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SPD-22/123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C50AA8">
        <w:t>em</w:t>
      </w:r>
      <w:r w:rsidRPr="007B6B27">
        <w:t xml:space="preserve"> Med</w:t>
      </w:r>
      <w:r w:rsidR="00C50AA8">
        <w:t>kem</w:t>
      </w:r>
      <w:r w:rsidRPr="007B6B27">
        <w:t>, obchodní</w:t>
      </w:r>
      <w:r w:rsidR="00C50AA8">
        <w:t>m</w:t>
      </w:r>
      <w:r w:rsidRPr="007B6B27">
        <w:t xml:space="preserve"> náměst</w:t>
      </w:r>
      <w:r w:rsidR="00C50AA8">
        <w:t>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ČFTA produkce s.r.o.</w:t>
      </w:r>
      <w:r w:rsidR="007B6B27" w:rsidRPr="007B6B27">
        <w:rPr>
          <w:b/>
        </w:rPr>
        <w:t xml:space="preserve">, </w:t>
      </w:r>
      <w:r>
        <w:rPr>
          <w:b/>
        </w:rPr>
        <w:t>Karlovo nám. 285/19, 12000 Praha 2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02132532</w:t>
      </w:r>
      <w:r w:rsidRPr="007B6B27">
        <w:t xml:space="preserve"> DIČ: </w:t>
      </w:r>
      <w:r w:rsidR="00FF4087">
        <w:t>CZ02132532</w:t>
      </w:r>
      <w:r w:rsidRPr="007B6B27">
        <w:t xml:space="preserve"> Banka: </w:t>
      </w:r>
    </w:p>
    <w:p w:rsidR="007B6B27" w:rsidRPr="007B6B27" w:rsidRDefault="007B6B27" w:rsidP="007B6B27">
      <w:pPr>
        <w:jc w:val="center"/>
      </w:pPr>
      <w:r w:rsidRPr="007B6B27">
        <w:t xml:space="preserve">zastoupená: </w:t>
      </w:r>
      <w:r w:rsidR="00FF4087">
        <w:t>Iv</w:t>
      </w:r>
      <w:r w:rsidR="00C50AA8">
        <w:t>em</w:t>
      </w:r>
      <w:r w:rsidR="00FF4087">
        <w:t xml:space="preserve"> Mathé, Jan</w:t>
      </w:r>
      <w:r w:rsidR="00C50AA8">
        <w:t>em</w:t>
      </w:r>
      <w:r w:rsidR="00FF4087">
        <w:t xml:space="preserve"> </w:t>
      </w:r>
      <w:proofErr w:type="spellStart"/>
      <w:r w:rsidR="00FF4087">
        <w:t>Mattlach</w:t>
      </w:r>
      <w:r w:rsidR="00C50AA8">
        <w:t>em</w:t>
      </w:r>
      <w:proofErr w:type="spellEnd"/>
      <w:r w:rsidR="00FF4087">
        <w:t>, Ondřej</w:t>
      </w:r>
      <w:r w:rsidR="00C50AA8">
        <w:t>em</w:t>
      </w:r>
      <w:r w:rsidR="00FF4087">
        <w:t xml:space="preserve"> Zim</w:t>
      </w:r>
      <w:r w:rsidR="00C50AA8">
        <w:t>ou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C50AA8" w:rsidRPr="00445CE7" w:rsidRDefault="00C50AA8" w:rsidP="00C50AA8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C50AA8" w:rsidRPr="00445CE7" w:rsidRDefault="00C50AA8" w:rsidP="00C50AA8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C50AA8" w:rsidRPr="00445CE7" w:rsidRDefault="00C50AA8" w:rsidP="00C50AA8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C50AA8" w:rsidRPr="00445CE7" w:rsidRDefault="00C50AA8" w:rsidP="00C50AA8">
      <w:pPr>
        <w:pStyle w:val="Odstavecseseznamem"/>
        <w:jc w:val="both"/>
        <w:rPr>
          <w:rFonts w:ascii="Arial Narrow" w:hAnsi="Arial Narrow"/>
          <w:sz w:val="14"/>
        </w:rPr>
      </w:pPr>
    </w:p>
    <w:p w:rsidR="00C50AA8" w:rsidRPr="00445CE7" w:rsidRDefault="00C50AA8" w:rsidP="00C50AA8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C50AA8" w:rsidRPr="00445CE7" w:rsidRDefault="00C50AA8" w:rsidP="00C50AA8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C50AA8" w:rsidRPr="00445CE7" w:rsidRDefault="00C50AA8" w:rsidP="00C50AA8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C50AA8" w:rsidRPr="00445CE7" w:rsidRDefault="00C50AA8" w:rsidP="00C50AA8">
      <w:pPr>
        <w:pStyle w:val="Odstavecseseznamem"/>
        <w:rPr>
          <w:rFonts w:ascii="Arial Narrow" w:hAnsi="Arial Narrow"/>
          <w:sz w:val="14"/>
        </w:rPr>
      </w:pPr>
    </w:p>
    <w:p w:rsidR="00C50AA8" w:rsidRDefault="00C50AA8" w:rsidP="00C50AA8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>
        <w:rPr>
          <w:rFonts w:ascii="Arial Narrow" w:hAnsi="Arial Narrow"/>
        </w:rPr>
        <w:t>14</w:t>
      </w:r>
      <w:r w:rsidRPr="00445CE7">
        <w:rPr>
          <w:rFonts w:ascii="Arial Narrow" w:hAnsi="Arial Narrow"/>
        </w:rPr>
        <w:t xml:space="preserve"> dn</w:t>
      </w:r>
      <w:r>
        <w:rPr>
          <w:rFonts w:ascii="Arial Narrow" w:hAnsi="Arial Narrow"/>
        </w:rPr>
        <w:t>ů</w:t>
      </w:r>
      <w:r w:rsidRPr="00445CE7">
        <w:rPr>
          <w:rFonts w:ascii="Arial Narrow" w:hAnsi="Arial Narrow"/>
        </w:rPr>
        <w:t xml:space="preserve"> před </w:t>
      </w:r>
      <w:r>
        <w:rPr>
          <w:rFonts w:ascii="Arial Narrow" w:hAnsi="Arial Narrow"/>
        </w:rPr>
        <w:t xml:space="preserve">termínem konání akce a </w:t>
      </w:r>
      <w:proofErr w:type="gramStart"/>
      <w:r>
        <w:rPr>
          <w:rFonts w:ascii="Arial Narrow" w:hAnsi="Arial Narrow"/>
        </w:rPr>
        <w:t>25%</w:t>
      </w:r>
      <w:proofErr w:type="gramEnd"/>
      <w:r>
        <w:rPr>
          <w:rFonts w:ascii="Arial Narrow" w:hAnsi="Arial Narrow"/>
        </w:rPr>
        <w:t xml:space="preserve"> po skončení akce, obojí na základě daňového dokladu vystaveného pronajímatelem a doručeného nájemci alespoň 14 dnů před splatností.</w:t>
      </w:r>
    </w:p>
    <w:p w:rsidR="00C50AA8" w:rsidRPr="009F1D2E" w:rsidRDefault="00C50AA8" w:rsidP="00C50AA8">
      <w:pPr>
        <w:pStyle w:val="Odstavecseseznamem"/>
        <w:rPr>
          <w:rFonts w:ascii="Arial Narrow" w:hAnsi="Arial Narrow"/>
        </w:rPr>
      </w:pPr>
    </w:p>
    <w:p w:rsidR="00C50AA8" w:rsidRDefault="00C50AA8" w:rsidP="00C50AA8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Pronajímatel si vyhrazuje na akci ve Dvořákově síni osm služebních míst (tj. míst mimo prodejní kapacitu).</w:t>
      </w:r>
    </w:p>
    <w:p w:rsidR="00C50AA8" w:rsidRPr="009F1D2E" w:rsidRDefault="00C50AA8" w:rsidP="00C50AA8">
      <w:pPr>
        <w:pStyle w:val="Odstavecseseznamem"/>
        <w:rPr>
          <w:rFonts w:ascii="Arial Narrow" w:hAnsi="Arial Narrow"/>
        </w:rPr>
      </w:pPr>
    </w:p>
    <w:p w:rsidR="00C50AA8" w:rsidRDefault="00C50AA8" w:rsidP="00C50AA8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Umístění reklamy (loga sponzorů a partnerů výročních cen) v pronajatých prostorách je možné a cena za umístění takové reklamy je součástí ceny podle odst. 3 této smlouvy.</w:t>
      </w:r>
    </w:p>
    <w:p w:rsidR="00C50AA8" w:rsidRPr="009F1D2E" w:rsidRDefault="00C50AA8" w:rsidP="00C50AA8">
      <w:pPr>
        <w:pStyle w:val="Odstavecseseznamem"/>
        <w:rPr>
          <w:rFonts w:ascii="Arial Narrow" w:hAnsi="Arial Narrow"/>
        </w:rPr>
      </w:pPr>
    </w:p>
    <w:p w:rsidR="00C50AA8" w:rsidRDefault="00C50AA8" w:rsidP="00C50AA8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Odlišně od odst. IV.20. Pravidel pronájmů si strany sjednaly, že v průběhu všech akcí konaných v předmětu nájmu (včetně příprav, zkoušek, tiskové konference apod.) je nájemci bez omezení dovoleno pořizovat fotografie, zvukové i zvukově-obrazové záznamy ve všech prostorách předmětu nájmu, včetně, nikoli však výlučně, živého TV přenosu České televize z předávání cen ve Dvořákově síni dne 4.3.2023.</w:t>
      </w:r>
    </w:p>
    <w:p w:rsidR="00C50AA8" w:rsidRPr="00C17801" w:rsidRDefault="00C50AA8" w:rsidP="00C50AA8">
      <w:pPr>
        <w:pStyle w:val="Odstavecseseznamem"/>
        <w:rPr>
          <w:rFonts w:ascii="Arial Narrow" w:hAnsi="Arial Narrow"/>
        </w:rPr>
      </w:pPr>
    </w:p>
    <w:p w:rsidR="00C50AA8" w:rsidRDefault="00C50AA8" w:rsidP="00C50AA8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Odlišně od odst. IV.3. a odst. V.8. Pravidel pronájmů si strany sjednaly, že v ceně podle předchozího odstavce je zahrnutý i pronájem klavírů, </w:t>
      </w:r>
      <w:proofErr w:type="spellStart"/>
      <w:r>
        <w:rPr>
          <w:rFonts w:ascii="Arial Narrow" w:hAnsi="Arial Narrow"/>
        </w:rPr>
        <w:t>Steinway</w:t>
      </w:r>
      <w:proofErr w:type="spellEnd"/>
      <w:r>
        <w:rPr>
          <w:rFonts w:ascii="Arial Narrow" w:hAnsi="Arial Narrow"/>
        </w:rPr>
        <w:t xml:space="preserve"> V nebo </w:t>
      </w:r>
      <w:proofErr w:type="spellStart"/>
      <w:r>
        <w:rPr>
          <w:rFonts w:ascii="Arial Narrow" w:hAnsi="Arial Narrow"/>
        </w:rPr>
        <w:t>Steinway</w:t>
      </w:r>
      <w:proofErr w:type="spellEnd"/>
      <w:r>
        <w:rPr>
          <w:rFonts w:ascii="Arial Narrow" w:hAnsi="Arial Narrow"/>
        </w:rPr>
        <w:t xml:space="preserve"> VI z nabídky pronajímatele, pokud je bude nájemce pro zajištění programu ve Dvořákově </w:t>
      </w:r>
      <w:proofErr w:type="gramStart"/>
      <w:r>
        <w:rPr>
          <w:rFonts w:ascii="Arial Narrow" w:hAnsi="Arial Narrow"/>
        </w:rPr>
        <w:t>síni  potřebovat</w:t>
      </w:r>
      <w:proofErr w:type="gramEnd"/>
      <w:r>
        <w:rPr>
          <w:rFonts w:ascii="Arial Narrow" w:hAnsi="Arial Narrow"/>
        </w:rPr>
        <w:t>, a jejich ladění. Pronajímatel se zavazuje rovněž zajistit, že klavíry budou umístěny v předmětu nájmu v čase a na místě určeném nájemcem, tj. nájemce si nezajišťuje stěhování klavírů v rámci předmětu nájmu.</w:t>
      </w:r>
    </w:p>
    <w:p w:rsidR="00C50AA8" w:rsidRPr="005069CD" w:rsidRDefault="00C50AA8" w:rsidP="00C50AA8">
      <w:pPr>
        <w:pStyle w:val="Odstavecseseznamem"/>
        <w:rPr>
          <w:rFonts w:ascii="Arial Narrow" w:hAnsi="Arial Narrow"/>
        </w:rPr>
      </w:pPr>
    </w:p>
    <w:p w:rsidR="00C50AA8" w:rsidRPr="00445CE7" w:rsidRDefault="00C50AA8" w:rsidP="00C50AA8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Nájemce se zavazuje, že v době nájmu bude ve všech pronajatých prostorách, vyjma Sloupového sálu, všemi osobami v nich se zdržujícími, důsledně dodržován zákaz kouření.</w:t>
      </w:r>
    </w:p>
    <w:p w:rsidR="00C50AA8" w:rsidRPr="00445CE7" w:rsidRDefault="00C50AA8" w:rsidP="00C50AA8">
      <w:pPr>
        <w:jc w:val="both"/>
        <w:rPr>
          <w:rFonts w:ascii="Arial Narrow" w:hAnsi="Arial Narrow"/>
          <w:sz w:val="14"/>
        </w:rPr>
      </w:pPr>
    </w:p>
    <w:p w:rsidR="00C50AA8" w:rsidRDefault="00C50AA8" w:rsidP="00C50AA8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C50AA8" w:rsidRPr="005069CD" w:rsidRDefault="00C50AA8" w:rsidP="00C50AA8">
      <w:pPr>
        <w:pStyle w:val="Odstavecseseznamem"/>
        <w:rPr>
          <w:rFonts w:ascii="Arial Narrow" w:hAnsi="Arial Narrow"/>
        </w:rPr>
      </w:pPr>
    </w:p>
    <w:p w:rsidR="00C50AA8" w:rsidRDefault="00C50AA8" w:rsidP="00C50AA8">
      <w:pPr>
        <w:jc w:val="both"/>
        <w:rPr>
          <w:rFonts w:ascii="Arial Narrow" w:hAnsi="Arial Narrow"/>
        </w:rPr>
      </w:pPr>
    </w:p>
    <w:p w:rsidR="00C50AA8" w:rsidRDefault="00C50AA8" w:rsidP="00C50AA8">
      <w:pPr>
        <w:jc w:val="both"/>
        <w:rPr>
          <w:rFonts w:ascii="Arial Narrow" w:hAnsi="Arial Narrow"/>
        </w:rPr>
      </w:pPr>
    </w:p>
    <w:p w:rsidR="00C50AA8" w:rsidRPr="005069CD" w:rsidRDefault="00C50AA8" w:rsidP="00C50AA8">
      <w:pPr>
        <w:jc w:val="both"/>
        <w:rPr>
          <w:rFonts w:ascii="Arial Narrow" w:hAnsi="Arial Narrow"/>
        </w:rPr>
      </w:pPr>
    </w:p>
    <w:p w:rsidR="00C50AA8" w:rsidRPr="00445CE7" w:rsidRDefault="00C50AA8" w:rsidP="00C50AA8">
      <w:pPr>
        <w:pStyle w:val="Odstavecseseznamem"/>
        <w:rPr>
          <w:rFonts w:ascii="Arial Narrow" w:hAnsi="Arial Narrow"/>
          <w:sz w:val="14"/>
        </w:rPr>
      </w:pPr>
    </w:p>
    <w:p w:rsidR="00C50AA8" w:rsidRPr="00445CE7" w:rsidRDefault="00C50AA8" w:rsidP="00C50AA8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C50AA8" w:rsidRDefault="00C50AA8" w:rsidP="00C50AA8">
      <w:r w:rsidRPr="007B6B27">
        <w:t xml:space="preserve"> </w:t>
      </w:r>
    </w:p>
    <w:p w:rsidR="00C50AA8" w:rsidRPr="007B6B27" w:rsidRDefault="00C50AA8" w:rsidP="00C50AA8"/>
    <w:p w:rsidR="00C50AA8" w:rsidRPr="007B6B27" w:rsidRDefault="00C50AA8" w:rsidP="00C50AA8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:rsidR="00C50AA8" w:rsidRPr="007B6B27" w:rsidRDefault="00C50AA8" w:rsidP="00C50AA8">
      <w:r w:rsidRPr="007B6B27">
        <w:t xml:space="preserve"> </w:t>
      </w:r>
    </w:p>
    <w:p w:rsidR="00C50AA8" w:rsidRPr="007B6B27" w:rsidRDefault="00C50AA8" w:rsidP="00C50AA8">
      <w:r w:rsidRPr="007B6B27">
        <w:t xml:space="preserve"> </w:t>
      </w:r>
    </w:p>
    <w:p w:rsidR="00C50AA8" w:rsidRPr="007B6B27" w:rsidRDefault="00C50AA8" w:rsidP="00C50AA8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C50AA8" w:rsidRPr="007B6B27" w:rsidRDefault="00C50AA8" w:rsidP="00C50AA8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C50AA8" w:rsidRDefault="00C50AA8" w:rsidP="00C50AA8">
      <w:r w:rsidRPr="007B6B27">
        <w:t xml:space="preserve"> </w:t>
      </w:r>
    </w:p>
    <w:p w:rsidR="00C50AA8" w:rsidRPr="007B6B27" w:rsidRDefault="00C50AA8" w:rsidP="00C50AA8">
      <w:r w:rsidRPr="007B6B27">
        <w:t xml:space="preserve"> </w:t>
      </w:r>
    </w:p>
    <w:p w:rsidR="00C50AA8" w:rsidRDefault="00C50AA8" w:rsidP="00C50AA8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C50AA8" w:rsidRDefault="00C50AA8" w:rsidP="00C50AA8"/>
    <w:p w:rsidR="00C50AA8" w:rsidRDefault="00C50AA8" w:rsidP="00921B98">
      <w:pPr>
        <w:jc w:val="center"/>
        <w:rPr>
          <w:rFonts w:cs="Arial"/>
          <w:sz w:val="28"/>
        </w:rPr>
      </w:pPr>
    </w:p>
    <w:p w:rsidR="00C50AA8" w:rsidRDefault="00C50AA8" w:rsidP="00921B98">
      <w:pPr>
        <w:jc w:val="center"/>
        <w:rPr>
          <w:rFonts w:cs="Arial"/>
          <w:sz w:val="28"/>
        </w:rPr>
      </w:pPr>
    </w:p>
    <w:p w:rsidR="00C50AA8" w:rsidRDefault="00C50AA8" w:rsidP="00921B98">
      <w:pPr>
        <w:jc w:val="center"/>
        <w:rPr>
          <w:rFonts w:cs="Arial"/>
          <w:sz w:val="28"/>
        </w:rPr>
      </w:pPr>
    </w:p>
    <w:p w:rsidR="00C50AA8" w:rsidRDefault="00C50AA8" w:rsidP="00921B98">
      <w:pPr>
        <w:jc w:val="center"/>
        <w:rPr>
          <w:rFonts w:cs="Arial"/>
          <w:sz w:val="28"/>
        </w:rPr>
      </w:pPr>
    </w:p>
    <w:p w:rsidR="00C50AA8" w:rsidRDefault="00C50AA8" w:rsidP="00921B98">
      <w:pPr>
        <w:jc w:val="center"/>
        <w:rPr>
          <w:rFonts w:cs="Arial"/>
          <w:sz w:val="28"/>
        </w:rPr>
      </w:pPr>
    </w:p>
    <w:p w:rsidR="00C50AA8" w:rsidRDefault="00C50AA8" w:rsidP="00921B98">
      <w:pPr>
        <w:jc w:val="center"/>
        <w:rPr>
          <w:rFonts w:cs="Arial"/>
          <w:sz w:val="28"/>
        </w:rPr>
      </w:pPr>
    </w:p>
    <w:p w:rsidR="00C50AA8" w:rsidRDefault="00C50AA8" w:rsidP="00921B98">
      <w:pPr>
        <w:jc w:val="center"/>
        <w:rPr>
          <w:rFonts w:cs="Arial"/>
          <w:sz w:val="28"/>
        </w:rPr>
      </w:pPr>
    </w:p>
    <w:p w:rsidR="00C50AA8" w:rsidRDefault="00C50AA8" w:rsidP="00921B98">
      <w:pPr>
        <w:jc w:val="center"/>
        <w:rPr>
          <w:rFonts w:cs="Arial"/>
          <w:sz w:val="28"/>
        </w:rPr>
      </w:pPr>
    </w:p>
    <w:p w:rsidR="00C50AA8" w:rsidRDefault="00C50AA8" w:rsidP="00921B98">
      <w:pPr>
        <w:jc w:val="center"/>
        <w:rPr>
          <w:rFonts w:cs="Arial"/>
          <w:sz w:val="28"/>
        </w:rPr>
      </w:pPr>
    </w:p>
    <w:p w:rsidR="00C50AA8" w:rsidRDefault="00C50AA8" w:rsidP="00921B98">
      <w:pPr>
        <w:jc w:val="center"/>
        <w:rPr>
          <w:rFonts w:cs="Arial"/>
          <w:sz w:val="28"/>
        </w:rPr>
      </w:pPr>
    </w:p>
    <w:p w:rsidR="00C50AA8" w:rsidRDefault="00C50AA8" w:rsidP="00921B98">
      <w:pPr>
        <w:jc w:val="center"/>
        <w:rPr>
          <w:rFonts w:cs="Arial"/>
          <w:sz w:val="28"/>
        </w:rPr>
      </w:pPr>
    </w:p>
    <w:p w:rsidR="00C50AA8" w:rsidRDefault="00C50AA8" w:rsidP="00921B98">
      <w:pPr>
        <w:jc w:val="center"/>
        <w:rPr>
          <w:rFonts w:cs="Arial"/>
          <w:sz w:val="28"/>
        </w:rPr>
      </w:pPr>
    </w:p>
    <w:p w:rsidR="00C50AA8" w:rsidRDefault="00C50AA8" w:rsidP="00921B98">
      <w:pPr>
        <w:jc w:val="center"/>
        <w:rPr>
          <w:rFonts w:cs="Arial"/>
          <w:sz w:val="28"/>
        </w:rPr>
      </w:pPr>
    </w:p>
    <w:p w:rsidR="00C50AA8" w:rsidRDefault="00C50AA8" w:rsidP="00921B98">
      <w:pPr>
        <w:jc w:val="center"/>
        <w:rPr>
          <w:rFonts w:cs="Arial"/>
          <w:sz w:val="28"/>
        </w:rPr>
      </w:pPr>
    </w:p>
    <w:p w:rsidR="00C50AA8" w:rsidRDefault="00C50AA8" w:rsidP="00921B98">
      <w:pPr>
        <w:jc w:val="center"/>
        <w:rPr>
          <w:rFonts w:cs="Arial"/>
          <w:sz w:val="28"/>
        </w:rPr>
      </w:pPr>
    </w:p>
    <w:p w:rsidR="00C50AA8" w:rsidRDefault="00C50AA8" w:rsidP="00921B98">
      <w:pPr>
        <w:jc w:val="center"/>
        <w:rPr>
          <w:rFonts w:cs="Arial"/>
          <w:sz w:val="28"/>
        </w:rPr>
      </w:pPr>
    </w:p>
    <w:p w:rsidR="00C50AA8" w:rsidRDefault="00C50AA8" w:rsidP="00921B98">
      <w:pPr>
        <w:jc w:val="center"/>
        <w:rPr>
          <w:rFonts w:cs="Arial"/>
          <w:sz w:val="28"/>
        </w:rPr>
      </w:pPr>
    </w:p>
    <w:p w:rsidR="00C50AA8" w:rsidRDefault="00C50AA8" w:rsidP="00921B98">
      <w:pPr>
        <w:jc w:val="center"/>
        <w:rPr>
          <w:rFonts w:cs="Arial"/>
          <w:sz w:val="28"/>
        </w:rPr>
      </w:pPr>
    </w:p>
    <w:p w:rsidR="00C50AA8" w:rsidRDefault="00C50AA8" w:rsidP="00921B98">
      <w:pPr>
        <w:jc w:val="center"/>
        <w:rPr>
          <w:rFonts w:cs="Arial"/>
          <w:sz w:val="28"/>
        </w:rPr>
      </w:pPr>
    </w:p>
    <w:p w:rsidR="00C50AA8" w:rsidRDefault="00C50AA8" w:rsidP="00921B98">
      <w:pPr>
        <w:jc w:val="center"/>
        <w:rPr>
          <w:rFonts w:cs="Arial"/>
          <w:sz w:val="28"/>
        </w:rPr>
      </w:pPr>
    </w:p>
    <w:p w:rsidR="00C50AA8" w:rsidRDefault="00C50AA8" w:rsidP="00921B98">
      <w:pPr>
        <w:jc w:val="center"/>
        <w:rPr>
          <w:rFonts w:cs="Arial"/>
          <w:sz w:val="28"/>
        </w:rPr>
      </w:pPr>
    </w:p>
    <w:p w:rsidR="00C50AA8" w:rsidRDefault="00C50AA8" w:rsidP="00921B98">
      <w:pPr>
        <w:jc w:val="center"/>
        <w:rPr>
          <w:rFonts w:cs="Arial"/>
          <w:sz w:val="28"/>
        </w:rPr>
      </w:pPr>
    </w:p>
    <w:p w:rsidR="00C50AA8" w:rsidRDefault="00C50AA8" w:rsidP="00921B98">
      <w:pPr>
        <w:jc w:val="center"/>
        <w:rPr>
          <w:rFonts w:cs="Arial"/>
          <w:sz w:val="28"/>
        </w:rPr>
      </w:pPr>
    </w:p>
    <w:p w:rsidR="00C50AA8" w:rsidRDefault="00C50AA8" w:rsidP="00921B98">
      <w:pPr>
        <w:jc w:val="center"/>
        <w:rPr>
          <w:rFonts w:cs="Arial"/>
          <w:sz w:val="28"/>
        </w:rPr>
      </w:pPr>
    </w:p>
    <w:p w:rsidR="00C50AA8" w:rsidRDefault="00C50AA8" w:rsidP="00921B98">
      <w:pPr>
        <w:jc w:val="center"/>
        <w:rPr>
          <w:rFonts w:cs="Arial"/>
          <w:sz w:val="28"/>
        </w:rPr>
      </w:pPr>
    </w:p>
    <w:p w:rsidR="00C50AA8" w:rsidRDefault="00C50AA8" w:rsidP="00921B98">
      <w:pPr>
        <w:jc w:val="center"/>
        <w:rPr>
          <w:rFonts w:cs="Arial"/>
          <w:sz w:val="28"/>
        </w:rPr>
      </w:pP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SPD-22/123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C50AA8" w:rsidRDefault="00C50AA8">
      <w:pPr>
        <w:rPr>
          <w:b/>
        </w:rPr>
      </w:pP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C50AA8" w:rsidP="00892513">
            <w:pPr>
              <w:rPr>
                <w:sz w:val="20"/>
              </w:rPr>
            </w:pPr>
            <w:r>
              <w:rPr>
                <w:sz w:val="20"/>
              </w:rPr>
              <w:t>Předávání cen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Akce</w:t>
            </w:r>
            <w:proofErr w:type="gramEnd"/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C50AA8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C50AA8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Akce</w:t>
            </w:r>
            <w:proofErr w:type="gramEnd"/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C50AA8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Ančerlův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C50AA8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C50AA8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C50AA8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C50AA8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C50AA8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C50AA8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C50AA8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C50AA8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C50AA8" w:rsidP="00892513">
            <w:pPr>
              <w:rPr>
                <w:sz w:val="20"/>
              </w:rPr>
            </w:pPr>
            <w:r>
              <w:rPr>
                <w:sz w:val="20"/>
              </w:rPr>
              <w:t>Společenská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Akce</w:t>
            </w:r>
            <w:proofErr w:type="gramEnd"/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C50AA8" w:rsidP="00892513">
            <w:pPr>
              <w:rPr>
                <w:sz w:val="20"/>
              </w:rPr>
            </w:pPr>
            <w:r>
              <w:rPr>
                <w:sz w:val="20"/>
              </w:rPr>
              <w:t>Společenská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Dvorana - Akce</w:t>
            </w:r>
            <w:proofErr w:type="gramEnd"/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C50AA8" w:rsidP="00892513">
            <w:pPr>
              <w:rPr>
                <w:sz w:val="20"/>
              </w:rPr>
            </w:pPr>
            <w:r>
              <w:rPr>
                <w:sz w:val="20"/>
              </w:rPr>
              <w:t>Společenská akce</w:t>
            </w:r>
            <w:bookmarkStart w:id="0" w:name="_GoBack"/>
            <w:bookmarkEnd w:id="0"/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Akce</w:t>
            </w:r>
            <w:proofErr w:type="gramEnd"/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Český lev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800 000,00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0AA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9352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2022-11-21T12:29:00Z</dcterms:created>
  <dcterms:modified xsi:type="dcterms:W3CDTF">2022-11-21T12:29:00Z</dcterms:modified>
</cp:coreProperties>
</file>