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8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540"/>
        <w:gridCol w:w="380"/>
        <w:gridCol w:w="120"/>
        <w:gridCol w:w="320"/>
        <w:gridCol w:w="40"/>
        <w:gridCol w:w="840"/>
        <w:gridCol w:w="4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62E2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pPr>
              <w:ind w:right="20"/>
              <w:jc w:val="right"/>
            </w:pP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 xml:space="preserve">:  1 of </w:t>
            </w:r>
          </w:p>
        </w:tc>
        <w:tc>
          <w:tcPr>
            <w:tcW w:w="52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pPr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987530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7530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52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0022321034/1000</w:t>
                  </w:r>
                </w:p>
              </w:tc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r>
              <w:rPr>
                <w:b/>
              </w:rPr>
              <w:t xml:space="preserve">Institute of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right="40"/>
              <w:jc w:val="right"/>
            </w:pPr>
            <w:r>
              <w:rPr>
                <w:b/>
              </w:rPr>
              <w:t>UZFG2022-3311</w:t>
            </w: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642177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2177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ind w:right="40"/>
              <w:jc w:val="right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EE75EA">
            <w:pPr>
              <w:jc w:val="right"/>
            </w:pPr>
            <w:r>
              <w:rPr>
                <w:sz w:val="16"/>
              </w:rPr>
              <w:t>22321034</w:t>
            </w: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bookmarkStart w:id="0" w:name="JR_PAGE_ANCHOR_0_1"/>
            <w:bookmarkEnd w:id="0"/>
          </w:p>
          <w:p w:rsidR="00062E21" w:rsidRDefault="00EE75EA">
            <w:r>
              <w:br w:type="page"/>
            </w:r>
          </w:p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r>
              <w:t>ID No.: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/>
        </w:tc>
        <w:tc>
          <w:tcPr>
            <w:tcW w:w="8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r>
              <w:t>VAT No.:</w:t>
            </w: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r>
              <w:rPr>
                <w:b/>
              </w:rPr>
              <w:t>NL823865599B01</w:t>
            </w: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8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E21" w:rsidRDefault="00EE75EA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Oxford </w:t>
                  </w:r>
                  <w:proofErr w:type="spellStart"/>
                  <w:r>
                    <w:rPr>
                      <w:b/>
                      <w:sz w:val="24"/>
                    </w:rPr>
                    <w:t>Nanopore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Technologies</w:t>
                  </w:r>
                  <w:r>
                    <w:rPr>
                      <w:b/>
                      <w:sz w:val="24"/>
                    </w:rPr>
                    <w:br/>
                    <w:t>GOSLING BUILDING, EDMUND HALLEY ROAD, OX OX4 4DQ OXFORD</w:t>
                  </w:r>
                  <w:r>
                    <w:rPr>
                      <w:b/>
                      <w:sz w:val="24"/>
                    </w:rPr>
                    <w:br/>
                    <w:t>UNITED KINGDOM</w:t>
                  </w:r>
                </w:p>
              </w:tc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E21" w:rsidRDefault="00062E2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E21" w:rsidRDefault="00EE75EA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E21" w:rsidRDefault="00062E2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E21" w:rsidRDefault="00EE75EA">
                  <w:pPr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Bufková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Daniszová</w:t>
                  </w:r>
                  <w:proofErr w:type="spellEnd"/>
                  <w:r>
                    <w:rPr>
                      <w:b/>
                    </w:rPr>
                    <w:t xml:space="preserve"> Kristina, Ph.D.</w:t>
                  </w: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2E21" w:rsidRDefault="00EE75E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carlosik.hs@gmail.com</w:t>
                  </w: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  <w:jc w:val="right"/>
            </w:pPr>
            <w:r>
              <w:rPr>
                <w:b/>
              </w:rPr>
              <w:t xml:space="preserve">Validity of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  <w:jc w:val="center"/>
            </w:pPr>
            <w:proofErr w:type="gramStart"/>
            <w:r>
              <w:rPr>
                <w:b/>
              </w:rPr>
              <w:t>25.11.2022</w:t>
            </w:r>
            <w:proofErr w:type="gram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of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EE75EA">
                  <w:r>
                    <w:t xml:space="preserve">Place of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EE75E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84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062E21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062E21">
            <w:pPr>
              <w:ind w:left="40"/>
              <w:jc w:val="center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EE75EA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062E21"/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EE75EA">
                  <w:proofErr w:type="spellStart"/>
                  <w:r>
                    <w:t>Terms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062E21"/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pPr>
              <w:ind w:left="40" w:righ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</w:pPr>
            <w:proofErr w:type="spellStart"/>
            <w:r>
              <w:rPr>
                <w:sz w:val="18"/>
              </w:rPr>
              <w:t>Item</w:t>
            </w:r>
            <w:proofErr w:type="spell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  <w:jc w:val="right"/>
            </w:pPr>
            <w:r>
              <w:rPr>
                <w:sz w:val="18"/>
              </w:rPr>
              <w:t xml:space="preserve">Reference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  <w:jc w:val="right"/>
            </w:pP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 w:right="40"/>
              <w:jc w:val="right"/>
            </w:pPr>
            <w:r>
              <w:rPr>
                <w:sz w:val="18"/>
              </w:rPr>
              <w:t>Unit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 w:rsidP="006012BE">
            <w:pPr>
              <w:ind w:right="40"/>
              <w:jc w:val="right"/>
            </w:pPr>
            <w:r>
              <w:rPr>
                <w:sz w:val="18"/>
              </w:rPr>
              <w:t xml:space="preserve">Unit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 w:rsidP="006012BE">
            <w:pPr>
              <w:ind w:right="40"/>
              <w:jc w:val="right"/>
            </w:pP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62E21" w:rsidRDefault="00EE75EA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PromethION</w:t>
            </w:r>
            <w:proofErr w:type="spellEnd"/>
            <w:r>
              <w:rPr>
                <w:sz w:val="18"/>
              </w:rPr>
              <w:t xml:space="preserve"> R10.4.1 </w:t>
            </w:r>
            <w:proofErr w:type="spellStart"/>
            <w:r>
              <w:rPr>
                <w:sz w:val="18"/>
              </w:rPr>
              <w:t>Packs</w:t>
            </w:r>
            <w:proofErr w:type="spell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062E2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387 500,00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387 500,00 Kč</w:t>
                  </w: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62E21" w:rsidRDefault="00EE75EA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Native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Barcoding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062E2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20 550,00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20 550,00 Kč</w:t>
                  </w: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62E21" w:rsidRDefault="00EE75EA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Ligation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062E2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35 000,00 Kč</w:t>
                  </w: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80"/>
              <w:gridCol w:w="2880"/>
            </w:tblGrid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EE75EA">
                  <w:pPr>
                    <w:spacing w:before="20" w:after="20"/>
                    <w:ind w:left="40"/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Es</w:t>
                  </w:r>
                  <w:r w:rsidR="006012BE">
                    <w:rPr>
                      <w:b/>
                      <w:i/>
                      <w:sz w:val="24"/>
                    </w:rPr>
                    <w:t>timated</w:t>
                  </w:r>
                  <w:proofErr w:type="spellEnd"/>
                  <w:r w:rsidR="006012BE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6012BE">
                    <w:rPr>
                      <w:b/>
                      <w:i/>
                      <w:sz w:val="24"/>
                    </w:rPr>
                    <w:t>total</w:t>
                  </w:r>
                  <w:proofErr w:type="spellEnd"/>
                  <w:r w:rsidR="006012BE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6012BE">
                    <w:rPr>
                      <w:b/>
                      <w:i/>
                      <w:sz w:val="24"/>
                    </w:rPr>
                    <w:t>price</w:t>
                  </w:r>
                  <w:proofErr w:type="spellEnd"/>
                </w:p>
              </w:tc>
              <w:tc>
                <w:tcPr>
                  <w:tcW w:w="78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062E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2E21" w:rsidRDefault="00EE75EA" w:rsidP="006012BE">
                        <w:pPr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 xml:space="preserve">443 050,00 </w:t>
                        </w:r>
                        <w:r w:rsidR="006012BE">
                          <w:rPr>
                            <w:b/>
                            <w:sz w:val="24"/>
                          </w:rPr>
                          <w:t>CZK</w:t>
                        </w:r>
                        <w:bookmarkStart w:id="1" w:name="_GoBack"/>
                        <w:bookmarkEnd w:id="1"/>
                      </w:p>
                    </w:tc>
                  </w:tr>
                </w:tbl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  <w:tr w:rsidR="00062E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062E21" w:rsidRDefault="00062E2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2E21" w:rsidRDefault="00062E21">
                  <w:pPr>
                    <w:pStyle w:val="EMPTYCELLSTYLE"/>
                  </w:pPr>
                </w:p>
              </w:tc>
            </w:tr>
          </w:tbl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E21" w:rsidRDefault="00EE75EA">
            <w:pPr>
              <w:ind w:left="40"/>
            </w:pPr>
            <w:proofErr w:type="gramStart"/>
            <w:r>
              <w:rPr>
                <w:sz w:val="24"/>
              </w:rPr>
              <w:t>18.11.2022</w:t>
            </w:r>
            <w:proofErr w:type="gramEnd"/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E21" w:rsidRDefault="00EE75EA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r>
              <w:br/>
              <w:t>Schwarzová Jana</w:t>
            </w:r>
            <w:r>
              <w:br/>
              <w:t>Tel.: 315 639 526, Fax: 315639506, E-mail: schwarzova@iapg.cas.cz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70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5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1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  <w:tr w:rsidR="00062E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2E21" w:rsidRDefault="00EE75EA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of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400191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8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260" w:type="dxa"/>
          </w:tcPr>
          <w:p w:rsidR="00062E21" w:rsidRDefault="00062E21">
            <w:pPr>
              <w:pStyle w:val="EMPTYCELLSTYLE"/>
            </w:pPr>
          </w:p>
        </w:tc>
        <w:tc>
          <w:tcPr>
            <w:tcW w:w="300" w:type="dxa"/>
          </w:tcPr>
          <w:p w:rsidR="00062E21" w:rsidRDefault="00062E21">
            <w:pPr>
              <w:pStyle w:val="EMPTYCELLSTYLE"/>
            </w:pPr>
          </w:p>
        </w:tc>
      </w:tr>
    </w:tbl>
    <w:p w:rsidR="00EE75EA" w:rsidRDefault="00EE75EA"/>
    <w:sectPr w:rsidR="00EE75E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21"/>
    <w:rsid w:val="00062E21"/>
    <w:rsid w:val="006012BE"/>
    <w:rsid w:val="00E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F621"/>
  <w15:docId w15:val="{967C774E-0B01-4EB1-9E86-EF156C2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2022-11-18T06:58:00Z</cp:lastPrinted>
  <dcterms:created xsi:type="dcterms:W3CDTF">2022-11-18T06:59:00Z</dcterms:created>
  <dcterms:modified xsi:type="dcterms:W3CDTF">2022-11-18T06:59:00Z</dcterms:modified>
</cp:coreProperties>
</file>