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09281A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09281A">
              <w:rPr>
                <w:rFonts w:eastAsia="Arial Unicode MS"/>
                <w:sz w:val="22"/>
                <w:szCs w:val="22"/>
              </w:rPr>
              <w:t>Citice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09281A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09281A">
              <w:rPr>
                <w:rFonts w:eastAsia="Arial Unicode MS"/>
                <w:noProof/>
                <w:sz w:val="22"/>
                <w:szCs w:val="22"/>
              </w:rPr>
              <w:t>Citice 13, 356 01 Sokolov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EC1729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EC1729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09281A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09281A">
              <w:rPr>
                <w:rFonts w:eastAsia="Arial Unicode MS"/>
                <w:noProof/>
                <w:sz w:val="22"/>
                <w:szCs w:val="22"/>
              </w:rPr>
              <w:t>00259284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09281A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09281A">
              <w:rPr>
                <w:rFonts w:eastAsia="Arial Unicode MS"/>
                <w:noProof/>
                <w:sz w:val="22"/>
                <w:szCs w:val="22"/>
              </w:rPr>
              <w:t>Josefem Shánělem,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09281A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09281A">
              <w:rPr>
                <w:rFonts w:eastAsia="Arial Unicode MS"/>
                <w:noProof/>
                <w:sz w:val="22"/>
                <w:szCs w:val="22"/>
              </w:rPr>
              <w:t xml:space="preserve">Komerční banka, a.s. 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EC1729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C1729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09281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09281A">
        <w:rPr>
          <w:b/>
          <w:bCs/>
          <w:noProof/>
          <w:sz w:val="22"/>
          <w:szCs w:val="22"/>
        </w:rPr>
        <w:t>150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9281A">
        <w:rPr>
          <w:noProof/>
          <w:sz w:val="22"/>
          <w:szCs w:val="22"/>
        </w:rPr>
        <w:t xml:space="preserve">sto padesát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09281A">
        <w:rPr>
          <w:b/>
          <w:bCs/>
          <w:noProof/>
          <w:sz w:val="22"/>
          <w:szCs w:val="22"/>
        </w:rPr>
        <w:t>150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9281A">
        <w:rPr>
          <w:noProof/>
          <w:sz w:val="22"/>
          <w:szCs w:val="22"/>
        </w:rPr>
        <w:t xml:space="preserve">sto padesát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09281A" w:rsidRPr="0009281A">
        <w:rPr>
          <w:b/>
          <w:bCs/>
          <w:sz w:val="22"/>
          <w:szCs w:val="22"/>
        </w:rPr>
        <w:t>Oprav</w:t>
      </w:r>
      <w:r w:rsidR="00906D90">
        <w:rPr>
          <w:b/>
          <w:bCs/>
          <w:sz w:val="22"/>
          <w:szCs w:val="22"/>
        </w:rPr>
        <w:t>a</w:t>
      </w:r>
      <w:r w:rsidR="0009281A" w:rsidRPr="0009281A">
        <w:rPr>
          <w:b/>
          <w:bCs/>
          <w:sz w:val="22"/>
          <w:szCs w:val="22"/>
        </w:rPr>
        <w:t xml:space="preserve"> střechy budovy citice č. p. 117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9281A">
        <w:rPr>
          <w:sz w:val="22"/>
          <w:szCs w:val="22"/>
        </w:rPr>
        <w:t>1 47</w:t>
      </w:r>
      <w:r w:rsidR="007319BA">
        <w:rPr>
          <w:noProof/>
          <w:sz w:val="22"/>
          <w:szCs w:val="22"/>
        </w:rPr>
        <w:t>0</w:t>
      </w:r>
      <w:r w:rsidR="007C4073">
        <w:rPr>
          <w:noProof/>
          <w:sz w:val="22"/>
          <w:szCs w:val="22"/>
        </w:rPr>
        <w:t xml:space="preserve"> </w:t>
      </w:r>
      <w:r w:rsidR="0009281A">
        <w:rPr>
          <w:noProof/>
          <w:sz w:val="22"/>
          <w:szCs w:val="22"/>
        </w:rPr>
        <w:t>365</w:t>
      </w:r>
      <w:r w:rsidR="007319BA">
        <w:rPr>
          <w:noProof/>
          <w:sz w:val="22"/>
          <w:szCs w:val="22"/>
        </w:rPr>
        <w:t>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9281A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noProof/>
                <w:sz w:val="22"/>
                <w:szCs w:val="22"/>
              </w:rPr>
              <w:t>výměna střešní krytiny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9281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09281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noProof/>
                <w:sz w:val="22"/>
                <w:szCs w:val="22"/>
              </w:rPr>
              <w:t>715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9281A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9281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09281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="0009281A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09281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9281A" w:rsidRPr="0009281A">
        <w:rPr>
          <w:sz w:val="22"/>
          <w:szCs w:val="22"/>
        </w:rPr>
        <w:t>Oprav</w:t>
      </w:r>
      <w:r w:rsidR="0009281A">
        <w:rPr>
          <w:sz w:val="22"/>
          <w:szCs w:val="22"/>
        </w:rPr>
        <w:t>a</w:t>
      </w:r>
      <w:r w:rsidR="0009281A" w:rsidRPr="0009281A">
        <w:rPr>
          <w:sz w:val="22"/>
          <w:szCs w:val="22"/>
        </w:rPr>
        <w:t xml:space="preserve"> střechy budovy citice č. p. 117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EC1729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9281A">
        <w:rPr>
          <w:noProof/>
          <w:sz w:val="22"/>
          <w:szCs w:val="22"/>
        </w:rPr>
        <w:t>5203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EC1729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 xml:space="preserve">, když však příjemce výslovně bere na </w:t>
      </w:r>
      <w:r>
        <w:rPr>
          <w:sz w:val="22"/>
          <w:szCs w:val="22"/>
        </w:rPr>
        <w:lastRenderedPageBreak/>
        <w:t>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A53124">
        <w:rPr>
          <w:sz w:val="22"/>
          <w:szCs w:val="22"/>
        </w:rPr>
        <w:t xml:space="preserve">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A53124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A53124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281A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D90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3124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C1729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2438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3</cp:revision>
  <cp:lastPrinted>2015-06-23T12:34:00Z</cp:lastPrinted>
  <dcterms:created xsi:type="dcterms:W3CDTF">2017-04-10T12:00:00Z</dcterms:created>
  <dcterms:modified xsi:type="dcterms:W3CDTF">2017-04-27T06:23:00Z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