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3353" w14:textId="77777777" w:rsidR="00DD549B" w:rsidRDefault="00F64178">
      <w:pPr>
        <w:tabs>
          <w:tab w:val="center" w:pos="2692"/>
        </w:tabs>
        <w:spacing w:after="447" w:line="265" w:lineRule="auto"/>
        <w:ind w:left="-1129"/>
      </w:pPr>
      <w:r>
        <w:rPr>
          <w:rFonts w:ascii="Tahoma" w:eastAsia="Tahoma" w:hAnsi="Tahoma" w:cs="Tahoma"/>
          <w:sz w:val="16"/>
        </w:rPr>
        <w:t>Příloha 2</w:t>
      </w:r>
      <w:r>
        <w:rPr>
          <w:rFonts w:ascii="Tahoma" w:eastAsia="Tahoma" w:hAnsi="Tahoma" w:cs="Tahoma"/>
          <w:sz w:val="16"/>
        </w:rPr>
        <w:tab/>
        <w:t>Č.j.:2022/4537/NM</w:t>
      </w:r>
    </w:p>
    <w:p w14:paraId="78B1EBF6" w14:textId="77777777" w:rsidR="00DD549B" w:rsidRDefault="00F64178">
      <w:pPr>
        <w:tabs>
          <w:tab w:val="center" w:pos="1300"/>
        </w:tabs>
        <w:spacing w:after="40" w:line="265" w:lineRule="auto"/>
        <w:ind w:left="-1129"/>
      </w:pPr>
      <w:r>
        <w:rPr>
          <w:rFonts w:ascii="Tahoma" w:eastAsia="Tahoma" w:hAnsi="Tahoma" w:cs="Tahoma"/>
          <w:b/>
          <w:sz w:val="16"/>
        </w:rPr>
        <w:t xml:space="preserve">Zakázka: </w:t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sz w:val="16"/>
        </w:rPr>
        <w:t>Národní muzeum</w:t>
      </w:r>
    </w:p>
    <w:p w14:paraId="5CB64363" w14:textId="77777777" w:rsidR="00DD549B" w:rsidRDefault="00F64178">
      <w:pPr>
        <w:spacing w:after="54"/>
        <w:ind w:left="-1114"/>
      </w:pPr>
      <w:r>
        <w:rPr>
          <w:rFonts w:ascii="Tahoma" w:eastAsia="Tahoma" w:hAnsi="Tahoma" w:cs="Tahoma"/>
          <w:b/>
          <w:sz w:val="16"/>
        </w:rPr>
        <w:t xml:space="preserve">Pro: </w:t>
      </w:r>
    </w:p>
    <w:p w14:paraId="57441317" w14:textId="77777777" w:rsidR="00DD549B" w:rsidRDefault="00F64178">
      <w:pPr>
        <w:spacing w:after="26"/>
        <w:ind w:left="-1114" w:right="2243"/>
      </w:pPr>
      <w:r>
        <w:rPr>
          <w:rFonts w:ascii="Tahoma" w:eastAsia="Tahoma" w:hAnsi="Tahoma" w:cs="Tahoma"/>
          <w:b/>
          <w:sz w:val="16"/>
        </w:rPr>
        <w:t>Vypracoval:</w:t>
      </w:r>
      <w:r>
        <w:rPr>
          <w:rFonts w:ascii="Tahoma" w:eastAsia="Tahoma" w:hAnsi="Tahoma" w:cs="Tahoma"/>
          <w:b/>
          <w:sz w:val="16"/>
        </w:rPr>
        <w:tab/>
        <w:t xml:space="preserve">Systém: plynové SHZ Váš obchodník: Použitá </w:t>
      </w:r>
      <w:proofErr w:type="gramStart"/>
      <w:r>
        <w:rPr>
          <w:rFonts w:ascii="Tahoma" w:eastAsia="Tahoma" w:hAnsi="Tahoma" w:cs="Tahoma"/>
          <w:b/>
          <w:sz w:val="16"/>
        </w:rPr>
        <w:t>technologie:</w:t>
      </w:r>
      <w:r>
        <w:rPr>
          <w:rFonts w:ascii="Arial" w:eastAsia="Arial" w:hAnsi="Arial" w:cs="Arial"/>
          <w:sz w:val="18"/>
        </w:rPr>
        <w:t xml:space="preserve">   </w:t>
      </w:r>
      <w:proofErr w:type="gramEnd"/>
      <w:r>
        <w:rPr>
          <w:rFonts w:ascii="Arial" w:eastAsia="Arial" w:hAnsi="Arial" w:cs="Arial"/>
          <w:sz w:val="18"/>
        </w:rPr>
        <w:t xml:space="preserve">SEVO 1230 </w:t>
      </w:r>
      <w:proofErr w:type="spellStart"/>
      <w:r>
        <w:rPr>
          <w:rFonts w:ascii="Arial" w:eastAsia="Arial" w:hAnsi="Arial" w:cs="Arial"/>
          <w:sz w:val="18"/>
        </w:rPr>
        <w:t>Force</w:t>
      </w:r>
      <w:proofErr w:type="spellEnd"/>
      <w:r>
        <w:rPr>
          <w:rFonts w:ascii="Arial" w:eastAsia="Arial" w:hAnsi="Arial" w:cs="Arial"/>
          <w:sz w:val="18"/>
        </w:rPr>
        <w:t xml:space="preserve"> 500</w:t>
      </w:r>
    </w:p>
    <w:tbl>
      <w:tblPr>
        <w:tblStyle w:val="TableGrid"/>
        <w:tblW w:w="7680" w:type="dxa"/>
        <w:tblInd w:w="-1145" w:type="dxa"/>
        <w:tblCellMar>
          <w:top w:w="46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4037"/>
        <w:gridCol w:w="711"/>
        <w:gridCol w:w="1121"/>
      </w:tblGrid>
      <w:tr w:rsidR="00DD549B" w14:paraId="107FAEE1" w14:textId="77777777">
        <w:trPr>
          <w:trHeight w:val="218"/>
        </w:trPr>
        <w:tc>
          <w:tcPr>
            <w:tcW w:w="655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9D494C" w14:textId="77777777" w:rsidR="00DD549B" w:rsidRDefault="00DD549B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D0AF" w14:textId="77777777" w:rsidR="00DD549B" w:rsidRDefault="00DD549B"/>
        </w:tc>
      </w:tr>
      <w:tr w:rsidR="00DD549B" w14:paraId="20B4F2B2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0D64B765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Typ: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6BDC665F" w14:textId="77777777" w:rsidR="00DD549B" w:rsidRDefault="00F64178">
            <w:pPr>
              <w:spacing w:after="0"/>
              <w:ind w:left="6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Popis: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01502BB3" w14:textId="77777777" w:rsidR="00DD549B" w:rsidRDefault="00F64178">
            <w:pPr>
              <w:spacing w:after="0"/>
              <w:ind w:left="105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počet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915C4" w14:textId="77777777" w:rsidR="00DD549B" w:rsidRDefault="00F64178">
            <w:pPr>
              <w:spacing w:after="0"/>
              <w:ind w:right="28"/>
              <w:jc w:val="center"/>
            </w:pPr>
            <w:r>
              <w:rPr>
                <w:rFonts w:ascii="Tahoma" w:eastAsia="Tahoma" w:hAnsi="Tahoma" w:cs="Tahoma"/>
                <w:sz w:val="16"/>
              </w:rPr>
              <w:t>cena</w:t>
            </w:r>
          </w:p>
        </w:tc>
      </w:tr>
      <w:tr w:rsidR="00DD549B" w14:paraId="7B91703B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586"/>
          </w:tcPr>
          <w:p w14:paraId="58CF6AA8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Strojní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A0A0" w14:textId="77777777" w:rsidR="00DD549B" w:rsidRDefault="00DD549B"/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DBB1" w14:textId="77777777" w:rsidR="00DD549B" w:rsidRDefault="00DD549B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1C64D" w14:textId="77777777" w:rsidR="00DD549B" w:rsidRDefault="00DD549B"/>
        </w:tc>
      </w:tr>
      <w:tr w:rsidR="00DD549B" w14:paraId="4375C445" w14:textId="77777777">
        <w:trPr>
          <w:trHeight w:val="842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B75B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BAT4CIL345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48CC" w14:textId="77777777" w:rsidR="00DD549B" w:rsidRDefault="00F64178">
            <w:pPr>
              <w:spacing w:after="0" w:line="265" w:lineRule="auto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banka 4 lahví 345L s ventilem a manometrem s kontaktem nízkého tlaku, vč. </w:t>
            </w:r>
          </w:p>
          <w:p w14:paraId="316586FD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>elektromagnetického, pneumatického a manuálních aktivátorů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85953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878E95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11 000</w:t>
            </w:r>
          </w:p>
        </w:tc>
      </w:tr>
      <w:tr w:rsidR="00DD549B" w14:paraId="4DB7AC3B" w14:textId="77777777">
        <w:trPr>
          <w:trHeight w:val="842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5240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BAT3CIL345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B2A29" w14:textId="77777777" w:rsidR="00DD549B" w:rsidRDefault="00F64178">
            <w:pPr>
              <w:spacing w:after="0" w:line="265" w:lineRule="auto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banka 3 lahví 345L s ventilem a manometrem s kontaktem nízkého tlaku, vč. </w:t>
            </w:r>
          </w:p>
          <w:p w14:paraId="5B2D1041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>elektromagnetického, pneumatického a manuálních aktivátorů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571A4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758D3A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2 625</w:t>
            </w:r>
          </w:p>
        </w:tc>
      </w:tr>
      <w:tr w:rsidR="00DD549B" w14:paraId="18624932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3C30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BAT2CIL345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AE5E" w14:textId="77777777" w:rsidR="00DD549B" w:rsidRDefault="00F64178">
            <w:pPr>
              <w:spacing w:after="0" w:line="265" w:lineRule="auto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banka 2 lahví 345L s ventilem a manometrem s kontaktem nízkého tlaku, vč. </w:t>
            </w:r>
          </w:p>
          <w:p w14:paraId="3EAA1714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elektromagnetického, pneumatického a manuálních aktivátorů, 3"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manifold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flex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. hadice, TPED.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42652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ED947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7 750</w:t>
            </w:r>
          </w:p>
        </w:tc>
      </w:tr>
      <w:tr w:rsidR="00DD549B" w14:paraId="6284269A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B2D2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BAT5CIL345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E9D9" w14:textId="77777777" w:rsidR="00DD549B" w:rsidRDefault="00F64178">
            <w:pPr>
              <w:spacing w:after="0" w:line="265" w:lineRule="auto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banka 5 lahví 345L s ventilem a manometrem s kontaktem nízkého tlaku, vč. </w:t>
            </w:r>
          </w:p>
          <w:p w14:paraId="349DEF37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>elektromagnetického, pneumatického a manuálních aktiváto</w:t>
            </w:r>
            <w:r>
              <w:rPr>
                <w:rFonts w:ascii="Tahoma" w:eastAsia="Tahoma" w:hAnsi="Tahoma" w:cs="Tahoma"/>
                <w:sz w:val="16"/>
              </w:rPr>
              <w:t xml:space="preserve">rů, 3"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manifold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flex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. hadice, TPED.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F277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87EC5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4 375</w:t>
            </w:r>
          </w:p>
        </w:tc>
      </w:tr>
      <w:tr w:rsidR="00DD549B" w14:paraId="67E42E4E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9D663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BAT2CIL227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51C9" w14:textId="77777777" w:rsidR="00DD549B" w:rsidRDefault="00F64178">
            <w:pPr>
              <w:spacing w:after="0" w:line="265" w:lineRule="auto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banka 2 lahví 227L s ventilem a manometrem s kontaktem nízkého tlaku, vč. </w:t>
            </w:r>
          </w:p>
          <w:p w14:paraId="697839E0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elektromagnetického, pneumatického a manuálních aktivátorů, 3"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manifold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flex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. hadice, TPED.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3D83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9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19D15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13 000</w:t>
            </w:r>
          </w:p>
        </w:tc>
      </w:tr>
      <w:tr w:rsidR="00DD549B" w14:paraId="0CFCC7BA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53F5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CIL227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ADE0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sestava lahve 227L s ventilem a manometrem s kontaktem nízkého tlaku, vč. elektromagnetického a manuálního aktivátoru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15C58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305A15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1 750</w:t>
            </w:r>
          </w:p>
        </w:tc>
      </w:tr>
      <w:tr w:rsidR="00DD549B" w14:paraId="0BD40051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6D3D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CIL148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A559F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sestava lahve 148L s ventilem a manometrem s kontaktem nízkého tlaku, vč. elektromagnetického a manuálního aktivátoru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7F2B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A25642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1 750</w:t>
            </w:r>
          </w:p>
        </w:tc>
      </w:tr>
      <w:tr w:rsidR="00DD549B" w14:paraId="2E8F3FE1" w14:textId="77777777">
        <w:trPr>
          <w:trHeight w:val="886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CAD6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CIL80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E6269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Force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500, sestava lahve 80L s ventilem a manometrem s kontaktem nízkého tlaku, vč. elektromagnetického a manuálního aktivátoru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3AD9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87578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2 500</w:t>
            </w:r>
          </w:p>
        </w:tc>
      </w:tr>
      <w:tr w:rsidR="00DD549B" w14:paraId="09BDD2EE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78EC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PIPING 73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DBF0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Kotvící materiál, lišty, konzole, šrouby, matice,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356BC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4E40" w14:textId="77777777" w:rsidR="00DD549B" w:rsidRDefault="00F64178">
            <w:pPr>
              <w:spacing w:after="0"/>
              <w:ind w:right="36"/>
              <w:jc w:val="right"/>
            </w:pPr>
            <w:r>
              <w:rPr>
                <w:rFonts w:ascii="Tahoma" w:eastAsia="Tahoma" w:hAnsi="Tahoma" w:cs="Tahoma"/>
                <w:sz w:val="16"/>
              </w:rPr>
              <w:t>300</w:t>
            </w:r>
          </w:p>
        </w:tc>
      </w:tr>
      <w:tr w:rsidR="00DD549B" w14:paraId="1EA24C09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5251BAA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Elektro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24731388" w14:textId="77777777" w:rsidR="00DD549B" w:rsidRDefault="00DD549B"/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6DC100FA" w14:textId="77777777" w:rsidR="00DD549B" w:rsidRDefault="00DD549B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55FB" w14:textId="77777777" w:rsidR="00DD549B" w:rsidRDefault="00DD549B"/>
        </w:tc>
      </w:tr>
      <w:tr w:rsidR="00DD549B" w14:paraId="0C760988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34BC48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EN54-5A40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BFE915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Nápajecí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zdroj dle EN54 27,6V/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5A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/2x40Ah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95D8347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4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381FA8E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1 500</w:t>
            </w:r>
          </w:p>
        </w:tc>
      </w:tr>
      <w:tr w:rsidR="00DD549B" w14:paraId="143F7651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758681F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AKU GP-12/40Ah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9F2C35" w14:textId="77777777" w:rsidR="00DD549B" w:rsidRDefault="00F64178">
            <w:pPr>
              <w:spacing w:after="0"/>
              <w:ind w:left="4"/>
            </w:pPr>
            <w:proofErr w:type="gramStart"/>
            <w:r>
              <w:rPr>
                <w:rFonts w:ascii="Tahoma" w:eastAsia="Tahoma" w:hAnsi="Tahoma" w:cs="Tahoma"/>
                <w:sz w:val="16"/>
              </w:rPr>
              <w:t>12V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, 40Ah, záložní, bezúdržbový, VRLA, uzavřený,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66F908C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8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109138A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2 000</w:t>
            </w:r>
          </w:p>
        </w:tc>
      </w:tr>
      <w:tr w:rsidR="00DD549B" w14:paraId="0EFDEA1A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AACB74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9-30621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04C0CA9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Stratos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HSSD 2 aspirační hlásič kouře, max. 4 trubky,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08EA256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AF6894B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21 750</w:t>
            </w:r>
          </w:p>
        </w:tc>
      </w:tr>
      <w:tr w:rsidR="00DD549B" w14:paraId="48E96B9D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E0A91A1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9-30671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681B172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Stratos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Micra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25 aspirační hlásič kouře, 1 trubka max.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88121BB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CF7C910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6 750</w:t>
            </w:r>
          </w:p>
        </w:tc>
      </w:tr>
      <w:tr w:rsidR="00DD549B" w14:paraId="5295E654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DD2492A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9-30672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4DB603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Stratos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Micra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100 aspirační hlásič kouře, 1 trubka max.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B4C5E32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2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BC6541F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8 500</w:t>
            </w:r>
          </w:p>
        </w:tc>
      </w:tr>
      <w:tr w:rsidR="00DD549B" w14:paraId="18CB9014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BB1FFC7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9-30725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6AE5846" w14:textId="77777777" w:rsidR="00DD549B" w:rsidRDefault="00F64178">
            <w:pPr>
              <w:spacing w:after="0"/>
              <w:ind w:left="4"/>
            </w:pPr>
            <w:proofErr w:type="spellStart"/>
            <w:r>
              <w:rPr>
                <w:rFonts w:ascii="Tahoma" w:eastAsia="Tahoma" w:hAnsi="Tahoma" w:cs="Tahoma"/>
                <w:sz w:val="16"/>
              </w:rPr>
              <w:t>Stratos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Micra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 aspirační hlásič kouře, 1 trubka max.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7D4D3E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8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093F3B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17 250</w:t>
            </w:r>
          </w:p>
        </w:tc>
      </w:tr>
      <w:tr w:rsidR="00DD549B" w14:paraId="09ECFF0D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4631A58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FMC-120-DKM-G-Y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8F67BF4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Konvenční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6"/>
              </w:rPr>
              <w:t>tlačítko,vnitřní</w:t>
            </w:r>
            <w:proofErr w:type="spellEnd"/>
            <w:proofErr w:type="gramEnd"/>
            <w:r>
              <w:rPr>
                <w:rFonts w:ascii="Tahoma" w:eastAsia="Tahoma" w:hAnsi="Tahoma" w:cs="Tahoma"/>
                <w:sz w:val="16"/>
              </w:rPr>
              <w:t xml:space="preserve">, barva žlutá,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dvoučinný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, s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2FE459D" w14:textId="77777777" w:rsidR="00DD549B" w:rsidRDefault="00F64178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35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FC16930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7 300</w:t>
            </w:r>
          </w:p>
        </w:tc>
      </w:tr>
      <w:tr w:rsidR="00DD549B" w14:paraId="4636155A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4015A6E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PSS-0003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2F71D75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SONOS siréna, červená, 106 dB, 32 tónů,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9-60V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DC, 6-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D31CFC4" w14:textId="77777777" w:rsidR="00DD549B" w:rsidRDefault="00F64178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36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AFC903B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3 600</w:t>
            </w:r>
          </w:p>
        </w:tc>
      </w:tr>
      <w:tr w:rsidR="00DD549B" w14:paraId="7B8D6D1A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DE0985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PSB-0009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81FF568" w14:textId="77777777" w:rsidR="00DD549B" w:rsidRDefault="00F64178">
            <w:pPr>
              <w:spacing w:after="0"/>
              <w:ind w:left="4"/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SONOS LED maják, červený, červená čočka,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17-60V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DC,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D165234" w14:textId="77777777" w:rsidR="00DD549B" w:rsidRDefault="00F64178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37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C5C49F0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3 700</w:t>
            </w:r>
          </w:p>
        </w:tc>
      </w:tr>
      <w:tr w:rsidR="00DD549B" w14:paraId="5D5FCE21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B9F7474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PSB-0026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F4389A4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SONOS LED maják červený, oranžová čočka,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17-60V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D042A06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5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3CD1307" w14:textId="77777777" w:rsidR="00DD549B" w:rsidRDefault="00F64178">
            <w:pPr>
              <w:spacing w:after="0"/>
              <w:ind w:right="36"/>
              <w:jc w:val="right"/>
            </w:pPr>
            <w:r>
              <w:rPr>
                <w:rFonts w:ascii="Tahoma" w:eastAsia="Tahoma" w:hAnsi="Tahoma" w:cs="Tahoma"/>
                <w:sz w:val="16"/>
              </w:rPr>
              <w:t>500</w:t>
            </w:r>
          </w:p>
        </w:tc>
      </w:tr>
      <w:tr w:rsidR="00DD549B" w14:paraId="787BADCB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F73B8F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lastRenderedPageBreak/>
              <w:t>PSC-0002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58C4BBA" w14:textId="77777777" w:rsidR="00DD549B" w:rsidRDefault="00F64178">
            <w:pPr>
              <w:spacing w:after="0"/>
              <w:ind w:left="4"/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SONOS siréna s majákem, červená, červená čočka, 106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241F08C" w14:textId="77777777" w:rsidR="00DD549B" w:rsidRDefault="00F64178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36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6B5D365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3 600</w:t>
            </w:r>
          </w:p>
        </w:tc>
      </w:tr>
      <w:tr w:rsidR="00DD549B" w14:paraId="1A8EEEDC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3BC74F5D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Ostatní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683C7E1F" w14:textId="77777777" w:rsidR="00DD549B" w:rsidRDefault="00DD549B"/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05496"/>
          </w:tcPr>
          <w:p w14:paraId="73BF5535" w14:textId="77777777" w:rsidR="00DD549B" w:rsidRDefault="00DD549B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4CC51" w14:textId="77777777" w:rsidR="00DD549B" w:rsidRDefault="00DD549B"/>
        </w:tc>
      </w:tr>
      <w:tr w:rsidR="00DD549B" w14:paraId="56CAC5CD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2092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SERVIS 001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47926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>Tlaková zkouška potrubních tras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873C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003B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6 500</w:t>
            </w:r>
          </w:p>
        </w:tc>
      </w:tr>
      <w:tr w:rsidR="00DD549B" w14:paraId="5239172C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338AB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SERVIS 002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C0E0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Zkouška těsnosti místností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 xml:space="preserve">(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Door</w:t>
            </w:r>
            <w:proofErr w:type="spellEnd"/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Fan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Test )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3986" w14:textId="77777777" w:rsidR="00DD549B" w:rsidRDefault="00F64178">
            <w:pPr>
              <w:spacing w:after="0"/>
              <w:ind w:right="27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16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B5F3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150 000</w:t>
            </w:r>
          </w:p>
        </w:tc>
      </w:tr>
      <w:tr w:rsidR="00DD549B" w14:paraId="791D8A02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E266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SERVIS 003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6714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Individuální zkoušky, komplexní zkoušky, výchozí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4634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0DDB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10 000</w:t>
            </w:r>
          </w:p>
        </w:tc>
      </w:tr>
      <w:tr w:rsidR="00DD549B" w14:paraId="275B93EF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6DE0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6"/>
              </w:rPr>
              <w:t>SERVIS 004</w:t>
            </w: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3405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 xml:space="preserve">Zprovoznění systému, programování ústředen, 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7138" w14:textId="77777777" w:rsidR="00DD549B" w:rsidRDefault="00F64178">
            <w:pPr>
              <w:spacing w:after="0"/>
              <w:ind w:right="30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1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43D2D" w14:textId="77777777" w:rsidR="00DD549B" w:rsidRDefault="00F64178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sz w:val="16"/>
              </w:rPr>
              <w:t>2 000</w:t>
            </w:r>
          </w:p>
        </w:tc>
      </w:tr>
      <w:tr w:rsidR="00DD549B" w14:paraId="477E13E2" w14:textId="77777777">
        <w:trPr>
          <w:trHeight w:val="257"/>
        </w:trPr>
        <w:tc>
          <w:tcPr>
            <w:tcW w:w="5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7F46EE38" w14:textId="77777777" w:rsidR="00DD549B" w:rsidRDefault="00F6417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Cena celkem v Kč, bez DPH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5F2DD599" w14:textId="77777777" w:rsidR="00DD549B" w:rsidRDefault="00DD549B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7C684723" w14:textId="77777777" w:rsidR="00DD549B" w:rsidRDefault="00F64178">
            <w:pPr>
              <w:spacing w:after="0"/>
              <w:ind w:left="143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290 000 Kč</w:t>
            </w:r>
          </w:p>
        </w:tc>
      </w:tr>
      <w:tr w:rsidR="00DD549B" w14:paraId="60A7D8A1" w14:textId="77777777">
        <w:trPr>
          <w:trHeight w:val="257"/>
        </w:trPr>
        <w:tc>
          <w:tcPr>
            <w:tcW w:w="18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CD9CD8" w14:textId="77777777" w:rsidR="00DD549B" w:rsidRDefault="00DD549B"/>
        </w:tc>
        <w:tc>
          <w:tcPr>
            <w:tcW w:w="474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4D06D8D8" w14:textId="77777777" w:rsidR="00DD549B" w:rsidRDefault="00F64178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16"/>
              </w:rPr>
              <w:t>Cena celkem s DPH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B9B029" w14:textId="77777777" w:rsidR="00DD549B" w:rsidRDefault="00F64178">
            <w:pPr>
              <w:spacing w:after="0"/>
              <w:ind w:left="30"/>
              <w:jc w:val="both"/>
            </w:pPr>
            <w:r>
              <w:rPr>
                <w:rFonts w:ascii="Tahoma" w:eastAsia="Tahoma" w:hAnsi="Tahoma" w:cs="Tahoma"/>
                <w:sz w:val="16"/>
              </w:rPr>
              <w:t>350 900,00 Kč</w:t>
            </w:r>
          </w:p>
        </w:tc>
      </w:tr>
      <w:tr w:rsidR="00DD549B" w14:paraId="6C0FC4BC" w14:textId="77777777">
        <w:trPr>
          <w:trHeight w:val="258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222E7A1F" w14:textId="77777777" w:rsidR="00DD549B" w:rsidRDefault="00F64178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>Cena celkem v Kč, s DPH</w:t>
            </w:r>
          </w:p>
        </w:tc>
      </w:tr>
    </w:tbl>
    <w:p w14:paraId="33FB5975" w14:textId="77777777" w:rsidR="00DD549B" w:rsidRDefault="00F64178">
      <w:pPr>
        <w:spacing w:after="0"/>
        <w:ind w:left="-1125"/>
      </w:pPr>
      <w:r>
        <w:rPr>
          <w:rFonts w:ascii="Tahoma" w:eastAsia="Tahoma" w:hAnsi="Tahoma" w:cs="Tahoma"/>
          <w:b/>
          <w:sz w:val="17"/>
        </w:rPr>
        <w:t>Poznámky:</w:t>
      </w:r>
    </w:p>
    <w:sectPr w:rsidR="00DD549B">
      <w:pgSz w:w="11906" w:h="16838"/>
      <w:pgMar w:top="1440" w:right="1440" w:bottom="109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B"/>
    <w:rsid w:val="00DD549B"/>
    <w:rsid w:val="00F6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F86"/>
  <w15:docId w15:val="{E4718D89-E6CF-483E-AA0A-4EABF75A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2394</Characters>
  <Application>Microsoft Office Word</Application>
  <DocSecurity>0</DocSecurity>
  <Lines>19</Lines>
  <Paragraphs>5</Paragraphs>
  <ScaleCrop>false</ScaleCrop>
  <Company>Národní muzeum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vasicek</dc:creator>
  <cp:keywords/>
  <cp:lastModifiedBy>Lubovská Markéta</cp:lastModifiedBy>
  <cp:revision>2</cp:revision>
  <dcterms:created xsi:type="dcterms:W3CDTF">2022-11-16T14:09:00Z</dcterms:created>
  <dcterms:modified xsi:type="dcterms:W3CDTF">2022-11-16T14:09:00Z</dcterms:modified>
</cp:coreProperties>
</file>