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4EE03CEF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C51495">
              <w:rPr>
                <w:b/>
                <w:sz w:val="28"/>
                <w:szCs w:val="28"/>
              </w:rPr>
              <w:t>76</w:t>
            </w:r>
            <w:r w:rsidR="00B22C80">
              <w:rPr>
                <w:b/>
                <w:sz w:val="28"/>
                <w:szCs w:val="28"/>
              </w:rPr>
              <w:t>/71234446/2022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21442E">
      <w:pPr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09AD0E05" w14:textId="77777777" w:rsidR="00C51495" w:rsidRDefault="00E77120" w:rsidP="00E77120">
      <w:pPr>
        <w:rPr>
          <w:szCs w:val="24"/>
        </w:rPr>
      </w:pPr>
      <w:r>
        <w:rPr>
          <w:szCs w:val="24"/>
        </w:rPr>
        <w:tab/>
      </w:r>
      <w:r w:rsidR="00C51495">
        <w:rPr>
          <w:szCs w:val="24"/>
        </w:rPr>
        <w:t>Sconto Nábytek s.r.o.</w:t>
      </w:r>
    </w:p>
    <w:p w14:paraId="362FE98B" w14:textId="77777777" w:rsidR="00C51495" w:rsidRDefault="00C51495" w:rsidP="00E77120">
      <w:pPr>
        <w:rPr>
          <w:szCs w:val="24"/>
        </w:rPr>
      </w:pPr>
      <w:r>
        <w:rPr>
          <w:szCs w:val="24"/>
        </w:rPr>
        <w:tab/>
        <w:t>Jeremiášova 947/16</w:t>
      </w:r>
    </w:p>
    <w:p w14:paraId="054BFC0F" w14:textId="77777777" w:rsidR="00C51495" w:rsidRDefault="00C51495" w:rsidP="00C51495">
      <w:pPr>
        <w:ind w:firstLine="708"/>
        <w:rPr>
          <w:szCs w:val="24"/>
        </w:rPr>
      </w:pPr>
      <w:r>
        <w:rPr>
          <w:szCs w:val="24"/>
        </w:rPr>
        <w:t>155 00 Praha</w:t>
      </w:r>
      <w:r w:rsidR="00E77120">
        <w:rPr>
          <w:szCs w:val="24"/>
        </w:rPr>
        <w:tab/>
      </w:r>
    </w:p>
    <w:p w14:paraId="2E4A7414" w14:textId="224DA756" w:rsidR="00F97414" w:rsidRDefault="00C51495" w:rsidP="00C51495">
      <w:pPr>
        <w:ind w:firstLine="708"/>
        <w:rPr>
          <w:szCs w:val="24"/>
        </w:rPr>
      </w:pPr>
      <w:r>
        <w:rPr>
          <w:szCs w:val="24"/>
        </w:rPr>
        <w:t xml:space="preserve">IČ: </w:t>
      </w:r>
      <w:r w:rsidRPr="00C51495">
        <w:rPr>
          <w:szCs w:val="24"/>
        </w:rPr>
        <w:t>25723944</w:t>
      </w:r>
      <w:r w:rsidR="00E77120">
        <w:rPr>
          <w:szCs w:val="24"/>
        </w:rPr>
        <w:tab/>
      </w:r>
      <w:r w:rsidR="00E77120">
        <w:rPr>
          <w:szCs w:val="24"/>
        </w:rPr>
        <w:tab/>
      </w:r>
    </w:p>
    <w:p w14:paraId="18195580" w14:textId="77777777" w:rsidR="00C51495" w:rsidRPr="00F97414" w:rsidRDefault="00C51495" w:rsidP="00C51495">
      <w:pPr>
        <w:ind w:firstLine="708"/>
        <w:rPr>
          <w:szCs w:val="24"/>
        </w:rPr>
      </w:pPr>
    </w:p>
    <w:p w14:paraId="06735818" w14:textId="02079575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4FA11AC1" w14:textId="443683F7" w:rsidR="00B22C80" w:rsidRDefault="00C51495" w:rsidP="0021442E">
      <w:pPr>
        <w:ind w:firstLine="708"/>
        <w:rPr>
          <w:szCs w:val="24"/>
        </w:rPr>
      </w:pPr>
      <w:r>
        <w:rPr>
          <w:szCs w:val="24"/>
        </w:rPr>
        <w:t>Komoda Fuego – bílá/dub sonoma</w:t>
      </w:r>
    </w:p>
    <w:p w14:paraId="7A7183ED" w14:textId="6955EDD8" w:rsidR="00C51495" w:rsidRDefault="00C51495" w:rsidP="0021442E">
      <w:pPr>
        <w:ind w:firstLine="708"/>
        <w:rPr>
          <w:szCs w:val="24"/>
        </w:rPr>
      </w:pPr>
      <w:r>
        <w:rPr>
          <w:szCs w:val="24"/>
        </w:rPr>
        <w:t>Prádelník René – dub sonoma</w:t>
      </w:r>
    </w:p>
    <w:p w14:paraId="20927966" w14:textId="38BEE50C" w:rsidR="00C51495" w:rsidRDefault="00C51495" w:rsidP="0021442E">
      <w:pPr>
        <w:ind w:firstLine="708"/>
        <w:rPr>
          <w:szCs w:val="24"/>
        </w:rPr>
      </w:pPr>
      <w:r>
        <w:rPr>
          <w:szCs w:val="24"/>
        </w:rPr>
        <w:t>+ drobné vybavení DS</w:t>
      </w:r>
    </w:p>
    <w:p w14:paraId="09C6CC3F" w14:textId="77777777" w:rsidR="00B22C80" w:rsidRDefault="00B22C80" w:rsidP="0021442E">
      <w:pPr>
        <w:ind w:firstLine="708"/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1F60407F" w:rsidR="00F97414" w:rsidRPr="00F97414" w:rsidRDefault="00C51495" w:rsidP="00B22C80">
            <w:pPr>
              <w:rPr>
                <w:szCs w:val="24"/>
              </w:rPr>
            </w:pPr>
            <w:r>
              <w:rPr>
                <w:szCs w:val="24"/>
              </w:rPr>
              <w:t>6 612 Kč</w:t>
            </w:r>
            <w:r w:rsidR="00B22C80">
              <w:rPr>
                <w:szCs w:val="24"/>
              </w:rPr>
              <w:t xml:space="preserve"> 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7A71DB34" w:rsidR="00F97414" w:rsidRPr="00F97414" w:rsidRDefault="00C51495" w:rsidP="00B22C80">
            <w:pPr>
              <w:rPr>
                <w:szCs w:val="24"/>
              </w:rPr>
            </w:pPr>
            <w:r>
              <w:rPr>
                <w:szCs w:val="24"/>
              </w:rPr>
              <w:t>1 388 Kč</w:t>
            </w:r>
            <w:r w:rsidR="00F97414" w:rsidRPr="00F97414">
              <w:rPr>
                <w:szCs w:val="24"/>
              </w:rPr>
              <w:t xml:space="preserve"> </w:t>
            </w:r>
            <w:r w:rsidR="00E77120">
              <w:rPr>
                <w:szCs w:val="24"/>
              </w:rPr>
              <w:t xml:space="preserve">           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5AEB4963" w:rsidR="00F97414" w:rsidRPr="00F97414" w:rsidRDefault="00C51495" w:rsidP="00F97414">
            <w:pPr>
              <w:rPr>
                <w:szCs w:val="24"/>
              </w:rPr>
            </w:pPr>
            <w:r>
              <w:rPr>
                <w:szCs w:val="24"/>
              </w:rPr>
              <w:t>8 000 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10B04231" w:rsidR="00DB6052" w:rsidRDefault="007024CD" w:rsidP="0021442E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C51495" w:rsidRPr="00C51495">
        <w:rPr>
          <w:szCs w:val="24"/>
        </w:rPr>
        <w:t>do 20.9.2022</w:t>
      </w:r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0BEA7E7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C51495" w:rsidRPr="00C51495">
        <w:rPr>
          <w:szCs w:val="24"/>
        </w:rPr>
        <w:t>7.9.2022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6C5466E2" w14:textId="0BFF47B6" w:rsidR="00B22C80" w:rsidRPr="00F97414" w:rsidRDefault="0021442E" w:rsidP="00C51495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E77120">
        <w:rPr>
          <w:b/>
          <w:sz w:val="32"/>
          <w:szCs w:val="32"/>
        </w:rPr>
        <w:t xml:space="preserve"> </w:t>
      </w:r>
      <w:bookmarkStart w:id="0" w:name="_GoBack"/>
      <w:bookmarkEnd w:id="0"/>
    </w:p>
    <w:p w14:paraId="47779129" w14:textId="1ED0B112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26A1C3C9" w14:textId="629F3032" w:rsidR="00915CFB" w:rsidRPr="00693D4F" w:rsidRDefault="00693D4F" w:rsidP="00693D4F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p w14:paraId="6935AFAD" w14:textId="2C84770C" w:rsidR="00915CFB" w:rsidRPr="00915CFB" w:rsidRDefault="00915CFB">
      <w:pPr>
        <w:ind w:firstLine="708"/>
        <w:rPr>
          <w:sz w:val="32"/>
          <w:szCs w:val="32"/>
        </w:rPr>
      </w:pPr>
    </w:p>
    <w:sectPr w:rsidR="00915CFB" w:rsidRPr="00915CFB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52B16" w14:textId="77777777" w:rsidR="00A044FC" w:rsidRDefault="00A044FC" w:rsidP="00693D4F">
      <w:pPr>
        <w:spacing w:before="0"/>
      </w:pPr>
      <w:r>
        <w:separator/>
      </w:r>
    </w:p>
  </w:endnote>
  <w:endnote w:type="continuationSeparator" w:id="0">
    <w:p w14:paraId="02335180" w14:textId="77777777" w:rsidR="00A044FC" w:rsidRDefault="00A044FC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43C04" w14:textId="77777777" w:rsidR="00A044FC" w:rsidRDefault="00A044FC" w:rsidP="00693D4F">
      <w:pPr>
        <w:spacing w:before="0"/>
      </w:pPr>
      <w:r>
        <w:separator/>
      </w:r>
    </w:p>
  </w:footnote>
  <w:footnote w:type="continuationSeparator" w:id="0">
    <w:p w14:paraId="379A0ACE" w14:textId="77777777" w:rsidR="00A044FC" w:rsidRDefault="00A044FC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170BC2"/>
    <w:rsid w:val="00182743"/>
    <w:rsid w:val="001875CE"/>
    <w:rsid w:val="001A6384"/>
    <w:rsid w:val="0021442E"/>
    <w:rsid w:val="00287E08"/>
    <w:rsid w:val="002D0C34"/>
    <w:rsid w:val="002F1033"/>
    <w:rsid w:val="00375D73"/>
    <w:rsid w:val="003B0978"/>
    <w:rsid w:val="003B28BD"/>
    <w:rsid w:val="003D6F0D"/>
    <w:rsid w:val="00427298"/>
    <w:rsid w:val="00497FDE"/>
    <w:rsid w:val="00565886"/>
    <w:rsid w:val="005766BA"/>
    <w:rsid w:val="005C6A0E"/>
    <w:rsid w:val="00663A2D"/>
    <w:rsid w:val="00691FC8"/>
    <w:rsid w:val="00693D4F"/>
    <w:rsid w:val="006A4680"/>
    <w:rsid w:val="006D7875"/>
    <w:rsid w:val="006F02B1"/>
    <w:rsid w:val="007024CD"/>
    <w:rsid w:val="007355C0"/>
    <w:rsid w:val="008270C1"/>
    <w:rsid w:val="008303FA"/>
    <w:rsid w:val="00915CFB"/>
    <w:rsid w:val="009527BE"/>
    <w:rsid w:val="00956CDA"/>
    <w:rsid w:val="009A7CEE"/>
    <w:rsid w:val="009B5EEF"/>
    <w:rsid w:val="009E2D60"/>
    <w:rsid w:val="009E4A88"/>
    <w:rsid w:val="00A044FC"/>
    <w:rsid w:val="00A44068"/>
    <w:rsid w:val="00AC3BF1"/>
    <w:rsid w:val="00B22C80"/>
    <w:rsid w:val="00B367CF"/>
    <w:rsid w:val="00B9328B"/>
    <w:rsid w:val="00BA2492"/>
    <w:rsid w:val="00C51495"/>
    <w:rsid w:val="00D322B0"/>
    <w:rsid w:val="00D6078C"/>
    <w:rsid w:val="00DB6052"/>
    <w:rsid w:val="00DC2BBB"/>
    <w:rsid w:val="00DD1796"/>
    <w:rsid w:val="00E04EAB"/>
    <w:rsid w:val="00E73078"/>
    <w:rsid w:val="00E77120"/>
    <w:rsid w:val="00ED3125"/>
    <w:rsid w:val="00F97414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Eva Bartošová</cp:lastModifiedBy>
  <cp:revision>20</cp:revision>
  <cp:lastPrinted>2021-12-10T09:41:00Z</cp:lastPrinted>
  <dcterms:created xsi:type="dcterms:W3CDTF">2021-06-29T08:03:00Z</dcterms:created>
  <dcterms:modified xsi:type="dcterms:W3CDTF">2022-11-18T11:31:00Z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