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jpeg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1B609FF" w14:textId="19B3600A" w:rsidR="00032CD2" w:rsidRDefault="00032CD2" w:rsidP="008A7D1E">
      <w:pPr>
        <w:pStyle w:val="Zkladntext"/>
        <w:widowControl/>
        <w:rPr>
          <w:rFonts w:ascii="Calibri" w:hAnsi="Calibri"/>
          <w:b/>
          <w:color w:val="auto"/>
          <w:spacing w:val="72"/>
          <w:szCs w:val="24"/>
        </w:rPr>
      </w:pPr>
    </w:p>
    <w:p w14:paraId="0FAA2779" w14:textId="77777777" w:rsidR="008A7D1E" w:rsidRPr="00EC1B66" w:rsidRDefault="008A7D1E" w:rsidP="008A7D1E">
      <w:pPr>
        <w:pStyle w:val="Zkladntext"/>
        <w:widowControl/>
        <w:rPr>
          <w:rFonts w:ascii="Calibri" w:hAnsi="Calibri"/>
          <w:color w:val="auto"/>
          <w:spacing w:val="72"/>
          <w:szCs w:val="24"/>
        </w:rPr>
      </w:pPr>
      <w:r w:rsidRPr="00EC1B66">
        <w:rPr>
          <w:rFonts w:ascii="Calibri" w:hAnsi="Calibri"/>
          <w:b/>
          <w:color w:val="auto"/>
          <w:spacing w:val="72"/>
          <w:szCs w:val="24"/>
        </w:rPr>
        <w:t>DÍLČÍ SMLOUVA</w:t>
      </w:r>
    </w:p>
    <w:p w14:paraId="0DB90A67" w14:textId="77777777" w:rsidR="008A7D1E" w:rsidRPr="00EC1B66" w:rsidRDefault="008A7D1E" w:rsidP="008A7D1E">
      <w:pPr>
        <w:pStyle w:val="Zkladntext"/>
        <w:widowControl/>
        <w:rPr>
          <w:rFonts w:ascii="Calibri" w:hAnsi="Calibri"/>
          <w:b/>
          <w:color w:val="auto"/>
          <w:spacing w:val="72"/>
          <w:szCs w:val="24"/>
        </w:rPr>
      </w:pPr>
      <w:r w:rsidRPr="00EC1B66">
        <w:rPr>
          <w:rFonts w:ascii="Calibri" w:hAnsi="Calibri"/>
          <w:b/>
          <w:caps/>
          <w:color w:val="auto"/>
          <w:spacing w:val="72"/>
          <w:szCs w:val="24"/>
        </w:rPr>
        <w:t>o poskytování právních služeb</w:t>
      </w:r>
    </w:p>
    <w:p w14:paraId="0ED0C2CD" w14:textId="77777777" w:rsidR="008A7D1E" w:rsidRPr="00EC1B66" w:rsidRDefault="008A7D1E" w:rsidP="008A7D1E">
      <w:pPr>
        <w:pStyle w:val="Zkladntext"/>
        <w:widowControl/>
        <w:jc w:val="left"/>
        <w:rPr>
          <w:rFonts w:ascii="Calibri" w:hAnsi="Calibri"/>
          <w:b/>
          <w:color w:val="auto"/>
          <w:spacing w:val="72"/>
          <w:szCs w:val="24"/>
        </w:rPr>
      </w:pPr>
    </w:p>
    <w:p w14:paraId="79CDDA7B" w14:textId="77777777" w:rsidR="008A7D1E" w:rsidRPr="00EC1B66" w:rsidRDefault="008A7D1E" w:rsidP="008A7D1E">
      <w:pPr>
        <w:rPr>
          <w:rFonts w:ascii="Calibri" w:hAnsi="Calibri" w:cs="Calibri"/>
        </w:rPr>
      </w:pPr>
      <w:r w:rsidRPr="00EC1B66">
        <w:rPr>
          <w:rFonts w:ascii="Calibri" w:hAnsi="Calibri" w:cs="Calibri"/>
        </w:rPr>
        <w:t>Níže uvedeného dne, měsíce a roku byla mezi těmito smluvními stranami</w:t>
      </w:r>
    </w:p>
    <w:p w14:paraId="6943A0BC" w14:textId="77777777" w:rsidR="008A7D1E" w:rsidRPr="00EC1B66" w:rsidRDefault="008A7D1E" w:rsidP="008A7D1E">
      <w:pPr>
        <w:rPr>
          <w:rFonts w:ascii="Calibri" w:hAnsi="Calibri" w:cs="Calibri"/>
        </w:rPr>
      </w:pPr>
    </w:p>
    <w:p w14:paraId="627A3678" w14:textId="77777777" w:rsidR="008A7D1E" w:rsidRPr="00EC1B66" w:rsidRDefault="008A7D1E" w:rsidP="008A7D1E">
      <w:pPr>
        <w:rPr>
          <w:rFonts w:ascii="Calibri" w:hAnsi="Calibri" w:cs="Calibri"/>
          <w:b/>
          <w:bCs/>
        </w:rPr>
      </w:pPr>
      <w:r w:rsidRPr="00EC1B66">
        <w:rPr>
          <w:rFonts w:ascii="Calibri" w:hAnsi="Calibri" w:cs="Calibri"/>
        </w:rPr>
        <w:tab/>
      </w:r>
      <w:r w:rsidRPr="00EC1B66">
        <w:rPr>
          <w:rFonts w:ascii="Calibri" w:hAnsi="Calibri" w:cs="Calibri"/>
        </w:rPr>
        <w:tab/>
      </w:r>
      <w:r w:rsidRPr="00EC1B66">
        <w:rPr>
          <w:rFonts w:ascii="Calibri" w:hAnsi="Calibri" w:cs="Calibri"/>
        </w:rPr>
        <w:tab/>
      </w:r>
      <w:r w:rsidRPr="00EC1B66">
        <w:rPr>
          <w:rStyle w:val="Siln"/>
          <w:rFonts w:ascii="Calibri" w:hAnsi="Calibri" w:cs="Calibri"/>
        </w:rPr>
        <w:t>Nemocnice Na Homolce</w:t>
      </w:r>
    </w:p>
    <w:p w14:paraId="05888233" w14:textId="77777777" w:rsidR="008A7D1E" w:rsidRPr="00EC1B66" w:rsidRDefault="008A7D1E" w:rsidP="008A7D1E">
      <w:pPr>
        <w:rPr>
          <w:rFonts w:ascii="Calibri" w:hAnsi="Calibri" w:cs="Calibri"/>
        </w:rPr>
      </w:pPr>
      <w:r w:rsidRPr="00EC1B66">
        <w:rPr>
          <w:rFonts w:ascii="Calibri" w:hAnsi="Calibri" w:cs="Calibri"/>
        </w:rPr>
        <w:t>se sídlem:</w:t>
      </w:r>
      <w:r w:rsidRPr="00EC1B66">
        <w:rPr>
          <w:rFonts w:ascii="Calibri" w:hAnsi="Calibri" w:cs="Calibri"/>
        </w:rPr>
        <w:tab/>
      </w:r>
      <w:r w:rsidRPr="00EC1B66">
        <w:rPr>
          <w:rFonts w:ascii="Calibri" w:hAnsi="Calibri" w:cs="Calibri"/>
        </w:rPr>
        <w:tab/>
        <w:t>Roentgenova 37/2, Motol, 150 00 Praha 5</w:t>
      </w:r>
    </w:p>
    <w:p w14:paraId="60F78184" w14:textId="77777777" w:rsidR="008A7D1E" w:rsidRPr="00EC1B66" w:rsidRDefault="008A7D1E" w:rsidP="008A7D1E">
      <w:pPr>
        <w:rPr>
          <w:rFonts w:ascii="Calibri" w:hAnsi="Calibri" w:cs="Calibri"/>
        </w:rPr>
      </w:pPr>
      <w:r w:rsidRPr="00EC1B66">
        <w:rPr>
          <w:rFonts w:ascii="Calibri" w:hAnsi="Calibri" w:cs="Calibri"/>
        </w:rPr>
        <w:t>IČ:</w:t>
      </w:r>
      <w:r w:rsidRPr="00EC1B66">
        <w:rPr>
          <w:rFonts w:ascii="Calibri" w:hAnsi="Calibri" w:cs="Calibri"/>
        </w:rPr>
        <w:tab/>
      </w:r>
      <w:r w:rsidRPr="00EC1B66">
        <w:rPr>
          <w:rFonts w:ascii="Calibri" w:hAnsi="Calibri" w:cs="Calibri"/>
        </w:rPr>
        <w:tab/>
      </w:r>
      <w:r w:rsidRPr="00EC1B66">
        <w:rPr>
          <w:rFonts w:ascii="Calibri" w:hAnsi="Calibri" w:cs="Calibri"/>
        </w:rPr>
        <w:tab/>
        <w:t>00023884</w:t>
      </w:r>
    </w:p>
    <w:p w14:paraId="12309E7D" w14:textId="77777777" w:rsidR="008A7D1E" w:rsidRPr="00EC1B66" w:rsidRDefault="008A7D1E" w:rsidP="008A7D1E">
      <w:pPr>
        <w:rPr>
          <w:rFonts w:ascii="Calibri" w:hAnsi="Calibri" w:cs="Calibri"/>
        </w:rPr>
      </w:pPr>
      <w:r w:rsidRPr="00EC1B66">
        <w:rPr>
          <w:rFonts w:ascii="Calibri" w:hAnsi="Calibri" w:cs="Calibri"/>
        </w:rPr>
        <w:t>DIČ:</w:t>
      </w:r>
      <w:r w:rsidRPr="00EC1B66">
        <w:rPr>
          <w:rFonts w:ascii="Calibri" w:hAnsi="Calibri" w:cs="Calibri"/>
        </w:rPr>
        <w:tab/>
      </w:r>
      <w:r w:rsidRPr="00EC1B66">
        <w:rPr>
          <w:rFonts w:ascii="Calibri" w:hAnsi="Calibri" w:cs="Calibri"/>
        </w:rPr>
        <w:tab/>
      </w:r>
      <w:r w:rsidRPr="00EC1B66">
        <w:rPr>
          <w:rFonts w:ascii="Calibri" w:hAnsi="Calibri" w:cs="Calibri"/>
        </w:rPr>
        <w:tab/>
        <w:t>CZ00023884</w:t>
      </w:r>
    </w:p>
    <w:p w14:paraId="6E3CECB6" w14:textId="77777777" w:rsidR="008A7D1E" w:rsidRPr="00EC1B66" w:rsidRDefault="008A7D1E" w:rsidP="008A7D1E">
      <w:pPr>
        <w:ind w:left="2124" w:hanging="2124"/>
        <w:rPr>
          <w:rFonts w:ascii="Calibri" w:hAnsi="Calibri" w:cs="Calibri"/>
        </w:rPr>
      </w:pPr>
      <w:r w:rsidRPr="00EC1B66">
        <w:rPr>
          <w:rFonts w:ascii="Calibri" w:hAnsi="Calibri" w:cs="Calibri"/>
        </w:rPr>
        <w:t>Zastoupená:</w:t>
      </w:r>
      <w:r w:rsidRPr="00EC1B66">
        <w:rPr>
          <w:rFonts w:ascii="Calibri" w:hAnsi="Calibri" w:cs="Calibri"/>
        </w:rPr>
        <w:tab/>
        <w:t xml:space="preserve">MUDr. Petrem </w:t>
      </w:r>
      <w:proofErr w:type="spellStart"/>
      <w:r w:rsidRPr="00EC1B66">
        <w:rPr>
          <w:rFonts w:ascii="Calibri" w:hAnsi="Calibri" w:cs="Calibri"/>
        </w:rPr>
        <w:t>Poloučkem</w:t>
      </w:r>
      <w:proofErr w:type="spellEnd"/>
      <w:r w:rsidRPr="00EC1B66">
        <w:rPr>
          <w:rFonts w:ascii="Calibri" w:hAnsi="Calibri" w:cs="Calibri"/>
        </w:rPr>
        <w:t>, MBA, ředitelem</w:t>
      </w:r>
    </w:p>
    <w:p w14:paraId="3251F103" w14:textId="77777777" w:rsidR="008A7D1E" w:rsidRPr="00EC1B66" w:rsidRDefault="008A7D1E" w:rsidP="008A7D1E">
      <w:pPr>
        <w:rPr>
          <w:rFonts w:ascii="Calibri" w:hAnsi="Calibri" w:cs="Calibri"/>
        </w:rPr>
      </w:pPr>
      <w:r w:rsidRPr="00EC1B66">
        <w:rPr>
          <w:rFonts w:ascii="Calibri" w:hAnsi="Calibri" w:cs="Calibri"/>
        </w:rPr>
        <w:t xml:space="preserve">(dále jen </w:t>
      </w:r>
      <w:r w:rsidRPr="00EC1B66">
        <w:rPr>
          <w:rFonts w:ascii="Calibri" w:hAnsi="Calibri" w:cs="Calibri"/>
          <w:iCs/>
        </w:rPr>
        <w:t>„</w:t>
      </w:r>
      <w:r w:rsidRPr="00EC1B66">
        <w:rPr>
          <w:rFonts w:ascii="Calibri" w:hAnsi="Calibri" w:cs="Calibri"/>
          <w:b/>
          <w:bCs/>
          <w:iCs/>
        </w:rPr>
        <w:t>klient</w:t>
      </w:r>
      <w:r w:rsidRPr="00EC1B66">
        <w:rPr>
          <w:rFonts w:ascii="Calibri" w:hAnsi="Calibri" w:cs="Calibri"/>
          <w:iCs/>
        </w:rPr>
        <w:t>“</w:t>
      </w:r>
      <w:r w:rsidRPr="00EC1B66">
        <w:rPr>
          <w:rFonts w:ascii="Calibri" w:hAnsi="Calibri" w:cs="Calibri"/>
        </w:rPr>
        <w:t>)</w:t>
      </w:r>
    </w:p>
    <w:p w14:paraId="0C97D357" w14:textId="77777777" w:rsidR="008A7D1E" w:rsidRPr="00EC1B66" w:rsidRDefault="008A7D1E" w:rsidP="008A7D1E">
      <w:pPr>
        <w:rPr>
          <w:rFonts w:ascii="Calibri" w:hAnsi="Calibri" w:cs="Calibri"/>
        </w:rPr>
      </w:pPr>
    </w:p>
    <w:p w14:paraId="37935C84" w14:textId="77777777" w:rsidR="008A7D1E" w:rsidRPr="00EC1B66" w:rsidRDefault="008A7D1E" w:rsidP="008A7D1E">
      <w:pPr>
        <w:pStyle w:val="Zkladntext"/>
        <w:widowControl/>
        <w:jc w:val="left"/>
        <w:rPr>
          <w:rFonts w:ascii="Calibri" w:hAnsi="Calibri" w:cs="Calibri"/>
          <w:b/>
          <w:color w:val="auto"/>
          <w:szCs w:val="24"/>
        </w:rPr>
      </w:pPr>
      <w:r w:rsidRPr="00EC1B66">
        <w:rPr>
          <w:rFonts w:ascii="Calibri" w:hAnsi="Calibri" w:cs="Calibri"/>
          <w:b/>
          <w:color w:val="auto"/>
          <w:szCs w:val="24"/>
        </w:rPr>
        <w:t xml:space="preserve">a </w:t>
      </w:r>
    </w:p>
    <w:p w14:paraId="2B50F85D" w14:textId="77777777" w:rsidR="008A7D1E" w:rsidRPr="00EC1B66" w:rsidRDefault="008A7D1E" w:rsidP="008A7D1E">
      <w:pPr>
        <w:pStyle w:val="Zkladntext"/>
        <w:widowControl/>
        <w:jc w:val="left"/>
        <w:rPr>
          <w:rFonts w:ascii="Calibri" w:hAnsi="Calibri" w:cs="Calibri"/>
          <w:color w:val="auto"/>
          <w:szCs w:val="24"/>
        </w:rPr>
      </w:pPr>
    </w:p>
    <w:p w14:paraId="5C54DB67" w14:textId="0B909524" w:rsidR="008A7D1E" w:rsidRPr="00EC1B66" w:rsidRDefault="008A7D1E" w:rsidP="008A7D1E">
      <w:pPr>
        <w:pStyle w:val="Zkladntext"/>
        <w:widowControl/>
        <w:jc w:val="left"/>
        <w:rPr>
          <w:rFonts w:ascii="Calibri" w:hAnsi="Calibri" w:cs="Calibri"/>
          <w:color w:val="auto"/>
          <w:szCs w:val="24"/>
        </w:rPr>
      </w:pPr>
      <w:r w:rsidRPr="00EC1B66">
        <w:rPr>
          <w:rFonts w:ascii="Calibri" w:hAnsi="Calibri" w:cs="Calibri"/>
          <w:b/>
          <w:color w:val="auto"/>
          <w:szCs w:val="24"/>
        </w:rPr>
        <w:tab/>
      </w:r>
      <w:r w:rsidRPr="00EC1B66">
        <w:rPr>
          <w:rFonts w:ascii="Calibri" w:hAnsi="Calibri" w:cs="Calibri"/>
          <w:b/>
          <w:color w:val="auto"/>
          <w:szCs w:val="24"/>
        </w:rPr>
        <w:tab/>
      </w:r>
      <w:r w:rsidRPr="00EC1B66">
        <w:rPr>
          <w:rFonts w:ascii="Calibri" w:hAnsi="Calibri" w:cs="Calibri"/>
          <w:b/>
          <w:color w:val="auto"/>
          <w:szCs w:val="24"/>
        </w:rPr>
        <w:tab/>
      </w:r>
      <w:r w:rsidR="00DD2F7D">
        <w:rPr>
          <w:rFonts w:ascii="Calibri" w:hAnsi="Calibri" w:cs="Calibri"/>
          <w:b/>
          <w:color w:val="auto"/>
          <w:szCs w:val="24"/>
        </w:rPr>
        <w:t xml:space="preserve">doc. </w:t>
      </w:r>
      <w:r w:rsidRPr="00EC1B66">
        <w:rPr>
          <w:rFonts w:ascii="Calibri" w:hAnsi="Calibri" w:cs="Calibri"/>
          <w:b/>
          <w:color w:val="auto"/>
          <w:szCs w:val="24"/>
        </w:rPr>
        <w:t>JUDr. Petr Šustek, Ph.D., advokát</w:t>
      </w:r>
    </w:p>
    <w:p w14:paraId="3E71F388" w14:textId="77777777" w:rsidR="008A7D1E" w:rsidRPr="00EC1B66" w:rsidRDefault="008A7D1E" w:rsidP="008A7D1E">
      <w:pPr>
        <w:pStyle w:val="Zkladntext"/>
        <w:widowControl/>
        <w:jc w:val="left"/>
        <w:rPr>
          <w:rFonts w:ascii="Calibri" w:hAnsi="Calibri" w:cs="Calibri"/>
          <w:color w:val="auto"/>
          <w:szCs w:val="24"/>
        </w:rPr>
      </w:pPr>
      <w:r w:rsidRPr="00EC1B66">
        <w:rPr>
          <w:rFonts w:ascii="Calibri" w:hAnsi="Calibri" w:cs="Calibri"/>
          <w:color w:val="auto"/>
          <w:szCs w:val="24"/>
        </w:rPr>
        <w:t>se sídlem:</w:t>
      </w:r>
      <w:r w:rsidRPr="00EC1B66">
        <w:rPr>
          <w:rFonts w:ascii="Calibri" w:hAnsi="Calibri" w:cs="Calibri"/>
          <w:color w:val="auto"/>
          <w:szCs w:val="24"/>
        </w:rPr>
        <w:tab/>
      </w:r>
      <w:r w:rsidRPr="00EC1B66">
        <w:rPr>
          <w:rFonts w:ascii="Calibri" w:hAnsi="Calibri" w:cs="Calibri"/>
          <w:color w:val="auto"/>
          <w:szCs w:val="24"/>
        </w:rPr>
        <w:tab/>
        <w:t>Veleslavínova 3, 110 00 Praha 1</w:t>
      </w:r>
    </w:p>
    <w:p w14:paraId="34987E93" w14:textId="77777777" w:rsidR="008A7D1E" w:rsidRPr="00EC1B66" w:rsidRDefault="008A7D1E" w:rsidP="008A7D1E">
      <w:pPr>
        <w:pStyle w:val="Zkladntext"/>
        <w:widowControl/>
        <w:jc w:val="left"/>
        <w:rPr>
          <w:rFonts w:ascii="Calibri" w:hAnsi="Calibri" w:cs="Calibri"/>
          <w:color w:val="auto"/>
          <w:szCs w:val="24"/>
        </w:rPr>
      </w:pPr>
      <w:r w:rsidRPr="00EC1B66">
        <w:rPr>
          <w:rFonts w:ascii="Calibri" w:hAnsi="Calibri" w:cs="Calibri"/>
          <w:color w:val="auto"/>
          <w:szCs w:val="24"/>
        </w:rPr>
        <w:t xml:space="preserve">IČ: </w:t>
      </w:r>
      <w:r w:rsidRPr="00EC1B66">
        <w:rPr>
          <w:rFonts w:ascii="Calibri" w:hAnsi="Calibri" w:cs="Calibri"/>
          <w:color w:val="auto"/>
          <w:szCs w:val="24"/>
        </w:rPr>
        <w:tab/>
      </w:r>
      <w:r w:rsidRPr="00EC1B66">
        <w:rPr>
          <w:rFonts w:ascii="Calibri" w:hAnsi="Calibri" w:cs="Calibri"/>
          <w:color w:val="auto"/>
          <w:szCs w:val="24"/>
        </w:rPr>
        <w:tab/>
      </w:r>
      <w:r w:rsidRPr="00EC1B66">
        <w:rPr>
          <w:rFonts w:ascii="Calibri" w:hAnsi="Calibri" w:cs="Calibri"/>
          <w:color w:val="auto"/>
          <w:szCs w:val="24"/>
        </w:rPr>
        <w:tab/>
      </w:r>
      <w:r w:rsidRPr="00EC1B66">
        <w:rPr>
          <w:rFonts w:ascii="Calibri" w:hAnsi="Calibri" w:cs="Calibri"/>
          <w:szCs w:val="24"/>
        </w:rPr>
        <w:t>71447351</w:t>
      </w:r>
    </w:p>
    <w:p w14:paraId="593CA2E5" w14:textId="77777777" w:rsidR="008A7D1E" w:rsidRPr="00EC1B66" w:rsidRDefault="008A7D1E" w:rsidP="008A7D1E">
      <w:pPr>
        <w:pStyle w:val="Zkladntext"/>
        <w:widowControl/>
        <w:jc w:val="left"/>
        <w:rPr>
          <w:rFonts w:ascii="Calibri" w:hAnsi="Calibri" w:cs="Calibri"/>
          <w:color w:val="auto"/>
          <w:szCs w:val="24"/>
        </w:rPr>
      </w:pPr>
      <w:r w:rsidRPr="00EC1B66">
        <w:rPr>
          <w:rFonts w:ascii="Calibri" w:hAnsi="Calibri" w:cs="Calibri"/>
          <w:color w:val="auto"/>
          <w:szCs w:val="24"/>
        </w:rPr>
        <w:t>DIČ:</w:t>
      </w:r>
      <w:r w:rsidRPr="00EC1B66">
        <w:rPr>
          <w:rFonts w:ascii="Calibri" w:hAnsi="Calibri" w:cs="Calibri"/>
          <w:color w:val="auto"/>
          <w:szCs w:val="24"/>
        </w:rPr>
        <w:tab/>
      </w:r>
      <w:r w:rsidRPr="00EC1B66">
        <w:rPr>
          <w:rFonts w:ascii="Calibri" w:hAnsi="Calibri" w:cs="Calibri"/>
          <w:color w:val="auto"/>
          <w:szCs w:val="24"/>
        </w:rPr>
        <w:tab/>
      </w:r>
      <w:r w:rsidRPr="00EC1B66">
        <w:rPr>
          <w:rFonts w:ascii="Calibri" w:hAnsi="Calibri" w:cs="Calibri"/>
          <w:color w:val="auto"/>
          <w:szCs w:val="24"/>
        </w:rPr>
        <w:tab/>
        <w:t>CZ8010315236, plátce DPH</w:t>
      </w:r>
    </w:p>
    <w:p w14:paraId="06420EB3" w14:textId="77777777" w:rsidR="008A7D1E" w:rsidRPr="00EC1B66" w:rsidRDefault="008A7D1E" w:rsidP="008A7D1E">
      <w:pPr>
        <w:pStyle w:val="Zkladntext"/>
        <w:widowControl/>
        <w:jc w:val="left"/>
        <w:rPr>
          <w:rFonts w:ascii="Calibri" w:hAnsi="Calibri" w:cs="Calibri"/>
          <w:color w:val="auto"/>
          <w:szCs w:val="24"/>
        </w:rPr>
      </w:pPr>
      <w:r w:rsidRPr="00EC1B66">
        <w:rPr>
          <w:rFonts w:ascii="Calibri" w:hAnsi="Calibri" w:cs="Calibri"/>
          <w:color w:val="auto"/>
          <w:szCs w:val="24"/>
        </w:rPr>
        <w:t>osvědčení ČAK č.:</w:t>
      </w:r>
      <w:r w:rsidRPr="00EC1B66">
        <w:rPr>
          <w:rFonts w:ascii="Calibri" w:hAnsi="Calibri" w:cs="Calibri"/>
          <w:color w:val="auto"/>
          <w:szCs w:val="24"/>
        </w:rPr>
        <w:tab/>
        <w:t>13453</w:t>
      </w:r>
    </w:p>
    <w:p w14:paraId="2F3AA4E5" w14:textId="77777777" w:rsidR="008A7D1E" w:rsidRPr="00EC1B66" w:rsidRDefault="008A7D1E" w:rsidP="008A7D1E">
      <w:pPr>
        <w:pStyle w:val="Zkladntext"/>
        <w:widowControl/>
        <w:jc w:val="left"/>
        <w:rPr>
          <w:rFonts w:ascii="Calibri" w:hAnsi="Calibri" w:cs="Calibri"/>
          <w:color w:val="auto"/>
          <w:szCs w:val="24"/>
        </w:rPr>
      </w:pPr>
      <w:r w:rsidRPr="00EC1B66">
        <w:rPr>
          <w:rFonts w:ascii="Calibri" w:hAnsi="Calibri" w:cs="Calibri"/>
          <w:color w:val="auto"/>
          <w:szCs w:val="24"/>
        </w:rPr>
        <w:t xml:space="preserve">(dále jen </w:t>
      </w:r>
      <w:r w:rsidRPr="00EC1B66">
        <w:rPr>
          <w:rFonts w:ascii="Calibri" w:hAnsi="Calibri" w:cs="Calibri"/>
          <w:iCs/>
          <w:color w:val="auto"/>
          <w:szCs w:val="24"/>
        </w:rPr>
        <w:t>„</w:t>
      </w:r>
      <w:r w:rsidRPr="00EC1B66">
        <w:rPr>
          <w:rFonts w:ascii="Calibri" w:hAnsi="Calibri" w:cs="Calibri"/>
          <w:b/>
          <w:bCs/>
          <w:iCs/>
          <w:color w:val="auto"/>
          <w:szCs w:val="24"/>
        </w:rPr>
        <w:t>advokát</w:t>
      </w:r>
      <w:r w:rsidRPr="00EC1B66">
        <w:rPr>
          <w:rFonts w:ascii="Calibri" w:hAnsi="Calibri" w:cs="Calibri"/>
          <w:iCs/>
          <w:color w:val="auto"/>
          <w:szCs w:val="24"/>
        </w:rPr>
        <w:t>“</w:t>
      </w:r>
      <w:r w:rsidRPr="00EC1B66">
        <w:rPr>
          <w:rFonts w:ascii="Calibri" w:hAnsi="Calibri" w:cs="Calibri"/>
          <w:color w:val="auto"/>
          <w:szCs w:val="24"/>
        </w:rPr>
        <w:t>)</w:t>
      </w:r>
    </w:p>
    <w:p w14:paraId="77D4C40C" w14:textId="77777777" w:rsidR="008A7D1E" w:rsidRPr="00EC1B66" w:rsidRDefault="008A7D1E" w:rsidP="008A7D1E">
      <w:pPr>
        <w:pStyle w:val="Zkladntext"/>
        <w:widowControl/>
        <w:jc w:val="left"/>
        <w:rPr>
          <w:rFonts w:ascii="Calibri" w:hAnsi="Calibri" w:cs="Calibri"/>
          <w:color w:val="auto"/>
          <w:szCs w:val="24"/>
        </w:rPr>
      </w:pPr>
    </w:p>
    <w:p w14:paraId="3871FEEA" w14:textId="77777777" w:rsidR="008A7D1E" w:rsidRPr="00EC1B66" w:rsidRDefault="008A7D1E" w:rsidP="00EC1B66">
      <w:pPr>
        <w:pStyle w:val="Zkladntext"/>
        <w:widowControl/>
        <w:jc w:val="both"/>
        <w:rPr>
          <w:rFonts w:ascii="Calibri" w:hAnsi="Calibri" w:cs="Calibri"/>
          <w:color w:val="auto"/>
          <w:szCs w:val="24"/>
        </w:rPr>
      </w:pPr>
      <w:r w:rsidRPr="00EC1B66">
        <w:rPr>
          <w:rFonts w:ascii="Calibri" w:hAnsi="Calibri" w:cs="Calibri"/>
          <w:color w:val="auto"/>
          <w:szCs w:val="24"/>
        </w:rPr>
        <w:t>v souladu s ustanoveními zákona č. 85/1996 Sb. o advokacii, v účinném znění, uzavřena tato dílčí smlouva o poskytování právních služeb (dále jen „</w:t>
      </w:r>
      <w:r w:rsidRPr="00EC1B66">
        <w:rPr>
          <w:rFonts w:ascii="Calibri" w:hAnsi="Calibri" w:cs="Calibri"/>
          <w:b/>
          <w:color w:val="auto"/>
          <w:szCs w:val="24"/>
        </w:rPr>
        <w:t>smlouva</w:t>
      </w:r>
      <w:r w:rsidRPr="00EC1B66">
        <w:rPr>
          <w:rFonts w:ascii="Calibri" w:hAnsi="Calibri" w:cs="Calibri"/>
          <w:color w:val="auto"/>
          <w:szCs w:val="24"/>
        </w:rPr>
        <w:t>“):</w:t>
      </w:r>
    </w:p>
    <w:p w14:paraId="084D28E8" w14:textId="77777777" w:rsidR="008A7D1E" w:rsidRPr="00EC1B66" w:rsidRDefault="008A7D1E" w:rsidP="008A7D1E">
      <w:pPr>
        <w:pStyle w:val="Zkladntext"/>
        <w:widowControl/>
        <w:jc w:val="left"/>
        <w:rPr>
          <w:rFonts w:ascii="Calibri" w:hAnsi="Calibri" w:cs="Calibri"/>
          <w:color w:val="auto"/>
          <w:szCs w:val="24"/>
        </w:rPr>
      </w:pPr>
    </w:p>
    <w:p w14:paraId="13271437" w14:textId="77777777" w:rsidR="008A7D1E" w:rsidRPr="00EC1B66" w:rsidRDefault="008A7D1E" w:rsidP="008A7D1E">
      <w:pPr>
        <w:pStyle w:val="Zkladntext"/>
        <w:widowControl/>
        <w:rPr>
          <w:rFonts w:ascii="Calibri" w:hAnsi="Calibri" w:cs="Calibri"/>
          <w:b/>
          <w:color w:val="auto"/>
          <w:szCs w:val="24"/>
        </w:rPr>
      </w:pPr>
    </w:p>
    <w:p w14:paraId="5D3F43D7" w14:textId="77777777" w:rsidR="008A7D1E" w:rsidRPr="00EC1B66" w:rsidRDefault="008A7D1E" w:rsidP="008A7D1E">
      <w:pPr>
        <w:pStyle w:val="Zkladntext"/>
        <w:widowControl/>
        <w:numPr>
          <w:ilvl w:val="0"/>
          <w:numId w:val="49"/>
        </w:numPr>
        <w:ind w:left="426" w:hanging="426"/>
        <w:jc w:val="both"/>
        <w:rPr>
          <w:rFonts w:ascii="Calibri" w:hAnsi="Calibri" w:cs="Calibri"/>
          <w:color w:val="auto"/>
          <w:szCs w:val="24"/>
        </w:rPr>
      </w:pPr>
      <w:r w:rsidRPr="00EC1B66">
        <w:rPr>
          <w:rFonts w:ascii="Calibri" w:hAnsi="Calibri" w:cs="Calibri"/>
          <w:color w:val="auto"/>
          <w:szCs w:val="24"/>
        </w:rPr>
        <w:t xml:space="preserve">Smluvní strany mezi sebou dne 13. 11. 2018 uzavřely rámcovou smlouvu o poskytování právních služeb, jejímž předmětem bylo sjednání rámcových podmínek pro poskytování právních služeb klientovi, které advokát provozuje jako nezávislé povolání advokáta za úplatu, a to zejména </w:t>
      </w:r>
      <w:r w:rsidRPr="00EC1B66">
        <w:rPr>
          <w:rFonts w:ascii="Calibri" w:hAnsi="Calibri" w:cs="Calibri"/>
          <w:szCs w:val="24"/>
        </w:rPr>
        <w:t>jednání činěná podle jednotlivých pokynů klienta ve smyslu ust. §</w:t>
      </w:r>
      <w:r w:rsidRPr="00EC1B66">
        <w:rPr>
          <w:rFonts w:ascii="Calibri" w:hAnsi="Calibri" w:cs="Calibri"/>
          <w:b/>
          <w:szCs w:val="24"/>
        </w:rPr>
        <w:t xml:space="preserve"> </w:t>
      </w:r>
      <w:r w:rsidRPr="00EC1B66">
        <w:rPr>
          <w:rFonts w:ascii="Calibri" w:hAnsi="Calibri" w:cs="Calibri"/>
          <w:szCs w:val="24"/>
        </w:rPr>
        <w:t xml:space="preserve">29 písm. k) zákona č. 134/2016 Sb., o zadávání veřejných zakázek, tj. právní služby a zastupování klienta v souvislosti s probíhajícími či hrozícími soudními spory (dále jen „rámcová smlouva“). </w:t>
      </w:r>
      <w:r w:rsidRPr="00EC1B66">
        <w:rPr>
          <w:rFonts w:ascii="Calibri" w:hAnsi="Calibri" w:cs="Calibri"/>
          <w:color w:val="auto"/>
          <w:szCs w:val="24"/>
        </w:rPr>
        <w:t xml:space="preserve"> </w:t>
      </w:r>
    </w:p>
    <w:p w14:paraId="5F1A8258" w14:textId="77777777" w:rsidR="008A7D1E" w:rsidRPr="00EC1B66" w:rsidRDefault="008A7D1E" w:rsidP="008A7D1E">
      <w:pPr>
        <w:pStyle w:val="Zkladntext"/>
        <w:widowControl/>
        <w:ind w:left="426" w:hanging="426"/>
        <w:jc w:val="both"/>
        <w:rPr>
          <w:rFonts w:ascii="Calibri" w:hAnsi="Calibri" w:cs="Calibri"/>
          <w:color w:val="auto"/>
          <w:szCs w:val="24"/>
        </w:rPr>
      </w:pPr>
    </w:p>
    <w:p w14:paraId="68CB9C37" w14:textId="4235097B" w:rsidR="00C6766D" w:rsidRPr="00C6766D" w:rsidRDefault="00032CD2" w:rsidP="00854408">
      <w:pPr>
        <w:pStyle w:val="Zkladntext"/>
        <w:widowControl/>
        <w:numPr>
          <w:ilvl w:val="0"/>
          <w:numId w:val="49"/>
        </w:numPr>
        <w:ind w:left="426" w:hanging="426"/>
        <w:jc w:val="both"/>
        <w:rPr>
          <w:rFonts w:ascii="Calibri" w:hAnsi="Calibri" w:cs="Calibri"/>
          <w:b/>
          <w:bCs/>
          <w:color w:val="auto"/>
          <w:szCs w:val="24"/>
        </w:rPr>
      </w:pPr>
      <w:r w:rsidRPr="00C6766D">
        <w:rPr>
          <w:rFonts w:ascii="Calibri" w:hAnsi="Calibri" w:cs="Calibri"/>
          <w:color w:val="auto"/>
          <w:szCs w:val="24"/>
        </w:rPr>
        <w:t xml:space="preserve">V souladu s čl. </w:t>
      </w:r>
      <w:proofErr w:type="gramStart"/>
      <w:r w:rsidRPr="00C6766D">
        <w:rPr>
          <w:rFonts w:ascii="Calibri" w:hAnsi="Calibri" w:cs="Calibri"/>
          <w:color w:val="auto"/>
          <w:szCs w:val="24"/>
        </w:rPr>
        <w:t xml:space="preserve">1.3. </w:t>
      </w:r>
      <w:r w:rsidR="008A7D1E" w:rsidRPr="00C6766D">
        <w:rPr>
          <w:rFonts w:ascii="Calibri" w:hAnsi="Calibri" w:cs="Calibri"/>
          <w:color w:val="auto"/>
          <w:szCs w:val="24"/>
        </w:rPr>
        <w:t>rámcové</w:t>
      </w:r>
      <w:proofErr w:type="gramEnd"/>
      <w:r w:rsidR="008A7D1E" w:rsidRPr="00C6766D">
        <w:rPr>
          <w:rFonts w:ascii="Calibri" w:hAnsi="Calibri" w:cs="Calibri"/>
          <w:color w:val="auto"/>
          <w:szCs w:val="24"/>
        </w:rPr>
        <w:t xml:space="preserve"> smlouvy sjednávají smluvní strany tuto dílčí smlouvu o poskytování právních služeb, jejímž předmětem je pokyn klienta k </w:t>
      </w:r>
      <w:r w:rsidR="008A7D1E" w:rsidRPr="00C6766D">
        <w:rPr>
          <w:rFonts w:ascii="Calibri" w:hAnsi="Calibri" w:cs="Calibri"/>
          <w:b/>
          <w:color w:val="auto"/>
          <w:szCs w:val="24"/>
        </w:rPr>
        <w:t>poskytování právních služeb a zastupování klienta v</w:t>
      </w:r>
      <w:r w:rsidR="00D3470E" w:rsidRPr="00C6766D">
        <w:rPr>
          <w:rFonts w:ascii="Calibri" w:hAnsi="Calibri" w:cs="Calibri"/>
          <w:b/>
          <w:color w:val="auto"/>
          <w:szCs w:val="24"/>
        </w:rPr>
        <w:t xml:space="preserve"> právní</w:t>
      </w:r>
      <w:r w:rsidR="008A7D1E" w:rsidRPr="00C6766D">
        <w:rPr>
          <w:rFonts w:ascii="Calibri" w:hAnsi="Calibri" w:cs="Calibri"/>
          <w:b/>
          <w:color w:val="auto"/>
          <w:szCs w:val="24"/>
        </w:rPr>
        <w:t xml:space="preserve"> věci </w:t>
      </w:r>
      <w:r w:rsidR="00C6766D" w:rsidRPr="00C6766D">
        <w:rPr>
          <w:rFonts w:ascii="Calibri" w:hAnsi="Calibri" w:cs="Calibri"/>
          <w:b/>
          <w:bCs/>
          <w:color w:val="auto"/>
          <w:szCs w:val="24"/>
        </w:rPr>
        <w:t xml:space="preserve">tvrzených nároků na doplacení dlužné mzdy za čas přestávek v práci, jež měla vzniknout neoprávněným odečítáním z pracovní doby, uplatňovaných zaměstnanci klienta, společně zastoupenými </w:t>
      </w:r>
      <w:proofErr w:type="spellStart"/>
      <w:r w:rsidR="005717CE" w:rsidRPr="005717CE">
        <w:rPr>
          <w:rFonts w:ascii="Calibri" w:hAnsi="Calibri" w:cs="Calibri"/>
          <w:b/>
          <w:bCs/>
          <w:color w:val="auto"/>
          <w:szCs w:val="24"/>
          <w:highlight w:val="black"/>
        </w:rPr>
        <w:t>xxxxxxxxxxxxxxxxxx</w:t>
      </w:r>
      <w:proofErr w:type="spellEnd"/>
      <w:r w:rsidR="00C6766D" w:rsidRPr="00C6766D">
        <w:rPr>
          <w:rFonts w:ascii="Calibri" w:hAnsi="Calibri" w:cs="Calibri"/>
          <w:b/>
          <w:bCs/>
          <w:color w:val="auto"/>
          <w:szCs w:val="24"/>
        </w:rPr>
        <w:t xml:space="preserve"> a při všech právních jednáních s tímto souvisejících.</w:t>
      </w:r>
    </w:p>
    <w:p w14:paraId="0ED7D5D2" w14:textId="77777777" w:rsidR="008A7D1E" w:rsidRPr="00EC1B66" w:rsidRDefault="008A7D1E" w:rsidP="008A7D1E">
      <w:pPr>
        <w:pStyle w:val="Zkladntext"/>
        <w:widowControl/>
        <w:jc w:val="both"/>
        <w:rPr>
          <w:rFonts w:ascii="Calibri" w:hAnsi="Calibri" w:cs="Calibri"/>
          <w:color w:val="auto"/>
          <w:szCs w:val="24"/>
        </w:rPr>
      </w:pPr>
    </w:p>
    <w:p w14:paraId="09328D11" w14:textId="77777777" w:rsidR="008A7D1E" w:rsidRPr="00EC1B66" w:rsidRDefault="008A7D1E" w:rsidP="008A7D1E">
      <w:pPr>
        <w:pStyle w:val="Zkladntext"/>
        <w:widowControl/>
        <w:numPr>
          <w:ilvl w:val="0"/>
          <w:numId w:val="49"/>
        </w:numPr>
        <w:ind w:left="426" w:hanging="426"/>
        <w:jc w:val="both"/>
        <w:rPr>
          <w:rFonts w:ascii="Calibri" w:hAnsi="Calibri" w:cs="Calibri"/>
          <w:color w:val="auto"/>
          <w:szCs w:val="24"/>
        </w:rPr>
      </w:pPr>
      <w:r w:rsidRPr="00EC1B66">
        <w:rPr>
          <w:rFonts w:ascii="Calibri" w:hAnsi="Calibri" w:cs="Calibri"/>
          <w:color w:val="auto"/>
          <w:szCs w:val="24"/>
        </w:rPr>
        <w:t xml:space="preserve">Klient se zavazuje udělit advokátu plnou moc, jakož i veškerou potřebnou součinnost pro účely poskytnutí plnění dle této smlouvy. </w:t>
      </w:r>
    </w:p>
    <w:p w14:paraId="735A8C5B" w14:textId="77777777" w:rsidR="008A7D1E" w:rsidRPr="00EC1B66" w:rsidRDefault="008A7D1E" w:rsidP="008A7D1E">
      <w:pPr>
        <w:pStyle w:val="Zkladntext"/>
        <w:widowControl/>
        <w:ind w:left="426" w:hanging="426"/>
        <w:jc w:val="both"/>
        <w:rPr>
          <w:rFonts w:ascii="Calibri" w:hAnsi="Calibri" w:cs="Calibri"/>
          <w:color w:val="auto"/>
          <w:szCs w:val="24"/>
        </w:rPr>
      </w:pPr>
    </w:p>
    <w:p w14:paraId="73C76E53" w14:textId="77777777" w:rsidR="008A7D1E" w:rsidRPr="00EC1B66" w:rsidRDefault="008A7D1E" w:rsidP="008A7D1E">
      <w:pPr>
        <w:pStyle w:val="Zkladntext"/>
        <w:widowControl/>
        <w:numPr>
          <w:ilvl w:val="0"/>
          <w:numId w:val="49"/>
        </w:numPr>
        <w:ind w:left="426" w:hanging="426"/>
        <w:jc w:val="both"/>
        <w:rPr>
          <w:rFonts w:ascii="Calibri" w:hAnsi="Calibri" w:cs="Calibri"/>
          <w:color w:val="auto"/>
          <w:szCs w:val="24"/>
        </w:rPr>
      </w:pPr>
      <w:r w:rsidRPr="00EC1B66">
        <w:rPr>
          <w:rFonts w:ascii="Calibri" w:hAnsi="Calibri" w:cs="Calibri"/>
          <w:color w:val="auto"/>
          <w:szCs w:val="24"/>
        </w:rPr>
        <w:t xml:space="preserve">Poskytnutí jednotlivých právních služeb pro klienta bude realizováno v souladu s pokyny klienta a zabezpečeny advokátem, jeho spolupracujícími advokáty a jejich </w:t>
      </w:r>
      <w:r w:rsidRPr="00EC1B66">
        <w:rPr>
          <w:rFonts w:ascii="Calibri" w:hAnsi="Calibri" w:cs="Calibri"/>
          <w:color w:val="auto"/>
          <w:szCs w:val="24"/>
        </w:rPr>
        <w:lastRenderedPageBreak/>
        <w:t xml:space="preserve">zaměstnanci (včetně advokátních koncipientů), a to pokyny písemnými, faxovými, e-mailovými, telefonickými či ústními, v sídle advokáta, popřípadě v sídle klienta, případně podle požadavku klienta i v sídle třetích osob (např. v místě konání soudu). Podmínky poskytování právních služeb dle této smlouvy se řídí rámcovou smlouvou.  </w:t>
      </w:r>
    </w:p>
    <w:p w14:paraId="44E05C50" w14:textId="77777777" w:rsidR="008A7D1E" w:rsidRPr="00EC1B66" w:rsidRDefault="008A7D1E" w:rsidP="008A7D1E">
      <w:pPr>
        <w:pStyle w:val="Zkladntext"/>
        <w:widowControl/>
        <w:ind w:left="426" w:hanging="426"/>
        <w:jc w:val="both"/>
        <w:rPr>
          <w:rFonts w:ascii="Calibri" w:hAnsi="Calibri" w:cs="Calibri"/>
          <w:color w:val="auto"/>
          <w:szCs w:val="24"/>
        </w:rPr>
      </w:pPr>
    </w:p>
    <w:p w14:paraId="6E425422" w14:textId="5C2E55DF" w:rsidR="008A7D1E" w:rsidRPr="004D55ED" w:rsidRDefault="00EC1B66" w:rsidP="008A7D1E">
      <w:pPr>
        <w:pStyle w:val="Zkladntext"/>
        <w:widowControl/>
        <w:numPr>
          <w:ilvl w:val="0"/>
          <w:numId w:val="49"/>
        </w:numPr>
        <w:ind w:left="426" w:hanging="426"/>
        <w:jc w:val="both"/>
        <w:rPr>
          <w:rFonts w:ascii="Calibri" w:hAnsi="Calibri" w:cs="Calibri"/>
          <w:color w:val="auto"/>
          <w:szCs w:val="24"/>
        </w:rPr>
      </w:pPr>
      <w:r w:rsidRPr="004D55ED">
        <w:rPr>
          <w:rFonts w:ascii="Calibri" w:hAnsi="Calibri" w:cs="Calibri"/>
          <w:color w:val="auto"/>
          <w:szCs w:val="24"/>
        </w:rPr>
        <w:t>V</w:t>
      </w:r>
      <w:r w:rsidR="008A7D1E" w:rsidRPr="004D55ED">
        <w:rPr>
          <w:rFonts w:ascii="Calibri" w:hAnsi="Calibri" w:cs="Calibri"/>
          <w:color w:val="auto"/>
          <w:szCs w:val="24"/>
        </w:rPr>
        <w:t>eškeré právní služby budou poskytovány v souladu s odst. 4 této smlouvy s vědomím klienta a v souladu s jeho pokyny.</w:t>
      </w:r>
      <w:r w:rsidRPr="004D55ED">
        <w:rPr>
          <w:rFonts w:ascii="Calibri" w:hAnsi="Calibri" w:cs="Calibri"/>
          <w:color w:val="auto"/>
          <w:szCs w:val="24"/>
        </w:rPr>
        <w:t xml:space="preserve"> </w:t>
      </w:r>
    </w:p>
    <w:p w14:paraId="01A28BD9" w14:textId="77777777" w:rsidR="008A7D1E" w:rsidRPr="00EC1B66" w:rsidRDefault="008A7D1E" w:rsidP="008A7D1E">
      <w:pPr>
        <w:pStyle w:val="Odstavecseseznamem"/>
        <w:ind w:left="426" w:hanging="426"/>
        <w:rPr>
          <w:rFonts w:ascii="Calibri" w:hAnsi="Calibri" w:cs="Calibri"/>
        </w:rPr>
      </w:pPr>
    </w:p>
    <w:p w14:paraId="53DBC219" w14:textId="77777777" w:rsidR="008A7D1E" w:rsidRPr="00EC1B66" w:rsidRDefault="008A7D1E" w:rsidP="008A7D1E">
      <w:pPr>
        <w:pStyle w:val="Zkladntext"/>
        <w:widowControl/>
        <w:numPr>
          <w:ilvl w:val="0"/>
          <w:numId w:val="49"/>
        </w:numPr>
        <w:ind w:left="426" w:hanging="426"/>
        <w:jc w:val="both"/>
        <w:rPr>
          <w:rFonts w:ascii="Calibri" w:hAnsi="Calibri" w:cs="Calibri"/>
          <w:color w:val="auto"/>
          <w:szCs w:val="24"/>
        </w:rPr>
      </w:pPr>
      <w:r w:rsidRPr="00EC1B66">
        <w:rPr>
          <w:rFonts w:ascii="Calibri" w:hAnsi="Calibri" w:cs="Calibri"/>
          <w:color w:val="auto"/>
          <w:szCs w:val="24"/>
        </w:rPr>
        <w:t>Tato smlouva se uzavírá na dobu neurčitou.</w:t>
      </w:r>
    </w:p>
    <w:p w14:paraId="30B210C0" w14:textId="77777777" w:rsidR="008A7D1E" w:rsidRPr="00EC1B66" w:rsidRDefault="008A7D1E" w:rsidP="008A7D1E">
      <w:pPr>
        <w:pStyle w:val="Odstavecseseznamem"/>
        <w:ind w:left="426" w:hanging="426"/>
        <w:rPr>
          <w:rFonts w:ascii="Calibri" w:hAnsi="Calibri" w:cs="Calibri"/>
        </w:rPr>
      </w:pPr>
    </w:p>
    <w:p w14:paraId="3A39689F" w14:textId="77777777" w:rsidR="008A7D1E" w:rsidRPr="00EC1B66" w:rsidRDefault="008A7D1E" w:rsidP="008A7D1E">
      <w:pPr>
        <w:pStyle w:val="Zkladntext"/>
        <w:widowControl/>
        <w:numPr>
          <w:ilvl w:val="0"/>
          <w:numId w:val="49"/>
        </w:numPr>
        <w:ind w:left="426" w:hanging="426"/>
        <w:jc w:val="both"/>
        <w:rPr>
          <w:rFonts w:ascii="Calibri" w:hAnsi="Calibri" w:cs="Calibri"/>
          <w:color w:val="auto"/>
          <w:szCs w:val="24"/>
        </w:rPr>
      </w:pPr>
      <w:r w:rsidRPr="00EC1B66">
        <w:rPr>
          <w:rFonts w:ascii="Calibri" w:hAnsi="Calibri" w:cs="Calibri"/>
          <w:color w:val="auto"/>
          <w:szCs w:val="24"/>
        </w:rPr>
        <w:t xml:space="preserve">Smluvní strany sjednaly možnost ukončení této smlouvy písemnou výpovědí, a to bez udání důvodu. V případě ukončení rámcové smlouvy uzavřené mezi stranami zůstává tato dílčí smlouva v i nadále v platnosti, a to až do jejího ukončení. </w:t>
      </w:r>
    </w:p>
    <w:p w14:paraId="476F718E" w14:textId="77777777" w:rsidR="008A7D1E" w:rsidRPr="00EC1B66" w:rsidRDefault="008A7D1E" w:rsidP="008A7D1E">
      <w:pPr>
        <w:pStyle w:val="Odstavecseseznamem"/>
        <w:ind w:left="426" w:hanging="426"/>
        <w:rPr>
          <w:rFonts w:ascii="Calibri" w:hAnsi="Calibri" w:cs="Calibri"/>
        </w:rPr>
      </w:pPr>
    </w:p>
    <w:p w14:paraId="19642D9A" w14:textId="77777777" w:rsidR="008A7D1E" w:rsidRPr="00EC1B66" w:rsidRDefault="008A7D1E" w:rsidP="008A7D1E">
      <w:pPr>
        <w:pStyle w:val="Zkladntext"/>
        <w:widowControl/>
        <w:numPr>
          <w:ilvl w:val="0"/>
          <w:numId w:val="49"/>
        </w:numPr>
        <w:ind w:left="426" w:hanging="426"/>
        <w:jc w:val="both"/>
        <w:rPr>
          <w:rFonts w:ascii="Calibri" w:hAnsi="Calibri" w:cs="Calibri"/>
          <w:color w:val="auto"/>
          <w:szCs w:val="24"/>
        </w:rPr>
      </w:pPr>
      <w:r w:rsidRPr="00EC1B66">
        <w:rPr>
          <w:rFonts w:ascii="Calibri" w:hAnsi="Calibri" w:cs="Calibri"/>
          <w:color w:val="auto"/>
          <w:szCs w:val="24"/>
        </w:rPr>
        <w:t>Jakékoliv změny a doplňky této smlouvy jsou možné pouze písemnou formou.</w:t>
      </w:r>
    </w:p>
    <w:p w14:paraId="33363EB1" w14:textId="77777777" w:rsidR="008A7D1E" w:rsidRPr="00EC1B66" w:rsidRDefault="008A7D1E" w:rsidP="008A7D1E">
      <w:pPr>
        <w:pStyle w:val="Odstavecseseznamem"/>
        <w:ind w:left="426" w:hanging="426"/>
        <w:rPr>
          <w:rFonts w:ascii="Calibri" w:hAnsi="Calibri" w:cs="Calibri"/>
        </w:rPr>
      </w:pPr>
    </w:p>
    <w:p w14:paraId="430FECA9" w14:textId="77777777" w:rsidR="008A7D1E" w:rsidRPr="00EC1B66" w:rsidRDefault="008A7D1E" w:rsidP="008A7D1E">
      <w:pPr>
        <w:pStyle w:val="Zkladntext"/>
        <w:widowControl/>
        <w:numPr>
          <w:ilvl w:val="0"/>
          <w:numId w:val="49"/>
        </w:numPr>
        <w:ind w:left="426" w:hanging="426"/>
        <w:jc w:val="both"/>
        <w:rPr>
          <w:rFonts w:ascii="Calibri" w:hAnsi="Calibri" w:cs="Calibri"/>
          <w:color w:val="auto"/>
          <w:szCs w:val="24"/>
        </w:rPr>
      </w:pPr>
      <w:r w:rsidRPr="00EC1B66">
        <w:rPr>
          <w:rFonts w:ascii="Calibri" w:hAnsi="Calibri" w:cs="Calibri"/>
          <w:color w:val="auto"/>
          <w:szCs w:val="24"/>
        </w:rPr>
        <w:t>Tato smlouva je sepsána ve dvou vyhotoveních, přičemž jedno vyhotovení obdrží advokát a druhé vyhotovení obdrží klient.</w:t>
      </w:r>
    </w:p>
    <w:p w14:paraId="54F6D97F" w14:textId="77777777" w:rsidR="008A7D1E" w:rsidRPr="00EC1B66" w:rsidRDefault="008A7D1E" w:rsidP="008A7D1E">
      <w:pPr>
        <w:pStyle w:val="Zkladntext"/>
        <w:widowControl/>
        <w:jc w:val="left"/>
        <w:rPr>
          <w:rFonts w:ascii="Calibri" w:hAnsi="Calibri" w:cs="Calibri"/>
          <w:color w:val="auto"/>
          <w:szCs w:val="24"/>
        </w:rPr>
      </w:pPr>
    </w:p>
    <w:p w14:paraId="1D02CFA1" w14:textId="77777777" w:rsidR="008A7D1E" w:rsidRPr="00EC1B66" w:rsidRDefault="008A7D1E" w:rsidP="008A7D1E">
      <w:pPr>
        <w:pStyle w:val="Zkladntext"/>
        <w:widowControl/>
        <w:jc w:val="left"/>
        <w:rPr>
          <w:rFonts w:ascii="Calibri" w:hAnsi="Calibri" w:cs="Calibri"/>
          <w:color w:val="auto"/>
          <w:szCs w:val="24"/>
        </w:rPr>
      </w:pPr>
    </w:p>
    <w:p w14:paraId="0FE41BF2" w14:textId="77777777" w:rsidR="008A7D1E" w:rsidRPr="00EC1B66" w:rsidRDefault="008A7D1E" w:rsidP="008A7D1E">
      <w:pPr>
        <w:pStyle w:val="Zkladntext"/>
        <w:widowControl/>
        <w:jc w:val="left"/>
        <w:rPr>
          <w:rFonts w:ascii="Calibri" w:hAnsi="Calibri" w:cs="Calibri"/>
          <w:color w:val="auto"/>
          <w:szCs w:val="24"/>
        </w:rPr>
      </w:pPr>
    </w:p>
    <w:p w14:paraId="3D10DF31" w14:textId="77777777" w:rsidR="008A7D1E" w:rsidRPr="00EC1B66" w:rsidRDefault="008A7D1E" w:rsidP="008A7D1E">
      <w:pPr>
        <w:pStyle w:val="Zkladntext"/>
        <w:widowControl/>
        <w:jc w:val="left"/>
        <w:rPr>
          <w:rFonts w:ascii="Calibri" w:hAnsi="Calibri" w:cs="Calibri"/>
          <w:color w:val="auto"/>
          <w:szCs w:val="24"/>
        </w:rPr>
      </w:pPr>
    </w:p>
    <w:p w14:paraId="4B4F3131" w14:textId="6BDB36F7" w:rsidR="008A7D1E" w:rsidRPr="00EC1B66" w:rsidRDefault="008A7D1E" w:rsidP="008A7D1E">
      <w:pPr>
        <w:pStyle w:val="Zkladntext"/>
        <w:widowControl/>
        <w:ind w:left="5103" w:hanging="5103"/>
        <w:jc w:val="left"/>
        <w:rPr>
          <w:rFonts w:ascii="Calibri" w:hAnsi="Calibri" w:cs="Calibri"/>
          <w:color w:val="auto"/>
          <w:szCs w:val="24"/>
        </w:rPr>
      </w:pPr>
      <w:r w:rsidRPr="00EC1B66">
        <w:rPr>
          <w:rFonts w:ascii="Calibri" w:hAnsi="Calibri" w:cs="Calibri"/>
          <w:color w:val="auto"/>
          <w:szCs w:val="24"/>
        </w:rPr>
        <w:t xml:space="preserve">V Praze dne </w:t>
      </w:r>
      <w:r w:rsidR="00032CD2" w:rsidRPr="00EC1B66">
        <w:rPr>
          <w:rFonts w:ascii="Calibri" w:hAnsi="Calibri" w:cs="Calibri"/>
          <w:color w:val="auto"/>
          <w:szCs w:val="24"/>
        </w:rPr>
        <w:t>__. __. 202</w:t>
      </w:r>
      <w:r w:rsidR="00C6766D">
        <w:rPr>
          <w:rFonts w:ascii="Calibri" w:hAnsi="Calibri" w:cs="Calibri"/>
          <w:color w:val="auto"/>
          <w:szCs w:val="24"/>
        </w:rPr>
        <w:t>2</w:t>
      </w:r>
      <w:r w:rsidRPr="00EC1B66">
        <w:rPr>
          <w:rFonts w:ascii="Calibri" w:hAnsi="Calibri" w:cs="Calibri"/>
          <w:color w:val="auto"/>
          <w:szCs w:val="24"/>
        </w:rPr>
        <w:tab/>
        <w:t xml:space="preserve">V Praze </w:t>
      </w:r>
      <w:r w:rsidR="00032CD2" w:rsidRPr="00EC1B66">
        <w:rPr>
          <w:rFonts w:ascii="Calibri" w:hAnsi="Calibri" w:cs="Calibri"/>
          <w:color w:val="auto"/>
          <w:szCs w:val="24"/>
        </w:rPr>
        <w:t>dne __. __. 202</w:t>
      </w:r>
      <w:r w:rsidR="00C6766D">
        <w:rPr>
          <w:rFonts w:ascii="Calibri" w:hAnsi="Calibri" w:cs="Calibri"/>
          <w:color w:val="auto"/>
          <w:szCs w:val="24"/>
        </w:rPr>
        <w:t>2</w:t>
      </w:r>
    </w:p>
    <w:p w14:paraId="381F0F33" w14:textId="77777777" w:rsidR="008A7D1E" w:rsidRPr="00EC1B66" w:rsidRDefault="008A7D1E" w:rsidP="008A7D1E">
      <w:pPr>
        <w:pStyle w:val="Zkladntext"/>
        <w:widowControl/>
        <w:jc w:val="left"/>
        <w:rPr>
          <w:rFonts w:ascii="Calibri" w:hAnsi="Calibri" w:cs="Calibri"/>
          <w:color w:val="auto"/>
          <w:szCs w:val="24"/>
        </w:rPr>
      </w:pPr>
    </w:p>
    <w:p w14:paraId="1A96EEAC" w14:textId="77777777" w:rsidR="008A7D1E" w:rsidRPr="00EC1B66" w:rsidRDefault="008A7D1E" w:rsidP="008A7D1E">
      <w:pPr>
        <w:pStyle w:val="Zkladntext"/>
        <w:widowControl/>
        <w:jc w:val="left"/>
        <w:rPr>
          <w:rFonts w:ascii="Calibri" w:hAnsi="Calibri" w:cs="Calibri"/>
          <w:color w:val="auto"/>
          <w:szCs w:val="24"/>
        </w:rPr>
      </w:pPr>
    </w:p>
    <w:p w14:paraId="2B4EF97A" w14:textId="77777777" w:rsidR="008A7D1E" w:rsidRPr="00EC1B66" w:rsidRDefault="008A7D1E" w:rsidP="008A7D1E">
      <w:pPr>
        <w:pStyle w:val="Zkladntext"/>
        <w:widowControl/>
        <w:jc w:val="left"/>
        <w:rPr>
          <w:rFonts w:ascii="Calibri" w:hAnsi="Calibri" w:cs="Calibri"/>
          <w:color w:val="auto"/>
          <w:szCs w:val="24"/>
        </w:rPr>
      </w:pPr>
    </w:p>
    <w:p w14:paraId="29701B23" w14:textId="77777777" w:rsidR="008A7D1E" w:rsidRPr="00EC1B66" w:rsidRDefault="008A7D1E" w:rsidP="008A7D1E">
      <w:pPr>
        <w:pStyle w:val="Zkladntext"/>
        <w:widowControl/>
        <w:jc w:val="left"/>
        <w:rPr>
          <w:rFonts w:ascii="Calibri" w:hAnsi="Calibri" w:cs="Calibri"/>
          <w:color w:val="auto"/>
          <w:szCs w:val="24"/>
        </w:rPr>
      </w:pPr>
    </w:p>
    <w:p w14:paraId="4CCDE528" w14:textId="3C8C4031" w:rsidR="008A7D1E" w:rsidRPr="00EC1B66" w:rsidRDefault="008D7B8E" w:rsidP="008A7D1E">
      <w:pPr>
        <w:pStyle w:val="Zkladntext"/>
        <w:widowControl/>
        <w:ind w:left="5103" w:hanging="5103"/>
        <w:jc w:val="left"/>
        <w:rPr>
          <w:rFonts w:ascii="Calibri" w:hAnsi="Calibri" w:cs="Calibri"/>
          <w:color w:val="auto"/>
          <w:szCs w:val="24"/>
        </w:rPr>
      </w:pPr>
      <w:r w:rsidRPr="008D7B8E">
        <w:rPr>
          <w:rFonts w:ascii="Calibri" w:hAnsi="Calibri" w:cs="Calibri"/>
          <w:color w:val="auto"/>
          <w:szCs w:val="24"/>
        </w:rPr>
        <w:t>_________________________</w:t>
      </w:r>
      <w:r>
        <w:rPr>
          <w:rFonts w:ascii="Calibri" w:hAnsi="Calibri" w:cs="Calibri"/>
          <w:color w:val="auto"/>
          <w:szCs w:val="24"/>
        </w:rPr>
        <w:tab/>
      </w:r>
      <w:r w:rsidR="008A7D1E" w:rsidRPr="00EC1B66">
        <w:rPr>
          <w:rFonts w:ascii="Calibri" w:hAnsi="Calibri" w:cs="Calibri"/>
          <w:color w:val="auto"/>
          <w:szCs w:val="24"/>
        </w:rPr>
        <w:t>_________________________</w:t>
      </w:r>
    </w:p>
    <w:p w14:paraId="11DD0866" w14:textId="334A7A11" w:rsidR="008A7D1E" w:rsidRPr="00EC1B66" w:rsidRDefault="008A7D1E" w:rsidP="008A7D1E">
      <w:pPr>
        <w:pStyle w:val="Zkladntext"/>
        <w:widowControl/>
        <w:ind w:left="5103" w:hanging="5103"/>
        <w:jc w:val="left"/>
        <w:rPr>
          <w:rFonts w:ascii="Calibri" w:hAnsi="Calibri" w:cs="Calibri"/>
          <w:b/>
          <w:szCs w:val="24"/>
        </w:rPr>
      </w:pPr>
      <w:r w:rsidRPr="00EC1B66">
        <w:rPr>
          <w:rStyle w:val="Siln"/>
          <w:rFonts w:ascii="Calibri" w:hAnsi="Calibri" w:cs="Calibri"/>
          <w:szCs w:val="24"/>
        </w:rPr>
        <w:t>Nemocnice Na Homolce</w:t>
      </w:r>
      <w:r w:rsidR="00032CD2" w:rsidRPr="00EC1B66">
        <w:rPr>
          <w:rStyle w:val="Siln"/>
          <w:rFonts w:ascii="Calibri" w:hAnsi="Calibri" w:cs="Calibri"/>
          <w:szCs w:val="24"/>
        </w:rPr>
        <w:tab/>
      </w:r>
      <w:r w:rsidR="008D7B8E">
        <w:rPr>
          <w:rStyle w:val="Siln"/>
          <w:rFonts w:ascii="Calibri" w:hAnsi="Calibri" w:cs="Calibri"/>
          <w:szCs w:val="24"/>
        </w:rPr>
        <w:t xml:space="preserve">doc. </w:t>
      </w:r>
      <w:r w:rsidRPr="00EC1B66">
        <w:rPr>
          <w:rFonts w:ascii="Calibri" w:hAnsi="Calibri" w:cs="Calibri"/>
          <w:b/>
          <w:color w:val="auto"/>
          <w:szCs w:val="24"/>
        </w:rPr>
        <w:t>JUDr. Petr Šustek, Ph.D.</w:t>
      </w:r>
    </w:p>
    <w:p w14:paraId="6797F4DD" w14:textId="77777777" w:rsidR="008A7D1E" w:rsidRPr="00EC1B66" w:rsidRDefault="008A7D1E" w:rsidP="008A7D1E">
      <w:pPr>
        <w:pStyle w:val="Zkladntext"/>
        <w:widowControl/>
        <w:ind w:left="5103" w:hanging="5103"/>
        <w:jc w:val="left"/>
        <w:rPr>
          <w:rFonts w:ascii="Calibri" w:hAnsi="Calibri" w:cs="Calibri"/>
          <w:color w:val="auto"/>
          <w:szCs w:val="24"/>
        </w:rPr>
      </w:pPr>
      <w:r w:rsidRPr="00EC1B66">
        <w:rPr>
          <w:rFonts w:ascii="Calibri" w:hAnsi="Calibri" w:cs="Calibri"/>
          <w:b/>
          <w:szCs w:val="24"/>
        </w:rPr>
        <w:t xml:space="preserve">MUDr. Petr </w:t>
      </w:r>
      <w:proofErr w:type="spellStart"/>
      <w:r w:rsidRPr="00EC1B66">
        <w:rPr>
          <w:rFonts w:ascii="Calibri" w:hAnsi="Calibri" w:cs="Calibri"/>
          <w:b/>
          <w:szCs w:val="24"/>
        </w:rPr>
        <w:t>Polouček</w:t>
      </w:r>
      <w:proofErr w:type="spellEnd"/>
      <w:r w:rsidRPr="00EC1B66">
        <w:rPr>
          <w:rFonts w:ascii="Calibri" w:hAnsi="Calibri" w:cs="Calibri"/>
          <w:b/>
          <w:szCs w:val="24"/>
        </w:rPr>
        <w:t>, MBA</w:t>
      </w:r>
      <w:r w:rsidRPr="00EC1B66">
        <w:rPr>
          <w:rFonts w:ascii="Calibri" w:hAnsi="Calibri" w:cs="Calibri"/>
          <w:b/>
          <w:color w:val="auto"/>
          <w:szCs w:val="24"/>
        </w:rPr>
        <w:tab/>
      </w:r>
      <w:r w:rsidRPr="00EC1B66">
        <w:rPr>
          <w:rFonts w:ascii="Calibri" w:hAnsi="Calibri" w:cs="Calibri"/>
          <w:color w:val="auto"/>
          <w:szCs w:val="24"/>
        </w:rPr>
        <w:t>advokát</w:t>
      </w:r>
    </w:p>
    <w:p w14:paraId="4B99AAE2" w14:textId="77777777" w:rsidR="008A7D1E" w:rsidRPr="00EC1B66" w:rsidRDefault="008A7D1E" w:rsidP="008A7D1E">
      <w:pPr>
        <w:pStyle w:val="Zkladntext"/>
        <w:widowControl/>
        <w:ind w:left="5103" w:hanging="5103"/>
        <w:jc w:val="left"/>
        <w:rPr>
          <w:rFonts w:ascii="Calibri" w:hAnsi="Calibri"/>
          <w:color w:val="auto"/>
          <w:szCs w:val="24"/>
        </w:rPr>
      </w:pPr>
      <w:r w:rsidRPr="00EC1B66">
        <w:rPr>
          <w:rFonts w:ascii="Calibri" w:hAnsi="Calibri"/>
          <w:szCs w:val="24"/>
        </w:rPr>
        <w:t>ředitel</w:t>
      </w:r>
      <w:r w:rsidRPr="00EC1B66">
        <w:rPr>
          <w:rFonts w:ascii="Calibri" w:hAnsi="Calibri"/>
          <w:color w:val="auto"/>
          <w:szCs w:val="24"/>
        </w:rPr>
        <w:tab/>
      </w:r>
    </w:p>
    <w:p w14:paraId="613D8FD1" w14:textId="77777777" w:rsidR="008A7D1E" w:rsidRPr="00EC1B66" w:rsidRDefault="008A7D1E" w:rsidP="008A7D1E">
      <w:pPr>
        <w:pStyle w:val="Zkladntext"/>
        <w:widowControl/>
        <w:ind w:left="5103" w:hanging="5103"/>
        <w:jc w:val="left"/>
        <w:rPr>
          <w:rFonts w:ascii="Calibri" w:hAnsi="Calibri"/>
          <w:color w:val="auto"/>
          <w:szCs w:val="24"/>
        </w:rPr>
      </w:pPr>
    </w:p>
    <w:p w14:paraId="11C33E76" w14:textId="77777777" w:rsidR="008A7D1E" w:rsidRPr="00EC1B66" w:rsidRDefault="008A7D1E" w:rsidP="008A7D1E">
      <w:pPr>
        <w:pStyle w:val="Zkladntext"/>
        <w:widowControl/>
        <w:ind w:left="5103" w:hanging="5103"/>
        <w:jc w:val="left"/>
        <w:rPr>
          <w:rFonts w:ascii="Calibri" w:hAnsi="Calibri"/>
          <w:color w:val="auto"/>
          <w:szCs w:val="24"/>
        </w:rPr>
      </w:pPr>
    </w:p>
    <w:p w14:paraId="0A40002C" w14:textId="77777777" w:rsidR="008A7D1E" w:rsidRPr="00EC1B66" w:rsidRDefault="008A7D1E" w:rsidP="008A7D1E">
      <w:pPr>
        <w:pStyle w:val="Zkladntext"/>
        <w:widowControl/>
        <w:jc w:val="left"/>
        <w:rPr>
          <w:rFonts w:ascii="Calibri" w:hAnsi="Calibri"/>
          <w:color w:val="auto"/>
          <w:szCs w:val="24"/>
        </w:rPr>
      </w:pPr>
    </w:p>
    <w:p w14:paraId="54536084" w14:textId="77777777" w:rsidR="008A7D1E" w:rsidRPr="00EC1B66" w:rsidRDefault="008A7D1E" w:rsidP="008A7D1E">
      <w:pPr>
        <w:pStyle w:val="Zkladntext"/>
        <w:widowControl/>
        <w:jc w:val="left"/>
        <w:rPr>
          <w:rFonts w:ascii="Calibri" w:hAnsi="Calibri"/>
          <w:color w:val="auto"/>
          <w:szCs w:val="24"/>
        </w:rPr>
      </w:pPr>
    </w:p>
    <w:p w14:paraId="1DAA7B33" w14:textId="77777777" w:rsidR="00C72A09" w:rsidRPr="00EC1B66" w:rsidRDefault="00C72A09" w:rsidP="002C0A74">
      <w:pPr>
        <w:rPr>
          <w:rFonts w:ascii="Calibri" w:hAnsi="Calibri" w:cs="Calibri"/>
        </w:rPr>
      </w:pPr>
      <w:bookmarkStart w:id="0" w:name="_GoBack"/>
      <w:bookmarkEnd w:id="0"/>
    </w:p>
    <w:sectPr w:rsidR="00C72A09" w:rsidRPr="00EC1B66" w:rsidSect="00CB048E">
      <w:footerReference w:type="even" r:id="rId7"/>
      <w:footerReference w:type="default" r:id="rId8"/>
      <w:headerReference w:type="first" r:id="rId9"/>
      <w:footerReference w:type="first" r:id="rId10"/>
      <w:pgSz w:w="11900" w:h="16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8434C7" w14:textId="77777777" w:rsidR="00E611DD" w:rsidRDefault="00E611DD" w:rsidP="00CB048E">
      <w:r>
        <w:separator/>
      </w:r>
    </w:p>
  </w:endnote>
  <w:endnote w:type="continuationSeparator" w:id="0">
    <w:p w14:paraId="207EA0C1" w14:textId="77777777" w:rsidR="00E611DD" w:rsidRDefault="00E611DD" w:rsidP="00CB0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072CEB" w14:textId="77777777" w:rsidR="006D5985" w:rsidRDefault="00573523" w:rsidP="0061232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6D5985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F53159A" w14:textId="77777777" w:rsidR="006D5985" w:rsidRDefault="006D598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E31E07" w14:textId="57F70AA3" w:rsidR="006D5985" w:rsidRPr="00704245" w:rsidRDefault="00573523" w:rsidP="00612321">
    <w:pPr>
      <w:pStyle w:val="Zpat"/>
      <w:framePr w:wrap="around" w:vAnchor="text" w:hAnchor="margin" w:xAlign="center" w:y="1"/>
      <w:rPr>
        <w:rStyle w:val="slostrnky"/>
        <w:rFonts w:asciiTheme="majorHAnsi" w:hAnsiTheme="majorHAnsi"/>
        <w:sz w:val="16"/>
        <w:szCs w:val="16"/>
      </w:rPr>
    </w:pPr>
    <w:r w:rsidRPr="00704245">
      <w:rPr>
        <w:rStyle w:val="slostrnky"/>
        <w:rFonts w:asciiTheme="majorHAnsi" w:hAnsiTheme="majorHAnsi"/>
        <w:sz w:val="16"/>
        <w:szCs w:val="16"/>
      </w:rPr>
      <w:fldChar w:fldCharType="begin"/>
    </w:r>
    <w:r w:rsidR="006D5985" w:rsidRPr="00704245">
      <w:rPr>
        <w:rStyle w:val="slostrnky"/>
        <w:rFonts w:asciiTheme="majorHAnsi" w:hAnsiTheme="majorHAnsi"/>
        <w:sz w:val="16"/>
        <w:szCs w:val="16"/>
      </w:rPr>
      <w:instrText xml:space="preserve">PAGE  </w:instrText>
    </w:r>
    <w:r w:rsidRPr="00704245">
      <w:rPr>
        <w:rStyle w:val="slostrnky"/>
        <w:rFonts w:asciiTheme="majorHAnsi" w:hAnsiTheme="majorHAnsi"/>
        <w:sz w:val="16"/>
        <w:szCs w:val="16"/>
      </w:rPr>
      <w:fldChar w:fldCharType="separate"/>
    </w:r>
    <w:r w:rsidR="005717CE">
      <w:rPr>
        <w:rStyle w:val="slostrnky"/>
        <w:rFonts w:asciiTheme="majorHAnsi" w:hAnsiTheme="majorHAnsi"/>
        <w:noProof/>
        <w:sz w:val="16"/>
        <w:szCs w:val="16"/>
      </w:rPr>
      <w:t>2</w:t>
    </w:r>
    <w:r w:rsidRPr="00704245">
      <w:rPr>
        <w:rStyle w:val="slostrnky"/>
        <w:rFonts w:asciiTheme="majorHAnsi" w:hAnsiTheme="majorHAnsi"/>
        <w:sz w:val="16"/>
        <w:szCs w:val="16"/>
      </w:rPr>
      <w:fldChar w:fldCharType="end"/>
    </w:r>
  </w:p>
  <w:p w14:paraId="7203C45D" w14:textId="77777777" w:rsidR="006D5985" w:rsidRPr="00704245" w:rsidRDefault="006D5985">
    <w:pPr>
      <w:pStyle w:val="Zpat"/>
      <w:rPr>
        <w:rFonts w:asciiTheme="majorHAnsi" w:hAnsiTheme="majorHAnsi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F5FE43" w14:textId="77777777" w:rsidR="006D5985" w:rsidRPr="00F658CB" w:rsidRDefault="00F658CB" w:rsidP="00CA0793">
    <w:pPr>
      <w:pStyle w:val="Zpat"/>
      <w:tabs>
        <w:tab w:val="clear" w:pos="4320"/>
        <w:tab w:val="clear" w:pos="8640"/>
        <w:tab w:val="left" w:pos="6900"/>
      </w:tabs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5E070C65" wp14:editId="4F73577B">
          <wp:simplePos x="0" y="0"/>
          <wp:positionH relativeFrom="column">
            <wp:posOffset>-1193800</wp:posOffset>
          </wp:positionH>
          <wp:positionV relativeFrom="paragraph">
            <wp:posOffset>-654685</wp:posOffset>
          </wp:positionV>
          <wp:extent cx="7659586" cy="1433174"/>
          <wp:effectExtent l="0" t="0" r="0" b="0"/>
          <wp:wrapNone/>
          <wp:docPr id="24" name="Obráze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Zapati_2020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9586" cy="14331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A0793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EDA162" w14:textId="77777777" w:rsidR="00E611DD" w:rsidRDefault="00E611DD" w:rsidP="00CB048E">
      <w:r>
        <w:separator/>
      </w:r>
    </w:p>
  </w:footnote>
  <w:footnote w:type="continuationSeparator" w:id="0">
    <w:p w14:paraId="7D0CD5F7" w14:textId="77777777" w:rsidR="00E611DD" w:rsidRDefault="00E611DD" w:rsidP="00CB04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641D97" w14:textId="77777777" w:rsidR="006D5985" w:rsidRPr="00704245" w:rsidRDefault="007021B6" w:rsidP="00F658CB">
    <w:pPr>
      <w:pStyle w:val="Zhlav"/>
      <w:tabs>
        <w:tab w:val="clear" w:pos="4320"/>
        <w:tab w:val="clear" w:pos="8640"/>
        <w:tab w:val="right" w:pos="8300"/>
      </w:tabs>
      <w:rPr>
        <w:sz w:val="16"/>
        <w:szCs w:val="16"/>
      </w:rPr>
    </w:pPr>
    <w:r>
      <w:rPr>
        <w:noProof/>
        <w:sz w:val="16"/>
        <w:szCs w:val="16"/>
        <w:lang w:eastAsia="cs-CZ"/>
      </w:rPr>
      <w:drawing>
        <wp:anchor distT="0" distB="0" distL="114300" distR="114300" simplePos="0" relativeHeight="251660288" behindDoc="0" locked="0" layoutInCell="1" allowOverlap="1" wp14:anchorId="32C3CBFC" wp14:editId="1C756096">
          <wp:simplePos x="0" y="0"/>
          <wp:positionH relativeFrom="column">
            <wp:posOffset>-1333500</wp:posOffset>
          </wp:positionH>
          <wp:positionV relativeFrom="page">
            <wp:posOffset>-19050</wp:posOffset>
          </wp:positionV>
          <wp:extent cx="7992000" cy="1321081"/>
          <wp:effectExtent l="0" t="0" r="0" b="0"/>
          <wp:wrapNone/>
          <wp:docPr id="23" name="Obráze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Zahlavi_202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92000" cy="13210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658CB">
      <w:rPr>
        <w:sz w:val="16"/>
        <w:szCs w:val="16"/>
      </w:rPr>
      <w:tab/>
    </w:r>
    <w:r>
      <w:rPr>
        <w:sz w:val="16"/>
        <w:szCs w:val="16"/>
      </w:rP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B6CDB"/>
    <w:multiLevelType w:val="hybridMultilevel"/>
    <w:tmpl w:val="B0008B28"/>
    <w:lvl w:ilvl="0" w:tplc="50CE7AA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F03CB"/>
    <w:multiLevelType w:val="hybridMultilevel"/>
    <w:tmpl w:val="7E3AD3FA"/>
    <w:lvl w:ilvl="0" w:tplc="04050013">
      <w:start w:val="1"/>
      <w:numFmt w:val="upperRoman"/>
      <w:lvlText w:val="%1."/>
      <w:lvlJc w:val="right"/>
      <w:pPr>
        <w:ind w:left="1865" w:hanging="360"/>
      </w:pPr>
    </w:lvl>
    <w:lvl w:ilvl="1" w:tplc="04050019" w:tentative="1">
      <w:start w:val="1"/>
      <w:numFmt w:val="lowerLetter"/>
      <w:lvlText w:val="%2."/>
      <w:lvlJc w:val="left"/>
      <w:pPr>
        <w:ind w:left="2585" w:hanging="360"/>
      </w:pPr>
    </w:lvl>
    <w:lvl w:ilvl="2" w:tplc="0405001B" w:tentative="1">
      <w:start w:val="1"/>
      <w:numFmt w:val="lowerRoman"/>
      <w:lvlText w:val="%3."/>
      <w:lvlJc w:val="right"/>
      <w:pPr>
        <w:ind w:left="3305" w:hanging="180"/>
      </w:pPr>
    </w:lvl>
    <w:lvl w:ilvl="3" w:tplc="0405000F" w:tentative="1">
      <w:start w:val="1"/>
      <w:numFmt w:val="decimal"/>
      <w:lvlText w:val="%4."/>
      <w:lvlJc w:val="left"/>
      <w:pPr>
        <w:ind w:left="4025" w:hanging="360"/>
      </w:pPr>
    </w:lvl>
    <w:lvl w:ilvl="4" w:tplc="04050019" w:tentative="1">
      <w:start w:val="1"/>
      <w:numFmt w:val="lowerLetter"/>
      <w:lvlText w:val="%5."/>
      <w:lvlJc w:val="left"/>
      <w:pPr>
        <w:ind w:left="4745" w:hanging="360"/>
      </w:pPr>
    </w:lvl>
    <w:lvl w:ilvl="5" w:tplc="0405001B" w:tentative="1">
      <w:start w:val="1"/>
      <w:numFmt w:val="lowerRoman"/>
      <w:lvlText w:val="%6."/>
      <w:lvlJc w:val="right"/>
      <w:pPr>
        <w:ind w:left="5465" w:hanging="180"/>
      </w:pPr>
    </w:lvl>
    <w:lvl w:ilvl="6" w:tplc="0405000F" w:tentative="1">
      <w:start w:val="1"/>
      <w:numFmt w:val="decimal"/>
      <w:lvlText w:val="%7."/>
      <w:lvlJc w:val="left"/>
      <w:pPr>
        <w:ind w:left="6185" w:hanging="360"/>
      </w:pPr>
    </w:lvl>
    <w:lvl w:ilvl="7" w:tplc="04050019" w:tentative="1">
      <w:start w:val="1"/>
      <w:numFmt w:val="lowerLetter"/>
      <w:lvlText w:val="%8."/>
      <w:lvlJc w:val="left"/>
      <w:pPr>
        <w:ind w:left="6905" w:hanging="360"/>
      </w:pPr>
    </w:lvl>
    <w:lvl w:ilvl="8" w:tplc="0405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2" w15:restartNumberingAfterBreak="0">
    <w:nsid w:val="08027037"/>
    <w:multiLevelType w:val="hybridMultilevel"/>
    <w:tmpl w:val="97C6FB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1081E"/>
    <w:multiLevelType w:val="hybridMultilevel"/>
    <w:tmpl w:val="7A629DFA"/>
    <w:lvl w:ilvl="0" w:tplc="91DE8ED8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96802EE"/>
    <w:multiLevelType w:val="hybridMultilevel"/>
    <w:tmpl w:val="1E9CA446"/>
    <w:lvl w:ilvl="0" w:tplc="CF8A75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1B5433"/>
    <w:multiLevelType w:val="hybridMultilevel"/>
    <w:tmpl w:val="C1FA19BA"/>
    <w:lvl w:ilvl="0" w:tplc="634A642E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DA4AB8"/>
    <w:multiLevelType w:val="hybridMultilevel"/>
    <w:tmpl w:val="776CCE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657254"/>
    <w:multiLevelType w:val="hybridMultilevel"/>
    <w:tmpl w:val="92C61C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5179BB"/>
    <w:multiLevelType w:val="hybridMultilevel"/>
    <w:tmpl w:val="82B60CE0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EF0D85"/>
    <w:multiLevelType w:val="hybridMultilevel"/>
    <w:tmpl w:val="BA6C3D3A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FF2EC2"/>
    <w:multiLevelType w:val="hybridMultilevel"/>
    <w:tmpl w:val="05388A5C"/>
    <w:lvl w:ilvl="0" w:tplc="FFAE608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57B43DA"/>
    <w:multiLevelType w:val="hybridMultilevel"/>
    <w:tmpl w:val="043A91B4"/>
    <w:lvl w:ilvl="0" w:tplc="0405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81215A0"/>
    <w:multiLevelType w:val="hybridMultilevel"/>
    <w:tmpl w:val="2BE663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D6623E"/>
    <w:multiLevelType w:val="hybridMultilevel"/>
    <w:tmpl w:val="00D09722"/>
    <w:lvl w:ilvl="0" w:tplc="19B69B30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i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EB61CF"/>
    <w:multiLevelType w:val="hybridMultilevel"/>
    <w:tmpl w:val="4D5053D8"/>
    <w:lvl w:ilvl="0" w:tplc="F48C4DFA">
      <w:numFmt w:val="bullet"/>
      <w:lvlText w:val="-"/>
      <w:lvlJc w:val="left"/>
      <w:pPr>
        <w:ind w:left="216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226D766A"/>
    <w:multiLevelType w:val="hybridMultilevel"/>
    <w:tmpl w:val="263AED6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7360C8"/>
    <w:multiLevelType w:val="hybridMultilevel"/>
    <w:tmpl w:val="3A427F32"/>
    <w:lvl w:ilvl="0" w:tplc="19B69B30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i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0E128F"/>
    <w:multiLevelType w:val="hybridMultilevel"/>
    <w:tmpl w:val="7206BA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780AFC"/>
    <w:multiLevelType w:val="hybridMultilevel"/>
    <w:tmpl w:val="F7C83E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6B2296"/>
    <w:multiLevelType w:val="hybridMultilevel"/>
    <w:tmpl w:val="34924BF4"/>
    <w:lvl w:ilvl="0" w:tplc="04050017">
      <w:start w:val="1"/>
      <w:numFmt w:val="lowerLetter"/>
      <w:lvlText w:val="%1)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0" w15:restartNumberingAfterBreak="0">
    <w:nsid w:val="30917067"/>
    <w:multiLevelType w:val="hybridMultilevel"/>
    <w:tmpl w:val="D5ACA588"/>
    <w:lvl w:ilvl="0" w:tplc="19B69B30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i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A14227"/>
    <w:multiLevelType w:val="hybridMultilevel"/>
    <w:tmpl w:val="5860B030"/>
    <w:lvl w:ilvl="0" w:tplc="B0845D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EF27F1"/>
    <w:multiLevelType w:val="hybridMultilevel"/>
    <w:tmpl w:val="00484AFE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53229E"/>
    <w:multiLevelType w:val="hybridMultilevel"/>
    <w:tmpl w:val="86E0B6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E10C36"/>
    <w:multiLevelType w:val="hybridMultilevel"/>
    <w:tmpl w:val="4EAEBF9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8C743C"/>
    <w:multiLevelType w:val="hybridMultilevel"/>
    <w:tmpl w:val="4A983376"/>
    <w:lvl w:ilvl="0" w:tplc="F49EEE0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9B2A6D"/>
    <w:multiLevelType w:val="hybridMultilevel"/>
    <w:tmpl w:val="F37C9E7C"/>
    <w:lvl w:ilvl="0" w:tplc="86A4D4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8911D31"/>
    <w:multiLevelType w:val="hybridMultilevel"/>
    <w:tmpl w:val="5EC2A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375947"/>
    <w:multiLevelType w:val="hybridMultilevel"/>
    <w:tmpl w:val="81FE7E3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26E1E5B"/>
    <w:multiLevelType w:val="hybridMultilevel"/>
    <w:tmpl w:val="7C765CEA"/>
    <w:lvl w:ilvl="0" w:tplc="19B69B30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i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00DF9"/>
    <w:multiLevelType w:val="hybridMultilevel"/>
    <w:tmpl w:val="32AC3B7C"/>
    <w:lvl w:ilvl="0" w:tplc="568C907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031CDA"/>
    <w:multiLevelType w:val="hybridMultilevel"/>
    <w:tmpl w:val="C53AEFBC"/>
    <w:lvl w:ilvl="0" w:tplc="D03C4B58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715BBE"/>
    <w:multiLevelType w:val="hybridMultilevel"/>
    <w:tmpl w:val="9D2E77A8"/>
    <w:lvl w:ilvl="0" w:tplc="19B69B30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i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893B94"/>
    <w:multiLevelType w:val="hybridMultilevel"/>
    <w:tmpl w:val="F7A86C7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A46882"/>
    <w:multiLevelType w:val="hybridMultilevel"/>
    <w:tmpl w:val="3D2A04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4E0387"/>
    <w:multiLevelType w:val="hybridMultilevel"/>
    <w:tmpl w:val="C2BACE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E6407C"/>
    <w:multiLevelType w:val="hybridMultilevel"/>
    <w:tmpl w:val="203879B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937310C"/>
    <w:multiLevelType w:val="hybridMultilevel"/>
    <w:tmpl w:val="975E82AE"/>
    <w:lvl w:ilvl="0" w:tplc="19B69B30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i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3F5F81"/>
    <w:multiLevelType w:val="hybridMultilevel"/>
    <w:tmpl w:val="F87AE3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83087E"/>
    <w:multiLevelType w:val="hybridMultilevel"/>
    <w:tmpl w:val="D708DE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3E3BDF"/>
    <w:multiLevelType w:val="hybridMultilevel"/>
    <w:tmpl w:val="DBD89A06"/>
    <w:lvl w:ilvl="0" w:tplc="00263000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73E310EB"/>
    <w:multiLevelType w:val="hybridMultilevel"/>
    <w:tmpl w:val="33387994"/>
    <w:lvl w:ilvl="0" w:tplc="A08C8E1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3D28AD"/>
    <w:multiLevelType w:val="hybridMultilevel"/>
    <w:tmpl w:val="C65EB836"/>
    <w:lvl w:ilvl="0" w:tplc="A9328B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470B7FE">
      <w:start w:val="1"/>
      <w:numFmt w:val="decimal"/>
      <w:lvlText w:val="%2."/>
      <w:lvlJc w:val="left"/>
      <w:pPr>
        <w:ind w:left="1440" w:hanging="360"/>
      </w:pPr>
      <w:rPr>
        <w:rFonts w:hint="default"/>
        <w:u w:val="single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9A513A"/>
    <w:multiLevelType w:val="hybridMultilevel"/>
    <w:tmpl w:val="47DC29C4"/>
    <w:lvl w:ilvl="0" w:tplc="5138581A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2231D2"/>
    <w:multiLevelType w:val="hybridMultilevel"/>
    <w:tmpl w:val="61CC39D2"/>
    <w:lvl w:ilvl="0" w:tplc="92A8C0BC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3"/>
  </w:num>
  <w:num w:numId="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</w:num>
  <w:num w:numId="5">
    <w:abstractNumId w:val="24"/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5"/>
  </w:num>
  <w:num w:numId="10">
    <w:abstractNumId w:val="21"/>
  </w:num>
  <w:num w:numId="11">
    <w:abstractNumId w:val="25"/>
  </w:num>
  <w:num w:numId="12">
    <w:abstractNumId w:val="31"/>
  </w:num>
  <w:num w:numId="13">
    <w:abstractNumId w:val="39"/>
  </w:num>
  <w:num w:numId="14">
    <w:abstractNumId w:val="9"/>
  </w:num>
  <w:num w:numId="15">
    <w:abstractNumId w:val="2"/>
  </w:num>
  <w:num w:numId="16">
    <w:abstractNumId w:val="28"/>
  </w:num>
  <w:num w:numId="17">
    <w:abstractNumId w:val="36"/>
  </w:num>
  <w:num w:numId="18">
    <w:abstractNumId w:val="6"/>
  </w:num>
  <w:num w:numId="19">
    <w:abstractNumId w:val="13"/>
  </w:num>
  <w:num w:numId="20">
    <w:abstractNumId w:val="37"/>
  </w:num>
  <w:num w:numId="21">
    <w:abstractNumId w:val="16"/>
  </w:num>
  <w:num w:numId="22">
    <w:abstractNumId w:val="29"/>
  </w:num>
  <w:num w:numId="23">
    <w:abstractNumId w:val="20"/>
  </w:num>
  <w:num w:numId="24">
    <w:abstractNumId w:val="32"/>
  </w:num>
  <w:num w:numId="25">
    <w:abstractNumId w:val="7"/>
  </w:num>
  <w:num w:numId="26">
    <w:abstractNumId w:val="14"/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0"/>
  </w:num>
  <w:num w:numId="29">
    <w:abstractNumId w:val="10"/>
  </w:num>
  <w:num w:numId="30">
    <w:abstractNumId w:val="3"/>
  </w:num>
  <w:num w:numId="31">
    <w:abstractNumId w:val="38"/>
  </w:num>
  <w:num w:numId="32">
    <w:abstractNumId w:val="44"/>
  </w:num>
  <w:num w:numId="33">
    <w:abstractNumId w:val="27"/>
  </w:num>
  <w:num w:numId="34">
    <w:abstractNumId w:val="15"/>
  </w:num>
  <w:num w:numId="35">
    <w:abstractNumId w:val="41"/>
  </w:num>
  <w:num w:numId="36">
    <w:abstractNumId w:val="19"/>
  </w:num>
  <w:num w:numId="37">
    <w:abstractNumId w:val="1"/>
  </w:num>
  <w:num w:numId="38">
    <w:abstractNumId w:val="8"/>
  </w:num>
  <w:num w:numId="39">
    <w:abstractNumId w:val="43"/>
  </w:num>
  <w:num w:numId="40">
    <w:abstractNumId w:val="26"/>
  </w:num>
  <w:num w:numId="41">
    <w:abstractNumId w:val="0"/>
  </w:num>
  <w:num w:numId="42">
    <w:abstractNumId w:val="18"/>
  </w:num>
  <w:num w:numId="43">
    <w:abstractNumId w:val="4"/>
  </w:num>
  <w:num w:numId="44">
    <w:abstractNumId w:val="22"/>
  </w:num>
  <w:num w:numId="45">
    <w:abstractNumId w:val="17"/>
  </w:num>
  <w:num w:numId="46">
    <w:abstractNumId w:val="42"/>
  </w:num>
  <w:num w:numId="47">
    <w:abstractNumId w:val="34"/>
  </w:num>
  <w:num w:numId="48">
    <w:abstractNumId w:val="11"/>
  </w:num>
  <w:num w:numId="4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9CA"/>
    <w:rsid w:val="0000562C"/>
    <w:rsid w:val="00011073"/>
    <w:rsid w:val="00012814"/>
    <w:rsid w:val="00025772"/>
    <w:rsid w:val="000259E6"/>
    <w:rsid w:val="00032CD2"/>
    <w:rsid w:val="00036C96"/>
    <w:rsid w:val="00041A1B"/>
    <w:rsid w:val="000467BB"/>
    <w:rsid w:val="0005485D"/>
    <w:rsid w:val="00055591"/>
    <w:rsid w:val="00056976"/>
    <w:rsid w:val="000576B8"/>
    <w:rsid w:val="00060FC7"/>
    <w:rsid w:val="00085DC9"/>
    <w:rsid w:val="000951F6"/>
    <w:rsid w:val="000B5934"/>
    <w:rsid w:val="000D7EB3"/>
    <w:rsid w:val="000E2D4B"/>
    <w:rsid w:val="000F7B73"/>
    <w:rsid w:val="001007A1"/>
    <w:rsid w:val="00103ABC"/>
    <w:rsid w:val="00111DB2"/>
    <w:rsid w:val="00127C4F"/>
    <w:rsid w:val="001301D4"/>
    <w:rsid w:val="00133CB5"/>
    <w:rsid w:val="00135620"/>
    <w:rsid w:val="001379FC"/>
    <w:rsid w:val="001443AC"/>
    <w:rsid w:val="00150CD1"/>
    <w:rsid w:val="00163F4F"/>
    <w:rsid w:val="001651E4"/>
    <w:rsid w:val="00166BB5"/>
    <w:rsid w:val="001707AD"/>
    <w:rsid w:val="00177A61"/>
    <w:rsid w:val="001865F5"/>
    <w:rsid w:val="001A4C95"/>
    <w:rsid w:val="001C454B"/>
    <w:rsid w:val="001D2A9B"/>
    <w:rsid w:val="001D2E35"/>
    <w:rsid w:val="001D6266"/>
    <w:rsid w:val="001E1875"/>
    <w:rsid w:val="001E44D8"/>
    <w:rsid w:val="001F0C55"/>
    <w:rsid w:val="001F16C5"/>
    <w:rsid w:val="001F7DC1"/>
    <w:rsid w:val="00205AD5"/>
    <w:rsid w:val="00206B86"/>
    <w:rsid w:val="00217044"/>
    <w:rsid w:val="00222C67"/>
    <w:rsid w:val="00241677"/>
    <w:rsid w:val="00247CE6"/>
    <w:rsid w:val="00260631"/>
    <w:rsid w:val="00264BAE"/>
    <w:rsid w:val="00280AF5"/>
    <w:rsid w:val="00281BD2"/>
    <w:rsid w:val="002845B0"/>
    <w:rsid w:val="00284C48"/>
    <w:rsid w:val="002B1947"/>
    <w:rsid w:val="002B462F"/>
    <w:rsid w:val="002C0A74"/>
    <w:rsid w:val="002C282D"/>
    <w:rsid w:val="002C4CA9"/>
    <w:rsid w:val="002D6C40"/>
    <w:rsid w:val="002F3C31"/>
    <w:rsid w:val="00301E92"/>
    <w:rsid w:val="00335C9A"/>
    <w:rsid w:val="003376F9"/>
    <w:rsid w:val="003627CB"/>
    <w:rsid w:val="00362840"/>
    <w:rsid w:val="00381A3B"/>
    <w:rsid w:val="003A041D"/>
    <w:rsid w:val="003A779A"/>
    <w:rsid w:val="003C0168"/>
    <w:rsid w:val="003C35FC"/>
    <w:rsid w:val="003C5F27"/>
    <w:rsid w:val="003D1522"/>
    <w:rsid w:val="003E61B3"/>
    <w:rsid w:val="003F1779"/>
    <w:rsid w:val="003F2D3D"/>
    <w:rsid w:val="00413B16"/>
    <w:rsid w:val="00416DD2"/>
    <w:rsid w:val="00436970"/>
    <w:rsid w:val="00450076"/>
    <w:rsid w:val="004515AB"/>
    <w:rsid w:val="00464715"/>
    <w:rsid w:val="00472B4E"/>
    <w:rsid w:val="0048148C"/>
    <w:rsid w:val="004913B3"/>
    <w:rsid w:val="004A075B"/>
    <w:rsid w:val="004B2197"/>
    <w:rsid w:val="004B4D39"/>
    <w:rsid w:val="004C1EE6"/>
    <w:rsid w:val="004D381E"/>
    <w:rsid w:val="004D55ED"/>
    <w:rsid w:val="004D748C"/>
    <w:rsid w:val="004E165B"/>
    <w:rsid w:val="004E4981"/>
    <w:rsid w:val="004E7EB1"/>
    <w:rsid w:val="004F3624"/>
    <w:rsid w:val="004F52F0"/>
    <w:rsid w:val="004F5FB1"/>
    <w:rsid w:val="00515ED3"/>
    <w:rsid w:val="0052053F"/>
    <w:rsid w:val="005452F2"/>
    <w:rsid w:val="005511D0"/>
    <w:rsid w:val="00551698"/>
    <w:rsid w:val="005568F5"/>
    <w:rsid w:val="0055790F"/>
    <w:rsid w:val="005676E4"/>
    <w:rsid w:val="005717CE"/>
    <w:rsid w:val="00573523"/>
    <w:rsid w:val="005751EE"/>
    <w:rsid w:val="005836EC"/>
    <w:rsid w:val="005A748F"/>
    <w:rsid w:val="005B3EC9"/>
    <w:rsid w:val="005D2796"/>
    <w:rsid w:val="005D53A2"/>
    <w:rsid w:val="005E5DB3"/>
    <w:rsid w:val="005F2D29"/>
    <w:rsid w:val="005F5A33"/>
    <w:rsid w:val="00601347"/>
    <w:rsid w:val="00605B57"/>
    <w:rsid w:val="00612321"/>
    <w:rsid w:val="00613F4D"/>
    <w:rsid w:val="00617860"/>
    <w:rsid w:val="00636C5C"/>
    <w:rsid w:val="00647BED"/>
    <w:rsid w:val="00670977"/>
    <w:rsid w:val="00672AD3"/>
    <w:rsid w:val="006A4FD2"/>
    <w:rsid w:val="006B43A2"/>
    <w:rsid w:val="006B58E6"/>
    <w:rsid w:val="006D17E1"/>
    <w:rsid w:val="006D4A27"/>
    <w:rsid w:val="006D54F7"/>
    <w:rsid w:val="006D5985"/>
    <w:rsid w:val="006E27AA"/>
    <w:rsid w:val="006E7AB7"/>
    <w:rsid w:val="006F72A6"/>
    <w:rsid w:val="007021B6"/>
    <w:rsid w:val="00704245"/>
    <w:rsid w:val="007111D6"/>
    <w:rsid w:val="0071623B"/>
    <w:rsid w:val="0072344B"/>
    <w:rsid w:val="00744257"/>
    <w:rsid w:val="007463CF"/>
    <w:rsid w:val="0074761A"/>
    <w:rsid w:val="0075264B"/>
    <w:rsid w:val="00756A0E"/>
    <w:rsid w:val="00764DAB"/>
    <w:rsid w:val="00765715"/>
    <w:rsid w:val="007723D7"/>
    <w:rsid w:val="007761E0"/>
    <w:rsid w:val="00776F56"/>
    <w:rsid w:val="00780A72"/>
    <w:rsid w:val="0078220E"/>
    <w:rsid w:val="00782404"/>
    <w:rsid w:val="007850CE"/>
    <w:rsid w:val="00793A5F"/>
    <w:rsid w:val="00794839"/>
    <w:rsid w:val="00796CD7"/>
    <w:rsid w:val="00797814"/>
    <w:rsid w:val="007C0807"/>
    <w:rsid w:val="007D5613"/>
    <w:rsid w:val="007D65D6"/>
    <w:rsid w:val="007D7234"/>
    <w:rsid w:val="007E0BDE"/>
    <w:rsid w:val="007E3C55"/>
    <w:rsid w:val="007F2299"/>
    <w:rsid w:val="008029ED"/>
    <w:rsid w:val="00821782"/>
    <w:rsid w:val="008245E6"/>
    <w:rsid w:val="0083070C"/>
    <w:rsid w:val="008523D3"/>
    <w:rsid w:val="008549CA"/>
    <w:rsid w:val="008562F3"/>
    <w:rsid w:val="00860028"/>
    <w:rsid w:val="008636CF"/>
    <w:rsid w:val="00866359"/>
    <w:rsid w:val="008916FE"/>
    <w:rsid w:val="0089434E"/>
    <w:rsid w:val="008A2792"/>
    <w:rsid w:val="008A7D1E"/>
    <w:rsid w:val="008B0757"/>
    <w:rsid w:val="008B4349"/>
    <w:rsid w:val="008B5191"/>
    <w:rsid w:val="008C0AE3"/>
    <w:rsid w:val="008D0606"/>
    <w:rsid w:val="008D387B"/>
    <w:rsid w:val="008D7B8E"/>
    <w:rsid w:val="008F688F"/>
    <w:rsid w:val="00913AAB"/>
    <w:rsid w:val="00917B86"/>
    <w:rsid w:val="00936C20"/>
    <w:rsid w:val="009437B0"/>
    <w:rsid w:val="009532D8"/>
    <w:rsid w:val="00972466"/>
    <w:rsid w:val="00984452"/>
    <w:rsid w:val="009A605E"/>
    <w:rsid w:val="009B3919"/>
    <w:rsid w:val="009B46AC"/>
    <w:rsid w:val="009C3373"/>
    <w:rsid w:val="009C4315"/>
    <w:rsid w:val="009D0C72"/>
    <w:rsid w:val="009D23F4"/>
    <w:rsid w:val="009E1E3C"/>
    <w:rsid w:val="009E6431"/>
    <w:rsid w:val="009E678F"/>
    <w:rsid w:val="009F4701"/>
    <w:rsid w:val="00A00312"/>
    <w:rsid w:val="00A0062F"/>
    <w:rsid w:val="00A10F2F"/>
    <w:rsid w:val="00A141A1"/>
    <w:rsid w:val="00A15EC6"/>
    <w:rsid w:val="00A15F64"/>
    <w:rsid w:val="00A169B0"/>
    <w:rsid w:val="00A240D9"/>
    <w:rsid w:val="00A401D8"/>
    <w:rsid w:val="00A44897"/>
    <w:rsid w:val="00A57C14"/>
    <w:rsid w:val="00A6711E"/>
    <w:rsid w:val="00A7351B"/>
    <w:rsid w:val="00A7639C"/>
    <w:rsid w:val="00A8222B"/>
    <w:rsid w:val="00A83F19"/>
    <w:rsid w:val="00A84D9B"/>
    <w:rsid w:val="00AA021F"/>
    <w:rsid w:val="00AB3E39"/>
    <w:rsid w:val="00AB5A98"/>
    <w:rsid w:val="00AC3B13"/>
    <w:rsid w:val="00AD3765"/>
    <w:rsid w:val="00AE0297"/>
    <w:rsid w:val="00AE2D2F"/>
    <w:rsid w:val="00AE307C"/>
    <w:rsid w:val="00AE43E9"/>
    <w:rsid w:val="00B23F2B"/>
    <w:rsid w:val="00B3006D"/>
    <w:rsid w:val="00B464D0"/>
    <w:rsid w:val="00B47BFE"/>
    <w:rsid w:val="00B50472"/>
    <w:rsid w:val="00B7029A"/>
    <w:rsid w:val="00B72ECC"/>
    <w:rsid w:val="00B775AB"/>
    <w:rsid w:val="00B86701"/>
    <w:rsid w:val="00B86AB6"/>
    <w:rsid w:val="00B91F30"/>
    <w:rsid w:val="00BA4220"/>
    <w:rsid w:val="00BA50E4"/>
    <w:rsid w:val="00BC0CE7"/>
    <w:rsid w:val="00BC32BB"/>
    <w:rsid w:val="00BC62E7"/>
    <w:rsid w:val="00BD224F"/>
    <w:rsid w:val="00BD33B3"/>
    <w:rsid w:val="00BE4E6C"/>
    <w:rsid w:val="00BE7DE5"/>
    <w:rsid w:val="00BF5CC1"/>
    <w:rsid w:val="00C23AA3"/>
    <w:rsid w:val="00C359F5"/>
    <w:rsid w:val="00C51845"/>
    <w:rsid w:val="00C54A4C"/>
    <w:rsid w:val="00C6766D"/>
    <w:rsid w:val="00C700E7"/>
    <w:rsid w:val="00C70A4C"/>
    <w:rsid w:val="00C72A09"/>
    <w:rsid w:val="00C8103D"/>
    <w:rsid w:val="00CA0793"/>
    <w:rsid w:val="00CA0EDB"/>
    <w:rsid w:val="00CA4DEC"/>
    <w:rsid w:val="00CA6341"/>
    <w:rsid w:val="00CB048E"/>
    <w:rsid w:val="00CB1C88"/>
    <w:rsid w:val="00CC6120"/>
    <w:rsid w:val="00D01A27"/>
    <w:rsid w:val="00D24FC3"/>
    <w:rsid w:val="00D34588"/>
    <w:rsid w:val="00D3470E"/>
    <w:rsid w:val="00D370CE"/>
    <w:rsid w:val="00D505AB"/>
    <w:rsid w:val="00D52C35"/>
    <w:rsid w:val="00D55D35"/>
    <w:rsid w:val="00D5681F"/>
    <w:rsid w:val="00D74E6A"/>
    <w:rsid w:val="00D77DC5"/>
    <w:rsid w:val="00D80C73"/>
    <w:rsid w:val="00D81DF3"/>
    <w:rsid w:val="00D83A1A"/>
    <w:rsid w:val="00D870D8"/>
    <w:rsid w:val="00D91908"/>
    <w:rsid w:val="00DA11E6"/>
    <w:rsid w:val="00DA4855"/>
    <w:rsid w:val="00DB3A10"/>
    <w:rsid w:val="00DB3EC6"/>
    <w:rsid w:val="00DB6F15"/>
    <w:rsid w:val="00DB7200"/>
    <w:rsid w:val="00DC2128"/>
    <w:rsid w:val="00DC6BAB"/>
    <w:rsid w:val="00DD2F7D"/>
    <w:rsid w:val="00DE047D"/>
    <w:rsid w:val="00DF2A55"/>
    <w:rsid w:val="00E10C8E"/>
    <w:rsid w:val="00E125EF"/>
    <w:rsid w:val="00E15F8C"/>
    <w:rsid w:val="00E163F9"/>
    <w:rsid w:val="00E173D8"/>
    <w:rsid w:val="00E341E4"/>
    <w:rsid w:val="00E4008D"/>
    <w:rsid w:val="00E47EBB"/>
    <w:rsid w:val="00E60E87"/>
    <w:rsid w:val="00E611DD"/>
    <w:rsid w:val="00E656EC"/>
    <w:rsid w:val="00E77C4C"/>
    <w:rsid w:val="00E802DC"/>
    <w:rsid w:val="00EA2103"/>
    <w:rsid w:val="00EB2E2A"/>
    <w:rsid w:val="00EB48E0"/>
    <w:rsid w:val="00EC1B66"/>
    <w:rsid w:val="00EC35F3"/>
    <w:rsid w:val="00EC53FD"/>
    <w:rsid w:val="00ED1603"/>
    <w:rsid w:val="00ED6AA6"/>
    <w:rsid w:val="00EE11C3"/>
    <w:rsid w:val="00EE2F73"/>
    <w:rsid w:val="00F01932"/>
    <w:rsid w:val="00F047F4"/>
    <w:rsid w:val="00F12BE9"/>
    <w:rsid w:val="00F25142"/>
    <w:rsid w:val="00F26F7E"/>
    <w:rsid w:val="00F64092"/>
    <w:rsid w:val="00F658CB"/>
    <w:rsid w:val="00F71B35"/>
    <w:rsid w:val="00F8191F"/>
    <w:rsid w:val="00F83BE0"/>
    <w:rsid w:val="00F9500A"/>
    <w:rsid w:val="00F95119"/>
    <w:rsid w:val="00FA6576"/>
    <w:rsid w:val="00FB1BEB"/>
    <w:rsid w:val="00FB55EE"/>
    <w:rsid w:val="00FC6129"/>
    <w:rsid w:val="00FD6F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98AAB5D"/>
  <w15:docId w15:val="{A5B58931-E750-704C-B2DA-6C98C11F7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  <w:lang w:val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CB048E"/>
    <w:pPr>
      <w:tabs>
        <w:tab w:val="center" w:pos="4320"/>
        <w:tab w:val="right" w:pos="864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B048E"/>
    <w:rPr>
      <w:sz w:val="24"/>
      <w:szCs w:val="24"/>
    </w:rPr>
  </w:style>
  <w:style w:type="paragraph" w:styleId="Zpat">
    <w:name w:val="footer"/>
    <w:basedOn w:val="Normln"/>
    <w:link w:val="ZpatChar"/>
    <w:unhideWhenUsed/>
    <w:rsid w:val="00CB048E"/>
    <w:pPr>
      <w:tabs>
        <w:tab w:val="center" w:pos="4320"/>
        <w:tab w:val="right" w:pos="8640"/>
      </w:tabs>
    </w:pPr>
  </w:style>
  <w:style w:type="character" w:customStyle="1" w:styleId="ZpatChar">
    <w:name w:val="Zápatí Char"/>
    <w:basedOn w:val="Standardnpsmoodstavce"/>
    <w:link w:val="Zpat"/>
    <w:rsid w:val="00CB048E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B048E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048E"/>
    <w:rPr>
      <w:rFonts w:ascii="Lucida Grande" w:hAnsi="Lucida Grande" w:cs="Lucida Grande"/>
      <w:sz w:val="18"/>
      <w:szCs w:val="18"/>
    </w:rPr>
  </w:style>
  <w:style w:type="character" w:styleId="slostrnky">
    <w:name w:val="page number"/>
    <w:basedOn w:val="Standardnpsmoodstavce"/>
    <w:uiPriority w:val="99"/>
    <w:semiHidden/>
    <w:unhideWhenUsed/>
    <w:rsid w:val="00CB048E"/>
  </w:style>
  <w:style w:type="character" w:customStyle="1" w:styleId="apple-converted-space">
    <w:name w:val="apple-converted-space"/>
    <w:basedOn w:val="Standardnpsmoodstavce"/>
    <w:rsid w:val="00515ED3"/>
  </w:style>
  <w:style w:type="character" w:styleId="Hypertextovodkaz">
    <w:name w:val="Hyperlink"/>
    <w:basedOn w:val="Standardnpsmoodstavce"/>
    <w:uiPriority w:val="99"/>
    <w:semiHidden/>
    <w:unhideWhenUsed/>
    <w:rsid w:val="00515ED3"/>
    <w:rPr>
      <w:color w:val="0000FF"/>
      <w:u w:val="single"/>
    </w:rPr>
  </w:style>
  <w:style w:type="paragraph" w:customStyle="1" w:styleId="Default">
    <w:name w:val="Default"/>
    <w:rsid w:val="00972466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cs-CZ"/>
    </w:rPr>
  </w:style>
  <w:style w:type="paragraph" w:styleId="Zkladntext">
    <w:name w:val="Body Text"/>
    <w:basedOn w:val="Normln"/>
    <w:link w:val="ZkladntextChar"/>
    <w:semiHidden/>
    <w:rsid w:val="008A7D1E"/>
    <w:pPr>
      <w:widowControl w:val="0"/>
      <w:jc w:val="center"/>
    </w:pPr>
    <w:rPr>
      <w:rFonts w:ascii="Times New Roman" w:eastAsia="Times New Roman" w:hAnsi="Times New Roman" w:cs="Times New Roman"/>
      <w:snapToGrid w:val="0"/>
      <w:color w:val="00000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8A7D1E"/>
    <w:rPr>
      <w:rFonts w:ascii="Times New Roman" w:eastAsia="Times New Roman" w:hAnsi="Times New Roman" w:cs="Times New Roman"/>
      <w:snapToGrid w:val="0"/>
      <w:color w:val="000000"/>
      <w:sz w:val="24"/>
      <w:lang w:val="cs-CZ" w:eastAsia="cs-CZ"/>
    </w:rPr>
  </w:style>
  <w:style w:type="character" w:styleId="Siln">
    <w:name w:val="Strong"/>
    <w:uiPriority w:val="22"/>
    <w:qFormat/>
    <w:rsid w:val="008A7D1E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032C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32CD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32CD2"/>
    <w:rPr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32CD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32CD2"/>
    <w:rPr>
      <w:b/>
      <w:bCs/>
      <w:lang w:val="cs-CZ"/>
    </w:rPr>
  </w:style>
  <w:style w:type="paragraph" w:styleId="Revize">
    <w:name w:val="Revision"/>
    <w:hidden/>
    <w:uiPriority w:val="99"/>
    <w:semiHidden/>
    <w:rsid w:val="00032CD2"/>
    <w:rPr>
      <w:sz w:val="24"/>
      <w:szCs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6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0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28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50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809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648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431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763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075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8995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0454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67193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501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6388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6270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9073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3114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20976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95389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20775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83180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4624437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69763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4509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880161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35926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571680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30241707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6164139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6908577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1954680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3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Šustek &amp; Co.</dc:creator>
  <cp:keywords/>
  <dc:description/>
  <cp:lastModifiedBy>Nová Andrea</cp:lastModifiedBy>
  <cp:revision>5</cp:revision>
  <cp:lastPrinted>2020-06-08T09:11:00Z</cp:lastPrinted>
  <dcterms:created xsi:type="dcterms:W3CDTF">2022-11-15T16:39:00Z</dcterms:created>
  <dcterms:modified xsi:type="dcterms:W3CDTF">2022-11-18T10:39:00Z</dcterms:modified>
  <cp:category/>
</cp:coreProperties>
</file>