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C7" w:rsidRPr="00651894" w:rsidRDefault="005103C7" w:rsidP="005103C7">
      <w:pPr>
        <w:spacing w:after="120" w:line="276" w:lineRule="auto"/>
        <w:rPr>
          <w:rFonts w:ascii="Calibri" w:hAnsi="Calibri" w:cs="Arial"/>
          <w:b/>
          <w:sz w:val="22"/>
          <w:szCs w:val="22"/>
        </w:rPr>
      </w:pPr>
    </w:p>
    <w:p w:rsidR="003F5954" w:rsidRPr="0006455F" w:rsidRDefault="00D62CB2" w:rsidP="00D62CB2">
      <w:pPr>
        <w:pStyle w:val="Nzev"/>
        <w:spacing w:before="0" w:after="0"/>
        <w:outlineLvl w:val="9"/>
        <w:rPr>
          <w:rFonts w:ascii="Calibri" w:hAnsi="Calibri"/>
          <w:kern w:val="0"/>
        </w:rPr>
      </w:pPr>
      <w:r w:rsidRPr="0006455F">
        <w:rPr>
          <w:rFonts w:ascii="Calibri" w:hAnsi="Calibri"/>
          <w:kern w:val="0"/>
        </w:rPr>
        <w:t xml:space="preserve">SMLOUVA O </w:t>
      </w:r>
      <w:r w:rsidR="003F5954" w:rsidRPr="0006455F">
        <w:rPr>
          <w:rFonts w:ascii="Calibri" w:hAnsi="Calibri"/>
          <w:kern w:val="0"/>
        </w:rPr>
        <w:t>DÍLO</w:t>
      </w:r>
    </w:p>
    <w:p w:rsidR="003F5954" w:rsidRPr="00D62CB2" w:rsidRDefault="003F5954" w:rsidP="00D62CB2">
      <w:pPr>
        <w:jc w:val="center"/>
        <w:rPr>
          <w:rFonts w:ascii="Calibri" w:hAnsi="Calibri" w:cs="Arial"/>
          <w:sz w:val="22"/>
          <w:szCs w:val="22"/>
        </w:rPr>
      </w:pPr>
      <w:r w:rsidRPr="00D62CB2">
        <w:rPr>
          <w:rFonts w:ascii="Calibri" w:hAnsi="Calibri" w:cs="Arial"/>
          <w:sz w:val="22"/>
          <w:szCs w:val="22"/>
        </w:rPr>
        <w:t xml:space="preserve">uzavřená podle </w:t>
      </w:r>
      <w:proofErr w:type="spellStart"/>
      <w:r w:rsidR="0006455F">
        <w:rPr>
          <w:rFonts w:ascii="Calibri" w:hAnsi="Calibri" w:cs="Arial"/>
          <w:sz w:val="22"/>
          <w:szCs w:val="22"/>
        </w:rPr>
        <w:t>ust</w:t>
      </w:r>
      <w:proofErr w:type="spellEnd"/>
      <w:r w:rsidR="0006455F">
        <w:rPr>
          <w:rFonts w:ascii="Calibri" w:hAnsi="Calibri" w:cs="Arial"/>
          <w:sz w:val="22"/>
          <w:szCs w:val="22"/>
        </w:rPr>
        <w:t xml:space="preserve">. </w:t>
      </w:r>
      <w:r w:rsidRPr="00D62CB2">
        <w:rPr>
          <w:rFonts w:ascii="Calibri" w:hAnsi="Calibri" w:cs="Arial"/>
          <w:sz w:val="22"/>
          <w:szCs w:val="22"/>
        </w:rPr>
        <w:t xml:space="preserve">§ </w:t>
      </w:r>
      <w:r w:rsidR="00680845">
        <w:rPr>
          <w:rFonts w:ascii="Calibri" w:hAnsi="Calibri" w:cs="Arial"/>
          <w:sz w:val="22"/>
          <w:szCs w:val="22"/>
        </w:rPr>
        <w:t xml:space="preserve">2586 </w:t>
      </w:r>
      <w:r w:rsidRPr="00D62CB2">
        <w:rPr>
          <w:rFonts w:ascii="Calibri" w:hAnsi="Calibri" w:cs="Arial"/>
          <w:sz w:val="22"/>
          <w:szCs w:val="22"/>
        </w:rPr>
        <w:t xml:space="preserve">a násl. </w:t>
      </w:r>
      <w:r w:rsidR="00680845">
        <w:rPr>
          <w:rFonts w:ascii="Calibri" w:hAnsi="Calibri" w:cs="Arial"/>
          <w:sz w:val="22"/>
          <w:szCs w:val="22"/>
        </w:rPr>
        <w:t xml:space="preserve">zákona </w:t>
      </w:r>
      <w:r w:rsidRPr="00D62CB2">
        <w:rPr>
          <w:rFonts w:ascii="Calibri" w:hAnsi="Calibri" w:cs="Arial"/>
          <w:sz w:val="22"/>
          <w:szCs w:val="22"/>
        </w:rPr>
        <w:t xml:space="preserve">č. </w:t>
      </w:r>
      <w:r w:rsidR="00680845">
        <w:rPr>
          <w:rFonts w:ascii="Calibri" w:hAnsi="Calibri" w:cs="Arial"/>
          <w:sz w:val="22"/>
          <w:szCs w:val="22"/>
        </w:rPr>
        <w:t>89</w:t>
      </w:r>
      <w:r w:rsidRPr="00D62CB2">
        <w:rPr>
          <w:rFonts w:ascii="Calibri" w:hAnsi="Calibri" w:cs="Arial"/>
          <w:sz w:val="22"/>
          <w:szCs w:val="22"/>
        </w:rPr>
        <w:t>/</w:t>
      </w:r>
      <w:r w:rsidR="00680845">
        <w:rPr>
          <w:rFonts w:ascii="Calibri" w:hAnsi="Calibri" w:cs="Arial"/>
          <w:sz w:val="22"/>
          <w:szCs w:val="22"/>
        </w:rPr>
        <w:t>2012</w:t>
      </w:r>
      <w:r w:rsidRPr="00D62CB2">
        <w:rPr>
          <w:rFonts w:ascii="Calibri" w:hAnsi="Calibri" w:cs="Arial"/>
          <w:sz w:val="22"/>
          <w:szCs w:val="22"/>
        </w:rPr>
        <w:t xml:space="preserve"> Sb. v platném znění</w:t>
      </w:r>
    </w:p>
    <w:p w:rsidR="003F5954" w:rsidRPr="00D62CB2" w:rsidRDefault="003F5954" w:rsidP="00D62CB2">
      <w:pPr>
        <w:rPr>
          <w:rFonts w:ascii="Calibri" w:hAnsi="Calibri" w:cs="Arial"/>
          <w:sz w:val="22"/>
          <w:szCs w:val="22"/>
        </w:rPr>
      </w:pPr>
    </w:p>
    <w:p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objednatel</w:t>
      </w:r>
      <w:r w:rsidRPr="00D62CB2">
        <w:rPr>
          <w:rFonts w:ascii="Calibri" w:hAnsi="Calibri" w:cs="Arial"/>
          <w:sz w:val="22"/>
          <w:szCs w:val="22"/>
        </w:rPr>
        <w:t xml:space="preserve">: </w:t>
      </w:r>
      <w:r w:rsidR="0019293A">
        <w:rPr>
          <w:rFonts w:ascii="Calibri" w:hAnsi="Calibri" w:cs="Arial"/>
          <w:sz w:val="22"/>
          <w:szCs w:val="22"/>
        </w:rPr>
        <w:t xml:space="preserve"> </w:t>
      </w:r>
    </w:p>
    <w:p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zhotovitel</w:t>
      </w:r>
      <w:r w:rsidRPr="00D62CB2">
        <w:rPr>
          <w:rFonts w:ascii="Calibri" w:hAnsi="Calibri" w:cs="Arial"/>
          <w:sz w:val="22"/>
          <w:szCs w:val="22"/>
        </w:rPr>
        <w:t xml:space="preserve">: </w:t>
      </w:r>
      <w:r w:rsidR="00A40A8B">
        <w:rPr>
          <w:rFonts w:ascii="Calibri" w:hAnsi="Calibri" w:cs="Arial"/>
          <w:sz w:val="22"/>
          <w:szCs w:val="22"/>
        </w:rPr>
        <w:t xml:space="preserve">      </w:t>
      </w:r>
    </w:p>
    <w:p w:rsidR="003F5954" w:rsidRPr="00D62CB2" w:rsidRDefault="00A40A8B" w:rsidP="00A40A8B">
      <w:pPr>
        <w:tabs>
          <w:tab w:val="left" w:pos="3855"/>
        </w:tabs>
        <w:rPr>
          <w:rFonts w:ascii="Calibri" w:hAnsi="Calibri" w:cs="Arial"/>
          <w:sz w:val="22"/>
          <w:szCs w:val="22"/>
        </w:rPr>
      </w:pPr>
      <w:r>
        <w:rPr>
          <w:rFonts w:ascii="Calibri" w:hAnsi="Calibri" w:cs="Arial"/>
          <w:sz w:val="22"/>
          <w:szCs w:val="22"/>
        </w:rPr>
        <w:tab/>
      </w:r>
    </w:p>
    <w:p w:rsidR="003F5954" w:rsidRPr="00D62CB2" w:rsidRDefault="003F5954" w:rsidP="00D62CB2">
      <w:pPr>
        <w:pStyle w:val="Zkladntext"/>
        <w:jc w:val="center"/>
        <w:outlineLvl w:val="0"/>
        <w:rPr>
          <w:rFonts w:ascii="Calibri" w:hAnsi="Calibri" w:cs="Arial"/>
          <w:b/>
          <w:bCs/>
          <w:sz w:val="22"/>
          <w:szCs w:val="22"/>
        </w:rPr>
      </w:pPr>
      <w:r w:rsidRPr="00D62CB2">
        <w:rPr>
          <w:rFonts w:ascii="Calibri" w:hAnsi="Calibri" w:cs="Arial"/>
          <w:b/>
          <w:bCs/>
          <w:sz w:val="22"/>
          <w:szCs w:val="22"/>
        </w:rPr>
        <w:t>Článek I.</w:t>
      </w:r>
    </w:p>
    <w:p w:rsidR="003F5954" w:rsidRPr="00D62CB2" w:rsidRDefault="003F5954" w:rsidP="00D62CB2">
      <w:pPr>
        <w:pStyle w:val="Zkladntext"/>
        <w:jc w:val="center"/>
        <w:outlineLvl w:val="0"/>
        <w:rPr>
          <w:rFonts w:ascii="Calibri" w:hAnsi="Calibri" w:cs="Arial"/>
          <w:sz w:val="22"/>
          <w:szCs w:val="22"/>
        </w:rPr>
      </w:pPr>
      <w:r w:rsidRPr="00D62CB2">
        <w:rPr>
          <w:rFonts w:ascii="Calibri" w:hAnsi="Calibri" w:cs="Arial"/>
          <w:b/>
          <w:bCs/>
          <w:sz w:val="22"/>
          <w:szCs w:val="22"/>
        </w:rPr>
        <w:t>Smluvní strany</w:t>
      </w:r>
    </w:p>
    <w:p w:rsidR="003F5954" w:rsidRPr="00D62CB2" w:rsidRDefault="003F5954" w:rsidP="00D62CB2">
      <w:pPr>
        <w:pStyle w:val="Zkladntext"/>
        <w:ind w:left="-1417" w:firstLine="1417"/>
        <w:rPr>
          <w:rFonts w:ascii="Calibri" w:hAnsi="Calibri" w:cs="Arial"/>
          <w:sz w:val="22"/>
          <w:szCs w:val="22"/>
        </w:rPr>
      </w:pPr>
    </w:p>
    <w:p w:rsidR="00E0441A" w:rsidRPr="00B91C1F" w:rsidRDefault="00E0441A" w:rsidP="00E0441A">
      <w:pPr>
        <w:rPr>
          <w:rFonts w:ascii="Calibri" w:hAnsi="Calibri" w:cs="Arial"/>
          <w:sz w:val="22"/>
          <w:szCs w:val="22"/>
        </w:rPr>
      </w:pPr>
      <w:r w:rsidRPr="00B91C1F">
        <w:rPr>
          <w:rFonts w:ascii="Calibri" w:hAnsi="Calibri" w:cs="Arial"/>
          <w:b/>
          <w:sz w:val="22"/>
          <w:szCs w:val="22"/>
        </w:rPr>
        <w:t xml:space="preserve">Objednatel:                 </w:t>
      </w:r>
      <w:r w:rsidRPr="00B91C1F">
        <w:rPr>
          <w:rFonts w:ascii="Calibri" w:hAnsi="Calibri" w:cs="Arial"/>
          <w:b/>
          <w:sz w:val="22"/>
          <w:szCs w:val="22"/>
        </w:rPr>
        <w:tab/>
      </w:r>
      <w:r w:rsidRPr="00B91C1F">
        <w:rPr>
          <w:rFonts w:ascii="Calibri" w:hAnsi="Calibri" w:cs="Arial"/>
          <w:b/>
          <w:sz w:val="22"/>
          <w:szCs w:val="22"/>
        </w:rPr>
        <w:tab/>
      </w:r>
      <w:r w:rsidR="00F60930">
        <w:rPr>
          <w:rFonts w:ascii="Calibri" w:hAnsi="Calibri" w:cs="Arial"/>
          <w:b/>
          <w:sz w:val="22"/>
          <w:szCs w:val="22"/>
        </w:rPr>
        <w:t>Mateřská škola Vsetín, Jasenka 757, příspěvková organizace</w:t>
      </w:r>
    </w:p>
    <w:p w:rsidR="00E0441A" w:rsidRPr="00B91C1F" w:rsidRDefault="00E0441A" w:rsidP="00E0441A">
      <w:pPr>
        <w:rPr>
          <w:rFonts w:ascii="Calibri" w:hAnsi="Calibri" w:cs="Arial"/>
          <w:sz w:val="22"/>
          <w:szCs w:val="22"/>
        </w:rPr>
      </w:pPr>
      <w:r w:rsidRPr="00B91C1F">
        <w:rPr>
          <w:rFonts w:ascii="Calibri" w:hAnsi="Calibri" w:cs="Arial"/>
          <w:sz w:val="22"/>
          <w:szCs w:val="22"/>
        </w:rPr>
        <w:t>Adresa:</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F60930">
        <w:rPr>
          <w:rFonts w:ascii="Calibri" w:hAnsi="Calibri" w:cs="Arial"/>
          <w:sz w:val="22"/>
          <w:szCs w:val="22"/>
        </w:rPr>
        <w:t>Jasenka 757</w:t>
      </w:r>
      <w:r w:rsidRPr="00B91C1F">
        <w:rPr>
          <w:rFonts w:ascii="Calibri" w:hAnsi="Calibri" w:cs="Arial"/>
          <w:sz w:val="22"/>
          <w:szCs w:val="22"/>
        </w:rPr>
        <w:t xml:space="preserve">, 755 </w:t>
      </w:r>
      <w:r w:rsidR="00F60930">
        <w:rPr>
          <w:rFonts w:ascii="Calibri" w:hAnsi="Calibri" w:cs="Arial"/>
          <w:sz w:val="22"/>
          <w:szCs w:val="22"/>
        </w:rPr>
        <w:t>01</w:t>
      </w:r>
      <w:r w:rsidRPr="00B91C1F">
        <w:rPr>
          <w:rFonts w:ascii="Calibri" w:hAnsi="Calibri" w:cs="Arial"/>
          <w:sz w:val="22"/>
          <w:szCs w:val="22"/>
        </w:rPr>
        <w:t xml:space="preserve"> Vsetín</w:t>
      </w:r>
    </w:p>
    <w:p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Zastoupeno:     </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proofErr w:type="spellStart"/>
      <w:r w:rsidR="00C859B7">
        <w:rPr>
          <w:rFonts w:ascii="Calibri" w:hAnsi="Calibri" w:cs="Arial"/>
          <w:sz w:val="22"/>
          <w:szCs w:val="22"/>
        </w:rPr>
        <w:t>xxxxxxxxxxxxx</w:t>
      </w:r>
      <w:proofErr w:type="spellEnd"/>
      <w:r w:rsidR="00F60930">
        <w:rPr>
          <w:rFonts w:ascii="Calibri" w:hAnsi="Calibri" w:cs="Arial"/>
          <w:sz w:val="22"/>
          <w:szCs w:val="22"/>
        </w:rPr>
        <w:t>, ředitelka školy</w:t>
      </w:r>
    </w:p>
    <w:p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Zastoupení:  </w:t>
      </w:r>
    </w:p>
    <w:p w:rsidR="00E0441A" w:rsidRPr="00B91C1F" w:rsidRDefault="00E0441A" w:rsidP="004E5A9A">
      <w:pPr>
        <w:numPr>
          <w:ilvl w:val="0"/>
          <w:numId w:val="8"/>
        </w:numPr>
        <w:tabs>
          <w:tab w:val="clear" w:pos="757"/>
          <w:tab w:val="num" w:pos="360"/>
        </w:tabs>
        <w:ind w:left="360"/>
        <w:rPr>
          <w:rFonts w:ascii="Calibri" w:hAnsi="Calibri" w:cs="Arial"/>
          <w:sz w:val="22"/>
          <w:szCs w:val="22"/>
        </w:rPr>
      </w:pPr>
      <w:r w:rsidRPr="00B91C1F">
        <w:rPr>
          <w:rFonts w:ascii="Calibri" w:hAnsi="Calibri" w:cs="Arial"/>
          <w:sz w:val="22"/>
          <w:szCs w:val="22"/>
        </w:rPr>
        <w:t xml:space="preserve">ve věcech smluvních:  </w:t>
      </w:r>
      <w:r w:rsidRPr="00B91C1F">
        <w:rPr>
          <w:rFonts w:ascii="Calibri" w:hAnsi="Calibri" w:cs="Arial"/>
          <w:sz w:val="22"/>
          <w:szCs w:val="22"/>
        </w:rPr>
        <w:tab/>
      </w:r>
      <w:proofErr w:type="spellStart"/>
      <w:r w:rsidR="00C859B7">
        <w:rPr>
          <w:rFonts w:ascii="Calibri" w:hAnsi="Calibri" w:cs="Arial"/>
          <w:sz w:val="22"/>
          <w:szCs w:val="22"/>
        </w:rPr>
        <w:t>xxxxxxxxxxxxx</w:t>
      </w:r>
      <w:proofErr w:type="spellEnd"/>
      <w:r w:rsidR="00F60930">
        <w:rPr>
          <w:rFonts w:ascii="Calibri" w:hAnsi="Calibri" w:cs="Arial"/>
          <w:sz w:val="22"/>
          <w:szCs w:val="22"/>
        </w:rPr>
        <w:t>, ředitelka školy</w:t>
      </w:r>
      <w:r w:rsidR="00B57195">
        <w:rPr>
          <w:rFonts w:ascii="Calibri" w:hAnsi="Calibri" w:cs="Arial"/>
          <w:sz w:val="22"/>
          <w:szCs w:val="22"/>
        </w:rPr>
        <w:t xml:space="preserve"> tel. </w:t>
      </w:r>
      <w:proofErr w:type="spellStart"/>
      <w:r w:rsidR="00174920">
        <w:rPr>
          <w:rFonts w:ascii="Calibri" w:hAnsi="Calibri" w:cs="Arial"/>
          <w:sz w:val="22"/>
          <w:szCs w:val="22"/>
        </w:rPr>
        <w:t>xxxxxxxxxxxxxxxx</w:t>
      </w:r>
      <w:proofErr w:type="spellEnd"/>
    </w:p>
    <w:p w:rsidR="00E0441A" w:rsidRDefault="00E0441A" w:rsidP="004E5A9A">
      <w:pPr>
        <w:numPr>
          <w:ilvl w:val="0"/>
          <w:numId w:val="8"/>
        </w:numPr>
        <w:tabs>
          <w:tab w:val="clear" w:pos="757"/>
          <w:tab w:val="num" w:pos="360"/>
        </w:tabs>
        <w:ind w:left="2835" w:hanging="2835"/>
        <w:rPr>
          <w:rFonts w:ascii="Calibri" w:hAnsi="Calibri" w:cs="Arial"/>
          <w:sz w:val="22"/>
          <w:szCs w:val="22"/>
        </w:rPr>
      </w:pPr>
      <w:r w:rsidRPr="00EE0CFD">
        <w:rPr>
          <w:rFonts w:ascii="Calibri" w:hAnsi="Calibri" w:cs="Arial"/>
          <w:sz w:val="22"/>
          <w:szCs w:val="22"/>
        </w:rPr>
        <w:t xml:space="preserve">ve věcech technických: </w:t>
      </w:r>
      <w:r w:rsidRPr="00EE0CFD">
        <w:rPr>
          <w:rFonts w:ascii="Calibri" w:hAnsi="Calibri" w:cs="Arial"/>
          <w:sz w:val="22"/>
          <w:szCs w:val="22"/>
        </w:rPr>
        <w:tab/>
      </w:r>
      <w:proofErr w:type="spellStart"/>
      <w:r w:rsidR="00C859B7">
        <w:rPr>
          <w:rFonts w:ascii="Calibri" w:hAnsi="Calibri" w:cs="Arial"/>
          <w:sz w:val="22"/>
          <w:szCs w:val="22"/>
        </w:rPr>
        <w:t>xxxxxxxxxxxxx</w:t>
      </w:r>
      <w:proofErr w:type="spellEnd"/>
      <w:r w:rsidRPr="00EE0CFD">
        <w:rPr>
          <w:rFonts w:ascii="Calibri" w:hAnsi="Calibri" w:cs="Arial"/>
          <w:sz w:val="22"/>
          <w:szCs w:val="22"/>
        </w:rPr>
        <w:t xml:space="preserve">, stavební technik pověřeného odboru </w:t>
      </w:r>
    </w:p>
    <w:p w:rsidR="00E0441A" w:rsidRPr="00EE0CFD" w:rsidRDefault="00E0441A" w:rsidP="00E0441A">
      <w:pPr>
        <w:rPr>
          <w:rFonts w:ascii="Calibri" w:hAnsi="Calibri" w:cs="Arial"/>
          <w:sz w:val="22"/>
          <w:szCs w:val="22"/>
        </w:rPr>
      </w:pPr>
      <w:r w:rsidRPr="00EE0CFD">
        <w:rPr>
          <w:rFonts w:ascii="Calibri" w:hAnsi="Calibri" w:cs="Arial"/>
          <w:sz w:val="22"/>
          <w:szCs w:val="22"/>
        </w:rPr>
        <w:t xml:space="preserve">IČ: </w:t>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00F60930">
        <w:rPr>
          <w:rFonts w:ascii="Calibri" w:hAnsi="Calibri" w:cs="Arial"/>
          <w:sz w:val="22"/>
          <w:szCs w:val="22"/>
        </w:rPr>
        <w:t>606 09 231</w:t>
      </w:r>
      <w:r w:rsidRPr="00EE0CFD">
        <w:rPr>
          <w:rFonts w:ascii="Calibri" w:hAnsi="Calibri" w:cs="Arial"/>
          <w:sz w:val="22"/>
          <w:szCs w:val="22"/>
        </w:rPr>
        <w:tab/>
      </w:r>
    </w:p>
    <w:p w:rsidR="00E0441A" w:rsidRPr="00B91C1F" w:rsidRDefault="00E0441A" w:rsidP="00E0441A">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60930">
        <w:rPr>
          <w:rFonts w:ascii="Calibri" w:hAnsi="Calibri" w:cs="Arial"/>
          <w:sz w:val="22"/>
          <w:szCs w:val="22"/>
        </w:rPr>
        <w:t>není plátce DPH</w:t>
      </w:r>
      <w:r w:rsidRPr="00B91C1F">
        <w:rPr>
          <w:rFonts w:ascii="Calibri" w:hAnsi="Calibri" w:cs="Arial"/>
          <w:sz w:val="22"/>
          <w:szCs w:val="22"/>
        </w:rPr>
        <w:tab/>
      </w:r>
      <w:r w:rsidRPr="00B91C1F">
        <w:rPr>
          <w:rFonts w:ascii="Calibri" w:hAnsi="Calibri" w:cs="Arial"/>
          <w:sz w:val="22"/>
          <w:szCs w:val="22"/>
        </w:rPr>
        <w:tab/>
      </w:r>
    </w:p>
    <w:p w:rsidR="00E0441A" w:rsidRDefault="00E0441A" w:rsidP="00E0441A">
      <w:pPr>
        <w:rPr>
          <w:rFonts w:ascii="Calibri" w:hAnsi="Calibri" w:cs="Arial"/>
          <w:sz w:val="22"/>
          <w:szCs w:val="22"/>
        </w:rPr>
      </w:pPr>
      <w:r w:rsidRPr="00B91C1F">
        <w:rPr>
          <w:rFonts w:ascii="Calibri" w:hAnsi="Calibri" w:cs="Arial"/>
          <w:sz w:val="22"/>
          <w:szCs w:val="22"/>
        </w:rPr>
        <w:t xml:space="preserve">(dále jen </w:t>
      </w:r>
      <w:r w:rsidRPr="00B91C1F">
        <w:rPr>
          <w:rFonts w:ascii="Calibri" w:hAnsi="Calibri" w:cs="Arial"/>
          <w:b/>
          <w:sz w:val="22"/>
          <w:szCs w:val="22"/>
        </w:rPr>
        <w:t>objednatel</w:t>
      </w:r>
      <w:r w:rsidRPr="00B91C1F">
        <w:rPr>
          <w:rFonts w:ascii="Calibri" w:hAnsi="Calibri" w:cs="Arial"/>
          <w:sz w:val="22"/>
          <w:szCs w:val="22"/>
        </w:rPr>
        <w:t>)</w:t>
      </w:r>
    </w:p>
    <w:p w:rsidR="00E0441A" w:rsidRPr="00B91C1F" w:rsidRDefault="00E0441A" w:rsidP="00E0441A">
      <w:pPr>
        <w:rPr>
          <w:rFonts w:ascii="Calibri" w:hAnsi="Calibri" w:cs="Arial"/>
          <w:sz w:val="22"/>
          <w:szCs w:val="22"/>
        </w:rPr>
      </w:pPr>
    </w:p>
    <w:p w:rsidR="005A7ADD" w:rsidRDefault="005A7ADD" w:rsidP="00306DD9">
      <w:pPr>
        <w:rPr>
          <w:rFonts w:ascii="Calibri" w:hAnsi="Calibri" w:cs="Arial"/>
          <w:sz w:val="22"/>
          <w:szCs w:val="22"/>
        </w:rPr>
      </w:pPr>
    </w:p>
    <w:p w:rsidR="003F5954" w:rsidRPr="00D62CB2" w:rsidRDefault="00306DD9" w:rsidP="00591483">
      <w:pPr>
        <w:rPr>
          <w:rFonts w:ascii="Calibri" w:hAnsi="Calibri" w:cs="Arial"/>
          <w:b/>
          <w:sz w:val="22"/>
          <w:szCs w:val="22"/>
        </w:rPr>
      </w:pPr>
      <w:r w:rsidRPr="00894AC8">
        <w:rPr>
          <w:rFonts w:ascii="Calibri" w:hAnsi="Calibri" w:cs="Arial"/>
          <w:sz w:val="22"/>
          <w:szCs w:val="22"/>
        </w:rPr>
        <w:t xml:space="preserve"> </w:t>
      </w:r>
      <w:r w:rsidR="003F5954" w:rsidRPr="00D62CB2">
        <w:rPr>
          <w:rFonts w:ascii="Calibri" w:hAnsi="Calibri" w:cs="Arial"/>
          <w:b/>
          <w:sz w:val="22"/>
          <w:szCs w:val="22"/>
        </w:rPr>
        <w:t>a</w:t>
      </w:r>
    </w:p>
    <w:p w:rsidR="003F5954" w:rsidRPr="00D62CB2" w:rsidRDefault="003F5954" w:rsidP="00D62CB2">
      <w:pPr>
        <w:ind w:left="360"/>
        <w:rPr>
          <w:rFonts w:ascii="Calibri" w:hAnsi="Calibri" w:cs="Arial"/>
          <w:sz w:val="22"/>
          <w:szCs w:val="22"/>
        </w:rPr>
      </w:pPr>
    </w:p>
    <w:p w:rsidR="003F5954" w:rsidRPr="00E86FDB" w:rsidRDefault="003F5954" w:rsidP="00D62CB2">
      <w:pPr>
        <w:rPr>
          <w:rFonts w:ascii="Calibri" w:hAnsi="Calibri" w:cs="Arial"/>
          <w:sz w:val="22"/>
          <w:szCs w:val="22"/>
        </w:rPr>
      </w:pPr>
      <w:r w:rsidRPr="00E86FDB">
        <w:rPr>
          <w:rFonts w:ascii="Calibri" w:hAnsi="Calibri" w:cs="Arial"/>
          <w:b/>
          <w:sz w:val="22"/>
          <w:szCs w:val="22"/>
        </w:rPr>
        <w:t>Zhotovitel:</w:t>
      </w:r>
      <w:r w:rsidR="0035426B" w:rsidRPr="00E86FDB">
        <w:rPr>
          <w:rFonts w:ascii="Calibri" w:hAnsi="Calibri" w:cs="Arial"/>
          <w:b/>
          <w:sz w:val="22"/>
          <w:szCs w:val="22"/>
        </w:rPr>
        <w:tab/>
      </w:r>
      <w:r w:rsidR="00C00CC5" w:rsidRPr="00E86FDB">
        <w:rPr>
          <w:rFonts w:ascii="Calibri" w:hAnsi="Calibri" w:cs="Arial"/>
          <w:b/>
          <w:sz w:val="22"/>
          <w:szCs w:val="22"/>
        </w:rPr>
        <w:tab/>
      </w:r>
      <w:r w:rsidR="0019293A" w:rsidRPr="00E86FDB">
        <w:rPr>
          <w:rFonts w:ascii="Calibri" w:hAnsi="Calibri" w:cs="Arial"/>
          <w:b/>
          <w:sz w:val="22"/>
          <w:szCs w:val="22"/>
        </w:rPr>
        <w:tab/>
      </w:r>
      <w:r w:rsidR="00E86FDB" w:rsidRPr="00E86FDB">
        <w:rPr>
          <w:rFonts w:ascii="Calibri" w:hAnsi="Calibri" w:cs="Arial"/>
          <w:b/>
          <w:sz w:val="22"/>
          <w:szCs w:val="22"/>
        </w:rPr>
        <w:t>TM Stav, spol. s r.o.</w:t>
      </w:r>
      <w:r w:rsidR="0019293A" w:rsidRPr="00E86FDB">
        <w:rPr>
          <w:rFonts w:ascii="Calibri" w:hAnsi="Calibri" w:cs="Arial"/>
          <w:b/>
          <w:sz w:val="22"/>
          <w:szCs w:val="22"/>
        </w:rPr>
        <w:tab/>
      </w:r>
      <w:r w:rsidR="00C00CC5" w:rsidRPr="00E86FDB">
        <w:rPr>
          <w:rFonts w:ascii="Calibri" w:hAnsi="Calibri" w:cs="Arial"/>
          <w:b/>
          <w:sz w:val="22"/>
          <w:szCs w:val="22"/>
        </w:rPr>
        <w:tab/>
      </w:r>
      <w:r w:rsidR="0035426B" w:rsidRPr="00E86FDB">
        <w:rPr>
          <w:rFonts w:ascii="Calibri" w:hAnsi="Calibri" w:cs="Arial"/>
          <w:b/>
          <w:sz w:val="22"/>
          <w:szCs w:val="22"/>
        </w:rPr>
        <w:tab/>
      </w:r>
      <w:r w:rsidRPr="00E86FDB">
        <w:rPr>
          <w:rFonts w:ascii="Calibri" w:hAnsi="Calibri" w:cs="Arial"/>
          <w:b/>
          <w:sz w:val="22"/>
          <w:szCs w:val="22"/>
        </w:rPr>
        <w:tab/>
        <w:t xml:space="preserve">                      </w:t>
      </w:r>
    </w:p>
    <w:p w:rsidR="003F5954" w:rsidRPr="00E86FDB" w:rsidRDefault="003F5954" w:rsidP="00D62CB2">
      <w:pPr>
        <w:rPr>
          <w:rFonts w:ascii="Calibri" w:hAnsi="Calibri" w:cs="Arial"/>
          <w:sz w:val="22"/>
          <w:szCs w:val="22"/>
        </w:rPr>
      </w:pPr>
      <w:r w:rsidRPr="00E86FDB">
        <w:rPr>
          <w:rFonts w:ascii="Calibri" w:hAnsi="Calibri" w:cs="Arial"/>
          <w:sz w:val="22"/>
          <w:szCs w:val="22"/>
        </w:rPr>
        <w:t>Adresa:</w:t>
      </w:r>
      <w:r w:rsidRPr="00E86FDB">
        <w:rPr>
          <w:rFonts w:ascii="Calibri" w:hAnsi="Calibri" w:cs="Arial"/>
          <w:sz w:val="22"/>
          <w:szCs w:val="22"/>
        </w:rPr>
        <w:tab/>
      </w:r>
      <w:r w:rsidR="00E64C9D" w:rsidRPr="00E86FDB">
        <w:rPr>
          <w:rFonts w:ascii="Calibri" w:hAnsi="Calibri" w:cs="Arial"/>
          <w:sz w:val="22"/>
          <w:szCs w:val="22"/>
        </w:rPr>
        <w:tab/>
      </w:r>
      <w:r w:rsidR="00E64C9D" w:rsidRPr="00E86FDB">
        <w:rPr>
          <w:rFonts w:ascii="Calibri" w:hAnsi="Calibri" w:cs="Arial"/>
          <w:sz w:val="22"/>
          <w:szCs w:val="22"/>
        </w:rPr>
        <w:tab/>
      </w:r>
      <w:r w:rsidR="00E64C9D" w:rsidRPr="00E86FDB">
        <w:rPr>
          <w:rFonts w:ascii="Calibri" w:hAnsi="Calibri" w:cs="Arial"/>
          <w:sz w:val="22"/>
          <w:szCs w:val="22"/>
        </w:rPr>
        <w:tab/>
      </w:r>
      <w:r w:rsidR="00E86FDB" w:rsidRPr="00E86FDB">
        <w:rPr>
          <w:rFonts w:ascii="Calibri" w:hAnsi="Calibri" w:cs="Arial"/>
          <w:sz w:val="22"/>
          <w:szCs w:val="22"/>
        </w:rPr>
        <w:t>Jasenice 729, 755 01 Vsetín</w:t>
      </w:r>
      <w:r w:rsidRPr="00E86FDB">
        <w:rPr>
          <w:rFonts w:ascii="Calibri" w:hAnsi="Calibri" w:cs="Arial"/>
          <w:sz w:val="22"/>
          <w:szCs w:val="22"/>
        </w:rPr>
        <w:tab/>
      </w:r>
      <w:r w:rsidRPr="00E86FDB">
        <w:rPr>
          <w:rFonts w:ascii="Calibri" w:hAnsi="Calibri" w:cs="Arial"/>
          <w:sz w:val="22"/>
          <w:szCs w:val="22"/>
        </w:rPr>
        <w:tab/>
      </w:r>
      <w:r w:rsidRPr="00E86FDB">
        <w:rPr>
          <w:rFonts w:ascii="Calibri" w:hAnsi="Calibri" w:cs="Arial"/>
          <w:sz w:val="22"/>
          <w:szCs w:val="22"/>
        </w:rPr>
        <w:tab/>
      </w:r>
    </w:p>
    <w:p w:rsidR="0019293A" w:rsidRPr="00E86FDB" w:rsidRDefault="003F5954" w:rsidP="00D62CB2">
      <w:pPr>
        <w:rPr>
          <w:rFonts w:ascii="Calibri" w:hAnsi="Calibri" w:cs="Arial"/>
          <w:sz w:val="22"/>
          <w:szCs w:val="22"/>
        </w:rPr>
      </w:pPr>
      <w:r w:rsidRPr="00E86FDB">
        <w:rPr>
          <w:rFonts w:ascii="Calibri" w:hAnsi="Calibri" w:cs="Arial"/>
          <w:sz w:val="22"/>
          <w:szCs w:val="22"/>
        </w:rPr>
        <w:t xml:space="preserve">Zastoupena: </w:t>
      </w:r>
      <w:r w:rsidRPr="00E86FDB">
        <w:rPr>
          <w:rFonts w:ascii="Calibri" w:hAnsi="Calibri" w:cs="Arial"/>
          <w:sz w:val="22"/>
          <w:szCs w:val="22"/>
        </w:rPr>
        <w:tab/>
      </w:r>
      <w:r w:rsidRPr="00E86FDB">
        <w:rPr>
          <w:rFonts w:ascii="Calibri" w:hAnsi="Calibri" w:cs="Arial"/>
          <w:sz w:val="22"/>
          <w:szCs w:val="22"/>
        </w:rPr>
        <w:tab/>
      </w:r>
      <w:r w:rsidRPr="00E86FDB">
        <w:rPr>
          <w:rFonts w:ascii="Calibri" w:hAnsi="Calibri" w:cs="Arial"/>
          <w:sz w:val="22"/>
          <w:szCs w:val="22"/>
        </w:rPr>
        <w:tab/>
      </w:r>
      <w:proofErr w:type="spellStart"/>
      <w:r w:rsidR="00C859B7">
        <w:rPr>
          <w:rFonts w:ascii="Calibri" w:hAnsi="Calibri" w:cs="Arial"/>
          <w:sz w:val="22"/>
          <w:szCs w:val="22"/>
        </w:rPr>
        <w:t>xxxxxxxxxxxxxxxx</w:t>
      </w:r>
      <w:proofErr w:type="spellEnd"/>
      <w:r w:rsidR="00E86FDB" w:rsidRPr="00E86FDB">
        <w:rPr>
          <w:rFonts w:ascii="Calibri" w:hAnsi="Calibri" w:cs="Arial"/>
          <w:sz w:val="22"/>
          <w:szCs w:val="22"/>
        </w:rPr>
        <w:t>, prokuristkou</w:t>
      </w:r>
    </w:p>
    <w:p w:rsidR="003F5954" w:rsidRPr="00E86FDB" w:rsidRDefault="003F5954" w:rsidP="00D62CB2">
      <w:pPr>
        <w:rPr>
          <w:rFonts w:ascii="Calibri" w:hAnsi="Calibri" w:cs="Arial"/>
          <w:sz w:val="22"/>
          <w:szCs w:val="22"/>
        </w:rPr>
      </w:pPr>
      <w:r w:rsidRPr="00E86FDB">
        <w:rPr>
          <w:rFonts w:ascii="Calibri" w:hAnsi="Calibri" w:cs="Arial"/>
          <w:sz w:val="22"/>
          <w:szCs w:val="22"/>
        </w:rPr>
        <w:t xml:space="preserve">Zastoupení: </w:t>
      </w:r>
      <w:r w:rsidRPr="00E86FDB">
        <w:rPr>
          <w:rFonts w:ascii="Calibri" w:hAnsi="Calibri" w:cs="Arial"/>
          <w:sz w:val="22"/>
          <w:szCs w:val="22"/>
        </w:rPr>
        <w:tab/>
      </w:r>
      <w:r w:rsidRPr="00E86FDB">
        <w:rPr>
          <w:rFonts w:ascii="Calibri" w:hAnsi="Calibri" w:cs="Arial"/>
          <w:sz w:val="22"/>
          <w:szCs w:val="22"/>
        </w:rPr>
        <w:tab/>
      </w:r>
      <w:r w:rsidRPr="00E86FDB">
        <w:rPr>
          <w:rFonts w:ascii="Calibri" w:hAnsi="Calibri" w:cs="Arial"/>
          <w:sz w:val="22"/>
          <w:szCs w:val="22"/>
        </w:rPr>
        <w:tab/>
      </w:r>
    </w:p>
    <w:p w:rsidR="003F5954" w:rsidRPr="00E86FDB" w:rsidRDefault="00D62CB2" w:rsidP="004E5A9A">
      <w:pPr>
        <w:numPr>
          <w:ilvl w:val="0"/>
          <w:numId w:val="10"/>
        </w:numPr>
        <w:ind w:left="284" w:hanging="284"/>
        <w:rPr>
          <w:rFonts w:ascii="Calibri" w:hAnsi="Calibri" w:cs="Arial"/>
          <w:sz w:val="22"/>
          <w:szCs w:val="22"/>
        </w:rPr>
      </w:pPr>
      <w:r w:rsidRPr="00E86FDB">
        <w:rPr>
          <w:rFonts w:ascii="Calibri" w:hAnsi="Calibri" w:cs="Arial"/>
          <w:sz w:val="22"/>
          <w:szCs w:val="22"/>
        </w:rPr>
        <w:t>ve věcech smluvních</w:t>
      </w:r>
      <w:r w:rsidR="003F5954" w:rsidRPr="00E86FDB">
        <w:rPr>
          <w:rFonts w:ascii="Calibri" w:hAnsi="Calibri" w:cs="Arial"/>
          <w:sz w:val="22"/>
          <w:szCs w:val="22"/>
        </w:rPr>
        <w:t>:</w:t>
      </w:r>
      <w:r w:rsidR="00C00CC5" w:rsidRPr="00E86FDB">
        <w:rPr>
          <w:rFonts w:ascii="Calibri" w:hAnsi="Calibri" w:cs="Arial"/>
          <w:sz w:val="22"/>
          <w:szCs w:val="22"/>
        </w:rPr>
        <w:t xml:space="preserve">  </w:t>
      </w:r>
      <w:r w:rsidR="003F5954" w:rsidRPr="00E86FDB">
        <w:rPr>
          <w:rFonts w:ascii="Calibri" w:hAnsi="Calibri" w:cs="Arial"/>
          <w:sz w:val="22"/>
          <w:szCs w:val="22"/>
        </w:rPr>
        <w:tab/>
      </w:r>
      <w:proofErr w:type="spellStart"/>
      <w:r w:rsidR="00C859B7">
        <w:rPr>
          <w:rFonts w:ascii="Calibri" w:hAnsi="Calibri" w:cs="Arial"/>
          <w:sz w:val="22"/>
          <w:szCs w:val="22"/>
        </w:rPr>
        <w:t>xxxxxxxxxxxxxxxx</w:t>
      </w:r>
      <w:proofErr w:type="spellEnd"/>
      <w:r w:rsidR="00E86FDB" w:rsidRPr="00E86FDB">
        <w:rPr>
          <w:rFonts w:ascii="Calibri" w:hAnsi="Calibri" w:cs="Arial"/>
          <w:sz w:val="22"/>
          <w:szCs w:val="22"/>
        </w:rPr>
        <w:t>, prokuristka</w:t>
      </w:r>
    </w:p>
    <w:p w:rsidR="003F5954" w:rsidRPr="00E86FDB" w:rsidRDefault="003F5954" w:rsidP="004E5A9A">
      <w:pPr>
        <w:numPr>
          <w:ilvl w:val="0"/>
          <w:numId w:val="10"/>
        </w:numPr>
        <w:ind w:left="284" w:hanging="284"/>
        <w:rPr>
          <w:rFonts w:ascii="Calibri" w:hAnsi="Calibri" w:cs="Arial"/>
          <w:sz w:val="22"/>
          <w:szCs w:val="22"/>
        </w:rPr>
      </w:pPr>
      <w:r w:rsidRPr="00E86FDB">
        <w:rPr>
          <w:rFonts w:ascii="Calibri" w:hAnsi="Calibri" w:cs="Arial"/>
          <w:sz w:val="22"/>
          <w:szCs w:val="22"/>
        </w:rPr>
        <w:t>ve věcech</w:t>
      </w:r>
      <w:r w:rsidR="00D62CB2" w:rsidRPr="00E86FDB">
        <w:rPr>
          <w:rFonts w:ascii="Calibri" w:hAnsi="Calibri" w:cs="Arial"/>
          <w:sz w:val="22"/>
          <w:szCs w:val="22"/>
        </w:rPr>
        <w:t xml:space="preserve"> technický</w:t>
      </w:r>
      <w:r w:rsidRPr="00E86FDB">
        <w:rPr>
          <w:rFonts w:ascii="Calibri" w:hAnsi="Calibri" w:cs="Arial"/>
          <w:sz w:val="22"/>
          <w:szCs w:val="22"/>
        </w:rPr>
        <w:t>:</w:t>
      </w:r>
      <w:r w:rsidR="00C00CC5" w:rsidRPr="00E86FDB">
        <w:rPr>
          <w:rFonts w:ascii="Calibri" w:hAnsi="Calibri" w:cs="Arial"/>
          <w:sz w:val="22"/>
          <w:szCs w:val="22"/>
        </w:rPr>
        <w:t xml:space="preserve">   </w:t>
      </w:r>
      <w:r w:rsidRPr="00E86FDB">
        <w:rPr>
          <w:rFonts w:ascii="Calibri" w:hAnsi="Calibri" w:cs="Arial"/>
          <w:sz w:val="22"/>
          <w:szCs w:val="22"/>
        </w:rPr>
        <w:tab/>
      </w:r>
      <w:proofErr w:type="spellStart"/>
      <w:r w:rsidR="00C859B7">
        <w:rPr>
          <w:rFonts w:ascii="Calibri" w:hAnsi="Calibri" w:cs="Arial"/>
          <w:sz w:val="22"/>
          <w:szCs w:val="22"/>
        </w:rPr>
        <w:t>xxxxxxxxxxxxxxxx</w:t>
      </w:r>
      <w:bookmarkStart w:id="0" w:name="_GoBack"/>
      <w:bookmarkEnd w:id="0"/>
      <w:proofErr w:type="spellEnd"/>
      <w:r w:rsidR="00E86FDB" w:rsidRPr="00E86FDB">
        <w:rPr>
          <w:rFonts w:ascii="Calibri" w:hAnsi="Calibri" w:cs="Arial"/>
          <w:sz w:val="22"/>
          <w:szCs w:val="22"/>
        </w:rPr>
        <w:t>, stavbyvedoucí</w:t>
      </w:r>
    </w:p>
    <w:p w:rsidR="003F5954" w:rsidRPr="00E86FDB" w:rsidRDefault="00B22379" w:rsidP="00D62CB2">
      <w:pPr>
        <w:rPr>
          <w:rFonts w:ascii="Calibri" w:hAnsi="Calibri" w:cs="Arial"/>
          <w:sz w:val="22"/>
          <w:szCs w:val="22"/>
        </w:rPr>
      </w:pPr>
      <w:r w:rsidRPr="00E86FDB">
        <w:rPr>
          <w:rFonts w:ascii="Calibri" w:hAnsi="Calibri" w:cs="Arial"/>
          <w:sz w:val="22"/>
          <w:szCs w:val="22"/>
        </w:rPr>
        <w:t xml:space="preserve">IČO:     </w:t>
      </w:r>
      <w:r w:rsidRPr="00E86FDB">
        <w:rPr>
          <w:rFonts w:ascii="Calibri" w:hAnsi="Calibri" w:cs="Arial"/>
          <w:sz w:val="22"/>
          <w:szCs w:val="22"/>
        </w:rPr>
        <w:tab/>
      </w:r>
      <w:r w:rsidRPr="00E86FDB">
        <w:rPr>
          <w:rFonts w:ascii="Calibri" w:hAnsi="Calibri" w:cs="Arial"/>
          <w:sz w:val="22"/>
          <w:szCs w:val="22"/>
        </w:rPr>
        <w:tab/>
      </w:r>
      <w:r w:rsidRPr="00E86FDB">
        <w:rPr>
          <w:rFonts w:ascii="Calibri" w:hAnsi="Calibri" w:cs="Arial"/>
          <w:sz w:val="22"/>
          <w:szCs w:val="22"/>
        </w:rPr>
        <w:tab/>
      </w:r>
      <w:r w:rsidR="00C00CC5" w:rsidRPr="00E86FDB">
        <w:rPr>
          <w:rFonts w:ascii="Calibri" w:hAnsi="Calibri" w:cs="Arial"/>
          <w:sz w:val="22"/>
          <w:szCs w:val="22"/>
        </w:rPr>
        <w:tab/>
      </w:r>
      <w:r w:rsidR="00E86FDB" w:rsidRPr="00E86FDB">
        <w:rPr>
          <w:rFonts w:ascii="Calibri" w:hAnsi="Calibri" w:cs="Arial"/>
          <w:sz w:val="22"/>
          <w:szCs w:val="22"/>
        </w:rPr>
        <w:t>48399477</w:t>
      </w:r>
      <w:r w:rsidRPr="00E86FDB">
        <w:rPr>
          <w:rFonts w:ascii="Calibri" w:hAnsi="Calibri" w:cs="Arial"/>
          <w:sz w:val="22"/>
          <w:szCs w:val="22"/>
        </w:rPr>
        <w:tab/>
      </w:r>
      <w:r w:rsidR="003F5954" w:rsidRPr="00E86FDB">
        <w:rPr>
          <w:rFonts w:ascii="Calibri" w:hAnsi="Calibri" w:cs="Arial"/>
          <w:sz w:val="22"/>
          <w:szCs w:val="22"/>
        </w:rPr>
        <w:t xml:space="preserve">                          </w:t>
      </w:r>
    </w:p>
    <w:p w:rsidR="00306DD9" w:rsidRPr="00E86FDB" w:rsidRDefault="003F5954" w:rsidP="00D62CB2">
      <w:pPr>
        <w:rPr>
          <w:rFonts w:ascii="Calibri" w:hAnsi="Calibri" w:cs="Arial"/>
          <w:sz w:val="22"/>
          <w:szCs w:val="22"/>
        </w:rPr>
      </w:pPr>
      <w:r w:rsidRPr="00E86FDB">
        <w:rPr>
          <w:rFonts w:ascii="Calibri" w:hAnsi="Calibri" w:cs="Arial"/>
          <w:sz w:val="22"/>
          <w:szCs w:val="22"/>
        </w:rPr>
        <w:t xml:space="preserve">DIČ:                                        </w:t>
      </w:r>
      <w:r w:rsidRPr="00E86FDB">
        <w:rPr>
          <w:rFonts w:ascii="Calibri" w:hAnsi="Calibri" w:cs="Arial"/>
          <w:sz w:val="22"/>
          <w:szCs w:val="22"/>
        </w:rPr>
        <w:tab/>
      </w:r>
      <w:r w:rsidR="00E86FDB" w:rsidRPr="00E86FDB">
        <w:rPr>
          <w:rFonts w:ascii="Calibri" w:hAnsi="Calibri" w:cs="Arial"/>
          <w:sz w:val="22"/>
          <w:szCs w:val="22"/>
        </w:rPr>
        <w:t>CZ48399477</w:t>
      </w:r>
    </w:p>
    <w:p w:rsidR="0019293A" w:rsidRPr="00E86FDB" w:rsidRDefault="003F5954" w:rsidP="00D62CB2">
      <w:pPr>
        <w:rPr>
          <w:rFonts w:ascii="Calibri" w:hAnsi="Calibri" w:cs="Arial"/>
          <w:sz w:val="22"/>
          <w:szCs w:val="22"/>
        </w:rPr>
      </w:pPr>
      <w:r w:rsidRPr="00E86FDB">
        <w:rPr>
          <w:rFonts w:ascii="Calibri" w:hAnsi="Calibri" w:cs="Arial"/>
          <w:sz w:val="22"/>
          <w:szCs w:val="22"/>
        </w:rPr>
        <w:t xml:space="preserve">Bankovní spojení:    </w:t>
      </w:r>
      <w:r w:rsidRPr="00E86FDB">
        <w:rPr>
          <w:rFonts w:ascii="Calibri" w:hAnsi="Calibri" w:cs="Arial"/>
          <w:sz w:val="22"/>
          <w:szCs w:val="22"/>
        </w:rPr>
        <w:tab/>
      </w:r>
      <w:r w:rsidRPr="00E86FDB">
        <w:rPr>
          <w:rFonts w:ascii="Calibri" w:hAnsi="Calibri" w:cs="Arial"/>
          <w:sz w:val="22"/>
          <w:szCs w:val="22"/>
        </w:rPr>
        <w:tab/>
        <w:t xml:space="preserve"> </w:t>
      </w:r>
      <w:proofErr w:type="spellStart"/>
      <w:r w:rsidR="00174920">
        <w:rPr>
          <w:rFonts w:ascii="Calibri" w:hAnsi="Calibri" w:cs="Arial"/>
          <w:sz w:val="22"/>
          <w:szCs w:val="22"/>
        </w:rPr>
        <w:t>xxxxxxxxxxxxxx</w:t>
      </w:r>
      <w:proofErr w:type="spellEnd"/>
    </w:p>
    <w:p w:rsidR="00306DD9" w:rsidRPr="00E86FDB" w:rsidRDefault="003F5954" w:rsidP="00D62CB2">
      <w:pPr>
        <w:rPr>
          <w:rFonts w:ascii="Calibri" w:hAnsi="Calibri" w:cs="Arial"/>
          <w:sz w:val="22"/>
          <w:szCs w:val="22"/>
        </w:rPr>
      </w:pPr>
      <w:r w:rsidRPr="00E86FDB">
        <w:rPr>
          <w:rFonts w:ascii="Calibri" w:hAnsi="Calibri" w:cs="Arial"/>
          <w:sz w:val="22"/>
          <w:szCs w:val="22"/>
        </w:rPr>
        <w:t xml:space="preserve">Číslo účtu:    </w:t>
      </w:r>
      <w:r w:rsidRPr="00E86FDB">
        <w:rPr>
          <w:rFonts w:ascii="Calibri" w:hAnsi="Calibri" w:cs="Arial"/>
          <w:sz w:val="22"/>
          <w:szCs w:val="22"/>
        </w:rPr>
        <w:tab/>
      </w:r>
      <w:r w:rsidRPr="00E86FDB">
        <w:rPr>
          <w:rFonts w:ascii="Calibri" w:hAnsi="Calibri" w:cs="Arial"/>
          <w:sz w:val="22"/>
          <w:szCs w:val="22"/>
        </w:rPr>
        <w:tab/>
      </w:r>
      <w:r w:rsidRPr="00E86FDB">
        <w:rPr>
          <w:rFonts w:ascii="Calibri" w:hAnsi="Calibri" w:cs="Arial"/>
          <w:sz w:val="22"/>
          <w:szCs w:val="22"/>
        </w:rPr>
        <w:tab/>
        <w:t xml:space="preserve"> </w:t>
      </w:r>
      <w:proofErr w:type="spellStart"/>
      <w:r w:rsidR="00174920">
        <w:rPr>
          <w:rFonts w:ascii="Calibri" w:hAnsi="Calibri" w:cs="Arial"/>
        </w:rPr>
        <w:t>xxxxxxxxxxxx</w:t>
      </w:r>
      <w:proofErr w:type="spellEnd"/>
    </w:p>
    <w:p w:rsidR="003F5954" w:rsidRPr="00D62CB2" w:rsidRDefault="003F5954" w:rsidP="00D62CB2">
      <w:pPr>
        <w:rPr>
          <w:rFonts w:ascii="Calibri" w:hAnsi="Calibri" w:cs="Arial"/>
          <w:sz w:val="22"/>
          <w:szCs w:val="22"/>
        </w:rPr>
      </w:pPr>
      <w:r w:rsidRPr="00E86FDB">
        <w:rPr>
          <w:rFonts w:ascii="Calibri" w:hAnsi="Calibri" w:cs="Arial"/>
          <w:sz w:val="22"/>
          <w:szCs w:val="22"/>
        </w:rPr>
        <w:t>Firma</w:t>
      </w:r>
      <w:r w:rsidR="00D62CB2" w:rsidRPr="00E86FDB">
        <w:rPr>
          <w:rFonts w:ascii="Calibri" w:hAnsi="Calibri" w:cs="Arial"/>
          <w:sz w:val="22"/>
          <w:szCs w:val="22"/>
        </w:rPr>
        <w:t xml:space="preserve"> zapsána v obchodním rejstříku </w:t>
      </w:r>
      <w:r w:rsidRPr="00E86FDB">
        <w:rPr>
          <w:rFonts w:ascii="Calibri" w:hAnsi="Calibri" w:cs="Arial"/>
          <w:sz w:val="22"/>
          <w:szCs w:val="22"/>
        </w:rPr>
        <w:t xml:space="preserve">vedeném u </w:t>
      </w:r>
      <w:r w:rsidR="0019293A" w:rsidRPr="00E86FDB">
        <w:rPr>
          <w:rFonts w:ascii="Calibri" w:hAnsi="Calibri" w:cs="Arial"/>
          <w:sz w:val="22"/>
          <w:szCs w:val="22"/>
        </w:rPr>
        <w:t>Krajského soudu v</w:t>
      </w:r>
      <w:r w:rsidR="00E86FDB" w:rsidRPr="00E86FDB">
        <w:rPr>
          <w:rFonts w:ascii="Calibri" w:hAnsi="Calibri" w:cs="Arial"/>
          <w:sz w:val="22"/>
          <w:szCs w:val="22"/>
        </w:rPr>
        <w:t xml:space="preserve">  </w:t>
      </w:r>
      <w:proofErr w:type="gramStart"/>
      <w:r w:rsidR="00E86FDB" w:rsidRPr="00E86FDB">
        <w:rPr>
          <w:rFonts w:ascii="Calibri" w:hAnsi="Calibri" w:cs="Arial"/>
          <w:sz w:val="22"/>
          <w:szCs w:val="22"/>
        </w:rPr>
        <w:t>Ostravě</w:t>
      </w:r>
      <w:r w:rsidR="0019293A" w:rsidRPr="00E86FDB">
        <w:rPr>
          <w:rFonts w:ascii="Calibri" w:hAnsi="Calibri" w:cs="Arial"/>
          <w:sz w:val="22"/>
          <w:szCs w:val="22"/>
        </w:rPr>
        <w:t> , odd</w:t>
      </w:r>
      <w:proofErr w:type="gramEnd"/>
      <w:r w:rsidR="0019293A" w:rsidRPr="00E86FDB">
        <w:rPr>
          <w:rFonts w:ascii="Calibri" w:hAnsi="Calibri" w:cs="Arial"/>
          <w:sz w:val="22"/>
          <w:szCs w:val="22"/>
        </w:rPr>
        <w:t>.</w:t>
      </w:r>
      <w:r w:rsidR="00306DD9" w:rsidRPr="00E86FDB">
        <w:rPr>
          <w:rFonts w:ascii="Calibri" w:hAnsi="Calibri" w:cs="Arial"/>
          <w:sz w:val="22"/>
          <w:szCs w:val="22"/>
        </w:rPr>
        <w:t xml:space="preserve"> </w:t>
      </w:r>
      <w:proofErr w:type="gramStart"/>
      <w:r w:rsidR="00E86FDB" w:rsidRPr="00E86FDB">
        <w:rPr>
          <w:rFonts w:ascii="Calibri" w:hAnsi="Calibri" w:cs="Arial"/>
          <w:sz w:val="22"/>
          <w:szCs w:val="22"/>
        </w:rPr>
        <w:t>C</w:t>
      </w:r>
      <w:r w:rsidR="00306DD9" w:rsidRPr="00E86FDB">
        <w:rPr>
          <w:rFonts w:ascii="Calibri" w:hAnsi="Calibri" w:cs="Arial"/>
          <w:sz w:val="22"/>
          <w:szCs w:val="22"/>
        </w:rPr>
        <w:t xml:space="preserve"> </w:t>
      </w:r>
      <w:r w:rsidR="0019293A" w:rsidRPr="00E86FDB">
        <w:rPr>
          <w:rFonts w:ascii="Calibri" w:hAnsi="Calibri" w:cs="Arial"/>
          <w:sz w:val="22"/>
          <w:szCs w:val="22"/>
        </w:rPr>
        <w:t xml:space="preserve">, </w:t>
      </w:r>
      <w:r w:rsidR="00306DD9" w:rsidRPr="00E86FDB">
        <w:rPr>
          <w:rFonts w:ascii="Calibri" w:hAnsi="Calibri" w:cs="Arial"/>
          <w:sz w:val="22"/>
          <w:szCs w:val="22"/>
        </w:rPr>
        <w:t>v</w:t>
      </w:r>
      <w:r w:rsidR="0019293A" w:rsidRPr="00E86FDB">
        <w:rPr>
          <w:rFonts w:ascii="Calibri" w:hAnsi="Calibri" w:cs="Arial"/>
          <w:sz w:val="22"/>
          <w:szCs w:val="22"/>
        </w:rPr>
        <w:t>ložka</w:t>
      </w:r>
      <w:proofErr w:type="gramEnd"/>
      <w:r w:rsidR="00E86FDB" w:rsidRPr="00E86FDB">
        <w:rPr>
          <w:rFonts w:ascii="Calibri" w:hAnsi="Calibri" w:cs="Arial"/>
          <w:sz w:val="22"/>
          <w:szCs w:val="22"/>
        </w:rPr>
        <w:t xml:space="preserve"> 10457</w:t>
      </w:r>
      <w:r w:rsidRPr="00D62CB2">
        <w:rPr>
          <w:rFonts w:ascii="Calibri" w:hAnsi="Calibri" w:cs="Arial"/>
          <w:sz w:val="22"/>
          <w:szCs w:val="22"/>
        </w:rPr>
        <w:t xml:space="preserve"> </w:t>
      </w:r>
      <w:r w:rsidR="00C00CC5">
        <w:rPr>
          <w:rFonts w:ascii="Calibri" w:hAnsi="Calibri" w:cs="Arial"/>
          <w:sz w:val="22"/>
          <w:szCs w:val="22"/>
        </w:rPr>
        <w:t xml:space="preserve"> </w:t>
      </w:r>
    </w:p>
    <w:p w:rsidR="00C00CC5" w:rsidRDefault="003F5954" w:rsidP="00D62CB2">
      <w:pPr>
        <w:rPr>
          <w:rFonts w:ascii="Calibri" w:hAnsi="Calibri" w:cs="Arial"/>
          <w:sz w:val="22"/>
          <w:szCs w:val="22"/>
        </w:rPr>
      </w:pPr>
      <w:r w:rsidRPr="00D62CB2">
        <w:rPr>
          <w:rFonts w:ascii="Calibri" w:hAnsi="Calibri" w:cs="Arial"/>
          <w:sz w:val="22"/>
          <w:szCs w:val="22"/>
        </w:rPr>
        <w:t xml:space="preserve">(dále jen </w:t>
      </w:r>
      <w:r w:rsidRPr="00D62CB2">
        <w:rPr>
          <w:rFonts w:ascii="Calibri" w:hAnsi="Calibri" w:cs="Arial"/>
          <w:b/>
          <w:sz w:val="22"/>
          <w:szCs w:val="22"/>
        </w:rPr>
        <w:t>zhotovitel</w:t>
      </w:r>
      <w:r w:rsidRPr="00D62CB2">
        <w:rPr>
          <w:rFonts w:ascii="Calibri" w:hAnsi="Calibri" w:cs="Arial"/>
          <w:sz w:val="22"/>
          <w:szCs w:val="22"/>
        </w:rPr>
        <w:t>)</w:t>
      </w:r>
    </w:p>
    <w:p w:rsidR="0078076B" w:rsidRDefault="0078076B" w:rsidP="00D62CB2">
      <w:pPr>
        <w:rPr>
          <w:rFonts w:ascii="Calibri" w:hAnsi="Calibri" w:cs="Arial"/>
          <w:sz w:val="22"/>
          <w:szCs w:val="22"/>
        </w:rPr>
      </w:pPr>
    </w:p>
    <w:p w:rsidR="00FA242F" w:rsidRDefault="00FA242F" w:rsidP="00D62CB2">
      <w:pPr>
        <w:pStyle w:val="Nadpis2"/>
        <w:jc w:val="center"/>
        <w:rPr>
          <w:rFonts w:ascii="Calibri" w:hAnsi="Calibri" w:cs="Arial"/>
          <w:sz w:val="22"/>
          <w:szCs w:val="22"/>
        </w:rPr>
      </w:pPr>
    </w:p>
    <w:tbl>
      <w:tblPr>
        <w:tblW w:w="4944"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749"/>
        <w:gridCol w:w="5995"/>
      </w:tblGrid>
      <w:tr w:rsidR="00FA242F" w:rsidTr="00CD7819">
        <w:trPr>
          <w:trHeight w:val="454"/>
        </w:trPr>
        <w:tc>
          <w:tcPr>
            <w:tcW w:w="5000" w:type="pct"/>
            <w:gridSpan w:val="2"/>
            <w:tcBorders>
              <w:top w:val="single" w:sz="12" w:space="0" w:color="000000"/>
              <w:left w:val="single" w:sz="12" w:space="0" w:color="000000"/>
              <w:bottom w:val="single" w:sz="12" w:space="0" w:color="000000"/>
              <w:right w:val="single" w:sz="12" w:space="0" w:color="000000"/>
            </w:tcBorders>
            <w:vAlign w:val="center"/>
            <w:hideMark/>
          </w:tcPr>
          <w:p w:rsidR="00FA242F" w:rsidRDefault="00FA242F" w:rsidP="004E5A9A">
            <w:pPr>
              <w:numPr>
                <w:ilvl w:val="0"/>
                <w:numId w:val="19"/>
              </w:numPr>
              <w:ind w:left="405" w:hanging="405"/>
              <w:jc w:val="both"/>
              <w:rPr>
                <w:rFonts w:ascii="Calibri" w:hAnsi="Calibri" w:cs="Arial"/>
                <w:b/>
                <w:bCs/>
              </w:rPr>
            </w:pPr>
            <w:r>
              <w:rPr>
                <w:rFonts w:ascii="Calibri" w:hAnsi="Calibri" w:cs="Arial"/>
                <w:sz w:val="22"/>
                <w:szCs w:val="22"/>
              </w:rPr>
              <w:t>INFORMACE O VEŘEJNÉ ZAKÁZCE</w:t>
            </w:r>
          </w:p>
        </w:tc>
      </w:tr>
      <w:tr w:rsidR="00FA242F" w:rsidTr="00CD7819">
        <w:trPr>
          <w:trHeight w:val="655"/>
        </w:trPr>
        <w:tc>
          <w:tcPr>
            <w:tcW w:w="1924" w:type="pct"/>
            <w:tcBorders>
              <w:top w:val="single" w:sz="12" w:space="0" w:color="000000"/>
              <w:left w:val="single" w:sz="12" w:space="0" w:color="000000"/>
              <w:bottom w:val="single" w:sz="6" w:space="0" w:color="000000"/>
              <w:right w:val="single" w:sz="6" w:space="0" w:color="000000"/>
            </w:tcBorders>
            <w:shd w:val="clear" w:color="auto" w:fill="95B3D7" w:themeFill="accent1" w:themeFillTint="99"/>
            <w:vAlign w:val="center"/>
            <w:hideMark/>
          </w:tcPr>
          <w:p w:rsidR="00FA242F" w:rsidRPr="003429EC" w:rsidRDefault="00FA242F" w:rsidP="00CD7819">
            <w:pPr>
              <w:rPr>
                <w:rFonts w:ascii="Calibri" w:hAnsi="Calibri" w:cs="Arial"/>
                <w:bCs/>
              </w:rPr>
            </w:pPr>
            <w:r w:rsidRPr="003429EC">
              <w:rPr>
                <w:rFonts w:ascii="Calibri" w:hAnsi="Calibri" w:cs="Arial"/>
                <w:bCs/>
                <w:sz w:val="22"/>
                <w:szCs w:val="22"/>
              </w:rPr>
              <w:t>NÁZEV VEŘEJNÉ ZAKÁZKY</w:t>
            </w:r>
          </w:p>
        </w:tc>
        <w:tc>
          <w:tcPr>
            <w:tcW w:w="3076" w:type="pct"/>
            <w:tcBorders>
              <w:top w:val="single" w:sz="12" w:space="0" w:color="000000"/>
              <w:left w:val="single" w:sz="6" w:space="0" w:color="000000"/>
              <w:bottom w:val="single" w:sz="6" w:space="0" w:color="000000"/>
              <w:right w:val="single" w:sz="12" w:space="0" w:color="000000"/>
            </w:tcBorders>
            <w:shd w:val="clear" w:color="auto" w:fill="95B3D7" w:themeFill="accent1" w:themeFillTint="99"/>
            <w:vAlign w:val="center"/>
            <w:hideMark/>
          </w:tcPr>
          <w:p w:rsidR="00FA242F" w:rsidRPr="003429EC" w:rsidRDefault="00971BCE" w:rsidP="00F60930">
            <w:pPr>
              <w:rPr>
                <w:rFonts w:asciiTheme="minorHAnsi" w:hAnsiTheme="minorHAnsi" w:cs="Arial"/>
                <w:bCs/>
                <w:caps/>
              </w:rPr>
            </w:pPr>
            <w:r>
              <w:rPr>
                <w:rFonts w:asciiTheme="minorHAnsi" w:hAnsiTheme="minorHAnsi" w:cs="Arial"/>
                <w:sz w:val="22"/>
                <w:szCs w:val="22"/>
              </w:rPr>
              <w:t xml:space="preserve"> </w:t>
            </w:r>
            <w:r w:rsidR="000A795A" w:rsidRPr="000A795A">
              <w:rPr>
                <w:rFonts w:asciiTheme="minorHAnsi" w:hAnsiTheme="minorHAnsi" w:cs="Arial"/>
                <w:sz w:val="22"/>
                <w:szCs w:val="22"/>
              </w:rPr>
              <w:t xml:space="preserve">STAVEBNÍ </w:t>
            </w:r>
            <w:r w:rsidR="00F60930">
              <w:rPr>
                <w:rFonts w:asciiTheme="minorHAnsi" w:hAnsiTheme="minorHAnsi" w:cs="Arial"/>
                <w:sz w:val="22"/>
                <w:szCs w:val="22"/>
              </w:rPr>
              <w:t>PRÁCE V MŠ VSETÍN, JASENKA 757</w:t>
            </w:r>
            <w:r w:rsidR="000A795A">
              <w:rPr>
                <w:rFonts w:asciiTheme="minorHAnsi" w:hAnsiTheme="minorHAnsi" w:cs="Arial"/>
                <w:sz w:val="22"/>
                <w:szCs w:val="22"/>
              </w:rPr>
              <w:t xml:space="preserve"> </w:t>
            </w:r>
          </w:p>
        </w:tc>
      </w:tr>
      <w:tr w:rsidR="00FA242F" w:rsidTr="00CD7819">
        <w:trPr>
          <w:trHeight w:val="454"/>
        </w:trPr>
        <w:tc>
          <w:tcPr>
            <w:tcW w:w="1924" w:type="pct"/>
            <w:tcBorders>
              <w:top w:val="single" w:sz="6" w:space="0" w:color="000000"/>
              <w:left w:val="single" w:sz="12" w:space="0" w:color="000000"/>
              <w:bottom w:val="single" w:sz="6" w:space="0" w:color="000000"/>
              <w:right w:val="single" w:sz="6" w:space="0" w:color="000000"/>
            </w:tcBorders>
            <w:vAlign w:val="center"/>
            <w:hideMark/>
          </w:tcPr>
          <w:p w:rsidR="00FA242F" w:rsidRPr="004F148B" w:rsidRDefault="00FA242F" w:rsidP="00CD7819">
            <w:pPr>
              <w:rPr>
                <w:rFonts w:ascii="Calibri" w:hAnsi="Calibri" w:cs="Arial"/>
                <w:bCs/>
              </w:rPr>
            </w:pPr>
            <w:r w:rsidRPr="004F148B">
              <w:rPr>
                <w:rFonts w:ascii="Calibri" w:hAnsi="Calibri" w:cs="Arial"/>
                <w:bCs/>
                <w:sz w:val="22"/>
                <w:szCs w:val="22"/>
              </w:rPr>
              <w:t xml:space="preserve">VEŘEJNÁ ZAKÁZKA DLE PŘEDMĚTU              </w:t>
            </w:r>
          </w:p>
        </w:tc>
        <w:tc>
          <w:tcPr>
            <w:tcW w:w="3076" w:type="pct"/>
            <w:tcBorders>
              <w:top w:val="single" w:sz="6" w:space="0" w:color="000000"/>
              <w:left w:val="single" w:sz="6" w:space="0" w:color="000000"/>
              <w:bottom w:val="single" w:sz="6" w:space="0" w:color="000000"/>
              <w:right w:val="single" w:sz="12" w:space="0" w:color="000000"/>
            </w:tcBorders>
            <w:vAlign w:val="center"/>
            <w:hideMark/>
          </w:tcPr>
          <w:p w:rsidR="00FA242F" w:rsidRPr="003429EC" w:rsidRDefault="00FA242F" w:rsidP="00CD7819">
            <w:pPr>
              <w:rPr>
                <w:rFonts w:asciiTheme="minorHAnsi" w:hAnsiTheme="minorHAnsi" w:cs="Arial"/>
                <w:bCs/>
              </w:rPr>
            </w:pPr>
            <w:r w:rsidRPr="003429EC">
              <w:rPr>
                <w:rFonts w:asciiTheme="minorHAnsi" w:hAnsiTheme="minorHAnsi" w:cs="Arial"/>
                <w:bCs/>
                <w:sz w:val="22"/>
                <w:szCs w:val="22"/>
              </w:rPr>
              <w:t>VEŘEJNÁ ZAKÁZKA NA STAVEBNÍ PRÁCE</w:t>
            </w:r>
          </w:p>
        </w:tc>
      </w:tr>
      <w:tr w:rsidR="00FA242F" w:rsidTr="00CD7819">
        <w:trPr>
          <w:trHeight w:val="454"/>
        </w:trPr>
        <w:tc>
          <w:tcPr>
            <w:tcW w:w="1924" w:type="pct"/>
            <w:tcBorders>
              <w:top w:val="single" w:sz="6" w:space="0" w:color="000000"/>
              <w:left w:val="single" w:sz="12" w:space="0" w:color="000000"/>
              <w:bottom w:val="single" w:sz="6" w:space="0" w:color="000000"/>
              <w:right w:val="single" w:sz="6" w:space="0" w:color="000000"/>
            </w:tcBorders>
            <w:vAlign w:val="center"/>
            <w:hideMark/>
          </w:tcPr>
          <w:p w:rsidR="00FA242F" w:rsidRPr="004F148B" w:rsidRDefault="00FA242F" w:rsidP="00CD7819">
            <w:pPr>
              <w:rPr>
                <w:rFonts w:ascii="Calibri" w:hAnsi="Calibri" w:cs="Arial"/>
              </w:rPr>
            </w:pPr>
            <w:r w:rsidRPr="004F148B">
              <w:rPr>
                <w:rFonts w:ascii="Calibri" w:hAnsi="Calibri" w:cs="Arial"/>
                <w:sz w:val="22"/>
                <w:szCs w:val="22"/>
              </w:rPr>
              <w:t xml:space="preserve">DRUH ZADÁVACÍHO ŘÍZENÍ     </w:t>
            </w:r>
          </w:p>
        </w:tc>
        <w:tc>
          <w:tcPr>
            <w:tcW w:w="3076" w:type="pct"/>
            <w:tcBorders>
              <w:top w:val="single" w:sz="6" w:space="0" w:color="000000"/>
              <w:left w:val="single" w:sz="6" w:space="0" w:color="000000"/>
              <w:bottom w:val="single" w:sz="6" w:space="0" w:color="000000"/>
              <w:right w:val="single" w:sz="12" w:space="0" w:color="000000"/>
            </w:tcBorders>
            <w:vAlign w:val="center"/>
            <w:hideMark/>
          </w:tcPr>
          <w:p w:rsidR="00FA242F" w:rsidRPr="003429EC" w:rsidRDefault="00FA242F" w:rsidP="00CD7819">
            <w:pPr>
              <w:rPr>
                <w:rFonts w:asciiTheme="minorHAnsi" w:hAnsiTheme="minorHAnsi" w:cs="Arial"/>
              </w:rPr>
            </w:pPr>
            <w:r w:rsidRPr="003429EC">
              <w:rPr>
                <w:rFonts w:asciiTheme="minorHAnsi" w:hAnsiTheme="minorHAnsi" w:cs="Arial"/>
                <w:sz w:val="22"/>
                <w:szCs w:val="22"/>
              </w:rPr>
              <w:t>VEŘEJNÁ ZAKÁZKA MALÉHO ROZSAHU</w:t>
            </w:r>
          </w:p>
        </w:tc>
      </w:tr>
      <w:tr w:rsidR="00FA242F" w:rsidTr="00CD7819">
        <w:trPr>
          <w:trHeight w:val="454"/>
        </w:trPr>
        <w:tc>
          <w:tcPr>
            <w:tcW w:w="1924" w:type="pct"/>
            <w:tcBorders>
              <w:top w:val="single" w:sz="6" w:space="0" w:color="000000"/>
              <w:left w:val="single" w:sz="12" w:space="0" w:color="000000"/>
              <w:bottom w:val="single" w:sz="6" w:space="0" w:color="000000"/>
              <w:right w:val="single" w:sz="6" w:space="0" w:color="000000"/>
            </w:tcBorders>
            <w:vAlign w:val="center"/>
            <w:hideMark/>
          </w:tcPr>
          <w:p w:rsidR="00FA242F" w:rsidRPr="004F148B" w:rsidRDefault="00FA242F" w:rsidP="00CD7819">
            <w:pPr>
              <w:rPr>
                <w:rFonts w:ascii="Calibri" w:hAnsi="Calibri" w:cs="Arial"/>
              </w:rPr>
            </w:pPr>
            <w:r w:rsidRPr="004F148B">
              <w:rPr>
                <w:rFonts w:ascii="Calibri" w:hAnsi="Calibri" w:cs="Arial"/>
                <w:sz w:val="22"/>
                <w:szCs w:val="22"/>
              </w:rPr>
              <w:t xml:space="preserve">EVIDENČNÍ ČÍSLO VZ           </w:t>
            </w:r>
          </w:p>
        </w:tc>
        <w:tc>
          <w:tcPr>
            <w:tcW w:w="3076" w:type="pct"/>
            <w:tcBorders>
              <w:top w:val="single" w:sz="6" w:space="0" w:color="000000"/>
              <w:left w:val="single" w:sz="6" w:space="0" w:color="000000"/>
              <w:bottom w:val="single" w:sz="6" w:space="0" w:color="000000"/>
              <w:right w:val="single" w:sz="12" w:space="0" w:color="000000"/>
            </w:tcBorders>
            <w:vAlign w:val="center"/>
            <w:hideMark/>
          </w:tcPr>
          <w:p w:rsidR="00FA242F" w:rsidRPr="003429EC" w:rsidRDefault="00FA242F" w:rsidP="00971BCE">
            <w:pPr>
              <w:rPr>
                <w:rFonts w:asciiTheme="minorHAnsi" w:hAnsiTheme="minorHAnsi" w:cs="Arial"/>
              </w:rPr>
            </w:pPr>
          </w:p>
        </w:tc>
      </w:tr>
      <w:tr w:rsidR="00FA242F" w:rsidTr="00F60930">
        <w:trPr>
          <w:trHeight w:val="454"/>
        </w:trPr>
        <w:tc>
          <w:tcPr>
            <w:tcW w:w="1924" w:type="pct"/>
            <w:tcBorders>
              <w:top w:val="single" w:sz="6" w:space="0" w:color="000000"/>
              <w:left w:val="single" w:sz="12" w:space="0" w:color="000000"/>
              <w:bottom w:val="single" w:sz="12" w:space="0" w:color="000000"/>
              <w:right w:val="single" w:sz="6" w:space="0" w:color="000000"/>
            </w:tcBorders>
            <w:vAlign w:val="center"/>
          </w:tcPr>
          <w:p w:rsidR="00FA242F" w:rsidRPr="004F148B" w:rsidRDefault="00FA242F" w:rsidP="00CD7819">
            <w:pPr>
              <w:rPr>
                <w:rFonts w:ascii="Calibri" w:hAnsi="Calibri" w:cs="Arial"/>
              </w:rPr>
            </w:pPr>
          </w:p>
        </w:tc>
        <w:tc>
          <w:tcPr>
            <w:tcW w:w="3076" w:type="pct"/>
            <w:tcBorders>
              <w:top w:val="single" w:sz="6" w:space="0" w:color="000000"/>
              <w:left w:val="single" w:sz="6" w:space="0" w:color="000000"/>
              <w:bottom w:val="single" w:sz="12" w:space="0" w:color="000000"/>
              <w:right w:val="single" w:sz="12" w:space="0" w:color="000000"/>
            </w:tcBorders>
            <w:vAlign w:val="center"/>
          </w:tcPr>
          <w:p w:rsidR="00FA242F" w:rsidRPr="0039716D" w:rsidRDefault="00FA242F" w:rsidP="00CD7819">
            <w:pPr>
              <w:rPr>
                <w:rFonts w:asciiTheme="minorHAnsi" w:hAnsiTheme="minorHAnsi" w:cs="Arial"/>
                <w:b/>
                <w:bCs/>
              </w:rPr>
            </w:pPr>
          </w:p>
        </w:tc>
      </w:tr>
    </w:tbl>
    <w:p w:rsidR="00FA242F" w:rsidRDefault="00FA242F" w:rsidP="00FA242F">
      <w:pPr>
        <w:ind w:left="405"/>
        <w:jc w:val="both"/>
        <w:rPr>
          <w:rFonts w:ascii="Calibri" w:hAnsi="Calibri" w:cs="Arial"/>
          <w:sz w:val="22"/>
          <w:szCs w:val="22"/>
        </w:rPr>
      </w:pPr>
    </w:p>
    <w:p w:rsidR="00F60930" w:rsidRDefault="00F60930" w:rsidP="00D62CB2">
      <w:pPr>
        <w:pStyle w:val="Nadpis2"/>
        <w:jc w:val="center"/>
        <w:rPr>
          <w:rFonts w:ascii="Calibri" w:hAnsi="Calibri" w:cs="Arial"/>
          <w:sz w:val="22"/>
          <w:szCs w:val="22"/>
        </w:rPr>
      </w:pPr>
    </w:p>
    <w:p w:rsidR="00591483" w:rsidRDefault="00591483" w:rsidP="00D62CB2">
      <w:pPr>
        <w:pStyle w:val="Nadpis2"/>
        <w:jc w:val="center"/>
        <w:rPr>
          <w:rFonts w:ascii="Calibri" w:hAnsi="Calibri" w:cs="Arial"/>
          <w:sz w:val="22"/>
          <w:szCs w:val="22"/>
        </w:rPr>
      </w:pPr>
    </w:p>
    <w:p w:rsidR="00591483" w:rsidRDefault="00591483"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lastRenderedPageBreak/>
        <w:t>Článek II.</w:t>
      </w:r>
    </w:p>
    <w:p w:rsidR="003F5954" w:rsidRPr="00634A24" w:rsidRDefault="003F5954" w:rsidP="00634A24">
      <w:pPr>
        <w:pStyle w:val="Nadpis2"/>
        <w:jc w:val="center"/>
        <w:rPr>
          <w:rFonts w:ascii="Calibri" w:hAnsi="Calibri" w:cs="Arial"/>
          <w:sz w:val="22"/>
          <w:szCs w:val="22"/>
        </w:rPr>
      </w:pPr>
      <w:r w:rsidRPr="00D62CB2">
        <w:rPr>
          <w:rFonts w:ascii="Calibri" w:hAnsi="Calibri" w:cs="Arial"/>
          <w:sz w:val="22"/>
          <w:szCs w:val="22"/>
        </w:rPr>
        <w:t>Předmět smlouvy</w:t>
      </w:r>
    </w:p>
    <w:p w:rsidR="00971BCE" w:rsidRPr="00E81BB2" w:rsidRDefault="003F5954" w:rsidP="004E5A9A">
      <w:pPr>
        <w:pStyle w:val="Odstavecseseznamem"/>
        <w:numPr>
          <w:ilvl w:val="0"/>
          <w:numId w:val="20"/>
        </w:numPr>
        <w:spacing w:after="120"/>
        <w:ind w:left="284" w:hanging="284"/>
        <w:jc w:val="both"/>
        <w:rPr>
          <w:rFonts w:ascii="Calibri" w:hAnsi="Calibri" w:cs="Arial"/>
          <w:sz w:val="22"/>
          <w:szCs w:val="22"/>
        </w:rPr>
      </w:pPr>
      <w:r w:rsidRPr="000A795A">
        <w:rPr>
          <w:rFonts w:ascii="Calibri" w:hAnsi="Calibri" w:cs="Arial"/>
          <w:sz w:val="22"/>
          <w:szCs w:val="22"/>
        </w:rPr>
        <w:t xml:space="preserve">Předmětem této smlouvy </w:t>
      </w:r>
      <w:bookmarkStart w:id="1" w:name="_Ref382246989"/>
      <w:r w:rsidR="00FA242F" w:rsidRPr="000A795A">
        <w:rPr>
          <w:rFonts w:ascii="Calibri" w:hAnsi="Calibri" w:cs="Arial"/>
          <w:sz w:val="22"/>
          <w:szCs w:val="22"/>
        </w:rPr>
        <w:t xml:space="preserve">jsou stavební </w:t>
      </w:r>
      <w:r w:rsidR="00971BCE" w:rsidRPr="000A795A">
        <w:rPr>
          <w:rFonts w:ascii="Calibri" w:hAnsi="Calibri" w:cs="Arial"/>
          <w:sz w:val="22"/>
          <w:szCs w:val="22"/>
        </w:rPr>
        <w:t xml:space="preserve">práce </w:t>
      </w:r>
      <w:r w:rsidR="00F60930">
        <w:rPr>
          <w:rFonts w:ascii="Calibri" w:hAnsi="Calibri" w:cs="Arial"/>
          <w:sz w:val="22"/>
          <w:szCs w:val="22"/>
        </w:rPr>
        <w:t xml:space="preserve">V Mateřské škole Vsetín, Jasenka 757, </w:t>
      </w:r>
      <w:r w:rsidR="000A795A" w:rsidRPr="000A795A">
        <w:rPr>
          <w:rFonts w:ascii="Calibri" w:hAnsi="Calibri" w:cs="Arial"/>
          <w:sz w:val="22"/>
          <w:szCs w:val="22"/>
        </w:rPr>
        <w:t>které se dělí na objekty „</w:t>
      </w:r>
      <w:r w:rsidR="00F60930">
        <w:rPr>
          <w:rFonts w:ascii="Calibri" w:hAnsi="Calibri" w:cs="Arial"/>
          <w:sz w:val="22"/>
          <w:szCs w:val="22"/>
        </w:rPr>
        <w:t>Oprava asfaltové plochy u zásobovací rampy</w:t>
      </w:r>
      <w:r w:rsidR="000A795A" w:rsidRPr="000A795A">
        <w:rPr>
          <w:rFonts w:ascii="Calibri" w:hAnsi="Calibri" w:cs="Arial"/>
          <w:sz w:val="22"/>
          <w:szCs w:val="22"/>
        </w:rPr>
        <w:t>“ a „</w:t>
      </w:r>
      <w:r w:rsidR="00F60930">
        <w:rPr>
          <w:rFonts w:ascii="Calibri" w:hAnsi="Calibri" w:cs="Arial"/>
          <w:sz w:val="22"/>
          <w:szCs w:val="22"/>
        </w:rPr>
        <w:t>Rekonstrukce dvou přípravných kuchyněk</w:t>
      </w:r>
      <w:r w:rsidR="000A795A" w:rsidRPr="000A795A">
        <w:rPr>
          <w:rFonts w:ascii="Calibri" w:hAnsi="Calibri" w:cs="Arial"/>
          <w:sz w:val="22"/>
          <w:szCs w:val="22"/>
        </w:rPr>
        <w:t xml:space="preserve">“. </w:t>
      </w:r>
    </w:p>
    <w:p w:rsidR="00FA242F" w:rsidRPr="00971BCE" w:rsidRDefault="00971BCE" w:rsidP="004E5A9A">
      <w:pPr>
        <w:pStyle w:val="Odstavecseseznamem"/>
        <w:numPr>
          <w:ilvl w:val="0"/>
          <w:numId w:val="20"/>
        </w:numPr>
        <w:spacing w:after="120"/>
        <w:ind w:left="284" w:hanging="284"/>
        <w:jc w:val="both"/>
        <w:rPr>
          <w:rFonts w:ascii="Calibri" w:hAnsi="Calibri" w:cs="Arial"/>
          <w:b/>
          <w:sz w:val="22"/>
          <w:szCs w:val="22"/>
        </w:rPr>
      </w:pPr>
      <w:r w:rsidRPr="00971BCE">
        <w:rPr>
          <w:rFonts w:ascii="Calibri" w:hAnsi="Calibri" w:cs="Arial"/>
          <w:b/>
          <w:sz w:val="22"/>
          <w:szCs w:val="22"/>
        </w:rPr>
        <w:t xml:space="preserve">Dílo je podrobně specifikováno takto: </w:t>
      </w:r>
    </w:p>
    <w:bookmarkEnd w:id="1"/>
    <w:p w:rsidR="00F60930" w:rsidRPr="00F60930" w:rsidRDefault="00F60930" w:rsidP="00F60930">
      <w:pPr>
        <w:jc w:val="both"/>
        <w:rPr>
          <w:rFonts w:ascii="Calibri" w:hAnsi="Calibri"/>
          <w:sz w:val="22"/>
          <w:szCs w:val="22"/>
        </w:rPr>
      </w:pPr>
      <w:r w:rsidRPr="00F60930">
        <w:rPr>
          <w:rFonts w:ascii="Calibri" w:hAnsi="Calibri"/>
          <w:b/>
          <w:sz w:val="22"/>
          <w:szCs w:val="22"/>
        </w:rPr>
        <w:t>SO 01 -</w:t>
      </w:r>
      <w:r w:rsidRPr="00F60930">
        <w:rPr>
          <w:rFonts w:ascii="Calibri" w:hAnsi="Calibri"/>
          <w:sz w:val="22"/>
          <w:szCs w:val="22"/>
        </w:rPr>
        <w:t xml:space="preserve"> </w:t>
      </w:r>
      <w:r w:rsidRPr="00F60930">
        <w:rPr>
          <w:rFonts w:ascii="Calibri" w:hAnsi="Calibri"/>
          <w:b/>
          <w:sz w:val="22"/>
          <w:szCs w:val="22"/>
        </w:rPr>
        <w:t>Oprava asfaltové plochy u zásobovací rampy</w:t>
      </w:r>
    </w:p>
    <w:p w:rsidR="00F60930" w:rsidRPr="00F60930" w:rsidRDefault="00F60930" w:rsidP="00F60930">
      <w:pPr>
        <w:pStyle w:val="Odstavecseseznamem"/>
        <w:numPr>
          <w:ilvl w:val="0"/>
          <w:numId w:val="24"/>
        </w:numPr>
        <w:jc w:val="both"/>
        <w:rPr>
          <w:rFonts w:ascii="Calibri" w:hAnsi="Calibri"/>
          <w:sz w:val="22"/>
          <w:szCs w:val="22"/>
        </w:rPr>
      </w:pPr>
      <w:r w:rsidRPr="00F60930">
        <w:rPr>
          <w:rFonts w:ascii="Calibri" w:hAnsi="Calibri"/>
          <w:sz w:val="22"/>
          <w:szCs w:val="22"/>
        </w:rPr>
        <w:t>Předmětem je oprava propadlé části asfaltové plochy u zásobovací rampy, kde dochází k hromadění srážkové vody. Pro opravu spádových poměrů bude na předmětné ploše odstraněn stávající asfaltobetonový kryt, opraveny a doplněny podkladní vrstvy a následně položen nový povrch s finální vrstvou z obalovaného asfaltu. Předpokládaný rozsah opravované plochy je cca 39 m2.</w:t>
      </w:r>
    </w:p>
    <w:p w:rsidR="00F60930" w:rsidRPr="00F60930" w:rsidRDefault="00F60930" w:rsidP="00F60930">
      <w:pPr>
        <w:jc w:val="both"/>
        <w:rPr>
          <w:rFonts w:ascii="Calibri" w:hAnsi="Calibri"/>
          <w:color w:val="FF0000"/>
          <w:sz w:val="22"/>
          <w:szCs w:val="22"/>
        </w:rPr>
      </w:pPr>
    </w:p>
    <w:p w:rsidR="00F60930" w:rsidRPr="00F60930" w:rsidRDefault="00F60930" w:rsidP="00F60930">
      <w:pPr>
        <w:jc w:val="both"/>
        <w:rPr>
          <w:rFonts w:ascii="Calibri" w:hAnsi="Calibri"/>
          <w:sz w:val="22"/>
          <w:szCs w:val="22"/>
        </w:rPr>
      </w:pPr>
      <w:r w:rsidRPr="00F60930">
        <w:rPr>
          <w:rFonts w:ascii="Calibri" w:hAnsi="Calibri"/>
          <w:b/>
          <w:sz w:val="22"/>
          <w:szCs w:val="22"/>
        </w:rPr>
        <w:t>SO 02 - Rekonstrukce dvou přípravných kuchyněk</w:t>
      </w:r>
      <w:r w:rsidRPr="00F60930">
        <w:rPr>
          <w:rFonts w:ascii="Calibri" w:hAnsi="Calibri"/>
          <w:sz w:val="22"/>
          <w:szCs w:val="22"/>
        </w:rPr>
        <w:t xml:space="preserve">  </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Vybourání dlažby, oprava a vyrovnání podkladu</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Osekání obkladů, oprava a vyrovnání podkladu</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 xml:space="preserve">Montáž keramické protiskluzné dlažby vč. dodávky protiskluzné keramické dlažby </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 xml:space="preserve">Montáž keramických obkladů do v. 1800 mm, vč. dodání keramických obkládaček </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Posunutí radiátoru - demontáž a zpětná montáž s úpravou připojovacího potrubí</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Zasekání rozvodů elektřiny pro myčky a zásuvky</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 xml:space="preserve">Výměna zásuvek, doplnění 3 ks </w:t>
      </w:r>
      <w:proofErr w:type="spellStart"/>
      <w:r w:rsidRPr="00F60930">
        <w:rPr>
          <w:rFonts w:ascii="Calibri" w:hAnsi="Calibri"/>
          <w:sz w:val="22"/>
          <w:szCs w:val="22"/>
        </w:rPr>
        <w:t>dvojzásuvek</w:t>
      </w:r>
      <w:proofErr w:type="spellEnd"/>
      <w:r w:rsidRPr="00F60930">
        <w:rPr>
          <w:rFonts w:ascii="Calibri" w:hAnsi="Calibri"/>
          <w:sz w:val="22"/>
          <w:szCs w:val="22"/>
        </w:rPr>
        <w:t xml:space="preserve"> nad pracovní plochu kuchyňské linky ve 2. NP </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Demontáž, manipulace a zpětná montáž myčky nádobí v 1. NP včetně odpojení a připojení na rozvody elektřiny, vody a kanalizace</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 xml:space="preserve">Úprava připojovacích míst pro myčky nádobí </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 xml:space="preserve">Úprava rozvodů vody pro připojení stojánkové </w:t>
      </w:r>
      <w:proofErr w:type="spellStart"/>
      <w:r w:rsidRPr="00F60930">
        <w:rPr>
          <w:rFonts w:ascii="Calibri" w:hAnsi="Calibri"/>
          <w:sz w:val="22"/>
          <w:szCs w:val="22"/>
        </w:rPr>
        <w:t>dřezové</w:t>
      </w:r>
      <w:proofErr w:type="spellEnd"/>
      <w:r w:rsidRPr="00F60930">
        <w:rPr>
          <w:rFonts w:ascii="Calibri" w:hAnsi="Calibri"/>
          <w:sz w:val="22"/>
          <w:szCs w:val="22"/>
        </w:rPr>
        <w:t xml:space="preserve"> baterie</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 xml:space="preserve">Vymalování prostor přípravných kuchyněk </w:t>
      </w:r>
    </w:p>
    <w:p w:rsidR="00F60930" w:rsidRPr="00F60930" w:rsidRDefault="00F60930" w:rsidP="00F60930">
      <w:pPr>
        <w:numPr>
          <w:ilvl w:val="0"/>
          <w:numId w:val="23"/>
        </w:numPr>
        <w:jc w:val="both"/>
        <w:rPr>
          <w:rFonts w:ascii="Calibri" w:hAnsi="Calibri"/>
          <w:sz w:val="22"/>
          <w:szCs w:val="22"/>
        </w:rPr>
      </w:pPr>
      <w:r w:rsidRPr="00F60930">
        <w:rPr>
          <w:rFonts w:ascii="Calibri" w:hAnsi="Calibri"/>
          <w:sz w:val="22"/>
          <w:szCs w:val="22"/>
        </w:rPr>
        <w:t>Závěrečný úklid stavby</w:t>
      </w:r>
    </w:p>
    <w:p w:rsidR="00F60930" w:rsidRPr="00F60930" w:rsidRDefault="00F60930" w:rsidP="00F60930">
      <w:pPr>
        <w:pStyle w:val="Odstavecseseznamem"/>
        <w:jc w:val="both"/>
        <w:rPr>
          <w:rFonts w:ascii="Calibri" w:hAnsi="Calibri"/>
          <w:sz w:val="22"/>
          <w:szCs w:val="22"/>
        </w:rPr>
      </w:pPr>
    </w:p>
    <w:p w:rsidR="00F60930" w:rsidRDefault="00F60930" w:rsidP="00F60930">
      <w:pPr>
        <w:jc w:val="both"/>
        <w:rPr>
          <w:rFonts w:ascii="Calibri" w:hAnsi="Calibri"/>
          <w:sz w:val="22"/>
          <w:szCs w:val="22"/>
        </w:rPr>
      </w:pPr>
      <w:r w:rsidRPr="00F60930">
        <w:rPr>
          <w:rFonts w:ascii="Calibri" w:hAnsi="Calibri"/>
          <w:sz w:val="22"/>
          <w:szCs w:val="22"/>
        </w:rPr>
        <w:t xml:space="preserve"> Předmětem díla je také likvidace vybouraných hmot a ostatního odpadu vzniklého při realizaci stavby, vyklizení stavby a uvedení ploch dotčených stavbou do původního stavu.</w:t>
      </w:r>
    </w:p>
    <w:p w:rsidR="00F60930" w:rsidRPr="00F60930" w:rsidRDefault="00F60930" w:rsidP="00F60930">
      <w:pPr>
        <w:jc w:val="both"/>
        <w:rPr>
          <w:rFonts w:ascii="Calibri" w:hAnsi="Calibri"/>
          <w:sz w:val="22"/>
          <w:szCs w:val="22"/>
        </w:rPr>
      </w:pPr>
    </w:p>
    <w:p w:rsidR="003F5954" w:rsidRPr="00D62CB2" w:rsidRDefault="003F5954" w:rsidP="004E5A9A">
      <w:pPr>
        <w:pStyle w:val="Odstavecseseznamem"/>
        <w:numPr>
          <w:ilvl w:val="0"/>
          <w:numId w:val="20"/>
        </w:numPr>
        <w:ind w:left="284" w:hanging="284"/>
        <w:jc w:val="both"/>
        <w:rPr>
          <w:rFonts w:ascii="Calibri" w:hAnsi="Calibri" w:cs="Arial"/>
          <w:sz w:val="22"/>
          <w:szCs w:val="22"/>
        </w:rPr>
      </w:pPr>
      <w:r w:rsidRPr="00D62CB2">
        <w:rPr>
          <w:rFonts w:ascii="Calibri" w:hAnsi="Calibri" w:cs="Arial"/>
          <w:sz w:val="22"/>
          <w:szCs w:val="22"/>
        </w:rPr>
        <w:t>Zhotovitel je povinen provést dílo na svůj náklad a své nebezpečí ve smluvené době jako celek nebo v</w:t>
      </w:r>
      <w:r w:rsidR="00D62CB2">
        <w:rPr>
          <w:rFonts w:ascii="Calibri" w:hAnsi="Calibri" w:cs="Arial"/>
          <w:sz w:val="22"/>
          <w:szCs w:val="22"/>
        </w:rPr>
        <w:t>e smluvených částech, v souladu</w:t>
      </w:r>
      <w:r w:rsidRPr="00D62CB2">
        <w:rPr>
          <w:rFonts w:ascii="Calibri" w:hAnsi="Calibri" w:cs="Arial"/>
          <w:sz w:val="22"/>
          <w:szCs w:val="22"/>
        </w:rPr>
        <w:t>:</w:t>
      </w:r>
    </w:p>
    <w:p w:rsidR="003F5954" w:rsidRPr="009958B1" w:rsidRDefault="003F5954" w:rsidP="00E81BB2">
      <w:pPr>
        <w:ind w:left="284"/>
        <w:jc w:val="both"/>
        <w:rPr>
          <w:rFonts w:ascii="Calibri" w:hAnsi="Calibri" w:cs="Arial"/>
          <w:sz w:val="22"/>
          <w:szCs w:val="22"/>
        </w:rPr>
      </w:pPr>
      <w:r w:rsidRPr="00D62CB2">
        <w:rPr>
          <w:rFonts w:ascii="Calibri" w:hAnsi="Calibri" w:cs="Arial"/>
          <w:sz w:val="22"/>
          <w:szCs w:val="22"/>
        </w:rPr>
        <w:t xml:space="preserve">a) </w:t>
      </w:r>
      <w:r w:rsidRPr="00D62CB2">
        <w:rPr>
          <w:rFonts w:ascii="Calibri" w:hAnsi="Calibri" w:cs="Arial"/>
          <w:sz w:val="22"/>
          <w:szCs w:val="22"/>
        </w:rPr>
        <w:tab/>
      </w:r>
      <w:r w:rsidRPr="009958B1">
        <w:rPr>
          <w:rFonts w:ascii="Calibri" w:hAnsi="Calibri" w:cs="Arial"/>
          <w:sz w:val="22"/>
          <w:szCs w:val="22"/>
        </w:rPr>
        <w:t>se zadávací dokumentací,</w:t>
      </w:r>
    </w:p>
    <w:p w:rsidR="003F5954" w:rsidRPr="009958B1" w:rsidRDefault="003F5954" w:rsidP="00E81BB2">
      <w:pPr>
        <w:ind w:left="284"/>
        <w:jc w:val="both"/>
        <w:rPr>
          <w:rFonts w:ascii="Calibri" w:hAnsi="Calibri" w:cs="Arial"/>
          <w:sz w:val="22"/>
          <w:szCs w:val="22"/>
        </w:rPr>
      </w:pPr>
      <w:r w:rsidRPr="009958B1">
        <w:rPr>
          <w:rFonts w:ascii="Calibri" w:hAnsi="Calibri" w:cs="Arial"/>
          <w:sz w:val="22"/>
          <w:szCs w:val="22"/>
        </w:rPr>
        <w:t xml:space="preserve">b) </w:t>
      </w:r>
      <w:r w:rsidRPr="009958B1">
        <w:rPr>
          <w:rFonts w:ascii="Calibri" w:hAnsi="Calibri" w:cs="Arial"/>
          <w:sz w:val="22"/>
          <w:szCs w:val="22"/>
        </w:rPr>
        <w:tab/>
        <w:t>s</w:t>
      </w:r>
      <w:r w:rsidR="008D3DDD" w:rsidRPr="009958B1">
        <w:rPr>
          <w:rFonts w:ascii="Calibri" w:hAnsi="Calibri" w:cs="Arial"/>
          <w:sz w:val="22"/>
          <w:szCs w:val="22"/>
        </w:rPr>
        <w:t xml:space="preserve"> touto</w:t>
      </w:r>
      <w:r w:rsidRPr="009958B1">
        <w:rPr>
          <w:rFonts w:ascii="Calibri" w:hAnsi="Calibri" w:cs="Arial"/>
          <w:sz w:val="22"/>
          <w:szCs w:val="22"/>
        </w:rPr>
        <w:t xml:space="preserve"> smlouvou o dílo, </w:t>
      </w:r>
    </w:p>
    <w:p w:rsidR="00E0441A" w:rsidRDefault="003F5954" w:rsidP="00F60930">
      <w:pPr>
        <w:widowControl w:val="0"/>
        <w:suppressAutoHyphens/>
        <w:autoSpaceDN w:val="0"/>
        <w:ind w:left="704" w:hanging="420"/>
        <w:jc w:val="both"/>
        <w:textAlignment w:val="baseline"/>
        <w:rPr>
          <w:rFonts w:ascii="Calibri" w:hAnsi="Calibri" w:cs="Arial"/>
          <w:sz w:val="22"/>
          <w:szCs w:val="22"/>
        </w:rPr>
      </w:pPr>
      <w:r w:rsidRPr="009958B1">
        <w:rPr>
          <w:rFonts w:ascii="Calibri" w:hAnsi="Calibri" w:cs="Arial"/>
          <w:sz w:val="22"/>
          <w:szCs w:val="22"/>
        </w:rPr>
        <w:t>c)</w:t>
      </w:r>
      <w:r w:rsidRPr="009958B1">
        <w:rPr>
          <w:rFonts w:ascii="Calibri" w:hAnsi="Calibri" w:cs="Arial"/>
          <w:sz w:val="22"/>
          <w:szCs w:val="22"/>
        </w:rPr>
        <w:tab/>
      </w:r>
      <w:r w:rsidR="00882577" w:rsidRPr="009958B1">
        <w:rPr>
          <w:rFonts w:ascii="Calibri" w:hAnsi="Calibri" w:cs="Arial"/>
          <w:sz w:val="22"/>
          <w:szCs w:val="22"/>
        </w:rPr>
        <w:tab/>
        <w:t xml:space="preserve">a s </w:t>
      </w:r>
      <w:r w:rsidR="0019293A" w:rsidRPr="009958B1">
        <w:rPr>
          <w:rFonts w:ascii="Calibri" w:hAnsi="Calibri" w:cs="Arial"/>
          <w:sz w:val="22"/>
          <w:szCs w:val="22"/>
        </w:rPr>
        <w:t>položkový</w:t>
      </w:r>
      <w:r w:rsidR="00882577" w:rsidRPr="009958B1">
        <w:rPr>
          <w:rFonts w:ascii="Calibri" w:hAnsi="Calibri" w:cs="Arial"/>
          <w:sz w:val="22"/>
          <w:szCs w:val="22"/>
        </w:rPr>
        <w:t>m</w:t>
      </w:r>
      <w:r w:rsidR="0019293A" w:rsidRPr="009958B1">
        <w:rPr>
          <w:rFonts w:ascii="Calibri" w:hAnsi="Calibri" w:cs="Arial"/>
          <w:sz w:val="22"/>
          <w:szCs w:val="22"/>
        </w:rPr>
        <w:t xml:space="preserve"> </w:t>
      </w:r>
      <w:r w:rsidR="00882577" w:rsidRPr="009958B1">
        <w:rPr>
          <w:rFonts w:ascii="Calibri" w:hAnsi="Calibri" w:cs="Arial"/>
          <w:sz w:val="22"/>
          <w:szCs w:val="22"/>
        </w:rPr>
        <w:t>r</w:t>
      </w:r>
      <w:r w:rsidR="0019293A" w:rsidRPr="009958B1">
        <w:rPr>
          <w:rFonts w:ascii="Calibri" w:hAnsi="Calibri" w:cs="Arial"/>
          <w:sz w:val="22"/>
          <w:szCs w:val="22"/>
        </w:rPr>
        <w:t>ozpočtem</w:t>
      </w:r>
      <w:r w:rsidR="00882577" w:rsidRPr="009958B1">
        <w:rPr>
          <w:rFonts w:ascii="Calibri" w:hAnsi="Calibri" w:cs="Arial"/>
          <w:sz w:val="22"/>
          <w:szCs w:val="22"/>
        </w:rPr>
        <w:t xml:space="preserve"> a harmonogramem, které tvoří nedílnou přílohu této smlouvy</w:t>
      </w:r>
      <w:r w:rsidR="00CA3DEC" w:rsidRPr="009958B1">
        <w:rPr>
          <w:rFonts w:ascii="Calibri" w:hAnsi="Calibri" w:cs="Arial"/>
          <w:sz w:val="22"/>
          <w:szCs w:val="22"/>
        </w:rPr>
        <w:t>.</w:t>
      </w:r>
      <w:r w:rsidR="0078076B">
        <w:rPr>
          <w:rFonts w:ascii="Calibri" w:hAnsi="Calibri" w:cs="Arial"/>
          <w:sz w:val="22"/>
          <w:szCs w:val="22"/>
        </w:rPr>
        <w:t xml:space="preserve"> </w:t>
      </w:r>
    </w:p>
    <w:p w:rsidR="003F5954" w:rsidRPr="00D62CB2" w:rsidRDefault="003F5954" w:rsidP="004E5A9A">
      <w:pPr>
        <w:pStyle w:val="Odstavecseseznamem"/>
        <w:numPr>
          <w:ilvl w:val="0"/>
          <w:numId w:val="20"/>
        </w:numPr>
        <w:spacing w:after="120"/>
        <w:ind w:left="284" w:hanging="284"/>
        <w:jc w:val="both"/>
        <w:rPr>
          <w:rFonts w:ascii="Calibri" w:hAnsi="Calibri" w:cs="Arial"/>
          <w:sz w:val="22"/>
          <w:szCs w:val="22"/>
        </w:rPr>
      </w:pPr>
      <w:r w:rsidRPr="00D62CB2">
        <w:rPr>
          <w:rFonts w:ascii="Calibri" w:hAnsi="Calibri" w:cs="Arial"/>
          <w:sz w:val="22"/>
          <w:szCs w:val="22"/>
        </w:rPr>
        <w:t>Objednatel se zavazuje, že dokončené dílo převezme a zaplatí za jeho zhotovení dohodnutou cenu.</w:t>
      </w:r>
    </w:p>
    <w:p w:rsidR="003F5954" w:rsidRPr="007711E3" w:rsidRDefault="003F5954" w:rsidP="004E5A9A">
      <w:pPr>
        <w:pStyle w:val="Odstavecseseznamem"/>
        <w:numPr>
          <w:ilvl w:val="0"/>
          <w:numId w:val="20"/>
        </w:numPr>
        <w:spacing w:after="120"/>
        <w:ind w:left="284" w:hanging="284"/>
        <w:jc w:val="both"/>
        <w:rPr>
          <w:rFonts w:ascii="Calibri" w:hAnsi="Calibri" w:cs="Arial"/>
          <w:sz w:val="22"/>
          <w:szCs w:val="22"/>
        </w:rPr>
      </w:pPr>
      <w:r w:rsidRPr="007711E3">
        <w:rPr>
          <w:rFonts w:ascii="Calibri" w:hAnsi="Calibri" w:cs="Arial"/>
          <w:sz w:val="22"/>
          <w:szCs w:val="22"/>
        </w:rPr>
        <w:t xml:space="preserve">Zhotovením stavby se rozumí úplné, funkční a bezvadné provedení všech stavebních a montážních prací a konstrukcí, včetně dodávek potřebných materiálů a zařízení nezbytných pro řádné dokončení díla, dále </w:t>
      </w:r>
      <w:r w:rsidR="008D3DDD" w:rsidRPr="007711E3">
        <w:rPr>
          <w:rFonts w:ascii="Calibri" w:hAnsi="Calibri" w:cs="Arial"/>
          <w:sz w:val="22"/>
          <w:szCs w:val="22"/>
        </w:rPr>
        <w:t xml:space="preserve">dodání, instalace a zprovoznění všech technologických částí stavby jakož i </w:t>
      </w:r>
      <w:r w:rsidRPr="007711E3">
        <w:rPr>
          <w:rFonts w:ascii="Calibri" w:hAnsi="Calibri" w:cs="Arial"/>
          <w:sz w:val="22"/>
          <w:szCs w:val="22"/>
        </w:rPr>
        <w:t>provedení všech činností souvisejíc</w:t>
      </w:r>
      <w:r w:rsidR="008D3DDD" w:rsidRPr="007711E3">
        <w:rPr>
          <w:rFonts w:ascii="Calibri" w:hAnsi="Calibri" w:cs="Arial"/>
          <w:sz w:val="22"/>
          <w:szCs w:val="22"/>
        </w:rPr>
        <w:t>ích s dodávkou stavebních prací,</w:t>
      </w:r>
      <w:r w:rsidRPr="007711E3">
        <w:rPr>
          <w:rFonts w:ascii="Calibri" w:hAnsi="Calibri" w:cs="Arial"/>
          <w:sz w:val="22"/>
          <w:szCs w:val="22"/>
        </w:rPr>
        <w:t xml:space="preserve"> konstrukcí</w:t>
      </w:r>
      <w:r w:rsidR="008D3DDD" w:rsidRPr="007711E3">
        <w:rPr>
          <w:rFonts w:ascii="Calibri" w:hAnsi="Calibri" w:cs="Arial"/>
          <w:sz w:val="22"/>
          <w:szCs w:val="22"/>
        </w:rPr>
        <w:t xml:space="preserve"> a technologií</w:t>
      </w:r>
      <w:r w:rsidRPr="007711E3">
        <w:rPr>
          <w:rFonts w:ascii="Calibri" w:hAnsi="Calibri" w:cs="Arial"/>
          <w:sz w:val="22"/>
          <w:szCs w:val="22"/>
        </w:rPr>
        <w:t>, jejichž provedení je pr</w:t>
      </w:r>
      <w:r w:rsidR="00D62CB2" w:rsidRPr="007711E3">
        <w:rPr>
          <w:rFonts w:ascii="Calibri" w:hAnsi="Calibri" w:cs="Arial"/>
          <w:sz w:val="22"/>
          <w:szCs w:val="22"/>
        </w:rPr>
        <w:t>o řádné dokončení díla nezbytné</w:t>
      </w:r>
      <w:r w:rsidR="008D3DDD" w:rsidRPr="007711E3">
        <w:rPr>
          <w:rFonts w:ascii="Calibri" w:hAnsi="Calibri" w:cs="Arial"/>
          <w:sz w:val="22"/>
          <w:szCs w:val="22"/>
        </w:rPr>
        <w:t>, zejména pak</w:t>
      </w:r>
      <w:r w:rsidRPr="007711E3">
        <w:rPr>
          <w:rFonts w:ascii="Calibri" w:hAnsi="Calibri" w:cs="Arial"/>
          <w:sz w:val="22"/>
          <w:szCs w:val="22"/>
        </w:rPr>
        <w:t>:</w:t>
      </w:r>
    </w:p>
    <w:p w:rsidR="003F5954" w:rsidRPr="00D62CB2" w:rsidRDefault="003F5954" w:rsidP="00634A24">
      <w:pPr>
        <w:ind w:left="360"/>
        <w:jc w:val="both"/>
        <w:rPr>
          <w:rFonts w:ascii="Calibri" w:hAnsi="Calibri" w:cs="Arial"/>
          <w:sz w:val="22"/>
          <w:szCs w:val="22"/>
        </w:rPr>
      </w:pPr>
      <w:r w:rsidRPr="00D62CB2">
        <w:rPr>
          <w:rFonts w:ascii="Calibri" w:hAnsi="Calibri" w:cs="Arial"/>
          <w:sz w:val="22"/>
          <w:szCs w:val="22"/>
        </w:rPr>
        <w:t>a)</w:t>
      </w:r>
      <w:r w:rsidRPr="00D62CB2">
        <w:rPr>
          <w:rFonts w:ascii="Calibri" w:hAnsi="Calibri" w:cs="Arial"/>
          <w:sz w:val="22"/>
          <w:szCs w:val="22"/>
        </w:rPr>
        <w:tab/>
        <w:t>zajištění nezbytných opatření nutných pro neporušení veškerých inžen</w:t>
      </w:r>
      <w:r w:rsidR="00E81BB2">
        <w:rPr>
          <w:rFonts w:ascii="Calibri" w:hAnsi="Calibri" w:cs="Arial"/>
          <w:sz w:val="22"/>
          <w:szCs w:val="22"/>
        </w:rPr>
        <w:t xml:space="preserve">ýrských sítí </w:t>
      </w:r>
      <w:r w:rsidRPr="00D62CB2">
        <w:rPr>
          <w:rFonts w:ascii="Calibri" w:hAnsi="Calibri" w:cs="Arial"/>
          <w:sz w:val="22"/>
          <w:szCs w:val="22"/>
        </w:rPr>
        <w:t xml:space="preserve">během výstavby, </w:t>
      </w:r>
    </w:p>
    <w:p w:rsidR="003F5954" w:rsidRPr="00D62CB2" w:rsidRDefault="006178D9" w:rsidP="00634A24">
      <w:pPr>
        <w:ind w:left="705" w:hanging="345"/>
        <w:jc w:val="both"/>
        <w:rPr>
          <w:rFonts w:ascii="Calibri" w:hAnsi="Calibri" w:cs="Arial"/>
          <w:sz w:val="22"/>
          <w:szCs w:val="22"/>
        </w:rPr>
      </w:pPr>
      <w:r w:rsidRPr="00D62CB2">
        <w:rPr>
          <w:rFonts w:ascii="Calibri" w:hAnsi="Calibri" w:cs="Arial"/>
          <w:sz w:val="22"/>
          <w:szCs w:val="22"/>
        </w:rPr>
        <w:t>b)</w:t>
      </w:r>
      <w:r w:rsidRPr="00D62CB2">
        <w:rPr>
          <w:rFonts w:ascii="Calibri" w:hAnsi="Calibri" w:cs="Arial"/>
          <w:sz w:val="22"/>
          <w:szCs w:val="22"/>
        </w:rPr>
        <w:tab/>
      </w:r>
      <w:r w:rsidR="003F5954" w:rsidRPr="00D62CB2">
        <w:rPr>
          <w:rFonts w:ascii="Calibri" w:hAnsi="Calibri" w:cs="Arial"/>
          <w:sz w:val="22"/>
          <w:szCs w:val="22"/>
        </w:rPr>
        <w:t>zajištění všech nezbytných průzkumů nutných p</w:t>
      </w:r>
      <w:r w:rsidR="00D62CB2">
        <w:rPr>
          <w:rFonts w:ascii="Calibri" w:hAnsi="Calibri" w:cs="Arial"/>
          <w:sz w:val="22"/>
          <w:szCs w:val="22"/>
        </w:rPr>
        <w:t xml:space="preserve">ro řádné provádění a dokončení </w:t>
      </w:r>
      <w:r w:rsidR="003F5954" w:rsidRPr="00D62CB2">
        <w:rPr>
          <w:rFonts w:ascii="Calibri" w:hAnsi="Calibri" w:cs="Arial"/>
          <w:sz w:val="22"/>
          <w:szCs w:val="22"/>
        </w:rPr>
        <w:t>díla v návaznosti na výsledky průzkumů předložených objednatelem,</w:t>
      </w:r>
    </w:p>
    <w:p w:rsidR="003F5954" w:rsidRPr="00D62CB2" w:rsidRDefault="006178D9" w:rsidP="00E81BB2">
      <w:pPr>
        <w:ind w:left="705" w:hanging="345"/>
        <w:jc w:val="both"/>
        <w:rPr>
          <w:rFonts w:ascii="Calibri" w:hAnsi="Calibri" w:cs="Arial"/>
          <w:sz w:val="22"/>
          <w:szCs w:val="22"/>
        </w:rPr>
      </w:pPr>
      <w:r w:rsidRPr="00D62CB2">
        <w:rPr>
          <w:rFonts w:ascii="Calibri" w:hAnsi="Calibri" w:cs="Arial"/>
          <w:sz w:val="22"/>
          <w:szCs w:val="22"/>
        </w:rPr>
        <w:t>c)</w:t>
      </w:r>
      <w:r w:rsidRPr="00D62CB2">
        <w:rPr>
          <w:rFonts w:ascii="Calibri" w:hAnsi="Calibri" w:cs="Arial"/>
          <w:sz w:val="22"/>
          <w:szCs w:val="22"/>
        </w:rPr>
        <w:tab/>
      </w:r>
      <w:r w:rsidR="003F5954" w:rsidRPr="00D62CB2">
        <w:rPr>
          <w:rFonts w:ascii="Calibri" w:hAnsi="Calibri" w:cs="Arial"/>
          <w:sz w:val="22"/>
          <w:szCs w:val="22"/>
        </w:rPr>
        <w:t>zajištění a provedení všech opatření organizačního a stavebně technologického charakteru k řádnému provedení díla,</w:t>
      </w:r>
    </w:p>
    <w:p w:rsidR="003F5954" w:rsidRPr="00D62CB2" w:rsidRDefault="006178D9" w:rsidP="00634A24">
      <w:pPr>
        <w:ind w:left="705" w:hanging="345"/>
        <w:jc w:val="both"/>
        <w:rPr>
          <w:rFonts w:ascii="Calibri" w:hAnsi="Calibri" w:cs="Arial"/>
          <w:sz w:val="22"/>
          <w:szCs w:val="22"/>
        </w:rPr>
      </w:pPr>
      <w:r w:rsidRPr="00D62CB2">
        <w:rPr>
          <w:rFonts w:ascii="Calibri" w:hAnsi="Calibri" w:cs="Arial"/>
          <w:sz w:val="22"/>
          <w:szCs w:val="22"/>
        </w:rPr>
        <w:t>d)</w:t>
      </w:r>
      <w:r w:rsidRPr="00D62CB2">
        <w:rPr>
          <w:rFonts w:ascii="Calibri" w:hAnsi="Calibri" w:cs="Arial"/>
          <w:sz w:val="22"/>
          <w:szCs w:val="22"/>
        </w:rPr>
        <w:tab/>
      </w:r>
      <w:r w:rsidR="003F5954" w:rsidRPr="00D62CB2">
        <w:rPr>
          <w:rFonts w:ascii="Calibri" w:hAnsi="Calibri" w:cs="Arial"/>
          <w:sz w:val="22"/>
          <w:szCs w:val="22"/>
        </w:rPr>
        <w:t xml:space="preserve">veškeré práce, dodávky a služby související </w:t>
      </w:r>
      <w:r w:rsidR="00E01946">
        <w:rPr>
          <w:rFonts w:ascii="Calibri" w:hAnsi="Calibri" w:cs="Arial"/>
          <w:sz w:val="22"/>
          <w:szCs w:val="22"/>
        </w:rPr>
        <w:t xml:space="preserve">s bezpečnostními opatřeními na </w:t>
      </w:r>
      <w:r w:rsidR="003F5954" w:rsidRPr="00D62CB2">
        <w:rPr>
          <w:rFonts w:ascii="Calibri" w:hAnsi="Calibri" w:cs="Arial"/>
          <w:sz w:val="22"/>
          <w:szCs w:val="22"/>
        </w:rPr>
        <w:t>ochranu osob a majetku (zejména chodců a vozidel v místech dotčených stavbou),</w:t>
      </w:r>
    </w:p>
    <w:p w:rsidR="003F5954" w:rsidRPr="00D62CB2" w:rsidRDefault="003F5954" w:rsidP="00E81BB2">
      <w:pPr>
        <w:ind w:left="705" w:hanging="345"/>
        <w:jc w:val="both"/>
        <w:rPr>
          <w:rFonts w:ascii="Calibri" w:hAnsi="Calibri" w:cs="Arial"/>
          <w:sz w:val="22"/>
          <w:szCs w:val="22"/>
        </w:rPr>
      </w:pPr>
      <w:r w:rsidRPr="00D62CB2">
        <w:rPr>
          <w:rFonts w:ascii="Calibri" w:hAnsi="Calibri" w:cs="Arial"/>
          <w:sz w:val="22"/>
          <w:szCs w:val="22"/>
        </w:rPr>
        <w:t xml:space="preserve">e) </w:t>
      </w:r>
      <w:r w:rsidRPr="00D62CB2">
        <w:rPr>
          <w:rFonts w:ascii="Calibri" w:hAnsi="Calibri" w:cs="Arial"/>
          <w:sz w:val="22"/>
          <w:szCs w:val="22"/>
        </w:rPr>
        <w:tab/>
        <w:t>provedení opatření k dočasné ochraně vzrostlých stromů, jež mají být zachovány, konstrukcí a staveb, opatření k ochraně a zab</w:t>
      </w:r>
      <w:r w:rsidR="00634A24">
        <w:rPr>
          <w:rFonts w:ascii="Calibri" w:hAnsi="Calibri" w:cs="Arial"/>
          <w:sz w:val="22"/>
          <w:szCs w:val="22"/>
        </w:rPr>
        <w:t xml:space="preserve">ezpečení strojů a materiálů na </w:t>
      </w:r>
      <w:r w:rsidRPr="00D62CB2">
        <w:rPr>
          <w:rFonts w:ascii="Calibri" w:hAnsi="Calibri" w:cs="Arial"/>
          <w:sz w:val="22"/>
          <w:szCs w:val="22"/>
        </w:rPr>
        <w:t>staveništi,</w:t>
      </w:r>
    </w:p>
    <w:p w:rsidR="003F5954" w:rsidRPr="00D62CB2" w:rsidRDefault="006178D9" w:rsidP="00E80936">
      <w:pPr>
        <w:ind w:left="360"/>
        <w:jc w:val="both"/>
        <w:rPr>
          <w:rFonts w:ascii="Calibri" w:hAnsi="Calibri" w:cs="Arial"/>
          <w:sz w:val="22"/>
          <w:szCs w:val="22"/>
        </w:rPr>
      </w:pPr>
      <w:r w:rsidRPr="00D62CB2">
        <w:rPr>
          <w:rFonts w:ascii="Calibri" w:hAnsi="Calibri" w:cs="Arial"/>
          <w:sz w:val="22"/>
          <w:szCs w:val="22"/>
        </w:rPr>
        <w:t>f)</w:t>
      </w:r>
      <w:r w:rsidRPr="00D62CB2">
        <w:rPr>
          <w:rFonts w:ascii="Calibri" w:hAnsi="Calibri" w:cs="Arial"/>
          <w:sz w:val="22"/>
          <w:szCs w:val="22"/>
        </w:rPr>
        <w:tab/>
      </w:r>
      <w:r w:rsidR="00674C5F">
        <w:rPr>
          <w:rFonts w:ascii="Calibri" w:hAnsi="Calibri" w:cs="Arial"/>
          <w:sz w:val="22"/>
          <w:szCs w:val="22"/>
        </w:rPr>
        <w:t xml:space="preserve">řádné označení staveniště, řádné zabezpečení staveniště proti vniknutí nepovolaných osob, včetně přiměřené </w:t>
      </w:r>
      <w:r w:rsidR="003F5954" w:rsidRPr="00D62CB2">
        <w:rPr>
          <w:rFonts w:ascii="Calibri" w:hAnsi="Calibri" w:cs="Arial"/>
          <w:sz w:val="22"/>
          <w:szCs w:val="22"/>
        </w:rPr>
        <w:t>ostrah</w:t>
      </w:r>
      <w:r w:rsidR="00674C5F">
        <w:rPr>
          <w:rFonts w:ascii="Calibri" w:hAnsi="Calibri" w:cs="Arial"/>
          <w:sz w:val="22"/>
          <w:szCs w:val="22"/>
        </w:rPr>
        <w:t>y</w:t>
      </w:r>
      <w:r w:rsidR="003F5954" w:rsidRPr="00D62CB2">
        <w:rPr>
          <w:rFonts w:ascii="Calibri" w:hAnsi="Calibri" w:cs="Arial"/>
          <w:sz w:val="22"/>
          <w:szCs w:val="22"/>
        </w:rPr>
        <w:t xml:space="preserve"> stavby a staveniště, zajištění bezpečn</w:t>
      </w:r>
      <w:r w:rsidR="00634A24">
        <w:rPr>
          <w:rFonts w:ascii="Calibri" w:hAnsi="Calibri" w:cs="Arial"/>
          <w:sz w:val="22"/>
          <w:szCs w:val="22"/>
        </w:rPr>
        <w:t xml:space="preserve">osti práce a ochrany životního </w:t>
      </w:r>
      <w:r w:rsidR="003F5954" w:rsidRPr="00D62CB2">
        <w:rPr>
          <w:rFonts w:ascii="Calibri" w:hAnsi="Calibri" w:cs="Arial"/>
          <w:sz w:val="22"/>
          <w:szCs w:val="22"/>
        </w:rPr>
        <w:t>prostředí,</w:t>
      </w:r>
    </w:p>
    <w:p w:rsidR="003F5954" w:rsidRPr="00D62CB2" w:rsidRDefault="00E80936" w:rsidP="00634A24">
      <w:pPr>
        <w:ind w:left="705" w:hanging="345"/>
        <w:jc w:val="both"/>
        <w:rPr>
          <w:rFonts w:ascii="Calibri" w:hAnsi="Calibri" w:cs="Arial"/>
          <w:sz w:val="22"/>
          <w:szCs w:val="22"/>
        </w:rPr>
      </w:pPr>
      <w:r>
        <w:rPr>
          <w:rFonts w:ascii="Calibri" w:hAnsi="Calibri" w:cs="Arial"/>
          <w:sz w:val="22"/>
          <w:szCs w:val="22"/>
        </w:rPr>
        <w:lastRenderedPageBreak/>
        <w:t>g</w:t>
      </w:r>
      <w:r w:rsidR="003F5954" w:rsidRPr="00D62CB2">
        <w:rPr>
          <w:rFonts w:ascii="Calibri" w:hAnsi="Calibri" w:cs="Arial"/>
          <w:sz w:val="22"/>
          <w:szCs w:val="22"/>
        </w:rPr>
        <w:t xml:space="preserve">) </w:t>
      </w:r>
      <w:r w:rsidR="003F5954" w:rsidRPr="00D62CB2">
        <w:rPr>
          <w:rFonts w:ascii="Calibri" w:hAnsi="Calibri" w:cs="Arial"/>
          <w:sz w:val="22"/>
          <w:szCs w:val="22"/>
        </w:rPr>
        <w:tab/>
        <w:t>zajištění a provedení všech předepsaných či dohodn</w:t>
      </w:r>
      <w:r w:rsidR="00634A24">
        <w:rPr>
          <w:rFonts w:ascii="Calibri" w:hAnsi="Calibri" w:cs="Arial"/>
          <w:sz w:val="22"/>
          <w:szCs w:val="22"/>
        </w:rPr>
        <w:t xml:space="preserve">utých zkoušek a revizí </w:t>
      </w:r>
      <w:r w:rsidR="003F5954" w:rsidRPr="00D62CB2">
        <w:rPr>
          <w:rFonts w:ascii="Calibri" w:hAnsi="Calibri" w:cs="Arial"/>
          <w:sz w:val="22"/>
          <w:szCs w:val="22"/>
        </w:rPr>
        <w:t>vztahujících se k prováděnému dílu včetně pořízení protokolů,</w:t>
      </w:r>
    </w:p>
    <w:p w:rsidR="003F5954" w:rsidRPr="00D62CB2" w:rsidRDefault="00E80936" w:rsidP="00634A24">
      <w:pPr>
        <w:ind w:left="360"/>
        <w:jc w:val="both"/>
        <w:rPr>
          <w:rFonts w:ascii="Calibri" w:hAnsi="Calibri" w:cs="Arial"/>
          <w:sz w:val="22"/>
          <w:szCs w:val="22"/>
        </w:rPr>
      </w:pPr>
      <w:r>
        <w:rPr>
          <w:rFonts w:ascii="Calibri" w:hAnsi="Calibri" w:cs="Arial"/>
          <w:sz w:val="22"/>
          <w:szCs w:val="22"/>
        </w:rPr>
        <w:t>h</w:t>
      </w:r>
      <w:r w:rsidR="003F5954" w:rsidRPr="00D62CB2">
        <w:rPr>
          <w:rFonts w:ascii="Calibri" w:hAnsi="Calibri" w:cs="Arial"/>
          <w:sz w:val="22"/>
          <w:szCs w:val="22"/>
        </w:rPr>
        <w:t xml:space="preserve">) </w:t>
      </w:r>
      <w:r w:rsidR="003F5954" w:rsidRPr="00D62CB2">
        <w:rPr>
          <w:rFonts w:ascii="Calibri" w:hAnsi="Calibri" w:cs="Arial"/>
          <w:sz w:val="22"/>
          <w:szCs w:val="22"/>
        </w:rPr>
        <w:tab/>
        <w:t xml:space="preserve">zajištění atestů a dokladů o požadovaných vlastnostech výrobků (prohlášení o </w:t>
      </w:r>
      <w:r w:rsidR="003F5954" w:rsidRPr="00D62CB2">
        <w:rPr>
          <w:rFonts w:ascii="Calibri" w:hAnsi="Calibri" w:cs="Arial"/>
          <w:sz w:val="22"/>
          <w:szCs w:val="22"/>
        </w:rPr>
        <w:tab/>
        <w:t>shodě),</w:t>
      </w:r>
    </w:p>
    <w:p w:rsidR="003F5954" w:rsidRPr="00D62CB2" w:rsidRDefault="00E80936" w:rsidP="00634A24">
      <w:pPr>
        <w:ind w:left="705" w:hanging="345"/>
        <w:jc w:val="both"/>
        <w:rPr>
          <w:rFonts w:ascii="Calibri" w:hAnsi="Calibri" w:cs="Arial"/>
          <w:sz w:val="22"/>
          <w:szCs w:val="22"/>
        </w:rPr>
      </w:pPr>
      <w:r>
        <w:rPr>
          <w:rFonts w:ascii="Calibri" w:hAnsi="Calibri" w:cs="Arial"/>
          <w:sz w:val="22"/>
          <w:szCs w:val="22"/>
        </w:rPr>
        <w:t>i</w:t>
      </w:r>
      <w:r w:rsidR="007D74E4" w:rsidRPr="00D62CB2">
        <w:rPr>
          <w:rFonts w:ascii="Calibri" w:hAnsi="Calibri" w:cs="Arial"/>
          <w:sz w:val="22"/>
          <w:szCs w:val="22"/>
        </w:rPr>
        <w:t xml:space="preserve">) </w:t>
      </w:r>
      <w:r w:rsidR="007D74E4" w:rsidRPr="00D62CB2">
        <w:rPr>
          <w:rFonts w:ascii="Calibri" w:hAnsi="Calibri" w:cs="Arial"/>
          <w:sz w:val="22"/>
          <w:szCs w:val="22"/>
        </w:rPr>
        <w:tab/>
        <w:t>zřízení a odstranění zařízení staveniště včetně zajištění</w:t>
      </w:r>
      <w:r w:rsidR="00E01946">
        <w:rPr>
          <w:rFonts w:ascii="Calibri" w:hAnsi="Calibri" w:cs="Arial"/>
          <w:sz w:val="22"/>
          <w:szCs w:val="22"/>
        </w:rPr>
        <w:t xml:space="preserve"> napojení na inženýrské sítě a </w:t>
      </w:r>
      <w:r w:rsidR="007D74E4" w:rsidRPr="00D62CB2">
        <w:rPr>
          <w:rFonts w:ascii="Calibri" w:hAnsi="Calibri" w:cs="Arial"/>
          <w:sz w:val="22"/>
          <w:szCs w:val="22"/>
        </w:rPr>
        <w:t>odběr médií,</w:t>
      </w:r>
    </w:p>
    <w:p w:rsidR="003F5954" w:rsidRPr="00D62CB2" w:rsidRDefault="00E80936" w:rsidP="00634A24">
      <w:pPr>
        <w:ind w:left="360"/>
        <w:jc w:val="both"/>
        <w:rPr>
          <w:rFonts w:ascii="Calibri" w:hAnsi="Calibri" w:cs="Arial"/>
          <w:sz w:val="22"/>
          <w:szCs w:val="22"/>
        </w:rPr>
      </w:pPr>
      <w:r>
        <w:rPr>
          <w:rFonts w:ascii="Calibri" w:hAnsi="Calibri" w:cs="Arial"/>
          <w:sz w:val="22"/>
          <w:szCs w:val="22"/>
        </w:rPr>
        <w:t>j</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odvoz, uložení a likvidace odpadů v souladu s příslušnými právními předpisy,</w:t>
      </w:r>
    </w:p>
    <w:p w:rsidR="003F5954" w:rsidRPr="00D62CB2" w:rsidRDefault="00E80936" w:rsidP="00634A24">
      <w:pPr>
        <w:ind w:left="705" w:hanging="345"/>
        <w:jc w:val="both"/>
        <w:rPr>
          <w:rFonts w:ascii="Calibri" w:hAnsi="Calibri" w:cs="Arial"/>
          <w:sz w:val="22"/>
          <w:szCs w:val="22"/>
        </w:rPr>
      </w:pPr>
      <w:r>
        <w:rPr>
          <w:rFonts w:ascii="Calibri" w:hAnsi="Calibri" w:cs="Arial"/>
          <w:sz w:val="22"/>
          <w:szCs w:val="22"/>
        </w:rPr>
        <w:t>k</w:t>
      </w:r>
      <w:r w:rsidR="003F5954" w:rsidRPr="00D62CB2">
        <w:rPr>
          <w:rFonts w:ascii="Calibri" w:hAnsi="Calibri" w:cs="Arial"/>
          <w:sz w:val="22"/>
          <w:szCs w:val="22"/>
        </w:rPr>
        <w:t xml:space="preserve">) </w:t>
      </w:r>
      <w:r w:rsidR="003F5954" w:rsidRPr="00D62CB2">
        <w:rPr>
          <w:rFonts w:ascii="Calibri" w:hAnsi="Calibri" w:cs="Arial"/>
          <w:sz w:val="22"/>
          <w:szCs w:val="22"/>
        </w:rPr>
        <w:tab/>
        <w:t>uvedení všech povrchů dotčených stavbou d</w:t>
      </w:r>
      <w:r w:rsidR="00E01946">
        <w:rPr>
          <w:rFonts w:ascii="Calibri" w:hAnsi="Calibri" w:cs="Arial"/>
          <w:sz w:val="22"/>
          <w:szCs w:val="22"/>
        </w:rPr>
        <w:t xml:space="preserve">o původního stavu (komunikace, </w:t>
      </w:r>
      <w:r w:rsidR="003F5954" w:rsidRPr="00D62CB2">
        <w:rPr>
          <w:rFonts w:ascii="Calibri" w:hAnsi="Calibri" w:cs="Arial"/>
          <w:sz w:val="22"/>
          <w:szCs w:val="22"/>
        </w:rPr>
        <w:t>chodníky, zeleň, příkopy, propustky apod.),</w:t>
      </w:r>
    </w:p>
    <w:p w:rsidR="003F5954" w:rsidRPr="00D62CB2" w:rsidRDefault="00E80936" w:rsidP="00E80936">
      <w:pPr>
        <w:ind w:left="705" w:hanging="345"/>
        <w:jc w:val="both"/>
        <w:rPr>
          <w:rFonts w:ascii="Calibri" w:hAnsi="Calibri" w:cs="Arial"/>
          <w:sz w:val="22"/>
          <w:szCs w:val="22"/>
        </w:rPr>
      </w:pPr>
      <w:r>
        <w:rPr>
          <w:rFonts w:ascii="Calibri" w:hAnsi="Calibri" w:cs="Arial"/>
          <w:sz w:val="22"/>
          <w:szCs w:val="22"/>
        </w:rPr>
        <w:t>l</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koordinační a kompletační činnost celé stavby,</w:t>
      </w:r>
    </w:p>
    <w:p w:rsidR="00634A24" w:rsidRDefault="00E80936" w:rsidP="00634A24">
      <w:pPr>
        <w:ind w:left="705" w:hanging="345"/>
        <w:jc w:val="both"/>
        <w:rPr>
          <w:rFonts w:ascii="Calibri" w:hAnsi="Calibri" w:cs="Arial"/>
          <w:sz w:val="22"/>
          <w:szCs w:val="22"/>
        </w:rPr>
      </w:pPr>
      <w:r>
        <w:rPr>
          <w:rFonts w:ascii="Calibri" w:hAnsi="Calibri" w:cs="Arial"/>
          <w:sz w:val="22"/>
          <w:szCs w:val="22"/>
        </w:rPr>
        <w:t>m</w:t>
      </w:r>
      <w:r w:rsidR="003F5954" w:rsidRPr="00D62CB2">
        <w:rPr>
          <w:rFonts w:ascii="Calibri" w:hAnsi="Calibri" w:cs="Arial"/>
          <w:sz w:val="22"/>
          <w:szCs w:val="22"/>
        </w:rPr>
        <w:t xml:space="preserve">) </w:t>
      </w:r>
      <w:r w:rsidR="003F5954" w:rsidRPr="00D62CB2">
        <w:rPr>
          <w:rFonts w:ascii="Calibri" w:hAnsi="Calibri" w:cs="Arial"/>
          <w:sz w:val="22"/>
          <w:szCs w:val="22"/>
        </w:rPr>
        <w:tab/>
        <w:t>provádění denního úklidu staveniště, průběžné odstraňování znečištění k</w:t>
      </w:r>
      <w:r w:rsidR="00634A24">
        <w:rPr>
          <w:rFonts w:ascii="Calibri" w:hAnsi="Calibri" w:cs="Arial"/>
          <w:sz w:val="22"/>
          <w:szCs w:val="22"/>
        </w:rPr>
        <w:t xml:space="preserve">omunikací </w:t>
      </w:r>
      <w:r w:rsidR="003F5954" w:rsidRPr="00D62CB2">
        <w:rPr>
          <w:rFonts w:ascii="Calibri" w:hAnsi="Calibri" w:cs="Arial"/>
          <w:sz w:val="22"/>
          <w:szCs w:val="22"/>
        </w:rPr>
        <w:t>či škod na nich,</w:t>
      </w:r>
    </w:p>
    <w:p w:rsidR="00634A24" w:rsidRDefault="00E80936" w:rsidP="00634A24">
      <w:pPr>
        <w:ind w:left="705" w:hanging="345"/>
        <w:jc w:val="both"/>
        <w:rPr>
          <w:rFonts w:ascii="Calibri" w:hAnsi="Calibri" w:cs="Arial"/>
          <w:sz w:val="22"/>
          <w:szCs w:val="22"/>
        </w:rPr>
      </w:pPr>
      <w:r>
        <w:rPr>
          <w:rFonts w:ascii="Calibri" w:hAnsi="Calibri" w:cs="Arial"/>
          <w:sz w:val="22"/>
          <w:szCs w:val="22"/>
        </w:rPr>
        <w:t>n</w:t>
      </w:r>
      <w:r w:rsidR="003F5954" w:rsidRPr="00D62CB2">
        <w:rPr>
          <w:rFonts w:ascii="Calibri" w:hAnsi="Calibri" w:cs="Arial"/>
          <w:sz w:val="22"/>
          <w:szCs w:val="22"/>
        </w:rPr>
        <w:t>)</w:t>
      </w:r>
      <w:r w:rsidR="003F5954" w:rsidRPr="00D62CB2">
        <w:rPr>
          <w:rFonts w:ascii="Calibri" w:hAnsi="Calibri" w:cs="Arial"/>
          <w:sz w:val="22"/>
          <w:szCs w:val="22"/>
        </w:rPr>
        <w:tab/>
        <w:t>úh</w:t>
      </w:r>
      <w:r w:rsidR="00A62C07" w:rsidRPr="00D62CB2">
        <w:rPr>
          <w:rFonts w:ascii="Calibri" w:hAnsi="Calibri" w:cs="Arial"/>
          <w:sz w:val="22"/>
          <w:szCs w:val="22"/>
        </w:rPr>
        <w:t>rada všech spotřebovaných médií,</w:t>
      </w:r>
    </w:p>
    <w:p w:rsidR="003F5954" w:rsidRDefault="00E80936" w:rsidP="00634A24">
      <w:pPr>
        <w:ind w:left="705" w:hanging="345"/>
        <w:jc w:val="both"/>
        <w:rPr>
          <w:rFonts w:ascii="Calibri" w:hAnsi="Calibri" w:cs="Arial"/>
          <w:sz w:val="22"/>
          <w:szCs w:val="22"/>
        </w:rPr>
      </w:pPr>
      <w:r>
        <w:rPr>
          <w:rFonts w:ascii="Calibri" w:hAnsi="Calibri"/>
          <w:sz w:val="22"/>
          <w:szCs w:val="22"/>
        </w:rPr>
        <w:t>o</w:t>
      </w:r>
      <w:r w:rsidR="00A62C07" w:rsidRPr="00D62CB2">
        <w:rPr>
          <w:rFonts w:ascii="Calibri" w:hAnsi="Calibri"/>
          <w:sz w:val="22"/>
          <w:szCs w:val="22"/>
        </w:rPr>
        <w:t>)</w:t>
      </w:r>
      <w:r w:rsidR="00A62C07" w:rsidRPr="00D62CB2">
        <w:rPr>
          <w:rFonts w:ascii="Calibri" w:hAnsi="Calibri"/>
          <w:sz w:val="22"/>
          <w:szCs w:val="22"/>
        </w:rPr>
        <w:tab/>
      </w:r>
      <w:r w:rsidR="00A62C07" w:rsidRPr="00D62CB2">
        <w:rPr>
          <w:rFonts w:ascii="Calibri" w:hAnsi="Calibri" w:cs="Arial"/>
          <w:sz w:val="22"/>
          <w:szCs w:val="22"/>
        </w:rPr>
        <w:t>zhotovitel je</w:t>
      </w:r>
      <w:r w:rsidR="006E57C9">
        <w:rPr>
          <w:rFonts w:ascii="Calibri" w:hAnsi="Calibri" w:cs="Arial"/>
          <w:sz w:val="22"/>
          <w:szCs w:val="22"/>
        </w:rPr>
        <w:t xml:space="preserve"> povinen zabezpečit ve svých pod</w:t>
      </w:r>
      <w:r w:rsidR="00A62C07" w:rsidRPr="00D62CB2">
        <w:rPr>
          <w:rFonts w:ascii="Calibri" w:hAnsi="Calibri" w:cs="Arial"/>
          <w:sz w:val="22"/>
          <w:szCs w:val="22"/>
        </w:rPr>
        <w:t>do</w:t>
      </w:r>
      <w:r w:rsidR="00E81BB2">
        <w:rPr>
          <w:rFonts w:ascii="Calibri" w:hAnsi="Calibri" w:cs="Arial"/>
          <w:sz w:val="22"/>
          <w:szCs w:val="22"/>
        </w:rPr>
        <w:t xml:space="preserve">davatelských smlouvách splnění </w:t>
      </w:r>
      <w:r w:rsidR="00A62C07" w:rsidRPr="00D62CB2">
        <w:rPr>
          <w:rFonts w:ascii="Calibri" w:hAnsi="Calibri" w:cs="Arial"/>
          <w:sz w:val="22"/>
          <w:szCs w:val="22"/>
        </w:rPr>
        <w:t>povinností vyplývajících zhotoviteli ze smlouvy o dí</w:t>
      </w:r>
      <w:r w:rsidR="00E81BB2">
        <w:rPr>
          <w:rFonts w:ascii="Calibri" w:hAnsi="Calibri" w:cs="Arial"/>
          <w:sz w:val="22"/>
          <w:szCs w:val="22"/>
        </w:rPr>
        <w:t xml:space="preserve">lo a to přiměřeně k povaze a </w:t>
      </w:r>
      <w:r w:rsidR="00A62C07" w:rsidRPr="00D62CB2">
        <w:rPr>
          <w:rFonts w:ascii="Calibri" w:hAnsi="Calibri" w:cs="Arial"/>
          <w:sz w:val="22"/>
          <w:szCs w:val="22"/>
        </w:rPr>
        <w:t>rozsahu subdodávky.</w:t>
      </w:r>
    </w:p>
    <w:p w:rsidR="005F07EE" w:rsidRPr="00D62CB2" w:rsidRDefault="00E80936" w:rsidP="00634A24">
      <w:pPr>
        <w:ind w:left="705" w:hanging="345"/>
        <w:jc w:val="both"/>
        <w:rPr>
          <w:rFonts w:ascii="Calibri" w:hAnsi="Calibri" w:cs="Arial"/>
          <w:sz w:val="22"/>
          <w:szCs w:val="22"/>
        </w:rPr>
      </w:pPr>
      <w:r>
        <w:rPr>
          <w:rFonts w:ascii="Calibri" w:hAnsi="Calibri" w:cs="Arial"/>
          <w:sz w:val="22"/>
          <w:szCs w:val="22"/>
        </w:rPr>
        <w:t>p</w:t>
      </w:r>
      <w:r w:rsidR="005F07EE">
        <w:rPr>
          <w:rFonts w:ascii="Calibri" w:hAnsi="Calibri" w:cs="Arial"/>
          <w:sz w:val="22"/>
          <w:szCs w:val="22"/>
        </w:rPr>
        <w:t>)</w:t>
      </w:r>
      <w:r w:rsidR="005F07EE">
        <w:rPr>
          <w:rFonts w:ascii="Calibri" w:hAnsi="Calibri" w:cs="Arial"/>
          <w:sz w:val="22"/>
          <w:szCs w:val="22"/>
        </w:rPr>
        <w:tab/>
      </w:r>
      <w:r w:rsidR="005F07EE" w:rsidRPr="005F07EE">
        <w:rPr>
          <w:rFonts w:ascii="Calibri" w:hAnsi="Calibri" w:cs="Arial"/>
          <w:sz w:val="22"/>
          <w:szCs w:val="22"/>
        </w:rPr>
        <w:t>zajištění dodržování platných ustanovení zákona č. 309//2006 Sb. o zajištění dalších podmínek bezpečnosti a ochrany zdraví při práci, NV č. 591/2006 Sb. o bližších minimálních požadavcích na bezpečnost a ochranu zdraví při práci na staveništi a opatření dle pokynů koordinátora BOZP.</w:t>
      </w:r>
    </w:p>
    <w:p w:rsidR="003F5954" w:rsidRPr="00E64C9D" w:rsidRDefault="003F5954" w:rsidP="004E5A9A">
      <w:pPr>
        <w:pStyle w:val="Odstavecseseznamem"/>
        <w:numPr>
          <w:ilvl w:val="0"/>
          <w:numId w:val="20"/>
        </w:numPr>
        <w:spacing w:after="120"/>
        <w:ind w:left="284" w:hanging="284"/>
        <w:jc w:val="both"/>
        <w:rPr>
          <w:rFonts w:ascii="Calibri" w:hAnsi="Calibri" w:cs="Arial"/>
          <w:sz w:val="22"/>
          <w:szCs w:val="22"/>
        </w:rPr>
      </w:pPr>
      <w:r w:rsidRPr="00D62CB2">
        <w:rPr>
          <w:rFonts w:ascii="Calibri" w:hAnsi="Calibri" w:cs="Arial"/>
          <w:sz w:val="22"/>
          <w:szCs w:val="22"/>
        </w:rPr>
        <w:t>Zhotovitel potvrzuje, že se v plném rozsahu seznámil s rozsahem díla, že jsou mu známy veškeré technické, kvalitativní a jiné podmínky nezbytné k realiza</w:t>
      </w:r>
      <w:r w:rsidR="00E64C9D">
        <w:rPr>
          <w:rFonts w:ascii="Calibri" w:hAnsi="Calibri" w:cs="Arial"/>
          <w:sz w:val="22"/>
          <w:szCs w:val="22"/>
        </w:rPr>
        <w:t xml:space="preserve">ci díla a že disponuje takovými </w:t>
      </w:r>
      <w:r w:rsidRPr="00E64C9D">
        <w:rPr>
          <w:rFonts w:ascii="Calibri" w:hAnsi="Calibri" w:cs="Arial"/>
          <w:sz w:val="22"/>
          <w:szCs w:val="22"/>
        </w:rPr>
        <w:t>odbornými znalostmi</w:t>
      </w:r>
      <w:r w:rsidR="00BD7676" w:rsidRPr="00E64C9D">
        <w:rPr>
          <w:rFonts w:ascii="Calibri" w:hAnsi="Calibri" w:cs="Arial"/>
          <w:sz w:val="22"/>
          <w:szCs w:val="22"/>
        </w:rPr>
        <w:t xml:space="preserve"> a kapacitami</w:t>
      </w:r>
      <w:r w:rsidRPr="00E64C9D">
        <w:rPr>
          <w:rFonts w:ascii="Calibri" w:hAnsi="Calibri" w:cs="Arial"/>
          <w:sz w:val="22"/>
          <w:szCs w:val="22"/>
        </w:rPr>
        <w:t>, které jsou k</w:t>
      </w:r>
      <w:r w:rsidR="003D176E" w:rsidRPr="00E64C9D">
        <w:rPr>
          <w:rFonts w:ascii="Calibri" w:hAnsi="Calibri" w:cs="Arial"/>
          <w:sz w:val="22"/>
          <w:szCs w:val="22"/>
        </w:rPr>
        <w:t xml:space="preserve"> </w:t>
      </w:r>
      <w:r w:rsidR="00BD7676" w:rsidRPr="00E64C9D">
        <w:rPr>
          <w:rFonts w:ascii="Calibri" w:hAnsi="Calibri" w:cs="Arial"/>
          <w:sz w:val="22"/>
          <w:szCs w:val="22"/>
        </w:rPr>
        <w:t xml:space="preserve">včasnému a řádnému </w:t>
      </w:r>
      <w:r w:rsidRPr="00E64C9D">
        <w:rPr>
          <w:rFonts w:ascii="Calibri" w:hAnsi="Calibri" w:cs="Arial"/>
          <w:sz w:val="22"/>
          <w:szCs w:val="22"/>
        </w:rPr>
        <w:t xml:space="preserve">provedení díla nezbytné. </w:t>
      </w:r>
    </w:p>
    <w:p w:rsidR="00C3107E" w:rsidRDefault="00C3107E" w:rsidP="00E81BB2">
      <w:pPr>
        <w:pStyle w:val="Nadpis2"/>
        <w:rPr>
          <w:rFonts w:ascii="Calibri" w:hAnsi="Calibri" w:cs="Arial"/>
          <w:sz w:val="22"/>
          <w:szCs w:val="22"/>
        </w:rPr>
      </w:pPr>
    </w:p>
    <w:p w:rsidR="00A101B8" w:rsidRDefault="00A101B8" w:rsidP="00E81BB2">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Doba plnění a předání staveniště </w:t>
      </w:r>
    </w:p>
    <w:p w:rsidR="00EA4C23" w:rsidRPr="0078076B" w:rsidRDefault="003F5954" w:rsidP="004E5A9A">
      <w:pPr>
        <w:pStyle w:val="Odstavecseseznamem"/>
        <w:numPr>
          <w:ilvl w:val="0"/>
          <w:numId w:val="16"/>
        </w:numPr>
        <w:spacing w:before="120"/>
        <w:ind w:left="426" w:hanging="426"/>
        <w:jc w:val="both"/>
        <w:rPr>
          <w:rFonts w:ascii="Calibri" w:hAnsi="Calibri" w:cs="Arial"/>
          <w:sz w:val="22"/>
          <w:szCs w:val="22"/>
        </w:rPr>
      </w:pPr>
      <w:r w:rsidRPr="0078076B">
        <w:rPr>
          <w:rFonts w:ascii="Calibri" w:hAnsi="Calibri" w:cs="Arial"/>
          <w:sz w:val="22"/>
          <w:szCs w:val="22"/>
        </w:rPr>
        <w:t xml:space="preserve">Zhotovitel splní povinnost provést dílo </w:t>
      </w:r>
      <w:r w:rsidR="00576E61" w:rsidRPr="0078076B">
        <w:rPr>
          <w:rFonts w:ascii="Calibri" w:hAnsi="Calibri" w:cs="Arial"/>
          <w:sz w:val="22"/>
          <w:szCs w:val="22"/>
        </w:rPr>
        <w:t>jeho řádným do</w:t>
      </w:r>
      <w:r w:rsidRPr="0078076B">
        <w:rPr>
          <w:rFonts w:ascii="Calibri" w:hAnsi="Calibri" w:cs="Arial"/>
          <w:sz w:val="22"/>
          <w:szCs w:val="22"/>
        </w:rPr>
        <w:t>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rsidR="003F5954" w:rsidRDefault="003F5954" w:rsidP="004E5A9A">
      <w:pPr>
        <w:pStyle w:val="Odstavecseseznamem"/>
        <w:numPr>
          <w:ilvl w:val="0"/>
          <w:numId w:val="16"/>
        </w:numPr>
        <w:spacing w:before="120"/>
        <w:ind w:left="426" w:hanging="426"/>
        <w:jc w:val="both"/>
        <w:rPr>
          <w:rFonts w:ascii="Calibri" w:hAnsi="Calibri" w:cs="Arial"/>
          <w:sz w:val="22"/>
          <w:szCs w:val="22"/>
        </w:rPr>
      </w:pPr>
      <w:r w:rsidRPr="00D62CB2">
        <w:rPr>
          <w:rFonts w:ascii="Calibri" w:hAnsi="Calibri" w:cs="Arial"/>
          <w:sz w:val="22"/>
          <w:szCs w:val="22"/>
        </w:rPr>
        <w:t>Zhotovitel se zavazuje provést dílo následovně:</w:t>
      </w:r>
    </w:p>
    <w:p w:rsidR="00E52695" w:rsidRDefault="00E52695" w:rsidP="00EA4C23">
      <w:pPr>
        <w:jc w:val="both"/>
        <w:rPr>
          <w:rFonts w:ascii="Calibri" w:hAnsi="Calibri" w:cs="Arial"/>
          <w:sz w:val="22"/>
          <w:szCs w:val="22"/>
        </w:rPr>
      </w:pPr>
    </w:p>
    <w:tbl>
      <w:tblPr>
        <w:tblW w:w="8699"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3"/>
        <w:gridCol w:w="2976"/>
      </w:tblGrid>
      <w:tr w:rsidR="00085B51" w:rsidRPr="00DC22A3" w:rsidTr="00DC22A3">
        <w:trPr>
          <w:trHeight w:hRule="exact" w:val="567"/>
        </w:trPr>
        <w:tc>
          <w:tcPr>
            <w:tcW w:w="5723" w:type="dxa"/>
            <w:vAlign w:val="center"/>
          </w:tcPr>
          <w:p w:rsidR="00085B51" w:rsidRPr="00DC22A3" w:rsidRDefault="00E80936" w:rsidP="00AB11E7">
            <w:pPr>
              <w:rPr>
                <w:rFonts w:ascii="Calibri" w:hAnsi="Calibri" w:cs="Arial"/>
                <w:b/>
                <w:bCs/>
                <w:sz w:val="22"/>
                <w:szCs w:val="22"/>
              </w:rPr>
            </w:pPr>
            <w:r>
              <w:rPr>
                <w:rFonts w:ascii="Calibri" w:hAnsi="Calibri" w:cs="Arial"/>
                <w:b/>
                <w:bCs/>
                <w:sz w:val="22"/>
                <w:szCs w:val="22"/>
              </w:rPr>
              <w:t>2</w:t>
            </w:r>
            <w:r w:rsidR="00085B51" w:rsidRPr="00DC22A3">
              <w:rPr>
                <w:rFonts w:ascii="Calibri" w:hAnsi="Calibri" w:cs="Arial"/>
                <w:b/>
                <w:bCs/>
                <w:sz w:val="22"/>
                <w:szCs w:val="22"/>
              </w:rPr>
              <w:t>.1. Datum zahájení prací</w:t>
            </w:r>
            <w:r w:rsidR="00661EA2">
              <w:rPr>
                <w:rFonts w:ascii="Calibri" w:hAnsi="Calibri" w:cs="Arial"/>
                <w:b/>
                <w:bCs/>
                <w:sz w:val="22"/>
                <w:szCs w:val="22"/>
              </w:rPr>
              <w:t xml:space="preserve"> a převzetí staveniště</w:t>
            </w:r>
            <w:r w:rsidR="00085B51" w:rsidRPr="00DC22A3">
              <w:rPr>
                <w:rFonts w:ascii="Calibri" w:hAnsi="Calibri" w:cs="Arial"/>
                <w:b/>
                <w:bCs/>
                <w:sz w:val="22"/>
                <w:szCs w:val="22"/>
              </w:rPr>
              <w:t>:</w:t>
            </w:r>
          </w:p>
        </w:tc>
        <w:tc>
          <w:tcPr>
            <w:tcW w:w="2976" w:type="dxa"/>
            <w:vAlign w:val="center"/>
          </w:tcPr>
          <w:p w:rsidR="00085B51" w:rsidRPr="00DC22A3" w:rsidRDefault="00E80936" w:rsidP="00E80936">
            <w:pPr>
              <w:rPr>
                <w:rFonts w:ascii="Calibri" w:hAnsi="Calibri" w:cs="Arial"/>
                <w:b/>
                <w:bCs/>
                <w:sz w:val="22"/>
                <w:szCs w:val="22"/>
              </w:rPr>
            </w:pPr>
            <w:r>
              <w:rPr>
                <w:rFonts w:ascii="Calibri" w:hAnsi="Calibri" w:cs="Arial"/>
                <w:b/>
                <w:bCs/>
                <w:sz w:val="22"/>
                <w:szCs w:val="22"/>
              </w:rPr>
              <w:t xml:space="preserve">10. 07. </w:t>
            </w:r>
            <w:r w:rsidR="00661EA2">
              <w:rPr>
                <w:rFonts w:ascii="Calibri" w:hAnsi="Calibri" w:cs="Arial"/>
                <w:b/>
                <w:bCs/>
                <w:sz w:val="22"/>
                <w:szCs w:val="22"/>
              </w:rPr>
              <w:t>2017</w:t>
            </w:r>
          </w:p>
        </w:tc>
      </w:tr>
      <w:tr w:rsidR="00085B51" w:rsidRPr="00DC22A3" w:rsidTr="00DC22A3">
        <w:trPr>
          <w:trHeight w:hRule="exact" w:val="567"/>
        </w:trPr>
        <w:tc>
          <w:tcPr>
            <w:tcW w:w="5723" w:type="dxa"/>
            <w:vAlign w:val="center"/>
          </w:tcPr>
          <w:p w:rsidR="00085B51" w:rsidRPr="00DC22A3" w:rsidRDefault="00E80936" w:rsidP="00661EA2">
            <w:pPr>
              <w:rPr>
                <w:rFonts w:ascii="Calibri" w:hAnsi="Calibri" w:cs="Arial"/>
                <w:b/>
                <w:bCs/>
                <w:sz w:val="22"/>
                <w:szCs w:val="22"/>
              </w:rPr>
            </w:pPr>
            <w:r>
              <w:rPr>
                <w:rFonts w:ascii="Calibri" w:hAnsi="Calibri" w:cs="Arial"/>
                <w:b/>
                <w:bCs/>
                <w:sz w:val="22"/>
                <w:szCs w:val="22"/>
              </w:rPr>
              <w:t>2</w:t>
            </w:r>
            <w:r w:rsidR="00085B51" w:rsidRPr="00DC22A3">
              <w:rPr>
                <w:rFonts w:ascii="Calibri" w:hAnsi="Calibri" w:cs="Arial"/>
                <w:b/>
                <w:bCs/>
                <w:sz w:val="22"/>
                <w:szCs w:val="22"/>
              </w:rPr>
              <w:t xml:space="preserve">.2. Datum </w:t>
            </w:r>
            <w:r w:rsidR="00661EA2">
              <w:rPr>
                <w:rFonts w:ascii="Calibri" w:hAnsi="Calibri" w:cs="Arial"/>
                <w:b/>
                <w:bCs/>
                <w:sz w:val="22"/>
                <w:szCs w:val="22"/>
              </w:rPr>
              <w:t>dokončení díla</w:t>
            </w:r>
            <w:r>
              <w:rPr>
                <w:rFonts w:ascii="Calibri" w:hAnsi="Calibri" w:cs="Arial"/>
                <w:b/>
                <w:bCs/>
                <w:sz w:val="22"/>
                <w:szCs w:val="22"/>
              </w:rPr>
              <w:t xml:space="preserve"> – oprava asfaltové plochy</w:t>
            </w:r>
          </w:p>
        </w:tc>
        <w:tc>
          <w:tcPr>
            <w:tcW w:w="2976" w:type="dxa"/>
            <w:vAlign w:val="center"/>
          </w:tcPr>
          <w:p w:rsidR="00085B51" w:rsidRPr="00DC22A3" w:rsidRDefault="00E04A5B" w:rsidP="00E04A5B">
            <w:pPr>
              <w:rPr>
                <w:rFonts w:ascii="Calibri" w:hAnsi="Calibri" w:cs="Arial"/>
                <w:b/>
                <w:bCs/>
                <w:sz w:val="22"/>
                <w:szCs w:val="22"/>
              </w:rPr>
            </w:pPr>
            <w:r>
              <w:rPr>
                <w:rFonts w:ascii="Calibri" w:hAnsi="Calibri" w:cs="Arial"/>
                <w:b/>
                <w:bCs/>
                <w:sz w:val="22"/>
                <w:szCs w:val="22"/>
              </w:rPr>
              <w:t>15</w:t>
            </w:r>
            <w:r w:rsidR="00067079">
              <w:rPr>
                <w:rFonts w:ascii="Calibri" w:hAnsi="Calibri" w:cs="Arial"/>
                <w:b/>
                <w:bCs/>
                <w:sz w:val="22"/>
                <w:szCs w:val="22"/>
              </w:rPr>
              <w:t>.</w:t>
            </w:r>
            <w:r w:rsidR="00E81BB2">
              <w:rPr>
                <w:rFonts w:ascii="Calibri" w:hAnsi="Calibri" w:cs="Arial"/>
                <w:b/>
                <w:bCs/>
                <w:sz w:val="22"/>
                <w:szCs w:val="22"/>
              </w:rPr>
              <w:t xml:space="preserve"> </w:t>
            </w:r>
            <w:r w:rsidR="00067079">
              <w:rPr>
                <w:rFonts w:ascii="Calibri" w:hAnsi="Calibri" w:cs="Arial"/>
                <w:b/>
                <w:bCs/>
                <w:sz w:val="22"/>
                <w:szCs w:val="22"/>
              </w:rPr>
              <w:t>0</w:t>
            </w:r>
            <w:r>
              <w:rPr>
                <w:rFonts w:ascii="Calibri" w:hAnsi="Calibri" w:cs="Arial"/>
                <w:b/>
                <w:bCs/>
                <w:sz w:val="22"/>
                <w:szCs w:val="22"/>
              </w:rPr>
              <w:t>8</w:t>
            </w:r>
            <w:r w:rsidR="00067079">
              <w:rPr>
                <w:rFonts w:ascii="Calibri" w:hAnsi="Calibri" w:cs="Arial"/>
                <w:b/>
                <w:bCs/>
                <w:sz w:val="22"/>
                <w:szCs w:val="22"/>
              </w:rPr>
              <w:t>.</w:t>
            </w:r>
            <w:r w:rsidR="00E81BB2">
              <w:rPr>
                <w:rFonts w:ascii="Calibri" w:hAnsi="Calibri" w:cs="Arial"/>
                <w:b/>
                <w:bCs/>
                <w:sz w:val="22"/>
                <w:szCs w:val="22"/>
              </w:rPr>
              <w:t xml:space="preserve"> </w:t>
            </w:r>
            <w:r w:rsidR="00661EA2">
              <w:rPr>
                <w:rFonts w:ascii="Calibri" w:hAnsi="Calibri" w:cs="Arial"/>
                <w:b/>
                <w:bCs/>
                <w:sz w:val="22"/>
                <w:szCs w:val="22"/>
              </w:rPr>
              <w:t>2017</w:t>
            </w:r>
          </w:p>
        </w:tc>
      </w:tr>
      <w:tr w:rsidR="00E80936" w:rsidRPr="00DC22A3" w:rsidTr="00DC22A3">
        <w:trPr>
          <w:trHeight w:hRule="exact" w:val="567"/>
        </w:trPr>
        <w:tc>
          <w:tcPr>
            <w:tcW w:w="5723" w:type="dxa"/>
            <w:vAlign w:val="center"/>
          </w:tcPr>
          <w:p w:rsidR="00E80936" w:rsidRPr="00DC22A3" w:rsidRDefault="00E80936" w:rsidP="00E80936">
            <w:pPr>
              <w:rPr>
                <w:rFonts w:ascii="Calibri" w:hAnsi="Calibri" w:cs="Arial"/>
                <w:b/>
                <w:bCs/>
                <w:sz w:val="22"/>
                <w:szCs w:val="22"/>
              </w:rPr>
            </w:pPr>
            <w:r>
              <w:rPr>
                <w:rFonts w:ascii="Calibri" w:hAnsi="Calibri" w:cs="Arial"/>
                <w:b/>
                <w:bCs/>
                <w:sz w:val="22"/>
                <w:szCs w:val="22"/>
              </w:rPr>
              <w:t>2</w:t>
            </w:r>
            <w:r w:rsidRPr="00DC22A3">
              <w:rPr>
                <w:rFonts w:ascii="Calibri" w:hAnsi="Calibri" w:cs="Arial"/>
                <w:b/>
                <w:bCs/>
                <w:sz w:val="22"/>
                <w:szCs w:val="22"/>
              </w:rPr>
              <w:t>.</w:t>
            </w:r>
            <w:r>
              <w:rPr>
                <w:rFonts w:ascii="Calibri" w:hAnsi="Calibri" w:cs="Arial"/>
                <w:b/>
                <w:bCs/>
                <w:sz w:val="22"/>
                <w:szCs w:val="22"/>
              </w:rPr>
              <w:t>3</w:t>
            </w:r>
            <w:r w:rsidRPr="00DC22A3">
              <w:rPr>
                <w:rFonts w:ascii="Calibri" w:hAnsi="Calibri" w:cs="Arial"/>
                <w:b/>
                <w:bCs/>
                <w:sz w:val="22"/>
                <w:szCs w:val="22"/>
              </w:rPr>
              <w:t xml:space="preserve">. Datum </w:t>
            </w:r>
            <w:r>
              <w:rPr>
                <w:rFonts w:ascii="Calibri" w:hAnsi="Calibri" w:cs="Arial"/>
                <w:b/>
                <w:bCs/>
                <w:sz w:val="22"/>
                <w:szCs w:val="22"/>
              </w:rPr>
              <w:t>dokončení díla – rekonstrukce přípravných kuchyněk</w:t>
            </w:r>
          </w:p>
        </w:tc>
        <w:tc>
          <w:tcPr>
            <w:tcW w:w="2976" w:type="dxa"/>
            <w:vAlign w:val="center"/>
          </w:tcPr>
          <w:p w:rsidR="00E80936" w:rsidRDefault="00E04A5B" w:rsidP="00E04A5B">
            <w:pPr>
              <w:rPr>
                <w:rFonts w:ascii="Calibri" w:hAnsi="Calibri" w:cs="Arial"/>
                <w:b/>
                <w:bCs/>
                <w:sz w:val="22"/>
                <w:szCs w:val="22"/>
              </w:rPr>
            </w:pPr>
            <w:r>
              <w:rPr>
                <w:rFonts w:ascii="Calibri" w:hAnsi="Calibri" w:cs="Arial"/>
                <w:b/>
                <w:bCs/>
                <w:sz w:val="22"/>
                <w:szCs w:val="22"/>
              </w:rPr>
              <w:t>28. 07</w:t>
            </w:r>
            <w:r w:rsidR="00E80936">
              <w:rPr>
                <w:rFonts w:ascii="Calibri" w:hAnsi="Calibri" w:cs="Arial"/>
                <w:b/>
                <w:bCs/>
                <w:sz w:val="22"/>
                <w:szCs w:val="22"/>
              </w:rPr>
              <w:t>. 2017</w:t>
            </w:r>
          </w:p>
        </w:tc>
      </w:tr>
    </w:tbl>
    <w:p w:rsidR="00085B51" w:rsidRPr="00DC22A3" w:rsidRDefault="00085B51" w:rsidP="00EA4C23">
      <w:pPr>
        <w:jc w:val="both"/>
        <w:rPr>
          <w:rFonts w:ascii="Calibri" w:hAnsi="Calibri" w:cs="Arial"/>
          <w:sz w:val="22"/>
          <w:szCs w:val="22"/>
        </w:rPr>
      </w:pPr>
    </w:p>
    <w:p w:rsidR="00032C5D" w:rsidRPr="00B7594A" w:rsidRDefault="00032C5D" w:rsidP="004E5A9A">
      <w:pPr>
        <w:pStyle w:val="Odstavecseseznamem"/>
        <w:numPr>
          <w:ilvl w:val="0"/>
          <w:numId w:val="16"/>
        </w:numPr>
        <w:spacing w:before="120"/>
        <w:ind w:left="425" w:hanging="425"/>
        <w:jc w:val="both"/>
        <w:rPr>
          <w:rFonts w:ascii="Calibri" w:hAnsi="Calibri" w:cs="Arial"/>
          <w:sz w:val="22"/>
          <w:szCs w:val="22"/>
        </w:rPr>
      </w:pPr>
      <w:r w:rsidRPr="00B7594A">
        <w:rPr>
          <w:rFonts w:ascii="Calibri" w:hAnsi="Calibri" w:cs="Arial"/>
          <w:sz w:val="22"/>
          <w:szCs w:val="22"/>
        </w:rPr>
        <w:t xml:space="preserve">Zhotovitel je povinen předložit objednateli do </w:t>
      </w:r>
      <w:r w:rsidR="008837A1" w:rsidRPr="00B7594A">
        <w:rPr>
          <w:rFonts w:ascii="Calibri" w:hAnsi="Calibri" w:cs="Arial"/>
          <w:sz w:val="22"/>
          <w:szCs w:val="22"/>
        </w:rPr>
        <w:t>3</w:t>
      </w:r>
      <w:r w:rsidRPr="00B7594A">
        <w:rPr>
          <w:rFonts w:ascii="Calibri" w:hAnsi="Calibri" w:cs="Arial"/>
          <w:sz w:val="22"/>
          <w:szCs w:val="22"/>
        </w:rPr>
        <w:t xml:space="preserve"> dnů o</w:t>
      </w:r>
      <w:r w:rsidR="004E01F9" w:rsidRPr="00B7594A">
        <w:rPr>
          <w:rFonts w:ascii="Calibri" w:hAnsi="Calibri" w:cs="Arial"/>
          <w:sz w:val="22"/>
          <w:szCs w:val="22"/>
        </w:rPr>
        <w:t>d</w:t>
      </w:r>
      <w:r w:rsidRPr="00B7594A">
        <w:rPr>
          <w:rFonts w:ascii="Calibri" w:hAnsi="Calibri" w:cs="Arial"/>
          <w:sz w:val="22"/>
          <w:szCs w:val="22"/>
        </w:rPr>
        <w:t xml:space="preserve"> p</w:t>
      </w:r>
      <w:r w:rsidR="006E57C9">
        <w:rPr>
          <w:rFonts w:ascii="Calibri" w:hAnsi="Calibri" w:cs="Arial"/>
          <w:sz w:val="22"/>
          <w:szCs w:val="22"/>
        </w:rPr>
        <w:t>řevzetí staveniště</w:t>
      </w:r>
      <w:r w:rsidRPr="00B7594A">
        <w:rPr>
          <w:rFonts w:ascii="Calibri" w:hAnsi="Calibri" w:cs="Arial"/>
          <w:sz w:val="22"/>
          <w:szCs w:val="22"/>
        </w:rPr>
        <w:t xml:space="preserve"> opravený harmonogram provádění díla, res</w:t>
      </w:r>
      <w:r w:rsidR="004E01F9" w:rsidRPr="00B7594A">
        <w:rPr>
          <w:rFonts w:ascii="Calibri" w:hAnsi="Calibri" w:cs="Arial"/>
          <w:sz w:val="22"/>
          <w:szCs w:val="22"/>
        </w:rPr>
        <w:t>pektující harmonogram předložený</w:t>
      </w:r>
      <w:r w:rsidRPr="00B7594A">
        <w:rPr>
          <w:rFonts w:ascii="Calibri" w:hAnsi="Calibri" w:cs="Arial"/>
          <w:sz w:val="22"/>
          <w:szCs w:val="22"/>
        </w:rPr>
        <w:t xml:space="preserve"> v nabídce.</w:t>
      </w:r>
    </w:p>
    <w:p w:rsidR="00032C5D" w:rsidRPr="00D62CB2" w:rsidRDefault="00032C5D"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Harmonogram začíná </w:t>
      </w:r>
      <w:r w:rsidR="004E01F9">
        <w:rPr>
          <w:rFonts w:ascii="Calibri" w:hAnsi="Calibri" w:cs="Arial"/>
          <w:sz w:val="22"/>
          <w:szCs w:val="22"/>
        </w:rPr>
        <w:t>dnem</w:t>
      </w:r>
      <w:r w:rsidRPr="00D62CB2">
        <w:rPr>
          <w:rFonts w:ascii="Calibri" w:hAnsi="Calibri" w:cs="Arial"/>
          <w:sz w:val="22"/>
          <w:szCs w:val="22"/>
        </w:rPr>
        <w:t xml:space="preserve"> předání a převzetí staveniště a končí termínem předání a převzetí díla včetně lhůty pro vyklizení staveniště.</w:t>
      </w:r>
      <w:r w:rsidR="00B10B89">
        <w:rPr>
          <w:rFonts w:ascii="Calibri" w:hAnsi="Calibri" w:cs="Arial"/>
          <w:sz w:val="22"/>
          <w:szCs w:val="22"/>
        </w:rPr>
        <w:t xml:space="preserve"> Tímto dnem začíná též běžet lhůta k dokončení díla.</w:t>
      </w:r>
    </w:p>
    <w:p w:rsidR="00032C5D" w:rsidRPr="00D62CB2" w:rsidRDefault="00032C5D"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V tomto harmonogramu musí být uvedeny základní druhy prací v rámci jednotlivých stavebních objektů a provozních souborů a u nich uveden předpokládaný termín realizace a finanční objem prováděných prací v jednotlivých měsících provádění díla. </w:t>
      </w:r>
    </w:p>
    <w:p w:rsidR="001B2616" w:rsidRPr="00D62CB2" w:rsidRDefault="00032C5D"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Zhotovitel je povinen udržovat harmonogram postupu výstavby v aktuálním stavu a v případě </w:t>
      </w:r>
      <w:r w:rsidR="004E01F9">
        <w:rPr>
          <w:rFonts w:ascii="Calibri" w:hAnsi="Calibri" w:cs="Arial"/>
          <w:sz w:val="22"/>
          <w:szCs w:val="22"/>
        </w:rPr>
        <w:t xml:space="preserve">potřeby </w:t>
      </w:r>
      <w:r w:rsidRPr="00D62CB2">
        <w:rPr>
          <w:rFonts w:ascii="Calibri" w:hAnsi="Calibri" w:cs="Arial"/>
          <w:sz w:val="22"/>
          <w:szCs w:val="22"/>
        </w:rPr>
        <w:t xml:space="preserve">změny vždy </w:t>
      </w:r>
      <w:r w:rsidR="004E01F9">
        <w:rPr>
          <w:rFonts w:ascii="Calibri" w:hAnsi="Calibri" w:cs="Arial"/>
          <w:sz w:val="22"/>
          <w:szCs w:val="22"/>
        </w:rPr>
        <w:t xml:space="preserve">tuto předem projednat se zástupcem objednatele a </w:t>
      </w:r>
      <w:r w:rsidRPr="00D62CB2">
        <w:rPr>
          <w:rFonts w:ascii="Calibri" w:hAnsi="Calibri" w:cs="Arial"/>
          <w:sz w:val="22"/>
          <w:szCs w:val="22"/>
        </w:rPr>
        <w:t xml:space="preserve">předat objednateli </w:t>
      </w:r>
      <w:r w:rsidR="004E01F9">
        <w:rPr>
          <w:rFonts w:ascii="Calibri" w:hAnsi="Calibri" w:cs="Arial"/>
          <w:sz w:val="22"/>
          <w:szCs w:val="22"/>
        </w:rPr>
        <w:t xml:space="preserve">navrhovaný </w:t>
      </w:r>
      <w:r w:rsidRPr="00D62CB2">
        <w:rPr>
          <w:rFonts w:ascii="Calibri" w:hAnsi="Calibri" w:cs="Arial"/>
          <w:sz w:val="22"/>
          <w:szCs w:val="22"/>
        </w:rPr>
        <w:t>aktualizovaný harmonogram postupu výstavby v podrobnostech odpovídajících původnímu harmonogramu.</w:t>
      </w:r>
      <w:r w:rsidR="004E01F9">
        <w:rPr>
          <w:rFonts w:ascii="Calibri" w:hAnsi="Calibri" w:cs="Arial"/>
          <w:sz w:val="22"/>
          <w:szCs w:val="22"/>
        </w:rPr>
        <w:t xml:space="preserve"> Nedojde-li navrhovanou změnou harmonogramu ke změně celkové doby realizace díla, není nutné sjednávat k úpravě harmonogramu zvláštní dodatek k této smlouvě.</w:t>
      </w:r>
    </w:p>
    <w:p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O předání a převzetí staveniště vyhotoví objednatel písemný protokol, který obě strany podepíší. </w:t>
      </w:r>
    </w:p>
    <w:p w:rsidR="003F5954" w:rsidRPr="00D62CB2" w:rsidRDefault="003F5954" w:rsidP="004E5A9A">
      <w:pPr>
        <w:pStyle w:val="Odstavecseseznamem"/>
        <w:numPr>
          <w:ilvl w:val="0"/>
          <w:numId w:val="16"/>
        </w:numPr>
        <w:ind w:left="425" w:hanging="425"/>
        <w:jc w:val="both"/>
        <w:rPr>
          <w:rFonts w:ascii="Calibri" w:hAnsi="Calibri" w:cs="Arial"/>
          <w:sz w:val="22"/>
          <w:szCs w:val="22"/>
        </w:rPr>
      </w:pPr>
      <w:r w:rsidRPr="00D62CB2">
        <w:rPr>
          <w:rFonts w:ascii="Calibri" w:hAnsi="Calibri" w:cs="Arial"/>
          <w:sz w:val="22"/>
          <w:szCs w:val="22"/>
        </w:rPr>
        <w:t>Součástí předání a převzetí staveniště je i předání dokumentů objednatelem zhotoviteli, nezbytných pro řádné užívání staveniště, pokud nebyly tyto dokl</w:t>
      </w:r>
      <w:r w:rsidR="00634A24">
        <w:rPr>
          <w:rFonts w:ascii="Calibri" w:hAnsi="Calibri" w:cs="Arial"/>
          <w:sz w:val="22"/>
          <w:szCs w:val="22"/>
        </w:rPr>
        <w:t>ady předány dříve, a to zejména</w:t>
      </w:r>
      <w:r w:rsidRPr="00D62CB2">
        <w:rPr>
          <w:rFonts w:ascii="Calibri" w:hAnsi="Calibri" w:cs="Arial"/>
          <w:sz w:val="22"/>
          <w:szCs w:val="22"/>
        </w:rPr>
        <w:t>:</w:t>
      </w:r>
    </w:p>
    <w:p w:rsidR="0074069A" w:rsidRPr="00D62CB2" w:rsidRDefault="003F5954" w:rsidP="00A101B8">
      <w:pPr>
        <w:ind w:left="425"/>
        <w:jc w:val="both"/>
        <w:rPr>
          <w:rFonts w:ascii="Calibri" w:hAnsi="Calibri" w:cs="Arial"/>
          <w:sz w:val="22"/>
          <w:szCs w:val="22"/>
        </w:rPr>
      </w:pPr>
      <w:r w:rsidRPr="00D62CB2">
        <w:rPr>
          <w:rFonts w:ascii="Calibri" w:hAnsi="Calibri" w:cs="Arial"/>
          <w:sz w:val="22"/>
          <w:szCs w:val="22"/>
        </w:rPr>
        <w:t>a)</w:t>
      </w:r>
      <w:r w:rsidRPr="00D62CB2">
        <w:rPr>
          <w:rFonts w:ascii="Calibri" w:hAnsi="Calibri" w:cs="Arial"/>
          <w:sz w:val="22"/>
          <w:szCs w:val="22"/>
        </w:rPr>
        <w:tab/>
      </w:r>
      <w:r w:rsidR="0074069A" w:rsidRPr="00D62CB2">
        <w:rPr>
          <w:rFonts w:ascii="Calibri" w:hAnsi="Calibri" w:cs="Arial"/>
          <w:sz w:val="22"/>
          <w:szCs w:val="22"/>
        </w:rPr>
        <w:t>předané plochy a ostatní staveniště</w:t>
      </w:r>
    </w:p>
    <w:p w:rsidR="00EA4C23" w:rsidRDefault="00E80936" w:rsidP="00E80936">
      <w:pPr>
        <w:ind w:left="425"/>
        <w:jc w:val="both"/>
        <w:rPr>
          <w:rFonts w:ascii="Calibri" w:hAnsi="Calibri" w:cs="Arial"/>
          <w:sz w:val="22"/>
          <w:szCs w:val="22"/>
        </w:rPr>
      </w:pPr>
      <w:r>
        <w:rPr>
          <w:rFonts w:ascii="Calibri" w:hAnsi="Calibri" w:cs="Arial"/>
          <w:sz w:val="22"/>
          <w:szCs w:val="22"/>
        </w:rPr>
        <w:t>b</w:t>
      </w:r>
      <w:r w:rsidR="003F5954" w:rsidRPr="00D62CB2">
        <w:rPr>
          <w:rFonts w:ascii="Calibri" w:hAnsi="Calibri" w:cs="Arial"/>
          <w:sz w:val="22"/>
          <w:szCs w:val="22"/>
        </w:rPr>
        <w:t xml:space="preserve">) </w:t>
      </w:r>
      <w:r w:rsidR="003F5954" w:rsidRPr="00D62CB2">
        <w:rPr>
          <w:rFonts w:ascii="Calibri" w:hAnsi="Calibri" w:cs="Arial"/>
          <w:sz w:val="22"/>
          <w:szCs w:val="22"/>
        </w:rPr>
        <w:tab/>
        <w:t>vyznačení přístupových a příjezdových cest</w:t>
      </w:r>
      <w:r>
        <w:rPr>
          <w:rFonts w:ascii="Calibri" w:hAnsi="Calibri" w:cs="Arial"/>
          <w:sz w:val="22"/>
          <w:szCs w:val="22"/>
        </w:rPr>
        <w:t>.</w:t>
      </w:r>
    </w:p>
    <w:p w:rsidR="00032C5D" w:rsidRPr="00D62CB2" w:rsidRDefault="003F5954" w:rsidP="004E5A9A">
      <w:pPr>
        <w:pStyle w:val="Odstavecseseznamem"/>
        <w:numPr>
          <w:ilvl w:val="0"/>
          <w:numId w:val="16"/>
        </w:numPr>
        <w:ind w:left="425" w:hanging="425"/>
        <w:jc w:val="both"/>
        <w:rPr>
          <w:rFonts w:ascii="Calibri" w:hAnsi="Calibri" w:cs="Arial"/>
          <w:sz w:val="22"/>
          <w:szCs w:val="22"/>
        </w:rPr>
      </w:pPr>
      <w:r w:rsidRPr="00D62CB2">
        <w:rPr>
          <w:rFonts w:ascii="Calibri" w:hAnsi="Calibri" w:cs="Arial"/>
          <w:sz w:val="22"/>
          <w:szCs w:val="22"/>
        </w:rPr>
        <w:lastRenderedPageBreak/>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Zhotovitel je povinen dodržovat všechny podmínky správců nebo vlastníků sítí a nese veškeré důsledky a škody vzniklé jejich nedodržením. </w:t>
      </w:r>
    </w:p>
    <w:p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Dojde-li </w:t>
      </w:r>
      <w:r w:rsidR="00A321F5">
        <w:rPr>
          <w:rFonts w:ascii="Calibri" w:hAnsi="Calibri" w:cs="Arial"/>
          <w:sz w:val="22"/>
          <w:szCs w:val="22"/>
        </w:rPr>
        <w:t xml:space="preserve">v průběhu realizace díla </w:t>
      </w:r>
      <w:r w:rsidRPr="00D62CB2">
        <w:rPr>
          <w:rFonts w:ascii="Calibri" w:hAnsi="Calibri" w:cs="Arial"/>
          <w:sz w:val="22"/>
          <w:szCs w:val="22"/>
        </w:rPr>
        <w:t>k poškození stávajících inženýrských sítí, nese veškeré náklady na uvedení sítí do původního stavu zhotovitel včetně případných škod, pokut apod.</w:t>
      </w:r>
    </w:p>
    <w:p w:rsidR="00EA4C23"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Zhotovitel je povinen užívat staveniště pouze pro účely související s prováděním díla a při užívání staveniště je povinen dodržovat veškeré </w:t>
      </w:r>
      <w:r w:rsidR="00A321F5">
        <w:rPr>
          <w:rFonts w:ascii="Calibri" w:hAnsi="Calibri" w:cs="Arial"/>
          <w:sz w:val="22"/>
          <w:szCs w:val="22"/>
        </w:rPr>
        <w:t xml:space="preserve">relevantní obecně závazné </w:t>
      </w:r>
      <w:r w:rsidRPr="00D62CB2">
        <w:rPr>
          <w:rFonts w:ascii="Calibri" w:hAnsi="Calibri" w:cs="Arial"/>
          <w:sz w:val="22"/>
          <w:szCs w:val="22"/>
        </w:rPr>
        <w:t>právní předpisy.</w:t>
      </w:r>
    </w:p>
    <w:p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Zhotovitel není oprávněn využívat staveniště k ubytování osob, pokud k tomu není určeno</w:t>
      </w:r>
      <w:r w:rsidR="00A321F5">
        <w:rPr>
          <w:rFonts w:ascii="Calibri" w:hAnsi="Calibri" w:cs="Arial"/>
          <w:sz w:val="22"/>
          <w:szCs w:val="22"/>
        </w:rPr>
        <w:t xml:space="preserve"> a ne-li to výslovně dohodnuto</w:t>
      </w:r>
      <w:r w:rsidRPr="00D62CB2">
        <w:rPr>
          <w:rFonts w:ascii="Calibri" w:hAnsi="Calibri" w:cs="Arial"/>
          <w:sz w:val="22"/>
          <w:szCs w:val="22"/>
        </w:rPr>
        <w:t>.</w:t>
      </w:r>
    </w:p>
    <w:p w:rsidR="00EA4C23"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Jiné informační tabule či reklamy lze na staveništi umístit pouze se souhlasem objednatele.</w:t>
      </w:r>
    </w:p>
    <w:p w:rsidR="00C3107E" w:rsidRDefault="00C3107E" w:rsidP="00D33288">
      <w:pPr>
        <w:pStyle w:val="Nadpis2"/>
        <w:rPr>
          <w:rFonts w:ascii="Calibri" w:hAnsi="Calibri" w:cs="Arial"/>
          <w:sz w:val="22"/>
          <w:szCs w:val="22"/>
        </w:rPr>
      </w:pPr>
    </w:p>
    <w:p w:rsidR="003F5954" w:rsidRPr="00EA4C23" w:rsidRDefault="003F5954" w:rsidP="00D62CB2">
      <w:pPr>
        <w:pStyle w:val="Nadpis2"/>
        <w:jc w:val="center"/>
        <w:rPr>
          <w:rFonts w:ascii="Calibri" w:hAnsi="Calibri" w:cs="Arial"/>
          <w:sz w:val="22"/>
          <w:szCs w:val="22"/>
        </w:rPr>
      </w:pPr>
      <w:r w:rsidRPr="00EA4C23">
        <w:rPr>
          <w:rFonts w:ascii="Calibri" w:hAnsi="Calibri" w:cs="Arial"/>
          <w:sz w:val="22"/>
          <w:szCs w:val="22"/>
        </w:rPr>
        <w:t>Článek IV.</w:t>
      </w:r>
    </w:p>
    <w:p w:rsidR="00797EC3" w:rsidRDefault="003F5954" w:rsidP="00E81BB2">
      <w:pPr>
        <w:pStyle w:val="Nadpis2"/>
        <w:jc w:val="center"/>
        <w:rPr>
          <w:rFonts w:ascii="Calibri" w:hAnsi="Calibri" w:cs="Arial"/>
          <w:sz w:val="22"/>
          <w:szCs w:val="22"/>
        </w:rPr>
      </w:pPr>
      <w:r w:rsidRPr="00EA4C23">
        <w:rPr>
          <w:rFonts w:ascii="Calibri" w:hAnsi="Calibri" w:cs="Arial"/>
          <w:sz w:val="22"/>
          <w:szCs w:val="22"/>
        </w:rPr>
        <w:t>Cena díla </w:t>
      </w:r>
    </w:p>
    <w:p w:rsidR="00041C21" w:rsidRPr="00B91C1F" w:rsidRDefault="00041C21" w:rsidP="004E5A9A">
      <w:pPr>
        <w:pStyle w:val="Nadpis2"/>
        <w:numPr>
          <w:ilvl w:val="0"/>
          <w:numId w:val="21"/>
        </w:numPr>
        <w:spacing w:after="120"/>
        <w:ind w:left="284" w:hanging="284"/>
        <w:rPr>
          <w:rFonts w:ascii="Calibri" w:hAnsi="Calibri" w:cs="Arial"/>
          <w:b w:val="0"/>
          <w:sz w:val="22"/>
          <w:szCs w:val="22"/>
        </w:rPr>
      </w:pPr>
      <w:r w:rsidRPr="00B91C1F">
        <w:rPr>
          <w:rFonts w:ascii="Calibri" w:hAnsi="Calibri" w:cs="Arial"/>
          <w:b w:val="0"/>
          <w:sz w:val="22"/>
          <w:szCs w:val="22"/>
        </w:rPr>
        <w:t>Cena za dílo byla sjednána jako pevná cena smluvní, která je platná po celou dobu realizace díla, pokud není stanoveno dále jinak.</w:t>
      </w:r>
    </w:p>
    <w:tbl>
      <w:tblPr>
        <w:tblW w:w="5000" w:type="pct"/>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446"/>
        <w:gridCol w:w="2136"/>
        <w:gridCol w:w="2136"/>
        <w:gridCol w:w="2136"/>
      </w:tblGrid>
      <w:tr w:rsidR="00041C21" w:rsidRPr="00B91C1F" w:rsidTr="00A92028">
        <w:trPr>
          <w:trHeight w:hRule="exact" w:val="680"/>
        </w:trPr>
        <w:tc>
          <w:tcPr>
            <w:tcW w:w="3260" w:type="dxa"/>
            <w:tcBorders>
              <w:bottom w:val="single" w:sz="12" w:space="0" w:color="auto"/>
            </w:tcBorders>
            <w:shd w:val="clear" w:color="auto" w:fill="FFFFFF"/>
            <w:vAlign w:val="center"/>
          </w:tcPr>
          <w:p w:rsidR="00041C21" w:rsidRPr="00B91C1F" w:rsidRDefault="00041C21" w:rsidP="00CD7819">
            <w:pPr>
              <w:spacing w:after="120"/>
              <w:jc w:val="both"/>
              <w:rPr>
                <w:rFonts w:ascii="Calibri" w:hAnsi="Calibri" w:cs="Arial"/>
                <w:b/>
                <w:szCs w:val="22"/>
              </w:rPr>
            </w:pPr>
          </w:p>
        </w:tc>
        <w:tc>
          <w:tcPr>
            <w:tcW w:w="2020" w:type="dxa"/>
            <w:tcBorders>
              <w:bottom w:val="single" w:sz="12" w:space="0" w:color="auto"/>
            </w:tcBorders>
            <w:shd w:val="clear" w:color="auto" w:fill="FFFFFF"/>
            <w:vAlign w:val="center"/>
          </w:tcPr>
          <w:p w:rsidR="00041C21" w:rsidRPr="00B91C1F" w:rsidRDefault="00041C21" w:rsidP="00CD7819">
            <w:pPr>
              <w:spacing w:after="120"/>
              <w:jc w:val="center"/>
              <w:rPr>
                <w:rFonts w:ascii="Calibri" w:hAnsi="Calibri" w:cs="Arial"/>
                <w:b/>
                <w:szCs w:val="22"/>
              </w:rPr>
            </w:pPr>
            <w:r w:rsidRPr="00B91C1F">
              <w:rPr>
                <w:rFonts w:ascii="Calibri" w:hAnsi="Calibri" w:cs="Arial"/>
                <w:b/>
                <w:sz w:val="22"/>
                <w:szCs w:val="22"/>
              </w:rPr>
              <w:t>Základní (Kč)</w:t>
            </w:r>
          </w:p>
        </w:tc>
        <w:tc>
          <w:tcPr>
            <w:tcW w:w="2020" w:type="dxa"/>
            <w:tcBorders>
              <w:bottom w:val="single" w:sz="12" w:space="0" w:color="auto"/>
            </w:tcBorders>
            <w:shd w:val="clear" w:color="auto" w:fill="FFFFFF"/>
            <w:vAlign w:val="center"/>
          </w:tcPr>
          <w:p w:rsidR="00041C21" w:rsidRPr="00B91C1F" w:rsidRDefault="00041C21" w:rsidP="00887426">
            <w:pPr>
              <w:spacing w:after="120"/>
              <w:jc w:val="center"/>
              <w:rPr>
                <w:rFonts w:ascii="Calibri" w:hAnsi="Calibri" w:cs="Arial"/>
                <w:b/>
                <w:szCs w:val="22"/>
              </w:rPr>
            </w:pPr>
            <w:r>
              <w:rPr>
                <w:rFonts w:ascii="Calibri" w:hAnsi="Calibri" w:cs="Arial"/>
                <w:b/>
                <w:sz w:val="22"/>
                <w:szCs w:val="22"/>
              </w:rPr>
              <w:t xml:space="preserve">DPH </w:t>
            </w:r>
            <w:r w:rsidR="00887426">
              <w:rPr>
                <w:rFonts w:ascii="Calibri" w:hAnsi="Calibri" w:cs="Arial"/>
                <w:b/>
                <w:sz w:val="22"/>
                <w:szCs w:val="22"/>
              </w:rPr>
              <w:t xml:space="preserve">21 </w:t>
            </w:r>
            <w:r w:rsidRPr="00B91C1F">
              <w:rPr>
                <w:rFonts w:ascii="Calibri" w:hAnsi="Calibri" w:cs="Arial"/>
                <w:b/>
                <w:sz w:val="22"/>
                <w:szCs w:val="22"/>
              </w:rPr>
              <w:t>% (Kč)</w:t>
            </w:r>
          </w:p>
        </w:tc>
        <w:tc>
          <w:tcPr>
            <w:tcW w:w="2020" w:type="dxa"/>
            <w:tcBorders>
              <w:bottom w:val="single" w:sz="12" w:space="0" w:color="auto"/>
            </w:tcBorders>
            <w:shd w:val="clear" w:color="auto" w:fill="FFFFFF"/>
            <w:vAlign w:val="center"/>
          </w:tcPr>
          <w:p w:rsidR="00041C21" w:rsidRPr="00B91C1F" w:rsidRDefault="00041C21" w:rsidP="00CD7819">
            <w:pPr>
              <w:spacing w:after="120"/>
              <w:jc w:val="center"/>
              <w:rPr>
                <w:rFonts w:ascii="Calibri" w:hAnsi="Calibri" w:cs="Arial"/>
                <w:b/>
                <w:szCs w:val="22"/>
              </w:rPr>
            </w:pPr>
            <w:r w:rsidRPr="00B91C1F">
              <w:rPr>
                <w:rFonts w:ascii="Calibri" w:hAnsi="Calibri" w:cs="Arial"/>
                <w:b/>
                <w:sz w:val="22"/>
                <w:szCs w:val="22"/>
              </w:rPr>
              <w:t>Celková (Kč)</w:t>
            </w:r>
          </w:p>
        </w:tc>
      </w:tr>
      <w:tr w:rsidR="00041C21" w:rsidRPr="00B91C1F" w:rsidTr="00A92028">
        <w:trPr>
          <w:trHeight w:hRule="exact" w:val="680"/>
        </w:trPr>
        <w:tc>
          <w:tcPr>
            <w:tcW w:w="3260" w:type="dxa"/>
            <w:tcBorders>
              <w:right w:val="single" w:sz="12" w:space="0" w:color="auto"/>
            </w:tcBorders>
            <w:vAlign w:val="center"/>
          </w:tcPr>
          <w:p w:rsidR="00041C21" w:rsidRPr="00B13DA1" w:rsidRDefault="00B13DA1" w:rsidP="00887426">
            <w:pPr>
              <w:spacing w:after="120"/>
              <w:jc w:val="both"/>
              <w:rPr>
                <w:rFonts w:ascii="Calibri" w:hAnsi="Calibri" w:cs="Arial"/>
                <w:b/>
                <w:szCs w:val="22"/>
              </w:rPr>
            </w:pPr>
            <w:r w:rsidRPr="00B13DA1">
              <w:rPr>
                <w:rFonts w:ascii="Calibri" w:hAnsi="Calibri" w:cs="Arial"/>
                <w:b/>
                <w:sz w:val="22"/>
                <w:szCs w:val="22"/>
              </w:rPr>
              <w:t>„</w:t>
            </w:r>
            <w:r w:rsidR="00887426">
              <w:rPr>
                <w:rFonts w:ascii="Calibri" w:hAnsi="Calibri" w:cs="Arial"/>
                <w:b/>
                <w:sz w:val="22"/>
                <w:szCs w:val="22"/>
              </w:rPr>
              <w:t>Oprava asfaltové plochy</w:t>
            </w:r>
            <w:r w:rsidRPr="00B13DA1">
              <w:rPr>
                <w:rFonts w:ascii="Calibri" w:hAnsi="Calibri" w:cs="Arial"/>
                <w:b/>
                <w:sz w:val="22"/>
                <w:szCs w:val="22"/>
              </w:rPr>
              <w:t>“</w:t>
            </w:r>
          </w:p>
        </w:tc>
        <w:tc>
          <w:tcPr>
            <w:tcW w:w="2020" w:type="dxa"/>
            <w:tcBorders>
              <w:left w:val="single" w:sz="12" w:space="0" w:color="auto"/>
              <w:right w:val="single" w:sz="12" w:space="0" w:color="auto"/>
            </w:tcBorders>
            <w:vAlign w:val="center"/>
          </w:tcPr>
          <w:p w:rsidR="00041C21" w:rsidRPr="00B631FE" w:rsidRDefault="00CD7819" w:rsidP="00CD7819">
            <w:pPr>
              <w:spacing w:after="120"/>
              <w:jc w:val="center"/>
              <w:rPr>
                <w:rFonts w:ascii="Calibri" w:hAnsi="Calibri" w:cs="Arial"/>
                <w:b/>
                <w:szCs w:val="22"/>
              </w:rPr>
            </w:pPr>
            <w:r w:rsidRPr="00B631FE">
              <w:rPr>
                <w:rFonts w:ascii="Calibri" w:hAnsi="Calibri" w:cs="Arial"/>
                <w:b/>
                <w:sz w:val="22"/>
                <w:szCs w:val="22"/>
              </w:rPr>
              <w:t>79 201 Kč</w:t>
            </w:r>
          </w:p>
        </w:tc>
        <w:tc>
          <w:tcPr>
            <w:tcW w:w="2020" w:type="dxa"/>
            <w:tcBorders>
              <w:left w:val="single" w:sz="12" w:space="0" w:color="auto"/>
              <w:right w:val="single" w:sz="12" w:space="0" w:color="auto"/>
            </w:tcBorders>
            <w:vAlign w:val="center"/>
          </w:tcPr>
          <w:p w:rsidR="00041C21" w:rsidRPr="00B631FE" w:rsidRDefault="00CD7819" w:rsidP="00CD7819">
            <w:pPr>
              <w:spacing w:after="120"/>
              <w:jc w:val="center"/>
              <w:rPr>
                <w:rFonts w:ascii="Calibri" w:hAnsi="Calibri" w:cs="Arial"/>
                <w:b/>
                <w:szCs w:val="22"/>
              </w:rPr>
            </w:pPr>
            <w:r w:rsidRPr="00B631FE">
              <w:rPr>
                <w:rFonts w:ascii="Calibri" w:hAnsi="Calibri" w:cs="Arial"/>
                <w:b/>
                <w:sz w:val="22"/>
                <w:szCs w:val="22"/>
              </w:rPr>
              <w:t>16 632 Kč</w:t>
            </w:r>
          </w:p>
        </w:tc>
        <w:tc>
          <w:tcPr>
            <w:tcW w:w="2020" w:type="dxa"/>
            <w:tcBorders>
              <w:left w:val="single" w:sz="12" w:space="0" w:color="auto"/>
            </w:tcBorders>
            <w:vAlign w:val="center"/>
          </w:tcPr>
          <w:p w:rsidR="00041C21" w:rsidRPr="00B631FE" w:rsidRDefault="00CD7819" w:rsidP="00CD7819">
            <w:pPr>
              <w:spacing w:after="120"/>
              <w:jc w:val="center"/>
              <w:rPr>
                <w:rFonts w:ascii="Calibri" w:hAnsi="Calibri" w:cs="Arial"/>
                <w:b/>
                <w:szCs w:val="22"/>
              </w:rPr>
            </w:pPr>
            <w:r w:rsidRPr="00B631FE">
              <w:rPr>
                <w:rFonts w:ascii="Calibri" w:hAnsi="Calibri" w:cs="Arial"/>
                <w:b/>
                <w:sz w:val="22"/>
                <w:szCs w:val="22"/>
              </w:rPr>
              <w:t>95 833 Kč</w:t>
            </w:r>
          </w:p>
        </w:tc>
      </w:tr>
      <w:tr w:rsidR="00B13DA1" w:rsidRPr="00B91C1F" w:rsidTr="00A92028">
        <w:trPr>
          <w:trHeight w:hRule="exact" w:val="680"/>
        </w:trPr>
        <w:tc>
          <w:tcPr>
            <w:tcW w:w="3260" w:type="dxa"/>
            <w:tcBorders>
              <w:right w:val="single" w:sz="12" w:space="0" w:color="auto"/>
            </w:tcBorders>
            <w:vAlign w:val="center"/>
          </w:tcPr>
          <w:p w:rsidR="00B13DA1" w:rsidRPr="00B13DA1" w:rsidRDefault="00B13DA1" w:rsidP="00887426">
            <w:pPr>
              <w:spacing w:after="120"/>
              <w:jc w:val="both"/>
              <w:rPr>
                <w:rFonts w:ascii="Calibri" w:hAnsi="Calibri" w:cs="Arial"/>
                <w:b/>
                <w:sz w:val="22"/>
                <w:szCs w:val="22"/>
              </w:rPr>
            </w:pPr>
            <w:r w:rsidRPr="00B13DA1">
              <w:rPr>
                <w:rFonts w:ascii="Calibri" w:hAnsi="Calibri" w:cs="Arial"/>
                <w:b/>
                <w:sz w:val="22"/>
                <w:szCs w:val="22"/>
              </w:rPr>
              <w:t>„</w:t>
            </w:r>
            <w:r w:rsidR="00887426">
              <w:rPr>
                <w:rFonts w:ascii="Calibri" w:hAnsi="Calibri" w:cs="Arial"/>
                <w:b/>
                <w:sz w:val="22"/>
                <w:szCs w:val="22"/>
              </w:rPr>
              <w:t>Rekonstrukce dvou přípravných kuchyněk</w:t>
            </w:r>
            <w:r w:rsidRPr="00B13DA1">
              <w:rPr>
                <w:rFonts w:ascii="Calibri" w:hAnsi="Calibri" w:cs="Arial"/>
                <w:b/>
                <w:sz w:val="22"/>
                <w:szCs w:val="22"/>
              </w:rPr>
              <w:t>“</w:t>
            </w:r>
          </w:p>
        </w:tc>
        <w:tc>
          <w:tcPr>
            <w:tcW w:w="2020" w:type="dxa"/>
            <w:tcBorders>
              <w:left w:val="single" w:sz="12" w:space="0" w:color="auto"/>
              <w:right w:val="single" w:sz="12" w:space="0" w:color="auto"/>
            </w:tcBorders>
            <w:vAlign w:val="center"/>
          </w:tcPr>
          <w:p w:rsidR="00B13DA1" w:rsidRPr="00B631FE" w:rsidRDefault="00B631FE" w:rsidP="00B13DA1">
            <w:pPr>
              <w:spacing w:after="120"/>
              <w:jc w:val="center"/>
              <w:rPr>
                <w:rFonts w:ascii="Calibri" w:hAnsi="Calibri" w:cs="Arial"/>
                <w:b/>
                <w:sz w:val="22"/>
                <w:szCs w:val="22"/>
              </w:rPr>
            </w:pPr>
            <w:r>
              <w:rPr>
                <w:rFonts w:ascii="Calibri" w:hAnsi="Calibri" w:cs="Arial"/>
                <w:b/>
                <w:sz w:val="22"/>
                <w:szCs w:val="22"/>
              </w:rPr>
              <w:t>98</w:t>
            </w:r>
            <w:r w:rsidR="00CD7819" w:rsidRPr="00B631FE">
              <w:rPr>
                <w:rFonts w:ascii="Calibri" w:hAnsi="Calibri" w:cs="Arial"/>
                <w:b/>
                <w:sz w:val="22"/>
                <w:szCs w:val="22"/>
              </w:rPr>
              <w:t> 537 Kč</w:t>
            </w:r>
          </w:p>
        </w:tc>
        <w:tc>
          <w:tcPr>
            <w:tcW w:w="2020" w:type="dxa"/>
            <w:tcBorders>
              <w:left w:val="single" w:sz="12" w:space="0" w:color="auto"/>
              <w:right w:val="single" w:sz="12" w:space="0" w:color="auto"/>
            </w:tcBorders>
            <w:vAlign w:val="center"/>
          </w:tcPr>
          <w:p w:rsidR="00B13DA1" w:rsidRPr="00B631FE" w:rsidRDefault="007021FE" w:rsidP="00B13DA1">
            <w:pPr>
              <w:spacing w:after="120"/>
              <w:jc w:val="center"/>
              <w:rPr>
                <w:rFonts w:ascii="Calibri" w:hAnsi="Calibri" w:cs="Arial"/>
                <w:b/>
                <w:sz w:val="22"/>
                <w:szCs w:val="22"/>
              </w:rPr>
            </w:pPr>
            <w:r w:rsidRPr="00B631FE">
              <w:rPr>
                <w:rFonts w:ascii="Calibri" w:hAnsi="Calibri" w:cs="Arial"/>
                <w:b/>
                <w:sz w:val="22"/>
                <w:szCs w:val="22"/>
              </w:rPr>
              <w:t>20 693 Kč</w:t>
            </w:r>
          </w:p>
        </w:tc>
        <w:tc>
          <w:tcPr>
            <w:tcW w:w="2020" w:type="dxa"/>
            <w:tcBorders>
              <w:left w:val="single" w:sz="12" w:space="0" w:color="auto"/>
            </w:tcBorders>
            <w:vAlign w:val="center"/>
          </w:tcPr>
          <w:p w:rsidR="00B13DA1" w:rsidRPr="00B631FE" w:rsidRDefault="007021FE" w:rsidP="00B13DA1">
            <w:pPr>
              <w:spacing w:after="120"/>
              <w:jc w:val="center"/>
              <w:rPr>
                <w:rFonts w:ascii="Calibri" w:hAnsi="Calibri" w:cs="Arial"/>
                <w:b/>
                <w:sz w:val="22"/>
                <w:szCs w:val="22"/>
              </w:rPr>
            </w:pPr>
            <w:r w:rsidRPr="00B631FE">
              <w:rPr>
                <w:rFonts w:ascii="Calibri" w:hAnsi="Calibri" w:cs="Arial"/>
                <w:b/>
                <w:sz w:val="22"/>
                <w:szCs w:val="22"/>
              </w:rPr>
              <w:t>119 230 Kč</w:t>
            </w:r>
          </w:p>
        </w:tc>
      </w:tr>
      <w:tr w:rsidR="00B13DA1" w:rsidRPr="00B91C1F" w:rsidTr="00A92028">
        <w:trPr>
          <w:trHeight w:hRule="exact" w:val="680"/>
        </w:trPr>
        <w:tc>
          <w:tcPr>
            <w:tcW w:w="3260" w:type="dxa"/>
            <w:tcBorders>
              <w:bottom w:val="single" w:sz="12" w:space="0" w:color="auto"/>
              <w:right w:val="single" w:sz="12" w:space="0" w:color="auto"/>
            </w:tcBorders>
            <w:vAlign w:val="center"/>
          </w:tcPr>
          <w:p w:rsidR="00B13DA1" w:rsidRPr="00B91C1F" w:rsidRDefault="00B13DA1" w:rsidP="00B13DA1">
            <w:pPr>
              <w:spacing w:after="120"/>
              <w:jc w:val="both"/>
              <w:rPr>
                <w:rFonts w:ascii="Calibri" w:hAnsi="Calibri" w:cs="Arial"/>
                <w:b/>
                <w:sz w:val="22"/>
                <w:szCs w:val="22"/>
              </w:rPr>
            </w:pPr>
            <w:r w:rsidRPr="00B13DA1">
              <w:rPr>
                <w:rFonts w:ascii="Calibri" w:hAnsi="Calibri" w:cs="Arial"/>
                <w:b/>
                <w:sz w:val="22"/>
                <w:szCs w:val="22"/>
              </w:rPr>
              <w:t>CENA CELKEM</w:t>
            </w:r>
          </w:p>
        </w:tc>
        <w:tc>
          <w:tcPr>
            <w:tcW w:w="2020" w:type="dxa"/>
            <w:tcBorders>
              <w:left w:val="single" w:sz="12" w:space="0" w:color="auto"/>
              <w:right w:val="single" w:sz="12" w:space="0" w:color="auto"/>
            </w:tcBorders>
            <w:vAlign w:val="center"/>
          </w:tcPr>
          <w:p w:rsidR="00B13DA1" w:rsidRPr="00B631FE" w:rsidRDefault="00B631FE" w:rsidP="00B631FE">
            <w:pPr>
              <w:spacing w:after="120"/>
              <w:jc w:val="center"/>
              <w:rPr>
                <w:rFonts w:ascii="Calibri" w:hAnsi="Calibri" w:cs="Arial"/>
                <w:b/>
                <w:sz w:val="22"/>
                <w:szCs w:val="22"/>
              </w:rPr>
            </w:pPr>
            <w:r w:rsidRPr="00B631FE">
              <w:rPr>
                <w:rFonts w:ascii="Calibri" w:hAnsi="Calibri" w:cs="Arial"/>
                <w:b/>
                <w:sz w:val="22"/>
                <w:szCs w:val="22"/>
              </w:rPr>
              <w:t>17</w:t>
            </w:r>
            <w:r>
              <w:rPr>
                <w:rFonts w:ascii="Calibri" w:hAnsi="Calibri" w:cs="Arial"/>
                <w:b/>
                <w:sz w:val="22"/>
                <w:szCs w:val="22"/>
              </w:rPr>
              <w:t>7</w:t>
            </w:r>
            <w:r w:rsidRPr="00B631FE">
              <w:rPr>
                <w:rFonts w:ascii="Calibri" w:hAnsi="Calibri" w:cs="Arial"/>
                <w:b/>
                <w:sz w:val="22"/>
                <w:szCs w:val="22"/>
              </w:rPr>
              <w:t> 738 Kč</w:t>
            </w:r>
          </w:p>
        </w:tc>
        <w:tc>
          <w:tcPr>
            <w:tcW w:w="2020" w:type="dxa"/>
            <w:tcBorders>
              <w:left w:val="single" w:sz="12" w:space="0" w:color="auto"/>
              <w:right w:val="single" w:sz="12" w:space="0" w:color="auto"/>
            </w:tcBorders>
            <w:vAlign w:val="center"/>
          </w:tcPr>
          <w:p w:rsidR="00B13DA1" w:rsidRPr="00B631FE" w:rsidRDefault="00B631FE" w:rsidP="00B13DA1">
            <w:pPr>
              <w:spacing w:after="120"/>
              <w:jc w:val="center"/>
              <w:rPr>
                <w:rFonts w:ascii="Calibri" w:hAnsi="Calibri" w:cs="Arial"/>
                <w:b/>
                <w:sz w:val="22"/>
                <w:szCs w:val="22"/>
              </w:rPr>
            </w:pPr>
            <w:r w:rsidRPr="00B631FE">
              <w:rPr>
                <w:rFonts w:ascii="Calibri" w:hAnsi="Calibri" w:cs="Arial"/>
                <w:b/>
                <w:sz w:val="22"/>
                <w:szCs w:val="22"/>
              </w:rPr>
              <w:t>37 325 Kč</w:t>
            </w:r>
          </w:p>
        </w:tc>
        <w:tc>
          <w:tcPr>
            <w:tcW w:w="2020" w:type="dxa"/>
            <w:tcBorders>
              <w:left w:val="single" w:sz="12" w:space="0" w:color="auto"/>
            </w:tcBorders>
            <w:vAlign w:val="center"/>
          </w:tcPr>
          <w:p w:rsidR="00B13DA1" w:rsidRPr="00B631FE" w:rsidRDefault="00B631FE" w:rsidP="00B13DA1">
            <w:pPr>
              <w:spacing w:after="120"/>
              <w:jc w:val="center"/>
              <w:rPr>
                <w:rFonts w:ascii="Calibri" w:hAnsi="Calibri" w:cs="Arial"/>
                <w:b/>
                <w:sz w:val="22"/>
                <w:szCs w:val="22"/>
              </w:rPr>
            </w:pPr>
            <w:r w:rsidRPr="00B631FE">
              <w:rPr>
                <w:rFonts w:ascii="Calibri" w:hAnsi="Calibri" w:cs="Arial"/>
                <w:b/>
                <w:sz w:val="22"/>
                <w:szCs w:val="22"/>
              </w:rPr>
              <w:t>215 063 Kč</w:t>
            </w:r>
          </w:p>
        </w:tc>
      </w:tr>
    </w:tbl>
    <w:p w:rsidR="00797EC3" w:rsidRPr="00797EC3" w:rsidRDefault="00797EC3" w:rsidP="00797EC3">
      <w:pPr>
        <w:ind w:left="284" w:hanging="284"/>
        <w:jc w:val="both"/>
        <w:rPr>
          <w:rFonts w:ascii="Calibri" w:hAnsi="Calibri" w:cs="Arial"/>
          <w:sz w:val="22"/>
          <w:szCs w:val="22"/>
        </w:rPr>
      </w:pPr>
    </w:p>
    <w:p w:rsidR="00EA4C23" w:rsidRPr="0039259E" w:rsidRDefault="003F5954" w:rsidP="004E5A9A">
      <w:pPr>
        <w:pStyle w:val="Nadpis2"/>
        <w:numPr>
          <w:ilvl w:val="0"/>
          <w:numId w:val="21"/>
        </w:numPr>
        <w:spacing w:after="120"/>
        <w:ind w:left="284" w:hanging="284"/>
        <w:rPr>
          <w:rFonts w:ascii="Calibri" w:hAnsi="Calibri" w:cs="Arial"/>
          <w:b w:val="0"/>
          <w:sz w:val="22"/>
          <w:szCs w:val="22"/>
        </w:rPr>
      </w:pPr>
      <w:r w:rsidRPr="0039259E">
        <w:rPr>
          <w:rFonts w:ascii="Calibri" w:hAnsi="Calibri" w:cs="Arial"/>
          <w:b w:val="0"/>
          <w:sz w:val="22"/>
          <w:szCs w:val="22"/>
        </w:rPr>
        <w:t xml:space="preserve">Cena díla je stanovena na základě </w:t>
      </w:r>
      <w:r w:rsidR="00887426">
        <w:rPr>
          <w:rFonts w:ascii="Calibri" w:hAnsi="Calibri" w:cs="Arial"/>
          <w:b w:val="0"/>
          <w:sz w:val="22"/>
          <w:szCs w:val="22"/>
        </w:rPr>
        <w:t xml:space="preserve">nabídky zhotovitele ze dne </w:t>
      </w:r>
      <w:proofErr w:type="gramStart"/>
      <w:r w:rsidR="00887426" w:rsidRPr="00E86FDB">
        <w:rPr>
          <w:rFonts w:ascii="Calibri" w:hAnsi="Calibri" w:cs="Arial"/>
          <w:b w:val="0"/>
          <w:sz w:val="22"/>
          <w:szCs w:val="22"/>
        </w:rPr>
        <w:t>13.04.2017</w:t>
      </w:r>
      <w:proofErr w:type="gramEnd"/>
      <w:r w:rsidRPr="00E86FDB">
        <w:rPr>
          <w:rFonts w:ascii="Calibri" w:hAnsi="Calibri" w:cs="Arial"/>
          <w:b w:val="0"/>
          <w:sz w:val="22"/>
          <w:szCs w:val="22"/>
        </w:rPr>
        <w:t>. Pro</w:t>
      </w:r>
      <w:r w:rsidRPr="0039259E">
        <w:rPr>
          <w:rFonts w:ascii="Calibri" w:hAnsi="Calibri" w:cs="Arial"/>
          <w:b w:val="0"/>
          <w:sz w:val="22"/>
          <w:szCs w:val="22"/>
        </w:rPr>
        <w:t xml:space="preserve"> obsah ceny díla je rozhodující soupis prací, dodávek a služeb včetně výkazu výměr.</w:t>
      </w:r>
    </w:p>
    <w:p w:rsidR="00EA4C23" w:rsidRPr="0039259E" w:rsidRDefault="003F5954" w:rsidP="004E5A9A">
      <w:pPr>
        <w:pStyle w:val="Nadpis2"/>
        <w:numPr>
          <w:ilvl w:val="0"/>
          <w:numId w:val="21"/>
        </w:numPr>
        <w:spacing w:after="120"/>
        <w:ind w:left="284" w:hanging="284"/>
        <w:rPr>
          <w:rFonts w:ascii="Calibri" w:hAnsi="Calibri" w:cs="Arial"/>
          <w:b w:val="0"/>
          <w:sz w:val="22"/>
          <w:szCs w:val="22"/>
        </w:rPr>
      </w:pPr>
      <w:r w:rsidRPr="0039259E">
        <w:rPr>
          <w:rFonts w:ascii="Calibri" w:hAnsi="Calibri" w:cs="Arial"/>
          <w:b w:val="0"/>
          <w:sz w:val="22"/>
          <w:szCs w:val="22"/>
        </w:rPr>
        <w:t>Cena díla obsahuje veškeré náklady zhotovitele nezbytné k řádnému a včasnému provedení díla</w:t>
      </w:r>
      <w:r w:rsidR="004E01F9" w:rsidRPr="0039259E">
        <w:rPr>
          <w:rFonts w:ascii="Calibri" w:hAnsi="Calibri" w:cs="Arial"/>
          <w:b w:val="0"/>
          <w:sz w:val="22"/>
          <w:szCs w:val="22"/>
        </w:rPr>
        <w:t xml:space="preserve"> a jeho přiměřený zisk</w:t>
      </w:r>
      <w:r w:rsidRPr="0039259E">
        <w:rPr>
          <w:rFonts w:ascii="Calibri" w:hAnsi="Calibri" w:cs="Arial"/>
          <w:b w:val="0"/>
          <w:sz w:val="22"/>
          <w:szCs w:val="22"/>
        </w:rPr>
        <w:t>.</w:t>
      </w:r>
    </w:p>
    <w:p w:rsidR="003F5954" w:rsidRPr="0039259E" w:rsidRDefault="003F5954" w:rsidP="004E5A9A">
      <w:pPr>
        <w:pStyle w:val="Nadpis2"/>
        <w:numPr>
          <w:ilvl w:val="0"/>
          <w:numId w:val="21"/>
        </w:numPr>
        <w:spacing w:after="120"/>
        <w:ind w:left="284" w:hanging="284"/>
        <w:rPr>
          <w:rFonts w:ascii="Calibri" w:hAnsi="Calibri" w:cs="Arial"/>
          <w:b w:val="0"/>
          <w:sz w:val="22"/>
          <w:szCs w:val="22"/>
        </w:rPr>
      </w:pPr>
      <w:r w:rsidRPr="0039259E">
        <w:rPr>
          <w:rFonts w:ascii="Calibri" w:hAnsi="Calibri" w:cs="Arial"/>
          <w:b w:val="0"/>
          <w:sz w:val="22"/>
          <w:szCs w:val="22"/>
        </w:rPr>
        <w:t xml:space="preserve">Cena díla obsahuje mimo vlastní provedení díla dle Článku II. </w:t>
      </w:r>
      <w:r w:rsidR="00E64C9D" w:rsidRPr="0039259E">
        <w:rPr>
          <w:rFonts w:ascii="Calibri" w:hAnsi="Calibri" w:cs="Arial"/>
          <w:b w:val="0"/>
          <w:sz w:val="22"/>
          <w:szCs w:val="22"/>
        </w:rPr>
        <w:t xml:space="preserve">Předmět díla -  také náklady  </w:t>
      </w:r>
      <w:proofErr w:type="gramStart"/>
      <w:r w:rsidR="00E64C9D" w:rsidRPr="0039259E">
        <w:rPr>
          <w:rFonts w:ascii="Calibri" w:hAnsi="Calibri" w:cs="Arial"/>
          <w:b w:val="0"/>
          <w:sz w:val="22"/>
          <w:szCs w:val="22"/>
        </w:rPr>
        <w:t>na</w:t>
      </w:r>
      <w:proofErr w:type="gramEnd"/>
      <w:r w:rsidR="00E64C9D" w:rsidRPr="0039259E">
        <w:rPr>
          <w:rFonts w:ascii="Calibri" w:hAnsi="Calibri" w:cs="Arial"/>
          <w:b w:val="0"/>
          <w:sz w:val="22"/>
          <w:szCs w:val="22"/>
        </w:rPr>
        <w:t>:</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a)</w:t>
      </w:r>
      <w:r w:rsidRPr="00EA4C23">
        <w:rPr>
          <w:rFonts w:ascii="Calibri" w:hAnsi="Calibri" w:cs="Arial"/>
          <w:sz w:val="22"/>
          <w:szCs w:val="22"/>
        </w:rPr>
        <w:tab/>
        <w:t>zabezpečení bezpečnosti a hygieny práce,</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c) </w:t>
      </w:r>
      <w:r w:rsidRPr="00EA4C23">
        <w:rPr>
          <w:rFonts w:ascii="Calibri" w:hAnsi="Calibri" w:cs="Arial"/>
          <w:sz w:val="22"/>
          <w:szCs w:val="22"/>
        </w:rPr>
        <w:tab/>
        <w:t>opatření k ochraně životního prostředí,</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d) </w:t>
      </w:r>
      <w:r w:rsidRPr="00EA4C23">
        <w:rPr>
          <w:rFonts w:ascii="Calibri" w:hAnsi="Calibri" w:cs="Arial"/>
          <w:sz w:val="22"/>
          <w:szCs w:val="22"/>
        </w:rPr>
        <w:tab/>
        <w:t>náklady na sjednaná pojištění,</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e) </w:t>
      </w:r>
      <w:r w:rsidRPr="00EA4C23">
        <w:rPr>
          <w:rFonts w:ascii="Calibri" w:hAnsi="Calibri" w:cs="Arial"/>
          <w:sz w:val="22"/>
          <w:szCs w:val="22"/>
        </w:rPr>
        <w:tab/>
        <w:t>zajištění podmínek pro činnost autorského a technického dozoru,</w:t>
      </w:r>
    </w:p>
    <w:p w:rsidR="00887426" w:rsidRPr="00EA4C23" w:rsidRDefault="003F5954" w:rsidP="00887426">
      <w:pPr>
        <w:ind w:left="283"/>
        <w:jc w:val="both"/>
        <w:rPr>
          <w:rFonts w:ascii="Calibri" w:hAnsi="Calibri" w:cs="Arial"/>
          <w:sz w:val="22"/>
          <w:szCs w:val="22"/>
        </w:rPr>
      </w:pPr>
      <w:r w:rsidRPr="00EA4C23">
        <w:rPr>
          <w:rFonts w:ascii="Calibri" w:hAnsi="Calibri" w:cs="Arial"/>
          <w:sz w:val="22"/>
          <w:szCs w:val="22"/>
        </w:rPr>
        <w:t xml:space="preserve">i) </w:t>
      </w:r>
      <w:r w:rsidRPr="00EA4C23">
        <w:rPr>
          <w:rFonts w:ascii="Calibri" w:hAnsi="Calibri" w:cs="Arial"/>
          <w:sz w:val="22"/>
          <w:szCs w:val="22"/>
        </w:rPr>
        <w:tab/>
        <w:t>zajištění všech nutných zkoušek dle kontro</w:t>
      </w:r>
      <w:r w:rsidR="00887426">
        <w:rPr>
          <w:rFonts w:ascii="Calibri" w:hAnsi="Calibri" w:cs="Arial"/>
          <w:sz w:val="22"/>
          <w:szCs w:val="22"/>
        </w:rPr>
        <w:t>lního a zkušebního plánu stavby.</w:t>
      </w:r>
    </w:p>
    <w:p w:rsidR="00EA4C23" w:rsidRDefault="003F5954" w:rsidP="00A101B8">
      <w:pPr>
        <w:ind w:left="703" w:hanging="420"/>
        <w:jc w:val="both"/>
        <w:rPr>
          <w:rFonts w:ascii="Calibri" w:hAnsi="Calibri" w:cs="Arial"/>
          <w:sz w:val="22"/>
          <w:szCs w:val="22"/>
        </w:rPr>
      </w:pPr>
      <w:r w:rsidRPr="00EA4C23">
        <w:rPr>
          <w:rFonts w:ascii="Calibri" w:hAnsi="Calibri" w:cs="Arial"/>
          <w:sz w:val="22"/>
          <w:szCs w:val="22"/>
        </w:rPr>
        <w:t>.</w:t>
      </w:r>
    </w:p>
    <w:p w:rsidR="003F5954" w:rsidRPr="0039259E" w:rsidRDefault="003F5954" w:rsidP="004E5A9A">
      <w:pPr>
        <w:pStyle w:val="Nadpis2"/>
        <w:numPr>
          <w:ilvl w:val="0"/>
          <w:numId w:val="21"/>
        </w:numPr>
        <w:spacing w:after="120"/>
        <w:ind w:left="284" w:hanging="284"/>
        <w:jc w:val="both"/>
        <w:rPr>
          <w:rFonts w:ascii="Calibri" w:hAnsi="Calibri" w:cs="Arial"/>
          <w:b w:val="0"/>
          <w:sz w:val="22"/>
          <w:szCs w:val="22"/>
        </w:rPr>
      </w:pPr>
      <w:r w:rsidRPr="0039259E">
        <w:rPr>
          <w:rFonts w:ascii="Calibri" w:hAnsi="Calibri" w:cs="Arial"/>
          <w:b w:val="0"/>
          <w:sz w:val="22"/>
          <w:szCs w:val="22"/>
        </w:rPr>
        <w:t xml:space="preserve">Změna ceny díla je možná jen na základě změny rozsahu díla. Změna rozsahu díla musí být písemně objednána objednatelem a změna ceny díla musí být </w:t>
      </w:r>
      <w:r w:rsidR="00086CE5" w:rsidRPr="0039259E">
        <w:rPr>
          <w:rFonts w:ascii="Calibri" w:hAnsi="Calibri" w:cs="Arial"/>
          <w:b w:val="0"/>
          <w:sz w:val="22"/>
          <w:szCs w:val="22"/>
        </w:rPr>
        <w:t xml:space="preserve">předem </w:t>
      </w:r>
      <w:r w:rsidRPr="0039259E">
        <w:rPr>
          <w:rFonts w:ascii="Calibri" w:hAnsi="Calibri" w:cs="Arial"/>
          <w:b w:val="0"/>
          <w:sz w:val="22"/>
          <w:szCs w:val="22"/>
        </w:rPr>
        <w:t>sjednána písemným dodatkem k této smlouvě podepsaným odpovědnými zástupci obou smluvních stran, jinak zhotoviteli nárok na zaplacení těchto prací nevzniká a současně platí, že tyto práce byly již zahrnuty v</w:t>
      </w:r>
      <w:r w:rsidR="004E01F9" w:rsidRPr="0039259E">
        <w:rPr>
          <w:rFonts w:ascii="Calibri" w:hAnsi="Calibri" w:cs="Arial"/>
          <w:b w:val="0"/>
          <w:sz w:val="22"/>
          <w:szCs w:val="22"/>
        </w:rPr>
        <w:t xml:space="preserve"> původním rozsahu </w:t>
      </w:r>
      <w:r w:rsidRPr="0039259E">
        <w:rPr>
          <w:rFonts w:ascii="Calibri" w:hAnsi="Calibri" w:cs="Arial"/>
          <w:b w:val="0"/>
          <w:sz w:val="22"/>
          <w:szCs w:val="22"/>
        </w:rPr>
        <w:t xml:space="preserve">předmětu díla a jeho ceně. </w:t>
      </w:r>
    </w:p>
    <w:p w:rsidR="00A03B2F" w:rsidRPr="0039259E" w:rsidRDefault="00BB39EC" w:rsidP="004E5A9A">
      <w:pPr>
        <w:pStyle w:val="Nadpis2"/>
        <w:numPr>
          <w:ilvl w:val="0"/>
          <w:numId w:val="21"/>
        </w:numPr>
        <w:spacing w:after="120"/>
        <w:ind w:left="284" w:hanging="284"/>
        <w:jc w:val="both"/>
        <w:rPr>
          <w:rFonts w:ascii="Calibri" w:hAnsi="Calibri" w:cs="Arial"/>
          <w:b w:val="0"/>
          <w:sz w:val="22"/>
          <w:szCs w:val="22"/>
        </w:rPr>
      </w:pPr>
      <w:r w:rsidRPr="0039259E">
        <w:rPr>
          <w:rFonts w:ascii="Calibri" w:hAnsi="Calibri" w:cs="Arial"/>
          <w:b w:val="0"/>
          <w:sz w:val="22"/>
          <w:szCs w:val="22"/>
        </w:rPr>
        <w:t>Překročení nabídkové ceny ve smyslu odst. 5) tohoto článku je možné pouze v případě</w:t>
      </w:r>
      <w:r w:rsidR="00A03B2F" w:rsidRPr="0039259E">
        <w:rPr>
          <w:rFonts w:ascii="Calibri" w:hAnsi="Calibri" w:cs="Arial"/>
          <w:b w:val="0"/>
          <w:sz w:val="22"/>
          <w:szCs w:val="22"/>
        </w:rPr>
        <w:t>, že objednatel při plnění veřejné zakázky dle této smlouvy rozhodne o provedení stavebních prací</w:t>
      </w:r>
      <w:r w:rsidR="004E01F9" w:rsidRPr="0039259E">
        <w:rPr>
          <w:rFonts w:ascii="Calibri" w:hAnsi="Calibri" w:cs="Arial"/>
          <w:b w:val="0"/>
          <w:sz w:val="22"/>
          <w:szCs w:val="22"/>
        </w:rPr>
        <w:t xml:space="preserve"> či poskytnutí jiného </w:t>
      </w:r>
      <w:r w:rsidR="004E01F9" w:rsidRPr="0039259E">
        <w:rPr>
          <w:rFonts w:ascii="Calibri" w:hAnsi="Calibri" w:cs="Arial"/>
          <w:b w:val="0"/>
          <w:sz w:val="22"/>
          <w:szCs w:val="22"/>
        </w:rPr>
        <w:lastRenderedPageBreak/>
        <w:t>plnění</w:t>
      </w:r>
      <w:r w:rsidR="00A03B2F" w:rsidRPr="0039259E">
        <w:rPr>
          <w:rFonts w:ascii="Calibri" w:hAnsi="Calibri" w:cs="Arial"/>
          <w:b w:val="0"/>
          <w:sz w:val="22"/>
          <w:szCs w:val="22"/>
        </w:rPr>
        <w:t>, které nebyl</w:t>
      </w:r>
      <w:r w:rsidR="004E01F9" w:rsidRPr="0039259E">
        <w:rPr>
          <w:rFonts w:ascii="Calibri" w:hAnsi="Calibri" w:cs="Arial"/>
          <w:b w:val="0"/>
          <w:sz w:val="22"/>
          <w:szCs w:val="22"/>
        </w:rPr>
        <w:t>o</w:t>
      </w:r>
      <w:r w:rsidR="00A03B2F" w:rsidRPr="0039259E">
        <w:rPr>
          <w:rFonts w:ascii="Calibri" w:hAnsi="Calibri" w:cs="Arial"/>
          <w:b w:val="0"/>
          <w:sz w:val="22"/>
          <w:szCs w:val="22"/>
        </w:rPr>
        <w:t xml:space="preserve"> předmětem původního zadán</w:t>
      </w:r>
      <w:r w:rsidR="004E01F9" w:rsidRPr="0039259E">
        <w:rPr>
          <w:rFonts w:ascii="Calibri" w:hAnsi="Calibri" w:cs="Arial"/>
          <w:b w:val="0"/>
          <w:sz w:val="22"/>
          <w:szCs w:val="22"/>
        </w:rPr>
        <w:t>í veřejné zakázky a které nebylo</w:t>
      </w:r>
      <w:r w:rsidR="00A03B2F" w:rsidRPr="0039259E">
        <w:rPr>
          <w:rFonts w:ascii="Calibri" w:hAnsi="Calibri" w:cs="Arial"/>
          <w:b w:val="0"/>
          <w:sz w:val="22"/>
          <w:szCs w:val="22"/>
        </w:rPr>
        <w:t xml:space="preserve"> sjednán</w:t>
      </w:r>
      <w:r w:rsidR="00086CE5" w:rsidRPr="0039259E">
        <w:rPr>
          <w:rFonts w:ascii="Calibri" w:hAnsi="Calibri" w:cs="Arial"/>
          <w:b w:val="0"/>
          <w:sz w:val="22"/>
          <w:szCs w:val="22"/>
        </w:rPr>
        <w:t>o</w:t>
      </w:r>
      <w:r w:rsidR="00A03B2F" w:rsidRPr="0039259E">
        <w:rPr>
          <w:rFonts w:ascii="Calibri" w:hAnsi="Calibri" w:cs="Arial"/>
          <w:b w:val="0"/>
          <w:sz w:val="22"/>
          <w:szCs w:val="22"/>
        </w:rPr>
        <w:t xml:space="preserve"> touto smlouvou, které však s předmětem zadané zakázk</w:t>
      </w:r>
      <w:r w:rsidR="004E01F9" w:rsidRPr="0039259E">
        <w:rPr>
          <w:rFonts w:ascii="Calibri" w:hAnsi="Calibri" w:cs="Arial"/>
          <w:b w:val="0"/>
          <w:sz w:val="22"/>
          <w:szCs w:val="22"/>
        </w:rPr>
        <w:t>y bezprostředně souvisí, bez jeho</w:t>
      </w:r>
      <w:r w:rsidR="00A03B2F" w:rsidRPr="0039259E">
        <w:rPr>
          <w:rFonts w:ascii="Calibri" w:hAnsi="Calibri" w:cs="Arial"/>
          <w:b w:val="0"/>
          <w:sz w:val="22"/>
          <w:szCs w:val="22"/>
        </w:rPr>
        <w:t xml:space="preserve"> provedení není dokončení původní zakázky možné nebo účelné a jeh</w:t>
      </w:r>
      <w:r w:rsidR="004E01F9" w:rsidRPr="0039259E">
        <w:rPr>
          <w:rFonts w:ascii="Calibri" w:hAnsi="Calibri" w:cs="Arial"/>
          <w:b w:val="0"/>
          <w:sz w:val="22"/>
          <w:szCs w:val="22"/>
        </w:rPr>
        <w:t>o</w:t>
      </w:r>
      <w:r w:rsidR="00A03B2F" w:rsidRPr="0039259E">
        <w:rPr>
          <w:rFonts w:ascii="Calibri" w:hAnsi="Calibri" w:cs="Arial"/>
          <w:b w:val="0"/>
          <w:sz w:val="22"/>
          <w:szCs w:val="22"/>
        </w:rPr>
        <w:t xml:space="preserve"> zadání nemohlo být z objektivních důvodů součástí původní zadávací dokumentace, neboť nutnost provedení takových prací a dodávek nebyla za daného stavu věcí zřejmá ani při vynaložení veškerého odborného úsilí, které lze vzhledem k povaze věci spravedlivě požadovat. Taková změna ceny je možná pouze na základě</w:t>
      </w:r>
      <w:r w:rsidR="00086CE5" w:rsidRPr="0039259E">
        <w:rPr>
          <w:rFonts w:ascii="Calibri" w:hAnsi="Calibri" w:cs="Arial"/>
          <w:b w:val="0"/>
          <w:sz w:val="22"/>
          <w:szCs w:val="22"/>
        </w:rPr>
        <w:t xml:space="preserve"> předem</w:t>
      </w:r>
      <w:r w:rsidR="00A03B2F" w:rsidRPr="0039259E">
        <w:rPr>
          <w:rFonts w:ascii="Calibri" w:hAnsi="Calibri" w:cs="Arial"/>
          <w:b w:val="0"/>
          <w:sz w:val="22"/>
          <w:szCs w:val="22"/>
        </w:rPr>
        <w:t xml:space="preserve"> písemně uzavřeného dodatku ke smlouvě.</w:t>
      </w:r>
    </w:p>
    <w:p w:rsidR="00240253" w:rsidRPr="0039259E" w:rsidRDefault="00240253" w:rsidP="004E5A9A">
      <w:pPr>
        <w:pStyle w:val="Nadpis2"/>
        <w:numPr>
          <w:ilvl w:val="0"/>
          <w:numId w:val="21"/>
        </w:numPr>
        <w:spacing w:after="120"/>
        <w:ind w:left="284" w:hanging="284"/>
        <w:rPr>
          <w:rFonts w:ascii="Calibri" w:hAnsi="Calibri" w:cs="Arial"/>
          <w:b w:val="0"/>
          <w:sz w:val="22"/>
          <w:szCs w:val="22"/>
        </w:rPr>
      </w:pPr>
      <w:r w:rsidRPr="0039259E">
        <w:rPr>
          <w:rFonts w:ascii="Calibri" w:hAnsi="Calibri" w:cs="Arial"/>
          <w:b w:val="0"/>
          <w:sz w:val="22"/>
          <w:szCs w:val="22"/>
        </w:rPr>
        <w:t xml:space="preserve">Dojde-li k dohodě o omezení či rozšíření rozsahu díla, budou tyto tzv. vícepráce či </w:t>
      </w:r>
      <w:proofErr w:type="spellStart"/>
      <w:r w:rsidRPr="0039259E">
        <w:rPr>
          <w:rFonts w:ascii="Calibri" w:hAnsi="Calibri" w:cs="Arial"/>
          <w:b w:val="0"/>
          <w:sz w:val="22"/>
          <w:szCs w:val="22"/>
        </w:rPr>
        <w:t>méněpráce</w:t>
      </w:r>
      <w:proofErr w:type="spellEnd"/>
      <w:r w:rsidRPr="0039259E">
        <w:rPr>
          <w:rFonts w:ascii="Calibri" w:hAnsi="Calibri" w:cs="Arial"/>
          <w:b w:val="0"/>
          <w:sz w:val="22"/>
          <w:szCs w:val="22"/>
        </w:rPr>
        <w:t xml:space="preserve"> oceněny takto:</w:t>
      </w:r>
    </w:p>
    <w:p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a)</w:t>
      </w:r>
      <w:r w:rsidRPr="00240253">
        <w:rPr>
          <w:rFonts w:ascii="Calibri" w:hAnsi="Calibri" w:cs="Arial"/>
          <w:sz w:val="22"/>
          <w:szCs w:val="22"/>
        </w:rPr>
        <w:tab/>
        <w:t xml:space="preserve">Jestliže tento druh práce bude obsažen v soupisu prací, který je nedílnou součástí smlouvy, budou </w:t>
      </w:r>
      <w:proofErr w:type="spellStart"/>
      <w:r w:rsidRPr="00240253">
        <w:rPr>
          <w:rFonts w:ascii="Calibri" w:hAnsi="Calibri" w:cs="Arial"/>
          <w:sz w:val="22"/>
          <w:szCs w:val="22"/>
        </w:rPr>
        <w:t>méněpráce</w:t>
      </w:r>
      <w:proofErr w:type="spellEnd"/>
      <w:r w:rsidRPr="00240253">
        <w:rPr>
          <w:rFonts w:ascii="Calibri" w:hAnsi="Calibri" w:cs="Arial"/>
          <w:sz w:val="22"/>
          <w:szCs w:val="22"/>
        </w:rPr>
        <w:t xml:space="preserve"> či vícepráce oceněny dle tohoto soupisu prací.</w:t>
      </w:r>
    </w:p>
    <w:p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b)</w:t>
      </w:r>
      <w:r w:rsidRPr="00240253">
        <w:rPr>
          <w:rFonts w:ascii="Calibri" w:hAnsi="Calibri" w:cs="Arial"/>
          <w:sz w:val="22"/>
          <w:szCs w:val="22"/>
        </w:rPr>
        <w:tab/>
        <w:t>V případě, že nebudou soupisem prací stanoveny, budou oceněny dle ceníku RTS Brno, platném v době jejich provedení</w:t>
      </w:r>
      <w:r w:rsidR="00887426">
        <w:rPr>
          <w:rFonts w:ascii="Calibri" w:hAnsi="Calibri" w:cs="Arial"/>
          <w:sz w:val="22"/>
          <w:szCs w:val="22"/>
        </w:rPr>
        <w:t>,</w:t>
      </w:r>
      <w:r w:rsidRPr="00240253">
        <w:rPr>
          <w:rFonts w:ascii="Calibri" w:hAnsi="Calibri" w:cs="Arial"/>
          <w:sz w:val="22"/>
          <w:szCs w:val="22"/>
        </w:rPr>
        <w:t xml:space="preserve"> sníženém o 10 %.</w:t>
      </w:r>
    </w:p>
    <w:p w:rsidR="003F5954" w:rsidRPr="00EA4C2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c)</w:t>
      </w:r>
      <w:r w:rsidRPr="00240253">
        <w:rPr>
          <w:rFonts w:ascii="Calibri" w:hAnsi="Calibri" w:cs="Arial"/>
          <w:sz w:val="22"/>
          <w:szCs w:val="22"/>
        </w:rPr>
        <w:tab/>
        <w:t xml:space="preserve">V případě, že nebudou stanoveny ani soupisem prací a ani ceníkem RTS Brno, </w:t>
      </w:r>
      <w:proofErr w:type="spellStart"/>
      <w:r w:rsidRPr="00240253">
        <w:rPr>
          <w:rFonts w:ascii="Calibri" w:hAnsi="Calibri" w:cs="Arial"/>
          <w:sz w:val="22"/>
          <w:szCs w:val="22"/>
        </w:rPr>
        <w:t>méněpráce</w:t>
      </w:r>
      <w:proofErr w:type="spellEnd"/>
      <w:r w:rsidRPr="00240253">
        <w:rPr>
          <w:rFonts w:ascii="Calibri" w:hAnsi="Calibri" w:cs="Arial"/>
          <w:sz w:val="22"/>
          <w:szCs w:val="22"/>
        </w:rPr>
        <w:t xml:space="preserve"> či vícepráce budou</w:t>
      </w:r>
      <w:r w:rsidR="00FA242F">
        <w:rPr>
          <w:rFonts w:ascii="Calibri" w:hAnsi="Calibri" w:cs="Arial"/>
          <w:sz w:val="22"/>
          <w:szCs w:val="22"/>
        </w:rPr>
        <w:t xml:space="preserve"> oceněny HZS ve výši 180,- Kč/</w:t>
      </w:r>
      <w:r w:rsidRPr="00240253">
        <w:rPr>
          <w:rFonts w:ascii="Calibri" w:hAnsi="Calibri" w:cs="Arial"/>
          <w:sz w:val="22"/>
          <w:szCs w:val="22"/>
        </w:rPr>
        <w:t>hod. a cenou materiálu, která se bude rovnat ceně, za kterou zhotovitel materiál nakoupil.</w:t>
      </w:r>
      <w:r>
        <w:rPr>
          <w:rFonts w:ascii="Calibri" w:hAnsi="Calibri" w:cs="Arial"/>
          <w:sz w:val="22"/>
          <w:szCs w:val="22"/>
        </w:rPr>
        <w:t xml:space="preserve"> </w:t>
      </w:r>
    </w:p>
    <w:p w:rsidR="00C3107E" w:rsidRDefault="00C3107E" w:rsidP="00D33288">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w:t>
      </w:r>
    </w:p>
    <w:p w:rsidR="00797EC3"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Platební podmínky</w:t>
      </w:r>
    </w:p>
    <w:p w:rsidR="00350855" w:rsidRPr="002407A0"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2407A0">
        <w:rPr>
          <w:rFonts w:ascii="Calibri" w:hAnsi="Calibri" w:cs="Arial"/>
          <w:sz w:val="22"/>
          <w:szCs w:val="22"/>
        </w:rPr>
        <w:t>Příjemce plnění (objednatel) čestně prohlašuje ve smysl</w:t>
      </w:r>
      <w:r>
        <w:rPr>
          <w:rFonts w:ascii="Calibri" w:hAnsi="Calibri" w:cs="Arial"/>
          <w:sz w:val="22"/>
          <w:szCs w:val="22"/>
        </w:rPr>
        <w:t xml:space="preserve">u „Informace GFŘ a MF k režimu </w:t>
      </w:r>
      <w:r w:rsidRPr="002407A0">
        <w:rPr>
          <w:rFonts w:ascii="Calibri" w:hAnsi="Calibri" w:cs="Arial"/>
          <w:sz w:val="22"/>
          <w:szCs w:val="22"/>
        </w:rPr>
        <w:t>přenesení daňové povinnosti na DPH ve stavebnictví - §</w:t>
      </w:r>
      <w:r>
        <w:rPr>
          <w:rFonts w:ascii="Calibri" w:hAnsi="Calibri" w:cs="Arial"/>
          <w:sz w:val="22"/>
          <w:szCs w:val="22"/>
        </w:rPr>
        <w:t xml:space="preserve"> 92e zákona o DPH „ zveřejněné </w:t>
      </w:r>
      <w:r w:rsidRPr="002407A0">
        <w:rPr>
          <w:rFonts w:ascii="Calibri" w:hAnsi="Calibri" w:cs="Arial"/>
          <w:sz w:val="22"/>
          <w:szCs w:val="22"/>
        </w:rPr>
        <w:t>dne 9. 11. 2011, že přijaté plnění souvisí výlučně s činnos</w:t>
      </w:r>
      <w:r>
        <w:rPr>
          <w:rFonts w:ascii="Calibri" w:hAnsi="Calibri" w:cs="Arial"/>
          <w:sz w:val="22"/>
          <w:szCs w:val="22"/>
        </w:rPr>
        <w:t xml:space="preserve">tí města, které není předmětem </w:t>
      </w:r>
      <w:r w:rsidRPr="002407A0">
        <w:rPr>
          <w:rFonts w:ascii="Calibri" w:hAnsi="Calibri" w:cs="Arial"/>
          <w:sz w:val="22"/>
          <w:szCs w:val="22"/>
        </w:rPr>
        <w:t>daně (veřejnoprávní činnost). Příjemce plnění není v t</w:t>
      </w:r>
      <w:r>
        <w:rPr>
          <w:rFonts w:ascii="Calibri" w:hAnsi="Calibri" w:cs="Arial"/>
          <w:sz w:val="22"/>
          <w:szCs w:val="22"/>
        </w:rPr>
        <w:t xml:space="preserve">omto případě v postavení osoby </w:t>
      </w:r>
      <w:r w:rsidRPr="002407A0">
        <w:rPr>
          <w:rFonts w:ascii="Calibri" w:hAnsi="Calibri" w:cs="Arial"/>
          <w:sz w:val="22"/>
          <w:szCs w:val="22"/>
        </w:rPr>
        <w:t>povinné k dani.</w:t>
      </w:r>
    </w:p>
    <w:p w:rsidR="00350855" w:rsidRPr="0086442A"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2407A0">
        <w:rPr>
          <w:rFonts w:ascii="Calibri" w:hAnsi="Calibri" w:cs="Arial"/>
          <w:sz w:val="22"/>
          <w:szCs w:val="22"/>
        </w:rPr>
        <w:t>Příjemce plnění požaduje z výše uvedených důvodů, aby</w:t>
      </w:r>
      <w:r>
        <w:rPr>
          <w:rFonts w:ascii="Calibri" w:hAnsi="Calibri" w:cs="Arial"/>
          <w:sz w:val="22"/>
          <w:szCs w:val="22"/>
        </w:rPr>
        <w:t xml:space="preserve"> poskytovatel neuplatnil režim </w:t>
      </w:r>
      <w:r w:rsidRPr="002407A0">
        <w:rPr>
          <w:rFonts w:ascii="Calibri" w:hAnsi="Calibri" w:cs="Arial"/>
          <w:sz w:val="22"/>
          <w:szCs w:val="22"/>
        </w:rPr>
        <w:t xml:space="preserve">přenesení daňové povinnosti ve smyslu § 92a a § 92e z. </w:t>
      </w:r>
      <w:proofErr w:type="gramStart"/>
      <w:r w:rsidRPr="002407A0">
        <w:rPr>
          <w:rFonts w:ascii="Calibri" w:hAnsi="Calibri" w:cs="Arial"/>
          <w:sz w:val="22"/>
          <w:szCs w:val="22"/>
        </w:rPr>
        <w:t>č.</w:t>
      </w:r>
      <w:proofErr w:type="gramEnd"/>
      <w:r w:rsidRPr="002407A0">
        <w:rPr>
          <w:rFonts w:ascii="Calibri" w:hAnsi="Calibri" w:cs="Arial"/>
          <w:sz w:val="22"/>
          <w:szCs w:val="22"/>
        </w:rPr>
        <w:t xml:space="preserve"> 235/2004 Sb. o dani </w:t>
      </w:r>
      <w:r w:rsidRPr="002407A0">
        <w:rPr>
          <w:rFonts w:ascii="Calibri" w:hAnsi="Calibri" w:cs="Arial"/>
          <w:sz w:val="22"/>
          <w:szCs w:val="22"/>
        </w:rPr>
        <w:tab/>
        <w:t>z přidané hodnoty.</w:t>
      </w:r>
      <w:r>
        <w:rPr>
          <w:rFonts w:ascii="Calibri" w:hAnsi="Calibri" w:cs="Arial"/>
          <w:sz w:val="22"/>
          <w:szCs w:val="22"/>
        </w:rPr>
        <w:t xml:space="preserve"> </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AF520D">
        <w:rPr>
          <w:rFonts w:ascii="Calibri" w:hAnsi="Calibri" w:cs="Arial"/>
          <w:sz w:val="22"/>
          <w:szCs w:val="22"/>
        </w:rPr>
        <w:t xml:space="preserve">Zálohy nejsou sjednány. V souladu s </w:t>
      </w:r>
      <w:proofErr w:type="spellStart"/>
      <w:r w:rsidRPr="00AF520D">
        <w:rPr>
          <w:rFonts w:ascii="Calibri" w:hAnsi="Calibri" w:cs="Arial"/>
          <w:sz w:val="22"/>
          <w:szCs w:val="22"/>
        </w:rPr>
        <w:t>ust</w:t>
      </w:r>
      <w:proofErr w:type="spellEnd"/>
      <w:r w:rsidRPr="00AF520D">
        <w:rPr>
          <w:rFonts w:ascii="Calibri" w:hAnsi="Calibri" w:cs="Arial"/>
          <w:sz w:val="22"/>
          <w:szCs w:val="22"/>
        </w:rPr>
        <w:t>. § 21 odst. 10 zákona č. 235/2004 Sb., o dani z přidané hodnoty, ve znění pozdějších předpisů, sjednávají strany dílčí plnění. Dílčí plnění se považuje za samostatné zdanitelné plnění uskutečněné dle odst. 1) až 5) tohoto článku.</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Cena díla bude hrazena průběžně na základě daňových dokladů (dále jen faktur) vystavených zhotovitelem 1x měsíčně, přičemž datem zdanitelného plnění je posled</w:t>
      </w:r>
      <w:r>
        <w:rPr>
          <w:rFonts w:ascii="Calibri" w:hAnsi="Calibri" w:cs="Arial"/>
          <w:sz w:val="22"/>
          <w:szCs w:val="22"/>
        </w:rPr>
        <w:t>ní den příslušného měsíce.</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Zhotovitel předloží objednateli vždy nejpozději do 5. dne následujícího měsíce soupis provedených prací oceněný v souladu se způsobem sje</w:t>
      </w:r>
      <w:r>
        <w:rPr>
          <w:rFonts w:ascii="Calibri" w:hAnsi="Calibri" w:cs="Arial"/>
          <w:sz w:val="22"/>
          <w:szCs w:val="22"/>
        </w:rPr>
        <w:t>dnaným ve smlouvě o dílo.</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Objednatel je povinen se k tomuto soupisu vyjádřit nejpozději do 5 d</w:t>
      </w:r>
      <w:r>
        <w:rPr>
          <w:rFonts w:ascii="Calibri" w:hAnsi="Calibri" w:cs="Arial"/>
          <w:sz w:val="22"/>
          <w:szCs w:val="22"/>
        </w:rPr>
        <w:t xml:space="preserve">nů ode dne jeho obdržení. </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Po odsouhlasení soupisu objednatelem vystaví zhotovitel fakturu nejpozději do 15. dne měsíce následujícího po termínu zdanitelného plnění fakturovaných prací.</w:t>
      </w:r>
      <w:r w:rsidRPr="00E37682">
        <w:rPr>
          <w:rFonts w:ascii="Calibri" w:hAnsi="Calibri" w:cs="Arial"/>
          <w:sz w:val="22"/>
          <w:szCs w:val="22"/>
        </w:rPr>
        <w:tab/>
      </w:r>
      <w:r>
        <w:rPr>
          <w:rFonts w:ascii="Calibri" w:hAnsi="Calibri" w:cs="Arial"/>
          <w:sz w:val="22"/>
          <w:szCs w:val="22"/>
        </w:rPr>
        <w:t xml:space="preserve"> </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Odsouhlasený soupis provedených prací je nedílnou součástí faktury. Bez tohoto soupisu je faktura neúplná.</w:t>
      </w:r>
      <w:r w:rsidRPr="00E37682">
        <w:rPr>
          <w:rFonts w:ascii="Calibri" w:hAnsi="Calibri" w:cs="Arial"/>
          <w:sz w:val="22"/>
          <w:szCs w:val="22"/>
        </w:rPr>
        <w:tab/>
      </w:r>
      <w:r>
        <w:rPr>
          <w:rFonts w:ascii="Calibri" w:hAnsi="Calibri" w:cs="Arial"/>
          <w:sz w:val="22"/>
          <w:szCs w:val="22"/>
        </w:rPr>
        <w:t xml:space="preserve"> </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těchto VOP s uvedením důvodů, pro které fakturu vrací. V takovém případě zhotovitel fakturu opraví a zašle objednateli z</w:t>
      </w:r>
      <w:r>
        <w:rPr>
          <w:rFonts w:ascii="Calibri" w:hAnsi="Calibri" w:cs="Arial"/>
          <w:sz w:val="22"/>
          <w:szCs w:val="22"/>
        </w:rPr>
        <w:t>novu s novou lhůtou splatnosti.</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Nedojde-li mezi oběma stranami k dohodě při odsouhlasení množství nebo druhu provedených prací, je zhotovitel oprávněn fakturovat pouze ty práce, dodávky a služby, u kterých nedošlo k</w:t>
      </w:r>
      <w:r>
        <w:rPr>
          <w:rFonts w:ascii="Calibri" w:hAnsi="Calibri" w:cs="Arial"/>
          <w:sz w:val="22"/>
          <w:szCs w:val="22"/>
        </w:rPr>
        <w:t> </w:t>
      </w:r>
      <w:r w:rsidRPr="00E37682">
        <w:rPr>
          <w:rFonts w:ascii="Calibri" w:hAnsi="Calibri" w:cs="Arial"/>
          <w:sz w:val="22"/>
          <w:szCs w:val="22"/>
        </w:rPr>
        <w:t>rozporu</w:t>
      </w:r>
      <w:r>
        <w:rPr>
          <w:rFonts w:ascii="Calibri" w:hAnsi="Calibri" w:cs="Arial"/>
          <w:sz w:val="22"/>
          <w:szCs w:val="22"/>
        </w:rPr>
        <w:t>.</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Za konečnou fakturu označí zhotovitel poslední fakturu za práce provede</w:t>
      </w:r>
      <w:r>
        <w:rPr>
          <w:rFonts w:ascii="Calibri" w:hAnsi="Calibri" w:cs="Arial"/>
          <w:sz w:val="22"/>
          <w:szCs w:val="22"/>
        </w:rPr>
        <w:t>né v měsíci dokončení stavby</w:t>
      </w:r>
    </w:p>
    <w:p w:rsidR="00350855" w:rsidRPr="00AF520D" w:rsidRDefault="00350855" w:rsidP="004E5A9A">
      <w:pPr>
        <w:pStyle w:val="Odsazen1"/>
        <w:numPr>
          <w:ilvl w:val="0"/>
          <w:numId w:val="14"/>
        </w:numPr>
        <w:spacing w:before="120" w:after="120"/>
        <w:ind w:left="284" w:hanging="284"/>
        <w:rPr>
          <w:rFonts w:ascii="Calibri" w:hAnsi="Calibri" w:cs="Arial"/>
          <w:sz w:val="22"/>
          <w:szCs w:val="22"/>
        </w:rPr>
      </w:pPr>
      <w:r w:rsidRPr="00AF520D">
        <w:rPr>
          <w:rFonts w:ascii="Calibri" w:hAnsi="Calibri" w:cs="Arial"/>
          <w:sz w:val="22"/>
          <w:szCs w:val="22"/>
        </w:rPr>
        <w:t>Faktura musí kromě zákonem stanovených náležitostí pro účetní doklad obsahovat také:</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číslo a datum vystavení faktury,</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lastRenderedPageBreak/>
        <w:t>číslo smlouvy a datum jejího uzavření, číslo zakázky</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předmět plnění a jeho přesnou specifikaci ve slovním vyjádření,</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označení banky a čísla účtu, na který má být zaplaceno,</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číslo a datum předávacího protokolu se stanoviskem objednatele, že dílo (jeho část plnění) schvaluje jeho převzetím (předávací protokol bude přílohou faktury),</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lhůtu splatnosti faktury,</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název, sídlo, IČ a DIČ objednatele a zhotovitele,</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jméno a vlastnoruční podpis osoby, která fakturu vystavila, kontaktní telefon.</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AF520D">
        <w:rPr>
          <w:rFonts w:ascii="Calibri" w:hAnsi="Calibri" w:cs="Arial"/>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350855" w:rsidRPr="00EA2BF1" w:rsidRDefault="00350855" w:rsidP="004E5A9A">
      <w:pPr>
        <w:pStyle w:val="Odsazen1"/>
        <w:numPr>
          <w:ilvl w:val="0"/>
          <w:numId w:val="14"/>
        </w:numPr>
        <w:tabs>
          <w:tab w:val="left" w:pos="-2410"/>
        </w:tabs>
        <w:spacing w:before="120" w:after="120" w:line="240" w:lineRule="auto"/>
        <w:ind w:left="284" w:hanging="284"/>
        <w:rPr>
          <w:rFonts w:ascii="Calibri" w:hAnsi="Calibri" w:cs="Arial"/>
          <w:sz w:val="22"/>
          <w:szCs w:val="22"/>
        </w:rPr>
      </w:pPr>
      <w:r w:rsidRPr="00EA2BF1">
        <w:rPr>
          <w:rFonts w:ascii="Calibri" w:hAnsi="Calibri" w:cs="Arial"/>
          <w:color w:val="auto"/>
          <w:sz w:val="22"/>
          <w:szCs w:val="22"/>
        </w:rPr>
        <w:t xml:space="preserve">Lhůta splatnosti faktury činí </w:t>
      </w:r>
      <w:r w:rsidR="00887426">
        <w:rPr>
          <w:rFonts w:ascii="Calibri" w:hAnsi="Calibri" w:cs="Arial"/>
          <w:color w:val="auto"/>
          <w:sz w:val="22"/>
          <w:szCs w:val="22"/>
        </w:rPr>
        <w:t>21</w:t>
      </w:r>
      <w:r w:rsidRPr="00EA2BF1">
        <w:rPr>
          <w:rFonts w:ascii="Calibri" w:hAnsi="Calibri" w:cs="Arial"/>
          <w:color w:val="auto"/>
          <w:sz w:val="22"/>
          <w:szCs w:val="22"/>
        </w:rPr>
        <w:t xml:space="preserve"> kalendářních dnů ode dne doručení objednateli. Faktura bude doručena doporučenou poštou nebo osobně na </w:t>
      </w:r>
      <w:r w:rsidR="00887426">
        <w:rPr>
          <w:rFonts w:ascii="Calibri" w:hAnsi="Calibri" w:cs="Arial"/>
          <w:color w:val="auto"/>
          <w:sz w:val="22"/>
          <w:szCs w:val="22"/>
        </w:rPr>
        <w:t>adresu</w:t>
      </w:r>
      <w:r w:rsidRPr="00EA2BF1">
        <w:rPr>
          <w:rFonts w:ascii="Calibri" w:hAnsi="Calibri" w:cs="Arial"/>
          <w:color w:val="auto"/>
          <w:sz w:val="22"/>
          <w:szCs w:val="22"/>
        </w:rPr>
        <w:t xml:space="preserve"> objednatele proti písemnému potvrzení. Stejná lhůta splatnosti platí i při placení jiných plateb (smluvních pokut, úroků z prodlení, náhrady škody apod.).  </w:t>
      </w:r>
      <w:r w:rsidRPr="00EA2BF1">
        <w:rPr>
          <w:rFonts w:ascii="Calibri" w:hAnsi="Calibri" w:cs="Arial"/>
          <w:sz w:val="22"/>
          <w:szCs w:val="22"/>
        </w:rPr>
        <w:t xml:space="preserve"> </w:t>
      </w:r>
    </w:p>
    <w:p w:rsidR="00350855" w:rsidRPr="00EA2BF1" w:rsidRDefault="00350855" w:rsidP="004E5A9A">
      <w:pPr>
        <w:pStyle w:val="Odsazen1"/>
        <w:numPr>
          <w:ilvl w:val="0"/>
          <w:numId w:val="14"/>
        </w:numPr>
        <w:spacing w:before="120" w:after="120" w:line="240" w:lineRule="auto"/>
        <w:ind w:left="284" w:hanging="284"/>
        <w:rPr>
          <w:rFonts w:ascii="Calibri" w:hAnsi="Calibri" w:cs="Arial"/>
          <w:color w:val="auto"/>
          <w:sz w:val="22"/>
          <w:szCs w:val="22"/>
        </w:rPr>
      </w:pPr>
      <w:r w:rsidRPr="00EA2BF1">
        <w:rPr>
          <w:rFonts w:ascii="Calibri" w:hAnsi="Calibri" w:cs="Arial"/>
          <w:color w:val="auto"/>
          <w:sz w:val="22"/>
          <w:szCs w:val="22"/>
        </w:rPr>
        <w:t>Objednatel hradí měsíční faktury vystavené zhotovitelem až do dosažení 90 % celkové ceny díla bez DPH a DPH v platné výši. Částka rovnající se 10% z ceny díla slouží jako zádržné. Pokud bude dílo převzato bez vad a nedodělků, bude zádržné vyplaceno objednatelem zhotoviteli spolu s poslední úhradou provedenou na základě faktury, kterou bude vyúčtována poslední část dokončeného díla. Pokud objednatel převezme dílo, na němž se vyskytují vady či nedodělky, bude toto zádržné uhrazeno až po jejich odstranění, a to ve lhůtě 21 dnů ode dne, kdy dojde k protokolárnímu potvrzení o odstranění poslední vady či nedodělku.</w:t>
      </w:r>
    </w:p>
    <w:p w:rsidR="00350855" w:rsidRPr="00EA2BF1" w:rsidRDefault="00350855" w:rsidP="004E5A9A">
      <w:pPr>
        <w:pStyle w:val="Odsazen1"/>
        <w:numPr>
          <w:ilvl w:val="0"/>
          <w:numId w:val="14"/>
        </w:numPr>
        <w:spacing w:before="120" w:after="120" w:line="240" w:lineRule="auto"/>
        <w:ind w:left="284" w:hanging="284"/>
        <w:rPr>
          <w:rFonts w:ascii="Calibri" w:hAnsi="Calibri" w:cs="Arial"/>
          <w:color w:val="auto"/>
          <w:sz w:val="22"/>
          <w:szCs w:val="22"/>
        </w:rPr>
      </w:pPr>
      <w:r w:rsidRPr="00EA2BF1">
        <w:rPr>
          <w:rFonts w:ascii="Calibri" w:hAnsi="Calibri" w:cs="Arial"/>
          <w:color w:val="auto"/>
          <w:sz w:val="22"/>
          <w:szCs w:val="22"/>
        </w:rPr>
        <w:t>Uhrazení fakturované částky se pro účely smlouvy rozumí odepsání příslušné finanční částky z účtu objednatele.</w:t>
      </w:r>
    </w:p>
    <w:p w:rsidR="00350855" w:rsidRPr="00EA2BF1" w:rsidRDefault="00350855" w:rsidP="004E5A9A">
      <w:pPr>
        <w:pStyle w:val="Odsazen1"/>
        <w:numPr>
          <w:ilvl w:val="0"/>
          <w:numId w:val="14"/>
        </w:numPr>
        <w:spacing w:before="120" w:after="120" w:line="240" w:lineRule="auto"/>
        <w:ind w:left="284" w:hanging="284"/>
        <w:rPr>
          <w:rFonts w:ascii="Calibri" w:hAnsi="Calibri" w:cs="Arial"/>
          <w:color w:val="auto"/>
          <w:sz w:val="22"/>
          <w:szCs w:val="22"/>
        </w:rPr>
      </w:pPr>
      <w:r w:rsidRPr="00EA2BF1">
        <w:rPr>
          <w:rFonts w:ascii="Calibri" w:hAnsi="Calibri" w:cs="Arial"/>
          <w:color w:val="auto"/>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rsidR="00C3107E" w:rsidRPr="00D62CB2" w:rsidRDefault="00C3107E" w:rsidP="00634A24">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Podmínky provedení díla</w:t>
      </w:r>
    </w:p>
    <w:p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 xml:space="preserve">Veškeré listy stavebního deníku musí být očíslovány. Zápisy do stavebního deníku čitelně zapisuje a podepisuje stavbyvedoucí. Mezi jednotlivými záznamy nesmí být vynechána volná místa.   </w:t>
      </w:r>
    </w:p>
    <w:p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Objednatel je povinen vyjadřovat se k zápisům ve stavebním deníku, učiněných zhotovitelem, nejpozději do tří pracovních dnů, jinak se má za to, že s uvedeným zápisem souhlasí.</w:t>
      </w:r>
    </w:p>
    <w:p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Zápisy ve stavebním deníku se nepovažují za změnu smlouvy, ale slouží jako podklad pro vypracování doplňků a změn smlouvy.</w:t>
      </w:r>
    </w:p>
    <w:p w:rsidR="003F5954" w:rsidRPr="00D62CB2" w:rsidRDefault="003F5954" w:rsidP="004E5A9A">
      <w:pPr>
        <w:pStyle w:val="Normln1"/>
        <w:numPr>
          <w:ilvl w:val="0"/>
          <w:numId w:val="6"/>
        </w:numPr>
        <w:suppressLineNumbers/>
        <w:spacing w:before="120"/>
        <w:ind w:left="357" w:hanging="357"/>
        <w:jc w:val="both"/>
        <w:rPr>
          <w:rFonts w:ascii="Calibri" w:hAnsi="Calibri" w:cs="Arial"/>
          <w:sz w:val="22"/>
          <w:szCs w:val="22"/>
        </w:rPr>
      </w:pPr>
      <w:r w:rsidRPr="00D62CB2">
        <w:rPr>
          <w:rFonts w:ascii="Calibri" w:hAnsi="Calibri" w:cs="Arial"/>
          <w:sz w:val="22"/>
          <w:szCs w:val="22"/>
        </w:rPr>
        <w:t xml:space="preserve">Pokud dochází se souhlasem objednatele ke změně technologie prováděných prací, je zhotovitel </w:t>
      </w:r>
      <w:r w:rsidRPr="00D62CB2">
        <w:rPr>
          <w:rFonts w:ascii="Calibri" w:hAnsi="Calibri" w:cs="Arial"/>
          <w:sz w:val="22"/>
          <w:szCs w:val="22"/>
        </w:rPr>
        <w:lastRenderedPageBreak/>
        <w:t xml:space="preserve">povinen upozornit objednatele ještě před tímto souhlasem na to, že tato změna si vyžádá zvýšení nákladů na zhotovení díla. Pokud tak zhotovitel neučiní, právo na úhradu těchto </w:t>
      </w:r>
      <w:r w:rsidR="004F7CEE">
        <w:rPr>
          <w:rFonts w:ascii="Calibri" w:hAnsi="Calibri" w:cs="Arial"/>
          <w:sz w:val="22"/>
          <w:szCs w:val="22"/>
        </w:rPr>
        <w:t xml:space="preserve">zvýšených </w:t>
      </w:r>
      <w:r w:rsidRPr="00D62CB2">
        <w:rPr>
          <w:rFonts w:ascii="Calibri" w:hAnsi="Calibri" w:cs="Arial"/>
          <w:sz w:val="22"/>
          <w:szCs w:val="22"/>
        </w:rPr>
        <w:t>nákladů mu vůči objednateli nevzniká.</w:t>
      </w:r>
    </w:p>
    <w:p w:rsidR="00D2210E" w:rsidRPr="00B776E6" w:rsidRDefault="00D2210E" w:rsidP="004E5A9A">
      <w:pPr>
        <w:pStyle w:val="Normln1"/>
        <w:numPr>
          <w:ilvl w:val="0"/>
          <w:numId w:val="6"/>
        </w:numPr>
        <w:suppressLineNumbers/>
        <w:spacing w:before="120"/>
        <w:ind w:left="357" w:hanging="357"/>
        <w:jc w:val="both"/>
        <w:rPr>
          <w:rFonts w:ascii="Calibri" w:hAnsi="Calibri" w:cs="Arial"/>
          <w:sz w:val="22"/>
          <w:szCs w:val="22"/>
        </w:rPr>
      </w:pPr>
      <w:r w:rsidRPr="00B776E6">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rsidR="00D2210E" w:rsidRPr="00B776E6" w:rsidRDefault="00D2210E" w:rsidP="004E5A9A">
      <w:pPr>
        <w:pStyle w:val="Normln1"/>
        <w:numPr>
          <w:ilvl w:val="0"/>
          <w:numId w:val="6"/>
        </w:numPr>
        <w:suppressLineNumbers/>
        <w:spacing w:before="120"/>
        <w:jc w:val="both"/>
        <w:rPr>
          <w:rFonts w:ascii="Calibri" w:hAnsi="Calibri" w:cs="Arial"/>
          <w:sz w:val="22"/>
          <w:szCs w:val="22"/>
        </w:rPr>
      </w:pPr>
      <w:r w:rsidRPr="00B776E6">
        <w:rPr>
          <w:rFonts w:ascii="Calibri" w:hAnsi="Calibri" w:cs="Arial"/>
          <w:sz w:val="22"/>
          <w:szCs w:val="22"/>
        </w:rPr>
        <w:t>Pro účely kontroly průběhu provádění díla organizuje objednatel kontrolní dny v termínech nezbytných pro řádné provádění kontroly, nejméně však 1</w:t>
      </w:r>
      <w:r w:rsidR="00CF0D53">
        <w:rPr>
          <w:rFonts w:ascii="Calibri" w:hAnsi="Calibri" w:cs="Arial"/>
          <w:sz w:val="22"/>
          <w:szCs w:val="22"/>
        </w:rPr>
        <w:t xml:space="preserve"> </w:t>
      </w:r>
      <w:r w:rsidRPr="00B776E6">
        <w:rPr>
          <w:rFonts w:ascii="Calibri" w:hAnsi="Calibri" w:cs="Arial"/>
          <w:sz w:val="22"/>
          <w:szCs w:val="22"/>
        </w:rPr>
        <w:t xml:space="preserve">x </w:t>
      </w:r>
      <w:r w:rsidR="00CF0D53">
        <w:rPr>
          <w:rFonts w:ascii="Calibri" w:hAnsi="Calibri" w:cs="Arial"/>
          <w:sz w:val="22"/>
          <w:szCs w:val="22"/>
        </w:rPr>
        <w:t xml:space="preserve">za 2 </w:t>
      </w:r>
      <w:r w:rsidRPr="00B776E6">
        <w:rPr>
          <w:rFonts w:ascii="Calibri" w:hAnsi="Calibri" w:cs="Arial"/>
          <w:sz w:val="22"/>
          <w:szCs w:val="22"/>
        </w:rPr>
        <w:t>týdn</w:t>
      </w:r>
      <w:r w:rsidR="00CF0D53">
        <w:rPr>
          <w:rFonts w:ascii="Calibri" w:hAnsi="Calibri" w:cs="Arial"/>
          <w:sz w:val="22"/>
          <w:szCs w:val="22"/>
        </w:rPr>
        <w:t>y.</w:t>
      </w:r>
      <w:r w:rsidRPr="00B776E6">
        <w:rPr>
          <w:rFonts w:ascii="Calibri" w:hAnsi="Calibri" w:cs="Arial"/>
          <w:sz w:val="22"/>
          <w:szCs w:val="22"/>
        </w:rPr>
        <w:t xml:space="preserve"> Kontrolních dnů se zúčastní zástupci objednatele případně osob vykonávající funkci technického dozoru a autorského dozoru. Zástupci zhotovitele jsou povinni se zúčastňovat kontrolních dnů. Zhotovitel má právo přizvat na kontrolní den své subdodavatele.</w:t>
      </w:r>
    </w:p>
    <w:p w:rsidR="00D2210E" w:rsidRPr="00B776E6" w:rsidRDefault="00D2210E" w:rsidP="004E5A9A">
      <w:pPr>
        <w:pStyle w:val="Normln1"/>
        <w:numPr>
          <w:ilvl w:val="0"/>
          <w:numId w:val="6"/>
        </w:numPr>
        <w:suppressLineNumbers/>
        <w:spacing w:before="120"/>
        <w:ind w:left="357" w:hanging="357"/>
        <w:jc w:val="both"/>
        <w:rPr>
          <w:rFonts w:ascii="Calibri" w:hAnsi="Calibri" w:cs="Arial"/>
          <w:sz w:val="22"/>
          <w:szCs w:val="22"/>
        </w:rPr>
      </w:pPr>
      <w:r w:rsidRPr="00B776E6">
        <w:rPr>
          <w:rFonts w:ascii="Calibri" w:hAnsi="Calibri" w:cs="Arial"/>
          <w:sz w:val="22"/>
          <w:szCs w:val="22"/>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Objednatel pořizuje z kontrolního dne zápis o jednání, který písemně předá všem zúčastněným. Zhotovitel je povinen zapsat termín konání kontrolního dne a jeho závěry do stavebního deníku.</w:t>
      </w:r>
    </w:p>
    <w:p w:rsidR="003F5954" w:rsidRPr="00D62CB2" w:rsidRDefault="003F5954" w:rsidP="004E5A9A">
      <w:pPr>
        <w:pStyle w:val="Zkladntext"/>
        <w:numPr>
          <w:ilvl w:val="0"/>
          <w:numId w:val="6"/>
        </w:numPr>
        <w:spacing w:before="120"/>
        <w:rPr>
          <w:rFonts w:ascii="Calibri" w:hAnsi="Calibri" w:cs="Arial"/>
          <w:sz w:val="22"/>
          <w:szCs w:val="22"/>
        </w:rPr>
      </w:pPr>
      <w:r w:rsidRPr="00D62CB2">
        <w:rPr>
          <w:rFonts w:ascii="Calibri" w:hAnsi="Calibri" w:cs="Arial"/>
          <w:sz w:val="22"/>
          <w:szCs w:val="22"/>
        </w:rPr>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rsidR="003F5954" w:rsidRPr="00D62CB2" w:rsidRDefault="004F2690" w:rsidP="004E5A9A">
      <w:pPr>
        <w:pStyle w:val="Zkladntext"/>
        <w:numPr>
          <w:ilvl w:val="0"/>
          <w:numId w:val="6"/>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se zavazuje při provádění díla akceptovat pokyny objednatele. Zhotovitel je však pov</w:t>
      </w:r>
      <w:r w:rsidR="00634A24">
        <w:rPr>
          <w:rFonts w:ascii="Calibri" w:hAnsi="Calibri" w:cs="Arial"/>
          <w:sz w:val="22"/>
          <w:szCs w:val="22"/>
        </w:rPr>
        <w:t xml:space="preserve">inen upozornit objednatele bez </w:t>
      </w:r>
      <w:r w:rsidR="003F5954" w:rsidRPr="00D62CB2">
        <w:rPr>
          <w:rFonts w:ascii="Calibri" w:hAnsi="Calibri" w:cs="Arial"/>
          <w:sz w:val="22"/>
          <w:szCs w:val="22"/>
        </w:rPr>
        <w:t xml:space="preserve">zbytečného odkladu na nevhodnou povahu věcí převzatých od objednatele nebo pokynů daných mu objednatelem k provedení díla. V této záležitosti se smluvní strany budou řídit </w:t>
      </w:r>
      <w:proofErr w:type="spellStart"/>
      <w:r w:rsidR="003F5954" w:rsidRPr="00D62CB2">
        <w:rPr>
          <w:rFonts w:ascii="Calibri" w:hAnsi="Calibri" w:cs="Arial"/>
          <w:sz w:val="22"/>
          <w:szCs w:val="22"/>
        </w:rPr>
        <w:t>ust</w:t>
      </w:r>
      <w:proofErr w:type="spellEnd"/>
      <w:r w:rsidR="003F5954" w:rsidRPr="00D62CB2">
        <w:rPr>
          <w:rFonts w:ascii="Calibri" w:hAnsi="Calibri" w:cs="Arial"/>
          <w:sz w:val="22"/>
          <w:szCs w:val="22"/>
        </w:rPr>
        <w:t xml:space="preserve">. § </w:t>
      </w:r>
      <w:r w:rsidR="00830747">
        <w:rPr>
          <w:rFonts w:ascii="Calibri" w:hAnsi="Calibri" w:cs="Arial"/>
          <w:sz w:val="22"/>
          <w:szCs w:val="22"/>
        </w:rPr>
        <w:t>2594</w:t>
      </w:r>
      <w:r w:rsidR="003F5954" w:rsidRPr="00D62CB2">
        <w:rPr>
          <w:rFonts w:ascii="Calibri" w:hAnsi="Calibri" w:cs="Arial"/>
          <w:sz w:val="22"/>
          <w:szCs w:val="22"/>
        </w:rPr>
        <w:t xml:space="preserve"> </w:t>
      </w:r>
      <w:r w:rsidR="00830747">
        <w:rPr>
          <w:rFonts w:ascii="Calibri" w:hAnsi="Calibri" w:cs="Arial"/>
          <w:sz w:val="22"/>
          <w:szCs w:val="22"/>
        </w:rPr>
        <w:t>občanského</w:t>
      </w:r>
      <w:r w:rsidR="003F5954" w:rsidRPr="00D62CB2">
        <w:rPr>
          <w:rFonts w:ascii="Calibri" w:hAnsi="Calibri" w:cs="Arial"/>
          <w:sz w:val="22"/>
          <w:szCs w:val="22"/>
        </w:rPr>
        <w:t xml:space="preserve"> zákoníku.</w:t>
      </w:r>
    </w:p>
    <w:p w:rsidR="003F5954" w:rsidRPr="00D62CB2" w:rsidRDefault="004F2690" w:rsidP="004E5A9A">
      <w:pPr>
        <w:pStyle w:val="Zkladntext"/>
        <w:numPr>
          <w:ilvl w:val="0"/>
          <w:numId w:val="6"/>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rsidR="003F5954" w:rsidRDefault="00976F4D" w:rsidP="004E5A9A">
      <w:pPr>
        <w:pStyle w:val="Zkladntext"/>
        <w:numPr>
          <w:ilvl w:val="0"/>
          <w:numId w:val="6"/>
        </w:numPr>
        <w:spacing w:before="120"/>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Zhotovitel odpovídá za bezpečnost a ochranu zdraví vlastních pracovníků.</w:t>
      </w:r>
    </w:p>
    <w:p w:rsidR="00EA2BF1" w:rsidRPr="00A11E23" w:rsidRDefault="00EA2BF1" w:rsidP="004E5A9A">
      <w:pPr>
        <w:pStyle w:val="Zkladntext"/>
        <w:numPr>
          <w:ilvl w:val="0"/>
          <w:numId w:val="6"/>
        </w:numPr>
        <w:spacing w:before="120"/>
        <w:rPr>
          <w:rFonts w:ascii="Calibri" w:hAnsi="Calibri" w:cs="Arial"/>
          <w:sz w:val="22"/>
          <w:szCs w:val="22"/>
        </w:rPr>
      </w:pPr>
      <w:r>
        <w:rPr>
          <w:rFonts w:ascii="Calibri" w:hAnsi="Calibri" w:cs="Arial"/>
          <w:sz w:val="22"/>
          <w:szCs w:val="22"/>
        </w:rPr>
        <w:t xml:space="preserve"> Zhotovitel prohlašuje, </w:t>
      </w:r>
      <w:r w:rsidRPr="004D43A4">
        <w:rPr>
          <w:rFonts w:ascii="Calibri" w:hAnsi="Calibri" w:cs="Arial"/>
          <w:sz w:val="22"/>
          <w:szCs w:val="22"/>
        </w:rPr>
        <w:t xml:space="preserve">že má uzavřenou </w:t>
      </w:r>
      <w:r w:rsidRPr="004D43A4">
        <w:rPr>
          <w:rFonts w:ascii="Calibri" w:hAnsi="Calibri" w:cs="Arial"/>
          <w:sz w:val="22"/>
          <w:szCs w:val="22"/>
          <w:u w:val="single"/>
        </w:rPr>
        <w:t>pojistnou smlouvu</w:t>
      </w:r>
      <w:r w:rsidRPr="004D43A4">
        <w:rPr>
          <w:rFonts w:ascii="Calibri" w:hAnsi="Calibri" w:cs="Arial"/>
          <w:sz w:val="22"/>
          <w:szCs w:val="22"/>
        </w:rPr>
        <w:t xml:space="preserve"> z odpovědnosti za škodu vůči třetím osobám ve výši pojistné částky </w:t>
      </w:r>
      <w:r w:rsidR="00E86FDB">
        <w:rPr>
          <w:rFonts w:ascii="Calibri" w:hAnsi="Calibri" w:cs="Arial"/>
          <w:sz w:val="22"/>
          <w:szCs w:val="22"/>
        </w:rPr>
        <w:t>50 000 000</w:t>
      </w:r>
      <w:r w:rsidRPr="004D43A4">
        <w:rPr>
          <w:rFonts w:ascii="Calibri" w:hAnsi="Calibri" w:cs="Arial"/>
          <w:sz w:val="22"/>
          <w:szCs w:val="22"/>
        </w:rPr>
        <w:t>,- Kč, včetně pojištění odpovědnosti za škody způsobené na věcech, které pojištěný převzal za účel</w:t>
      </w:r>
      <w:r>
        <w:rPr>
          <w:rFonts w:ascii="Calibri" w:hAnsi="Calibri" w:cs="Arial"/>
          <w:sz w:val="22"/>
          <w:szCs w:val="22"/>
        </w:rPr>
        <w:t xml:space="preserve">em provedení objednané činnosti, sjednanou u pojišťovny </w:t>
      </w:r>
      <w:r w:rsidR="00E86FDB">
        <w:rPr>
          <w:rFonts w:ascii="Calibri" w:hAnsi="Calibri" w:cs="Arial"/>
          <w:sz w:val="22"/>
          <w:szCs w:val="22"/>
        </w:rPr>
        <w:t>ČSOB Pojišťovna a.s.</w:t>
      </w:r>
      <w:r w:rsidRPr="004D43A4">
        <w:rPr>
          <w:rFonts w:ascii="Calibri" w:hAnsi="Calibri" w:cs="Arial"/>
          <w:sz w:val="22"/>
          <w:szCs w:val="22"/>
        </w:rPr>
        <w:t xml:space="preserve"> Zhotovitel doloží výše uvedené skutečnosti předložením pojistné smlouvy objednateli do podpisu této smlouvy o dílo (stačí kopie). Zhotovitel se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w:t>
      </w:r>
    </w:p>
    <w:p w:rsidR="00C3107E" w:rsidRPr="00D62CB2" w:rsidRDefault="00C3107E" w:rsidP="00634A24">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Předání díla </w:t>
      </w:r>
    </w:p>
    <w:p w:rsidR="003F5954" w:rsidRPr="00B7594A" w:rsidRDefault="003F5954" w:rsidP="004E5A9A">
      <w:pPr>
        <w:pStyle w:val="Zkladntext"/>
        <w:numPr>
          <w:ilvl w:val="0"/>
          <w:numId w:val="17"/>
        </w:numPr>
        <w:spacing w:before="120"/>
        <w:ind w:left="284" w:hanging="284"/>
        <w:rPr>
          <w:rFonts w:ascii="Calibri" w:hAnsi="Calibri" w:cs="Arial"/>
          <w:sz w:val="22"/>
          <w:szCs w:val="22"/>
        </w:rPr>
      </w:pPr>
      <w:r w:rsidRPr="00B7594A">
        <w:rPr>
          <w:rFonts w:ascii="Calibri" w:hAnsi="Calibri" w:cs="Arial"/>
          <w:sz w:val="22"/>
          <w:szCs w:val="22"/>
        </w:rPr>
        <w:t xml:space="preserve">K převzetí díla vyzve zhotovitel objednatele písemně zápisem ve stavebním deníku, a to </w:t>
      </w:r>
      <w:r w:rsidR="00014C63" w:rsidRPr="00B7594A">
        <w:rPr>
          <w:rFonts w:ascii="Calibri" w:hAnsi="Calibri" w:cs="Arial"/>
          <w:sz w:val="22"/>
          <w:szCs w:val="22"/>
        </w:rPr>
        <w:t>alespoň 5 pracovní</w:t>
      </w:r>
      <w:r w:rsidR="009F4FFD" w:rsidRPr="00B7594A">
        <w:rPr>
          <w:rFonts w:ascii="Calibri" w:hAnsi="Calibri" w:cs="Arial"/>
          <w:sz w:val="22"/>
          <w:szCs w:val="22"/>
        </w:rPr>
        <w:t>ch</w:t>
      </w:r>
      <w:r w:rsidR="00014C63" w:rsidRPr="00B7594A">
        <w:rPr>
          <w:rFonts w:ascii="Calibri" w:hAnsi="Calibri" w:cs="Arial"/>
          <w:sz w:val="22"/>
          <w:szCs w:val="22"/>
        </w:rPr>
        <w:t xml:space="preserve"> dn</w:t>
      </w:r>
      <w:r w:rsidR="009F4FFD" w:rsidRPr="00B7594A">
        <w:rPr>
          <w:rFonts w:ascii="Calibri" w:hAnsi="Calibri" w:cs="Arial"/>
          <w:sz w:val="22"/>
          <w:szCs w:val="22"/>
        </w:rPr>
        <w:t>ů</w:t>
      </w:r>
      <w:r w:rsidR="00014C63" w:rsidRPr="00B7594A">
        <w:rPr>
          <w:rFonts w:ascii="Calibri" w:hAnsi="Calibri" w:cs="Arial"/>
          <w:sz w:val="22"/>
          <w:szCs w:val="22"/>
        </w:rPr>
        <w:t xml:space="preserve"> předem. </w:t>
      </w:r>
      <w:r w:rsidRPr="00B7594A">
        <w:rPr>
          <w:rFonts w:ascii="Calibri" w:hAnsi="Calibri" w:cs="Arial"/>
          <w:sz w:val="22"/>
          <w:szCs w:val="22"/>
        </w:rPr>
        <w:t xml:space="preserve">Výzvu k převzetí díla je zhotovitel oprávněn učinit teprve poté, co bude dokončen předmět díla v rozsahu stanoveném </w:t>
      </w:r>
      <w:r w:rsidR="00830747" w:rsidRPr="00B7594A">
        <w:rPr>
          <w:rFonts w:ascii="Calibri" w:hAnsi="Calibri" w:cs="Arial"/>
          <w:sz w:val="22"/>
          <w:szCs w:val="22"/>
        </w:rPr>
        <w:t>touto smlouvou</w:t>
      </w:r>
      <w:r w:rsidRPr="00B7594A">
        <w:rPr>
          <w:rFonts w:ascii="Calibri" w:hAnsi="Calibri" w:cs="Arial"/>
          <w:sz w:val="22"/>
          <w:szCs w:val="22"/>
        </w:rPr>
        <w:t>.</w:t>
      </w:r>
    </w:p>
    <w:p w:rsidR="003F5954" w:rsidRPr="00B7594A" w:rsidRDefault="003F5954" w:rsidP="004E5A9A">
      <w:pPr>
        <w:pStyle w:val="Zkladntext"/>
        <w:numPr>
          <w:ilvl w:val="0"/>
          <w:numId w:val="17"/>
        </w:numPr>
        <w:spacing w:before="120"/>
        <w:ind w:left="284" w:hanging="284"/>
        <w:rPr>
          <w:rFonts w:ascii="Calibri" w:hAnsi="Calibri" w:cs="Arial"/>
          <w:sz w:val="22"/>
          <w:szCs w:val="22"/>
        </w:rPr>
      </w:pPr>
      <w:r w:rsidRPr="00B7594A">
        <w:rPr>
          <w:rFonts w:ascii="Calibri" w:hAnsi="Calibri" w:cs="Arial"/>
          <w:sz w:val="22"/>
          <w:szCs w:val="22"/>
        </w:rPr>
        <w:t>Zhotovitel je povinen připravit a doložit u řízení o předání a převzetí stavby:</w:t>
      </w:r>
    </w:p>
    <w:p w:rsidR="007D74E4" w:rsidRPr="00B7594A"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osvědčení o vlastnostech použitýc</w:t>
      </w:r>
      <w:r w:rsidR="004327DC" w:rsidRPr="00B7594A">
        <w:rPr>
          <w:rFonts w:ascii="Calibri" w:hAnsi="Calibri" w:cs="Arial"/>
          <w:sz w:val="22"/>
          <w:szCs w:val="22"/>
        </w:rPr>
        <w:t xml:space="preserve">h materiálů dle § 156 Stavebního </w:t>
      </w:r>
      <w:r w:rsidRPr="00B7594A">
        <w:rPr>
          <w:rFonts w:ascii="Calibri" w:hAnsi="Calibri" w:cs="Arial"/>
          <w:sz w:val="22"/>
          <w:szCs w:val="22"/>
        </w:rPr>
        <w:t xml:space="preserve">zákona – </w:t>
      </w:r>
      <w:r w:rsidR="00887426">
        <w:rPr>
          <w:rFonts w:ascii="Calibri" w:hAnsi="Calibri" w:cs="Arial"/>
          <w:sz w:val="22"/>
          <w:szCs w:val="22"/>
        </w:rPr>
        <w:t>2</w:t>
      </w:r>
      <w:r w:rsidRPr="00B7594A">
        <w:rPr>
          <w:rFonts w:ascii="Calibri" w:hAnsi="Calibri" w:cs="Arial"/>
          <w:sz w:val="22"/>
          <w:szCs w:val="22"/>
        </w:rPr>
        <w:t xml:space="preserve">x,  </w:t>
      </w:r>
    </w:p>
    <w:p w:rsidR="007D74E4" w:rsidRPr="00B7594A"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 xml:space="preserve">protokoly o provedených revizních a provozních zkouškách – </w:t>
      </w:r>
      <w:r w:rsidR="00887426">
        <w:rPr>
          <w:rFonts w:ascii="Calibri" w:hAnsi="Calibri" w:cs="Arial"/>
          <w:sz w:val="22"/>
          <w:szCs w:val="22"/>
        </w:rPr>
        <w:t>2</w:t>
      </w:r>
      <w:r w:rsidRPr="00B7594A">
        <w:rPr>
          <w:rFonts w:ascii="Calibri" w:hAnsi="Calibri" w:cs="Arial"/>
          <w:sz w:val="22"/>
          <w:szCs w:val="22"/>
        </w:rPr>
        <w:t>x,</w:t>
      </w:r>
    </w:p>
    <w:p w:rsidR="007D74E4" w:rsidRPr="00B7594A"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stavební deník – originály,</w:t>
      </w:r>
    </w:p>
    <w:p w:rsidR="00A101B8"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 xml:space="preserve">záruční listy a </w:t>
      </w:r>
      <w:r w:rsidR="0007592E" w:rsidRPr="00B7594A">
        <w:rPr>
          <w:rFonts w:ascii="Calibri" w:hAnsi="Calibri" w:cs="Arial"/>
          <w:sz w:val="22"/>
          <w:szCs w:val="22"/>
        </w:rPr>
        <w:t xml:space="preserve">návody – </w:t>
      </w:r>
      <w:r w:rsidR="00887426">
        <w:rPr>
          <w:rFonts w:ascii="Calibri" w:hAnsi="Calibri" w:cs="Arial"/>
          <w:sz w:val="22"/>
          <w:szCs w:val="22"/>
        </w:rPr>
        <w:t>2</w:t>
      </w:r>
      <w:r w:rsidR="0007592E" w:rsidRPr="00B7594A">
        <w:rPr>
          <w:rFonts w:ascii="Calibri" w:hAnsi="Calibri" w:cs="Arial"/>
          <w:sz w:val="22"/>
          <w:szCs w:val="22"/>
        </w:rPr>
        <w:t>x</w:t>
      </w:r>
      <w:r w:rsidR="00887426">
        <w:rPr>
          <w:rFonts w:ascii="Calibri" w:hAnsi="Calibri" w:cs="Arial"/>
          <w:sz w:val="22"/>
          <w:szCs w:val="22"/>
        </w:rPr>
        <w:t>.</w:t>
      </w:r>
    </w:p>
    <w:p w:rsidR="00014C63"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t xml:space="preserve">Bez dokladů </w:t>
      </w:r>
      <w:r w:rsidR="00830747" w:rsidRPr="00A65C41">
        <w:rPr>
          <w:rFonts w:ascii="Calibri" w:hAnsi="Calibri" w:cs="Arial"/>
          <w:sz w:val="22"/>
          <w:szCs w:val="22"/>
        </w:rPr>
        <w:t xml:space="preserve">uvedených v předchozím odstavci </w:t>
      </w:r>
      <w:r w:rsidRPr="00A65C41">
        <w:rPr>
          <w:rFonts w:ascii="Calibri" w:hAnsi="Calibri" w:cs="Arial"/>
          <w:sz w:val="22"/>
          <w:szCs w:val="22"/>
        </w:rPr>
        <w:t>nelze považ</w:t>
      </w:r>
      <w:r w:rsidR="00830747" w:rsidRPr="00A65C41">
        <w:rPr>
          <w:rFonts w:ascii="Calibri" w:hAnsi="Calibri" w:cs="Arial"/>
          <w:sz w:val="22"/>
          <w:szCs w:val="22"/>
        </w:rPr>
        <w:t>ovat dílo za dokončené a způsobilé</w:t>
      </w:r>
      <w:r w:rsidRPr="00A65C41">
        <w:rPr>
          <w:rFonts w:ascii="Calibri" w:hAnsi="Calibri" w:cs="Arial"/>
          <w:sz w:val="22"/>
          <w:szCs w:val="22"/>
        </w:rPr>
        <w:t xml:space="preserve"> předání.</w:t>
      </w:r>
    </w:p>
    <w:p w:rsidR="00014C63"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lastRenderedPageBreak/>
        <w:t xml:space="preserve">Objednatel není povinen převzít dílo vykazující vady a nedodělky, pokud se smluvní </w:t>
      </w:r>
      <w:r w:rsidR="004D5F97" w:rsidRPr="00A65C41">
        <w:rPr>
          <w:rFonts w:ascii="Calibri" w:hAnsi="Calibri" w:cs="Arial"/>
          <w:sz w:val="22"/>
          <w:szCs w:val="22"/>
        </w:rPr>
        <w:tab/>
      </w:r>
      <w:r w:rsidRPr="00A65C41">
        <w:rPr>
          <w:rFonts w:ascii="Calibri" w:hAnsi="Calibri" w:cs="Arial"/>
          <w:sz w:val="22"/>
          <w:szCs w:val="22"/>
        </w:rPr>
        <w:t>strany nedohodnou jinak.</w:t>
      </w:r>
    </w:p>
    <w:p w:rsidR="003F5954"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rsidR="003F5954"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rsidR="00C3107E" w:rsidRPr="00A65C41" w:rsidRDefault="00C3107E" w:rsidP="00D62CB2">
      <w:pPr>
        <w:jc w:val="both"/>
        <w:rPr>
          <w:rFonts w:ascii="Calibri" w:hAnsi="Calibri" w:cs="Arial"/>
          <w:sz w:val="22"/>
          <w:szCs w:val="22"/>
        </w:rPr>
      </w:pPr>
    </w:p>
    <w:p w:rsidR="003F5954" w:rsidRPr="00A65C41" w:rsidRDefault="003F5954" w:rsidP="00D62CB2">
      <w:pPr>
        <w:pStyle w:val="Nadpis2"/>
        <w:jc w:val="center"/>
        <w:rPr>
          <w:rFonts w:ascii="Calibri" w:hAnsi="Calibri" w:cs="Arial"/>
          <w:sz w:val="22"/>
          <w:szCs w:val="22"/>
        </w:rPr>
      </w:pPr>
      <w:r w:rsidRPr="00A65C41">
        <w:rPr>
          <w:rFonts w:ascii="Calibri" w:hAnsi="Calibri" w:cs="Arial"/>
          <w:sz w:val="22"/>
          <w:szCs w:val="22"/>
        </w:rPr>
        <w:t>Článek VIII.</w:t>
      </w:r>
    </w:p>
    <w:p w:rsidR="003F5954" w:rsidRPr="00A65C41" w:rsidRDefault="003F5954" w:rsidP="00634A24">
      <w:pPr>
        <w:pStyle w:val="Nadpis2"/>
        <w:jc w:val="center"/>
        <w:rPr>
          <w:rFonts w:ascii="Calibri" w:hAnsi="Calibri" w:cs="Arial"/>
          <w:sz w:val="22"/>
          <w:szCs w:val="22"/>
        </w:rPr>
      </w:pPr>
      <w:r w:rsidRPr="00A65C41">
        <w:rPr>
          <w:rFonts w:ascii="Calibri" w:hAnsi="Calibri" w:cs="Arial"/>
          <w:sz w:val="22"/>
          <w:szCs w:val="22"/>
        </w:rPr>
        <w:t>Záruční podmínky</w:t>
      </w:r>
    </w:p>
    <w:p w:rsidR="00C06B75" w:rsidRPr="00A65C41"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A65C41">
        <w:rPr>
          <w:rFonts w:ascii="Calibri" w:hAnsi="Calibri" w:cs="Arial"/>
          <w:sz w:val="22"/>
          <w:szCs w:val="22"/>
        </w:rPr>
        <w:t>Zhotovitel odpovídá za to, že předmět této smlouvy je zhotoven podle podmínek smlouvy a v záruční lhůtě bude mít vlastnosti dohodnuté touto smlouvou. </w:t>
      </w:r>
    </w:p>
    <w:p w:rsidR="00230143" w:rsidRPr="00A65C41" w:rsidRDefault="00C06B75" w:rsidP="004E5A9A">
      <w:pPr>
        <w:pStyle w:val="Normln1"/>
        <w:numPr>
          <w:ilvl w:val="0"/>
          <w:numId w:val="18"/>
        </w:numPr>
        <w:suppressLineNumbers/>
        <w:spacing w:before="120"/>
        <w:ind w:left="284" w:hanging="284"/>
        <w:jc w:val="both"/>
        <w:rPr>
          <w:rFonts w:ascii="Calibri" w:hAnsi="Calibri" w:cs="Arial"/>
          <w:sz w:val="22"/>
          <w:szCs w:val="22"/>
        </w:rPr>
      </w:pPr>
      <w:r w:rsidRPr="00A65C41">
        <w:rPr>
          <w:rFonts w:ascii="Calibri" w:hAnsi="Calibri" w:cs="Arial"/>
          <w:sz w:val="22"/>
          <w:szCs w:val="22"/>
        </w:rPr>
        <w:t>Zadavatel požaduje následnou záruční lhůtu: 60 měsíců – kompletní stavební práce a dodávky</w:t>
      </w:r>
      <w:r w:rsidR="00887426">
        <w:rPr>
          <w:rFonts w:ascii="Calibri" w:hAnsi="Calibri" w:cs="Arial"/>
          <w:sz w:val="22"/>
          <w:szCs w:val="22"/>
        </w:rPr>
        <w:t>.</w:t>
      </w:r>
      <w:r w:rsidR="00D9767F" w:rsidRPr="00A65C41">
        <w:rPr>
          <w:rFonts w:ascii="Calibri" w:hAnsi="Calibri" w:cs="Arial"/>
          <w:sz w:val="22"/>
          <w:szCs w:val="22"/>
        </w:rPr>
        <w:t xml:space="preserve"> </w:t>
      </w:r>
    </w:p>
    <w:p w:rsidR="00014C63"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A65C41">
        <w:rPr>
          <w:rFonts w:ascii="Calibri" w:hAnsi="Calibri" w:cs="Arial"/>
          <w:sz w:val="22"/>
          <w:szCs w:val="22"/>
        </w:rPr>
        <w:t>Záruční doba počíná běžet dnem předání zhotoveného stavebního objektu /celého díla</w:t>
      </w:r>
      <w:r w:rsidRPr="00D62CB2">
        <w:rPr>
          <w:rFonts w:ascii="Calibri" w:hAnsi="Calibri" w:cs="Arial"/>
          <w:sz w:val="22"/>
          <w:szCs w:val="22"/>
        </w:rPr>
        <w:t>/ objednateli bez vad a nedodělků.</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 xml:space="preserve">Zárukou za jakost přejímá zhotovitel závazek </w:t>
      </w:r>
      <w:r w:rsidR="00776A10">
        <w:rPr>
          <w:rFonts w:ascii="Calibri" w:hAnsi="Calibri" w:cs="Arial"/>
          <w:sz w:val="22"/>
          <w:szCs w:val="22"/>
        </w:rPr>
        <w:t>ve smy</w:t>
      </w:r>
      <w:r w:rsidR="002675F3">
        <w:rPr>
          <w:rFonts w:ascii="Calibri" w:hAnsi="Calibri" w:cs="Arial"/>
          <w:sz w:val="22"/>
          <w:szCs w:val="22"/>
        </w:rPr>
        <w:t>s</w:t>
      </w:r>
      <w:r w:rsidR="00776A10">
        <w:rPr>
          <w:rFonts w:ascii="Calibri" w:hAnsi="Calibri" w:cs="Arial"/>
          <w:sz w:val="22"/>
          <w:szCs w:val="22"/>
        </w:rPr>
        <w:t>l</w:t>
      </w:r>
      <w:r w:rsidR="002675F3">
        <w:rPr>
          <w:rFonts w:ascii="Calibri" w:hAnsi="Calibri" w:cs="Arial"/>
          <w:sz w:val="22"/>
          <w:szCs w:val="22"/>
        </w:rPr>
        <w:t xml:space="preserve">u </w:t>
      </w:r>
      <w:proofErr w:type="spellStart"/>
      <w:r w:rsidR="002675F3">
        <w:rPr>
          <w:rFonts w:ascii="Calibri" w:hAnsi="Calibri" w:cs="Arial"/>
          <w:sz w:val="22"/>
          <w:szCs w:val="22"/>
        </w:rPr>
        <w:t>ust</w:t>
      </w:r>
      <w:proofErr w:type="spellEnd"/>
      <w:r w:rsidR="002675F3">
        <w:rPr>
          <w:rFonts w:ascii="Calibri" w:hAnsi="Calibri" w:cs="Arial"/>
          <w:sz w:val="22"/>
          <w:szCs w:val="22"/>
        </w:rPr>
        <w:t xml:space="preserve">. § 2619 ve vazbě na </w:t>
      </w:r>
      <w:proofErr w:type="spellStart"/>
      <w:r w:rsidR="002675F3">
        <w:rPr>
          <w:rFonts w:ascii="Calibri" w:hAnsi="Calibri" w:cs="Arial"/>
          <w:sz w:val="22"/>
          <w:szCs w:val="22"/>
        </w:rPr>
        <w:t>ust</w:t>
      </w:r>
      <w:proofErr w:type="spellEnd"/>
      <w:r w:rsidR="002675F3">
        <w:rPr>
          <w:rFonts w:ascii="Calibri" w:hAnsi="Calibri" w:cs="Arial"/>
          <w:sz w:val="22"/>
          <w:szCs w:val="22"/>
        </w:rPr>
        <w:t>. §§ 2113 až 2117 občanského zákoníku</w:t>
      </w:r>
      <w:r w:rsidR="00776A10">
        <w:rPr>
          <w:rFonts w:ascii="Calibri" w:hAnsi="Calibri" w:cs="Arial"/>
          <w:sz w:val="22"/>
          <w:szCs w:val="22"/>
        </w:rPr>
        <w:t>.</w:t>
      </w:r>
      <w:r w:rsidR="002675F3">
        <w:rPr>
          <w:rFonts w:ascii="Calibri" w:hAnsi="Calibri" w:cs="Arial"/>
          <w:sz w:val="22"/>
          <w:szCs w:val="22"/>
        </w:rPr>
        <w:t xml:space="preserve"> </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Záruční doba neběží po dobu, po kterou nemůže objednatel dílo pro vady, za kt</w:t>
      </w:r>
      <w:r w:rsidR="00634A24">
        <w:rPr>
          <w:rFonts w:ascii="Calibri" w:hAnsi="Calibri" w:cs="Arial"/>
          <w:sz w:val="22"/>
          <w:szCs w:val="22"/>
        </w:rPr>
        <w:t xml:space="preserve">eré odpovídá zhotovitel, řádně </w:t>
      </w:r>
      <w:r w:rsidRPr="00D62CB2">
        <w:rPr>
          <w:rFonts w:ascii="Calibri" w:hAnsi="Calibri" w:cs="Arial"/>
          <w:sz w:val="22"/>
          <w:szCs w:val="22"/>
        </w:rPr>
        <w:t>užívat. O počet dní nefunkčnosti díla v záruční době, až po odstranění vady a následné opětovné zprovoznění díla, se pak tedy prodlužuje záruka na dílo stanovená v odstavci 2 tohoto článku smlouvy.</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w:t>
      </w:r>
      <w:r w:rsidR="004F2690" w:rsidRPr="00D62CB2">
        <w:rPr>
          <w:rFonts w:ascii="Calibri" w:hAnsi="Calibri" w:cs="Arial"/>
          <w:sz w:val="22"/>
          <w:szCs w:val="22"/>
        </w:rPr>
        <w:t>dě o jiném termínu</w:t>
      </w:r>
      <w:r w:rsidRPr="00D62CB2">
        <w:rPr>
          <w:rFonts w:ascii="Calibri" w:hAnsi="Calibri" w:cs="Arial"/>
          <w:sz w:val="22"/>
          <w:szCs w:val="22"/>
        </w:rPr>
        <w:t>. V případě havárie zhotovitel zahájí práce na jejím odstranění nejpozději 24 hodin po oznámení. Pro účely této smlouvy se za havárii považuje zejména taková událost, kt</w:t>
      </w:r>
      <w:r w:rsidR="004D175F" w:rsidRPr="00D62CB2">
        <w:rPr>
          <w:rFonts w:ascii="Calibri" w:hAnsi="Calibri" w:cs="Arial"/>
          <w:sz w:val="22"/>
          <w:szCs w:val="22"/>
        </w:rPr>
        <w:t xml:space="preserve">erá může </w:t>
      </w:r>
      <w:r w:rsidRPr="00D62CB2">
        <w:rPr>
          <w:rFonts w:ascii="Calibri" w:hAnsi="Calibri" w:cs="Arial"/>
          <w:sz w:val="22"/>
          <w:szCs w:val="22"/>
        </w:rPr>
        <w:t>ohrozit životy či zdraví lidí, kterých se tato událost dotýká.</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Vada v záruční lhůtě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Vada (její oznámení) bude objednatelem uplatněna telefonicky, faxem nebo emailem a následně potvrzena písemnou formou.</w:t>
      </w:r>
      <w:r w:rsidR="00634A24">
        <w:rPr>
          <w:rFonts w:ascii="Calibri" w:hAnsi="Calibri" w:cs="Arial"/>
          <w:sz w:val="22"/>
          <w:szCs w:val="22"/>
        </w:rPr>
        <w:t xml:space="preserve"> </w:t>
      </w:r>
      <w:r w:rsidRPr="00D62CB2">
        <w:rPr>
          <w:rFonts w:ascii="Calibri" w:hAnsi="Calibri" w:cs="Arial"/>
          <w:sz w:val="22"/>
          <w:szCs w:val="22"/>
        </w:rPr>
        <w:t>Oznámení o vadě musí mimo jiné obsahovat stručný popis vzniklé vady, místo a způsob jakým k závadě došlo a jak se projevuje.</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Provedenou opravu zhotovitel písemně předá objednateli.</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vzniku škody při odstraňování záruční vady, je zhotovitel povinen ji nahradit v plné výši, a to do tří dnů od jejich uplatnění objednatelem.</w:t>
      </w:r>
    </w:p>
    <w:p w:rsidR="00D33288" w:rsidRPr="0078076B" w:rsidRDefault="00D33288" w:rsidP="00634A24">
      <w:pPr>
        <w:pStyle w:val="Nadpis2"/>
        <w:rPr>
          <w:rFonts w:ascii="Calibri" w:hAnsi="Calibri" w:cs="Arial"/>
          <w:b w:val="0"/>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IX.</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Smluvní sankce </w:t>
      </w:r>
    </w:p>
    <w:p w:rsidR="003F5954" w:rsidRPr="00D62CB2" w:rsidRDefault="003F5954" w:rsidP="004E5A9A">
      <w:pPr>
        <w:numPr>
          <w:ilvl w:val="0"/>
          <w:numId w:val="1"/>
        </w:numPr>
        <w:spacing w:before="120"/>
        <w:jc w:val="both"/>
        <w:rPr>
          <w:rFonts w:ascii="Calibri" w:hAnsi="Calibri" w:cs="Arial"/>
          <w:sz w:val="22"/>
          <w:szCs w:val="22"/>
        </w:rPr>
      </w:pPr>
      <w:r w:rsidRPr="00D62CB2">
        <w:rPr>
          <w:rFonts w:ascii="Calibri" w:hAnsi="Calibri" w:cs="Arial"/>
          <w:sz w:val="22"/>
          <w:szCs w:val="22"/>
        </w:rPr>
        <w:lastRenderedPageBreak/>
        <w:t xml:space="preserve">Pro případ prodlení s úhradou faktury nebo její části v dohodnutých termínech uhradí objednatel zhotoviteli </w:t>
      </w:r>
      <w:r w:rsidR="00D26B6F">
        <w:rPr>
          <w:rFonts w:ascii="Calibri" w:hAnsi="Calibri" w:cs="Arial"/>
          <w:sz w:val="22"/>
          <w:szCs w:val="22"/>
        </w:rPr>
        <w:t xml:space="preserve">úrok z prodlení </w:t>
      </w:r>
      <w:r w:rsidRPr="00D62CB2">
        <w:rPr>
          <w:rFonts w:ascii="Calibri" w:hAnsi="Calibri" w:cs="Arial"/>
          <w:sz w:val="22"/>
          <w:szCs w:val="22"/>
        </w:rPr>
        <w:t>ve výši 0,</w:t>
      </w:r>
      <w:r w:rsidR="00847C78">
        <w:rPr>
          <w:rFonts w:ascii="Calibri" w:hAnsi="Calibri" w:cs="Arial"/>
          <w:sz w:val="22"/>
          <w:szCs w:val="22"/>
        </w:rPr>
        <w:t>1</w:t>
      </w:r>
      <w:r w:rsidR="00887426">
        <w:rPr>
          <w:rFonts w:ascii="Calibri" w:hAnsi="Calibri" w:cs="Arial"/>
          <w:sz w:val="22"/>
          <w:szCs w:val="22"/>
        </w:rPr>
        <w:t xml:space="preserve"> </w:t>
      </w:r>
      <w:r w:rsidRPr="00D62CB2">
        <w:rPr>
          <w:rFonts w:ascii="Calibri" w:hAnsi="Calibri" w:cs="Arial"/>
          <w:sz w:val="22"/>
          <w:szCs w:val="22"/>
        </w:rPr>
        <w:t xml:space="preserve">% z dlužné částky a to za každý i započatý den prodlení.  Prodlení s úhradou faktury delší než </w:t>
      </w:r>
      <w:r w:rsidR="007B2B26">
        <w:rPr>
          <w:rFonts w:ascii="Calibri" w:hAnsi="Calibri" w:cs="Arial"/>
          <w:sz w:val="22"/>
          <w:szCs w:val="22"/>
        </w:rPr>
        <w:t>30</w:t>
      </w:r>
      <w:r w:rsidRPr="00D62CB2">
        <w:rPr>
          <w:rFonts w:ascii="Calibri" w:hAnsi="Calibri" w:cs="Arial"/>
          <w:sz w:val="22"/>
          <w:szCs w:val="22"/>
        </w:rPr>
        <w:t xml:space="preserve"> dnů je klasifikováno jako podstatné porušení smlouvy.</w:t>
      </w:r>
    </w:p>
    <w:p w:rsidR="003F5954" w:rsidRPr="00D62CB2"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V případě prodlení zhotovitele s včasným předáním předmětu díla či jeho části je zhotovitel povinen uhradit objednateli smluvní pokutu ve výši 0,</w:t>
      </w:r>
      <w:r w:rsidR="00847C78">
        <w:rPr>
          <w:rFonts w:ascii="Calibri" w:hAnsi="Calibri" w:cs="Arial"/>
          <w:sz w:val="22"/>
          <w:szCs w:val="22"/>
        </w:rPr>
        <w:t>1</w:t>
      </w:r>
      <w:r w:rsidR="00887426">
        <w:rPr>
          <w:rFonts w:ascii="Calibri" w:hAnsi="Calibri" w:cs="Arial"/>
          <w:sz w:val="22"/>
          <w:szCs w:val="22"/>
        </w:rPr>
        <w:t xml:space="preserve"> </w:t>
      </w:r>
      <w:r w:rsidRPr="00D62CB2">
        <w:rPr>
          <w:rFonts w:ascii="Calibri" w:hAnsi="Calibri" w:cs="Arial"/>
          <w:sz w:val="22"/>
          <w:szCs w:val="22"/>
        </w:rPr>
        <w:t xml:space="preserve">% z ceny díla za každý i započatý den prodlení. </w:t>
      </w:r>
    </w:p>
    <w:p w:rsidR="003F5954" w:rsidRPr="00D62CB2"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 xml:space="preserve">Zhotovitel se zavazuje při prodlení s termínem odstranění vad zjištěných při předání díla zaplatit objednateli smluvní pokutu ve </w:t>
      </w:r>
      <w:r w:rsidR="00C371F7">
        <w:rPr>
          <w:rFonts w:ascii="Calibri" w:hAnsi="Calibri" w:cs="Arial"/>
          <w:sz w:val="22"/>
          <w:szCs w:val="22"/>
        </w:rPr>
        <w:t xml:space="preserve">výši 500,- Kč </w:t>
      </w:r>
      <w:r w:rsidRPr="00D62CB2">
        <w:rPr>
          <w:rFonts w:ascii="Calibri" w:hAnsi="Calibri" w:cs="Arial"/>
          <w:sz w:val="22"/>
          <w:szCs w:val="22"/>
        </w:rPr>
        <w:t>za každou vadu neodstraněnou ve sjednaném termí</w:t>
      </w:r>
      <w:r w:rsidR="00634A24">
        <w:rPr>
          <w:rFonts w:ascii="Calibri" w:hAnsi="Calibri" w:cs="Arial"/>
          <w:sz w:val="22"/>
          <w:szCs w:val="22"/>
        </w:rPr>
        <w:t>nu, a to za každý den prodlení.</w:t>
      </w:r>
      <w:r w:rsidRPr="00D62CB2">
        <w:rPr>
          <w:rFonts w:ascii="Calibri" w:hAnsi="Calibri" w:cs="Arial"/>
          <w:sz w:val="22"/>
          <w:szCs w:val="22"/>
        </w:rPr>
        <w:t xml:space="preserve"> Toto ujednání platí i pro odstraňování vad v zár</w:t>
      </w:r>
      <w:r w:rsidR="009426EB">
        <w:rPr>
          <w:rFonts w:ascii="Calibri" w:hAnsi="Calibri" w:cs="Arial"/>
          <w:sz w:val="22"/>
          <w:szCs w:val="22"/>
        </w:rPr>
        <w:t>uční lhůtě dle čl. VIII. odst. 7</w:t>
      </w:r>
      <w:r w:rsidRPr="00D62CB2">
        <w:rPr>
          <w:rFonts w:ascii="Calibri" w:hAnsi="Calibri" w:cs="Arial"/>
          <w:sz w:val="22"/>
          <w:szCs w:val="22"/>
        </w:rPr>
        <w:t>.</w:t>
      </w:r>
    </w:p>
    <w:p w:rsidR="003F5954" w:rsidRPr="00D62CB2"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Pro případ, že zhotovitel nezahájí práce na odstranění havárie v termínu dle čl.</w:t>
      </w:r>
      <w:r w:rsidR="00634A24">
        <w:rPr>
          <w:rFonts w:ascii="Calibri" w:hAnsi="Calibri" w:cs="Arial"/>
          <w:sz w:val="22"/>
          <w:szCs w:val="22"/>
        </w:rPr>
        <w:t xml:space="preserve"> </w:t>
      </w:r>
      <w:r w:rsidRPr="00D62CB2">
        <w:rPr>
          <w:rFonts w:ascii="Calibri" w:hAnsi="Calibri" w:cs="Arial"/>
          <w:sz w:val="22"/>
          <w:szCs w:val="22"/>
        </w:rPr>
        <w:t>VIII odst</w:t>
      </w:r>
      <w:r w:rsidR="00634A24">
        <w:rPr>
          <w:rFonts w:ascii="Calibri" w:hAnsi="Calibri" w:cs="Arial"/>
          <w:sz w:val="22"/>
          <w:szCs w:val="22"/>
        </w:rPr>
        <w:t>.</w:t>
      </w:r>
      <w:r w:rsidR="009426EB">
        <w:rPr>
          <w:rFonts w:ascii="Calibri" w:hAnsi="Calibri" w:cs="Arial"/>
          <w:sz w:val="22"/>
          <w:szCs w:val="22"/>
        </w:rPr>
        <w:t xml:space="preserve"> 6</w:t>
      </w:r>
      <w:r w:rsidRPr="00D62CB2">
        <w:rPr>
          <w:rFonts w:ascii="Calibri" w:hAnsi="Calibri" w:cs="Arial"/>
          <w:sz w:val="22"/>
          <w:szCs w:val="22"/>
        </w:rPr>
        <w:t>. smlouvy, uhradí objedn</w:t>
      </w:r>
      <w:r w:rsidR="00C371F7">
        <w:rPr>
          <w:rFonts w:ascii="Calibri" w:hAnsi="Calibri" w:cs="Arial"/>
          <w:sz w:val="22"/>
          <w:szCs w:val="22"/>
        </w:rPr>
        <w:t xml:space="preserve">ateli smluvní pokutu ve výši </w:t>
      </w:r>
      <w:r w:rsidR="00B568E4">
        <w:rPr>
          <w:rFonts w:ascii="Calibri" w:hAnsi="Calibri" w:cs="Arial"/>
          <w:sz w:val="22"/>
          <w:szCs w:val="22"/>
        </w:rPr>
        <w:t>1</w:t>
      </w:r>
      <w:r w:rsidR="00C371F7">
        <w:rPr>
          <w:rFonts w:ascii="Calibri" w:hAnsi="Calibri" w:cs="Arial"/>
          <w:sz w:val="22"/>
          <w:szCs w:val="22"/>
        </w:rPr>
        <w:t xml:space="preserve">.000,- Kč </w:t>
      </w:r>
      <w:r w:rsidRPr="00D62CB2">
        <w:rPr>
          <w:rFonts w:ascii="Calibri" w:hAnsi="Calibri" w:cs="Arial"/>
          <w:sz w:val="22"/>
          <w:szCs w:val="22"/>
        </w:rPr>
        <w:t xml:space="preserve">za každý i započatý den </w:t>
      </w:r>
      <w:r w:rsidR="001F3DD2">
        <w:rPr>
          <w:rFonts w:ascii="Calibri" w:hAnsi="Calibri" w:cs="Arial"/>
          <w:sz w:val="22"/>
          <w:szCs w:val="22"/>
        </w:rPr>
        <w:t>prodlení</w:t>
      </w:r>
      <w:r w:rsidRPr="00D62CB2">
        <w:rPr>
          <w:rFonts w:ascii="Calibri" w:hAnsi="Calibri" w:cs="Arial"/>
          <w:sz w:val="22"/>
          <w:szCs w:val="22"/>
        </w:rPr>
        <w:t>.</w:t>
      </w:r>
    </w:p>
    <w:p w:rsidR="003F5954" w:rsidRPr="00D62CB2" w:rsidRDefault="003941C2"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Nedohodnou-li strany něco jiného, zaplacením sml</w:t>
      </w:r>
      <w:r>
        <w:rPr>
          <w:rFonts w:ascii="Calibri" w:hAnsi="Calibri" w:cs="Arial"/>
          <w:sz w:val="22"/>
          <w:szCs w:val="22"/>
        </w:rPr>
        <w:t>uvních pokut dohodnutých v této</w:t>
      </w:r>
      <w:r w:rsidRPr="00D62CB2">
        <w:rPr>
          <w:rFonts w:ascii="Calibri" w:hAnsi="Calibri" w:cs="Arial"/>
          <w:sz w:val="22"/>
          <w:szCs w:val="22"/>
        </w:rPr>
        <w:t xml:space="preserve"> smlouvě se neruší povinnost</w:t>
      </w:r>
      <w:r>
        <w:rPr>
          <w:rFonts w:ascii="Calibri" w:hAnsi="Calibri" w:cs="Arial"/>
          <w:sz w:val="22"/>
          <w:szCs w:val="22"/>
        </w:rPr>
        <w:t xml:space="preserve"> strany povinné závazek splnit</w:t>
      </w:r>
      <w:r w:rsidRPr="00D62CB2">
        <w:rPr>
          <w:rFonts w:ascii="Calibri" w:hAnsi="Calibri" w:cs="Arial"/>
          <w:sz w:val="22"/>
          <w:szCs w:val="22"/>
        </w:rPr>
        <w:t xml:space="preserve">, ani právo strany oprávněné </w:t>
      </w:r>
      <w:r w:rsidR="009C4219">
        <w:rPr>
          <w:rFonts w:ascii="Calibri" w:hAnsi="Calibri" w:cs="Arial"/>
          <w:sz w:val="22"/>
          <w:szCs w:val="22"/>
        </w:rPr>
        <w:t xml:space="preserve">vedle smluvní pokuty požadovat i </w:t>
      </w:r>
      <w:r w:rsidR="00E64C9D">
        <w:rPr>
          <w:rFonts w:ascii="Calibri" w:hAnsi="Calibri" w:cs="Arial"/>
          <w:sz w:val="22"/>
          <w:szCs w:val="22"/>
        </w:rPr>
        <w:t xml:space="preserve">náhradu škody přesahující </w:t>
      </w:r>
      <w:r w:rsidRPr="00D62CB2">
        <w:rPr>
          <w:rFonts w:ascii="Calibri" w:hAnsi="Calibri" w:cs="Arial"/>
          <w:sz w:val="22"/>
          <w:szCs w:val="22"/>
        </w:rPr>
        <w:t>uhrazenou smluvní pokutu v plné výši.</w:t>
      </w:r>
    </w:p>
    <w:p w:rsidR="003F5954"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Vypočtenou smluvní pokutu, na kterou vznikne objednateli nárok, je objednatel oprávněn započíst proti doplatku ceny díla fakturované zhotovitelem</w:t>
      </w:r>
      <w:r w:rsidR="001F3DD2">
        <w:rPr>
          <w:rFonts w:ascii="Calibri" w:hAnsi="Calibri" w:cs="Arial"/>
          <w:sz w:val="22"/>
          <w:szCs w:val="22"/>
        </w:rPr>
        <w:t>.</w:t>
      </w:r>
    </w:p>
    <w:p w:rsidR="0095513C" w:rsidRDefault="0095513C"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X.</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Ostatní ujednání  </w:t>
      </w:r>
    </w:p>
    <w:p w:rsidR="003F5954" w:rsidRPr="00D62CB2" w:rsidRDefault="003F5954" w:rsidP="004E5A9A">
      <w:pPr>
        <w:numPr>
          <w:ilvl w:val="0"/>
          <w:numId w:val="2"/>
        </w:numPr>
        <w:spacing w:before="120"/>
        <w:jc w:val="both"/>
        <w:rPr>
          <w:rFonts w:ascii="Calibri" w:hAnsi="Calibri" w:cs="Arial"/>
          <w:sz w:val="22"/>
          <w:szCs w:val="22"/>
        </w:rPr>
      </w:pPr>
      <w:r w:rsidRPr="00D62CB2">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rsidR="003F5954" w:rsidRPr="00D62CB2" w:rsidRDefault="003F5954" w:rsidP="004E5A9A">
      <w:pPr>
        <w:numPr>
          <w:ilvl w:val="0"/>
          <w:numId w:val="2"/>
        </w:numPr>
        <w:spacing w:before="120"/>
        <w:jc w:val="both"/>
        <w:rPr>
          <w:rFonts w:ascii="Calibri" w:hAnsi="Calibri" w:cs="Arial"/>
          <w:sz w:val="22"/>
          <w:szCs w:val="22"/>
        </w:rPr>
      </w:pPr>
      <w:r w:rsidRPr="00D62CB2">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rsidR="003F5954" w:rsidRPr="00D62CB2" w:rsidRDefault="003F5954" w:rsidP="004E5A9A">
      <w:pPr>
        <w:numPr>
          <w:ilvl w:val="0"/>
          <w:numId w:val="2"/>
        </w:numPr>
        <w:spacing w:before="120"/>
        <w:jc w:val="both"/>
        <w:rPr>
          <w:rFonts w:ascii="Calibri" w:hAnsi="Calibri" w:cs="Arial"/>
          <w:sz w:val="22"/>
          <w:szCs w:val="22"/>
        </w:rPr>
      </w:pPr>
      <w:r w:rsidRPr="00D62CB2">
        <w:rPr>
          <w:rFonts w:ascii="Calibri" w:hAnsi="Calibri" w:cs="Arial"/>
          <w:sz w:val="22"/>
          <w:szCs w:val="22"/>
        </w:rPr>
        <w:t xml:space="preserve">Zhotovitel je povinen činit </w:t>
      </w:r>
      <w:r w:rsidR="00980FB4">
        <w:rPr>
          <w:rFonts w:ascii="Calibri" w:hAnsi="Calibri" w:cs="Arial"/>
          <w:sz w:val="22"/>
          <w:szCs w:val="22"/>
        </w:rPr>
        <w:t xml:space="preserve">účinná </w:t>
      </w:r>
      <w:r w:rsidRPr="00D62CB2">
        <w:rPr>
          <w:rFonts w:ascii="Calibri" w:hAnsi="Calibri" w:cs="Arial"/>
          <w:sz w:val="22"/>
          <w:szCs w:val="22"/>
        </w:rPr>
        <w:t xml:space="preserve">opatření proti škodám </w:t>
      </w:r>
      <w:r w:rsidR="00980FB4" w:rsidRPr="00D62CB2">
        <w:rPr>
          <w:rFonts w:ascii="Calibri" w:hAnsi="Calibri" w:cs="Arial"/>
          <w:sz w:val="22"/>
          <w:szCs w:val="22"/>
        </w:rPr>
        <w:t xml:space="preserve">hrozícím </w:t>
      </w:r>
      <w:r w:rsidRPr="00D62CB2">
        <w:rPr>
          <w:rFonts w:ascii="Calibri" w:hAnsi="Calibri" w:cs="Arial"/>
          <w:sz w:val="22"/>
          <w:szCs w:val="22"/>
        </w:rPr>
        <w:t>na majetku objednatele</w:t>
      </w:r>
      <w:r w:rsidR="00980FB4">
        <w:rPr>
          <w:rFonts w:ascii="Calibri" w:hAnsi="Calibri" w:cs="Arial"/>
          <w:sz w:val="22"/>
          <w:szCs w:val="22"/>
        </w:rPr>
        <w:t xml:space="preserve"> v souvislosti s realizací díla</w:t>
      </w:r>
      <w:r w:rsidRPr="00D62CB2">
        <w:rPr>
          <w:rFonts w:ascii="Calibri" w:hAnsi="Calibri" w:cs="Arial"/>
          <w:sz w:val="22"/>
          <w:szCs w:val="22"/>
        </w:rPr>
        <w:t>. Porušením této povinnosti zhotovitelem vzniká objednateli právo na náhradu škody.</w:t>
      </w:r>
    </w:p>
    <w:p w:rsidR="00FA242F" w:rsidRDefault="00FA242F" w:rsidP="00D62CB2">
      <w:pPr>
        <w:jc w:val="center"/>
        <w:rPr>
          <w:rFonts w:ascii="Calibri" w:hAnsi="Calibri" w:cs="Arial"/>
          <w:b/>
          <w:sz w:val="22"/>
          <w:szCs w:val="22"/>
        </w:rPr>
      </w:pPr>
    </w:p>
    <w:p w:rsidR="003F5954" w:rsidRPr="00D62CB2" w:rsidRDefault="003F5954" w:rsidP="00D62CB2">
      <w:pPr>
        <w:jc w:val="center"/>
        <w:rPr>
          <w:rFonts w:ascii="Calibri" w:hAnsi="Calibri" w:cs="Arial"/>
          <w:b/>
          <w:sz w:val="22"/>
          <w:szCs w:val="22"/>
        </w:rPr>
      </w:pPr>
      <w:r w:rsidRPr="00D62CB2">
        <w:rPr>
          <w:rFonts w:ascii="Calibri" w:hAnsi="Calibri" w:cs="Arial"/>
          <w:b/>
          <w:sz w:val="22"/>
          <w:szCs w:val="22"/>
        </w:rPr>
        <w:t>Článek XI.</w:t>
      </w:r>
    </w:p>
    <w:p w:rsidR="003F5954" w:rsidRPr="00D62CB2" w:rsidRDefault="00634A24" w:rsidP="00634A24">
      <w:pPr>
        <w:jc w:val="center"/>
        <w:rPr>
          <w:rFonts w:ascii="Calibri" w:hAnsi="Calibri" w:cs="Arial"/>
          <w:b/>
          <w:sz w:val="22"/>
          <w:szCs w:val="22"/>
        </w:rPr>
      </w:pPr>
      <w:r>
        <w:rPr>
          <w:rFonts w:ascii="Calibri" w:hAnsi="Calibri" w:cs="Arial"/>
          <w:b/>
          <w:sz w:val="22"/>
          <w:szCs w:val="22"/>
        </w:rPr>
        <w:t xml:space="preserve">Důvody ukončení </w:t>
      </w:r>
      <w:r w:rsidR="003F5954" w:rsidRPr="00D62CB2">
        <w:rPr>
          <w:rFonts w:ascii="Calibri" w:hAnsi="Calibri" w:cs="Arial"/>
          <w:b/>
          <w:sz w:val="22"/>
          <w:szCs w:val="22"/>
        </w:rPr>
        <w:t>smlouvy</w:t>
      </w:r>
    </w:p>
    <w:p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písemnou dohodou podepsanou odpovědnými zástupci smluvních stran a to s účinností ke dni, jež bude v této dohodě uveden.</w:t>
      </w:r>
    </w:p>
    <w:p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w:t>
      </w:r>
      <w:r w:rsidR="00634A24">
        <w:rPr>
          <w:rFonts w:ascii="Calibri" w:hAnsi="Calibri" w:cs="Arial"/>
          <w:sz w:val="22"/>
          <w:szCs w:val="22"/>
        </w:rPr>
        <w:t xml:space="preserve"> </w:t>
      </w:r>
      <w:r w:rsidRPr="00D62CB2">
        <w:rPr>
          <w:rFonts w:ascii="Calibri" w:hAnsi="Calibri" w:cs="Arial"/>
          <w:sz w:val="22"/>
          <w:szCs w:val="22"/>
        </w:rPr>
        <w:t>3 tohoto článku smlouvy.</w:t>
      </w:r>
    </w:p>
    <w:p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rsidR="003F5954" w:rsidRPr="00D62CB2" w:rsidRDefault="003F5954" w:rsidP="004E5A9A">
      <w:pPr>
        <w:numPr>
          <w:ilvl w:val="0"/>
          <w:numId w:val="7"/>
        </w:numPr>
        <w:rPr>
          <w:rFonts w:ascii="Calibri" w:hAnsi="Calibri" w:cs="Arial"/>
          <w:sz w:val="22"/>
          <w:szCs w:val="22"/>
        </w:rPr>
      </w:pPr>
      <w:r w:rsidRPr="00D62CB2">
        <w:rPr>
          <w:rFonts w:ascii="Calibri" w:hAnsi="Calibri" w:cs="Arial"/>
          <w:sz w:val="22"/>
          <w:szCs w:val="22"/>
        </w:rPr>
        <w:t>prodlení objednatele s úhradou faktur o více než 30 dnů</w:t>
      </w:r>
      <w:r w:rsidR="00980FB4">
        <w:rPr>
          <w:rFonts w:ascii="Calibri" w:hAnsi="Calibri" w:cs="Arial"/>
          <w:sz w:val="22"/>
          <w:szCs w:val="22"/>
        </w:rPr>
        <w:t>,</w:t>
      </w:r>
    </w:p>
    <w:p w:rsidR="003F5954" w:rsidRPr="00D62CB2" w:rsidRDefault="003F5954" w:rsidP="004E5A9A">
      <w:pPr>
        <w:numPr>
          <w:ilvl w:val="0"/>
          <w:numId w:val="7"/>
        </w:numPr>
        <w:rPr>
          <w:rFonts w:ascii="Calibri" w:hAnsi="Calibri" w:cs="Arial"/>
          <w:sz w:val="22"/>
          <w:szCs w:val="22"/>
        </w:rPr>
      </w:pPr>
      <w:r w:rsidRPr="00D62CB2">
        <w:rPr>
          <w:rFonts w:ascii="Calibri" w:hAnsi="Calibri" w:cs="Arial"/>
          <w:sz w:val="22"/>
          <w:szCs w:val="22"/>
        </w:rPr>
        <w:t>překročení termínu zhotovení díla či jeho části o více než 30 dnů</w:t>
      </w:r>
      <w:r w:rsidR="00980FB4">
        <w:rPr>
          <w:rFonts w:ascii="Calibri" w:hAnsi="Calibri" w:cs="Arial"/>
          <w:sz w:val="22"/>
          <w:szCs w:val="22"/>
        </w:rPr>
        <w:t>,</w:t>
      </w:r>
    </w:p>
    <w:p w:rsidR="003F5954" w:rsidRPr="00D62CB2" w:rsidRDefault="003F5954" w:rsidP="004E5A9A">
      <w:pPr>
        <w:numPr>
          <w:ilvl w:val="0"/>
          <w:numId w:val="7"/>
        </w:numPr>
        <w:jc w:val="both"/>
        <w:rPr>
          <w:rFonts w:ascii="Calibri" w:hAnsi="Calibri" w:cs="Arial"/>
          <w:sz w:val="22"/>
          <w:szCs w:val="22"/>
        </w:rPr>
      </w:pPr>
      <w:r w:rsidRPr="00D62CB2">
        <w:rPr>
          <w:rFonts w:ascii="Calibri" w:hAnsi="Calibri" w:cs="Arial"/>
          <w:sz w:val="22"/>
          <w:szCs w:val="22"/>
        </w:rPr>
        <w:t>předmět díla či jeho část předaný zhotovitelem vykazuje takové vady a nedodělky, pro které není možno objednatelem dílo řádně užívat k</w:t>
      </w:r>
      <w:r w:rsidR="00A03B2F">
        <w:rPr>
          <w:rFonts w:ascii="Calibri" w:hAnsi="Calibri" w:cs="Arial"/>
          <w:sz w:val="22"/>
          <w:szCs w:val="22"/>
        </w:rPr>
        <w:t xml:space="preserve"> jeho obvyklému nebo vymíněnému </w:t>
      </w:r>
      <w:r w:rsidR="00980FB4">
        <w:rPr>
          <w:rFonts w:ascii="Calibri" w:hAnsi="Calibri" w:cs="Arial"/>
          <w:sz w:val="22"/>
          <w:szCs w:val="22"/>
        </w:rPr>
        <w:t>účelu dle této smlouvy,</w:t>
      </w:r>
    </w:p>
    <w:p w:rsidR="003F5954" w:rsidRPr="00D62CB2" w:rsidRDefault="003F5954" w:rsidP="004E5A9A">
      <w:pPr>
        <w:numPr>
          <w:ilvl w:val="0"/>
          <w:numId w:val="7"/>
        </w:numPr>
        <w:jc w:val="both"/>
        <w:rPr>
          <w:rFonts w:ascii="Calibri" w:hAnsi="Calibri" w:cs="Arial"/>
          <w:sz w:val="22"/>
          <w:szCs w:val="22"/>
        </w:rPr>
      </w:pPr>
      <w:r w:rsidRPr="00D62CB2">
        <w:rPr>
          <w:rFonts w:ascii="Calibri" w:hAnsi="Calibri" w:cs="Arial"/>
          <w:sz w:val="22"/>
          <w:szCs w:val="22"/>
        </w:rPr>
        <w:t>zhotovitel poruší některou z povinností stanovených v čl.</w:t>
      </w:r>
      <w:r w:rsidR="00634A24">
        <w:rPr>
          <w:rFonts w:ascii="Calibri" w:hAnsi="Calibri" w:cs="Arial"/>
          <w:sz w:val="22"/>
          <w:szCs w:val="22"/>
        </w:rPr>
        <w:t xml:space="preserve"> </w:t>
      </w:r>
      <w:r w:rsidRPr="00D62CB2">
        <w:rPr>
          <w:rFonts w:ascii="Calibri" w:hAnsi="Calibri" w:cs="Arial"/>
          <w:sz w:val="22"/>
          <w:szCs w:val="22"/>
        </w:rPr>
        <w:t xml:space="preserve">VI. odst. </w:t>
      </w:r>
      <w:r w:rsidR="00EA2BF1">
        <w:rPr>
          <w:rFonts w:ascii="Calibri" w:hAnsi="Calibri" w:cs="Arial"/>
          <w:sz w:val="22"/>
          <w:szCs w:val="22"/>
        </w:rPr>
        <w:t>4</w:t>
      </w:r>
      <w:r w:rsidR="00DA7BE2">
        <w:rPr>
          <w:rFonts w:ascii="Calibri" w:hAnsi="Calibri" w:cs="Arial"/>
          <w:sz w:val="22"/>
          <w:szCs w:val="22"/>
        </w:rPr>
        <w:t xml:space="preserve">, </w:t>
      </w:r>
      <w:r w:rsidRPr="00D62CB2">
        <w:rPr>
          <w:rFonts w:ascii="Calibri" w:hAnsi="Calibri" w:cs="Arial"/>
          <w:sz w:val="22"/>
          <w:szCs w:val="22"/>
        </w:rPr>
        <w:t>1</w:t>
      </w:r>
      <w:r w:rsidR="00CF0D53">
        <w:rPr>
          <w:rFonts w:ascii="Calibri" w:hAnsi="Calibri" w:cs="Arial"/>
          <w:sz w:val="22"/>
          <w:szCs w:val="22"/>
        </w:rPr>
        <w:t>3</w:t>
      </w:r>
      <w:r w:rsidRPr="00D62CB2">
        <w:rPr>
          <w:rFonts w:ascii="Calibri" w:hAnsi="Calibri" w:cs="Arial"/>
          <w:sz w:val="22"/>
          <w:szCs w:val="22"/>
        </w:rPr>
        <w:t xml:space="preserve">, </w:t>
      </w:r>
      <w:r w:rsidR="00CF0D53">
        <w:rPr>
          <w:rFonts w:ascii="Calibri" w:hAnsi="Calibri" w:cs="Arial"/>
          <w:sz w:val="22"/>
          <w:szCs w:val="22"/>
        </w:rPr>
        <w:t>14</w:t>
      </w:r>
      <w:r w:rsidRPr="00D62CB2">
        <w:rPr>
          <w:rFonts w:ascii="Calibri" w:hAnsi="Calibri" w:cs="Arial"/>
          <w:sz w:val="22"/>
          <w:szCs w:val="22"/>
        </w:rPr>
        <w:t xml:space="preserve"> nebo v čl. X. odst. 1,2 nebo 3 smlouvy</w:t>
      </w:r>
      <w:r w:rsidR="00980FB4">
        <w:rPr>
          <w:rFonts w:ascii="Calibri" w:hAnsi="Calibri" w:cs="Arial"/>
          <w:sz w:val="22"/>
          <w:szCs w:val="22"/>
        </w:rPr>
        <w:t>.</w:t>
      </w:r>
    </w:p>
    <w:p w:rsidR="005D5F1E" w:rsidRDefault="003F5954" w:rsidP="004E5A9A">
      <w:pPr>
        <w:numPr>
          <w:ilvl w:val="0"/>
          <w:numId w:val="4"/>
        </w:numPr>
        <w:spacing w:before="120"/>
        <w:ind w:left="357" w:hanging="357"/>
        <w:jc w:val="both"/>
        <w:rPr>
          <w:rFonts w:ascii="Calibri" w:hAnsi="Calibri" w:cs="Arial"/>
          <w:sz w:val="22"/>
          <w:szCs w:val="22"/>
        </w:rPr>
      </w:pPr>
      <w:r w:rsidRPr="005D5F1E">
        <w:rPr>
          <w:rFonts w:ascii="Calibri" w:hAnsi="Calibri" w:cs="Arial"/>
          <w:sz w:val="22"/>
          <w:szCs w:val="22"/>
        </w:rPr>
        <w:t>Chce-li některá ze stran odstoupit od této smlouvy na základě ujednání z této smlouvy vyplývajících, je povinna svoje odstoupen</w:t>
      </w:r>
      <w:r w:rsidR="00634A24" w:rsidRPr="005D5F1E">
        <w:rPr>
          <w:rFonts w:ascii="Calibri" w:hAnsi="Calibri" w:cs="Arial"/>
          <w:sz w:val="22"/>
          <w:szCs w:val="22"/>
        </w:rPr>
        <w:t xml:space="preserve">í písemně oznámit druhé straně </w:t>
      </w:r>
      <w:r w:rsidRPr="005D5F1E">
        <w:rPr>
          <w:rFonts w:ascii="Calibri" w:hAnsi="Calibri" w:cs="Arial"/>
          <w:sz w:val="22"/>
          <w:szCs w:val="22"/>
        </w:rPr>
        <w:t xml:space="preserve">s uvedením termínu, ke kterému od smlouvy odstupuje. V odstoupení musí být uveden důvod, pro který strana od smlouvy odstupuje a přesná citace toho bodu smlouvy, který ji k odstoupení opravňuje. </w:t>
      </w:r>
    </w:p>
    <w:p w:rsidR="003F5954" w:rsidRPr="005D5F1E" w:rsidRDefault="003F5954" w:rsidP="004E5A9A">
      <w:pPr>
        <w:numPr>
          <w:ilvl w:val="0"/>
          <w:numId w:val="4"/>
        </w:numPr>
        <w:spacing w:before="120"/>
        <w:ind w:left="357" w:hanging="357"/>
        <w:jc w:val="both"/>
        <w:rPr>
          <w:rFonts w:ascii="Calibri" w:hAnsi="Calibri" w:cs="Arial"/>
          <w:sz w:val="22"/>
          <w:szCs w:val="22"/>
        </w:rPr>
      </w:pPr>
      <w:r w:rsidRPr="005D5F1E">
        <w:rPr>
          <w:rFonts w:ascii="Calibri" w:hAnsi="Calibri" w:cs="Arial"/>
          <w:sz w:val="22"/>
          <w:szCs w:val="22"/>
        </w:rPr>
        <w:lastRenderedPageBreak/>
        <w:t>Odstoupí-li některá ze stran od této smlouvy na základě ujednání z této smlouvy vyplývajících, pak povinnosti obou stran jsou následující:</w:t>
      </w:r>
    </w:p>
    <w:p w:rsidR="003F5954" w:rsidRPr="00D62CB2" w:rsidRDefault="003F5954" w:rsidP="004E5A9A">
      <w:pPr>
        <w:pStyle w:val="Normln1"/>
        <w:numPr>
          <w:ilvl w:val="0"/>
          <w:numId w:val="5"/>
        </w:numPr>
        <w:suppressLineNumbers/>
        <w:jc w:val="both"/>
        <w:rPr>
          <w:rFonts w:ascii="Calibri" w:hAnsi="Calibri" w:cs="Arial"/>
          <w:sz w:val="22"/>
          <w:szCs w:val="22"/>
        </w:rPr>
      </w:pPr>
      <w:r w:rsidRPr="00D62CB2">
        <w:rPr>
          <w:rFonts w:ascii="Calibri" w:hAnsi="Calibri" w:cs="Arial"/>
          <w:sz w:val="22"/>
          <w:szCs w:val="22"/>
        </w:rPr>
        <w:t>zhotovitel provede soupis všech provedených prací, oceněný dle způsobu, kterým je stanovena cena díla. Soupis provedených prací musí být od</w:t>
      </w:r>
      <w:r w:rsidR="005D5F1E">
        <w:rPr>
          <w:rFonts w:ascii="Calibri" w:hAnsi="Calibri" w:cs="Arial"/>
          <w:sz w:val="22"/>
          <w:szCs w:val="22"/>
        </w:rPr>
        <w:t>souhlasen zástupcem objednatele,</w:t>
      </w:r>
    </w:p>
    <w:p w:rsidR="003F5954" w:rsidRPr="00D62CB2" w:rsidRDefault="003F5954" w:rsidP="004E5A9A">
      <w:pPr>
        <w:pStyle w:val="Normln1"/>
        <w:numPr>
          <w:ilvl w:val="0"/>
          <w:numId w:val="5"/>
        </w:numPr>
        <w:suppressLineNumbers/>
        <w:jc w:val="both"/>
        <w:rPr>
          <w:rFonts w:ascii="Calibri" w:hAnsi="Calibri" w:cs="Arial"/>
          <w:sz w:val="22"/>
          <w:szCs w:val="22"/>
        </w:rPr>
      </w:pPr>
      <w:r w:rsidRPr="00D62CB2">
        <w:rPr>
          <w:rFonts w:ascii="Calibri" w:hAnsi="Calibri" w:cs="Arial"/>
          <w:sz w:val="22"/>
          <w:szCs w:val="22"/>
        </w:rPr>
        <w:t>zhotovitel provede finanční vyčíslení všech provedených prací a dodávek, jejichž ocenění bude provedeno dle nabídkového rozpočtu (</w:t>
      </w:r>
      <w:proofErr w:type="spellStart"/>
      <w:r w:rsidRPr="00D62CB2">
        <w:rPr>
          <w:rFonts w:ascii="Calibri" w:hAnsi="Calibri" w:cs="Arial"/>
          <w:sz w:val="22"/>
          <w:szCs w:val="22"/>
        </w:rPr>
        <w:t>příl</w:t>
      </w:r>
      <w:proofErr w:type="spellEnd"/>
      <w:r w:rsidRPr="00D62CB2">
        <w:rPr>
          <w:rFonts w:ascii="Calibri" w:hAnsi="Calibri" w:cs="Arial"/>
          <w:sz w:val="22"/>
          <w:szCs w:val="22"/>
        </w:rPr>
        <w:t xml:space="preserve">. </w:t>
      </w:r>
      <w:proofErr w:type="gramStart"/>
      <w:r w:rsidRPr="00D62CB2">
        <w:rPr>
          <w:rFonts w:ascii="Calibri" w:hAnsi="Calibri" w:cs="Arial"/>
          <w:sz w:val="22"/>
          <w:szCs w:val="22"/>
        </w:rPr>
        <w:t>č.</w:t>
      </w:r>
      <w:proofErr w:type="gramEnd"/>
      <w:r w:rsidRPr="00D62CB2">
        <w:rPr>
          <w:rFonts w:ascii="Calibri" w:hAnsi="Calibri" w:cs="Arial"/>
          <w:sz w:val="22"/>
          <w:szCs w:val="22"/>
        </w:rPr>
        <w:t xml:space="preserve"> 1) a vypracuje "dílčí konečnou fakturu"</w:t>
      </w:r>
      <w:r w:rsidR="005D5F1E">
        <w:rPr>
          <w:rFonts w:ascii="Calibri" w:hAnsi="Calibri" w:cs="Arial"/>
          <w:sz w:val="22"/>
          <w:szCs w:val="22"/>
        </w:rPr>
        <w:t>,</w:t>
      </w:r>
    </w:p>
    <w:p w:rsidR="003F5954" w:rsidRPr="00D62CB2" w:rsidRDefault="003F5954" w:rsidP="004E5A9A">
      <w:pPr>
        <w:pStyle w:val="Normln1"/>
        <w:numPr>
          <w:ilvl w:val="0"/>
          <w:numId w:val="5"/>
        </w:numPr>
        <w:suppressLineNumbers/>
        <w:jc w:val="both"/>
        <w:rPr>
          <w:rFonts w:ascii="Calibri" w:hAnsi="Calibri" w:cs="Arial"/>
          <w:sz w:val="22"/>
          <w:szCs w:val="22"/>
        </w:rPr>
      </w:pPr>
      <w:r w:rsidRPr="00D62CB2">
        <w:rPr>
          <w:rFonts w:ascii="Calibri" w:hAnsi="Calibri" w:cs="Arial"/>
          <w:sz w:val="22"/>
          <w:szCs w:val="22"/>
        </w:rPr>
        <w:t>objednatel je povinen do 2 pracovních dnů ode dne obdržení vyzvání zahájit "dílčí přejímací řízení".</w:t>
      </w:r>
    </w:p>
    <w:p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Pravidla obsažená v odstavci 6 tohoto článku se analogicky uplatní i v případě, kdy smlouva bude ukončena dohodou smluvních stran dle odstavce 1 tohoto článku.</w:t>
      </w:r>
    </w:p>
    <w:p w:rsidR="00A4624F" w:rsidRDefault="00A4624F" w:rsidP="00A3011F">
      <w:pPr>
        <w:pStyle w:val="Nadpis2"/>
        <w:rPr>
          <w:rFonts w:ascii="Calibri" w:hAnsi="Calibri" w:cs="Arial"/>
          <w:sz w:val="22"/>
          <w:szCs w:val="22"/>
        </w:rPr>
      </w:pPr>
    </w:p>
    <w:p w:rsidR="00C9494C" w:rsidRPr="00651894" w:rsidRDefault="00C9494C" w:rsidP="00C9494C">
      <w:pPr>
        <w:pStyle w:val="Nadpis2"/>
        <w:spacing w:after="60"/>
        <w:jc w:val="center"/>
        <w:rPr>
          <w:rFonts w:ascii="Calibri" w:hAnsi="Calibri" w:cs="Arial"/>
          <w:sz w:val="22"/>
          <w:szCs w:val="22"/>
        </w:rPr>
      </w:pPr>
      <w:r w:rsidRPr="00651894">
        <w:rPr>
          <w:rFonts w:ascii="Calibri" w:hAnsi="Calibri" w:cs="Arial"/>
          <w:sz w:val="22"/>
          <w:szCs w:val="22"/>
        </w:rPr>
        <w:t>Článek XII.</w:t>
      </w:r>
    </w:p>
    <w:p w:rsidR="00C9494C" w:rsidRPr="00C807DE" w:rsidRDefault="005E7F5F" w:rsidP="00C9494C">
      <w:pPr>
        <w:pStyle w:val="Nadpis2"/>
        <w:spacing w:after="120"/>
        <w:jc w:val="center"/>
        <w:rPr>
          <w:rFonts w:ascii="Calibri" w:hAnsi="Calibri" w:cs="Arial"/>
          <w:sz w:val="22"/>
          <w:szCs w:val="22"/>
        </w:rPr>
      </w:pPr>
      <w:r>
        <w:rPr>
          <w:rFonts w:ascii="Calibri" w:hAnsi="Calibri" w:cs="Arial"/>
          <w:sz w:val="22"/>
          <w:szCs w:val="22"/>
        </w:rPr>
        <w:t>Pod</w:t>
      </w:r>
      <w:r w:rsidR="00C9494C" w:rsidRPr="00C807DE">
        <w:rPr>
          <w:rFonts w:ascii="Calibri" w:hAnsi="Calibri" w:cs="Arial"/>
          <w:sz w:val="22"/>
          <w:szCs w:val="22"/>
        </w:rPr>
        <w:t>dodavatelé</w:t>
      </w:r>
    </w:p>
    <w:p w:rsidR="00C9494C" w:rsidRPr="00C807DE" w:rsidRDefault="0039259E" w:rsidP="004E5A9A">
      <w:pPr>
        <w:widowControl w:val="0"/>
        <w:numPr>
          <w:ilvl w:val="0"/>
          <w:numId w:val="15"/>
        </w:numPr>
        <w:suppressAutoHyphens/>
        <w:autoSpaceDE w:val="0"/>
        <w:spacing w:after="120"/>
        <w:ind w:right="-2"/>
        <w:jc w:val="both"/>
        <w:rPr>
          <w:rFonts w:ascii="Calibri" w:hAnsi="Calibri" w:cs="Arial"/>
          <w:sz w:val="22"/>
          <w:szCs w:val="22"/>
        </w:rPr>
      </w:pPr>
      <w:r>
        <w:rPr>
          <w:rFonts w:ascii="Calibri" w:hAnsi="Calibri" w:cs="Arial"/>
          <w:sz w:val="22"/>
          <w:szCs w:val="22"/>
        </w:rPr>
        <w:t>Změna pod</w:t>
      </w:r>
      <w:r w:rsidR="00C9494C" w:rsidRPr="00C807DE">
        <w:rPr>
          <w:rFonts w:ascii="Calibri" w:hAnsi="Calibri" w:cs="Arial"/>
          <w:sz w:val="22"/>
          <w:szCs w:val="22"/>
        </w:rPr>
        <w:t>dodavatele je možná pouze na základě souhlasu objednatele.</w:t>
      </w:r>
    </w:p>
    <w:p w:rsidR="00C9494C" w:rsidRPr="00C807DE" w:rsidRDefault="00C9494C" w:rsidP="004E5A9A">
      <w:pPr>
        <w:widowControl w:val="0"/>
        <w:numPr>
          <w:ilvl w:val="0"/>
          <w:numId w:val="15"/>
        </w:numPr>
        <w:suppressAutoHyphens/>
        <w:autoSpaceDE w:val="0"/>
        <w:spacing w:after="120"/>
        <w:ind w:right="-2"/>
        <w:jc w:val="both"/>
        <w:rPr>
          <w:rFonts w:ascii="Calibri" w:hAnsi="Calibri" w:cs="Arial"/>
          <w:sz w:val="22"/>
          <w:szCs w:val="22"/>
        </w:rPr>
      </w:pPr>
      <w:r w:rsidRPr="00C807DE">
        <w:rPr>
          <w:rFonts w:ascii="Calibri" w:hAnsi="Calibri" w:cs="Arial"/>
          <w:sz w:val="22"/>
          <w:szCs w:val="22"/>
        </w:rPr>
        <w:t>Zhotovitel je povinen v součinnosti s objednatelem vést a průběžně aktualizovat reálný seznam všech subdodavatelů včetně výše jejich podílu na akci.</w:t>
      </w:r>
    </w:p>
    <w:p w:rsidR="00C9494C" w:rsidRPr="00C807DE" w:rsidRDefault="00C9494C" w:rsidP="004E5A9A">
      <w:pPr>
        <w:widowControl w:val="0"/>
        <w:numPr>
          <w:ilvl w:val="0"/>
          <w:numId w:val="15"/>
        </w:numPr>
        <w:suppressAutoHyphens/>
        <w:autoSpaceDE w:val="0"/>
        <w:spacing w:after="120"/>
        <w:ind w:right="-2"/>
        <w:jc w:val="both"/>
        <w:rPr>
          <w:rFonts w:ascii="Calibri" w:hAnsi="Calibri" w:cs="Arial"/>
          <w:sz w:val="22"/>
          <w:szCs w:val="22"/>
        </w:rPr>
      </w:pPr>
      <w:r w:rsidRPr="00C807DE">
        <w:rPr>
          <w:rFonts w:ascii="Calibri" w:hAnsi="Calibri" w:cs="Arial"/>
          <w:sz w:val="22"/>
          <w:szCs w:val="22"/>
        </w:rPr>
        <w:t xml:space="preserve">Zhotovitel je povinen doložit objednateli seznam </w:t>
      </w:r>
      <w:r>
        <w:rPr>
          <w:rFonts w:ascii="Calibri" w:hAnsi="Calibri" w:cs="Arial"/>
          <w:sz w:val="22"/>
          <w:szCs w:val="22"/>
        </w:rPr>
        <w:t xml:space="preserve">svých </w:t>
      </w:r>
      <w:r w:rsidR="0039259E">
        <w:rPr>
          <w:rFonts w:ascii="Calibri" w:hAnsi="Calibri" w:cs="Arial"/>
          <w:sz w:val="22"/>
          <w:szCs w:val="22"/>
        </w:rPr>
        <w:t>pod</w:t>
      </w:r>
      <w:r w:rsidRPr="00C807DE">
        <w:rPr>
          <w:rFonts w:ascii="Calibri" w:hAnsi="Calibri" w:cs="Arial"/>
          <w:sz w:val="22"/>
          <w:szCs w:val="22"/>
        </w:rPr>
        <w:t xml:space="preserve">dodavatelů, ve </w:t>
      </w:r>
      <w:r w:rsidR="0039259E">
        <w:rPr>
          <w:rFonts w:ascii="Calibri" w:hAnsi="Calibri" w:cs="Arial"/>
          <w:sz w:val="22"/>
          <w:szCs w:val="22"/>
        </w:rPr>
        <w:t>kterém budou uvedeni všichni pod</w:t>
      </w:r>
      <w:r w:rsidRPr="00C807DE">
        <w:rPr>
          <w:rFonts w:ascii="Calibri" w:hAnsi="Calibri" w:cs="Arial"/>
          <w:sz w:val="22"/>
          <w:szCs w:val="22"/>
        </w:rPr>
        <w:t xml:space="preserve">dodavatelé, kteří se na plnění veřejné zakázky podíleli, a to do </w:t>
      </w:r>
      <w:r>
        <w:rPr>
          <w:rFonts w:ascii="Calibri" w:hAnsi="Calibri" w:cs="Arial"/>
          <w:sz w:val="22"/>
          <w:szCs w:val="22"/>
        </w:rPr>
        <w:t>6</w:t>
      </w:r>
      <w:r w:rsidRPr="00C807DE">
        <w:rPr>
          <w:rFonts w:ascii="Calibri" w:hAnsi="Calibri" w:cs="Arial"/>
          <w:sz w:val="22"/>
          <w:szCs w:val="22"/>
        </w:rPr>
        <w:t>0 dnů od splnění smlouvy.</w:t>
      </w:r>
    </w:p>
    <w:p w:rsidR="00C3107E" w:rsidRDefault="00C3107E"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XII</w:t>
      </w:r>
      <w:r w:rsidR="00C9494C">
        <w:rPr>
          <w:rFonts w:ascii="Calibri" w:hAnsi="Calibri" w:cs="Arial"/>
          <w:sz w:val="22"/>
          <w:szCs w:val="22"/>
        </w:rPr>
        <w:t>I</w:t>
      </w:r>
      <w:r w:rsidRPr="00D62CB2">
        <w:rPr>
          <w:rFonts w:ascii="Calibri" w:hAnsi="Calibri" w:cs="Arial"/>
          <w:sz w:val="22"/>
          <w:szCs w:val="22"/>
        </w:rPr>
        <w:t>.</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Závěrečná ujednání </w:t>
      </w:r>
    </w:p>
    <w:p w:rsidR="00C9494C" w:rsidRPr="00C9494C" w:rsidRDefault="00EA2BF1" w:rsidP="004E5A9A">
      <w:pPr>
        <w:numPr>
          <w:ilvl w:val="0"/>
          <w:numId w:val="3"/>
        </w:numPr>
        <w:spacing w:before="120"/>
        <w:ind w:left="357" w:hanging="357"/>
        <w:jc w:val="both"/>
        <w:rPr>
          <w:rFonts w:ascii="Calibri" w:hAnsi="Calibri" w:cs="Arial"/>
          <w:sz w:val="22"/>
          <w:szCs w:val="22"/>
        </w:rPr>
      </w:pPr>
      <w:r>
        <w:rPr>
          <w:rFonts w:ascii="Calibri" w:hAnsi="Calibri" w:cs="Arial"/>
          <w:sz w:val="22"/>
          <w:szCs w:val="22"/>
        </w:rPr>
        <w:t xml:space="preserve"> </w:t>
      </w:r>
      <w:r w:rsidR="00C9494C" w:rsidRPr="00C9494C">
        <w:rPr>
          <w:rFonts w:ascii="Calibri" w:hAnsi="Calibri" w:cs="Arial"/>
          <w:sz w:val="22"/>
          <w:szCs w:val="22"/>
        </w:rPr>
        <w:t>Změny této smlouvy mohou být realizovány pouze formou písemných dodatků (v listinné formě, vyloučena změna smlouvy jiným způsobem či jinou formou), které budou platné jen, budou-li potvrzené a podepsané oprávněnými zástupci obou smluvních stran.</w:t>
      </w:r>
    </w:p>
    <w:p w:rsidR="00C9494C" w:rsidRPr="00C9494C" w:rsidRDefault="00C9494C" w:rsidP="004E5A9A">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rsidR="00C9494C" w:rsidRPr="00C9494C" w:rsidRDefault="00C9494C" w:rsidP="004E5A9A">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t>Zhotovitel uděluje tímto objednateli souhlas s případným uveřejněním celé této smlouvy, vč</w:t>
      </w:r>
      <w:r w:rsidR="00755307">
        <w:rPr>
          <w:rFonts w:ascii="Calibri" w:hAnsi="Calibri" w:cs="Arial"/>
          <w:sz w:val="22"/>
          <w:szCs w:val="22"/>
        </w:rPr>
        <w:t xml:space="preserve">etně identifikačních údajů </w:t>
      </w:r>
      <w:r w:rsidRPr="00C9494C">
        <w:rPr>
          <w:rFonts w:ascii="Calibri" w:hAnsi="Calibri" w:cs="Arial"/>
          <w:sz w:val="22"/>
          <w:szCs w:val="22"/>
        </w:rPr>
        <w:t>smluvních stran.</w:t>
      </w:r>
    </w:p>
    <w:p w:rsidR="00C9494C" w:rsidRPr="00C9494C" w:rsidRDefault="00C9494C" w:rsidP="004E5A9A">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t>Tato smlouva je vyhotovena ve čtyřech provedeních, z nichž každé má platnost originálu, přičemž objednatel obdrží tři vyhotovení a zhotovitel jedno vyhotovení.</w:t>
      </w:r>
    </w:p>
    <w:p w:rsidR="00C9494C" w:rsidRPr="00C9494C" w:rsidRDefault="00C9494C" w:rsidP="004E5A9A">
      <w:pPr>
        <w:numPr>
          <w:ilvl w:val="0"/>
          <w:numId w:val="3"/>
        </w:numPr>
        <w:spacing w:before="120" w:after="120"/>
        <w:ind w:left="357" w:hanging="357"/>
        <w:jc w:val="both"/>
        <w:rPr>
          <w:rFonts w:ascii="Calibri" w:hAnsi="Calibri" w:cs="Arial"/>
          <w:sz w:val="22"/>
          <w:szCs w:val="22"/>
        </w:rPr>
      </w:pPr>
      <w:r w:rsidRPr="00C9494C">
        <w:rPr>
          <w:rFonts w:ascii="Calibri" w:hAnsi="Calibri" w:cs="Arial"/>
          <w:sz w:val="22"/>
          <w:szCs w:val="22"/>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rsidR="00C9494C" w:rsidRPr="00622FB9" w:rsidRDefault="0039259E" w:rsidP="004E5A9A">
      <w:pPr>
        <w:pStyle w:val="Odstavecseseznamem"/>
        <w:numPr>
          <w:ilvl w:val="0"/>
          <w:numId w:val="3"/>
        </w:numPr>
        <w:spacing w:before="120" w:after="120"/>
        <w:ind w:left="351" w:hanging="357"/>
        <w:jc w:val="both"/>
        <w:rPr>
          <w:rFonts w:ascii="Calibri" w:hAnsi="Calibri" w:cs="Arial"/>
          <w:sz w:val="22"/>
          <w:szCs w:val="22"/>
        </w:rPr>
      </w:pPr>
      <w:r w:rsidRPr="00622FB9">
        <w:rPr>
          <w:rFonts w:ascii="Calibri" w:hAnsi="Calibri" w:cs="Arial"/>
          <w:sz w:val="22"/>
          <w:szCs w:val="22"/>
        </w:rPr>
        <w:t>Zhotovitel bere na vědomí, že město Vsetín</w:t>
      </w:r>
      <w:r w:rsidR="00CF0D53">
        <w:rPr>
          <w:rFonts w:ascii="Calibri" w:hAnsi="Calibri" w:cs="Arial"/>
          <w:sz w:val="22"/>
          <w:szCs w:val="22"/>
        </w:rPr>
        <w:t xml:space="preserve"> jako zřizovatel MŠ Vsetín, Jasenka 757</w:t>
      </w:r>
      <w:r w:rsidRPr="00622FB9">
        <w:rPr>
          <w:rFonts w:ascii="Calibri" w:hAnsi="Calibri" w:cs="Arial"/>
          <w:sz w:val="22"/>
          <w:szCs w:val="22"/>
        </w:rPr>
        <w:t xml:space="preserve"> je povinný subjekt k poskytování informací dle zákona č. 106/1999 Sb., o svobodném přístupu k informacím a zákona č. 340/2015 Sb., o registru smluv (dále „registr smluv“). Zhotovitel souhlasí se zpřístupněním či zveřejněním celé této smlouvy v jejím plném znění včetně identifikačních a osobních údajů zhotovitele, jakož i všech jednání a okolností s jejím uzavřením souvisejících. Tato smlouva podléhá povinnosti zveřejnění v registru smluv a </w:t>
      </w:r>
      <w:r w:rsidR="00CF0D53">
        <w:rPr>
          <w:rFonts w:ascii="Calibri" w:hAnsi="Calibri" w:cs="Arial"/>
          <w:sz w:val="22"/>
          <w:szCs w:val="22"/>
        </w:rPr>
        <w:t>Objednatel</w:t>
      </w:r>
      <w:r w:rsidRPr="00622FB9">
        <w:rPr>
          <w:rFonts w:ascii="Calibri" w:hAnsi="Calibri" w:cs="Arial"/>
          <w:sz w:val="22"/>
          <w:szCs w:val="22"/>
        </w:rPr>
        <w:t xml:space="preserve"> jako smluvní strana této smlouvy se zavazuje, že provede zveřejnění této smlouvy v registru smluv, a to bez zbytečného odkladu, nejpozději však do 30 dnů od uzavření této smlouvy.</w:t>
      </w:r>
    </w:p>
    <w:p w:rsidR="00591483" w:rsidRPr="00976F4D" w:rsidRDefault="0039259E" w:rsidP="00591483">
      <w:pPr>
        <w:pStyle w:val="Odstavecseseznamem"/>
        <w:numPr>
          <w:ilvl w:val="0"/>
          <w:numId w:val="3"/>
        </w:numPr>
        <w:spacing w:before="120" w:after="120"/>
        <w:ind w:left="351" w:hanging="357"/>
        <w:jc w:val="both"/>
        <w:rPr>
          <w:rFonts w:ascii="Calibri" w:hAnsi="Calibri" w:cs="Arial"/>
          <w:sz w:val="22"/>
          <w:szCs w:val="22"/>
        </w:rPr>
      </w:pPr>
      <w:r w:rsidRPr="0039259E">
        <w:rPr>
          <w:rFonts w:ascii="Calibri" w:hAnsi="Calibri" w:cs="Arial"/>
          <w:sz w:val="22"/>
          <w:szCs w:val="22"/>
        </w:rPr>
        <w:t xml:space="preserve">Objednatel potvrzuje, že </w:t>
      </w:r>
      <w:r w:rsidR="00591483">
        <w:rPr>
          <w:rFonts w:ascii="Calibri" w:hAnsi="Calibri" w:cs="Arial"/>
          <w:sz w:val="22"/>
          <w:szCs w:val="22"/>
        </w:rPr>
        <w:t>r</w:t>
      </w:r>
      <w:r w:rsidR="00591483" w:rsidRPr="00976F4D">
        <w:rPr>
          <w:rFonts w:ascii="Calibri" w:hAnsi="Calibri" w:cs="Arial"/>
          <w:sz w:val="22"/>
          <w:szCs w:val="22"/>
        </w:rPr>
        <w:t xml:space="preserve">ealizace akce a výdaje na realizaci </w:t>
      </w:r>
      <w:r w:rsidR="00591483">
        <w:rPr>
          <w:rFonts w:ascii="Calibri" w:hAnsi="Calibri" w:cs="Arial"/>
          <w:sz w:val="22"/>
          <w:szCs w:val="22"/>
        </w:rPr>
        <w:t xml:space="preserve">byly </w:t>
      </w:r>
      <w:r w:rsidR="00591483" w:rsidRPr="00976F4D">
        <w:rPr>
          <w:rFonts w:ascii="Calibri" w:hAnsi="Calibri" w:cs="Arial"/>
          <w:sz w:val="22"/>
          <w:szCs w:val="22"/>
        </w:rPr>
        <w:t xml:space="preserve">schváleny usnesením Zastupitelstva města Vsetín číslo </w:t>
      </w:r>
      <w:r w:rsidR="00591483">
        <w:rPr>
          <w:rFonts w:ascii="Calibri" w:hAnsi="Calibri" w:cs="Arial"/>
          <w:sz w:val="22"/>
          <w:szCs w:val="22"/>
        </w:rPr>
        <w:t>18/16/ZM/2016</w:t>
      </w:r>
      <w:r w:rsidR="00591483" w:rsidRPr="00976F4D">
        <w:rPr>
          <w:rFonts w:ascii="Calibri" w:hAnsi="Calibri" w:cs="Arial"/>
          <w:sz w:val="22"/>
          <w:szCs w:val="22"/>
        </w:rPr>
        <w:t>, z</w:t>
      </w:r>
      <w:r w:rsidR="00591483">
        <w:rPr>
          <w:rFonts w:ascii="Calibri" w:hAnsi="Calibri" w:cs="Arial"/>
          <w:sz w:val="22"/>
          <w:szCs w:val="22"/>
        </w:rPr>
        <w:t xml:space="preserve"> 16. </w:t>
      </w:r>
      <w:r w:rsidR="00591483" w:rsidRPr="00976F4D">
        <w:rPr>
          <w:rFonts w:ascii="Calibri" w:hAnsi="Calibri" w:cs="Arial"/>
          <w:sz w:val="22"/>
          <w:szCs w:val="22"/>
        </w:rPr>
        <w:t xml:space="preserve">zasedání, konaného dne </w:t>
      </w:r>
      <w:r w:rsidR="00591483">
        <w:rPr>
          <w:rFonts w:ascii="Calibri" w:hAnsi="Calibri" w:cs="Arial"/>
          <w:sz w:val="22"/>
          <w:szCs w:val="22"/>
        </w:rPr>
        <w:t>12. 12. 2016</w:t>
      </w:r>
    </w:p>
    <w:p w:rsidR="00C9494C" w:rsidRPr="00C9494C" w:rsidRDefault="00C9494C" w:rsidP="00591483">
      <w:pPr>
        <w:numPr>
          <w:ilvl w:val="0"/>
          <w:numId w:val="3"/>
        </w:numPr>
        <w:spacing w:before="120"/>
        <w:jc w:val="both"/>
        <w:rPr>
          <w:rFonts w:ascii="Calibri" w:hAnsi="Calibri" w:cs="Arial"/>
          <w:sz w:val="22"/>
          <w:szCs w:val="22"/>
        </w:rPr>
      </w:pPr>
      <w:r w:rsidRPr="00C9494C">
        <w:rPr>
          <w:rFonts w:ascii="Calibri" w:hAnsi="Calibri" w:cs="Arial"/>
          <w:sz w:val="22"/>
          <w:szCs w:val="22"/>
        </w:rPr>
        <w:t xml:space="preserve">Smluvní strany nejsou oprávněny postoupit peněžité pohledávky z této smlouvy, ani jejich část, na třetí osobu. </w:t>
      </w:r>
    </w:p>
    <w:p w:rsidR="00C9494C" w:rsidRPr="00C9494C" w:rsidRDefault="00C9494C" w:rsidP="00591483">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lastRenderedPageBreak/>
        <w:t xml:space="preserve">Zhotovitel na základě výše uvedeného souhlasí s prováděním kontroly třetích osob u předmětné akce a zavazuje se k doložení veškerých podkladů a údajů nutných pro případnou kontrolu. </w:t>
      </w:r>
    </w:p>
    <w:p w:rsidR="00C9494C" w:rsidRDefault="00C9494C" w:rsidP="00C9494C">
      <w:pPr>
        <w:ind w:left="360"/>
        <w:jc w:val="both"/>
        <w:rPr>
          <w:rFonts w:ascii="Calibri" w:hAnsi="Calibri" w:cs="Arial"/>
          <w:sz w:val="22"/>
          <w:szCs w:val="22"/>
        </w:rPr>
      </w:pPr>
    </w:p>
    <w:p w:rsidR="003546DA" w:rsidRDefault="003546DA" w:rsidP="00C9494C">
      <w:pPr>
        <w:ind w:left="360"/>
        <w:jc w:val="both"/>
        <w:rPr>
          <w:rFonts w:ascii="Calibri" w:hAnsi="Calibri" w:cs="Arial"/>
          <w:sz w:val="22"/>
          <w:szCs w:val="22"/>
        </w:rPr>
      </w:pPr>
    </w:p>
    <w:p w:rsidR="003546DA" w:rsidRPr="00C9494C" w:rsidRDefault="003546DA" w:rsidP="00C9494C">
      <w:pPr>
        <w:ind w:left="360"/>
        <w:jc w:val="both"/>
        <w:rPr>
          <w:rFonts w:ascii="Calibri" w:hAnsi="Calibri" w:cs="Arial"/>
          <w:sz w:val="22"/>
          <w:szCs w:val="22"/>
        </w:rPr>
      </w:pPr>
    </w:p>
    <w:p w:rsidR="00C9494C" w:rsidRPr="00C9494C" w:rsidRDefault="00C9494C" w:rsidP="00591483">
      <w:pPr>
        <w:numPr>
          <w:ilvl w:val="0"/>
          <w:numId w:val="3"/>
        </w:numPr>
        <w:jc w:val="both"/>
        <w:rPr>
          <w:rFonts w:ascii="Calibri" w:hAnsi="Calibri" w:cs="Arial"/>
          <w:sz w:val="22"/>
          <w:szCs w:val="22"/>
        </w:rPr>
      </w:pPr>
      <w:r w:rsidRPr="00C9494C">
        <w:rPr>
          <w:rFonts w:ascii="Calibri" w:hAnsi="Calibri" w:cs="Arial"/>
          <w:sz w:val="22"/>
          <w:szCs w:val="22"/>
        </w:rPr>
        <w:t>Přílohy:</w:t>
      </w:r>
    </w:p>
    <w:p w:rsidR="00C9494C" w:rsidRPr="00C9494C" w:rsidRDefault="00C9494C" w:rsidP="00C9494C">
      <w:pPr>
        <w:ind w:left="360"/>
        <w:jc w:val="both"/>
        <w:rPr>
          <w:rFonts w:ascii="Calibri" w:hAnsi="Calibri" w:cs="Arial"/>
          <w:sz w:val="22"/>
          <w:szCs w:val="22"/>
        </w:rPr>
      </w:pPr>
      <w:r w:rsidRPr="00C9494C">
        <w:rPr>
          <w:rFonts w:ascii="Calibri" w:hAnsi="Calibri" w:cs="Arial"/>
          <w:sz w:val="22"/>
          <w:szCs w:val="22"/>
        </w:rPr>
        <w:t>Soupis prací</w:t>
      </w:r>
    </w:p>
    <w:p w:rsidR="00C9494C" w:rsidRPr="00C9494C" w:rsidRDefault="00C9494C" w:rsidP="00C9494C">
      <w:pPr>
        <w:ind w:left="360"/>
        <w:jc w:val="both"/>
        <w:rPr>
          <w:rFonts w:ascii="Calibri" w:hAnsi="Calibri" w:cs="Arial"/>
          <w:sz w:val="22"/>
          <w:szCs w:val="22"/>
        </w:rPr>
      </w:pPr>
      <w:r w:rsidRPr="00C9494C">
        <w:rPr>
          <w:rFonts w:ascii="Calibri" w:hAnsi="Calibri" w:cs="Arial"/>
          <w:sz w:val="22"/>
          <w:szCs w:val="22"/>
        </w:rPr>
        <w:t>Harmonogram prací</w:t>
      </w:r>
    </w:p>
    <w:p w:rsidR="00B976CD" w:rsidRPr="00634A24" w:rsidRDefault="00B976CD" w:rsidP="00C9494C">
      <w:pPr>
        <w:ind w:left="360"/>
        <w:jc w:val="both"/>
        <w:rPr>
          <w:rFonts w:ascii="Calibri" w:hAnsi="Calibri" w:cs="Arial"/>
          <w:sz w:val="22"/>
          <w:szCs w:val="22"/>
        </w:rPr>
      </w:pPr>
    </w:p>
    <w:p w:rsidR="00C41EA6" w:rsidRDefault="00C41EA6" w:rsidP="00D62CB2">
      <w:pPr>
        <w:pStyle w:val="Zhlav"/>
        <w:tabs>
          <w:tab w:val="clear" w:pos="4536"/>
          <w:tab w:val="left" w:pos="4820"/>
        </w:tabs>
        <w:rPr>
          <w:rFonts w:ascii="Calibri" w:hAnsi="Calibri" w:cs="Arial"/>
          <w:sz w:val="22"/>
          <w:szCs w:val="22"/>
        </w:rPr>
      </w:pPr>
    </w:p>
    <w:p w:rsidR="00E52695" w:rsidRDefault="003F5954" w:rsidP="00D62CB2">
      <w:pPr>
        <w:jc w:val="both"/>
        <w:rPr>
          <w:rFonts w:ascii="Calibri" w:hAnsi="Calibri" w:cs="Arial"/>
          <w:sz w:val="22"/>
          <w:szCs w:val="22"/>
        </w:rPr>
      </w:pPr>
      <w:r w:rsidRPr="00D62CB2">
        <w:rPr>
          <w:rFonts w:ascii="Calibri" w:hAnsi="Calibri" w:cs="Arial"/>
          <w:sz w:val="22"/>
          <w:szCs w:val="22"/>
        </w:rPr>
        <w:t>Ve Vse</w:t>
      </w:r>
      <w:r w:rsidR="008268EF" w:rsidRPr="00D62CB2">
        <w:rPr>
          <w:rFonts w:ascii="Calibri" w:hAnsi="Calibri" w:cs="Arial"/>
          <w:sz w:val="22"/>
          <w:szCs w:val="22"/>
        </w:rPr>
        <w:t>tíně, dne</w:t>
      </w:r>
      <w:r w:rsidR="008268EF" w:rsidRPr="00D62CB2">
        <w:rPr>
          <w:rFonts w:ascii="Calibri" w:hAnsi="Calibri" w:cs="Arial"/>
          <w:sz w:val="22"/>
          <w:szCs w:val="22"/>
        </w:rPr>
        <w:tab/>
      </w:r>
      <w:r w:rsidR="003B260C">
        <w:rPr>
          <w:rFonts w:ascii="Calibri" w:hAnsi="Calibri" w:cs="Arial"/>
          <w:sz w:val="22"/>
          <w:szCs w:val="22"/>
        </w:rPr>
        <w:tab/>
      </w:r>
      <w:r w:rsidR="003B260C">
        <w:rPr>
          <w:rFonts w:ascii="Calibri" w:hAnsi="Calibri" w:cs="Arial"/>
          <w:sz w:val="22"/>
          <w:szCs w:val="22"/>
        </w:rPr>
        <w:tab/>
      </w:r>
      <w:r w:rsidR="003B260C">
        <w:rPr>
          <w:rFonts w:ascii="Calibri" w:hAnsi="Calibri" w:cs="Arial"/>
          <w:sz w:val="22"/>
          <w:szCs w:val="22"/>
        </w:rPr>
        <w:tab/>
      </w:r>
      <w:r w:rsidR="003B260C">
        <w:rPr>
          <w:rFonts w:ascii="Calibri" w:hAnsi="Calibri" w:cs="Arial"/>
          <w:sz w:val="22"/>
          <w:szCs w:val="22"/>
        </w:rPr>
        <w:tab/>
      </w:r>
      <w:r w:rsidR="003B260C">
        <w:rPr>
          <w:rFonts w:ascii="Calibri" w:hAnsi="Calibri" w:cs="Arial"/>
          <w:sz w:val="22"/>
          <w:szCs w:val="22"/>
        </w:rPr>
        <w:tab/>
        <w:t xml:space="preserve">Ve Vsetíně dne </w:t>
      </w:r>
    </w:p>
    <w:p w:rsidR="003F5954" w:rsidRPr="00D62CB2" w:rsidRDefault="008268EF" w:rsidP="00D62CB2">
      <w:pPr>
        <w:jc w:val="both"/>
        <w:rPr>
          <w:rFonts w:ascii="Calibri" w:hAnsi="Calibri" w:cs="Arial"/>
          <w:sz w:val="22"/>
          <w:szCs w:val="22"/>
        </w:rPr>
      </w:pP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E52695">
        <w:rPr>
          <w:rFonts w:ascii="Calibri" w:hAnsi="Calibri" w:cs="Arial"/>
          <w:sz w:val="22"/>
          <w:szCs w:val="22"/>
        </w:rPr>
        <w:t xml:space="preserve"> </w:t>
      </w:r>
    </w:p>
    <w:p w:rsidR="009C4219" w:rsidRDefault="009C4219" w:rsidP="00D62CB2">
      <w:pPr>
        <w:jc w:val="both"/>
        <w:rPr>
          <w:rFonts w:ascii="Calibri" w:hAnsi="Calibri" w:cs="Arial"/>
          <w:sz w:val="22"/>
          <w:szCs w:val="22"/>
        </w:rPr>
      </w:pPr>
    </w:p>
    <w:p w:rsidR="00E52695" w:rsidRPr="00D62CB2" w:rsidRDefault="00E52695" w:rsidP="00E52695">
      <w:pPr>
        <w:jc w:val="both"/>
        <w:rPr>
          <w:rFonts w:ascii="Calibri" w:hAnsi="Calibri" w:cs="Arial"/>
          <w:sz w:val="22"/>
          <w:szCs w:val="22"/>
        </w:rPr>
      </w:pPr>
      <w:r w:rsidRPr="00D62CB2">
        <w:rPr>
          <w:rFonts w:ascii="Calibri" w:hAnsi="Calibri" w:cs="Arial"/>
          <w:sz w:val="22"/>
          <w:szCs w:val="22"/>
        </w:rPr>
        <w:t>Za objednatele:</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t>Za zhotovitele:</w:t>
      </w:r>
    </w:p>
    <w:p w:rsidR="00E52695" w:rsidRDefault="00E52695" w:rsidP="00E52695">
      <w:pPr>
        <w:spacing w:after="120"/>
        <w:jc w:val="both"/>
        <w:rPr>
          <w:rFonts w:ascii="Calibri" w:hAnsi="Calibri" w:cs="Arial"/>
          <w:sz w:val="22"/>
          <w:szCs w:val="22"/>
        </w:rPr>
      </w:pPr>
    </w:p>
    <w:p w:rsidR="00E52695" w:rsidRDefault="00E52695" w:rsidP="00E52695">
      <w:pPr>
        <w:spacing w:after="120"/>
        <w:jc w:val="both"/>
        <w:rPr>
          <w:rFonts w:ascii="Calibri" w:hAnsi="Calibri" w:cs="Arial"/>
          <w:sz w:val="22"/>
          <w:szCs w:val="22"/>
        </w:rPr>
      </w:pPr>
    </w:p>
    <w:p w:rsidR="00E52695" w:rsidRPr="00B91C1F" w:rsidRDefault="00E52695" w:rsidP="00E52695">
      <w:pPr>
        <w:spacing w:after="120"/>
        <w:jc w:val="both"/>
        <w:rPr>
          <w:rFonts w:ascii="Calibri" w:hAnsi="Calibri" w:cs="Arial"/>
          <w:sz w:val="22"/>
          <w:szCs w:val="22"/>
        </w:rPr>
      </w:pPr>
    </w:p>
    <w:p w:rsidR="00E52695" w:rsidRDefault="00E52695" w:rsidP="00E52695">
      <w:pPr>
        <w:spacing w:after="120"/>
        <w:jc w:val="both"/>
        <w:rPr>
          <w:rFonts w:ascii="Calibri" w:hAnsi="Calibri" w:cs="Arial"/>
          <w:sz w:val="22"/>
          <w:szCs w:val="22"/>
        </w:rPr>
      </w:pPr>
      <w:r w:rsidRPr="00B91C1F">
        <w:rPr>
          <w:rFonts w:ascii="Calibri" w:hAnsi="Calibri" w:cs="Arial"/>
          <w:sz w:val="22"/>
          <w:szCs w:val="22"/>
        </w:rPr>
        <w:t>______________________</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____________________________</w:t>
      </w:r>
    </w:p>
    <w:p w:rsidR="00E52695" w:rsidRPr="007A78F3" w:rsidRDefault="00174920" w:rsidP="00E52695">
      <w:pPr>
        <w:spacing w:after="120"/>
        <w:jc w:val="both"/>
        <w:rPr>
          <w:rFonts w:ascii="Calibri" w:hAnsi="Calibri" w:cs="Arial"/>
          <w:sz w:val="22"/>
          <w:szCs w:val="22"/>
        </w:rPr>
      </w:pPr>
      <w:proofErr w:type="spellStart"/>
      <w:r>
        <w:rPr>
          <w:rFonts w:ascii="Calibri" w:hAnsi="Calibri"/>
          <w:sz w:val="22"/>
          <w:szCs w:val="22"/>
        </w:rPr>
        <w:t>xxxxxxxxxxxxxxxx</w:t>
      </w:r>
      <w:proofErr w:type="spellEnd"/>
      <w:r w:rsidR="00E52695">
        <w:rPr>
          <w:rFonts w:ascii="Calibri" w:hAnsi="Calibri"/>
          <w:sz w:val="22"/>
          <w:szCs w:val="22"/>
        </w:rPr>
        <w:tab/>
      </w:r>
      <w:r w:rsidR="00E52695">
        <w:rPr>
          <w:rFonts w:ascii="Calibri" w:hAnsi="Calibri"/>
          <w:sz w:val="22"/>
          <w:szCs w:val="22"/>
        </w:rPr>
        <w:tab/>
      </w:r>
      <w:r w:rsidR="00E52695">
        <w:rPr>
          <w:rFonts w:ascii="Calibri" w:hAnsi="Calibri"/>
          <w:sz w:val="22"/>
          <w:szCs w:val="22"/>
        </w:rPr>
        <w:tab/>
      </w:r>
      <w:r w:rsidR="00E52695">
        <w:rPr>
          <w:rFonts w:ascii="Calibri" w:hAnsi="Calibri"/>
          <w:sz w:val="22"/>
          <w:szCs w:val="22"/>
        </w:rPr>
        <w:tab/>
      </w:r>
      <w:r w:rsidR="00E52695">
        <w:rPr>
          <w:rFonts w:ascii="Calibri" w:hAnsi="Calibri"/>
          <w:sz w:val="22"/>
          <w:szCs w:val="22"/>
        </w:rPr>
        <w:tab/>
      </w:r>
      <w:r w:rsidR="00E52695" w:rsidRPr="00B31128">
        <w:rPr>
          <w:rFonts w:ascii="Calibri" w:hAnsi="Calibri"/>
          <w:sz w:val="22"/>
          <w:szCs w:val="22"/>
        </w:rPr>
        <w:tab/>
      </w:r>
      <w:proofErr w:type="spellStart"/>
      <w:r>
        <w:rPr>
          <w:rFonts w:ascii="Calibri" w:hAnsi="Calibri"/>
          <w:sz w:val="22"/>
          <w:szCs w:val="22"/>
        </w:rPr>
        <w:t>xxxxxxxxxxxxxxxx</w:t>
      </w:r>
      <w:proofErr w:type="spellEnd"/>
    </w:p>
    <w:p w:rsidR="00E52695" w:rsidRPr="00591483" w:rsidRDefault="00591483" w:rsidP="00591483">
      <w:pPr>
        <w:rPr>
          <w:rFonts w:ascii="Calibri" w:hAnsi="Calibri"/>
          <w:sz w:val="22"/>
          <w:szCs w:val="22"/>
        </w:rPr>
      </w:pPr>
      <w:r>
        <w:rPr>
          <w:rFonts w:ascii="Calibri" w:hAnsi="Calibri"/>
          <w:sz w:val="22"/>
          <w:szCs w:val="22"/>
        </w:rPr>
        <w:t>ředitelka školy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3B260C">
        <w:rPr>
          <w:rFonts w:ascii="Calibri" w:hAnsi="Calibri"/>
          <w:sz w:val="22"/>
          <w:szCs w:val="22"/>
        </w:rPr>
        <w:t>prokuristka</w:t>
      </w:r>
    </w:p>
    <w:sectPr w:rsidR="00E52695" w:rsidRPr="00591483" w:rsidSect="003546DA">
      <w:headerReference w:type="default" r:id="rId9"/>
      <w:footerReference w:type="even" r:id="rId10"/>
      <w:footerReference w:type="defaul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71" w:rsidRDefault="002E2571">
      <w:r>
        <w:separator/>
      </w:r>
    </w:p>
  </w:endnote>
  <w:endnote w:type="continuationSeparator" w:id="0">
    <w:p w:rsidR="002E2571" w:rsidRDefault="002E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FE" w:rsidRDefault="00C917A9">
    <w:pPr>
      <w:pStyle w:val="Zpat"/>
      <w:framePr w:wrap="around" w:vAnchor="text" w:hAnchor="margin" w:xAlign="center" w:y="1"/>
      <w:rPr>
        <w:rStyle w:val="slostrnky"/>
      </w:rPr>
    </w:pPr>
    <w:r>
      <w:rPr>
        <w:rStyle w:val="slostrnky"/>
      </w:rPr>
      <w:fldChar w:fldCharType="begin"/>
    </w:r>
    <w:r w:rsidR="007021FE">
      <w:rPr>
        <w:rStyle w:val="slostrnky"/>
      </w:rPr>
      <w:instrText xml:space="preserve">PAGE  </w:instrText>
    </w:r>
    <w:r>
      <w:rPr>
        <w:rStyle w:val="slostrnky"/>
      </w:rPr>
      <w:fldChar w:fldCharType="end"/>
    </w:r>
  </w:p>
  <w:p w:rsidR="007021FE" w:rsidRDefault="007021F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FE" w:rsidRDefault="007021FE">
    <w:pPr>
      <w:pStyle w:val="Zpat"/>
      <w:framePr w:wrap="around" w:vAnchor="text" w:hAnchor="margin" w:xAlign="center" w:y="1"/>
      <w:rPr>
        <w:rStyle w:val="slostrnky"/>
      </w:rPr>
    </w:pPr>
  </w:p>
  <w:p w:rsidR="007021FE" w:rsidRPr="00E07A61" w:rsidRDefault="007021FE" w:rsidP="005603B7">
    <w:pPr>
      <w:pStyle w:val="Zpat"/>
      <w:rPr>
        <w:sz w:val="16"/>
        <w:szCs w:val="16"/>
      </w:rPr>
    </w:pPr>
    <w:r>
      <w:rPr>
        <w:sz w:val="16"/>
        <w:szCs w:val="16"/>
      </w:rPr>
      <w:t xml:space="preserve"> </w:t>
    </w:r>
  </w:p>
  <w:p w:rsidR="007021FE" w:rsidRDefault="007021F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FE" w:rsidRPr="00E07A61" w:rsidRDefault="007021FE" w:rsidP="005603B7">
    <w:pPr>
      <w:pStyle w:val="Zpat"/>
      <w:rPr>
        <w:sz w:val="16"/>
        <w:szCs w:val="16"/>
      </w:rPr>
    </w:pPr>
    <w:r>
      <w:rPr>
        <w:sz w:val="16"/>
        <w:szCs w:val="16"/>
      </w:rPr>
      <w:t xml:space="preserve"> </w:t>
    </w:r>
  </w:p>
  <w:p w:rsidR="007021FE" w:rsidRDefault="007021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71" w:rsidRDefault="002E2571">
      <w:r>
        <w:separator/>
      </w:r>
    </w:p>
  </w:footnote>
  <w:footnote w:type="continuationSeparator" w:id="0">
    <w:p w:rsidR="002E2571" w:rsidRDefault="002E2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FE" w:rsidRDefault="005B33CF">
    <w:pPr>
      <w:pStyle w:val="Zhlav"/>
      <w:jc w:val="right"/>
    </w:pPr>
    <w:r>
      <w:fldChar w:fldCharType="begin"/>
    </w:r>
    <w:r>
      <w:instrText xml:space="preserve"> PAGE   \* MERGEFORMAT </w:instrText>
    </w:r>
    <w:r>
      <w:fldChar w:fldCharType="separate"/>
    </w:r>
    <w:r w:rsidR="00C859B7">
      <w:rPr>
        <w:noProof/>
      </w:rPr>
      <w:t>2</w:t>
    </w:r>
    <w:r>
      <w:rPr>
        <w:noProof/>
      </w:rPr>
      <w:fldChar w:fldCharType="end"/>
    </w:r>
  </w:p>
  <w:p w:rsidR="007021FE" w:rsidRPr="008436FF" w:rsidRDefault="007021FE">
    <w:pPr>
      <w:pStyle w:val="Zhlav"/>
      <w:jc w:val="right"/>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503B"/>
    <w:multiLevelType w:val="singleLevel"/>
    <w:tmpl w:val="0405000F"/>
    <w:lvl w:ilvl="0">
      <w:start w:val="1"/>
      <w:numFmt w:val="decimal"/>
      <w:lvlText w:val="%1."/>
      <w:lvlJc w:val="left"/>
      <w:pPr>
        <w:tabs>
          <w:tab w:val="num" w:pos="360"/>
        </w:tabs>
        <w:ind w:left="360" w:hanging="360"/>
      </w:pPr>
    </w:lvl>
  </w:abstractNum>
  <w:abstractNum w:abstractNumId="1">
    <w:nsid w:val="056527FB"/>
    <w:multiLevelType w:val="hybridMultilevel"/>
    <w:tmpl w:val="E5A69E24"/>
    <w:lvl w:ilvl="0" w:tplc="81EA86B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06E52B30"/>
    <w:multiLevelType w:val="hybridMultilevel"/>
    <w:tmpl w:val="22E887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0C3637E3"/>
    <w:multiLevelType w:val="hybridMultilevel"/>
    <w:tmpl w:val="9932BECA"/>
    <w:lvl w:ilvl="0" w:tplc="5E16EB4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191556"/>
    <w:multiLevelType w:val="hybridMultilevel"/>
    <w:tmpl w:val="2DD82032"/>
    <w:lvl w:ilvl="0" w:tplc="8B9432F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3800BF"/>
    <w:multiLevelType w:val="singleLevel"/>
    <w:tmpl w:val="0405000F"/>
    <w:lvl w:ilvl="0">
      <w:start w:val="1"/>
      <w:numFmt w:val="decimal"/>
      <w:lvlText w:val="%1."/>
      <w:lvlJc w:val="left"/>
      <w:pPr>
        <w:tabs>
          <w:tab w:val="num" w:pos="360"/>
        </w:tabs>
        <w:ind w:left="360" w:hanging="360"/>
      </w:pPr>
    </w:lvl>
  </w:abstractNum>
  <w:abstractNum w:abstractNumId="6">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294184"/>
    <w:multiLevelType w:val="hybridMultilevel"/>
    <w:tmpl w:val="F1D88426"/>
    <w:lvl w:ilvl="0" w:tplc="2AEACA7A">
      <w:start w:val="1"/>
      <w:numFmt w:val="decimal"/>
      <w:lvlText w:val="%1."/>
      <w:lvlJc w:val="left"/>
      <w:pPr>
        <w:tabs>
          <w:tab w:val="num" w:pos="360"/>
        </w:tabs>
        <w:ind w:left="360" w:hanging="360"/>
      </w:pPr>
      <w:rPr>
        <w:rFonts w:hint="default"/>
        <w:b/>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16814B2"/>
    <w:multiLevelType w:val="hybridMultilevel"/>
    <w:tmpl w:val="A2B0C5DA"/>
    <w:lvl w:ilvl="0" w:tplc="0C6AAAC2">
      <w:start w:val="1"/>
      <w:numFmt w:val="decimal"/>
      <w:lvlText w:val="%1."/>
      <w:lvlJc w:val="left"/>
      <w:pPr>
        <w:ind w:left="502" w:hanging="360"/>
      </w:pPr>
      <w:rPr>
        <w:rFonts w:hint="default"/>
        <w:b/>
      </w:rPr>
    </w:lvl>
    <w:lvl w:ilvl="1" w:tplc="4A62F6F2">
      <w:start w:val="1"/>
      <w:numFmt w:val="lowerLetter"/>
      <w:lvlText w:val="%2)"/>
      <w:lvlJc w:val="left"/>
      <w:pPr>
        <w:ind w:left="1125" w:hanging="360"/>
      </w:pPr>
      <w:rPr>
        <w:rFonts w:hint="default"/>
        <w:color w:val="auto"/>
      </w:r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3FD76A5"/>
    <w:multiLevelType w:val="hybridMultilevel"/>
    <w:tmpl w:val="C4269F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AB956DE"/>
    <w:multiLevelType w:val="hybridMultilevel"/>
    <w:tmpl w:val="98FA185C"/>
    <w:lvl w:ilvl="0" w:tplc="CEF62D2A">
      <w:start w:val="1"/>
      <w:numFmt w:val="decimal"/>
      <w:lvlText w:val="%1."/>
      <w:lvlJc w:val="left"/>
      <w:pPr>
        <w:tabs>
          <w:tab w:val="num" w:pos="360"/>
        </w:tabs>
        <w:ind w:left="360" w:hanging="360"/>
      </w:pPr>
      <w:rPr>
        <w:rFonts w:asciiTheme="minorHAnsi" w:eastAsia="Times New Roman" w:hAnsiTheme="minorHAnsi" w:cs="Times New Roman" w:hint="default"/>
        <w:i w:val="0"/>
      </w:rPr>
    </w:lvl>
    <w:lvl w:ilvl="1" w:tplc="977AAC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D057C3F"/>
    <w:multiLevelType w:val="singleLevel"/>
    <w:tmpl w:val="0405000F"/>
    <w:lvl w:ilvl="0">
      <w:start w:val="1"/>
      <w:numFmt w:val="decimal"/>
      <w:lvlText w:val="%1."/>
      <w:lvlJc w:val="left"/>
      <w:pPr>
        <w:tabs>
          <w:tab w:val="num" w:pos="360"/>
        </w:tabs>
        <w:ind w:left="360" w:hanging="360"/>
      </w:pPr>
    </w:lvl>
  </w:abstractNum>
  <w:abstractNum w:abstractNumId="13">
    <w:nsid w:val="553757CC"/>
    <w:multiLevelType w:val="hybridMultilevel"/>
    <w:tmpl w:val="C694B0D0"/>
    <w:lvl w:ilvl="0" w:tplc="5E16EB4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7407D08"/>
    <w:multiLevelType w:val="singleLevel"/>
    <w:tmpl w:val="0405000F"/>
    <w:lvl w:ilvl="0">
      <w:start w:val="1"/>
      <w:numFmt w:val="decimal"/>
      <w:lvlText w:val="%1."/>
      <w:lvlJc w:val="left"/>
      <w:pPr>
        <w:tabs>
          <w:tab w:val="num" w:pos="360"/>
        </w:tabs>
        <w:ind w:left="360" w:hanging="360"/>
      </w:pPr>
    </w:lvl>
  </w:abstractNum>
  <w:abstractNum w:abstractNumId="15">
    <w:nsid w:val="5ED27816"/>
    <w:multiLevelType w:val="hybridMultilevel"/>
    <w:tmpl w:val="A2B0C5DA"/>
    <w:lvl w:ilvl="0" w:tplc="0C6AAAC2">
      <w:start w:val="1"/>
      <w:numFmt w:val="decimal"/>
      <w:lvlText w:val="%1."/>
      <w:lvlJc w:val="left"/>
      <w:pPr>
        <w:ind w:left="502" w:hanging="360"/>
      </w:pPr>
      <w:rPr>
        <w:rFonts w:hint="default"/>
        <w:b/>
      </w:rPr>
    </w:lvl>
    <w:lvl w:ilvl="1" w:tplc="4A62F6F2">
      <w:start w:val="1"/>
      <w:numFmt w:val="lowerLetter"/>
      <w:lvlText w:val="%2)"/>
      <w:lvlJc w:val="left"/>
      <w:pPr>
        <w:ind w:left="1125" w:hanging="360"/>
      </w:pPr>
      <w:rPr>
        <w:rFonts w:hint="default"/>
        <w:color w:val="auto"/>
      </w:r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nsid w:val="69245C9C"/>
    <w:multiLevelType w:val="hybridMultilevel"/>
    <w:tmpl w:val="2CCACA10"/>
    <w:lvl w:ilvl="0" w:tplc="04050017">
      <w:start w:val="1"/>
      <w:numFmt w:val="lowerLetter"/>
      <w:lvlText w:val="%1)"/>
      <w:lvlJc w:val="left"/>
      <w:pPr>
        <w:tabs>
          <w:tab w:val="num" w:pos="502"/>
        </w:tabs>
        <w:ind w:left="502"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7">
    <w:nsid w:val="6A6568B9"/>
    <w:multiLevelType w:val="hybridMultilevel"/>
    <w:tmpl w:val="AABC6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DDB375F"/>
    <w:multiLevelType w:val="hybridMultilevel"/>
    <w:tmpl w:val="41A269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E557256"/>
    <w:multiLevelType w:val="hybridMultilevel"/>
    <w:tmpl w:val="5F22F6A0"/>
    <w:lvl w:ilvl="0" w:tplc="E34440B2">
      <w:start w:val="1"/>
      <w:numFmt w:val="decimal"/>
      <w:lvlText w:val="%1."/>
      <w:lvlJc w:val="left"/>
      <w:pPr>
        <w:ind w:left="360"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715F2CC3"/>
    <w:multiLevelType w:val="hybridMultilevel"/>
    <w:tmpl w:val="8EB05E3E"/>
    <w:lvl w:ilvl="0" w:tplc="0A4EA52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5494596"/>
    <w:multiLevelType w:val="hybridMultilevel"/>
    <w:tmpl w:val="2DDE1DE0"/>
    <w:lvl w:ilvl="0" w:tplc="978EC3BA">
      <w:start w:val="1"/>
      <w:numFmt w:val="decimal"/>
      <w:lvlText w:val="%1."/>
      <w:lvlJc w:val="lef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nsid w:val="77AA0AE7"/>
    <w:multiLevelType w:val="hybridMultilevel"/>
    <w:tmpl w:val="BB3EB966"/>
    <w:lvl w:ilvl="0" w:tplc="23EA099E">
      <w:start w:val="1"/>
      <w:numFmt w:val="decimal"/>
      <w:lvlText w:val="%1."/>
      <w:lvlJc w:val="left"/>
      <w:pPr>
        <w:ind w:left="766" w:hanging="360"/>
      </w:pPr>
      <w:rPr>
        <w:b/>
      </w:rPr>
    </w:lvl>
    <w:lvl w:ilvl="1" w:tplc="04050019" w:tentative="1">
      <w:start w:val="1"/>
      <w:numFmt w:val="lowerLetter"/>
      <w:lvlText w:val="%2."/>
      <w:lvlJc w:val="left"/>
      <w:pPr>
        <w:ind w:left="1486" w:hanging="360"/>
      </w:pPr>
    </w:lvl>
    <w:lvl w:ilvl="2" w:tplc="0405001B" w:tentative="1">
      <w:start w:val="1"/>
      <w:numFmt w:val="lowerRoman"/>
      <w:lvlText w:val="%3."/>
      <w:lvlJc w:val="right"/>
      <w:pPr>
        <w:ind w:left="2206" w:hanging="180"/>
      </w:pPr>
    </w:lvl>
    <w:lvl w:ilvl="3" w:tplc="0405000F" w:tentative="1">
      <w:start w:val="1"/>
      <w:numFmt w:val="decimal"/>
      <w:lvlText w:val="%4."/>
      <w:lvlJc w:val="left"/>
      <w:pPr>
        <w:ind w:left="2926" w:hanging="360"/>
      </w:pPr>
    </w:lvl>
    <w:lvl w:ilvl="4" w:tplc="04050019" w:tentative="1">
      <w:start w:val="1"/>
      <w:numFmt w:val="lowerLetter"/>
      <w:lvlText w:val="%5."/>
      <w:lvlJc w:val="left"/>
      <w:pPr>
        <w:ind w:left="3646" w:hanging="360"/>
      </w:pPr>
    </w:lvl>
    <w:lvl w:ilvl="5" w:tplc="0405001B" w:tentative="1">
      <w:start w:val="1"/>
      <w:numFmt w:val="lowerRoman"/>
      <w:lvlText w:val="%6."/>
      <w:lvlJc w:val="right"/>
      <w:pPr>
        <w:ind w:left="4366" w:hanging="180"/>
      </w:pPr>
    </w:lvl>
    <w:lvl w:ilvl="6" w:tplc="0405000F" w:tentative="1">
      <w:start w:val="1"/>
      <w:numFmt w:val="decimal"/>
      <w:lvlText w:val="%7."/>
      <w:lvlJc w:val="left"/>
      <w:pPr>
        <w:ind w:left="5086" w:hanging="360"/>
      </w:pPr>
    </w:lvl>
    <w:lvl w:ilvl="7" w:tplc="04050019" w:tentative="1">
      <w:start w:val="1"/>
      <w:numFmt w:val="lowerLetter"/>
      <w:lvlText w:val="%8."/>
      <w:lvlJc w:val="left"/>
      <w:pPr>
        <w:ind w:left="5806" w:hanging="360"/>
      </w:pPr>
    </w:lvl>
    <w:lvl w:ilvl="8" w:tplc="0405001B" w:tentative="1">
      <w:start w:val="1"/>
      <w:numFmt w:val="lowerRoman"/>
      <w:lvlText w:val="%9."/>
      <w:lvlJc w:val="right"/>
      <w:pPr>
        <w:ind w:left="6526" w:hanging="180"/>
      </w:pPr>
    </w:lvl>
  </w:abstractNum>
  <w:abstractNum w:abstractNumId="23">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5"/>
    <w:lvlOverride w:ilvl="0">
      <w:startOverride w:val="1"/>
    </w:lvlOverride>
  </w:num>
  <w:num w:numId="2">
    <w:abstractNumId w:val="14"/>
    <w:lvlOverride w:ilvl="0">
      <w:startOverride w:val="1"/>
    </w:lvlOverride>
  </w:num>
  <w:num w:numId="3">
    <w:abstractNumId w:val="0"/>
    <w:lvlOverride w:ilvl="0">
      <w:startOverride w:val="1"/>
    </w:lvlOverride>
  </w:num>
  <w:num w:numId="4">
    <w:abstractNumId w:val="11"/>
  </w:num>
  <w:num w:numId="5">
    <w:abstractNumId w:val="10"/>
  </w:num>
  <w:num w:numId="6">
    <w:abstractNumId w:val="7"/>
  </w:num>
  <w:num w:numId="7">
    <w:abstractNumId w:val="1"/>
  </w:num>
  <w:num w:numId="8">
    <w:abstractNumId w:val="24"/>
  </w:num>
  <w:num w:numId="9">
    <w:abstractNumId w:val="16"/>
  </w:num>
  <w:num w:numId="10">
    <w:abstractNumId w:val="6"/>
  </w:num>
  <w:num w:numId="11">
    <w:abstractNumId w:val="23"/>
  </w:num>
  <w:num w:numId="12">
    <w:abstractNumId w:val="17"/>
  </w:num>
  <w:num w:numId="13">
    <w:abstractNumId w:val="9"/>
  </w:num>
  <w:num w:numId="14">
    <w:abstractNumId w:val="19"/>
  </w:num>
  <w:num w:numId="15">
    <w:abstractNumId w:val="18"/>
  </w:num>
  <w:num w:numId="16">
    <w:abstractNumId w:val="20"/>
  </w:num>
  <w:num w:numId="17">
    <w:abstractNumId w:val="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2"/>
  </w:num>
  <w:num w:numId="23">
    <w:abstractNumId w:val="13"/>
  </w:num>
  <w:num w:numId="24">
    <w:abstractNumId w:val="3"/>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64F21"/>
    <w:rsid w:val="00000F80"/>
    <w:rsid w:val="000014C7"/>
    <w:rsid w:val="000120D5"/>
    <w:rsid w:val="00012186"/>
    <w:rsid w:val="00014C63"/>
    <w:rsid w:val="00022ABF"/>
    <w:rsid w:val="000276CA"/>
    <w:rsid w:val="00032C5D"/>
    <w:rsid w:val="00041C21"/>
    <w:rsid w:val="0006455F"/>
    <w:rsid w:val="00067079"/>
    <w:rsid w:val="0007592E"/>
    <w:rsid w:val="0007622D"/>
    <w:rsid w:val="00081976"/>
    <w:rsid w:val="00082FD9"/>
    <w:rsid w:val="00085B51"/>
    <w:rsid w:val="00086CE5"/>
    <w:rsid w:val="00090127"/>
    <w:rsid w:val="000A4F4F"/>
    <w:rsid w:val="000A795A"/>
    <w:rsid w:val="000C3B40"/>
    <w:rsid w:val="000E1477"/>
    <w:rsid w:val="000E2621"/>
    <w:rsid w:val="000E463D"/>
    <w:rsid w:val="000E7D51"/>
    <w:rsid w:val="000F4671"/>
    <w:rsid w:val="00103495"/>
    <w:rsid w:val="00124D75"/>
    <w:rsid w:val="0013286D"/>
    <w:rsid w:val="001609EF"/>
    <w:rsid w:val="001664DA"/>
    <w:rsid w:val="00174920"/>
    <w:rsid w:val="00175B24"/>
    <w:rsid w:val="00190560"/>
    <w:rsid w:val="0019293A"/>
    <w:rsid w:val="00194E45"/>
    <w:rsid w:val="001B1286"/>
    <w:rsid w:val="001B2616"/>
    <w:rsid w:val="001B3C98"/>
    <w:rsid w:val="001C70D6"/>
    <w:rsid w:val="001E1F6E"/>
    <w:rsid w:val="001E52CD"/>
    <w:rsid w:val="001F0B24"/>
    <w:rsid w:val="001F3DD2"/>
    <w:rsid w:val="001F770E"/>
    <w:rsid w:val="002026A2"/>
    <w:rsid w:val="0020312A"/>
    <w:rsid w:val="002104CA"/>
    <w:rsid w:val="002234CB"/>
    <w:rsid w:val="00230143"/>
    <w:rsid w:val="00240253"/>
    <w:rsid w:val="00262546"/>
    <w:rsid w:val="002641C1"/>
    <w:rsid w:val="002675F3"/>
    <w:rsid w:val="00271F4F"/>
    <w:rsid w:val="002771DC"/>
    <w:rsid w:val="002836DA"/>
    <w:rsid w:val="002A128C"/>
    <w:rsid w:val="002A291B"/>
    <w:rsid w:val="002C729B"/>
    <w:rsid w:val="002D37F7"/>
    <w:rsid w:val="002E2571"/>
    <w:rsid w:val="002F2747"/>
    <w:rsid w:val="00306DD9"/>
    <w:rsid w:val="00310B86"/>
    <w:rsid w:val="003179A5"/>
    <w:rsid w:val="0033011E"/>
    <w:rsid w:val="003348FB"/>
    <w:rsid w:val="00350855"/>
    <w:rsid w:val="0035426B"/>
    <w:rsid w:val="003546DA"/>
    <w:rsid w:val="00360A3B"/>
    <w:rsid w:val="0036432E"/>
    <w:rsid w:val="00370301"/>
    <w:rsid w:val="00376AE6"/>
    <w:rsid w:val="003775CC"/>
    <w:rsid w:val="003844BC"/>
    <w:rsid w:val="0039259E"/>
    <w:rsid w:val="003941C2"/>
    <w:rsid w:val="00394F37"/>
    <w:rsid w:val="003A3D5F"/>
    <w:rsid w:val="003B260C"/>
    <w:rsid w:val="003B37A6"/>
    <w:rsid w:val="003D176E"/>
    <w:rsid w:val="003F5954"/>
    <w:rsid w:val="004032E8"/>
    <w:rsid w:val="004036B1"/>
    <w:rsid w:val="00403E18"/>
    <w:rsid w:val="00417E05"/>
    <w:rsid w:val="00426367"/>
    <w:rsid w:val="004327DC"/>
    <w:rsid w:val="00433DCD"/>
    <w:rsid w:val="00437C76"/>
    <w:rsid w:val="00466AC1"/>
    <w:rsid w:val="00471378"/>
    <w:rsid w:val="00477A12"/>
    <w:rsid w:val="00483496"/>
    <w:rsid w:val="00493580"/>
    <w:rsid w:val="00494361"/>
    <w:rsid w:val="004958F6"/>
    <w:rsid w:val="004A36B2"/>
    <w:rsid w:val="004B144F"/>
    <w:rsid w:val="004B39EB"/>
    <w:rsid w:val="004C7C04"/>
    <w:rsid w:val="004D175F"/>
    <w:rsid w:val="004D5F97"/>
    <w:rsid w:val="004E01F9"/>
    <w:rsid w:val="004E1D6A"/>
    <w:rsid w:val="004E5A9A"/>
    <w:rsid w:val="004E7B99"/>
    <w:rsid w:val="004F2690"/>
    <w:rsid w:val="004F7CEE"/>
    <w:rsid w:val="005031BB"/>
    <w:rsid w:val="005103C7"/>
    <w:rsid w:val="005173D9"/>
    <w:rsid w:val="005414BE"/>
    <w:rsid w:val="005603B7"/>
    <w:rsid w:val="0056796B"/>
    <w:rsid w:val="00576E61"/>
    <w:rsid w:val="00591483"/>
    <w:rsid w:val="005A3D86"/>
    <w:rsid w:val="005A7ADD"/>
    <w:rsid w:val="005B33CF"/>
    <w:rsid w:val="005B3BC1"/>
    <w:rsid w:val="005C23F2"/>
    <w:rsid w:val="005C5417"/>
    <w:rsid w:val="005D591F"/>
    <w:rsid w:val="005D5F1E"/>
    <w:rsid w:val="005E0CB2"/>
    <w:rsid w:val="005E7F5F"/>
    <w:rsid w:val="005F07EE"/>
    <w:rsid w:val="005F0959"/>
    <w:rsid w:val="00603BDD"/>
    <w:rsid w:val="006178D9"/>
    <w:rsid w:val="00622FB9"/>
    <w:rsid w:val="00634A24"/>
    <w:rsid w:val="00661EA2"/>
    <w:rsid w:val="00674C5F"/>
    <w:rsid w:val="00676350"/>
    <w:rsid w:val="00680845"/>
    <w:rsid w:val="006A0845"/>
    <w:rsid w:val="006A0A0A"/>
    <w:rsid w:val="006B3F59"/>
    <w:rsid w:val="006C7A1E"/>
    <w:rsid w:val="006E49CE"/>
    <w:rsid w:val="006E57C9"/>
    <w:rsid w:val="006F159E"/>
    <w:rsid w:val="006F2F93"/>
    <w:rsid w:val="006F7F35"/>
    <w:rsid w:val="007021FE"/>
    <w:rsid w:val="00715254"/>
    <w:rsid w:val="00716239"/>
    <w:rsid w:val="0072047B"/>
    <w:rsid w:val="0074069A"/>
    <w:rsid w:val="0075419F"/>
    <w:rsid w:val="00755307"/>
    <w:rsid w:val="00755D32"/>
    <w:rsid w:val="007600B2"/>
    <w:rsid w:val="007711E3"/>
    <w:rsid w:val="00776A10"/>
    <w:rsid w:val="0078076B"/>
    <w:rsid w:val="00786265"/>
    <w:rsid w:val="00793489"/>
    <w:rsid w:val="00797EC3"/>
    <w:rsid w:val="007A05CB"/>
    <w:rsid w:val="007B2B26"/>
    <w:rsid w:val="007C362B"/>
    <w:rsid w:val="007D6DF6"/>
    <w:rsid w:val="007D74E4"/>
    <w:rsid w:val="007E31C3"/>
    <w:rsid w:val="007F0B4C"/>
    <w:rsid w:val="007F3018"/>
    <w:rsid w:val="007F42FE"/>
    <w:rsid w:val="007F5FE2"/>
    <w:rsid w:val="00801C61"/>
    <w:rsid w:val="0082202F"/>
    <w:rsid w:val="008268EF"/>
    <w:rsid w:val="00830747"/>
    <w:rsid w:val="00830906"/>
    <w:rsid w:val="00835C63"/>
    <w:rsid w:val="008436FF"/>
    <w:rsid w:val="00847C78"/>
    <w:rsid w:val="00851A52"/>
    <w:rsid w:val="00867527"/>
    <w:rsid w:val="00867E46"/>
    <w:rsid w:val="00875AC1"/>
    <w:rsid w:val="00882577"/>
    <w:rsid w:val="008837A1"/>
    <w:rsid w:val="00887426"/>
    <w:rsid w:val="00894AC8"/>
    <w:rsid w:val="008A3817"/>
    <w:rsid w:val="008C36ED"/>
    <w:rsid w:val="008D3DDD"/>
    <w:rsid w:val="008D3E9D"/>
    <w:rsid w:val="008E5305"/>
    <w:rsid w:val="008E605A"/>
    <w:rsid w:val="00902FD0"/>
    <w:rsid w:val="009160C5"/>
    <w:rsid w:val="00932EF2"/>
    <w:rsid w:val="009426EB"/>
    <w:rsid w:val="009442A8"/>
    <w:rsid w:val="0095513C"/>
    <w:rsid w:val="00971BCE"/>
    <w:rsid w:val="00976F4D"/>
    <w:rsid w:val="009770A1"/>
    <w:rsid w:val="00980F96"/>
    <w:rsid w:val="00980FB4"/>
    <w:rsid w:val="009958B1"/>
    <w:rsid w:val="00996E69"/>
    <w:rsid w:val="009977DB"/>
    <w:rsid w:val="009A6323"/>
    <w:rsid w:val="009C4219"/>
    <w:rsid w:val="009D1050"/>
    <w:rsid w:val="009F2070"/>
    <w:rsid w:val="009F3181"/>
    <w:rsid w:val="009F4FFD"/>
    <w:rsid w:val="009F6FF6"/>
    <w:rsid w:val="00A03B2F"/>
    <w:rsid w:val="00A101B8"/>
    <w:rsid w:val="00A112EA"/>
    <w:rsid w:val="00A11F0B"/>
    <w:rsid w:val="00A2582A"/>
    <w:rsid w:val="00A3011F"/>
    <w:rsid w:val="00A321F5"/>
    <w:rsid w:val="00A34BBA"/>
    <w:rsid w:val="00A374C7"/>
    <w:rsid w:val="00A40A8B"/>
    <w:rsid w:val="00A4624F"/>
    <w:rsid w:val="00A503B1"/>
    <w:rsid w:val="00A56924"/>
    <w:rsid w:val="00A60756"/>
    <w:rsid w:val="00A61A27"/>
    <w:rsid w:val="00A62C07"/>
    <w:rsid w:val="00A65C41"/>
    <w:rsid w:val="00A67EA8"/>
    <w:rsid w:val="00A92028"/>
    <w:rsid w:val="00AA2679"/>
    <w:rsid w:val="00AB11E7"/>
    <w:rsid w:val="00AC2014"/>
    <w:rsid w:val="00AC488A"/>
    <w:rsid w:val="00AE25C7"/>
    <w:rsid w:val="00AF25A2"/>
    <w:rsid w:val="00B10B89"/>
    <w:rsid w:val="00B12832"/>
    <w:rsid w:val="00B13DA1"/>
    <w:rsid w:val="00B2064A"/>
    <w:rsid w:val="00B22379"/>
    <w:rsid w:val="00B31C66"/>
    <w:rsid w:val="00B327D8"/>
    <w:rsid w:val="00B40D48"/>
    <w:rsid w:val="00B568E4"/>
    <w:rsid w:val="00B57195"/>
    <w:rsid w:val="00B607D6"/>
    <w:rsid w:val="00B631FE"/>
    <w:rsid w:val="00B64A41"/>
    <w:rsid w:val="00B7594A"/>
    <w:rsid w:val="00B976CD"/>
    <w:rsid w:val="00BA7A50"/>
    <w:rsid w:val="00BB39EC"/>
    <w:rsid w:val="00BC0DEC"/>
    <w:rsid w:val="00BC5699"/>
    <w:rsid w:val="00BD0A0E"/>
    <w:rsid w:val="00BD19C8"/>
    <w:rsid w:val="00BD704C"/>
    <w:rsid w:val="00BD7676"/>
    <w:rsid w:val="00BD7DAC"/>
    <w:rsid w:val="00C00CC5"/>
    <w:rsid w:val="00C05597"/>
    <w:rsid w:val="00C06B75"/>
    <w:rsid w:val="00C3107E"/>
    <w:rsid w:val="00C371F7"/>
    <w:rsid w:val="00C40B3D"/>
    <w:rsid w:val="00C41EA6"/>
    <w:rsid w:val="00C72BDE"/>
    <w:rsid w:val="00C84FAB"/>
    <w:rsid w:val="00C859B7"/>
    <w:rsid w:val="00C917A9"/>
    <w:rsid w:val="00C9494C"/>
    <w:rsid w:val="00C94AC1"/>
    <w:rsid w:val="00C963C2"/>
    <w:rsid w:val="00CA3DEC"/>
    <w:rsid w:val="00CD7819"/>
    <w:rsid w:val="00CE2568"/>
    <w:rsid w:val="00CE4718"/>
    <w:rsid w:val="00CF0D53"/>
    <w:rsid w:val="00CF1C33"/>
    <w:rsid w:val="00CF2BAD"/>
    <w:rsid w:val="00CF5025"/>
    <w:rsid w:val="00CF63EB"/>
    <w:rsid w:val="00D02F0C"/>
    <w:rsid w:val="00D2210E"/>
    <w:rsid w:val="00D26AF9"/>
    <w:rsid w:val="00D26B6F"/>
    <w:rsid w:val="00D33288"/>
    <w:rsid w:val="00D35761"/>
    <w:rsid w:val="00D36D86"/>
    <w:rsid w:val="00D52EB4"/>
    <w:rsid w:val="00D60964"/>
    <w:rsid w:val="00D62CB2"/>
    <w:rsid w:val="00D63AF6"/>
    <w:rsid w:val="00D70F7C"/>
    <w:rsid w:val="00D9767F"/>
    <w:rsid w:val="00DA7BE2"/>
    <w:rsid w:val="00DB6FE0"/>
    <w:rsid w:val="00DC1338"/>
    <w:rsid w:val="00DC22A3"/>
    <w:rsid w:val="00DC56D5"/>
    <w:rsid w:val="00DC6608"/>
    <w:rsid w:val="00DC6AE1"/>
    <w:rsid w:val="00DE4172"/>
    <w:rsid w:val="00DE4C6E"/>
    <w:rsid w:val="00DE6B6D"/>
    <w:rsid w:val="00E01946"/>
    <w:rsid w:val="00E02BE4"/>
    <w:rsid w:val="00E0441A"/>
    <w:rsid w:val="00E04A5B"/>
    <w:rsid w:val="00E1698E"/>
    <w:rsid w:val="00E37516"/>
    <w:rsid w:val="00E51216"/>
    <w:rsid w:val="00E52695"/>
    <w:rsid w:val="00E64C9D"/>
    <w:rsid w:val="00E64F21"/>
    <w:rsid w:val="00E80936"/>
    <w:rsid w:val="00E81BB2"/>
    <w:rsid w:val="00E832F6"/>
    <w:rsid w:val="00E86FDB"/>
    <w:rsid w:val="00EA0C99"/>
    <w:rsid w:val="00EA2BF1"/>
    <w:rsid w:val="00EA4C23"/>
    <w:rsid w:val="00EB4FEB"/>
    <w:rsid w:val="00EB652F"/>
    <w:rsid w:val="00EC3606"/>
    <w:rsid w:val="00EE355D"/>
    <w:rsid w:val="00F10D07"/>
    <w:rsid w:val="00F17C41"/>
    <w:rsid w:val="00F26E13"/>
    <w:rsid w:val="00F60930"/>
    <w:rsid w:val="00F66094"/>
    <w:rsid w:val="00F67830"/>
    <w:rsid w:val="00F85DD7"/>
    <w:rsid w:val="00F90D7F"/>
    <w:rsid w:val="00FA242F"/>
    <w:rsid w:val="00FA3315"/>
    <w:rsid w:val="00FA5ACE"/>
    <w:rsid w:val="00FB64E8"/>
    <w:rsid w:val="00FC319D"/>
    <w:rsid w:val="00FC40B7"/>
    <w:rsid w:val="00FD7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uiPriority w:val="99"/>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iPriority w:val="99"/>
    <w:semiHidden/>
    <w:unhideWhenUsed/>
    <w:rsid w:val="009F4FFD"/>
    <w:rPr>
      <w:sz w:val="20"/>
      <w:szCs w:val="20"/>
    </w:rPr>
  </w:style>
  <w:style w:type="character" w:customStyle="1" w:styleId="TextkomenteChar">
    <w:name w:val="Text komentáře Char"/>
    <w:basedOn w:val="Standardnpsmoodstavce"/>
    <w:link w:val="Textkomente"/>
    <w:uiPriority w:val="99"/>
    <w:semiHidden/>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rsid w:val="005603B7"/>
    <w:rPr>
      <w:sz w:val="24"/>
      <w:szCs w:val="24"/>
    </w:rPr>
  </w:style>
  <w:style w:type="character" w:customStyle="1" w:styleId="cpvselected1">
    <w:name w:val="cpvselected1"/>
    <w:rsid w:val="00E0441A"/>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uiPriority w:val="99"/>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iPriority w:val="99"/>
    <w:semiHidden/>
    <w:unhideWhenUsed/>
    <w:rsid w:val="009F4FFD"/>
    <w:rPr>
      <w:sz w:val="20"/>
      <w:szCs w:val="20"/>
    </w:rPr>
  </w:style>
  <w:style w:type="character" w:customStyle="1" w:styleId="TextkomenteChar">
    <w:name w:val="Text komentáře Char"/>
    <w:basedOn w:val="Standardnpsmoodstavce"/>
    <w:link w:val="Textkomente"/>
    <w:uiPriority w:val="99"/>
    <w:semiHidden/>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rsid w:val="005603B7"/>
    <w:rPr>
      <w:sz w:val="24"/>
      <w:szCs w:val="24"/>
    </w:rPr>
  </w:style>
  <w:style w:type="character" w:customStyle="1" w:styleId="cpvselected1">
    <w:name w:val="cpvselected1"/>
    <w:rsid w:val="00E0441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73828">
      <w:bodyDiv w:val="1"/>
      <w:marLeft w:val="0"/>
      <w:marRight w:val="0"/>
      <w:marTop w:val="0"/>
      <w:marBottom w:val="0"/>
      <w:divBdr>
        <w:top w:val="none" w:sz="0" w:space="0" w:color="auto"/>
        <w:left w:val="none" w:sz="0" w:space="0" w:color="auto"/>
        <w:bottom w:val="none" w:sz="0" w:space="0" w:color="auto"/>
        <w:right w:val="none" w:sz="0" w:space="0" w:color="auto"/>
      </w:divBdr>
    </w:div>
    <w:div w:id="19299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61CD-32F0-4FBA-83EE-AE243F96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4808</Words>
  <Characters>28372</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33114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Uzivatel</cp:lastModifiedBy>
  <cp:revision>6</cp:revision>
  <cp:lastPrinted>2017-04-11T09:28:00Z</cp:lastPrinted>
  <dcterms:created xsi:type="dcterms:W3CDTF">2017-05-13T12:52:00Z</dcterms:created>
  <dcterms:modified xsi:type="dcterms:W3CDTF">2017-05-18T14:56:00Z</dcterms:modified>
</cp:coreProperties>
</file>