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605C9F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25CE327B" w14:textId="0B2F0BF3" w:rsidR="00EC7033" w:rsidRDefault="00016782">
      <w:pPr>
        <w:pStyle w:val="Zkladntext"/>
        <w:widowControl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BD281C8" wp14:editId="048206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4650" cy="1689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306E6" w14:textId="77777777" w:rsidR="00EC7033" w:rsidRDefault="00EC703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BD28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.5pt;height:13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" stroked="f">
                <v:textbox inset="0,0,0,0">
                  <w:txbxContent>
                    <w:p w14:paraId="26A306E6" w14:textId="77777777" w:rsidR="00EC7033" w:rsidRDefault="00EC7033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5C9B7F6" wp14:editId="588428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0350" cy="16891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804AF" w14:textId="77777777" w:rsidR="00EC7033" w:rsidRDefault="00EC703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C9B7F6" id="Text Box 3" o:spid="_x0000_s1027" type="#_x0000_t202" style="position:absolute;left:0;text-align:left;margin-left:0;margin-top:0;width:20.5pt;height:13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" stroked="f">
                <v:textbox inset="0,0,0,0">
                  <w:txbxContent>
                    <w:p w14:paraId="2B9804AF" w14:textId="77777777" w:rsidR="00EC7033" w:rsidRDefault="00EC7033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7033">
        <w:rPr>
          <w:rFonts w:ascii="Calibri" w:hAnsi="Calibri" w:cs="Calibri"/>
          <w:b/>
          <w:color w:val="000000"/>
          <w:sz w:val="28"/>
          <w:szCs w:val="28"/>
        </w:rPr>
        <w:t>KUPNÍ SMLOUVA</w:t>
      </w:r>
    </w:p>
    <w:p w14:paraId="72734FAE" w14:textId="77777777" w:rsidR="00EC7033" w:rsidRDefault="00EC7033">
      <w:pPr>
        <w:pStyle w:val="Zkladntext"/>
        <w:widowControl/>
        <w:rPr>
          <w:rFonts w:ascii="Calibri" w:hAnsi="Calibri" w:cs="Calibri"/>
          <w:color w:val="000000"/>
          <w:sz w:val="22"/>
          <w:szCs w:val="22"/>
        </w:rPr>
      </w:pPr>
    </w:p>
    <w:p w14:paraId="4CC4AC7D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I.</w:t>
      </w:r>
    </w:p>
    <w:p w14:paraId="301A0F01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Smluvní strany</w:t>
      </w:r>
    </w:p>
    <w:p w14:paraId="72BE59CD" w14:textId="77777777" w:rsidR="00EC7033" w:rsidRDefault="00EC7033">
      <w:pPr>
        <w:pStyle w:val="Zkladntext"/>
        <w:widowControl/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0B87EF68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Firma: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DA3C3D">
        <w:rPr>
          <w:rFonts w:ascii="Verdana" w:hAnsi="Verdana" w:cs="Verdana"/>
          <w:b/>
          <w:bCs/>
          <w:color w:val="333333"/>
          <w:sz w:val="18"/>
          <w:szCs w:val="18"/>
          <w:shd w:val="clear" w:color="auto" w:fill="FFFFFF"/>
        </w:rPr>
        <w:t>COMFOR STORES a.s.</w:t>
      </w:r>
    </w:p>
    <w:p w14:paraId="78F82BD7" w14:textId="77777777" w:rsidR="00EC7033" w:rsidRDefault="00EC7033">
      <w:pPr>
        <w:pStyle w:val="Zkladntex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Sídlo: 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DA3C3D">
        <w:rPr>
          <w:rFonts w:ascii="Calibri" w:hAnsi="Calibri" w:cs="Arial"/>
          <w:color w:val="000000"/>
          <w:sz w:val="22"/>
          <w:szCs w:val="22"/>
        </w:rPr>
        <w:t>Běly Pažoutové 742/</w:t>
      </w:r>
      <w:proofErr w:type="gramStart"/>
      <w:r w:rsidR="00DA3C3D">
        <w:rPr>
          <w:rFonts w:ascii="Calibri" w:hAnsi="Calibri" w:cs="Arial"/>
          <w:color w:val="000000"/>
          <w:sz w:val="22"/>
          <w:szCs w:val="22"/>
        </w:rPr>
        <w:t>1</w:t>
      </w:r>
      <w:r w:rsidR="00365265">
        <w:rPr>
          <w:rFonts w:ascii="Calibri" w:hAnsi="Calibri" w:cs="Arial"/>
          <w:color w:val="000000"/>
          <w:sz w:val="22"/>
          <w:szCs w:val="22"/>
        </w:rPr>
        <w:t xml:space="preserve"> ,</w:t>
      </w:r>
      <w:proofErr w:type="gramEnd"/>
      <w:r w:rsidR="00365265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DA3C3D">
        <w:rPr>
          <w:rFonts w:ascii="Calibri" w:hAnsi="Calibri" w:cs="Arial"/>
          <w:color w:val="000000"/>
          <w:sz w:val="22"/>
          <w:szCs w:val="22"/>
        </w:rPr>
        <w:t>624</w:t>
      </w:r>
      <w:r w:rsidR="00365265">
        <w:rPr>
          <w:rFonts w:ascii="Calibri" w:hAnsi="Calibri" w:cs="Arial"/>
          <w:color w:val="000000"/>
          <w:sz w:val="22"/>
          <w:szCs w:val="22"/>
        </w:rPr>
        <w:t xml:space="preserve"> 00</w:t>
      </w:r>
      <w:r w:rsidR="00A21ED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01AF9">
        <w:rPr>
          <w:rFonts w:ascii="Calibri" w:hAnsi="Calibri" w:cs="Arial"/>
          <w:color w:val="000000"/>
          <w:sz w:val="22"/>
          <w:szCs w:val="22"/>
        </w:rPr>
        <w:t xml:space="preserve"> Brno </w:t>
      </w:r>
      <w:r w:rsidR="00A21ED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3B6C6BF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spojení:</w:t>
      </w:r>
      <w:r>
        <w:rPr>
          <w:rFonts w:ascii="Calibri" w:hAnsi="Calibri" w:cs="Calibri"/>
          <w:sz w:val="22"/>
          <w:szCs w:val="22"/>
        </w:rPr>
        <w:tab/>
      </w:r>
      <w:r w:rsidR="00DA3C3D">
        <w:rPr>
          <w:rFonts w:ascii="Calibri" w:hAnsi="Calibri" w:cs="Calibri"/>
          <w:color w:val="000000"/>
          <w:sz w:val="22"/>
          <w:szCs w:val="22"/>
        </w:rPr>
        <w:t>2040380107/2600</w:t>
      </w:r>
    </w:p>
    <w:p w14:paraId="75F38019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IČO: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DA3C3D">
        <w:rPr>
          <w:rFonts w:ascii="Calibri" w:hAnsi="Calibri" w:cs="Arial"/>
          <w:color w:val="000000"/>
          <w:sz w:val="22"/>
          <w:szCs w:val="22"/>
        </w:rPr>
        <w:t>26290944</w:t>
      </w:r>
    </w:p>
    <w:p w14:paraId="198642CF" w14:textId="77777777" w:rsidR="00EC7033" w:rsidRDefault="00EC7033">
      <w:pPr>
        <w:pStyle w:val="Zkladntex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DIČ: 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CZ</w:t>
      </w:r>
      <w:r w:rsidR="00DA3C3D">
        <w:rPr>
          <w:rFonts w:ascii="Calibri" w:hAnsi="Calibri" w:cs="Calibri"/>
          <w:sz w:val="22"/>
          <w:szCs w:val="22"/>
        </w:rPr>
        <w:t>26290944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EBDBF43" w14:textId="77777777" w:rsidR="00EC7033" w:rsidRDefault="00EC7033">
      <w:pPr>
        <w:pStyle w:val="Zkladntex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4BD5">
        <w:rPr>
          <w:rFonts w:ascii="Calibri" w:hAnsi="Calibri" w:cs="Calibri"/>
          <w:sz w:val="22"/>
          <w:szCs w:val="22"/>
        </w:rPr>
        <w:t xml:space="preserve">Ing. Stanislav </w:t>
      </w:r>
      <w:proofErr w:type="spellStart"/>
      <w:r w:rsidR="00D34BD5">
        <w:rPr>
          <w:rFonts w:ascii="Calibri" w:hAnsi="Calibri" w:cs="Calibri"/>
          <w:sz w:val="22"/>
          <w:szCs w:val="22"/>
        </w:rPr>
        <w:t>Hež</w:t>
      </w:r>
      <w:proofErr w:type="spellEnd"/>
      <w:r w:rsidR="00D34BD5">
        <w:rPr>
          <w:rFonts w:ascii="Calibri" w:hAnsi="Calibri" w:cs="Calibri"/>
          <w:sz w:val="22"/>
          <w:szCs w:val="22"/>
        </w:rPr>
        <w:t xml:space="preserve"> – předseda představenstva </w:t>
      </w:r>
    </w:p>
    <w:p w14:paraId="605F52CB" w14:textId="77777777" w:rsidR="00EC7033" w:rsidRDefault="00EC7033">
      <w:pPr>
        <w:pStyle w:val="Zkladntex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4BD5">
        <w:rPr>
          <w:rFonts w:ascii="Calibri" w:hAnsi="Calibri" w:cs="Calibri"/>
          <w:sz w:val="22"/>
          <w:szCs w:val="22"/>
        </w:rPr>
        <w:t>firmy@comfor.cz</w:t>
      </w:r>
    </w:p>
    <w:p w14:paraId="43F80D56" w14:textId="77777777" w:rsidR="00EC7033" w:rsidRDefault="00D34BD5">
      <w:pPr>
        <w:pStyle w:val="Zkladntext"/>
        <w:widowControl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zajištění</w:t>
      </w:r>
      <w:r w:rsidR="00EC7033">
        <w:rPr>
          <w:rFonts w:ascii="Calibri" w:hAnsi="Calibri" w:cs="Calibri"/>
          <w:sz w:val="22"/>
          <w:szCs w:val="22"/>
        </w:rPr>
        <w:t xml:space="preserve">: </w:t>
      </w:r>
      <w:r w:rsidR="00EC703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Zdeněk </w:t>
      </w:r>
      <w:proofErr w:type="gramStart"/>
      <w:r>
        <w:rPr>
          <w:rFonts w:ascii="Calibri" w:hAnsi="Calibri" w:cs="Calibri"/>
          <w:sz w:val="22"/>
          <w:szCs w:val="22"/>
        </w:rPr>
        <w:t>Polášek ,</w:t>
      </w:r>
      <w:proofErr w:type="gramEnd"/>
      <w:r>
        <w:rPr>
          <w:rFonts w:ascii="Calibri" w:hAnsi="Calibri" w:cs="Calibri"/>
          <w:sz w:val="22"/>
          <w:szCs w:val="22"/>
        </w:rPr>
        <w:t xml:space="preserve"> tel: +420 604 211 496 </w:t>
      </w:r>
      <w:r w:rsidR="00EC7033">
        <w:rPr>
          <w:rFonts w:ascii="Calibri" w:hAnsi="Calibri" w:cs="Calibri"/>
          <w:sz w:val="22"/>
          <w:szCs w:val="22"/>
        </w:rPr>
        <w:tab/>
      </w:r>
      <w:r w:rsidR="00EC7033">
        <w:rPr>
          <w:rFonts w:ascii="Calibri" w:hAnsi="Calibri" w:cs="Calibri"/>
          <w:sz w:val="22"/>
          <w:szCs w:val="22"/>
        </w:rPr>
        <w:tab/>
      </w:r>
    </w:p>
    <w:p w14:paraId="1E24830C" w14:textId="77777777" w:rsidR="00EC7033" w:rsidRDefault="00EC7033">
      <w:pPr>
        <w:pStyle w:val="Zkladntext"/>
        <w:widowControl/>
        <w:rPr>
          <w:rFonts w:ascii="Calibri" w:hAnsi="Calibri" w:cs="Arial"/>
          <w:i/>
          <w:color w:val="000000"/>
          <w:sz w:val="22"/>
          <w:szCs w:val="22"/>
        </w:rPr>
      </w:pPr>
    </w:p>
    <w:p w14:paraId="79C41EED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dále jen „prodávající“</w:t>
      </w:r>
    </w:p>
    <w:p w14:paraId="73E35372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</w:p>
    <w:p w14:paraId="7305253C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</w:t>
      </w:r>
    </w:p>
    <w:p w14:paraId="2772737F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</w:p>
    <w:p w14:paraId="52C81780" w14:textId="65259DFC" w:rsidR="00A86F1D" w:rsidRDefault="00EC7033">
      <w:pPr>
        <w:pStyle w:val="Zkladntext"/>
        <w:widowControl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Škola: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A86F1D" w:rsidRPr="00A86F1D">
        <w:rPr>
          <w:rFonts w:ascii="Calibri" w:hAnsi="Calibri" w:cs="Arial"/>
          <w:b/>
          <w:bCs/>
          <w:color w:val="000000"/>
          <w:sz w:val="22"/>
          <w:szCs w:val="22"/>
        </w:rPr>
        <w:t>Základní škola, Brno, Herčíkova 19, příspěvková organizace</w:t>
      </w:r>
    </w:p>
    <w:p w14:paraId="7424652E" w14:textId="4B3A718D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Sídlo: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A86F1D">
        <w:rPr>
          <w:rFonts w:ascii="Calibri" w:hAnsi="Calibri" w:cs="Arial"/>
          <w:color w:val="000000"/>
          <w:sz w:val="22"/>
          <w:szCs w:val="22"/>
        </w:rPr>
        <w:t>Herčíkova 2499/19</w:t>
      </w:r>
      <w:r>
        <w:rPr>
          <w:rFonts w:ascii="Calibri" w:hAnsi="Calibri" w:cs="Arial"/>
          <w:color w:val="000000"/>
          <w:sz w:val="22"/>
          <w:szCs w:val="22"/>
        </w:rPr>
        <w:t>, 612 00 Brno</w:t>
      </w:r>
    </w:p>
    <w:p w14:paraId="334A9CCF" w14:textId="71BFCC31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IČO: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A86F1D">
        <w:rPr>
          <w:rFonts w:ascii="Calibri" w:hAnsi="Calibri" w:cs="Arial"/>
          <w:color w:val="000000"/>
          <w:sz w:val="22"/>
          <w:szCs w:val="22"/>
        </w:rPr>
        <w:t>62157116</w:t>
      </w:r>
    </w:p>
    <w:p w14:paraId="506E77DB" w14:textId="1C23121B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DIČ: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bookmarkStart w:id="0" w:name="_GoBack"/>
      <w:bookmarkEnd w:id="0"/>
    </w:p>
    <w:p w14:paraId="38F8F16A" w14:textId="24314C4D" w:rsidR="00EC7033" w:rsidRDefault="00EC7033">
      <w:pPr>
        <w:pStyle w:val="Zkladntext"/>
        <w:widowControl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Zastoupení: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A86F1D">
        <w:rPr>
          <w:rFonts w:ascii="Calibri" w:hAnsi="Calibri" w:cs="Arial"/>
          <w:color w:val="000000"/>
          <w:sz w:val="22"/>
          <w:szCs w:val="22"/>
        </w:rPr>
        <w:t>PaedDr. Petr Halík</w:t>
      </w:r>
      <w:r>
        <w:rPr>
          <w:rFonts w:ascii="Calibri" w:hAnsi="Calibri" w:cs="Arial"/>
          <w:color w:val="000000"/>
          <w:sz w:val="22"/>
          <w:szCs w:val="22"/>
        </w:rPr>
        <w:t>, ředitel</w:t>
      </w:r>
    </w:p>
    <w:p w14:paraId="415235B7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dále jen „kupující“  </w:t>
      </w:r>
    </w:p>
    <w:p w14:paraId="09E38EE4" w14:textId="77777777" w:rsidR="00EC7033" w:rsidRDefault="00EC7033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</w:p>
    <w:p w14:paraId="79ED7965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uzavírají níže uvedeného dne, měsíce a roku v souladu s ustanovením § 2079 a násl. zákona č. 89/2012 Sb., občanský zákoník, ve znění pozdějších předpisů, tuto kupní smlouvu.</w:t>
      </w:r>
    </w:p>
    <w:p w14:paraId="26571D37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770894D4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1F427EA8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II.</w:t>
      </w:r>
    </w:p>
    <w:p w14:paraId="5501AD66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Prohlášení prodávajícího</w:t>
      </w:r>
    </w:p>
    <w:p w14:paraId="3C660F00" w14:textId="77777777" w:rsidR="00EC7033" w:rsidRDefault="00EC7033">
      <w:pPr>
        <w:pStyle w:val="Zkladntext"/>
        <w:widowControl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Prodávající tímto prohlašuje, že je výlučným vlastníkem prodávané technologie a dalších movitých věcí uvedených v čl. III této smlouvy.</w:t>
      </w:r>
    </w:p>
    <w:p w14:paraId="325A50E3" w14:textId="77777777" w:rsidR="00EC7033" w:rsidRDefault="00EC7033">
      <w:pPr>
        <w:pStyle w:val="Zkladntext"/>
        <w:widowControl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Prodávající dále prohlašuje, že se jedná výhradně o novou technologii a nové movité věci, které nebyly nikdy před podpisem této smlouvy používány k pracovním úkonům, tzn. jedná se o věci nepoužité a bezvadné.</w:t>
      </w:r>
    </w:p>
    <w:p w14:paraId="4DDDDECB" w14:textId="77777777" w:rsidR="00EC7033" w:rsidRDefault="00EC7033">
      <w:pPr>
        <w:pStyle w:val="Zkladntext"/>
        <w:widowControl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3B8F2C7" w14:textId="77777777" w:rsidR="00EC7033" w:rsidRDefault="00EC7033">
      <w:pPr>
        <w:pStyle w:val="Zkladntext"/>
        <w:widowControl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79469EBF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III.</w:t>
      </w:r>
    </w:p>
    <w:p w14:paraId="2544F927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Předmět smlouvy</w:t>
      </w:r>
    </w:p>
    <w:p w14:paraId="62171912" w14:textId="7ECE32F6" w:rsidR="00EC7033" w:rsidRDefault="00EC7033">
      <w:pPr>
        <w:pStyle w:val="Zkladntext"/>
        <w:widowControl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Předmětem této smlouvy je dodávka </w:t>
      </w:r>
      <w:r w:rsidR="00A86F1D">
        <w:rPr>
          <w:rFonts w:ascii="Calibri" w:hAnsi="Calibri" w:cs="Arial"/>
          <w:b/>
          <w:bCs/>
          <w:color w:val="000000"/>
          <w:sz w:val="22"/>
          <w:szCs w:val="22"/>
        </w:rPr>
        <w:t xml:space="preserve">30 kusů </w:t>
      </w:r>
      <w:r w:rsidR="00A86F1D" w:rsidRPr="00A86F1D">
        <w:rPr>
          <w:rFonts w:ascii="Calibri" w:hAnsi="Calibri" w:cs="Arial"/>
          <w:b/>
          <w:bCs/>
          <w:color w:val="000000"/>
          <w:sz w:val="22"/>
          <w:szCs w:val="22"/>
        </w:rPr>
        <w:t xml:space="preserve">Apple </w:t>
      </w:r>
      <w:proofErr w:type="spellStart"/>
      <w:r w:rsidR="00A86F1D" w:rsidRPr="00A86F1D">
        <w:rPr>
          <w:rFonts w:ascii="Calibri" w:hAnsi="Calibri" w:cs="Arial"/>
          <w:b/>
          <w:bCs/>
          <w:color w:val="000000"/>
          <w:sz w:val="22"/>
          <w:szCs w:val="22"/>
        </w:rPr>
        <w:t>iPad</w:t>
      </w:r>
      <w:proofErr w:type="spellEnd"/>
      <w:r w:rsidR="00A86F1D" w:rsidRPr="00A86F1D">
        <w:rPr>
          <w:rFonts w:ascii="Calibri" w:hAnsi="Calibri" w:cs="Arial"/>
          <w:b/>
          <w:bCs/>
          <w:color w:val="000000"/>
          <w:sz w:val="22"/>
          <w:szCs w:val="22"/>
        </w:rPr>
        <w:t>/</w:t>
      </w:r>
      <w:proofErr w:type="spellStart"/>
      <w:r w:rsidR="00A86F1D" w:rsidRPr="00A86F1D">
        <w:rPr>
          <w:rFonts w:ascii="Calibri" w:hAnsi="Calibri" w:cs="Arial"/>
          <w:b/>
          <w:bCs/>
          <w:color w:val="000000"/>
          <w:sz w:val="22"/>
          <w:szCs w:val="22"/>
        </w:rPr>
        <w:t>WiFi</w:t>
      </w:r>
      <w:proofErr w:type="spellEnd"/>
      <w:r w:rsidR="00A86F1D" w:rsidRPr="00A86F1D">
        <w:rPr>
          <w:rFonts w:ascii="Calibri" w:hAnsi="Calibri" w:cs="Arial"/>
          <w:b/>
          <w:bCs/>
          <w:color w:val="000000"/>
          <w:sz w:val="22"/>
          <w:szCs w:val="22"/>
        </w:rPr>
        <w:t>/10,2"/2160x1620/64 GB/iPadOS15/</w:t>
      </w:r>
      <w:proofErr w:type="spellStart"/>
      <w:r w:rsidR="00A460AC">
        <w:rPr>
          <w:rFonts w:ascii="Calibri" w:hAnsi="Calibri" w:cs="Arial"/>
          <w:b/>
          <w:bCs/>
          <w:color w:val="000000"/>
          <w:sz w:val="22"/>
          <w:szCs w:val="22"/>
        </w:rPr>
        <w:t>Grey</w:t>
      </w:r>
      <w:proofErr w:type="spellEnd"/>
      <w:r w:rsidR="00732A6A">
        <w:rPr>
          <w:rFonts w:ascii="Calibri" w:hAnsi="Calibri" w:cs="Arial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 xml:space="preserve">  </w:t>
      </w:r>
    </w:p>
    <w:p w14:paraId="2B29A174" w14:textId="77777777" w:rsidR="00EC7033" w:rsidRDefault="00EC7033">
      <w:pPr>
        <w:pStyle w:val="Zkladntext"/>
        <w:widowControl/>
        <w:rPr>
          <w:rFonts w:ascii="Calibri" w:hAnsi="Calibri" w:cs="Arial"/>
          <w:b/>
          <w:color w:val="000000"/>
          <w:sz w:val="22"/>
          <w:szCs w:val="22"/>
        </w:rPr>
      </w:pPr>
    </w:p>
    <w:p w14:paraId="7723B7C7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IV</w:t>
      </w:r>
    </w:p>
    <w:p w14:paraId="304E48ED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Kupní cena</w:t>
      </w:r>
    </w:p>
    <w:p w14:paraId="46507AD9" w14:textId="1E14A74F" w:rsidR="00EC7033" w:rsidRDefault="00EC7033">
      <w:pPr>
        <w:pStyle w:val="Zkladntext"/>
        <w:widowControl/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Cena </w:t>
      </w:r>
      <w:r w:rsidR="00732A6A">
        <w:rPr>
          <w:rFonts w:ascii="Calibri" w:hAnsi="Calibri" w:cs="Arial"/>
          <w:color w:val="000000"/>
          <w:sz w:val="22"/>
          <w:szCs w:val="22"/>
        </w:rPr>
        <w:t xml:space="preserve">celkem </w:t>
      </w:r>
      <w:r w:rsidR="00A86F1D">
        <w:rPr>
          <w:rFonts w:ascii="Calibri" w:hAnsi="Calibri" w:cs="Arial"/>
          <w:color w:val="000000"/>
          <w:sz w:val="22"/>
          <w:szCs w:val="22"/>
        </w:rPr>
        <w:t>za dodávku</w:t>
      </w:r>
      <w:r>
        <w:rPr>
          <w:rFonts w:ascii="Calibri" w:hAnsi="Calibri" w:cs="Arial"/>
          <w:color w:val="000000"/>
          <w:sz w:val="22"/>
          <w:szCs w:val="22"/>
        </w:rPr>
        <w:t xml:space="preserve"> činí </w:t>
      </w:r>
      <w:r w:rsidR="00C66B1F">
        <w:rPr>
          <w:rFonts w:ascii="Calibri" w:hAnsi="Calibri" w:cs="Arial"/>
          <w:b/>
          <w:bCs/>
          <w:color w:val="000000"/>
          <w:sz w:val="22"/>
          <w:szCs w:val="22"/>
        </w:rPr>
        <w:t>290</w:t>
      </w:r>
      <w:r w:rsidR="00073D3C">
        <w:rPr>
          <w:rFonts w:ascii="Calibri" w:hAnsi="Calibri" w:cs="Arial"/>
          <w:b/>
          <w:bCs/>
          <w:color w:val="000000"/>
          <w:sz w:val="22"/>
          <w:szCs w:val="22"/>
        </w:rPr>
        <w:t xml:space="preserve"> 700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,</w:t>
      </w:r>
      <w:r w:rsidR="00732A6A">
        <w:rPr>
          <w:rFonts w:ascii="Calibri" w:hAnsi="Calibri" w:cs="Arial"/>
          <w:b/>
          <w:bCs/>
          <w:color w:val="000000"/>
          <w:sz w:val="22"/>
          <w:szCs w:val="22"/>
        </w:rPr>
        <w:t>-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Kč vč. DPH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( </w:t>
      </w:r>
      <w:r w:rsidR="00073D3C">
        <w:rPr>
          <w:rFonts w:ascii="Calibri" w:hAnsi="Calibri" w:cs="Arial"/>
          <w:color w:val="000000"/>
          <w:sz w:val="22"/>
          <w:szCs w:val="22"/>
        </w:rPr>
        <w:t>240</w:t>
      </w:r>
      <w:proofErr w:type="gramEnd"/>
      <w:r w:rsidR="00073D3C">
        <w:rPr>
          <w:rFonts w:ascii="Calibri" w:hAnsi="Calibri" w:cs="Arial"/>
          <w:color w:val="000000"/>
          <w:sz w:val="22"/>
          <w:szCs w:val="22"/>
        </w:rPr>
        <w:t> 247,93</w:t>
      </w:r>
      <w:r>
        <w:rPr>
          <w:rFonts w:ascii="Calibri" w:hAnsi="Calibri" w:cs="Arial"/>
          <w:color w:val="000000"/>
          <w:sz w:val="22"/>
          <w:szCs w:val="22"/>
        </w:rPr>
        <w:t xml:space="preserve"> Kč bez DPH ). Kupující uhradí částku převodem na bankovní účet prodávajícího na základě vystavené faktury se splatností 14 kalendářních dnů. Fakturu zašle prodávající na fakturační e-mail kupujícího: </w:t>
      </w:r>
      <w:hyperlink r:id="rId4" w:history="1">
        <w:r>
          <w:rPr>
            <w:rStyle w:val="Hypertextovodkaz"/>
            <w:rFonts w:ascii="Calibri" w:hAnsi="Calibri" w:cs="Arial"/>
            <w:sz w:val="22"/>
            <w:szCs w:val="22"/>
          </w:rPr>
          <w:t>fakturace@issabrno.cz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, a to po podpisu Předávacího protokolu a převzetí zboží v bezvadném stavu. K zaplacení kupní ceny podle této smlouvy dochází dnem, kdy je příslušná částka připsána na účet prodávajícího. </w:t>
      </w:r>
    </w:p>
    <w:p w14:paraId="1885AD01" w14:textId="77777777" w:rsidR="00EC7033" w:rsidRDefault="00EC7033">
      <w:pPr>
        <w:pStyle w:val="Zkladntext"/>
        <w:widowControl/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B4AAE7E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5B14FB47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4EF8B506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3645860A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V.</w:t>
      </w:r>
    </w:p>
    <w:p w14:paraId="243405D3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lastRenderedPageBreak/>
        <w:t>Prohlášení kupujícího</w:t>
      </w:r>
    </w:p>
    <w:p w14:paraId="7AD04179" w14:textId="77777777" w:rsidR="00EC7033" w:rsidRDefault="00EC7033">
      <w:pPr>
        <w:pStyle w:val="Zkladntext"/>
        <w:widowControl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Kupující se zavazuje technologii společně s jeho příslušenstvím – dalšími movitými věcmi převzít a podpisem Předávacího protokolu současně stvrdit její převzetí, pokud bude předmět dodávky v bezvadném stavu. Kupující není povinen převzít věci zjevně poškozené nebo dodané v jiném než sjednaném množství. </w:t>
      </w:r>
    </w:p>
    <w:p w14:paraId="226CA649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3D340494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VI.</w:t>
      </w:r>
    </w:p>
    <w:p w14:paraId="0FA0753D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Záruka</w:t>
      </w:r>
    </w:p>
    <w:p w14:paraId="19BE65FA" w14:textId="49C6D5B1" w:rsidR="00EC7033" w:rsidRDefault="00EC7033">
      <w:pPr>
        <w:pStyle w:val="Zkladntext"/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Prodávající poskytuje na předmět smlouvy záruku na dobu </w:t>
      </w:r>
      <w:r w:rsidR="002B3287">
        <w:rPr>
          <w:rFonts w:ascii="Calibri" w:hAnsi="Calibri" w:cs="Arial"/>
          <w:color w:val="000000"/>
          <w:sz w:val="22"/>
          <w:szCs w:val="22"/>
        </w:rPr>
        <w:t>12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měsíců od data předání a převzetí zboží. Záruka se nevztahuje na běžné opotřebení</w:t>
      </w:r>
      <w:r w:rsidR="00987835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85ADFDE" w14:textId="77777777" w:rsidR="00EC7033" w:rsidRDefault="00EC7033">
      <w:pPr>
        <w:pStyle w:val="Zkladntext"/>
        <w:widowControl/>
        <w:jc w:val="both"/>
        <w:rPr>
          <w:rFonts w:ascii="Calibri" w:hAnsi="Calibri" w:cs="Arial"/>
          <w:sz w:val="22"/>
          <w:szCs w:val="22"/>
        </w:rPr>
      </w:pPr>
    </w:p>
    <w:p w14:paraId="114B1C65" w14:textId="77777777" w:rsidR="00EC7033" w:rsidRDefault="00EC7033">
      <w:pPr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VII.</w:t>
      </w:r>
    </w:p>
    <w:p w14:paraId="098D12E1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Dodání technologie</w:t>
      </w:r>
    </w:p>
    <w:p w14:paraId="041A0075" w14:textId="2E8113AE" w:rsidR="00EC7033" w:rsidRDefault="00EC7033">
      <w:pPr>
        <w:pStyle w:val="Zkladntext"/>
        <w:widowControl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Zboží dle této smlouvy a doklady, které se k předmětnému zboží vztahují,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bude dodáno do sídla kupujícího nejpozději do </w:t>
      </w:r>
      <w:r w:rsidR="00016782">
        <w:rPr>
          <w:rFonts w:ascii="Calibri" w:hAnsi="Calibri" w:cs="Arial"/>
          <w:b/>
          <w:bCs/>
          <w:color w:val="000000"/>
          <w:sz w:val="22"/>
          <w:szCs w:val="22"/>
        </w:rPr>
        <w:t>30</w:t>
      </w:r>
      <w:r w:rsidR="00987835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016782">
        <w:rPr>
          <w:rFonts w:ascii="Calibri" w:hAnsi="Calibri" w:cs="Arial"/>
          <w:b/>
          <w:bCs/>
          <w:color w:val="000000"/>
          <w:sz w:val="22"/>
          <w:szCs w:val="22"/>
        </w:rPr>
        <w:t>11.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2022. </w:t>
      </w:r>
    </w:p>
    <w:p w14:paraId="16170575" w14:textId="77777777" w:rsidR="00016782" w:rsidRDefault="00EC7033" w:rsidP="00016782">
      <w:pPr>
        <w:pStyle w:val="Zkladntext"/>
        <w:widowControl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Místem plnění předmětu smlouvy: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016782" w:rsidRPr="00016782">
        <w:rPr>
          <w:rFonts w:ascii="Calibri" w:hAnsi="Calibri" w:cs="Arial"/>
          <w:color w:val="000000"/>
          <w:sz w:val="22"/>
          <w:szCs w:val="22"/>
        </w:rPr>
        <w:t xml:space="preserve">Základní škola, Brno, </w:t>
      </w:r>
      <w:proofErr w:type="gramStart"/>
      <w:r w:rsidR="00016782" w:rsidRPr="00016782">
        <w:rPr>
          <w:rFonts w:ascii="Calibri" w:hAnsi="Calibri" w:cs="Arial"/>
          <w:color w:val="000000"/>
          <w:sz w:val="22"/>
          <w:szCs w:val="22"/>
        </w:rPr>
        <w:t>Herčíkova  19</w:t>
      </w:r>
      <w:proofErr w:type="gramEnd"/>
      <w:r w:rsidR="00016782" w:rsidRPr="00016782">
        <w:rPr>
          <w:rFonts w:ascii="Calibri" w:hAnsi="Calibri" w:cs="Arial"/>
          <w:color w:val="000000"/>
          <w:sz w:val="22"/>
          <w:szCs w:val="22"/>
        </w:rPr>
        <w:t>, příspěvková organizace</w:t>
      </w:r>
    </w:p>
    <w:p w14:paraId="0C391214" w14:textId="6E2E2D83" w:rsidR="00016782" w:rsidRDefault="00016782" w:rsidP="00016782">
      <w:pPr>
        <w:pStyle w:val="Zkladntext"/>
        <w:widowControl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Herčíkova 2499/19, 612 00 Brno</w:t>
      </w:r>
    </w:p>
    <w:p w14:paraId="514DFC2A" w14:textId="04774211" w:rsidR="00EC7033" w:rsidRDefault="00EC7033" w:rsidP="00016782">
      <w:pPr>
        <w:pStyle w:val="Zkladntext"/>
        <w:widowControl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7CFB2D2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360BFAC8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VIII.</w:t>
      </w:r>
    </w:p>
    <w:p w14:paraId="04A091FE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Ostatní ujednání</w:t>
      </w:r>
    </w:p>
    <w:p w14:paraId="1F0D6DC1" w14:textId="77777777" w:rsidR="00EC7033" w:rsidRDefault="00EC7033">
      <w:pPr>
        <w:pStyle w:val="Zkladntext"/>
        <w:widowControl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Prodávající si sjednává výhradu vlastnického práva k předmětu koupě do doby úplného zaplacení kupní ceny. Zaplacením kupní ceny uvedené v čl. IV této smlouvy, přechází na kupujícího vlastnické právo </w:t>
      </w:r>
      <w:r>
        <w:rPr>
          <w:rFonts w:ascii="Calibri" w:hAnsi="Calibri" w:cs="Arial"/>
          <w:color w:val="000000"/>
          <w:sz w:val="22"/>
          <w:szCs w:val="22"/>
        </w:rPr>
        <w:br/>
        <w:t>k prodávanému předmětnému zboží podle této smlouvy.</w:t>
      </w:r>
    </w:p>
    <w:p w14:paraId="61384C98" w14:textId="77777777" w:rsidR="00EC7033" w:rsidRDefault="00EC7033">
      <w:pPr>
        <w:pStyle w:val="Zkladntext"/>
        <w:widowControl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Nebezpečí škody na věci přechází na kupujícího okamžikem převzetí předmětného zboží v úplném </w:t>
      </w:r>
      <w:r>
        <w:rPr>
          <w:rFonts w:ascii="Calibri" w:hAnsi="Calibri" w:cs="Arial"/>
          <w:color w:val="000000"/>
          <w:sz w:val="22"/>
          <w:szCs w:val="22"/>
        </w:rPr>
        <w:br/>
        <w:t>a bezvadném stavu.</w:t>
      </w:r>
    </w:p>
    <w:p w14:paraId="47DF47FF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5BD9E73D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Čl. IX.</w:t>
      </w:r>
    </w:p>
    <w:p w14:paraId="5188F4B0" w14:textId="77777777" w:rsidR="00EC7033" w:rsidRDefault="00EC7033">
      <w:pPr>
        <w:pStyle w:val="Zkladntext"/>
        <w:widowControl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Závěrečná ujednání</w:t>
      </w:r>
    </w:p>
    <w:p w14:paraId="0E1FE280" w14:textId="77777777" w:rsidR="00EC7033" w:rsidRDefault="00EC703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Smluvní strany prohlašují, že jsou plně svéprávné k právnímu jednání, že si smlouvu před podpisem přečetly, s jejím obsahem souhlasí a na důkaz toho připojují své podpisy.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84104D0" w14:textId="77777777" w:rsidR="00EC7033" w:rsidRDefault="00EC703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62A83B" w14:textId="77777777" w:rsidR="00EC7033" w:rsidRDefault="00EC703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Vzhledem k tomu, že kupující je povinným subjektem dle zákona 340/2015 Sb., o zvláštních podmínkách účinnosti některých smluv, uveřejňování těchto smluv a o registru smluv, bude tato smlouva zveřejněna kupujícím v registru smluv (informační systém veřejné správy, správcem je Ministerstvo vnitra). </w:t>
      </w:r>
      <w:r>
        <w:rPr>
          <w:rFonts w:ascii="Calibri" w:hAnsi="Calibri" w:cs="Calibri"/>
          <w:b/>
          <w:bCs/>
          <w:sz w:val="22"/>
          <w:szCs w:val="22"/>
        </w:rPr>
        <w:t>Smlouva nabývá účinnosti dnem uveřejnění.</w:t>
      </w:r>
    </w:p>
    <w:p w14:paraId="70DCC542" w14:textId="77777777" w:rsidR="00EC7033" w:rsidRDefault="00EC703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886F7C" w14:textId="77777777" w:rsidR="00EC7033" w:rsidRDefault="00EC70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prohlašují, že žádná část smlouvy nenaplňuje znaky obchodního tajemství (§ 504 z. č. 89/2012 Sb., občanský zákoník).</w:t>
      </w:r>
    </w:p>
    <w:p w14:paraId="6D29C149" w14:textId="77777777" w:rsidR="00EC7033" w:rsidRDefault="00EC7033">
      <w:pPr>
        <w:jc w:val="both"/>
        <w:rPr>
          <w:rFonts w:ascii="Calibri" w:hAnsi="Calibri" w:cs="Calibri"/>
          <w:sz w:val="22"/>
          <w:szCs w:val="22"/>
        </w:rPr>
      </w:pPr>
    </w:p>
    <w:p w14:paraId="75E8F42B" w14:textId="77777777" w:rsidR="00EC7033" w:rsidRDefault="00EC703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berou na vědomí, že nebude-li smlouva zveřejněna ani devadesátý den od jejího uzavření, </w:t>
      </w:r>
      <w:r>
        <w:rPr>
          <w:rFonts w:ascii="Calibri" w:hAnsi="Calibri" w:cs="Calibri"/>
          <w:sz w:val="22"/>
          <w:szCs w:val="22"/>
        </w:rPr>
        <w:br/>
        <w:t>je následujícím dnem zrušena s účinky případného bezdůvodného obohacení.</w:t>
      </w:r>
    </w:p>
    <w:p w14:paraId="04EC1022" w14:textId="77777777" w:rsidR="00EC7033" w:rsidRDefault="00EC7033">
      <w:pPr>
        <w:pStyle w:val="Zkladntext"/>
        <w:widowControl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339B3A" w14:textId="77777777" w:rsidR="00EC7033" w:rsidRDefault="00EC7033">
      <w:pPr>
        <w:pStyle w:val="Zkladntext"/>
        <w:widowControl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Tato smlouva se uzavírá ve dvou vyhotoveních, z nichž každá smluvní strana obdrží jedno. Práva a povinnosti zde neupravené se řídí příslušným ustanovením zákona č. 89/2012 Sb., občanský zákoník, v platném znění.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49"/>
        <w:gridCol w:w="2583"/>
        <w:gridCol w:w="4048"/>
      </w:tblGrid>
      <w:tr w:rsidR="00EC7033" w14:paraId="10392D74" w14:textId="77777777">
        <w:trPr>
          <w:trHeight w:val="618"/>
        </w:trPr>
        <w:tc>
          <w:tcPr>
            <w:tcW w:w="3212" w:type="dxa"/>
            <w:shd w:val="clear" w:color="auto" w:fill="auto"/>
            <w:vAlign w:val="center"/>
          </w:tcPr>
          <w:p w14:paraId="29D6E6B9" w14:textId="77777777" w:rsidR="00EC7033" w:rsidRDefault="00EC7033">
            <w:pPr>
              <w:pStyle w:val="Obsahtabulky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345E1B5A" w14:textId="77777777" w:rsidR="00EC7033" w:rsidRDefault="00EC7033">
            <w:pPr>
              <w:pStyle w:val="Obsahtabulk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Brně dne</w:t>
            </w:r>
            <w:r w:rsidR="00987835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  <w:tc>
          <w:tcPr>
            <w:tcW w:w="49" w:type="dxa"/>
            <w:shd w:val="clear" w:color="auto" w:fill="auto"/>
            <w:vAlign w:val="center"/>
          </w:tcPr>
          <w:p w14:paraId="194C24DD" w14:textId="77777777" w:rsidR="00EC7033" w:rsidRDefault="00EC7033">
            <w:pPr>
              <w:pStyle w:val="Obsahtabulky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92EEB9C" w14:textId="77777777" w:rsidR="00EC7033" w:rsidRDefault="00EC7033">
            <w:pPr>
              <w:pStyle w:val="Obsahtabulky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3811716D" w14:textId="77777777" w:rsidR="00EC7033" w:rsidRDefault="00EC7033">
            <w:pPr>
              <w:pStyle w:val="Obsahtabulky"/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033" w14:paraId="32869B58" w14:textId="77777777">
        <w:trPr>
          <w:trHeight w:val="1363"/>
        </w:trPr>
        <w:tc>
          <w:tcPr>
            <w:tcW w:w="3212" w:type="dxa"/>
            <w:shd w:val="clear" w:color="auto" w:fill="auto"/>
            <w:vAlign w:val="center"/>
          </w:tcPr>
          <w:p w14:paraId="7C918039" w14:textId="77777777" w:rsidR="00EC7033" w:rsidRDefault="00EC703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4F0F6AD" w14:textId="77777777" w:rsidR="00EC7033" w:rsidRDefault="00EC703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B34414F" w14:textId="77777777" w:rsidR="00EC7033" w:rsidRDefault="00EC7033">
            <w:pPr>
              <w:pStyle w:val="Obsahtabulk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……………………………………………..………</w:t>
            </w:r>
          </w:p>
        </w:tc>
        <w:tc>
          <w:tcPr>
            <w:tcW w:w="49" w:type="dxa"/>
            <w:shd w:val="clear" w:color="auto" w:fill="auto"/>
            <w:vAlign w:val="center"/>
          </w:tcPr>
          <w:p w14:paraId="7EBA5447" w14:textId="77777777" w:rsidR="00EC7033" w:rsidRDefault="00EC7033">
            <w:pPr>
              <w:pStyle w:val="Obsahtabulk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D402D2A" w14:textId="77777777" w:rsidR="00EC7033" w:rsidRDefault="00EC703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14:paraId="32118A63" w14:textId="77777777" w:rsidR="00EC7033" w:rsidRDefault="00EC703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5F6C18B" w14:textId="77777777" w:rsidR="00EC7033" w:rsidRDefault="00EC703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66BD992" w14:textId="77777777" w:rsidR="00EC7033" w:rsidRDefault="00EC7033">
            <w:pPr>
              <w:pStyle w:val="Obsahtabulky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</w:tc>
      </w:tr>
      <w:tr w:rsidR="00EC7033" w14:paraId="033414A6" w14:textId="77777777">
        <w:trPr>
          <w:trHeight w:val="292"/>
        </w:trPr>
        <w:tc>
          <w:tcPr>
            <w:tcW w:w="3212" w:type="dxa"/>
            <w:shd w:val="clear" w:color="auto" w:fill="auto"/>
            <w:vAlign w:val="center"/>
          </w:tcPr>
          <w:p w14:paraId="7102489F" w14:textId="77777777" w:rsidR="00EC7033" w:rsidRDefault="00EC7033">
            <w:pPr>
              <w:pStyle w:val="Obsahtabulk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podpis prodávajícího</w:t>
            </w:r>
          </w:p>
        </w:tc>
        <w:tc>
          <w:tcPr>
            <w:tcW w:w="49" w:type="dxa"/>
            <w:shd w:val="clear" w:color="auto" w:fill="auto"/>
            <w:vAlign w:val="center"/>
          </w:tcPr>
          <w:p w14:paraId="7FA8EACD" w14:textId="77777777" w:rsidR="00EC7033" w:rsidRDefault="00EC7033">
            <w:pPr>
              <w:pStyle w:val="Obsahtabulk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E44C22C" w14:textId="77777777" w:rsidR="00EC7033" w:rsidRDefault="00EC7033">
            <w:pPr>
              <w:pStyle w:val="Obsahtabulky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                                                           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7ED9C3A9" w14:textId="77777777" w:rsidR="00EC7033" w:rsidRDefault="00EC7033">
            <w:pPr>
              <w:pStyle w:val="Obsahtabulky"/>
            </w:pPr>
            <w:r>
              <w:rPr>
                <w:rFonts w:ascii="Calibri" w:hAnsi="Calibri" w:cs="Arial"/>
                <w:i/>
                <w:sz w:val="22"/>
                <w:szCs w:val="22"/>
              </w:rPr>
              <w:t>podpis kupujícího</w:t>
            </w:r>
          </w:p>
        </w:tc>
      </w:tr>
    </w:tbl>
    <w:p w14:paraId="0008C74D" w14:textId="77777777" w:rsidR="00EC7033" w:rsidRDefault="00EC7033"/>
    <w:sectPr w:rsidR="00EC7033">
      <w:pgSz w:w="11906" w:h="16838"/>
      <w:pgMar w:top="682" w:right="1134" w:bottom="665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7B"/>
    <w:rsid w:val="00016782"/>
    <w:rsid w:val="00073D3C"/>
    <w:rsid w:val="001E72AC"/>
    <w:rsid w:val="002B3287"/>
    <w:rsid w:val="00316840"/>
    <w:rsid w:val="00321E7E"/>
    <w:rsid w:val="003539AF"/>
    <w:rsid w:val="00365265"/>
    <w:rsid w:val="004B139F"/>
    <w:rsid w:val="00501AF9"/>
    <w:rsid w:val="006F3709"/>
    <w:rsid w:val="00732A6A"/>
    <w:rsid w:val="0081474C"/>
    <w:rsid w:val="008432E8"/>
    <w:rsid w:val="00987835"/>
    <w:rsid w:val="00A21ED9"/>
    <w:rsid w:val="00A460AC"/>
    <w:rsid w:val="00A86F1D"/>
    <w:rsid w:val="00B320F3"/>
    <w:rsid w:val="00C03AD5"/>
    <w:rsid w:val="00C66B1F"/>
    <w:rsid w:val="00D34BD5"/>
    <w:rsid w:val="00DA1981"/>
    <w:rsid w:val="00DA3C3D"/>
    <w:rsid w:val="00E94737"/>
    <w:rsid w:val="00EA747B"/>
    <w:rsid w:val="00EC7033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D3D25"/>
  <w15:chartTrackingRefBased/>
  <w15:docId w15:val="{42A3484E-1E6E-458E-8005-7A99CC2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SimSun" w:hAnsi="Calibri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xtbublinyChar">
    <w:name w:val="Text bubliny Char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1"/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  <w:lang w:val="x-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6"/>
      <w:lang w:val="x-none"/>
    </w:rPr>
  </w:style>
  <w:style w:type="paragraph" w:styleId="Revize">
    <w:name w:val="Revision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@issa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mailto:fakturace@issabrno.cz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PaedDr. Petr Halík</cp:lastModifiedBy>
  <cp:revision>4</cp:revision>
  <cp:lastPrinted>2022-10-24T09:16:00Z</cp:lastPrinted>
  <dcterms:created xsi:type="dcterms:W3CDTF">2022-11-14T12:58:00Z</dcterms:created>
  <dcterms:modified xsi:type="dcterms:W3CDTF">2022-11-16T09:30:00Z</dcterms:modified>
</cp:coreProperties>
</file>