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94FF" w14:textId="6DB488BB" w:rsidR="008E6B0C" w:rsidRPr="0079749D" w:rsidRDefault="00257E0E" w:rsidP="0079749D">
      <w:pPr>
        <w:pStyle w:val="2nesltext"/>
        <w:ind w:left="4248" w:firstLine="708"/>
        <w:contextualSpacing/>
        <w:jc w:val="right"/>
        <w:rPr>
          <w:bCs/>
          <w:szCs w:val="18"/>
        </w:rPr>
      </w:pPr>
      <w:bookmarkStart w:id="0" w:name="_Toc380671098"/>
      <w:r>
        <w:rPr>
          <w:b/>
          <w:sz w:val="28"/>
        </w:rPr>
        <w:t xml:space="preserve"> </w:t>
      </w:r>
      <w:r w:rsidR="00887DB2">
        <w:fldChar w:fldCharType="begin"/>
      </w:r>
      <w:r w:rsidR="00211CBB">
        <w:instrText xml:space="preserve"> FILLIN  "Vložte hodnotu"  \* MERGEFORMAT </w:instrText>
      </w:r>
      <w:r w:rsidR="00887DB2">
        <w:fldChar w:fldCharType="end"/>
      </w:r>
      <w:r w:rsidR="00E3521E" w:rsidRPr="00E3521E">
        <w:rPr>
          <w:b/>
          <w:szCs w:val="18"/>
        </w:rPr>
        <w:t xml:space="preserve"> </w:t>
      </w:r>
      <w:r w:rsidR="0079749D">
        <w:rPr>
          <w:bCs/>
          <w:szCs w:val="18"/>
        </w:rPr>
        <w:t>Číslo smlouvy Zhotovitele: 78/2022</w:t>
      </w:r>
    </w:p>
    <w:p w14:paraId="38E55736" w14:textId="77777777" w:rsidR="008E6B0C" w:rsidRDefault="008E6B0C" w:rsidP="00E3521E">
      <w:pPr>
        <w:pStyle w:val="2nesltext"/>
        <w:contextualSpacing/>
        <w:jc w:val="center"/>
        <w:rPr>
          <w:b/>
          <w:szCs w:val="18"/>
        </w:rPr>
      </w:pPr>
    </w:p>
    <w:p w14:paraId="5577D5EC" w14:textId="77777777" w:rsidR="00E3521E" w:rsidRPr="001B03D1" w:rsidRDefault="00E3521E" w:rsidP="00E3521E">
      <w:pPr>
        <w:keepNext/>
        <w:suppressAutoHyphens/>
        <w:jc w:val="center"/>
        <w:rPr>
          <w:b/>
          <w:sz w:val="28"/>
          <w:szCs w:val="28"/>
          <w:lang w:eastAsia="en-US" w:bidi="en-US"/>
        </w:rPr>
      </w:pPr>
      <w:r w:rsidRPr="001B03D1">
        <w:rPr>
          <w:b/>
          <w:bCs/>
          <w:color w:val="000000"/>
          <w:sz w:val="28"/>
          <w:szCs w:val="28"/>
        </w:rPr>
        <w:t>Smlouva o dílo</w:t>
      </w:r>
    </w:p>
    <w:p w14:paraId="7CDCB53D" w14:textId="77777777" w:rsidR="00240BE3" w:rsidRPr="001B03D1" w:rsidRDefault="00240BE3" w:rsidP="004F308C">
      <w:pPr>
        <w:keepNext/>
        <w:rPr>
          <w:szCs w:val="22"/>
        </w:rPr>
      </w:pPr>
      <w:bookmarkStart w:id="1" w:name="_Toc383117509"/>
    </w:p>
    <w:p w14:paraId="3A21D16F" w14:textId="77777777" w:rsidR="00240BE3" w:rsidRPr="001B03D1" w:rsidRDefault="00240BE3" w:rsidP="004F308C">
      <w:pPr>
        <w:keepNext/>
        <w:rPr>
          <w:szCs w:val="22"/>
        </w:rPr>
      </w:pPr>
    </w:p>
    <w:p w14:paraId="3E6C54EF" w14:textId="77777777" w:rsidR="004D5C30" w:rsidRPr="001B03D1" w:rsidRDefault="00245103" w:rsidP="004F308C">
      <w:pPr>
        <w:pStyle w:val="Nadpis1"/>
        <w:keepLines w:val="0"/>
        <w:rPr>
          <w:szCs w:val="22"/>
        </w:rPr>
      </w:pPr>
      <w:bookmarkStart w:id="2" w:name="_Ref397421905"/>
      <w:r w:rsidRPr="001B03D1">
        <w:rPr>
          <w:szCs w:val="22"/>
        </w:rPr>
        <w:t>SMLUVNÍ STRANY</w:t>
      </w:r>
      <w:bookmarkEnd w:id="1"/>
      <w:bookmarkEnd w:id="2"/>
    </w:p>
    <w:p w14:paraId="5D0324D9" w14:textId="77777777" w:rsidR="004D5C30" w:rsidRPr="001B03D1" w:rsidRDefault="004D5C30" w:rsidP="004F308C">
      <w:pPr>
        <w:keepNext/>
        <w:rPr>
          <w:szCs w:val="22"/>
        </w:rPr>
      </w:pPr>
    </w:p>
    <w:p w14:paraId="5CA9725F" w14:textId="77777777" w:rsidR="007F1825" w:rsidRPr="001B03D1" w:rsidRDefault="007F1825" w:rsidP="004F308C">
      <w:pPr>
        <w:pStyle w:val="Odstavecseseznamem"/>
        <w:keepNext/>
        <w:numPr>
          <w:ilvl w:val="0"/>
          <w:numId w:val="18"/>
        </w:numPr>
        <w:ind w:left="567" w:hanging="567"/>
        <w:rPr>
          <w:rFonts w:ascii="Calibri" w:hAnsi="Calibri"/>
          <w:b/>
          <w:color w:val="000000"/>
          <w:sz w:val="22"/>
          <w:szCs w:val="22"/>
        </w:rPr>
      </w:pPr>
      <w:r w:rsidRPr="001B03D1">
        <w:rPr>
          <w:rFonts w:ascii="Calibri" w:hAnsi="Calibri"/>
          <w:b/>
          <w:color w:val="000000"/>
          <w:sz w:val="22"/>
          <w:szCs w:val="22"/>
        </w:rPr>
        <w:t>Objednatel</w:t>
      </w:r>
    </w:p>
    <w:p w14:paraId="6B9582AC" w14:textId="77777777" w:rsidR="007F1825" w:rsidRPr="001B03D1" w:rsidRDefault="007F1825" w:rsidP="004F308C">
      <w:pPr>
        <w:pStyle w:val="Odstavecseseznamem"/>
        <w:keepNext/>
        <w:ind w:left="567"/>
        <w:rPr>
          <w:rFonts w:ascii="Calibri" w:hAnsi="Calibri"/>
          <w:b/>
          <w:color w:val="000000"/>
          <w:sz w:val="22"/>
          <w:szCs w:val="22"/>
        </w:rPr>
      </w:pPr>
    </w:p>
    <w:p w14:paraId="61C2EA5B" w14:textId="77777777" w:rsidR="004D5C30" w:rsidRPr="001B03D1" w:rsidRDefault="00093C9D" w:rsidP="007F1825">
      <w:pPr>
        <w:pStyle w:val="Odstavecseseznamem"/>
        <w:ind w:left="567"/>
        <w:rPr>
          <w:rFonts w:ascii="Calibri" w:hAnsi="Calibri"/>
          <w:b/>
          <w:color w:val="000000"/>
          <w:sz w:val="22"/>
          <w:szCs w:val="22"/>
        </w:rPr>
      </w:pPr>
      <w:r>
        <w:rPr>
          <w:rFonts w:ascii="Calibri" w:hAnsi="Calibri"/>
          <w:b/>
          <w:sz w:val="22"/>
          <w:szCs w:val="22"/>
          <w:lang w:eastAsia="en-US" w:bidi="en-US"/>
        </w:rPr>
        <w:t>Město Židlochovice</w:t>
      </w:r>
    </w:p>
    <w:p w14:paraId="0DA5983A" w14:textId="77777777" w:rsidR="00E37594" w:rsidRPr="001B03D1" w:rsidRDefault="00093C9D" w:rsidP="00C917AE">
      <w:pPr>
        <w:ind w:left="567"/>
        <w:rPr>
          <w:color w:val="000000"/>
          <w:szCs w:val="22"/>
        </w:rPr>
      </w:pPr>
      <w:r>
        <w:rPr>
          <w:szCs w:val="22"/>
        </w:rPr>
        <w:t>zastoupené</w:t>
      </w:r>
      <w:r w:rsidR="007F1825" w:rsidRPr="001B03D1">
        <w:rPr>
          <w:szCs w:val="22"/>
        </w:rPr>
        <w:t xml:space="preserve">: </w:t>
      </w:r>
      <w:r w:rsidR="007F1825" w:rsidRPr="001B03D1">
        <w:rPr>
          <w:szCs w:val="22"/>
        </w:rPr>
        <w:tab/>
      </w:r>
      <w:r w:rsidR="007F1825" w:rsidRPr="001B03D1">
        <w:rPr>
          <w:szCs w:val="22"/>
        </w:rPr>
        <w:tab/>
      </w:r>
      <w:r w:rsidR="007F1825" w:rsidRPr="001B03D1">
        <w:rPr>
          <w:szCs w:val="22"/>
        </w:rPr>
        <w:tab/>
      </w:r>
      <w:r w:rsidR="007F1825" w:rsidRPr="001B03D1">
        <w:rPr>
          <w:szCs w:val="22"/>
        </w:rPr>
        <w:tab/>
      </w:r>
      <w:r>
        <w:rPr>
          <w:szCs w:val="22"/>
          <w:lang w:eastAsia="en-US" w:bidi="en-US"/>
        </w:rPr>
        <w:t>Ing. Janem Vitulou, starostou</w:t>
      </w:r>
    </w:p>
    <w:p w14:paraId="24CDA384" w14:textId="77777777" w:rsidR="004D5C30" w:rsidRPr="001B03D1" w:rsidRDefault="007F1825" w:rsidP="00C917AE">
      <w:pPr>
        <w:ind w:left="567"/>
        <w:rPr>
          <w:bCs/>
          <w:color w:val="000000"/>
          <w:szCs w:val="22"/>
        </w:rPr>
      </w:pPr>
      <w:r w:rsidRPr="001B03D1">
        <w:rPr>
          <w:szCs w:val="22"/>
        </w:rPr>
        <w:t xml:space="preserve">se sídlem: </w:t>
      </w:r>
      <w:r w:rsidRPr="001B03D1">
        <w:rPr>
          <w:szCs w:val="22"/>
        </w:rPr>
        <w:tab/>
      </w:r>
      <w:r w:rsidRPr="001B03D1">
        <w:rPr>
          <w:szCs w:val="22"/>
        </w:rPr>
        <w:tab/>
      </w:r>
      <w:r w:rsidRPr="001B03D1">
        <w:rPr>
          <w:szCs w:val="22"/>
        </w:rPr>
        <w:tab/>
      </w:r>
      <w:r w:rsidRPr="001B03D1">
        <w:rPr>
          <w:szCs w:val="22"/>
        </w:rPr>
        <w:tab/>
      </w:r>
      <w:r w:rsidR="00093C9D">
        <w:rPr>
          <w:szCs w:val="22"/>
          <w:lang w:eastAsia="en-US" w:bidi="en-US"/>
        </w:rPr>
        <w:t>Masarykova 100, 667 01 Židlochovice</w:t>
      </w:r>
      <w:r w:rsidR="004D5C30" w:rsidRPr="001B03D1">
        <w:rPr>
          <w:color w:val="000000"/>
          <w:szCs w:val="22"/>
        </w:rPr>
        <w:t xml:space="preserve"> </w:t>
      </w:r>
    </w:p>
    <w:p w14:paraId="0006CC82" w14:textId="77777777" w:rsidR="004D5C30" w:rsidRPr="001B03D1" w:rsidRDefault="004D5C30" w:rsidP="00C917AE">
      <w:pPr>
        <w:ind w:left="567"/>
        <w:rPr>
          <w:color w:val="000000"/>
          <w:szCs w:val="22"/>
        </w:rPr>
      </w:pPr>
      <w:r w:rsidRPr="001B03D1">
        <w:rPr>
          <w:color w:val="000000"/>
          <w:szCs w:val="22"/>
        </w:rPr>
        <w:t>IČ</w:t>
      </w:r>
      <w:r w:rsidR="00B26CC0" w:rsidRPr="001B03D1">
        <w:rPr>
          <w:color w:val="000000"/>
          <w:szCs w:val="22"/>
        </w:rPr>
        <w:t>O</w:t>
      </w:r>
      <w:r w:rsidRPr="001B03D1">
        <w:rPr>
          <w:color w:val="000000"/>
          <w:szCs w:val="22"/>
        </w:rPr>
        <w:t xml:space="preserve">: </w:t>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093C9D">
        <w:rPr>
          <w:szCs w:val="22"/>
          <w:lang w:eastAsia="en-US" w:bidi="en-US"/>
        </w:rPr>
        <w:t>00282979</w:t>
      </w:r>
    </w:p>
    <w:p w14:paraId="1FE04AA1" w14:textId="77777777" w:rsidR="004D5C30" w:rsidRPr="001B03D1" w:rsidRDefault="004D5C30" w:rsidP="00C917AE">
      <w:pPr>
        <w:ind w:left="567"/>
        <w:rPr>
          <w:color w:val="000000"/>
          <w:szCs w:val="22"/>
        </w:rPr>
      </w:pPr>
      <w:r w:rsidRPr="001B03D1">
        <w:rPr>
          <w:color w:val="000000"/>
          <w:szCs w:val="22"/>
        </w:rPr>
        <w:t xml:space="preserve">DIČ: </w:t>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093C9D">
        <w:rPr>
          <w:szCs w:val="22"/>
          <w:lang w:eastAsia="en-US" w:bidi="en-US"/>
        </w:rPr>
        <w:t>CZ00282979</w:t>
      </w:r>
    </w:p>
    <w:p w14:paraId="7A9BCD31" w14:textId="77777777" w:rsidR="007F1825" w:rsidRPr="001B03D1" w:rsidRDefault="007F1825" w:rsidP="00C917AE">
      <w:pPr>
        <w:ind w:left="567"/>
        <w:rPr>
          <w:szCs w:val="22"/>
          <w:lang w:eastAsia="en-US" w:bidi="en-US"/>
        </w:rPr>
      </w:pPr>
      <w:r w:rsidRPr="001B03D1">
        <w:rPr>
          <w:color w:val="000000"/>
          <w:szCs w:val="22"/>
        </w:rPr>
        <w:t>plátce DPH:</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093C9D">
        <w:rPr>
          <w:szCs w:val="22"/>
          <w:lang w:eastAsia="en-US" w:bidi="en-US"/>
        </w:rPr>
        <w:t>NE</w:t>
      </w:r>
    </w:p>
    <w:p w14:paraId="461BBBF3" w14:textId="77777777" w:rsidR="004D5C30" w:rsidRDefault="00240BE3" w:rsidP="00C917AE">
      <w:pPr>
        <w:ind w:left="567"/>
        <w:rPr>
          <w:szCs w:val="22"/>
          <w:lang w:eastAsia="en-US" w:bidi="en-US"/>
        </w:rPr>
      </w:pPr>
      <w:r w:rsidRPr="001B03D1">
        <w:rPr>
          <w:color w:val="000000"/>
          <w:szCs w:val="22"/>
        </w:rPr>
        <w:t>b</w:t>
      </w:r>
      <w:r w:rsidR="004D5C30" w:rsidRPr="001B03D1">
        <w:rPr>
          <w:color w:val="000000"/>
          <w:szCs w:val="22"/>
        </w:rPr>
        <w:t>ankovní</w:t>
      </w:r>
      <w:r w:rsidRPr="001B03D1">
        <w:rPr>
          <w:color w:val="000000"/>
          <w:szCs w:val="22"/>
        </w:rPr>
        <w:t xml:space="preserve"> spojení (číslo</w:t>
      </w:r>
      <w:r w:rsidR="004D5C30" w:rsidRPr="001B03D1">
        <w:rPr>
          <w:color w:val="000000"/>
          <w:szCs w:val="22"/>
        </w:rPr>
        <w:t xml:space="preserve"> účtu</w:t>
      </w:r>
      <w:r w:rsidRPr="001B03D1">
        <w:rPr>
          <w:color w:val="000000"/>
          <w:szCs w:val="22"/>
        </w:rPr>
        <w:t>)</w:t>
      </w:r>
      <w:r w:rsidR="004D5C30" w:rsidRPr="001B03D1">
        <w:rPr>
          <w:color w:val="000000"/>
          <w:szCs w:val="22"/>
        </w:rPr>
        <w:t xml:space="preserve">: </w:t>
      </w:r>
      <w:r w:rsidR="00E37594" w:rsidRPr="001B03D1">
        <w:rPr>
          <w:color w:val="000000"/>
          <w:szCs w:val="22"/>
        </w:rPr>
        <w:tab/>
      </w:r>
      <w:r w:rsidRPr="001B03D1">
        <w:rPr>
          <w:color w:val="000000"/>
          <w:szCs w:val="22"/>
        </w:rPr>
        <w:tab/>
      </w:r>
      <w:r w:rsidR="00093C9D">
        <w:rPr>
          <w:szCs w:val="22"/>
          <w:lang w:eastAsia="en-US" w:bidi="en-US"/>
        </w:rPr>
        <w:t>19-2027059319/0800</w:t>
      </w:r>
    </w:p>
    <w:p w14:paraId="7104D27C" w14:textId="77777777" w:rsidR="00037AFA" w:rsidRDefault="00037AFA" w:rsidP="00C917AE">
      <w:pPr>
        <w:ind w:left="567"/>
        <w:rPr>
          <w:szCs w:val="22"/>
          <w:lang w:eastAsia="en-US" w:bidi="en-US"/>
        </w:rPr>
      </w:pPr>
    </w:p>
    <w:p w14:paraId="1BCBD6AD" w14:textId="3F7DB5A6" w:rsidR="00037AFA" w:rsidRPr="00037AFA" w:rsidRDefault="00037AFA" w:rsidP="00C917AE">
      <w:pPr>
        <w:ind w:left="567"/>
        <w:rPr>
          <w:szCs w:val="22"/>
          <w:u w:val="single"/>
          <w:lang w:eastAsia="en-US" w:bidi="en-US"/>
        </w:rPr>
      </w:pPr>
      <w:r w:rsidRPr="00037AFA">
        <w:rPr>
          <w:szCs w:val="22"/>
          <w:u w:val="single"/>
          <w:lang w:eastAsia="en-US" w:bidi="en-US"/>
        </w:rPr>
        <w:t>kontaktní osoba ve věcech provádění stavby:</w:t>
      </w:r>
    </w:p>
    <w:p w14:paraId="31062987" w14:textId="32743171" w:rsidR="00093C9D" w:rsidRPr="001B03D1" w:rsidRDefault="00093C9D" w:rsidP="00C917AE">
      <w:pPr>
        <w:ind w:left="567"/>
        <w:rPr>
          <w:szCs w:val="22"/>
          <w:lang w:eastAsia="en-US" w:bidi="en-US"/>
        </w:rPr>
      </w:pPr>
      <w:r>
        <w:rPr>
          <w:szCs w:val="22"/>
          <w:lang w:eastAsia="en-US" w:bidi="en-US"/>
        </w:rPr>
        <w:t>kontaktní osoba:</w:t>
      </w:r>
      <w:r>
        <w:rPr>
          <w:szCs w:val="22"/>
          <w:lang w:eastAsia="en-US" w:bidi="en-US"/>
        </w:rPr>
        <w:tab/>
      </w:r>
      <w:r>
        <w:rPr>
          <w:szCs w:val="22"/>
          <w:lang w:eastAsia="en-US" w:bidi="en-US"/>
        </w:rPr>
        <w:tab/>
      </w:r>
      <w:r>
        <w:rPr>
          <w:szCs w:val="22"/>
          <w:lang w:eastAsia="en-US" w:bidi="en-US"/>
        </w:rPr>
        <w:tab/>
      </w:r>
      <w:r>
        <w:rPr>
          <w:szCs w:val="22"/>
          <w:lang w:eastAsia="en-US" w:bidi="en-US"/>
        </w:rPr>
        <w:tab/>
      </w:r>
      <w:r w:rsidR="008C511B">
        <w:rPr>
          <w:szCs w:val="22"/>
          <w:lang w:eastAsia="en-US" w:bidi="en-US"/>
        </w:rPr>
        <w:t>XXXXXXXXXXXX</w:t>
      </w:r>
    </w:p>
    <w:p w14:paraId="6B0878CB" w14:textId="77777777" w:rsidR="008C511B" w:rsidRDefault="007F1825" w:rsidP="00C917AE">
      <w:pPr>
        <w:ind w:left="567"/>
        <w:rPr>
          <w:color w:val="000000"/>
          <w:szCs w:val="22"/>
        </w:rPr>
      </w:pPr>
      <w:r w:rsidRPr="001B03D1">
        <w:rPr>
          <w:color w:val="000000"/>
          <w:szCs w:val="22"/>
        </w:rPr>
        <w:t>telefon:</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C511B">
        <w:rPr>
          <w:szCs w:val="22"/>
          <w:lang w:eastAsia="en-US" w:bidi="en-US"/>
        </w:rPr>
        <w:t>XXXXXXXXXXXX</w:t>
      </w:r>
      <w:r w:rsidR="008C511B" w:rsidRPr="001B03D1">
        <w:rPr>
          <w:color w:val="000000"/>
          <w:szCs w:val="22"/>
        </w:rPr>
        <w:t xml:space="preserve"> </w:t>
      </w:r>
    </w:p>
    <w:p w14:paraId="7D9CE36C" w14:textId="4BC455A1" w:rsidR="004D5C30" w:rsidRPr="001B03D1" w:rsidRDefault="00E37594" w:rsidP="00C917AE">
      <w:pPr>
        <w:ind w:left="567"/>
        <w:rPr>
          <w:color w:val="000000"/>
          <w:szCs w:val="22"/>
        </w:rPr>
      </w:pPr>
      <w:r w:rsidRPr="001B03D1">
        <w:rPr>
          <w:color w:val="000000"/>
          <w:szCs w:val="22"/>
        </w:rPr>
        <w:t>e</w:t>
      </w:r>
      <w:r w:rsidR="00D66CAD" w:rsidRPr="001B03D1">
        <w:rPr>
          <w:color w:val="000000"/>
          <w:szCs w:val="22"/>
        </w:rPr>
        <w:t>-</w:t>
      </w:r>
      <w:r w:rsidRPr="001B03D1">
        <w:rPr>
          <w:color w:val="000000"/>
          <w:szCs w:val="22"/>
        </w:rPr>
        <w:t>mail</w:t>
      </w:r>
      <w:r w:rsidR="004D5C30" w:rsidRPr="001B03D1">
        <w:rPr>
          <w:color w:val="000000"/>
          <w:szCs w:val="22"/>
        </w:rPr>
        <w:t xml:space="preserve">: </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C511B">
        <w:rPr>
          <w:szCs w:val="22"/>
          <w:lang w:eastAsia="en-US" w:bidi="en-US"/>
        </w:rPr>
        <w:t>XXXXXXXXXXXX</w:t>
      </w:r>
    </w:p>
    <w:p w14:paraId="06CD913C" w14:textId="77777777" w:rsidR="00A11041" w:rsidRPr="001B03D1" w:rsidRDefault="00A11041" w:rsidP="00C917AE">
      <w:pPr>
        <w:ind w:left="567"/>
        <w:rPr>
          <w:i/>
          <w:color w:val="000000"/>
          <w:szCs w:val="22"/>
        </w:rPr>
      </w:pPr>
    </w:p>
    <w:p w14:paraId="17496CF6" w14:textId="77777777" w:rsidR="004D5C30" w:rsidRPr="001B03D1" w:rsidRDefault="004D5C30" w:rsidP="00C917AE">
      <w:pPr>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76E5DBC0" w14:textId="77777777" w:rsidR="00DE73AF" w:rsidRPr="001B03D1" w:rsidRDefault="00DE73AF" w:rsidP="00F5385F">
      <w:pPr>
        <w:rPr>
          <w:b/>
          <w:bCs/>
          <w:color w:val="000000"/>
          <w:szCs w:val="22"/>
        </w:rPr>
      </w:pPr>
    </w:p>
    <w:p w14:paraId="6B2C5267" w14:textId="77777777" w:rsidR="004D5C30" w:rsidRPr="001B03D1" w:rsidRDefault="004D5C30" w:rsidP="001E2737">
      <w:pPr>
        <w:ind w:left="284" w:hanging="284"/>
        <w:rPr>
          <w:b/>
          <w:bCs/>
          <w:color w:val="000000"/>
          <w:szCs w:val="22"/>
        </w:rPr>
      </w:pPr>
      <w:r w:rsidRPr="001B03D1">
        <w:rPr>
          <w:b/>
          <w:bCs/>
          <w:color w:val="000000"/>
          <w:szCs w:val="22"/>
        </w:rPr>
        <w:t>a</w:t>
      </w:r>
    </w:p>
    <w:p w14:paraId="1E622AC9" w14:textId="77777777" w:rsidR="00DE73AF" w:rsidRPr="001B03D1" w:rsidRDefault="00DE73AF" w:rsidP="001E2737">
      <w:pPr>
        <w:ind w:left="284" w:hanging="284"/>
        <w:jc w:val="both"/>
        <w:rPr>
          <w:color w:val="000000"/>
          <w:szCs w:val="22"/>
        </w:rPr>
      </w:pPr>
    </w:p>
    <w:p w14:paraId="3710341E" w14:textId="77777777" w:rsidR="004D5C30" w:rsidRPr="001B03D1" w:rsidRDefault="007F1825" w:rsidP="004F308C">
      <w:pPr>
        <w:pStyle w:val="Odstavecseseznamem"/>
        <w:keepNext/>
        <w:numPr>
          <w:ilvl w:val="0"/>
          <w:numId w:val="18"/>
        </w:numPr>
        <w:ind w:left="567" w:hanging="567"/>
        <w:jc w:val="both"/>
        <w:rPr>
          <w:rFonts w:ascii="Calibri" w:hAnsi="Calibri"/>
          <w:b/>
          <w:color w:val="000000"/>
          <w:sz w:val="22"/>
          <w:szCs w:val="22"/>
        </w:rPr>
      </w:pPr>
      <w:r w:rsidRPr="001B03D1">
        <w:rPr>
          <w:rFonts w:ascii="Calibri" w:hAnsi="Calibri"/>
          <w:b/>
          <w:color w:val="000000"/>
          <w:sz w:val="22"/>
          <w:szCs w:val="22"/>
        </w:rPr>
        <w:t>Zhotovitel</w:t>
      </w:r>
    </w:p>
    <w:p w14:paraId="03AC273D" w14:textId="77777777" w:rsidR="00DE73AF" w:rsidRPr="001B03D1" w:rsidRDefault="00DE73AF" w:rsidP="004F308C">
      <w:pPr>
        <w:keepNext/>
        <w:ind w:left="567"/>
        <w:jc w:val="both"/>
        <w:rPr>
          <w:color w:val="000000"/>
          <w:szCs w:val="22"/>
        </w:rPr>
      </w:pPr>
    </w:p>
    <w:p w14:paraId="15F11EA7" w14:textId="77777777" w:rsidR="003D115E" w:rsidRDefault="003D115E" w:rsidP="007F1825">
      <w:pPr>
        <w:ind w:left="567"/>
        <w:jc w:val="both"/>
        <w:rPr>
          <w:b/>
          <w:color w:val="000000"/>
          <w:szCs w:val="22"/>
        </w:rPr>
      </w:pPr>
      <w:r w:rsidRPr="003D115E">
        <w:rPr>
          <w:b/>
          <w:color w:val="000000"/>
          <w:szCs w:val="22"/>
        </w:rPr>
        <w:t>Společnost Židlochovice – revitalizace Svratky</w:t>
      </w:r>
    </w:p>
    <w:p w14:paraId="41FA0FA6" w14:textId="2874206D" w:rsidR="007F1825" w:rsidRPr="001B03D1" w:rsidRDefault="00DC4FF8" w:rsidP="007F1825">
      <w:pPr>
        <w:ind w:left="567"/>
        <w:jc w:val="both"/>
        <w:rPr>
          <w:b/>
          <w:szCs w:val="22"/>
        </w:rPr>
      </w:pPr>
      <w:r>
        <w:rPr>
          <w:szCs w:val="22"/>
        </w:rPr>
        <w:t xml:space="preserve">společnost </w:t>
      </w:r>
      <w:r w:rsidR="003D646A">
        <w:rPr>
          <w:szCs w:val="22"/>
        </w:rPr>
        <w:t>dle</w:t>
      </w:r>
      <w:r w:rsidR="003D646A" w:rsidRPr="003D646A">
        <w:rPr>
          <w:szCs w:val="22"/>
        </w:rPr>
        <w:t xml:space="preserve"> § 2716 až</w:t>
      </w:r>
      <w:r w:rsidR="003D646A">
        <w:rPr>
          <w:szCs w:val="22"/>
        </w:rPr>
        <w:t xml:space="preserve"> §</w:t>
      </w:r>
      <w:r w:rsidR="003D646A" w:rsidRPr="003D646A">
        <w:rPr>
          <w:szCs w:val="22"/>
        </w:rPr>
        <w:t xml:space="preserve"> 2746 zákona č. 89/2012 Sb., </w:t>
      </w:r>
      <w:r w:rsidR="003D646A">
        <w:rPr>
          <w:szCs w:val="22"/>
        </w:rPr>
        <w:t xml:space="preserve">občanského </w:t>
      </w:r>
      <w:r w:rsidR="003D646A" w:rsidRPr="003D646A">
        <w:rPr>
          <w:szCs w:val="22"/>
        </w:rPr>
        <w:t>zákoník</w:t>
      </w:r>
      <w:r w:rsidR="003D646A">
        <w:rPr>
          <w:szCs w:val="22"/>
        </w:rPr>
        <w:t>u, ve znění pozdějších předpisů</w:t>
      </w:r>
    </w:p>
    <w:p w14:paraId="31372940" w14:textId="1D85A957" w:rsidR="007F1825" w:rsidRPr="001B03D1" w:rsidRDefault="007F1825" w:rsidP="007F1825">
      <w:pPr>
        <w:ind w:left="567"/>
        <w:jc w:val="both"/>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1F1B94" w:rsidRPr="001F1B94">
        <w:rPr>
          <w:szCs w:val="22"/>
          <w:lang w:eastAsia="en-US" w:bidi="en-US"/>
        </w:rPr>
        <w:t>Mlýnská 388/68</w:t>
      </w:r>
      <w:r w:rsidR="001F1B94">
        <w:rPr>
          <w:szCs w:val="22"/>
          <w:lang w:eastAsia="en-US" w:bidi="en-US"/>
        </w:rPr>
        <w:t>, 602 00 Brno</w:t>
      </w:r>
    </w:p>
    <w:p w14:paraId="2C363CD7" w14:textId="78A434BF" w:rsidR="007F1825" w:rsidRPr="001B03D1" w:rsidRDefault="007F1825" w:rsidP="007F1825">
      <w:pPr>
        <w:ind w:left="567"/>
        <w:jc w:val="both"/>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1A36CC">
        <w:rPr>
          <w:szCs w:val="22"/>
          <w:lang w:eastAsia="en-US" w:bidi="en-US"/>
        </w:rPr>
        <w:t>---</w:t>
      </w:r>
    </w:p>
    <w:p w14:paraId="3EE678D4" w14:textId="491844F4" w:rsidR="007F1825" w:rsidRDefault="007F1825" w:rsidP="007F1825">
      <w:pPr>
        <w:ind w:left="567"/>
        <w:jc w:val="both"/>
        <w:rPr>
          <w:szCs w:val="22"/>
          <w:lang w:eastAsia="en-US" w:bidi="en-US"/>
        </w:rPr>
      </w:pPr>
      <w:r w:rsidRPr="001B03D1">
        <w:rPr>
          <w:szCs w:val="22"/>
        </w:rPr>
        <w:t>bankovní spojení (číslo účtu):</w:t>
      </w:r>
      <w:r w:rsidRPr="001B03D1">
        <w:rPr>
          <w:szCs w:val="22"/>
        </w:rPr>
        <w:tab/>
      </w:r>
      <w:r w:rsidRPr="001B03D1">
        <w:rPr>
          <w:szCs w:val="22"/>
        </w:rPr>
        <w:tab/>
      </w:r>
      <w:r w:rsidR="00005D73" w:rsidRPr="00005D73">
        <w:rPr>
          <w:szCs w:val="22"/>
          <w:lang w:eastAsia="en-US" w:bidi="en-US"/>
        </w:rPr>
        <w:t>250048-621/0100</w:t>
      </w:r>
      <w:r w:rsidR="001B145F">
        <w:rPr>
          <w:szCs w:val="22"/>
          <w:lang w:eastAsia="en-US" w:bidi="en-US"/>
        </w:rPr>
        <w:t xml:space="preserve">, </w:t>
      </w:r>
      <w:r w:rsidR="001B145F" w:rsidRPr="001B145F">
        <w:rPr>
          <w:szCs w:val="22"/>
          <w:lang w:eastAsia="en-US" w:bidi="en-US"/>
        </w:rPr>
        <w:t>2102043465/2700</w:t>
      </w:r>
    </w:p>
    <w:p w14:paraId="2AB62C71" w14:textId="51FE9AFE" w:rsidR="007F1825" w:rsidRPr="001B03D1" w:rsidRDefault="007F1825" w:rsidP="007F1825">
      <w:pPr>
        <w:ind w:left="567"/>
        <w:jc w:val="both"/>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8C511B">
        <w:rPr>
          <w:szCs w:val="22"/>
          <w:lang w:eastAsia="en-US" w:bidi="en-US"/>
        </w:rPr>
        <w:t>XXXXXXXXXXXX</w:t>
      </w:r>
    </w:p>
    <w:p w14:paraId="29D3B335" w14:textId="5EF19B69" w:rsidR="007F1825" w:rsidRDefault="007F1825" w:rsidP="007F1825">
      <w:pPr>
        <w:ind w:left="567"/>
        <w:rPr>
          <w:szCs w:val="22"/>
          <w:lang w:eastAsia="en-US" w:bidi="en-US"/>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r w:rsidR="008C511B">
        <w:rPr>
          <w:szCs w:val="22"/>
          <w:lang w:eastAsia="en-US" w:bidi="en-US"/>
        </w:rPr>
        <w:t>XXXXXXXXXXXX</w:t>
      </w:r>
    </w:p>
    <w:p w14:paraId="28A0BEBC" w14:textId="77777777" w:rsidR="00CD6FA8" w:rsidRDefault="00CD6FA8" w:rsidP="007F1825">
      <w:pPr>
        <w:ind w:left="567"/>
        <w:rPr>
          <w:szCs w:val="22"/>
          <w:lang w:eastAsia="en-US" w:bidi="en-US"/>
        </w:rPr>
      </w:pPr>
    </w:p>
    <w:p w14:paraId="752DE3AD" w14:textId="4F45A6C4" w:rsidR="00CC3ECB" w:rsidRDefault="004143D6" w:rsidP="00CD6FA8">
      <w:pPr>
        <w:ind w:left="567"/>
        <w:rPr>
          <w:szCs w:val="22"/>
          <w:lang w:eastAsia="en-US" w:bidi="en-US"/>
        </w:rPr>
      </w:pPr>
      <w:r>
        <w:rPr>
          <w:szCs w:val="22"/>
          <w:lang w:eastAsia="en-US" w:bidi="en-US"/>
        </w:rPr>
        <w:t>t</w:t>
      </w:r>
      <w:r w:rsidR="00F23649">
        <w:rPr>
          <w:szCs w:val="22"/>
          <w:lang w:eastAsia="en-US" w:bidi="en-US"/>
        </w:rPr>
        <w:t>vořená z:</w:t>
      </w:r>
    </w:p>
    <w:p w14:paraId="7C726A50" w14:textId="77777777" w:rsidR="00CC3ECB" w:rsidRDefault="00CC3ECB" w:rsidP="007F1825">
      <w:pPr>
        <w:ind w:left="567"/>
        <w:rPr>
          <w:szCs w:val="22"/>
          <w:lang w:eastAsia="en-US" w:bidi="en-US"/>
        </w:rPr>
      </w:pPr>
    </w:p>
    <w:p w14:paraId="0DE86DFB" w14:textId="77777777" w:rsidR="004143D6" w:rsidRPr="004143D6" w:rsidRDefault="004143D6" w:rsidP="004143D6">
      <w:pPr>
        <w:ind w:left="567"/>
        <w:rPr>
          <w:szCs w:val="22"/>
          <w:u w:val="single"/>
        </w:rPr>
      </w:pPr>
      <w:r w:rsidRPr="004143D6">
        <w:rPr>
          <w:szCs w:val="22"/>
          <w:u w:val="single"/>
        </w:rPr>
        <w:t>Správce společnosti:</w:t>
      </w:r>
    </w:p>
    <w:p w14:paraId="28CFDF19" w14:textId="505B8851" w:rsidR="004143D6" w:rsidRPr="004143D6" w:rsidRDefault="004143D6" w:rsidP="004143D6">
      <w:pPr>
        <w:ind w:left="567"/>
        <w:rPr>
          <w:b/>
          <w:bCs/>
          <w:szCs w:val="22"/>
        </w:rPr>
      </w:pPr>
      <w:r w:rsidRPr="004143D6">
        <w:rPr>
          <w:b/>
          <w:bCs/>
          <w:szCs w:val="22"/>
        </w:rPr>
        <w:t>FIRESTA-Fišer, rekonstrukce, stavby a.s.</w:t>
      </w:r>
    </w:p>
    <w:p w14:paraId="49AE7C4D" w14:textId="3419CE7D" w:rsidR="004143D6" w:rsidRPr="004143D6" w:rsidRDefault="004143D6" w:rsidP="004143D6">
      <w:pPr>
        <w:ind w:left="567"/>
        <w:rPr>
          <w:szCs w:val="22"/>
        </w:rPr>
      </w:pPr>
      <w:r w:rsidRPr="004143D6">
        <w:rPr>
          <w:szCs w:val="22"/>
        </w:rPr>
        <w:t xml:space="preserve">se sídlem: </w:t>
      </w:r>
      <w:r>
        <w:rPr>
          <w:szCs w:val="22"/>
        </w:rPr>
        <w:tab/>
      </w:r>
      <w:r>
        <w:rPr>
          <w:szCs w:val="22"/>
        </w:rPr>
        <w:tab/>
      </w:r>
      <w:r>
        <w:rPr>
          <w:szCs w:val="22"/>
        </w:rPr>
        <w:tab/>
      </w:r>
      <w:r>
        <w:rPr>
          <w:szCs w:val="22"/>
        </w:rPr>
        <w:tab/>
      </w:r>
      <w:r w:rsidR="002D5EAA" w:rsidRPr="002D5EAA">
        <w:rPr>
          <w:szCs w:val="22"/>
        </w:rPr>
        <w:t>Mlýnská 388/68, 602 00 Brno</w:t>
      </w:r>
    </w:p>
    <w:p w14:paraId="45E374FB" w14:textId="60473ADF" w:rsidR="004143D6" w:rsidRPr="004143D6" w:rsidRDefault="004143D6" w:rsidP="004143D6">
      <w:pPr>
        <w:ind w:left="567"/>
        <w:rPr>
          <w:szCs w:val="22"/>
        </w:rPr>
      </w:pPr>
      <w:r w:rsidRPr="004143D6">
        <w:rPr>
          <w:szCs w:val="22"/>
        </w:rPr>
        <w:t xml:space="preserve">IČO: </w:t>
      </w:r>
      <w:r w:rsidR="002D5EAA">
        <w:rPr>
          <w:szCs w:val="22"/>
        </w:rPr>
        <w:tab/>
      </w:r>
      <w:r w:rsidR="002D5EAA">
        <w:rPr>
          <w:szCs w:val="22"/>
        </w:rPr>
        <w:tab/>
      </w:r>
      <w:r w:rsidR="002D5EAA">
        <w:rPr>
          <w:szCs w:val="22"/>
        </w:rPr>
        <w:tab/>
      </w:r>
      <w:r w:rsidR="002D5EAA">
        <w:rPr>
          <w:szCs w:val="22"/>
        </w:rPr>
        <w:tab/>
      </w:r>
      <w:r w:rsidR="002D5EAA">
        <w:rPr>
          <w:szCs w:val="22"/>
        </w:rPr>
        <w:tab/>
      </w:r>
      <w:r w:rsidR="002D5EAA" w:rsidRPr="002D5EAA">
        <w:rPr>
          <w:szCs w:val="22"/>
        </w:rPr>
        <w:t>25317628</w:t>
      </w:r>
    </w:p>
    <w:p w14:paraId="420BA750" w14:textId="433B852D" w:rsidR="004143D6" w:rsidRDefault="004143D6" w:rsidP="00341A5B">
      <w:pPr>
        <w:keepNext/>
        <w:keepLines/>
        <w:ind w:left="567"/>
        <w:rPr>
          <w:szCs w:val="22"/>
        </w:rPr>
      </w:pPr>
      <w:r w:rsidRPr="004143D6">
        <w:rPr>
          <w:szCs w:val="22"/>
        </w:rPr>
        <w:t>DIČ:</w:t>
      </w:r>
      <w:r w:rsidR="002D5EAA">
        <w:rPr>
          <w:szCs w:val="22"/>
        </w:rPr>
        <w:tab/>
      </w:r>
      <w:r w:rsidR="002D5EAA">
        <w:rPr>
          <w:szCs w:val="22"/>
        </w:rPr>
        <w:tab/>
      </w:r>
      <w:r w:rsidR="002D5EAA">
        <w:rPr>
          <w:szCs w:val="22"/>
        </w:rPr>
        <w:tab/>
      </w:r>
      <w:r w:rsidR="002D5EAA">
        <w:rPr>
          <w:szCs w:val="22"/>
        </w:rPr>
        <w:tab/>
      </w:r>
      <w:r w:rsidR="00B17448">
        <w:rPr>
          <w:szCs w:val="22"/>
        </w:rPr>
        <w:tab/>
      </w:r>
      <w:r w:rsidRPr="004143D6">
        <w:rPr>
          <w:szCs w:val="22"/>
        </w:rPr>
        <w:t>CZ</w:t>
      </w:r>
      <w:r w:rsidR="002D5EAA" w:rsidRPr="002D5EAA">
        <w:rPr>
          <w:szCs w:val="22"/>
        </w:rPr>
        <w:t>25317628</w:t>
      </w:r>
    </w:p>
    <w:p w14:paraId="0EB2A6C2" w14:textId="22DD5123" w:rsidR="00AD4422" w:rsidRPr="004143D6" w:rsidRDefault="00AD4422" w:rsidP="00341A5B">
      <w:pPr>
        <w:keepNext/>
        <w:keepLines/>
        <w:ind w:left="567"/>
        <w:rPr>
          <w:szCs w:val="22"/>
        </w:rPr>
      </w:pPr>
      <w:r>
        <w:rPr>
          <w:szCs w:val="22"/>
        </w:rPr>
        <w:t>zastoupená:</w:t>
      </w:r>
      <w:r>
        <w:rPr>
          <w:szCs w:val="22"/>
        </w:rPr>
        <w:tab/>
      </w:r>
      <w:r>
        <w:rPr>
          <w:szCs w:val="22"/>
        </w:rPr>
        <w:tab/>
      </w:r>
      <w:r>
        <w:rPr>
          <w:szCs w:val="22"/>
        </w:rPr>
        <w:tab/>
      </w:r>
      <w:r>
        <w:rPr>
          <w:szCs w:val="22"/>
        </w:rPr>
        <w:tab/>
        <w:t>Ing. Pavlem Borkem, členem představenstva</w:t>
      </w:r>
    </w:p>
    <w:p w14:paraId="541E71A4" w14:textId="43C5AA13" w:rsidR="004143D6" w:rsidRPr="004143D6" w:rsidRDefault="004143D6" w:rsidP="00CC3ECB">
      <w:pPr>
        <w:ind w:left="567"/>
        <w:rPr>
          <w:szCs w:val="22"/>
        </w:rPr>
      </w:pPr>
      <w:r w:rsidRPr="004143D6">
        <w:rPr>
          <w:szCs w:val="22"/>
        </w:rPr>
        <w:t xml:space="preserve">zápis v obchodním rejstříku: vedeném Krajským soudem v </w:t>
      </w:r>
      <w:r w:rsidR="00CC3ECB">
        <w:rPr>
          <w:szCs w:val="22"/>
        </w:rPr>
        <w:t>Brně</w:t>
      </w:r>
      <w:r w:rsidRPr="004143D6">
        <w:rPr>
          <w:szCs w:val="22"/>
        </w:rPr>
        <w:t xml:space="preserve">, sp. zn. </w:t>
      </w:r>
      <w:r w:rsidR="00CC3ECB" w:rsidRPr="00CC3ECB">
        <w:rPr>
          <w:szCs w:val="22"/>
        </w:rPr>
        <w:t>B 2144</w:t>
      </w:r>
    </w:p>
    <w:p w14:paraId="417FFE03" w14:textId="77777777" w:rsidR="00CD6FA8" w:rsidRDefault="00CD6FA8" w:rsidP="004143D6">
      <w:pPr>
        <w:ind w:left="567"/>
        <w:rPr>
          <w:szCs w:val="22"/>
        </w:rPr>
      </w:pPr>
    </w:p>
    <w:p w14:paraId="56DF76D2" w14:textId="6C2F4B10" w:rsidR="00CD6FA8" w:rsidRDefault="00CD6FA8" w:rsidP="004143D6">
      <w:pPr>
        <w:ind w:left="567"/>
        <w:rPr>
          <w:szCs w:val="22"/>
        </w:rPr>
      </w:pPr>
      <w:r>
        <w:rPr>
          <w:szCs w:val="22"/>
        </w:rPr>
        <w:t>a</w:t>
      </w:r>
    </w:p>
    <w:p w14:paraId="05DDA3B9" w14:textId="77777777" w:rsidR="00CD6FA8" w:rsidRDefault="00CD6FA8" w:rsidP="004143D6">
      <w:pPr>
        <w:ind w:left="567"/>
        <w:rPr>
          <w:szCs w:val="22"/>
        </w:rPr>
      </w:pPr>
    </w:p>
    <w:p w14:paraId="34583EDD" w14:textId="77777777" w:rsidR="003026A5" w:rsidRPr="003026A5" w:rsidRDefault="003026A5" w:rsidP="003026A5">
      <w:pPr>
        <w:ind w:left="567"/>
        <w:rPr>
          <w:szCs w:val="22"/>
          <w:u w:val="single"/>
        </w:rPr>
      </w:pPr>
      <w:r w:rsidRPr="003026A5">
        <w:rPr>
          <w:szCs w:val="22"/>
          <w:u w:val="single"/>
        </w:rPr>
        <w:t>Člena společnosti</w:t>
      </w:r>
    </w:p>
    <w:p w14:paraId="38707163" w14:textId="511D9053" w:rsidR="003026A5" w:rsidRPr="003026A5" w:rsidRDefault="003026A5" w:rsidP="003026A5">
      <w:pPr>
        <w:ind w:left="567"/>
        <w:rPr>
          <w:b/>
          <w:bCs/>
          <w:szCs w:val="22"/>
        </w:rPr>
      </w:pPr>
      <w:r w:rsidRPr="003026A5">
        <w:rPr>
          <w:b/>
          <w:bCs/>
          <w:szCs w:val="22"/>
        </w:rPr>
        <w:t>KAVYL, spol. s r.o.</w:t>
      </w:r>
    </w:p>
    <w:p w14:paraId="1D2543A9" w14:textId="446D8B79" w:rsidR="003026A5" w:rsidRDefault="003026A5" w:rsidP="003026A5">
      <w:pPr>
        <w:ind w:left="567"/>
        <w:rPr>
          <w:szCs w:val="22"/>
        </w:rPr>
      </w:pPr>
      <w:r w:rsidRPr="003026A5">
        <w:rPr>
          <w:szCs w:val="22"/>
        </w:rPr>
        <w:t xml:space="preserve">se sídlem: </w:t>
      </w:r>
      <w:r>
        <w:rPr>
          <w:szCs w:val="22"/>
        </w:rPr>
        <w:tab/>
      </w:r>
      <w:r>
        <w:rPr>
          <w:szCs w:val="22"/>
        </w:rPr>
        <w:tab/>
      </w:r>
      <w:r>
        <w:rPr>
          <w:szCs w:val="22"/>
        </w:rPr>
        <w:tab/>
      </w:r>
      <w:r>
        <w:rPr>
          <w:szCs w:val="22"/>
        </w:rPr>
        <w:tab/>
      </w:r>
      <w:r w:rsidRPr="003026A5">
        <w:rPr>
          <w:szCs w:val="22"/>
        </w:rPr>
        <w:t>Mohelno 563, 675 75 Mohelno</w:t>
      </w:r>
    </w:p>
    <w:p w14:paraId="3262E296" w14:textId="64E0B300" w:rsidR="003026A5" w:rsidRPr="003026A5" w:rsidRDefault="003026A5" w:rsidP="003026A5">
      <w:pPr>
        <w:ind w:left="567"/>
        <w:rPr>
          <w:szCs w:val="22"/>
        </w:rPr>
      </w:pPr>
      <w:r w:rsidRPr="003026A5">
        <w:rPr>
          <w:szCs w:val="22"/>
        </w:rPr>
        <w:t xml:space="preserve">IČO: </w:t>
      </w:r>
      <w:r w:rsidR="00B17448">
        <w:rPr>
          <w:szCs w:val="22"/>
        </w:rPr>
        <w:tab/>
      </w:r>
      <w:r w:rsidR="00B17448">
        <w:rPr>
          <w:szCs w:val="22"/>
        </w:rPr>
        <w:tab/>
      </w:r>
      <w:r w:rsidR="00B17448">
        <w:rPr>
          <w:szCs w:val="22"/>
        </w:rPr>
        <w:tab/>
      </w:r>
      <w:r w:rsidR="00B17448">
        <w:rPr>
          <w:szCs w:val="22"/>
        </w:rPr>
        <w:tab/>
      </w:r>
      <w:r w:rsidR="00B17448">
        <w:rPr>
          <w:szCs w:val="22"/>
        </w:rPr>
        <w:tab/>
      </w:r>
      <w:r w:rsidR="00B17448" w:rsidRPr="00B17448">
        <w:rPr>
          <w:szCs w:val="22"/>
        </w:rPr>
        <w:t>49975358</w:t>
      </w:r>
    </w:p>
    <w:p w14:paraId="169B6FC2" w14:textId="6C47E2A6" w:rsidR="003026A5" w:rsidRDefault="003026A5" w:rsidP="003026A5">
      <w:pPr>
        <w:ind w:left="567"/>
        <w:rPr>
          <w:szCs w:val="22"/>
        </w:rPr>
      </w:pPr>
      <w:r w:rsidRPr="003026A5">
        <w:rPr>
          <w:szCs w:val="22"/>
        </w:rPr>
        <w:t xml:space="preserve">DIČ: </w:t>
      </w:r>
      <w:r w:rsidR="00B17448">
        <w:rPr>
          <w:szCs w:val="22"/>
        </w:rPr>
        <w:tab/>
      </w:r>
      <w:r w:rsidR="00B17448">
        <w:rPr>
          <w:szCs w:val="22"/>
        </w:rPr>
        <w:tab/>
      </w:r>
      <w:r w:rsidR="00B17448">
        <w:rPr>
          <w:szCs w:val="22"/>
        </w:rPr>
        <w:tab/>
      </w:r>
      <w:r w:rsidR="00B17448">
        <w:rPr>
          <w:szCs w:val="22"/>
        </w:rPr>
        <w:tab/>
      </w:r>
      <w:r w:rsidR="00B17448">
        <w:rPr>
          <w:szCs w:val="22"/>
        </w:rPr>
        <w:tab/>
      </w:r>
      <w:r w:rsidRPr="003026A5">
        <w:rPr>
          <w:szCs w:val="22"/>
        </w:rPr>
        <w:t>CZ</w:t>
      </w:r>
      <w:r w:rsidR="00B17448" w:rsidRPr="00B17448">
        <w:rPr>
          <w:szCs w:val="22"/>
        </w:rPr>
        <w:t>49975358</w:t>
      </w:r>
    </w:p>
    <w:p w14:paraId="5024B4CE" w14:textId="06B9A249" w:rsidR="00AD4422" w:rsidRPr="003026A5" w:rsidRDefault="00AD4422" w:rsidP="003026A5">
      <w:pPr>
        <w:ind w:left="567"/>
        <w:rPr>
          <w:szCs w:val="22"/>
        </w:rPr>
      </w:pPr>
      <w:r>
        <w:rPr>
          <w:szCs w:val="22"/>
        </w:rPr>
        <w:t>zastoupená:</w:t>
      </w:r>
      <w:r>
        <w:rPr>
          <w:szCs w:val="22"/>
        </w:rPr>
        <w:tab/>
      </w:r>
      <w:r>
        <w:rPr>
          <w:szCs w:val="22"/>
        </w:rPr>
        <w:tab/>
      </w:r>
      <w:r>
        <w:rPr>
          <w:szCs w:val="22"/>
        </w:rPr>
        <w:tab/>
      </w:r>
      <w:r>
        <w:rPr>
          <w:szCs w:val="22"/>
        </w:rPr>
        <w:tab/>
        <w:t>Ing. Romanou Rousovou, jednatelkou</w:t>
      </w:r>
    </w:p>
    <w:p w14:paraId="641B2217" w14:textId="6E5A625B" w:rsidR="003026A5" w:rsidRPr="003026A5" w:rsidRDefault="003026A5" w:rsidP="003026A5">
      <w:pPr>
        <w:ind w:left="567"/>
        <w:rPr>
          <w:szCs w:val="22"/>
        </w:rPr>
      </w:pPr>
      <w:r w:rsidRPr="003026A5">
        <w:rPr>
          <w:szCs w:val="22"/>
        </w:rPr>
        <w:t xml:space="preserve">zápis v obchodním rejstříku: vedeném </w:t>
      </w:r>
      <w:r w:rsidR="00EE3E5B">
        <w:rPr>
          <w:szCs w:val="22"/>
        </w:rPr>
        <w:t>Krajským</w:t>
      </w:r>
      <w:r w:rsidRPr="003026A5">
        <w:rPr>
          <w:szCs w:val="22"/>
        </w:rPr>
        <w:t xml:space="preserve"> soudem v</w:t>
      </w:r>
      <w:r w:rsidR="00EE3E5B">
        <w:rPr>
          <w:szCs w:val="22"/>
        </w:rPr>
        <w:t> Brně</w:t>
      </w:r>
      <w:r w:rsidRPr="003026A5">
        <w:rPr>
          <w:szCs w:val="22"/>
        </w:rPr>
        <w:t xml:space="preserve">, sp. zn. </w:t>
      </w:r>
      <w:r w:rsidR="00EE3E5B" w:rsidRPr="00EE3E5B">
        <w:rPr>
          <w:szCs w:val="22"/>
        </w:rPr>
        <w:t>C 13954</w:t>
      </w:r>
    </w:p>
    <w:p w14:paraId="398ECF06" w14:textId="77777777" w:rsidR="00544912" w:rsidRPr="001B03D1" w:rsidRDefault="00544912" w:rsidP="00C917AE">
      <w:pPr>
        <w:tabs>
          <w:tab w:val="left" w:pos="0"/>
        </w:tabs>
        <w:ind w:left="567"/>
        <w:rPr>
          <w:bCs/>
          <w:color w:val="000000"/>
          <w:szCs w:val="22"/>
        </w:rPr>
      </w:pPr>
    </w:p>
    <w:p w14:paraId="36A8D9B2" w14:textId="77777777" w:rsidR="004D5C30" w:rsidRPr="001B03D1" w:rsidRDefault="004D5C30" w:rsidP="00C917AE">
      <w:pPr>
        <w:tabs>
          <w:tab w:val="left" w:pos="0"/>
        </w:tab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14:paraId="06B44434" w14:textId="77777777" w:rsidR="004D5C30" w:rsidRPr="001B03D1" w:rsidRDefault="004D5C30" w:rsidP="007F1825">
      <w:pPr>
        <w:ind w:left="567"/>
        <w:rPr>
          <w:i/>
          <w:color w:val="000000"/>
          <w:szCs w:val="22"/>
        </w:rPr>
      </w:pPr>
    </w:p>
    <w:p w14:paraId="4CA93DC1" w14:textId="77777777" w:rsidR="004D5C30" w:rsidRPr="001B03D1" w:rsidRDefault="00417A6D" w:rsidP="007F1825">
      <w:pPr>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13B2FE2A" w14:textId="77777777" w:rsidR="004D5C30" w:rsidRPr="001B03D1" w:rsidRDefault="004D5C30" w:rsidP="007F1825">
      <w:pPr>
        <w:ind w:left="567"/>
        <w:rPr>
          <w:szCs w:val="22"/>
        </w:rPr>
      </w:pPr>
    </w:p>
    <w:p w14:paraId="54CD5E0F" w14:textId="77777777" w:rsidR="00E37594" w:rsidRDefault="00C917AE" w:rsidP="007F1825">
      <w:pPr>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51405E">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w:t>
      </w:r>
      <w:r w:rsidR="004803CA">
        <w:rPr>
          <w:iCs/>
          <w:szCs w:val="22"/>
        </w:rPr>
        <w:t>,</w:t>
      </w:r>
      <w:r w:rsidRPr="001B03D1">
        <w:rPr>
          <w:iCs/>
          <w:szCs w:val="22"/>
        </w:rPr>
        <w:t xml:space="preserve"> </w:t>
      </w:r>
      <w:r w:rsidRPr="001B03D1">
        <w:rPr>
          <w:szCs w:val="22"/>
        </w:rPr>
        <w:t>tuto smlouvu o dílo (dále jen „</w:t>
      </w:r>
      <w:r w:rsidRPr="001B03D1">
        <w:rPr>
          <w:b/>
          <w:i/>
          <w:szCs w:val="22"/>
        </w:rPr>
        <w:t>Smlouva</w:t>
      </w:r>
      <w:r w:rsidRPr="001B03D1">
        <w:rPr>
          <w:szCs w:val="22"/>
        </w:rPr>
        <w:t>“).</w:t>
      </w:r>
    </w:p>
    <w:p w14:paraId="659E4641" w14:textId="77777777" w:rsidR="007866C7" w:rsidRDefault="007866C7" w:rsidP="007F1825">
      <w:pPr>
        <w:ind w:left="567"/>
        <w:jc w:val="both"/>
        <w:rPr>
          <w:szCs w:val="22"/>
        </w:rPr>
      </w:pPr>
    </w:p>
    <w:p w14:paraId="03FA1F88" w14:textId="77777777" w:rsidR="007866C7" w:rsidRPr="001B03D1" w:rsidRDefault="007866C7" w:rsidP="007F1825">
      <w:pPr>
        <w:ind w:left="567"/>
        <w:jc w:val="both"/>
        <w:rPr>
          <w:szCs w:val="22"/>
        </w:rPr>
      </w:pPr>
    </w:p>
    <w:p w14:paraId="2D9857CF" w14:textId="77777777" w:rsidR="00282ABE" w:rsidRPr="001B03D1" w:rsidRDefault="00282ABE" w:rsidP="00267ADD">
      <w:pPr>
        <w:pStyle w:val="Nadpis1"/>
        <w:rPr>
          <w:szCs w:val="22"/>
        </w:rPr>
      </w:pPr>
      <w:bookmarkStart w:id="3" w:name="_Toc383117510"/>
      <w:bookmarkEnd w:id="0"/>
      <w:r w:rsidRPr="001B03D1">
        <w:rPr>
          <w:szCs w:val="22"/>
        </w:rPr>
        <w:t xml:space="preserve">ÚVODNÍ </w:t>
      </w:r>
      <w:bookmarkEnd w:id="3"/>
      <w:r w:rsidR="003C4B70" w:rsidRPr="001B03D1">
        <w:rPr>
          <w:szCs w:val="22"/>
        </w:rPr>
        <w:t>UJEDNÁNÍ</w:t>
      </w:r>
    </w:p>
    <w:p w14:paraId="486D6AE7" w14:textId="77777777" w:rsidR="001E2737" w:rsidRPr="001B03D1" w:rsidRDefault="001E2737" w:rsidP="00E3218B">
      <w:pPr>
        <w:ind w:left="567"/>
        <w:rPr>
          <w:szCs w:val="22"/>
          <w:lang w:eastAsia="ar-SA"/>
        </w:rPr>
      </w:pPr>
    </w:p>
    <w:p w14:paraId="28AAFD6E" w14:textId="5B08D3C2" w:rsidR="008A0CEE" w:rsidRPr="00A47602" w:rsidRDefault="00C917AE" w:rsidP="00E11F13">
      <w:pPr>
        <w:pStyle w:val="Odstavecseseznamem"/>
        <w:numPr>
          <w:ilvl w:val="0"/>
          <w:numId w:val="13"/>
        </w:numPr>
        <w:jc w:val="both"/>
        <w:rPr>
          <w:rFonts w:ascii="Calibri" w:hAnsi="Calibri"/>
          <w:color w:val="0070C0"/>
          <w:sz w:val="22"/>
          <w:szCs w:val="22"/>
          <w:u w:val="single"/>
        </w:rPr>
      </w:pPr>
      <w:r w:rsidRPr="001B03D1">
        <w:rPr>
          <w:rFonts w:ascii="Calibri" w:hAnsi="Calibri"/>
          <w:color w:val="000000"/>
          <w:sz w:val="22"/>
          <w:szCs w:val="22"/>
        </w:rPr>
        <w:t>S</w:t>
      </w:r>
      <w:r w:rsidR="00282ABE" w:rsidRPr="001B03D1">
        <w:rPr>
          <w:rFonts w:ascii="Calibri" w:hAnsi="Calibri"/>
          <w:color w:val="000000"/>
          <w:sz w:val="22"/>
          <w:szCs w:val="22"/>
        </w:rPr>
        <w:t xml:space="preserve">mlouva je uzavřena na základě výsledků zadávacího řízení </w:t>
      </w:r>
      <w:r w:rsidR="00FB7823" w:rsidRPr="001B03D1">
        <w:rPr>
          <w:rFonts w:ascii="Calibri" w:hAnsi="Calibri"/>
          <w:color w:val="000000"/>
          <w:sz w:val="22"/>
          <w:szCs w:val="22"/>
        </w:rPr>
        <w:t>(dále jen „</w:t>
      </w:r>
      <w:r w:rsidR="00FB7823" w:rsidRPr="001B03D1">
        <w:rPr>
          <w:rFonts w:ascii="Calibri" w:hAnsi="Calibri"/>
          <w:b/>
          <w:i/>
          <w:color w:val="000000"/>
          <w:sz w:val="22"/>
          <w:szCs w:val="22"/>
        </w:rPr>
        <w:t>Řízení</w:t>
      </w:r>
      <w:r w:rsidR="002D0E59" w:rsidRPr="001B03D1">
        <w:rPr>
          <w:rFonts w:ascii="Calibri" w:hAnsi="Calibri"/>
          <w:b/>
          <w:i/>
          <w:color w:val="000000"/>
          <w:sz w:val="22"/>
          <w:szCs w:val="22"/>
        </w:rPr>
        <w:t xml:space="preserve"> veřejné zakázky</w:t>
      </w:r>
      <w:r w:rsidR="00FB7823" w:rsidRPr="001B03D1">
        <w:rPr>
          <w:rFonts w:ascii="Calibri" w:hAnsi="Calibri"/>
          <w:color w:val="000000"/>
          <w:sz w:val="22"/>
          <w:szCs w:val="22"/>
        </w:rPr>
        <w:t xml:space="preserve">“) </w:t>
      </w:r>
      <w:r w:rsidR="00282ABE" w:rsidRPr="001B03D1">
        <w:rPr>
          <w:rFonts w:ascii="Calibri" w:hAnsi="Calibri"/>
          <w:color w:val="000000"/>
          <w:sz w:val="22"/>
          <w:szCs w:val="22"/>
        </w:rPr>
        <w:t>veřejné zakázky s názvem „</w:t>
      </w:r>
      <w:r w:rsidR="009559C2" w:rsidRPr="009559C2">
        <w:rPr>
          <w:rFonts w:ascii="Calibri" w:hAnsi="Calibri"/>
          <w:b/>
          <w:sz w:val="22"/>
          <w:szCs w:val="22"/>
          <w:lang w:eastAsia="en-US" w:bidi="en-US"/>
        </w:rPr>
        <w:t>Svratka nad Židlochovicemi: Povodňový park</w:t>
      </w:r>
      <w:r w:rsidR="00282ABE" w:rsidRPr="001B03D1">
        <w:rPr>
          <w:rFonts w:ascii="Calibri" w:hAnsi="Calibri"/>
          <w:color w:val="000000"/>
          <w:sz w:val="22"/>
          <w:szCs w:val="22"/>
        </w:rPr>
        <w:t>“, ev.</w:t>
      </w:r>
      <w:r w:rsidR="0051405E">
        <w:rPr>
          <w:rFonts w:ascii="Calibri" w:hAnsi="Calibri"/>
          <w:color w:val="000000"/>
          <w:sz w:val="22"/>
          <w:szCs w:val="22"/>
        </w:rPr>
        <w:t> </w:t>
      </w:r>
      <w:r w:rsidR="00282ABE" w:rsidRPr="001B03D1">
        <w:rPr>
          <w:rFonts w:ascii="Calibri" w:hAnsi="Calibri"/>
          <w:color w:val="000000"/>
          <w:sz w:val="22"/>
          <w:szCs w:val="22"/>
        </w:rPr>
        <w:t>č.</w:t>
      </w:r>
      <w:r w:rsidR="0051405E">
        <w:rPr>
          <w:rFonts w:ascii="Calibri" w:hAnsi="Calibri"/>
          <w:color w:val="000000"/>
          <w:sz w:val="22"/>
          <w:szCs w:val="22"/>
        </w:rPr>
        <w:t> </w:t>
      </w:r>
      <w:r w:rsidR="00282ABE" w:rsidRPr="001B03D1">
        <w:rPr>
          <w:rFonts w:ascii="Calibri" w:hAnsi="Calibri"/>
          <w:color w:val="000000"/>
          <w:sz w:val="22"/>
          <w:szCs w:val="22"/>
        </w:rPr>
        <w:t xml:space="preserve">veřejné zakázky ve </w:t>
      </w:r>
      <w:r w:rsidR="00602B68" w:rsidRPr="001B03D1">
        <w:rPr>
          <w:rFonts w:ascii="Calibri" w:hAnsi="Calibri"/>
          <w:color w:val="000000"/>
          <w:sz w:val="22"/>
          <w:szCs w:val="22"/>
        </w:rPr>
        <w:t>V</w:t>
      </w:r>
      <w:r w:rsidR="00282ABE" w:rsidRPr="001B03D1">
        <w:rPr>
          <w:rFonts w:ascii="Calibri" w:hAnsi="Calibri"/>
          <w:color w:val="000000"/>
          <w:sz w:val="22"/>
          <w:szCs w:val="22"/>
        </w:rPr>
        <w:t xml:space="preserve">ěstníku veřejných zakázek: </w:t>
      </w:r>
      <w:r w:rsidR="00E42328" w:rsidRPr="00E42328">
        <w:rPr>
          <w:rFonts w:ascii="Calibri" w:hAnsi="Calibri"/>
          <w:b/>
          <w:bCs/>
          <w:color w:val="000000"/>
          <w:sz w:val="22"/>
          <w:szCs w:val="22"/>
        </w:rPr>
        <w:t>Z2022-034106</w:t>
      </w:r>
      <w:r w:rsidR="00B55D43" w:rsidRPr="001B03D1">
        <w:rPr>
          <w:rFonts w:ascii="Calibri" w:hAnsi="Calibri"/>
          <w:color w:val="000000"/>
          <w:sz w:val="22"/>
          <w:szCs w:val="22"/>
        </w:rPr>
        <w:t xml:space="preserve"> </w:t>
      </w:r>
      <w:r w:rsidR="00282ABE" w:rsidRPr="001B03D1">
        <w:rPr>
          <w:rFonts w:ascii="Calibri" w:hAnsi="Calibri"/>
          <w:color w:val="000000"/>
          <w:sz w:val="22"/>
          <w:szCs w:val="22"/>
        </w:rPr>
        <w:t>(dále jen „</w:t>
      </w:r>
      <w:r w:rsidR="00705B71" w:rsidRPr="001B03D1">
        <w:rPr>
          <w:rFonts w:ascii="Calibri" w:hAnsi="Calibri"/>
          <w:b/>
          <w:i/>
          <w:color w:val="000000"/>
          <w:sz w:val="22"/>
          <w:szCs w:val="22"/>
        </w:rPr>
        <w:t>V</w:t>
      </w:r>
      <w:r w:rsidR="00282ABE" w:rsidRPr="001B03D1">
        <w:rPr>
          <w:rFonts w:ascii="Calibri" w:hAnsi="Calibri"/>
          <w:b/>
          <w:i/>
          <w:color w:val="000000"/>
          <w:sz w:val="22"/>
          <w:szCs w:val="22"/>
        </w:rPr>
        <w:t>eřejná zakázka</w:t>
      </w:r>
      <w:r w:rsidR="00282ABE" w:rsidRPr="001B03D1">
        <w:rPr>
          <w:rFonts w:ascii="Calibri" w:hAnsi="Calibri"/>
          <w:color w:val="000000"/>
          <w:sz w:val="22"/>
          <w:szCs w:val="22"/>
        </w:rPr>
        <w:t xml:space="preserve">“). </w:t>
      </w:r>
      <w:r w:rsidR="00F63291" w:rsidRPr="001B03D1">
        <w:rPr>
          <w:rFonts w:ascii="Calibri" w:hAnsi="Calibri"/>
          <w:color w:val="000000"/>
          <w:sz w:val="22"/>
          <w:szCs w:val="22"/>
        </w:rPr>
        <w:t xml:space="preserve">Jednotlivá ujednání Smlouvy tak budou vykládána v souladu se zadávacími podmínkami Veřejné zakázky </w:t>
      </w:r>
      <w:r w:rsidR="00F63291" w:rsidRPr="00A47602">
        <w:rPr>
          <w:rFonts w:ascii="Calibri" w:hAnsi="Calibri"/>
          <w:color w:val="000000"/>
          <w:sz w:val="22"/>
          <w:szCs w:val="22"/>
        </w:rPr>
        <w:t>a</w:t>
      </w:r>
      <w:r w:rsidR="00E77EB2" w:rsidRPr="00A47602">
        <w:rPr>
          <w:rFonts w:ascii="Calibri" w:hAnsi="Calibri"/>
          <w:color w:val="000000"/>
          <w:sz w:val="22"/>
          <w:szCs w:val="22"/>
        </w:rPr>
        <w:t> </w:t>
      </w:r>
      <w:r w:rsidR="00F63291" w:rsidRPr="00A47602">
        <w:rPr>
          <w:rFonts w:ascii="Calibri" w:hAnsi="Calibri"/>
          <w:color w:val="000000"/>
          <w:sz w:val="22"/>
          <w:szCs w:val="22"/>
        </w:rPr>
        <w:t xml:space="preserve">nabídkou </w:t>
      </w:r>
      <w:r w:rsidR="00602B68" w:rsidRPr="00A47602">
        <w:rPr>
          <w:rFonts w:ascii="Calibri" w:hAnsi="Calibri"/>
          <w:color w:val="000000"/>
          <w:sz w:val="22"/>
          <w:szCs w:val="22"/>
        </w:rPr>
        <w:t>Zhotovitele</w:t>
      </w:r>
      <w:r w:rsidR="00F63291" w:rsidRPr="00A47602">
        <w:rPr>
          <w:rFonts w:ascii="Calibri" w:hAnsi="Calibri"/>
          <w:color w:val="000000"/>
          <w:sz w:val="22"/>
          <w:szCs w:val="22"/>
        </w:rPr>
        <w:t xml:space="preserve"> podanou na Veřejnou zakázku</w:t>
      </w:r>
      <w:r w:rsidR="00282ABE" w:rsidRPr="00A47602">
        <w:rPr>
          <w:rFonts w:ascii="Calibri" w:hAnsi="Calibri"/>
          <w:color w:val="000000"/>
          <w:sz w:val="22"/>
          <w:szCs w:val="22"/>
        </w:rPr>
        <w:t>.</w:t>
      </w:r>
    </w:p>
    <w:p w14:paraId="42C932D0" w14:textId="77777777" w:rsidR="00CD4F31" w:rsidRPr="00A47602" w:rsidRDefault="00CD4F31" w:rsidP="00E3218B">
      <w:pPr>
        <w:ind w:left="567"/>
        <w:jc w:val="both"/>
        <w:rPr>
          <w:color w:val="000000"/>
          <w:szCs w:val="22"/>
          <w:u w:val="single"/>
        </w:rPr>
      </w:pPr>
    </w:p>
    <w:p w14:paraId="0D2F8D5D" w14:textId="1F6957B1" w:rsidR="009559C2" w:rsidRDefault="00C917AE" w:rsidP="00DC3A6F">
      <w:pPr>
        <w:pStyle w:val="Odstavec"/>
        <w:numPr>
          <w:ilvl w:val="0"/>
          <w:numId w:val="13"/>
        </w:numPr>
        <w:rPr>
          <w:rFonts w:ascii="Calibri" w:hAnsi="Calibri"/>
          <w:color w:val="auto"/>
          <w:sz w:val="22"/>
          <w:szCs w:val="22"/>
        </w:rPr>
      </w:pPr>
      <w:r w:rsidRPr="00707664">
        <w:rPr>
          <w:rFonts w:ascii="Calibri" w:hAnsi="Calibri"/>
          <w:color w:val="auto"/>
          <w:sz w:val="22"/>
          <w:szCs w:val="22"/>
        </w:rPr>
        <w:t>Dílo</w:t>
      </w:r>
      <w:r w:rsidR="00282ABE" w:rsidRPr="00707664">
        <w:rPr>
          <w:rFonts w:ascii="Calibri" w:hAnsi="Calibri"/>
          <w:color w:val="auto"/>
          <w:sz w:val="22"/>
          <w:szCs w:val="22"/>
        </w:rPr>
        <w:t xml:space="preserve"> </w:t>
      </w:r>
      <w:r w:rsidR="004200B8" w:rsidRPr="00707664">
        <w:rPr>
          <w:rFonts w:ascii="Calibri" w:hAnsi="Calibri"/>
          <w:color w:val="auto"/>
          <w:sz w:val="22"/>
          <w:szCs w:val="22"/>
        </w:rPr>
        <w:t>podle</w:t>
      </w:r>
      <w:r w:rsidR="00282ABE" w:rsidRPr="00707664">
        <w:rPr>
          <w:rFonts w:ascii="Calibri" w:hAnsi="Calibri"/>
          <w:color w:val="auto"/>
          <w:sz w:val="22"/>
          <w:szCs w:val="22"/>
        </w:rPr>
        <w:t xml:space="preserve"> </w:t>
      </w:r>
      <w:r w:rsidRPr="00707664">
        <w:rPr>
          <w:rFonts w:ascii="Calibri" w:hAnsi="Calibri"/>
          <w:color w:val="auto"/>
          <w:sz w:val="22"/>
          <w:szCs w:val="22"/>
        </w:rPr>
        <w:t>S</w:t>
      </w:r>
      <w:r w:rsidR="00282ABE" w:rsidRPr="00707664">
        <w:rPr>
          <w:rFonts w:ascii="Calibri" w:hAnsi="Calibri"/>
          <w:color w:val="auto"/>
          <w:sz w:val="22"/>
          <w:szCs w:val="22"/>
        </w:rPr>
        <w:t>mlouvy je spolufinancován</w:t>
      </w:r>
      <w:r w:rsidRPr="00707664">
        <w:rPr>
          <w:rFonts w:ascii="Calibri" w:hAnsi="Calibri"/>
          <w:color w:val="auto"/>
          <w:sz w:val="22"/>
          <w:szCs w:val="22"/>
        </w:rPr>
        <w:t>o</w:t>
      </w:r>
      <w:r w:rsidR="00282ABE" w:rsidRPr="00707664">
        <w:rPr>
          <w:rFonts w:ascii="Calibri" w:hAnsi="Calibri"/>
          <w:color w:val="auto"/>
          <w:sz w:val="22"/>
          <w:szCs w:val="22"/>
        </w:rPr>
        <w:t xml:space="preserve"> formou dotace </w:t>
      </w:r>
      <w:r w:rsidR="001E673E">
        <w:rPr>
          <w:rFonts w:ascii="Calibri" w:hAnsi="Calibri"/>
          <w:color w:val="auto"/>
          <w:sz w:val="22"/>
          <w:szCs w:val="22"/>
        </w:rPr>
        <w:t>z</w:t>
      </w:r>
      <w:r w:rsidR="00D05C55">
        <w:rPr>
          <w:rFonts w:ascii="Calibri" w:hAnsi="Calibri"/>
          <w:color w:val="auto"/>
          <w:sz w:val="22"/>
          <w:szCs w:val="22"/>
        </w:rPr>
        <w:t> Operačního programu</w:t>
      </w:r>
      <w:r w:rsidR="00B21CA7">
        <w:rPr>
          <w:rFonts w:ascii="Calibri" w:hAnsi="Calibri"/>
          <w:color w:val="auto"/>
          <w:sz w:val="22"/>
          <w:szCs w:val="22"/>
        </w:rPr>
        <w:t xml:space="preserve"> Životní prostředí 2014 </w:t>
      </w:r>
      <w:r w:rsidR="00E45337">
        <w:rPr>
          <w:rFonts w:ascii="Calibri" w:hAnsi="Calibri"/>
          <w:color w:val="auto"/>
          <w:sz w:val="22"/>
          <w:szCs w:val="22"/>
        </w:rPr>
        <w:t>–</w:t>
      </w:r>
      <w:r w:rsidR="00B21CA7">
        <w:rPr>
          <w:rFonts w:ascii="Calibri" w:hAnsi="Calibri"/>
          <w:color w:val="auto"/>
          <w:sz w:val="22"/>
          <w:szCs w:val="22"/>
        </w:rPr>
        <w:t xml:space="preserve"> 2020</w:t>
      </w:r>
      <w:r w:rsidR="00E45337">
        <w:rPr>
          <w:rFonts w:ascii="Calibri" w:hAnsi="Calibri"/>
          <w:color w:val="auto"/>
          <w:sz w:val="22"/>
          <w:szCs w:val="22"/>
        </w:rPr>
        <w:t xml:space="preserve"> (dále jen „</w:t>
      </w:r>
      <w:r w:rsidR="00E45337" w:rsidRPr="007B0A66">
        <w:rPr>
          <w:rFonts w:ascii="Calibri" w:hAnsi="Calibri"/>
          <w:b/>
          <w:bCs/>
          <w:i/>
          <w:iCs/>
          <w:color w:val="auto"/>
          <w:sz w:val="22"/>
          <w:szCs w:val="22"/>
        </w:rPr>
        <w:t>Operační program</w:t>
      </w:r>
      <w:r w:rsidR="00E45337">
        <w:rPr>
          <w:rFonts w:ascii="Calibri" w:hAnsi="Calibri"/>
          <w:color w:val="auto"/>
          <w:sz w:val="22"/>
          <w:szCs w:val="22"/>
        </w:rPr>
        <w:t>“)</w:t>
      </w:r>
      <w:r w:rsidR="0049335F" w:rsidRPr="00707664">
        <w:rPr>
          <w:rFonts w:ascii="Calibri" w:hAnsi="Calibri"/>
          <w:color w:val="auto"/>
          <w:sz w:val="22"/>
          <w:szCs w:val="22"/>
          <w:lang w:eastAsia="en-US" w:bidi="en-US"/>
        </w:rPr>
        <w:t>,</w:t>
      </w:r>
      <w:r w:rsidR="00BE0209" w:rsidRPr="00707664">
        <w:rPr>
          <w:rFonts w:ascii="Calibri" w:hAnsi="Calibri"/>
          <w:color w:val="auto"/>
          <w:sz w:val="22"/>
          <w:szCs w:val="22"/>
          <w:lang w:eastAsia="en-US" w:bidi="en-US"/>
        </w:rPr>
        <w:t xml:space="preserve"> </w:t>
      </w:r>
      <w:r w:rsidR="00BE0209" w:rsidRPr="00707664">
        <w:rPr>
          <w:rFonts w:ascii="Calibri" w:hAnsi="Calibri"/>
          <w:color w:val="auto"/>
          <w:sz w:val="22"/>
          <w:szCs w:val="22"/>
        </w:rPr>
        <w:t>název projekt</w:t>
      </w:r>
      <w:r w:rsidR="00C9627A">
        <w:rPr>
          <w:rFonts w:ascii="Calibri" w:hAnsi="Calibri"/>
          <w:color w:val="auto"/>
          <w:sz w:val="22"/>
          <w:szCs w:val="22"/>
        </w:rPr>
        <w:t xml:space="preserve">u: </w:t>
      </w:r>
      <w:r w:rsidR="00B21CA7">
        <w:rPr>
          <w:rFonts w:ascii="Calibri" w:hAnsi="Calibri"/>
          <w:color w:val="auto"/>
          <w:sz w:val="22"/>
          <w:szCs w:val="22"/>
        </w:rPr>
        <w:t>Svratka nad Židlochovicemi: Povodňový park</w:t>
      </w:r>
      <w:r w:rsidR="002612CC">
        <w:rPr>
          <w:rFonts w:ascii="Calibri" w:hAnsi="Calibri"/>
          <w:color w:val="auto"/>
          <w:sz w:val="22"/>
          <w:szCs w:val="22"/>
        </w:rPr>
        <w:t>,</w:t>
      </w:r>
      <w:r w:rsidR="00282ABE" w:rsidRPr="00707664">
        <w:rPr>
          <w:rFonts w:ascii="Calibri" w:hAnsi="Calibri"/>
          <w:color w:val="auto"/>
          <w:sz w:val="22"/>
          <w:szCs w:val="22"/>
        </w:rPr>
        <w:t xml:space="preserve"> </w:t>
      </w:r>
      <w:r w:rsidR="00BE0209" w:rsidRPr="00707664">
        <w:rPr>
          <w:rFonts w:ascii="Calibri" w:hAnsi="Calibri"/>
          <w:color w:val="auto"/>
          <w:sz w:val="22"/>
          <w:szCs w:val="22"/>
        </w:rPr>
        <w:t>registrační číslo projektu</w:t>
      </w:r>
      <w:r w:rsidR="002612CC">
        <w:rPr>
          <w:rFonts w:ascii="Calibri" w:hAnsi="Calibri"/>
          <w:color w:val="auto"/>
          <w:sz w:val="22"/>
          <w:szCs w:val="22"/>
        </w:rPr>
        <w:t>:</w:t>
      </w:r>
      <w:r w:rsidR="00282ABE" w:rsidRPr="00707664">
        <w:rPr>
          <w:rFonts w:ascii="Calibri" w:hAnsi="Calibri"/>
          <w:color w:val="auto"/>
          <w:sz w:val="22"/>
          <w:szCs w:val="22"/>
        </w:rPr>
        <w:t xml:space="preserve"> </w:t>
      </w:r>
      <w:r w:rsidR="00066CDB" w:rsidRPr="00066CDB">
        <w:rPr>
          <w:rFonts w:ascii="Calibri" w:hAnsi="Calibri"/>
          <w:color w:val="auto"/>
          <w:sz w:val="22"/>
          <w:szCs w:val="22"/>
        </w:rPr>
        <w:t>CZ.05.1.24/0.0/0.0/21_159/0015388</w:t>
      </w:r>
      <w:r w:rsidR="00460CC7" w:rsidRPr="00707664">
        <w:rPr>
          <w:rFonts w:ascii="Calibri" w:hAnsi="Calibri"/>
          <w:color w:val="auto"/>
          <w:sz w:val="22"/>
          <w:szCs w:val="22"/>
          <w:lang w:eastAsia="en-US" w:bidi="en-US"/>
        </w:rPr>
        <w:t xml:space="preserve"> (dále jen „</w:t>
      </w:r>
      <w:r w:rsidR="00E45337">
        <w:rPr>
          <w:rFonts w:ascii="Calibri" w:hAnsi="Calibri"/>
          <w:b/>
          <w:i/>
          <w:color w:val="auto"/>
          <w:sz w:val="22"/>
          <w:szCs w:val="22"/>
          <w:lang w:eastAsia="en-US" w:bidi="en-US"/>
        </w:rPr>
        <w:t>Projekt</w:t>
      </w:r>
      <w:r w:rsidR="00460CC7" w:rsidRPr="00707664">
        <w:rPr>
          <w:rFonts w:ascii="Calibri" w:hAnsi="Calibri"/>
          <w:color w:val="auto"/>
          <w:sz w:val="22"/>
          <w:szCs w:val="22"/>
          <w:lang w:eastAsia="en-US" w:bidi="en-US"/>
        </w:rPr>
        <w:t>”)</w:t>
      </w:r>
      <w:r w:rsidR="00282ABE" w:rsidRPr="00707664">
        <w:rPr>
          <w:rFonts w:ascii="Calibri" w:hAnsi="Calibri"/>
          <w:color w:val="auto"/>
          <w:sz w:val="22"/>
          <w:szCs w:val="22"/>
        </w:rPr>
        <w:t xml:space="preserve">. </w:t>
      </w:r>
      <w:r w:rsidR="002D0E59" w:rsidRPr="00707664">
        <w:rPr>
          <w:rFonts w:ascii="Calibri" w:hAnsi="Calibri"/>
          <w:color w:val="auto"/>
          <w:sz w:val="22"/>
          <w:szCs w:val="22"/>
        </w:rPr>
        <w:t>Řízení</w:t>
      </w:r>
      <w:r w:rsidR="00E01E03" w:rsidRPr="00707664">
        <w:rPr>
          <w:rFonts w:ascii="Calibri" w:hAnsi="Calibri"/>
          <w:color w:val="auto"/>
          <w:sz w:val="22"/>
          <w:szCs w:val="22"/>
        </w:rPr>
        <w:t xml:space="preserve"> </w:t>
      </w:r>
      <w:r w:rsidR="002D0E59" w:rsidRPr="00707664">
        <w:rPr>
          <w:rFonts w:ascii="Calibri" w:hAnsi="Calibri"/>
          <w:color w:val="auto"/>
          <w:sz w:val="22"/>
          <w:szCs w:val="22"/>
        </w:rPr>
        <w:t xml:space="preserve">veřejné zakázky </w:t>
      </w:r>
      <w:r w:rsidR="00282ABE" w:rsidRPr="00707664">
        <w:rPr>
          <w:rFonts w:ascii="Calibri" w:hAnsi="Calibri"/>
          <w:color w:val="auto"/>
          <w:sz w:val="22"/>
          <w:szCs w:val="22"/>
        </w:rPr>
        <w:t xml:space="preserve">bylo realizováno v souladu s pravidly </w:t>
      </w:r>
      <w:r w:rsidR="00AF7D1D" w:rsidRPr="00707664">
        <w:rPr>
          <w:rFonts w:ascii="Calibri" w:hAnsi="Calibri"/>
          <w:color w:val="auto"/>
          <w:sz w:val="22"/>
          <w:szCs w:val="22"/>
        </w:rPr>
        <w:t>O</w:t>
      </w:r>
      <w:r w:rsidR="00282ABE" w:rsidRPr="00707664">
        <w:rPr>
          <w:rFonts w:ascii="Calibri" w:hAnsi="Calibri"/>
          <w:color w:val="auto"/>
          <w:sz w:val="22"/>
          <w:szCs w:val="22"/>
        </w:rPr>
        <w:t>perační</w:t>
      </w:r>
      <w:r w:rsidR="00DC3A6F">
        <w:rPr>
          <w:rFonts w:ascii="Calibri" w:hAnsi="Calibri"/>
          <w:color w:val="auto"/>
          <w:sz w:val="22"/>
          <w:szCs w:val="22"/>
        </w:rPr>
        <w:t>ho</w:t>
      </w:r>
      <w:r w:rsidR="00282ABE" w:rsidRPr="00707664">
        <w:rPr>
          <w:rFonts w:ascii="Calibri" w:hAnsi="Calibri"/>
          <w:color w:val="auto"/>
          <w:sz w:val="22"/>
          <w:szCs w:val="22"/>
        </w:rPr>
        <w:t xml:space="preserve"> program</w:t>
      </w:r>
      <w:r w:rsidR="00DC3A6F">
        <w:rPr>
          <w:rFonts w:ascii="Calibri" w:hAnsi="Calibri"/>
          <w:color w:val="auto"/>
          <w:sz w:val="22"/>
          <w:szCs w:val="22"/>
        </w:rPr>
        <w:t>u</w:t>
      </w:r>
      <w:r w:rsidR="00282ABE" w:rsidRPr="00707664">
        <w:rPr>
          <w:rFonts w:ascii="Calibri" w:hAnsi="Calibri"/>
          <w:color w:val="auto"/>
          <w:sz w:val="22"/>
          <w:szCs w:val="22"/>
        </w:rPr>
        <w:t>.</w:t>
      </w:r>
      <w:r w:rsidR="00E01E03" w:rsidRPr="00707664">
        <w:rPr>
          <w:rFonts w:ascii="Calibri" w:hAnsi="Calibri"/>
          <w:color w:val="auto"/>
          <w:sz w:val="22"/>
          <w:szCs w:val="22"/>
        </w:rPr>
        <w:t xml:space="preserve"> </w:t>
      </w:r>
      <w:bookmarkStart w:id="4" w:name="_Toc380671100"/>
    </w:p>
    <w:p w14:paraId="6278500C" w14:textId="77777777" w:rsidR="003F5EC1" w:rsidRDefault="003F5EC1" w:rsidP="003F5EC1">
      <w:pPr>
        <w:pStyle w:val="Odstavecseseznamem"/>
        <w:rPr>
          <w:rFonts w:ascii="Calibri" w:hAnsi="Calibri"/>
          <w:sz w:val="22"/>
          <w:szCs w:val="22"/>
        </w:rPr>
      </w:pPr>
    </w:p>
    <w:p w14:paraId="514BC2AD" w14:textId="54199022" w:rsidR="003F5EC1" w:rsidRPr="00DC3A6F" w:rsidRDefault="008119DE" w:rsidP="00DC3A6F">
      <w:pPr>
        <w:pStyle w:val="Odstavec"/>
        <w:numPr>
          <w:ilvl w:val="0"/>
          <w:numId w:val="13"/>
        </w:numPr>
        <w:rPr>
          <w:rFonts w:ascii="Calibri" w:hAnsi="Calibri"/>
          <w:color w:val="auto"/>
          <w:sz w:val="22"/>
          <w:szCs w:val="22"/>
        </w:rPr>
      </w:pPr>
      <w:r>
        <w:rPr>
          <w:rFonts w:ascii="Calibri" w:hAnsi="Calibri"/>
          <w:color w:val="auto"/>
          <w:sz w:val="22"/>
          <w:szCs w:val="22"/>
        </w:rPr>
        <w:t>Zhotovitel je povinen při plnění povinností vyplývajících ze Smlouvy dodržovat požadavky stanovené podmínkami pro poskytnutí dotace z Operačního programu</w:t>
      </w:r>
      <w:r w:rsidR="00147D48">
        <w:rPr>
          <w:rFonts w:ascii="Calibri" w:hAnsi="Calibri"/>
          <w:color w:val="auto"/>
          <w:sz w:val="22"/>
          <w:szCs w:val="22"/>
        </w:rPr>
        <w:t>, s nimiž byl Objednatelem prokazatelně seznámen</w:t>
      </w:r>
      <w:r>
        <w:rPr>
          <w:rFonts w:ascii="Calibri" w:hAnsi="Calibri"/>
          <w:color w:val="auto"/>
          <w:sz w:val="22"/>
          <w:szCs w:val="22"/>
        </w:rPr>
        <w:t>. Zhotovitel je povinen při plnění povinností vyplývajících ze Smlouvy posk</w:t>
      </w:r>
      <w:r w:rsidR="001D2266">
        <w:rPr>
          <w:rFonts w:ascii="Calibri" w:hAnsi="Calibri"/>
          <w:color w:val="auto"/>
          <w:sz w:val="22"/>
          <w:szCs w:val="22"/>
        </w:rPr>
        <w:t>ytovat Objednateli dostatečnou součinnost k plnění povinností Objednatele stanovených Objednateli pravidly Operačního programu.</w:t>
      </w:r>
    </w:p>
    <w:p w14:paraId="3308FFAC" w14:textId="77777777" w:rsidR="001D2266" w:rsidRPr="001B03D1" w:rsidRDefault="001D2266" w:rsidP="004F308C">
      <w:pPr>
        <w:rPr>
          <w:szCs w:val="22"/>
        </w:rPr>
      </w:pPr>
    </w:p>
    <w:p w14:paraId="44B9F501" w14:textId="77777777" w:rsidR="001E2737" w:rsidRPr="001B03D1" w:rsidRDefault="001E2737" w:rsidP="004F308C">
      <w:pPr>
        <w:rPr>
          <w:szCs w:val="22"/>
        </w:rPr>
      </w:pPr>
    </w:p>
    <w:p w14:paraId="2CF901E1" w14:textId="77777777" w:rsidR="007F22C9" w:rsidRPr="001B03D1" w:rsidRDefault="007F22C9" w:rsidP="00267ADD">
      <w:pPr>
        <w:pStyle w:val="Nadpis1"/>
        <w:rPr>
          <w:szCs w:val="22"/>
        </w:rPr>
      </w:pPr>
      <w:bookmarkStart w:id="5" w:name="_Toc383117511"/>
      <w:r w:rsidRPr="001B03D1">
        <w:rPr>
          <w:szCs w:val="22"/>
        </w:rPr>
        <w:t xml:space="preserve">PŘEDMĚT </w:t>
      </w:r>
      <w:bookmarkEnd w:id="4"/>
      <w:bookmarkEnd w:id="5"/>
      <w:r w:rsidR="00E95834" w:rsidRPr="001B03D1">
        <w:rPr>
          <w:szCs w:val="22"/>
        </w:rPr>
        <w:t>SMLOUVY</w:t>
      </w:r>
    </w:p>
    <w:p w14:paraId="67C9D865" w14:textId="77777777" w:rsidR="001E2737" w:rsidRPr="001B03D1" w:rsidRDefault="001E2737" w:rsidP="001E2737">
      <w:pPr>
        <w:ind w:left="567"/>
        <w:jc w:val="both"/>
        <w:rPr>
          <w:szCs w:val="22"/>
        </w:rPr>
      </w:pPr>
    </w:p>
    <w:p w14:paraId="77C0FE5C" w14:textId="77777777" w:rsidR="00212EC5" w:rsidRDefault="00E95834" w:rsidP="00E3218B">
      <w:pPr>
        <w:numPr>
          <w:ilvl w:val="0"/>
          <w:numId w:val="13"/>
        </w:numPr>
        <w:jc w:val="both"/>
        <w:rPr>
          <w:szCs w:val="22"/>
        </w:rPr>
      </w:pPr>
      <w:r w:rsidRPr="001B03D1">
        <w:rPr>
          <w:szCs w:val="22"/>
        </w:rPr>
        <w:t>Zhotovitel se zavazuje provést na svůj náklad a nebezpečí ve sjednaném termínu pro Obje</w:t>
      </w:r>
      <w:r w:rsidR="009136CB">
        <w:rPr>
          <w:szCs w:val="22"/>
        </w:rPr>
        <w:t>dnatele dále specifikované dílo</w:t>
      </w:r>
      <w:r w:rsidR="00C06D4C" w:rsidRPr="001B03D1">
        <w:rPr>
          <w:szCs w:val="22"/>
        </w:rPr>
        <w:t xml:space="preserve"> </w:t>
      </w:r>
      <w:r w:rsidRPr="001B03D1">
        <w:rPr>
          <w:szCs w:val="22"/>
        </w:rPr>
        <w:t>(dále jen „</w:t>
      </w:r>
      <w:r w:rsidRPr="001B03D1">
        <w:rPr>
          <w:b/>
          <w:i/>
          <w:szCs w:val="22"/>
        </w:rPr>
        <w:t>Dílo</w:t>
      </w:r>
      <w:r w:rsidRPr="001B03D1">
        <w:rPr>
          <w:szCs w:val="22"/>
        </w:rPr>
        <w:t>“)</w:t>
      </w:r>
      <w:r w:rsidR="00212EC5">
        <w:rPr>
          <w:szCs w:val="22"/>
        </w:rPr>
        <w:t>.</w:t>
      </w:r>
    </w:p>
    <w:p w14:paraId="6E426738" w14:textId="77777777" w:rsidR="00212EC5" w:rsidRDefault="00212EC5" w:rsidP="00212EC5">
      <w:pPr>
        <w:ind w:left="567"/>
        <w:jc w:val="both"/>
        <w:rPr>
          <w:szCs w:val="22"/>
        </w:rPr>
      </w:pPr>
    </w:p>
    <w:p w14:paraId="457F9BB8" w14:textId="047EC37D" w:rsidR="00631380" w:rsidRPr="001B03D1" w:rsidRDefault="00E95834" w:rsidP="00E3218B">
      <w:pPr>
        <w:numPr>
          <w:ilvl w:val="0"/>
          <w:numId w:val="13"/>
        </w:numPr>
        <w:jc w:val="both"/>
        <w:rPr>
          <w:szCs w:val="22"/>
        </w:rPr>
      </w:pPr>
      <w:r w:rsidRPr="001B03D1">
        <w:rPr>
          <w:szCs w:val="22"/>
        </w:rPr>
        <w:t xml:space="preserve">Objednatel se zavazuje dokončené Dílo převzít a zaplatit za něj sjednanou cenu a příslušnou DPH, je-li Zhotovitel povinen </w:t>
      </w:r>
      <w:r w:rsidR="004200B8" w:rsidRPr="001B03D1">
        <w:rPr>
          <w:szCs w:val="22"/>
        </w:rPr>
        <w:t>podle</w:t>
      </w:r>
      <w:r w:rsidRPr="001B03D1">
        <w:rPr>
          <w:szCs w:val="22"/>
        </w:rPr>
        <w:t xml:space="preserve"> zákona č. 235/2004 Sb., o dani z přidané hodnoty, ve znění pozdějších předpisů (dále jen „</w:t>
      </w:r>
      <w:r w:rsidRPr="001B03D1">
        <w:rPr>
          <w:b/>
          <w:i/>
          <w:szCs w:val="22"/>
        </w:rPr>
        <w:t>ZoDPH</w:t>
      </w:r>
      <w:r w:rsidRPr="001B03D1">
        <w:rPr>
          <w:szCs w:val="22"/>
        </w:rPr>
        <w:t>“)</w:t>
      </w:r>
      <w:r w:rsidR="00212EC5">
        <w:rPr>
          <w:szCs w:val="22"/>
        </w:rPr>
        <w:t>,</w:t>
      </w:r>
      <w:r w:rsidRPr="001B03D1">
        <w:rPr>
          <w:szCs w:val="22"/>
        </w:rPr>
        <w:t xml:space="preserve"> hradit DPH.</w:t>
      </w:r>
    </w:p>
    <w:p w14:paraId="4B85B371" w14:textId="77777777" w:rsidR="00E24E69" w:rsidRPr="001B03D1" w:rsidRDefault="00E24E69" w:rsidP="00E3218B">
      <w:pPr>
        <w:ind w:left="567"/>
        <w:jc w:val="both"/>
        <w:rPr>
          <w:szCs w:val="22"/>
        </w:rPr>
      </w:pPr>
    </w:p>
    <w:p w14:paraId="6341C878" w14:textId="77777777" w:rsidR="00E24E69" w:rsidRPr="001B03D1" w:rsidRDefault="00E24E69" w:rsidP="00E3218B">
      <w:pPr>
        <w:ind w:left="567"/>
        <w:jc w:val="both"/>
        <w:rPr>
          <w:szCs w:val="22"/>
        </w:rPr>
      </w:pPr>
      <w:bookmarkStart w:id="6" w:name="_Toc380671101"/>
    </w:p>
    <w:p w14:paraId="6DB49C4D" w14:textId="77777777" w:rsidR="003B4A6A" w:rsidRPr="001B03D1" w:rsidRDefault="00DA6C81" w:rsidP="00267ADD">
      <w:pPr>
        <w:pStyle w:val="Nadpis1"/>
        <w:rPr>
          <w:szCs w:val="22"/>
        </w:rPr>
      </w:pPr>
      <w:r w:rsidRPr="001B03D1">
        <w:rPr>
          <w:szCs w:val="22"/>
        </w:rPr>
        <w:t xml:space="preserve">PŘEDMĚT </w:t>
      </w:r>
      <w:r w:rsidR="00E95834" w:rsidRPr="001B03D1">
        <w:rPr>
          <w:szCs w:val="22"/>
        </w:rPr>
        <w:t>DÍLA</w:t>
      </w:r>
    </w:p>
    <w:p w14:paraId="44DD27B7" w14:textId="77777777" w:rsidR="00E24E69" w:rsidRPr="001B03D1" w:rsidRDefault="00E24E69" w:rsidP="00E3218B">
      <w:pPr>
        <w:ind w:left="567"/>
        <w:jc w:val="both"/>
        <w:rPr>
          <w:szCs w:val="22"/>
          <w:lang w:eastAsia="ar-SA"/>
        </w:rPr>
      </w:pPr>
    </w:p>
    <w:p w14:paraId="73496720" w14:textId="3851BE96" w:rsidR="00721AB4" w:rsidRPr="001B03D1" w:rsidRDefault="009C2364" w:rsidP="00E3218B">
      <w:pPr>
        <w:numPr>
          <w:ilvl w:val="0"/>
          <w:numId w:val="13"/>
        </w:numPr>
        <w:jc w:val="both"/>
        <w:rPr>
          <w:szCs w:val="22"/>
        </w:rPr>
      </w:pPr>
      <w:r w:rsidRPr="001B03D1">
        <w:rPr>
          <w:szCs w:val="22"/>
        </w:rPr>
        <w:t>Zhotovitel se zavazuje provést pro Objednatele Dílo</w:t>
      </w:r>
      <w:r w:rsidR="009136CB">
        <w:rPr>
          <w:szCs w:val="22"/>
        </w:rPr>
        <w:t xml:space="preserve"> „</w:t>
      </w:r>
      <w:r w:rsidR="00786213" w:rsidRPr="00786213">
        <w:rPr>
          <w:b/>
          <w:szCs w:val="22"/>
        </w:rPr>
        <w:t>Svratka nad Židlochovicemi: Povodňový park</w:t>
      </w:r>
      <w:r w:rsidR="009136CB">
        <w:rPr>
          <w:szCs w:val="22"/>
        </w:rPr>
        <w:t>“</w:t>
      </w:r>
      <w:r w:rsidR="00721AB4" w:rsidRPr="001B03D1">
        <w:rPr>
          <w:szCs w:val="22"/>
        </w:rPr>
        <w:t>:</w:t>
      </w:r>
    </w:p>
    <w:p w14:paraId="62063A0C" w14:textId="77777777" w:rsidR="00721AB4" w:rsidRPr="001B03D1" w:rsidRDefault="004200B8" w:rsidP="00721AB4">
      <w:pPr>
        <w:numPr>
          <w:ilvl w:val="1"/>
          <w:numId w:val="13"/>
        </w:numPr>
        <w:jc w:val="both"/>
        <w:rPr>
          <w:szCs w:val="22"/>
        </w:rPr>
      </w:pPr>
      <w:r w:rsidRPr="001B03D1">
        <w:rPr>
          <w:szCs w:val="22"/>
        </w:rPr>
        <w:lastRenderedPageBreak/>
        <w:t>podle</w:t>
      </w:r>
      <w:r w:rsidR="008B399A" w:rsidRPr="001B03D1">
        <w:rPr>
          <w:szCs w:val="22"/>
        </w:rPr>
        <w:t xml:space="preserve"> </w:t>
      </w:r>
      <w:r w:rsidR="009C2364" w:rsidRPr="001B03D1">
        <w:rPr>
          <w:szCs w:val="22"/>
        </w:rPr>
        <w:t>dále specifikované projektové dokumentace</w:t>
      </w:r>
      <w:r w:rsidR="00721AB4" w:rsidRPr="001B03D1">
        <w:rPr>
          <w:szCs w:val="22"/>
        </w:rPr>
        <w:t>;</w:t>
      </w:r>
    </w:p>
    <w:p w14:paraId="23EDCF47" w14:textId="77777777" w:rsidR="00721AB4" w:rsidRPr="001B03D1" w:rsidRDefault="004200B8" w:rsidP="00721AB4">
      <w:pPr>
        <w:numPr>
          <w:ilvl w:val="1"/>
          <w:numId w:val="13"/>
        </w:numPr>
        <w:jc w:val="both"/>
        <w:rPr>
          <w:szCs w:val="22"/>
        </w:rPr>
      </w:pPr>
      <w:r w:rsidRPr="001B03D1">
        <w:rPr>
          <w:szCs w:val="22"/>
        </w:rPr>
        <w:t>podle</w:t>
      </w:r>
      <w:r w:rsidR="008B399A" w:rsidRPr="001B03D1">
        <w:rPr>
          <w:szCs w:val="22"/>
        </w:rPr>
        <w:t xml:space="preserve"> </w:t>
      </w:r>
      <w:r w:rsidR="009C2364" w:rsidRPr="001B03D1">
        <w:rPr>
          <w:szCs w:val="22"/>
        </w:rPr>
        <w:t>podmínek stanovených Smlouvou</w:t>
      </w:r>
      <w:r w:rsidR="00721AB4" w:rsidRPr="001B03D1">
        <w:rPr>
          <w:szCs w:val="22"/>
        </w:rPr>
        <w:t>;</w:t>
      </w:r>
    </w:p>
    <w:p w14:paraId="796DF59C" w14:textId="77777777" w:rsidR="00952444" w:rsidRDefault="004A0449" w:rsidP="00D52D97">
      <w:pPr>
        <w:numPr>
          <w:ilvl w:val="1"/>
          <w:numId w:val="13"/>
        </w:numPr>
        <w:jc w:val="both"/>
        <w:rPr>
          <w:szCs w:val="22"/>
        </w:rPr>
      </w:pPr>
      <w:r w:rsidRPr="002E17F8">
        <w:rPr>
          <w:szCs w:val="22"/>
        </w:rPr>
        <w:t>podle</w:t>
      </w:r>
      <w:r w:rsidR="00952444">
        <w:rPr>
          <w:szCs w:val="22"/>
        </w:rPr>
        <w:t xml:space="preserve"> následujících dokumentů:</w:t>
      </w:r>
    </w:p>
    <w:p w14:paraId="4C77F11D" w14:textId="2B26D1E4" w:rsidR="00FA552D" w:rsidRDefault="00D049A0" w:rsidP="00952444">
      <w:pPr>
        <w:numPr>
          <w:ilvl w:val="2"/>
          <w:numId w:val="13"/>
        </w:numPr>
        <w:jc w:val="both"/>
        <w:rPr>
          <w:szCs w:val="22"/>
        </w:rPr>
      </w:pPr>
      <w:r>
        <w:rPr>
          <w:szCs w:val="22"/>
        </w:rPr>
        <w:t>Společného povolení ke stavbě</w:t>
      </w:r>
      <w:r w:rsidR="00952444">
        <w:rPr>
          <w:szCs w:val="22"/>
        </w:rPr>
        <w:t xml:space="preserve"> vydaného </w:t>
      </w:r>
      <w:r w:rsidR="009E39F4">
        <w:rPr>
          <w:szCs w:val="22"/>
        </w:rPr>
        <w:t>Odborem životního prostředí a stavebního úřadu Městského úřadu Židlochovice</w:t>
      </w:r>
      <w:r w:rsidR="00FA552D">
        <w:rPr>
          <w:szCs w:val="22"/>
        </w:rPr>
        <w:t xml:space="preserve">, dne </w:t>
      </w:r>
      <w:r w:rsidR="009E39F4">
        <w:rPr>
          <w:szCs w:val="22"/>
        </w:rPr>
        <w:t>09.12.2021,</w:t>
      </w:r>
      <w:r w:rsidR="00FA552D">
        <w:rPr>
          <w:szCs w:val="22"/>
        </w:rPr>
        <w:t xml:space="preserve"> pod č. j. </w:t>
      </w:r>
      <w:r w:rsidR="00E75CBC" w:rsidRPr="00C25D00">
        <w:rPr>
          <w:szCs w:val="22"/>
        </w:rPr>
        <w:t>MZi-OZPSU/16467/2020-19</w:t>
      </w:r>
      <w:r w:rsidR="00E75CBC">
        <w:rPr>
          <w:szCs w:val="22"/>
        </w:rPr>
        <w:t xml:space="preserve">, </w:t>
      </w:r>
    </w:p>
    <w:p w14:paraId="62A365C5" w14:textId="77777777" w:rsidR="00FA552D" w:rsidRDefault="00FA552D" w:rsidP="00FA552D">
      <w:pPr>
        <w:ind w:left="1494"/>
        <w:jc w:val="both"/>
        <w:rPr>
          <w:szCs w:val="22"/>
        </w:rPr>
      </w:pPr>
    </w:p>
    <w:p w14:paraId="7535A65D" w14:textId="4AA10128" w:rsidR="002A297E" w:rsidRDefault="00FA552D" w:rsidP="00FA552D">
      <w:pPr>
        <w:ind w:left="1494"/>
        <w:jc w:val="both"/>
        <w:rPr>
          <w:szCs w:val="22"/>
        </w:rPr>
      </w:pPr>
      <w:r>
        <w:rPr>
          <w:szCs w:val="22"/>
        </w:rPr>
        <w:t xml:space="preserve">které tvoří přílohu Smlouvy (Příloha č. 3 Smlouvy), </w:t>
      </w:r>
      <w:r w:rsidR="002A297E" w:rsidRPr="002E17F8">
        <w:rPr>
          <w:szCs w:val="22"/>
        </w:rPr>
        <w:t>(dále jen „</w:t>
      </w:r>
      <w:r w:rsidR="00DA02F9">
        <w:rPr>
          <w:b/>
          <w:i/>
          <w:szCs w:val="22"/>
        </w:rPr>
        <w:t>Stavební povolení</w:t>
      </w:r>
      <w:r w:rsidR="002A297E" w:rsidRPr="002E17F8">
        <w:rPr>
          <w:szCs w:val="22"/>
        </w:rPr>
        <w:t>“);</w:t>
      </w:r>
    </w:p>
    <w:p w14:paraId="380997B8" w14:textId="77777777" w:rsidR="00137B01" w:rsidRPr="002E17F8" w:rsidRDefault="00137B01" w:rsidP="00FA552D">
      <w:pPr>
        <w:ind w:left="1494"/>
        <w:jc w:val="both"/>
        <w:rPr>
          <w:szCs w:val="22"/>
        </w:rPr>
      </w:pPr>
    </w:p>
    <w:p w14:paraId="263C3A3E" w14:textId="77777777" w:rsidR="00E24E69" w:rsidRPr="001B03D1" w:rsidRDefault="009C2364" w:rsidP="00721AB4">
      <w:pPr>
        <w:ind w:left="567"/>
        <w:jc w:val="both"/>
        <w:rPr>
          <w:szCs w:val="22"/>
        </w:rPr>
      </w:pPr>
      <w:r w:rsidRPr="001B03D1">
        <w:rPr>
          <w:szCs w:val="22"/>
        </w:rPr>
        <w:t xml:space="preserve">a to včetně všech souvisejících </w:t>
      </w:r>
      <w:r w:rsidR="007664E8" w:rsidRPr="001B03D1">
        <w:rPr>
          <w:szCs w:val="22"/>
        </w:rPr>
        <w:t xml:space="preserve">stavebních </w:t>
      </w:r>
      <w:r w:rsidRPr="001B03D1">
        <w:rPr>
          <w:szCs w:val="22"/>
        </w:rPr>
        <w:t>prací, dodávek a služeb.</w:t>
      </w:r>
    </w:p>
    <w:p w14:paraId="6F932B1F" w14:textId="77777777" w:rsidR="00E24E69" w:rsidRPr="001B03D1" w:rsidRDefault="00E24E69" w:rsidP="00E3218B">
      <w:pPr>
        <w:ind w:left="567"/>
        <w:jc w:val="both"/>
        <w:rPr>
          <w:szCs w:val="22"/>
        </w:rPr>
      </w:pPr>
    </w:p>
    <w:p w14:paraId="7BEA32DA" w14:textId="42144E51" w:rsidR="00C30720" w:rsidRPr="003F1BF9" w:rsidRDefault="009C2364" w:rsidP="00C30720">
      <w:pPr>
        <w:keepNext/>
        <w:numPr>
          <w:ilvl w:val="0"/>
          <w:numId w:val="13"/>
        </w:numPr>
        <w:jc w:val="both"/>
        <w:rPr>
          <w:szCs w:val="22"/>
        </w:rPr>
      </w:pPr>
      <w:r w:rsidRPr="001B3472">
        <w:rPr>
          <w:szCs w:val="22"/>
        </w:rPr>
        <w:t>Dílo je blíže specifikováno v</w:t>
      </w:r>
      <w:r w:rsidR="009136CB" w:rsidRPr="001B3472">
        <w:rPr>
          <w:szCs w:val="22"/>
        </w:rPr>
        <w:t xml:space="preserve"> </w:t>
      </w:r>
      <w:r w:rsidRPr="001B3472">
        <w:rPr>
          <w:szCs w:val="22"/>
        </w:rPr>
        <w:t>projektové dokumentac</w:t>
      </w:r>
      <w:r w:rsidR="00460D37" w:rsidRPr="001B3472">
        <w:rPr>
          <w:szCs w:val="22"/>
        </w:rPr>
        <w:t xml:space="preserve">i zpracované obchodní společností </w:t>
      </w:r>
      <w:r w:rsidR="000A3EAB" w:rsidRPr="001B3472">
        <w:t xml:space="preserve">ATELIER FONTES, s.r.o., IČO: 63486466, se sídlem Křídlovická 19, 603 00 Brno a </w:t>
      </w:r>
      <w:r w:rsidR="001B3472" w:rsidRPr="001B3472">
        <w:t>Ing. arch. Pavel Jura,</w:t>
      </w:r>
      <w:r w:rsidR="001B3472" w:rsidRPr="00E86E98">
        <w:rPr>
          <w:bCs/>
        </w:rPr>
        <w:t xml:space="preserve"> IČO</w:t>
      </w:r>
      <w:r w:rsidR="001B3472">
        <w:rPr>
          <w:bCs/>
        </w:rPr>
        <w:t xml:space="preserve">: </w:t>
      </w:r>
      <w:r w:rsidR="001B3472">
        <w:t>69756538</w:t>
      </w:r>
      <w:r w:rsidR="001B3472" w:rsidRPr="00E86E98">
        <w:rPr>
          <w:bCs/>
        </w:rPr>
        <w:t xml:space="preserve">, se sídlem </w:t>
      </w:r>
      <w:r w:rsidR="001B3472" w:rsidRPr="00B20323">
        <w:rPr>
          <w:bCs/>
        </w:rPr>
        <w:t>Antonínská 13, 602 00 Brno</w:t>
      </w:r>
      <w:r w:rsidR="0051405E" w:rsidRPr="003F1BF9">
        <w:rPr>
          <w:szCs w:val="22"/>
        </w:rPr>
        <w:t xml:space="preserve">, </w:t>
      </w:r>
      <w:r w:rsidR="009136CB" w:rsidRPr="003F1BF9">
        <w:rPr>
          <w:szCs w:val="22"/>
        </w:rPr>
        <w:t>ke stavbě s názvem „</w:t>
      </w:r>
      <w:r w:rsidR="00C91938" w:rsidRPr="00C91938">
        <w:rPr>
          <w:b/>
          <w:szCs w:val="22"/>
        </w:rPr>
        <w:t>Svratka nad Židlochovicemi: Povodňový park</w:t>
      </w:r>
      <w:r w:rsidR="009136CB" w:rsidRPr="003F1BF9">
        <w:rPr>
          <w:szCs w:val="22"/>
        </w:rPr>
        <w:t>“</w:t>
      </w:r>
      <w:r w:rsidR="002F53C6" w:rsidRPr="003F1BF9">
        <w:rPr>
          <w:szCs w:val="22"/>
        </w:rPr>
        <w:t>,</w:t>
      </w:r>
      <w:r w:rsidR="00460D37" w:rsidRPr="003F1BF9">
        <w:rPr>
          <w:szCs w:val="22"/>
        </w:rPr>
        <w:t xml:space="preserve"> která tvoří přílohu Smlouvy (</w:t>
      </w:r>
      <w:r w:rsidR="008D3ECA">
        <w:fldChar w:fldCharType="begin"/>
      </w:r>
      <w:r w:rsidR="008D3ECA">
        <w:instrText xml:space="preserve"> REF _Ref446423305 \r \h  \* MERGEFORMAT </w:instrText>
      </w:r>
      <w:r w:rsidR="008D3ECA">
        <w:fldChar w:fldCharType="separate"/>
      </w:r>
      <w:r w:rsidR="0031061A" w:rsidRPr="0031061A">
        <w:rPr>
          <w:szCs w:val="22"/>
        </w:rPr>
        <w:t>Příloha č. 1</w:t>
      </w:r>
      <w:r w:rsidR="008D3ECA">
        <w:fldChar w:fldCharType="end"/>
      </w:r>
      <w:r w:rsidR="00460D37" w:rsidRPr="003F1BF9">
        <w:rPr>
          <w:szCs w:val="22"/>
        </w:rPr>
        <w:t xml:space="preserve"> Smlouvy).</w:t>
      </w:r>
    </w:p>
    <w:p w14:paraId="62ADD94B" w14:textId="77777777" w:rsidR="00475F91" w:rsidRPr="001B03D1" w:rsidRDefault="00475F91" w:rsidP="003F1BF9">
      <w:pPr>
        <w:ind w:left="1134"/>
        <w:jc w:val="both"/>
        <w:rPr>
          <w:szCs w:val="22"/>
        </w:rPr>
      </w:pPr>
    </w:p>
    <w:p w14:paraId="4275F514" w14:textId="114CBF4A" w:rsidR="00822C5E" w:rsidRPr="001B03D1" w:rsidRDefault="00822C5E" w:rsidP="00E3218B">
      <w:pPr>
        <w:numPr>
          <w:ilvl w:val="0"/>
          <w:numId w:val="13"/>
        </w:numPr>
        <w:jc w:val="both"/>
        <w:rPr>
          <w:szCs w:val="22"/>
        </w:rPr>
      </w:pPr>
      <w:r w:rsidRPr="001B03D1">
        <w:rPr>
          <w:szCs w:val="22"/>
        </w:rPr>
        <w:t>Dílo bude sloužit k následujícím</w:t>
      </w:r>
      <w:r w:rsidR="00C83DFB" w:rsidRPr="001B03D1">
        <w:rPr>
          <w:szCs w:val="22"/>
        </w:rPr>
        <w:t>u</w:t>
      </w:r>
      <w:r w:rsidRPr="001B03D1">
        <w:rPr>
          <w:szCs w:val="22"/>
        </w:rPr>
        <w:t xml:space="preserve"> účel</w:t>
      </w:r>
      <w:r w:rsidR="00C83DFB" w:rsidRPr="001B03D1">
        <w:rPr>
          <w:szCs w:val="22"/>
        </w:rPr>
        <w:t>u</w:t>
      </w:r>
      <w:r w:rsidRPr="001B03D1">
        <w:rPr>
          <w:szCs w:val="22"/>
        </w:rPr>
        <w:t xml:space="preserve">: </w:t>
      </w:r>
      <w:r w:rsidR="00AA0E9A" w:rsidRPr="00AA0E9A">
        <w:rPr>
          <w:szCs w:val="22"/>
          <w:lang w:eastAsia="en-US" w:bidi="en-US"/>
        </w:rPr>
        <w:t xml:space="preserve">vytvoření přírodě blízkého protipovodňového opatření v nivě Svratky, </w:t>
      </w:r>
      <w:r w:rsidR="0056536A">
        <w:rPr>
          <w:szCs w:val="22"/>
          <w:lang w:eastAsia="en-US" w:bidi="en-US"/>
        </w:rPr>
        <w:t>pozi</w:t>
      </w:r>
      <w:r w:rsidR="000C7985">
        <w:rPr>
          <w:szCs w:val="22"/>
          <w:lang w:eastAsia="en-US" w:bidi="en-US"/>
        </w:rPr>
        <w:t xml:space="preserve">tivní úprava odtokových poměrů, </w:t>
      </w:r>
      <w:r w:rsidR="00AA0E9A" w:rsidRPr="00AA0E9A">
        <w:rPr>
          <w:szCs w:val="22"/>
          <w:lang w:eastAsia="en-US" w:bidi="en-US"/>
        </w:rPr>
        <w:t>zpomalení odtoku vody z nivy, zvýšení hladiny podzemní vody, podpora biodiverzity a vytvoření rekreačních ploch pro obyvatele přilehlých sídel</w:t>
      </w:r>
      <w:r w:rsidR="00022AC9">
        <w:rPr>
          <w:szCs w:val="22"/>
          <w:lang w:eastAsia="en-US" w:bidi="en-US"/>
        </w:rPr>
        <w:t>.</w:t>
      </w:r>
    </w:p>
    <w:p w14:paraId="4247CA25" w14:textId="77777777" w:rsidR="00822C5E" w:rsidRPr="001B03D1" w:rsidRDefault="00822C5E" w:rsidP="00E3218B">
      <w:pPr>
        <w:pStyle w:val="Odstavecseseznamem"/>
        <w:ind w:left="567"/>
        <w:jc w:val="both"/>
        <w:rPr>
          <w:rFonts w:ascii="Calibri" w:hAnsi="Calibri"/>
          <w:sz w:val="22"/>
          <w:szCs w:val="22"/>
        </w:rPr>
      </w:pPr>
    </w:p>
    <w:p w14:paraId="5722CB07" w14:textId="7EE35B04" w:rsidR="00EE3840" w:rsidRPr="001B03D1" w:rsidRDefault="00AC7EDA" w:rsidP="00E93581">
      <w:pPr>
        <w:numPr>
          <w:ilvl w:val="0"/>
          <w:numId w:val="13"/>
        </w:numPr>
        <w:jc w:val="both"/>
        <w:rPr>
          <w:szCs w:val="22"/>
        </w:rPr>
      </w:pPr>
      <w:r w:rsidRPr="001B03D1">
        <w:rPr>
          <w:szCs w:val="22"/>
        </w:rPr>
        <w:t>Zhotovitel je povinen při provádění Díla provést</w:t>
      </w:r>
      <w:r w:rsidR="007A4C15" w:rsidRPr="001B03D1">
        <w:rPr>
          <w:szCs w:val="22"/>
        </w:rPr>
        <w:t>, dodat a poskytnout</w:t>
      </w:r>
      <w:r w:rsidRPr="001B03D1">
        <w:rPr>
          <w:szCs w:val="22"/>
        </w:rPr>
        <w:t xml:space="preserve"> veškeré </w:t>
      </w:r>
      <w:r w:rsidR="007A4C15" w:rsidRPr="001B03D1">
        <w:rPr>
          <w:szCs w:val="22"/>
        </w:rPr>
        <w:t xml:space="preserve">stavební </w:t>
      </w:r>
      <w:r w:rsidRPr="001B03D1">
        <w:rPr>
          <w:szCs w:val="22"/>
        </w:rPr>
        <w:t>práce, dodávky, a služby, kterých je třeba trvale nebo dočasně k z</w:t>
      </w:r>
      <w:r w:rsidR="00D72A2F">
        <w:rPr>
          <w:szCs w:val="22"/>
        </w:rPr>
        <w:t>ahájení, provádění, dokončení a </w:t>
      </w:r>
      <w:r w:rsidRPr="001B03D1">
        <w:rPr>
          <w:szCs w:val="22"/>
        </w:rPr>
        <w:t xml:space="preserve">předání </w:t>
      </w:r>
      <w:r w:rsidRPr="004F75CA">
        <w:rPr>
          <w:szCs w:val="22"/>
        </w:rPr>
        <w:t>Díla, pro vydání kolaudačního souhlasu</w:t>
      </w:r>
      <w:r w:rsidR="00234719">
        <w:rPr>
          <w:szCs w:val="22"/>
        </w:rPr>
        <w:t xml:space="preserve"> nebo rozhodnutí (dále jen „</w:t>
      </w:r>
      <w:r w:rsidR="00234719" w:rsidRPr="00AB47F0">
        <w:rPr>
          <w:b/>
          <w:bCs/>
          <w:i/>
          <w:iCs/>
          <w:szCs w:val="22"/>
        </w:rPr>
        <w:t>Kolaudační souhlas</w:t>
      </w:r>
      <w:r w:rsidR="00234719">
        <w:rPr>
          <w:szCs w:val="22"/>
        </w:rPr>
        <w:t>“) k Díl</w:t>
      </w:r>
      <w:r w:rsidR="00AB47F0">
        <w:rPr>
          <w:szCs w:val="22"/>
        </w:rPr>
        <w:t>u</w:t>
      </w:r>
      <w:r w:rsidRPr="004F75CA">
        <w:rPr>
          <w:szCs w:val="22"/>
        </w:rPr>
        <w:t xml:space="preserve"> a k</w:t>
      </w:r>
      <w:r w:rsidRPr="001B03D1">
        <w:rPr>
          <w:szCs w:val="22"/>
        </w:rPr>
        <w:t xml:space="preserve"> uvedení Díla do trvalého provozu.</w:t>
      </w:r>
      <w:r w:rsidR="00C76315" w:rsidRPr="001B03D1">
        <w:rPr>
          <w:szCs w:val="22"/>
        </w:rPr>
        <w:t xml:space="preserve"> </w:t>
      </w:r>
      <w:r w:rsidR="00822C5E" w:rsidRPr="001B03D1">
        <w:rPr>
          <w:szCs w:val="22"/>
        </w:rPr>
        <w:t>Součástí Díla je zejména:</w:t>
      </w:r>
    </w:p>
    <w:p w14:paraId="6CD3A05C" w14:textId="77777777" w:rsidR="00EE3840" w:rsidRPr="001B03D1" w:rsidRDefault="00822C5E" w:rsidP="00734E5D">
      <w:pPr>
        <w:numPr>
          <w:ilvl w:val="1"/>
          <w:numId w:val="13"/>
        </w:numPr>
        <w:ind w:left="1276" w:hanging="709"/>
        <w:jc w:val="both"/>
        <w:rPr>
          <w:szCs w:val="22"/>
        </w:rPr>
      </w:pPr>
      <w:r w:rsidRPr="001B03D1">
        <w:rPr>
          <w:szCs w:val="22"/>
        </w:rPr>
        <w:t>výroba, dodávka, skladování, zabudování a montáž veškerých dílů</w:t>
      </w:r>
      <w:r w:rsidR="001D3707" w:rsidRPr="001B03D1">
        <w:rPr>
          <w:szCs w:val="22"/>
        </w:rPr>
        <w:t>,</w:t>
      </w:r>
      <w:r w:rsidRPr="001B03D1">
        <w:rPr>
          <w:szCs w:val="22"/>
        </w:rPr>
        <w:t xml:space="preserve"> materiálů a zařízení týkajících se Díla</w:t>
      </w:r>
      <w:r w:rsidR="007E1FDB" w:rsidRPr="001B03D1">
        <w:rPr>
          <w:szCs w:val="22"/>
        </w:rPr>
        <w:t>;</w:t>
      </w:r>
    </w:p>
    <w:p w14:paraId="0DBBDAF1" w14:textId="77777777" w:rsidR="00EE3840" w:rsidRPr="001B03D1" w:rsidRDefault="00822C5E" w:rsidP="00734E5D">
      <w:pPr>
        <w:numPr>
          <w:ilvl w:val="1"/>
          <w:numId w:val="13"/>
        </w:numPr>
        <w:ind w:left="1276" w:hanging="709"/>
        <w:jc w:val="both"/>
        <w:rPr>
          <w:szCs w:val="22"/>
        </w:rPr>
      </w:pPr>
      <w:r w:rsidRPr="001B03D1">
        <w:rPr>
          <w:szCs w:val="22"/>
        </w:rPr>
        <w:t>zajištění a provedení všech opatření organizačního a stavebně technologického charakteru k řádnému provedení Díla;</w:t>
      </w:r>
    </w:p>
    <w:p w14:paraId="7ACB0A37" w14:textId="77777777" w:rsidR="00C44403" w:rsidRPr="001B03D1" w:rsidRDefault="00C44403" w:rsidP="00734E5D">
      <w:pPr>
        <w:numPr>
          <w:ilvl w:val="1"/>
          <w:numId w:val="13"/>
        </w:numPr>
        <w:suppressAutoHyphens/>
        <w:ind w:left="1276" w:hanging="709"/>
        <w:jc w:val="both"/>
        <w:rPr>
          <w:szCs w:val="22"/>
        </w:rPr>
      </w:pPr>
      <w:r w:rsidRPr="001B03D1">
        <w:rPr>
          <w:szCs w:val="22"/>
        </w:rPr>
        <w:t>zajištění a provedení všech nezbytných průzkum</w:t>
      </w:r>
      <w:r w:rsidR="00D72A2F">
        <w:rPr>
          <w:szCs w:val="22"/>
        </w:rPr>
        <w:t>ů nutných pro řádné provádění a </w:t>
      </w:r>
      <w:r w:rsidRPr="001B03D1">
        <w:rPr>
          <w:szCs w:val="22"/>
        </w:rPr>
        <w:t>dokončení Díla;</w:t>
      </w:r>
    </w:p>
    <w:p w14:paraId="5A53E8CC" w14:textId="6C29BEB4" w:rsidR="00EE3840" w:rsidRPr="001B03D1" w:rsidRDefault="00822C5E" w:rsidP="00734E5D">
      <w:pPr>
        <w:numPr>
          <w:ilvl w:val="1"/>
          <w:numId w:val="13"/>
        </w:numPr>
        <w:ind w:left="1276" w:hanging="709"/>
        <w:jc w:val="both"/>
        <w:rPr>
          <w:szCs w:val="22"/>
        </w:rPr>
      </w:pPr>
      <w:r w:rsidRPr="001B03D1">
        <w:rPr>
          <w:szCs w:val="22"/>
        </w:rPr>
        <w:t xml:space="preserve">průběžný odvoz stavebního </w:t>
      </w:r>
      <w:r w:rsidR="008B399A" w:rsidRPr="001B03D1">
        <w:rPr>
          <w:szCs w:val="22"/>
        </w:rPr>
        <w:t xml:space="preserve">a jiného </w:t>
      </w:r>
      <w:r w:rsidRPr="001B03D1">
        <w:rPr>
          <w:szCs w:val="22"/>
        </w:rPr>
        <w:t xml:space="preserve">odpadu vzniklého při </w:t>
      </w:r>
      <w:r w:rsidR="007F181A" w:rsidRPr="001B03D1">
        <w:rPr>
          <w:szCs w:val="22"/>
        </w:rPr>
        <w:t>provádění</w:t>
      </w:r>
      <w:r w:rsidRPr="001B03D1">
        <w:rPr>
          <w:szCs w:val="22"/>
        </w:rPr>
        <w:t xml:space="preserve"> Díla, zajištění jeho dočasného nebo trvalého uložení, resp. převzetí těchto odpadů do vlastnictví osoby oprávněné k jejich převzetí podle zákona č. </w:t>
      </w:r>
      <w:r w:rsidR="00DF0AEF">
        <w:rPr>
          <w:szCs w:val="22"/>
        </w:rPr>
        <w:t>541/2020</w:t>
      </w:r>
      <w:r w:rsidRPr="001B03D1">
        <w:rPr>
          <w:szCs w:val="22"/>
        </w:rPr>
        <w:t xml:space="preserve"> Sb., o odpadech</w:t>
      </w:r>
      <w:r w:rsidR="00E77EB2">
        <w:rPr>
          <w:szCs w:val="22"/>
        </w:rPr>
        <w:t>,</w:t>
      </w:r>
      <w:r w:rsidRPr="001B03D1">
        <w:rPr>
          <w:szCs w:val="22"/>
        </w:rPr>
        <w:t xml:space="preserve"> ve znění pozdějších předpisů</w:t>
      </w:r>
      <w:r w:rsidR="00DF0AEF">
        <w:rPr>
          <w:szCs w:val="22"/>
        </w:rPr>
        <w:t xml:space="preserve"> (dále jen „</w:t>
      </w:r>
      <w:r w:rsidR="00DF0AEF" w:rsidRPr="00DF0AEF">
        <w:rPr>
          <w:b/>
          <w:bCs/>
          <w:i/>
          <w:iCs/>
          <w:szCs w:val="22"/>
        </w:rPr>
        <w:t>Zákon o odpadech</w:t>
      </w:r>
      <w:r w:rsidR="00DF0AEF">
        <w:rPr>
          <w:szCs w:val="22"/>
        </w:rPr>
        <w:t>“)</w:t>
      </w:r>
      <w:r w:rsidRPr="001B03D1">
        <w:rPr>
          <w:szCs w:val="22"/>
        </w:rPr>
        <w:t>, není-li touto osobou přímo Zhotovitel;</w:t>
      </w:r>
    </w:p>
    <w:p w14:paraId="6016CE06" w14:textId="77777777" w:rsidR="00EE3840" w:rsidRPr="001B03D1" w:rsidRDefault="00822C5E" w:rsidP="00734E5D">
      <w:pPr>
        <w:numPr>
          <w:ilvl w:val="1"/>
          <w:numId w:val="13"/>
        </w:numPr>
        <w:ind w:left="1276" w:hanging="709"/>
        <w:jc w:val="both"/>
        <w:rPr>
          <w:szCs w:val="22"/>
        </w:rPr>
      </w:pPr>
      <w:r w:rsidRPr="001B03D1">
        <w:rPr>
          <w:szCs w:val="22"/>
        </w:rPr>
        <w:t>zajištění řádné ochrany stávajících okolních ploch</w:t>
      </w:r>
      <w:r w:rsidR="008B399A" w:rsidRPr="001B03D1">
        <w:rPr>
          <w:szCs w:val="22"/>
        </w:rPr>
        <w:t>,</w:t>
      </w:r>
      <w:r w:rsidRPr="001B03D1">
        <w:rPr>
          <w:szCs w:val="22"/>
        </w:rPr>
        <w:t xml:space="preserve"> a to i těch, které nebudou dotčeny stavebními pracemi, ale budou sloužit k přepravě či uskladnění materiálu</w:t>
      </w:r>
      <w:r w:rsidR="006E5B44" w:rsidRPr="001B03D1">
        <w:rPr>
          <w:szCs w:val="22"/>
        </w:rPr>
        <w:t xml:space="preserve"> nebo</w:t>
      </w:r>
      <w:r w:rsidR="00D72A2F">
        <w:rPr>
          <w:szCs w:val="22"/>
        </w:rPr>
        <w:t xml:space="preserve"> k </w:t>
      </w:r>
      <w:r w:rsidRPr="001B03D1">
        <w:rPr>
          <w:szCs w:val="22"/>
        </w:rPr>
        <w:t>zařízení staveniště, před znečištěním a poškozením</w:t>
      </w:r>
      <w:r w:rsidR="007866C7">
        <w:rPr>
          <w:szCs w:val="22"/>
        </w:rPr>
        <w:t xml:space="preserve"> po celou dobu provádění Díla a </w:t>
      </w:r>
      <w:r w:rsidRPr="001B03D1">
        <w:rPr>
          <w:szCs w:val="22"/>
        </w:rPr>
        <w:t xml:space="preserve">uvedení všech těchto povrchů dotčených prováděním Díla do původního stavu, před započetím </w:t>
      </w:r>
      <w:r w:rsidR="007664E8" w:rsidRPr="001B03D1">
        <w:rPr>
          <w:szCs w:val="22"/>
        </w:rPr>
        <w:t xml:space="preserve">stavebních </w:t>
      </w:r>
      <w:r w:rsidRPr="001B03D1">
        <w:rPr>
          <w:szCs w:val="22"/>
        </w:rPr>
        <w:t xml:space="preserve">prací budou tyto plochy vhodným způsobem </w:t>
      </w:r>
      <w:r w:rsidR="001D3707" w:rsidRPr="001B03D1">
        <w:rPr>
          <w:szCs w:val="22"/>
        </w:rPr>
        <w:t xml:space="preserve">Zhotovitelem </w:t>
      </w:r>
      <w:r w:rsidRPr="001B03D1">
        <w:rPr>
          <w:szCs w:val="22"/>
        </w:rPr>
        <w:t>zdokumentovány, dokumentace bude součástí protokolu o předání a převzetí staveniště;</w:t>
      </w:r>
    </w:p>
    <w:p w14:paraId="65EA95F1" w14:textId="6EAEAE61" w:rsidR="00822C5E" w:rsidRPr="001B03D1" w:rsidRDefault="00822C5E" w:rsidP="00734E5D">
      <w:pPr>
        <w:numPr>
          <w:ilvl w:val="1"/>
          <w:numId w:val="13"/>
        </w:numPr>
        <w:ind w:left="1276" w:hanging="709"/>
        <w:jc w:val="both"/>
        <w:rPr>
          <w:szCs w:val="22"/>
        </w:rPr>
      </w:pPr>
      <w:r w:rsidRPr="001B03D1">
        <w:rPr>
          <w:szCs w:val="22"/>
        </w:rPr>
        <w:t>zajištění bezpečnosti</w:t>
      </w:r>
      <w:r w:rsidR="005B0E30">
        <w:rPr>
          <w:szCs w:val="22"/>
        </w:rPr>
        <w:t xml:space="preserve"> a ochrany zdraví při prác</w:t>
      </w:r>
      <w:r w:rsidR="00B30E0D">
        <w:rPr>
          <w:szCs w:val="22"/>
        </w:rPr>
        <w:t>i (dále jen „</w:t>
      </w:r>
      <w:r w:rsidR="00B30E0D" w:rsidRPr="00B30E0D">
        <w:rPr>
          <w:b/>
          <w:bCs/>
          <w:i/>
          <w:iCs/>
          <w:szCs w:val="22"/>
        </w:rPr>
        <w:t>BOZP</w:t>
      </w:r>
      <w:r w:rsidR="00B30E0D">
        <w:rPr>
          <w:szCs w:val="22"/>
        </w:rPr>
        <w:t>“)</w:t>
      </w:r>
      <w:r w:rsidRPr="001B03D1">
        <w:rPr>
          <w:szCs w:val="22"/>
        </w:rPr>
        <w:t xml:space="preserve"> a ochrany životního prostředí, respektování</w:t>
      </w:r>
      <w:r w:rsidR="0050041E">
        <w:rPr>
          <w:szCs w:val="22"/>
        </w:rPr>
        <w:t xml:space="preserve"> Plánu BOZP a</w:t>
      </w:r>
      <w:r w:rsidRPr="001B03D1">
        <w:rPr>
          <w:szCs w:val="22"/>
        </w:rPr>
        <w:t xml:space="preserve"> </w:t>
      </w:r>
      <w:r w:rsidR="008B399A" w:rsidRPr="001B03D1">
        <w:rPr>
          <w:szCs w:val="22"/>
        </w:rPr>
        <w:t xml:space="preserve">případných </w:t>
      </w:r>
      <w:r w:rsidRPr="001B03D1">
        <w:rPr>
          <w:szCs w:val="22"/>
        </w:rPr>
        <w:t>požadavků koordinátora BOZP</w:t>
      </w:r>
      <w:r w:rsidR="00B30E0D">
        <w:rPr>
          <w:szCs w:val="22"/>
        </w:rPr>
        <w:t xml:space="preserve"> (zejména stanovují-li to právní předpisy)</w:t>
      </w:r>
      <w:r w:rsidR="0070369B">
        <w:rPr>
          <w:szCs w:val="22"/>
        </w:rPr>
        <w:t>, (dále jen „</w:t>
      </w:r>
      <w:r w:rsidR="0070369B" w:rsidRPr="0070369B">
        <w:rPr>
          <w:b/>
          <w:bCs/>
          <w:i/>
          <w:iCs/>
          <w:szCs w:val="22"/>
        </w:rPr>
        <w:t>koordinátor BOZP</w:t>
      </w:r>
      <w:r w:rsidR="0070369B">
        <w:rPr>
          <w:szCs w:val="22"/>
        </w:rPr>
        <w:t>“)</w:t>
      </w:r>
      <w:r w:rsidRPr="001B03D1">
        <w:rPr>
          <w:szCs w:val="22"/>
        </w:rPr>
        <w:t>;</w:t>
      </w:r>
    </w:p>
    <w:p w14:paraId="73872F9D" w14:textId="77777777" w:rsidR="00C44403" w:rsidRPr="001B03D1" w:rsidRDefault="00C44403" w:rsidP="00734E5D">
      <w:pPr>
        <w:numPr>
          <w:ilvl w:val="1"/>
          <w:numId w:val="13"/>
        </w:numPr>
        <w:suppressAutoHyphens/>
        <w:ind w:left="1276" w:hanging="709"/>
        <w:jc w:val="both"/>
        <w:rPr>
          <w:szCs w:val="22"/>
        </w:rPr>
      </w:pPr>
      <w:r w:rsidRPr="001B03D1">
        <w:rPr>
          <w:szCs w:val="22"/>
        </w:rPr>
        <w:t>zajištění a kontrola zabezpečení staveniště;</w:t>
      </w:r>
    </w:p>
    <w:p w14:paraId="243A9DE9" w14:textId="77777777" w:rsidR="00156293" w:rsidRPr="001B03D1" w:rsidRDefault="00156293" w:rsidP="00734E5D">
      <w:pPr>
        <w:numPr>
          <w:ilvl w:val="1"/>
          <w:numId w:val="13"/>
        </w:numPr>
        <w:ind w:left="1276" w:hanging="709"/>
        <w:jc w:val="both"/>
        <w:rPr>
          <w:szCs w:val="22"/>
        </w:rPr>
      </w:pPr>
      <w:r w:rsidRPr="001B03D1">
        <w:rPr>
          <w:szCs w:val="22"/>
        </w:rPr>
        <w:t>proveden</w:t>
      </w:r>
      <w:r w:rsidR="00AD4EA2" w:rsidRPr="001B03D1">
        <w:rPr>
          <w:szCs w:val="22"/>
        </w:rPr>
        <w:t xml:space="preserve">í závěrečného úklidu staveniště, odstranění zařízení staveniště </w:t>
      </w:r>
      <w:r w:rsidRPr="001B03D1">
        <w:rPr>
          <w:szCs w:val="22"/>
        </w:rPr>
        <w:t>a uvedení okolních ploch do původního stavu;</w:t>
      </w:r>
    </w:p>
    <w:p w14:paraId="77C8C17E" w14:textId="77777777" w:rsidR="00156293" w:rsidRPr="002E17F8" w:rsidRDefault="00156293" w:rsidP="00734E5D">
      <w:pPr>
        <w:numPr>
          <w:ilvl w:val="1"/>
          <w:numId w:val="13"/>
        </w:numPr>
        <w:ind w:left="1276" w:hanging="709"/>
        <w:jc w:val="both"/>
        <w:rPr>
          <w:szCs w:val="22"/>
        </w:rPr>
      </w:pPr>
      <w:r w:rsidRPr="002E17F8">
        <w:rPr>
          <w:szCs w:val="22"/>
        </w:rPr>
        <w:t>zřízení</w:t>
      </w:r>
      <w:r w:rsidR="004579D2" w:rsidRPr="002E17F8">
        <w:rPr>
          <w:szCs w:val="22"/>
        </w:rPr>
        <w:t xml:space="preserve"> a</w:t>
      </w:r>
      <w:r w:rsidRPr="002E17F8">
        <w:rPr>
          <w:szCs w:val="22"/>
        </w:rPr>
        <w:t xml:space="preserve"> rozvod</w:t>
      </w:r>
      <w:r w:rsidR="004579D2" w:rsidRPr="002E17F8">
        <w:rPr>
          <w:szCs w:val="22"/>
        </w:rPr>
        <w:t xml:space="preserve">y </w:t>
      </w:r>
      <w:r w:rsidRPr="002E17F8">
        <w:rPr>
          <w:szCs w:val="22"/>
        </w:rPr>
        <w:t>přípojek médií a energií během provádění Díla;</w:t>
      </w:r>
    </w:p>
    <w:p w14:paraId="6BB3F469" w14:textId="77777777" w:rsidR="004C2C3A" w:rsidRPr="001B03D1" w:rsidRDefault="004C2C3A" w:rsidP="004C2C3A">
      <w:pPr>
        <w:numPr>
          <w:ilvl w:val="1"/>
          <w:numId w:val="13"/>
        </w:numPr>
        <w:ind w:left="1276" w:hanging="709"/>
        <w:jc w:val="both"/>
        <w:rPr>
          <w:szCs w:val="22"/>
        </w:rPr>
      </w:pPr>
      <w:r w:rsidRPr="001B03D1">
        <w:rPr>
          <w:szCs w:val="22"/>
        </w:rPr>
        <w:t>zajištění potřebných či orgány veřejné správy stanovených opatření a povolení nutných k provedení Díla (např. vstupy na pozemky, zvláštní užívání komunikace apod.);</w:t>
      </w:r>
    </w:p>
    <w:p w14:paraId="71B440E0" w14:textId="77777777" w:rsidR="004C2C3A" w:rsidRDefault="004C2C3A" w:rsidP="004C2C3A">
      <w:pPr>
        <w:numPr>
          <w:ilvl w:val="1"/>
          <w:numId w:val="13"/>
        </w:numPr>
        <w:ind w:left="1276" w:hanging="709"/>
        <w:jc w:val="both"/>
        <w:rPr>
          <w:szCs w:val="22"/>
        </w:rPr>
      </w:pPr>
      <w:r w:rsidRPr="001B03D1">
        <w:rPr>
          <w:szCs w:val="22"/>
        </w:rPr>
        <w:lastRenderedPageBreak/>
        <w:t>provedení veškerých předepsaných zkoušek, revizí, atestů a měření všech prvků, systémů a zařízení tvořících Dílo včetně vystavení dokladů o jejich provedení, doložení atestů, certifikátů, prohlášení o shodě a ostatních dokladů potřebných pro možnost jejich řádného provozování ve smyslu platných a úči</w:t>
      </w:r>
      <w:r w:rsidR="004F75CA">
        <w:rPr>
          <w:szCs w:val="22"/>
        </w:rPr>
        <w:t>nných právních předpisů apod. a </w:t>
      </w:r>
      <w:r w:rsidRPr="001B03D1">
        <w:rPr>
          <w:szCs w:val="22"/>
        </w:rPr>
        <w:t>jejich předání Objednateli;</w:t>
      </w:r>
    </w:p>
    <w:p w14:paraId="344187B0" w14:textId="1ABD2C12" w:rsidR="000A77E8" w:rsidRPr="001B03D1" w:rsidRDefault="000A77E8" w:rsidP="004C2C3A">
      <w:pPr>
        <w:numPr>
          <w:ilvl w:val="1"/>
          <w:numId w:val="13"/>
        </w:numPr>
        <w:ind w:left="1276" w:hanging="709"/>
        <w:jc w:val="both"/>
        <w:rPr>
          <w:szCs w:val="22"/>
        </w:rPr>
      </w:pPr>
      <w:r>
        <w:rPr>
          <w:szCs w:val="22"/>
        </w:rPr>
        <w:t>zajištění archeologického</w:t>
      </w:r>
      <w:r w:rsidR="004A230B">
        <w:rPr>
          <w:szCs w:val="22"/>
        </w:rPr>
        <w:t xml:space="preserve"> průzkumu dle Projektové dokumentace</w:t>
      </w:r>
      <w:r w:rsidR="00082FAD">
        <w:rPr>
          <w:szCs w:val="22"/>
        </w:rPr>
        <w:t xml:space="preserve"> a Položkového rozpočtu</w:t>
      </w:r>
      <w:r>
        <w:rPr>
          <w:szCs w:val="22"/>
        </w:rPr>
        <w:t>;</w:t>
      </w:r>
    </w:p>
    <w:p w14:paraId="2B29BE66" w14:textId="27721DD8" w:rsidR="004C2C3A" w:rsidRPr="002E17F8" w:rsidRDefault="0050041E" w:rsidP="00DA1B81">
      <w:pPr>
        <w:pStyle w:val="Odstavecseseznamem"/>
        <w:numPr>
          <w:ilvl w:val="1"/>
          <w:numId w:val="13"/>
        </w:numPr>
        <w:ind w:left="1276" w:hanging="709"/>
        <w:jc w:val="both"/>
        <w:rPr>
          <w:rFonts w:ascii="Calibri" w:hAnsi="Calibri"/>
          <w:sz w:val="22"/>
          <w:szCs w:val="22"/>
        </w:rPr>
      </w:pPr>
      <w:r>
        <w:rPr>
          <w:rFonts w:ascii="Calibri" w:hAnsi="Calibri"/>
          <w:sz w:val="22"/>
          <w:szCs w:val="22"/>
        </w:rPr>
        <w:t xml:space="preserve">vytyčení stavby, </w:t>
      </w:r>
      <w:r w:rsidR="004C2C3A" w:rsidRPr="002E17F8">
        <w:rPr>
          <w:rFonts w:ascii="Calibri" w:hAnsi="Calibri"/>
          <w:sz w:val="22"/>
          <w:szCs w:val="22"/>
        </w:rPr>
        <w:t xml:space="preserve">provedení geodetického zaměření </w:t>
      </w:r>
      <w:r>
        <w:rPr>
          <w:rFonts w:ascii="Calibri" w:hAnsi="Calibri"/>
          <w:sz w:val="22"/>
          <w:szCs w:val="22"/>
        </w:rPr>
        <w:t xml:space="preserve">skutečného provedení stavby </w:t>
      </w:r>
      <w:r w:rsidR="004C2C3A" w:rsidRPr="002E17F8">
        <w:rPr>
          <w:rFonts w:ascii="Calibri" w:hAnsi="Calibri"/>
          <w:sz w:val="22"/>
          <w:szCs w:val="22"/>
        </w:rPr>
        <w:t>a</w:t>
      </w:r>
      <w:r>
        <w:rPr>
          <w:rFonts w:ascii="Calibri" w:hAnsi="Calibri"/>
          <w:sz w:val="22"/>
          <w:szCs w:val="22"/>
        </w:rPr>
        <w:t> </w:t>
      </w:r>
      <w:r w:rsidR="004C2C3A" w:rsidRPr="002E17F8">
        <w:rPr>
          <w:rFonts w:ascii="Calibri" w:hAnsi="Calibri"/>
          <w:sz w:val="22"/>
          <w:szCs w:val="22"/>
        </w:rPr>
        <w:t>zpracov</w:t>
      </w:r>
      <w:r>
        <w:rPr>
          <w:rFonts w:ascii="Calibri" w:hAnsi="Calibri"/>
          <w:sz w:val="22"/>
          <w:szCs w:val="22"/>
        </w:rPr>
        <w:t>á</w:t>
      </w:r>
      <w:r w:rsidR="004C2C3A" w:rsidRPr="002E17F8">
        <w:rPr>
          <w:rFonts w:ascii="Calibri" w:hAnsi="Calibri"/>
          <w:sz w:val="22"/>
          <w:szCs w:val="22"/>
        </w:rPr>
        <w:t xml:space="preserve">ní geometrického plánu </w:t>
      </w:r>
      <w:r w:rsidR="0052653F">
        <w:rPr>
          <w:rFonts w:ascii="Calibri" w:hAnsi="Calibri"/>
          <w:sz w:val="22"/>
          <w:szCs w:val="22"/>
        </w:rPr>
        <w:t xml:space="preserve">oprávněným geodetem </w:t>
      </w:r>
      <w:r w:rsidR="004C2C3A" w:rsidRPr="002E17F8">
        <w:rPr>
          <w:rFonts w:ascii="Calibri" w:hAnsi="Calibri"/>
          <w:sz w:val="22"/>
          <w:szCs w:val="22"/>
        </w:rPr>
        <w:t>a jeho předání Objednateli;</w:t>
      </w:r>
    </w:p>
    <w:p w14:paraId="7B7A0D9E" w14:textId="127C7439" w:rsidR="002E17F8" w:rsidRDefault="00A050ED" w:rsidP="00734E5D">
      <w:pPr>
        <w:numPr>
          <w:ilvl w:val="1"/>
          <w:numId w:val="13"/>
        </w:numPr>
        <w:ind w:left="1276" w:hanging="709"/>
        <w:jc w:val="both"/>
        <w:rPr>
          <w:szCs w:val="22"/>
        </w:rPr>
      </w:pPr>
      <w:r w:rsidRPr="001B03D1">
        <w:rPr>
          <w:szCs w:val="22"/>
        </w:rPr>
        <w:t>zhotovení dokumentace skutečného provedení Díla a její předání Objednateli</w:t>
      </w:r>
      <w:r w:rsidR="004F75CA">
        <w:rPr>
          <w:szCs w:val="22"/>
        </w:rPr>
        <w:t xml:space="preserve"> ve 4 vyhotoveních, z toho </w:t>
      </w:r>
      <w:r w:rsidR="00EE74BA">
        <w:rPr>
          <w:szCs w:val="22"/>
        </w:rPr>
        <w:t>2</w:t>
      </w:r>
      <w:r w:rsidR="004F75CA">
        <w:rPr>
          <w:szCs w:val="22"/>
        </w:rPr>
        <w:t xml:space="preserve"> v datově formě (na</w:t>
      </w:r>
      <w:r w:rsidR="00EE74BA">
        <w:rPr>
          <w:szCs w:val="22"/>
        </w:rPr>
        <w:t xml:space="preserve"> vhodném datovém nosiči</w:t>
      </w:r>
      <w:r w:rsidR="004F75CA">
        <w:rPr>
          <w:szCs w:val="22"/>
        </w:rPr>
        <w:t>)</w:t>
      </w:r>
      <w:r w:rsidR="0073144D">
        <w:rPr>
          <w:szCs w:val="22"/>
        </w:rPr>
        <w:t xml:space="preserve"> ve formátu PDF a DWG nebo DGN</w:t>
      </w:r>
      <w:r w:rsidR="002E17F8">
        <w:rPr>
          <w:szCs w:val="22"/>
        </w:rPr>
        <w:t>;</w:t>
      </w:r>
    </w:p>
    <w:p w14:paraId="146959F1" w14:textId="77777777" w:rsidR="00C11FC2" w:rsidRPr="001B03D1" w:rsidRDefault="002E17F8" w:rsidP="00734E5D">
      <w:pPr>
        <w:numPr>
          <w:ilvl w:val="1"/>
          <w:numId w:val="13"/>
        </w:numPr>
        <w:ind w:left="1276" w:hanging="709"/>
        <w:jc w:val="both"/>
        <w:rPr>
          <w:szCs w:val="22"/>
        </w:rPr>
      </w:pPr>
      <w:r>
        <w:rPr>
          <w:szCs w:val="22"/>
        </w:rPr>
        <w:t>zajištění přechodného dopravního značení vč. povolení a vyřízení zvláštního užívání komunikace (ZUK) pro provedení stavby</w:t>
      </w:r>
      <w:r w:rsidR="00145E17" w:rsidRPr="001B03D1">
        <w:rPr>
          <w:szCs w:val="22"/>
        </w:rPr>
        <w:t>.</w:t>
      </w:r>
    </w:p>
    <w:p w14:paraId="28AC29A0" w14:textId="77777777" w:rsidR="000A1C13" w:rsidRPr="001B03D1" w:rsidRDefault="000A1C13" w:rsidP="00E3218B">
      <w:pPr>
        <w:ind w:left="567"/>
        <w:jc w:val="both"/>
        <w:rPr>
          <w:szCs w:val="22"/>
        </w:rPr>
      </w:pPr>
    </w:p>
    <w:p w14:paraId="6FC5A601" w14:textId="77777777" w:rsidR="004F75CA" w:rsidRDefault="004F75CA" w:rsidP="00E3218B">
      <w:pPr>
        <w:numPr>
          <w:ilvl w:val="0"/>
          <w:numId w:val="13"/>
        </w:numPr>
        <w:jc w:val="both"/>
        <w:rPr>
          <w:szCs w:val="22"/>
        </w:rPr>
      </w:pPr>
      <w:r>
        <w:rPr>
          <w:szCs w:val="22"/>
        </w:rPr>
        <w:t xml:space="preserve">Součástí Díla jsou dále i všechny výrobky, z nichž se Dílo skládá (z nichž sestává) a kterých bude použito k jeho realizaci, jakož i veškeré práce, dodávky, výkony a služby, kterých je dočasně nebo trvale k řádnému zahájení prací na Díle, k provedení, dokončení a předání předmětu Díla a </w:t>
      </w:r>
      <w:r w:rsidRPr="004F75CA">
        <w:rPr>
          <w:szCs w:val="22"/>
        </w:rPr>
        <w:t>k jeho úspěšné kolaudaci a uvedení</w:t>
      </w:r>
      <w:r>
        <w:rPr>
          <w:szCs w:val="22"/>
        </w:rPr>
        <w:t xml:space="preserve"> do provozu v souladu s jeho účelem dle Smlouvy.</w:t>
      </w:r>
    </w:p>
    <w:p w14:paraId="0C7E6E20" w14:textId="77777777" w:rsidR="004F75CA" w:rsidRDefault="004F75CA" w:rsidP="004F75CA">
      <w:pPr>
        <w:ind w:left="567"/>
        <w:jc w:val="both"/>
        <w:rPr>
          <w:szCs w:val="22"/>
        </w:rPr>
      </w:pPr>
    </w:p>
    <w:p w14:paraId="69537B8B" w14:textId="46024BE1" w:rsidR="00A753FF" w:rsidRPr="001B03D1" w:rsidRDefault="007B36BA" w:rsidP="00E3218B">
      <w:pPr>
        <w:numPr>
          <w:ilvl w:val="0"/>
          <w:numId w:val="13"/>
        </w:numPr>
        <w:jc w:val="both"/>
        <w:rPr>
          <w:szCs w:val="22"/>
        </w:rPr>
      </w:pPr>
      <w:r w:rsidRPr="001B03D1">
        <w:rPr>
          <w:szCs w:val="22"/>
        </w:rPr>
        <w:t>Rozsah a kvalita Díla jsou dále dány příslušnými ČSN, ČSN E</w:t>
      </w:r>
      <w:r w:rsidR="00D72A2F">
        <w:rPr>
          <w:szCs w:val="22"/>
        </w:rPr>
        <w:t>N, právními předpisy platnými a </w:t>
      </w:r>
      <w:r w:rsidRPr="001B03D1">
        <w:rPr>
          <w:szCs w:val="22"/>
        </w:rPr>
        <w:t>účinnými v době provádění Díla, a dále zejména podmínkami stanov</w:t>
      </w:r>
      <w:r w:rsidR="002E17F8">
        <w:rPr>
          <w:szCs w:val="22"/>
        </w:rPr>
        <w:t xml:space="preserve">enými </w:t>
      </w:r>
      <w:r w:rsidR="00DA02F9">
        <w:rPr>
          <w:szCs w:val="22"/>
        </w:rPr>
        <w:t>S</w:t>
      </w:r>
      <w:r w:rsidR="002E17F8">
        <w:rPr>
          <w:szCs w:val="22"/>
        </w:rPr>
        <w:t xml:space="preserve">tavebním povolením </w:t>
      </w:r>
      <w:r w:rsidRPr="001B03D1">
        <w:rPr>
          <w:szCs w:val="22"/>
        </w:rPr>
        <w:t xml:space="preserve">a dalšími rozhodnutími </w:t>
      </w:r>
      <w:r w:rsidR="008661FC">
        <w:rPr>
          <w:szCs w:val="22"/>
        </w:rPr>
        <w:t>a </w:t>
      </w:r>
      <w:r w:rsidRPr="001B03D1">
        <w:rPr>
          <w:szCs w:val="22"/>
        </w:rPr>
        <w:t>vyjádřeními do</w:t>
      </w:r>
      <w:r w:rsidR="006E6B60">
        <w:rPr>
          <w:szCs w:val="22"/>
        </w:rPr>
        <w:t>tčených orgánů veřejné správy a </w:t>
      </w:r>
      <w:r w:rsidRPr="001B03D1">
        <w:rPr>
          <w:szCs w:val="22"/>
        </w:rPr>
        <w:t>správců inženýrs</w:t>
      </w:r>
      <w:r w:rsidR="008661FC">
        <w:rPr>
          <w:szCs w:val="22"/>
        </w:rPr>
        <w:t>kých sítí týkajícími se Díla, a </w:t>
      </w:r>
      <w:r w:rsidRPr="001B03D1">
        <w:rPr>
          <w:szCs w:val="22"/>
        </w:rPr>
        <w:t>dalšími podmínkami Objednatele sjednanými ve Smlouvě.</w:t>
      </w:r>
    </w:p>
    <w:p w14:paraId="42B76CFF" w14:textId="77777777" w:rsidR="007B36BA" w:rsidRPr="001B03D1" w:rsidRDefault="007B36BA" w:rsidP="00E3218B">
      <w:pPr>
        <w:ind w:left="567"/>
        <w:jc w:val="both"/>
        <w:rPr>
          <w:szCs w:val="22"/>
        </w:rPr>
      </w:pPr>
    </w:p>
    <w:p w14:paraId="11DD42E3" w14:textId="40DFB386" w:rsidR="007B36BA" w:rsidRPr="001B03D1" w:rsidRDefault="007B36BA" w:rsidP="00E3218B">
      <w:pPr>
        <w:numPr>
          <w:ilvl w:val="0"/>
          <w:numId w:val="13"/>
        </w:numPr>
        <w:jc w:val="both"/>
        <w:rPr>
          <w:szCs w:val="22"/>
        </w:rPr>
      </w:pPr>
      <w:r w:rsidRPr="001B03D1">
        <w:rPr>
          <w:szCs w:val="22"/>
        </w:rPr>
        <w:t>Zhotovitel je povinen</w:t>
      </w:r>
      <w:r w:rsidR="0048643C">
        <w:rPr>
          <w:szCs w:val="22"/>
        </w:rPr>
        <w:t xml:space="preserve"> na své náklady</w:t>
      </w:r>
      <w:r w:rsidRPr="001B03D1">
        <w:rPr>
          <w:szCs w:val="22"/>
        </w:rPr>
        <w:t xml:space="preserve"> zajistit veškeré nezbytné doklady, prohlídky a přejímky, spojené s prováděním Díla a doklady nezbytné pro vydání </w:t>
      </w:r>
      <w:r w:rsidR="0050327E">
        <w:rPr>
          <w:szCs w:val="22"/>
        </w:rPr>
        <w:t>K</w:t>
      </w:r>
      <w:r w:rsidRPr="001B03D1">
        <w:rPr>
          <w:szCs w:val="22"/>
        </w:rPr>
        <w:t xml:space="preserve">olaudačního souhlasu </w:t>
      </w:r>
      <w:r w:rsidR="0050327E">
        <w:rPr>
          <w:szCs w:val="22"/>
        </w:rPr>
        <w:t>k Dílu</w:t>
      </w:r>
      <w:r w:rsidRPr="001B03D1">
        <w:rPr>
          <w:szCs w:val="22"/>
        </w:rPr>
        <w:t xml:space="preserve"> vyžadované Smlouvou, právními předpisy nebo orgány veřejné správy.</w:t>
      </w:r>
    </w:p>
    <w:p w14:paraId="705BC68B" w14:textId="77777777" w:rsidR="007B36BA" w:rsidRPr="001B03D1" w:rsidRDefault="007B36BA" w:rsidP="00E3218B">
      <w:pPr>
        <w:pStyle w:val="Odstavecseseznamem"/>
        <w:ind w:left="567"/>
        <w:jc w:val="both"/>
        <w:rPr>
          <w:rFonts w:ascii="Calibri" w:hAnsi="Calibri"/>
          <w:sz w:val="22"/>
          <w:szCs w:val="22"/>
        </w:rPr>
      </w:pPr>
    </w:p>
    <w:p w14:paraId="0BDCB8A9" w14:textId="77777777" w:rsidR="006A5189" w:rsidRPr="001B03D1" w:rsidRDefault="007B36BA" w:rsidP="00E3218B">
      <w:pPr>
        <w:numPr>
          <w:ilvl w:val="0"/>
          <w:numId w:val="13"/>
        </w:numPr>
        <w:jc w:val="both"/>
        <w:rPr>
          <w:szCs w:val="22"/>
        </w:rPr>
      </w:pPr>
      <w:r w:rsidRPr="001B03D1">
        <w:rPr>
          <w:szCs w:val="22"/>
        </w:rPr>
        <w:t xml:space="preserve">Zhotovitel prohlašuje, že před podpisem Smlouvy převzal a seznámil se s Projektovou dokumentací a místem plnění, a že s ohledem na své znalosti a zkušenosti zhotoví Dílo </w:t>
      </w:r>
      <w:r w:rsidR="004200B8" w:rsidRPr="001B03D1">
        <w:rPr>
          <w:szCs w:val="22"/>
        </w:rPr>
        <w:t>podle</w:t>
      </w:r>
      <w:r w:rsidRPr="001B03D1">
        <w:rPr>
          <w:szCs w:val="22"/>
        </w:rPr>
        <w:t xml:space="preserve"> předané Projektové dokumentace tak, aby mohlo být řádně užíváno k účelu, k němuž má být provedeno, přičemž si není vědom žádných překážek, které by mu bránily v poskytnutí sjednaného plnění v souladu se Smlouvou.</w:t>
      </w:r>
    </w:p>
    <w:p w14:paraId="2DA4F01B" w14:textId="77777777" w:rsidR="006A5189" w:rsidRPr="001B03D1" w:rsidRDefault="006A5189" w:rsidP="00E3218B">
      <w:pPr>
        <w:pStyle w:val="Odstavecseseznamem"/>
        <w:ind w:left="567"/>
        <w:jc w:val="both"/>
        <w:rPr>
          <w:rFonts w:ascii="Calibri" w:hAnsi="Calibri"/>
          <w:sz w:val="22"/>
          <w:szCs w:val="22"/>
        </w:rPr>
      </w:pPr>
    </w:p>
    <w:p w14:paraId="2B9C04F1" w14:textId="77777777" w:rsidR="006A5189" w:rsidRPr="001B03D1" w:rsidRDefault="007B36BA" w:rsidP="00E3218B">
      <w:pPr>
        <w:numPr>
          <w:ilvl w:val="0"/>
          <w:numId w:val="13"/>
        </w:numPr>
        <w:jc w:val="both"/>
        <w:rPr>
          <w:szCs w:val="22"/>
        </w:rPr>
      </w:pPr>
      <w:r w:rsidRPr="001B03D1">
        <w:rPr>
          <w:szCs w:val="22"/>
        </w:rPr>
        <w:t xml:space="preserve">Zhotovitel se zavazuje na zhotovení Díla použít pouze materiály I. jakosti a materiály, které mají kvalitu odpovídající jejich použití při provádění Díla, kterou Zhotovitel prokáže Objednateli nebo technickému dozoru Objednatele (dále jen </w:t>
      </w:r>
      <w:r w:rsidRPr="001B03D1">
        <w:rPr>
          <w:i/>
          <w:szCs w:val="22"/>
        </w:rPr>
        <w:t>„</w:t>
      </w:r>
      <w:r w:rsidRPr="001B03D1">
        <w:rPr>
          <w:b/>
          <w:i/>
          <w:szCs w:val="22"/>
        </w:rPr>
        <w:t>TDI</w:t>
      </w:r>
      <w:r w:rsidRPr="001B03D1">
        <w:rPr>
          <w:i/>
          <w:szCs w:val="22"/>
        </w:rPr>
        <w:t>“</w:t>
      </w:r>
      <w:r w:rsidRPr="001B03D1">
        <w:rPr>
          <w:szCs w:val="22"/>
        </w:rPr>
        <w:t xml:space="preserve">) </w:t>
      </w:r>
      <w:r w:rsidR="00DE143A" w:rsidRPr="001B03D1">
        <w:rPr>
          <w:szCs w:val="22"/>
        </w:rPr>
        <w:t>dodacím list</w:t>
      </w:r>
      <w:r w:rsidR="008661FC">
        <w:rPr>
          <w:szCs w:val="22"/>
        </w:rPr>
        <w:t>em, certifikátem, prohlášením o </w:t>
      </w:r>
      <w:r w:rsidR="00DE143A" w:rsidRPr="001B03D1">
        <w:rPr>
          <w:szCs w:val="22"/>
        </w:rPr>
        <w:t>shodě či jiným obdobným dokladem od používaných materiálů vystaveným příslušným výrobcem nebo zplnomocněným zástupcem</w:t>
      </w:r>
      <w:r w:rsidRPr="001B03D1">
        <w:rPr>
          <w:szCs w:val="22"/>
        </w:rPr>
        <w:t xml:space="preserve">. Tyto dokumenty je Zhotovitel povinen předložit Objednateli nebo TDI před zabudováním příslušných materiálů do Díla. </w:t>
      </w:r>
    </w:p>
    <w:p w14:paraId="1B764FD2" w14:textId="77777777" w:rsidR="006A5189" w:rsidRPr="001B03D1" w:rsidRDefault="006A5189" w:rsidP="00E3218B">
      <w:pPr>
        <w:pStyle w:val="Odstavecseseznamem"/>
        <w:ind w:left="567"/>
        <w:jc w:val="both"/>
        <w:rPr>
          <w:rFonts w:ascii="Calibri" w:hAnsi="Calibri"/>
          <w:sz w:val="22"/>
          <w:szCs w:val="22"/>
        </w:rPr>
      </w:pPr>
    </w:p>
    <w:p w14:paraId="24E0DC98" w14:textId="77777777" w:rsidR="007B36BA" w:rsidRPr="001B03D1" w:rsidRDefault="007B36BA" w:rsidP="00E3218B">
      <w:pPr>
        <w:numPr>
          <w:ilvl w:val="0"/>
          <w:numId w:val="13"/>
        </w:numPr>
        <w:jc w:val="both"/>
        <w:rPr>
          <w:szCs w:val="22"/>
        </w:rPr>
      </w:pPr>
      <w:r w:rsidRPr="001B03D1">
        <w:rPr>
          <w:szCs w:val="22"/>
        </w:rPr>
        <w:t xml:space="preserve">Zhotovitel se zavazuje a odpovídá za to, že při </w:t>
      </w:r>
      <w:r w:rsidR="007F181A" w:rsidRPr="001B03D1">
        <w:rPr>
          <w:szCs w:val="22"/>
        </w:rPr>
        <w:t>provádění</w:t>
      </w:r>
      <w:r w:rsidRPr="001B03D1">
        <w:rPr>
          <w:szCs w:val="22"/>
        </w:rPr>
        <w:t xml:space="preserve"> D</w:t>
      </w:r>
      <w:r w:rsidR="00CB735D">
        <w:rPr>
          <w:szCs w:val="22"/>
        </w:rPr>
        <w:t>íla nepoužije žádný materiál, o </w:t>
      </w:r>
      <w:r w:rsidRPr="001B03D1">
        <w:rPr>
          <w:szCs w:val="22"/>
        </w:rPr>
        <w:t xml:space="preserve">kterém je v době jeho užití známo, že je škodlivý, a to zejména životnímu prostředí nebo zdraví osob. Zhotovitel je povinen provádět důslednou kontrolu nakupovaných materiálů, hmot, surovin a dalších věcí potřebných pro </w:t>
      </w:r>
      <w:r w:rsidR="007F181A" w:rsidRPr="001B03D1">
        <w:rPr>
          <w:szCs w:val="22"/>
        </w:rPr>
        <w:t>provádění Díla</w:t>
      </w:r>
      <w:r w:rsidRPr="001B03D1">
        <w:rPr>
          <w:szCs w:val="22"/>
        </w:rPr>
        <w:t xml:space="preserve"> a vyžadovat od výrobců a dodavatelů atesty, prohlášení o shodě, certifikáty a záruční dokumentaci.</w:t>
      </w:r>
    </w:p>
    <w:p w14:paraId="617B7AA0" w14:textId="77777777" w:rsidR="007B36BA" w:rsidRPr="001B03D1" w:rsidRDefault="007B36BA" w:rsidP="00CB735D">
      <w:pPr>
        <w:pStyle w:val="Odstavecseseznamem"/>
        <w:ind w:left="0"/>
        <w:jc w:val="both"/>
        <w:rPr>
          <w:rFonts w:ascii="Calibri" w:hAnsi="Calibri"/>
          <w:sz w:val="22"/>
          <w:szCs w:val="22"/>
        </w:rPr>
      </w:pPr>
    </w:p>
    <w:p w14:paraId="591C29EF" w14:textId="77777777" w:rsidR="007B36BA" w:rsidRPr="001B03D1" w:rsidRDefault="007B36BA" w:rsidP="00E3218B">
      <w:pPr>
        <w:numPr>
          <w:ilvl w:val="0"/>
          <w:numId w:val="13"/>
        </w:numPr>
        <w:jc w:val="both"/>
        <w:rPr>
          <w:szCs w:val="22"/>
        </w:rPr>
      </w:pPr>
      <w:r w:rsidRPr="001B03D1">
        <w:rPr>
          <w:szCs w:val="22"/>
        </w:rPr>
        <w:t>Zhotovitel je při určení způsobu provádění Díla vázán příkazy Objednatele, pokud Objednatel Zhotoviteli takové příkazy udělí.</w:t>
      </w:r>
    </w:p>
    <w:p w14:paraId="28819F8D" w14:textId="77777777" w:rsidR="007B36BA" w:rsidRPr="001B03D1" w:rsidRDefault="007B36BA" w:rsidP="00E3218B">
      <w:pPr>
        <w:pStyle w:val="Odstavecseseznamem"/>
        <w:ind w:left="567"/>
        <w:jc w:val="both"/>
        <w:rPr>
          <w:rFonts w:ascii="Calibri" w:hAnsi="Calibri"/>
          <w:sz w:val="22"/>
          <w:szCs w:val="22"/>
        </w:rPr>
      </w:pPr>
    </w:p>
    <w:p w14:paraId="0FD2A304" w14:textId="77777777" w:rsidR="007B36BA" w:rsidRDefault="007B36BA" w:rsidP="007866C7">
      <w:pPr>
        <w:keepNext/>
        <w:numPr>
          <w:ilvl w:val="0"/>
          <w:numId w:val="13"/>
        </w:numPr>
        <w:jc w:val="both"/>
        <w:rPr>
          <w:szCs w:val="22"/>
        </w:rPr>
      </w:pPr>
      <w:bookmarkStart w:id="7" w:name="_Ref433114869"/>
      <w:r w:rsidRPr="001B03D1">
        <w:rPr>
          <w:szCs w:val="22"/>
        </w:rPr>
        <w:lastRenderedPageBreak/>
        <w:t>Změny Díla, včetně provedení veškerých víceprací, méněprací, změny technologií nebo materiálů, doplňky, rozšíření či zúžení Díla, je možné činit pouze za podmínek stanovených zákonem č. </w:t>
      </w:r>
      <w:r w:rsidR="00ED4CDB">
        <w:rPr>
          <w:szCs w:val="22"/>
        </w:rPr>
        <w:t>134/2016</w:t>
      </w:r>
      <w:r w:rsidRPr="001B03D1">
        <w:rPr>
          <w:szCs w:val="22"/>
        </w:rPr>
        <w:t xml:space="preserve"> Sb., o </w:t>
      </w:r>
      <w:r w:rsidR="00ED4CDB">
        <w:rPr>
          <w:szCs w:val="22"/>
        </w:rPr>
        <w:t>zadávání veřejných zakázek</w:t>
      </w:r>
      <w:r w:rsidRPr="001B03D1">
        <w:rPr>
          <w:szCs w:val="22"/>
        </w:rPr>
        <w:t xml:space="preserve">, ve znění pozdějších předpisů (dále jen </w:t>
      </w:r>
      <w:r w:rsidRPr="001B03D1">
        <w:rPr>
          <w:i/>
          <w:szCs w:val="22"/>
        </w:rPr>
        <w:t>„</w:t>
      </w:r>
      <w:r w:rsidRPr="001B03D1">
        <w:rPr>
          <w:b/>
          <w:i/>
          <w:szCs w:val="22"/>
        </w:rPr>
        <w:t xml:space="preserve">Zákon o </w:t>
      </w:r>
      <w:r w:rsidR="00ED4CDB">
        <w:rPr>
          <w:b/>
          <w:i/>
          <w:szCs w:val="22"/>
        </w:rPr>
        <w:t>zadávání veřejných zakázek</w:t>
      </w:r>
      <w:r w:rsidRPr="001B03D1">
        <w:rPr>
          <w:i/>
          <w:szCs w:val="22"/>
        </w:rPr>
        <w:t>“</w:t>
      </w:r>
      <w:r w:rsidRPr="001B03D1">
        <w:rPr>
          <w:szCs w:val="22"/>
        </w:rPr>
        <w:t>) 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bookmarkEnd w:id="7"/>
    </w:p>
    <w:p w14:paraId="4324590A" w14:textId="77777777" w:rsidR="00FE1FB3" w:rsidRDefault="00FE1FB3" w:rsidP="00FE1FB3">
      <w:pPr>
        <w:pStyle w:val="Odstavecseseznamem"/>
        <w:rPr>
          <w:szCs w:val="22"/>
        </w:rPr>
      </w:pPr>
    </w:p>
    <w:p w14:paraId="142AA5B9" w14:textId="3976F26E" w:rsidR="00FE1FB3" w:rsidRDefault="00844CE9" w:rsidP="007866C7">
      <w:pPr>
        <w:keepNext/>
        <w:numPr>
          <w:ilvl w:val="0"/>
          <w:numId w:val="13"/>
        </w:numPr>
        <w:jc w:val="both"/>
        <w:rPr>
          <w:szCs w:val="22"/>
        </w:rPr>
      </w:pPr>
      <w:r>
        <w:rPr>
          <w:szCs w:val="22"/>
        </w:rPr>
        <w:t xml:space="preserve">Termíny plnění při realizaci Díla dle odst. </w:t>
      </w:r>
      <w:r w:rsidR="00886BB1">
        <w:rPr>
          <w:szCs w:val="22"/>
        </w:rPr>
        <w:fldChar w:fldCharType="begin"/>
      </w:r>
      <w:r w:rsidR="00886BB1">
        <w:rPr>
          <w:szCs w:val="22"/>
        </w:rPr>
        <w:instrText xml:space="preserve"> REF _Ref397341966 \r \h </w:instrText>
      </w:r>
      <w:r w:rsidR="00886BB1">
        <w:rPr>
          <w:szCs w:val="22"/>
        </w:rPr>
      </w:r>
      <w:r w:rsidR="00886BB1">
        <w:rPr>
          <w:szCs w:val="22"/>
        </w:rPr>
        <w:fldChar w:fldCharType="separate"/>
      </w:r>
      <w:r w:rsidR="0031061A">
        <w:rPr>
          <w:szCs w:val="22"/>
        </w:rPr>
        <w:t>51</w:t>
      </w:r>
      <w:r w:rsidR="00886BB1">
        <w:rPr>
          <w:szCs w:val="22"/>
        </w:rPr>
        <w:fldChar w:fldCharType="end"/>
      </w:r>
      <w:r>
        <w:rPr>
          <w:szCs w:val="22"/>
        </w:rPr>
        <w:t xml:space="preserve"> Smlouvy mohou být přiměřeně prodlouženy za podmínek stanovených Zákonem o zadávání veřejných zakázek</w:t>
      </w:r>
      <w:r w:rsidR="00ED0F5E">
        <w:rPr>
          <w:szCs w:val="22"/>
        </w:rPr>
        <w:t>, a to zejména:</w:t>
      </w:r>
    </w:p>
    <w:p w14:paraId="0F6927D4" w14:textId="77777777" w:rsidR="00ED0F5E" w:rsidRDefault="00ED0F5E" w:rsidP="00ED0F5E">
      <w:pPr>
        <w:pStyle w:val="Odstavecseseznamem"/>
        <w:rPr>
          <w:szCs w:val="22"/>
        </w:rPr>
      </w:pPr>
    </w:p>
    <w:p w14:paraId="3EEFC519" w14:textId="077997AF" w:rsidR="00ED0F5E" w:rsidRDefault="00D049A0" w:rsidP="00ED0F5E">
      <w:pPr>
        <w:keepNext/>
        <w:numPr>
          <w:ilvl w:val="1"/>
          <w:numId w:val="13"/>
        </w:numPr>
        <w:jc w:val="both"/>
        <w:rPr>
          <w:szCs w:val="22"/>
        </w:rPr>
      </w:pPr>
      <w:r>
        <w:rPr>
          <w:szCs w:val="22"/>
        </w:rPr>
        <w:t>d</w:t>
      </w:r>
      <w:r w:rsidR="00ED0F5E">
        <w:rPr>
          <w:szCs w:val="22"/>
        </w:rPr>
        <w:t>ojde-li k přerušení prací Zhotovitele na základě písemného pokynu Objednatele a současně</w:t>
      </w:r>
    </w:p>
    <w:p w14:paraId="300BD9CF" w14:textId="61E8EDC9" w:rsidR="00ED0F5E" w:rsidRDefault="00ED0F5E" w:rsidP="00ED0F5E">
      <w:pPr>
        <w:keepNext/>
        <w:numPr>
          <w:ilvl w:val="1"/>
          <w:numId w:val="13"/>
        </w:numPr>
        <w:jc w:val="both"/>
        <w:rPr>
          <w:szCs w:val="22"/>
        </w:rPr>
      </w:pPr>
      <w:r>
        <w:rPr>
          <w:szCs w:val="22"/>
        </w:rPr>
        <w:t>vyplyne-li to z požadavku třetí strany, např. z požadavku jakéhokoliv dotčeného orgánu státní správy, přičemž takový požadavek a jeho splnění má vliv na termín dokončení Díla, nebo</w:t>
      </w:r>
    </w:p>
    <w:p w14:paraId="05B6E81D" w14:textId="2EB2CE2E" w:rsidR="00ED0F5E" w:rsidRPr="001B03D1" w:rsidRDefault="008F15C3" w:rsidP="00ED0F5E">
      <w:pPr>
        <w:keepNext/>
        <w:numPr>
          <w:ilvl w:val="1"/>
          <w:numId w:val="13"/>
        </w:numPr>
        <w:jc w:val="both"/>
        <w:rPr>
          <w:szCs w:val="22"/>
        </w:rPr>
      </w:pPr>
      <w:r>
        <w:rPr>
          <w:szCs w:val="22"/>
        </w:rPr>
        <w:t>dojde-li k přerušení prací Zhotovitele k důvodu vzniku pro splnění Díla nepříznivých klimatických podmínek</w:t>
      </w:r>
      <w:r w:rsidR="00272E04">
        <w:rPr>
          <w:szCs w:val="22"/>
        </w:rPr>
        <w:t xml:space="preserve"> anebo vzniku nepřekonatelné a nepředvídatelné překážky, která vznikla nezávisle na vůli Smluvních stran; Smluvní strany jsou povinny se bezodkladně informovat o vzniku takové okolnosti a dohodnout způsob jejího řešení, jinak se takového důvodu nemohou dovolávat.</w:t>
      </w:r>
      <w:r w:rsidR="00D1388D">
        <w:rPr>
          <w:szCs w:val="22"/>
        </w:rPr>
        <w:t xml:space="preserve"> Za nepříznivé klimatické podmínky dle tohoto odstavce Smlouvy jsou považovány takové klimatické podmínky, které znemožňují provádění požadovaných prací anebo užití požadovaných technologií za současného dodržení příslušných norem ČSN, ČSN EN anebo právních předpisů platných a účinných v době provádění Díla.</w:t>
      </w:r>
    </w:p>
    <w:p w14:paraId="1EC48C2C" w14:textId="77777777" w:rsidR="0098449E" w:rsidRPr="001B03D1" w:rsidRDefault="0098449E" w:rsidP="00E3218B">
      <w:pPr>
        <w:ind w:left="567"/>
        <w:jc w:val="both"/>
        <w:rPr>
          <w:szCs w:val="22"/>
        </w:rPr>
      </w:pPr>
    </w:p>
    <w:p w14:paraId="754244E7" w14:textId="77777777" w:rsidR="00E24E69" w:rsidRPr="001B03D1" w:rsidRDefault="00E24E69" w:rsidP="00E3218B">
      <w:pPr>
        <w:ind w:left="567"/>
        <w:jc w:val="both"/>
        <w:rPr>
          <w:szCs w:val="22"/>
        </w:rPr>
      </w:pPr>
    </w:p>
    <w:p w14:paraId="0A5A58B8" w14:textId="77777777" w:rsidR="007F22C9" w:rsidRPr="001B03D1" w:rsidRDefault="007F22C9" w:rsidP="008661FC">
      <w:pPr>
        <w:pStyle w:val="Nadpis1"/>
        <w:rPr>
          <w:szCs w:val="22"/>
        </w:rPr>
      </w:pPr>
      <w:bookmarkStart w:id="8" w:name="_Toc383117513"/>
      <w:r w:rsidRPr="001B03D1">
        <w:rPr>
          <w:szCs w:val="22"/>
        </w:rPr>
        <w:t>CENA</w:t>
      </w:r>
      <w:bookmarkEnd w:id="6"/>
      <w:bookmarkEnd w:id="8"/>
    </w:p>
    <w:p w14:paraId="470A35A1" w14:textId="77777777" w:rsidR="00E24E69" w:rsidRPr="001B03D1" w:rsidRDefault="00E24E69" w:rsidP="008661FC">
      <w:pPr>
        <w:keepNext/>
        <w:ind w:left="567"/>
        <w:rPr>
          <w:szCs w:val="22"/>
          <w:lang w:eastAsia="ar-SA"/>
        </w:rPr>
      </w:pPr>
    </w:p>
    <w:p w14:paraId="6DB83076" w14:textId="1770B55F" w:rsidR="00024680" w:rsidRPr="001B03D1" w:rsidRDefault="004E0C36" w:rsidP="00E3218B">
      <w:pPr>
        <w:numPr>
          <w:ilvl w:val="0"/>
          <w:numId w:val="13"/>
        </w:numPr>
        <w:jc w:val="both"/>
        <w:rPr>
          <w:szCs w:val="22"/>
        </w:rPr>
      </w:pPr>
      <w:r w:rsidRPr="001B03D1">
        <w:rPr>
          <w:szCs w:val="22"/>
        </w:rPr>
        <w:t>Cena</w:t>
      </w:r>
      <w:r w:rsidR="00C50F4B" w:rsidRPr="001B03D1">
        <w:rPr>
          <w:szCs w:val="22"/>
        </w:rPr>
        <w:t xml:space="preserve"> za provedení</w:t>
      </w:r>
      <w:r w:rsidRPr="001B03D1">
        <w:rPr>
          <w:szCs w:val="22"/>
        </w:rPr>
        <w:t xml:space="preserve"> Díla činí </w:t>
      </w:r>
      <w:r w:rsidR="003F56F6">
        <w:rPr>
          <w:b/>
          <w:szCs w:val="22"/>
          <w:lang w:eastAsia="en-US"/>
        </w:rPr>
        <w:t>44.210.794,43</w:t>
      </w:r>
      <w:r w:rsidRPr="001B03D1">
        <w:rPr>
          <w:b/>
          <w:i/>
          <w:szCs w:val="22"/>
        </w:rPr>
        <w:t xml:space="preserve"> </w:t>
      </w:r>
      <w:r w:rsidRPr="001B03D1">
        <w:rPr>
          <w:b/>
          <w:szCs w:val="22"/>
        </w:rPr>
        <w:t>Kč</w:t>
      </w:r>
      <w:r w:rsidR="00226385">
        <w:rPr>
          <w:b/>
          <w:szCs w:val="22"/>
        </w:rPr>
        <w:t xml:space="preserve"> bez DPH</w:t>
      </w:r>
      <w:r w:rsidR="00C50F4B" w:rsidRPr="001B03D1">
        <w:rPr>
          <w:b/>
          <w:szCs w:val="22"/>
        </w:rPr>
        <w:t xml:space="preserve"> </w:t>
      </w:r>
      <w:r w:rsidR="00C50F4B" w:rsidRPr="001B03D1">
        <w:rPr>
          <w:szCs w:val="22"/>
        </w:rPr>
        <w:t>(dále jen „</w:t>
      </w:r>
      <w:r w:rsidR="00C50F4B" w:rsidRPr="001B03D1">
        <w:rPr>
          <w:b/>
          <w:i/>
          <w:szCs w:val="22"/>
        </w:rPr>
        <w:t>Cena Díla</w:t>
      </w:r>
      <w:r w:rsidR="00C50F4B" w:rsidRPr="001B03D1">
        <w:rPr>
          <w:szCs w:val="22"/>
        </w:rPr>
        <w:t>“)</w:t>
      </w:r>
      <w:r w:rsidRPr="001B03D1">
        <w:rPr>
          <w:szCs w:val="22"/>
        </w:rPr>
        <w:t xml:space="preserve">. </w:t>
      </w:r>
      <w:r w:rsidRPr="00CB735D">
        <w:rPr>
          <w:szCs w:val="22"/>
        </w:rPr>
        <w:t xml:space="preserve">Cena Díla je podrobně rozčleněna v položkovém rozpočtu (ve Zhotovitelem oceněném </w:t>
      </w:r>
      <w:r w:rsidR="00F5690C" w:rsidRPr="00CB735D">
        <w:rPr>
          <w:szCs w:val="22"/>
        </w:rPr>
        <w:t xml:space="preserve">soupisu </w:t>
      </w:r>
      <w:r w:rsidR="007664E8" w:rsidRPr="00CB735D">
        <w:rPr>
          <w:szCs w:val="22"/>
        </w:rPr>
        <w:t xml:space="preserve">stavebních </w:t>
      </w:r>
      <w:r w:rsidR="00F5690C" w:rsidRPr="00CB735D">
        <w:rPr>
          <w:szCs w:val="22"/>
        </w:rPr>
        <w:t xml:space="preserve">prací, dodávek a služeb s </w:t>
      </w:r>
      <w:r w:rsidRPr="00CB735D">
        <w:rPr>
          <w:szCs w:val="22"/>
        </w:rPr>
        <w:t>výkaz</w:t>
      </w:r>
      <w:r w:rsidR="00F5690C" w:rsidRPr="00CB735D">
        <w:rPr>
          <w:szCs w:val="22"/>
        </w:rPr>
        <w:t>em</w:t>
      </w:r>
      <w:r w:rsidRPr="00CB735D">
        <w:rPr>
          <w:szCs w:val="22"/>
        </w:rPr>
        <w:t xml:space="preserve"> výměr), který </w:t>
      </w:r>
      <w:r w:rsidR="00F5690C" w:rsidRPr="00CB735D">
        <w:rPr>
          <w:szCs w:val="22"/>
        </w:rPr>
        <w:t xml:space="preserve">tvoří </w:t>
      </w:r>
      <w:r w:rsidRPr="00CB735D">
        <w:rPr>
          <w:szCs w:val="22"/>
        </w:rPr>
        <w:t>přílohu Smlouvy</w:t>
      </w:r>
      <w:r w:rsidR="00F5690C" w:rsidRPr="00CB735D">
        <w:rPr>
          <w:szCs w:val="22"/>
        </w:rPr>
        <w:t xml:space="preserve"> (</w:t>
      </w:r>
      <w:r w:rsidR="008D3ECA">
        <w:fldChar w:fldCharType="begin"/>
      </w:r>
      <w:r w:rsidR="008D3ECA">
        <w:instrText xml:space="preserve"> REF _Ref446423362 \n \h  \* MERGEFORMAT </w:instrText>
      </w:r>
      <w:r w:rsidR="008D3ECA">
        <w:fldChar w:fldCharType="separate"/>
      </w:r>
      <w:r w:rsidR="0031061A" w:rsidRPr="0031061A">
        <w:rPr>
          <w:szCs w:val="22"/>
        </w:rPr>
        <w:t>Příloha č. 2</w:t>
      </w:r>
      <w:r w:rsidR="008D3ECA">
        <w:fldChar w:fldCharType="end"/>
      </w:r>
      <w:r w:rsidR="00DB5B64" w:rsidRPr="00CB735D">
        <w:rPr>
          <w:szCs w:val="22"/>
        </w:rPr>
        <w:t xml:space="preserve"> Smlouvy</w:t>
      </w:r>
      <w:r w:rsidR="00F5690C" w:rsidRPr="00CB735D">
        <w:rPr>
          <w:szCs w:val="22"/>
        </w:rPr>
        <w:t>),</w:t>
      </w:r>
      <w:r w:rsidRPr="00CB735D">
        <w:rPr>
          <w:szCs w:val="22"/>
        </w:rPr>
        <w:t xml:space="preserve"> (dále jen </w:t>
      </w:r>
      <w:r w:rsidRPr="00CB735D">
        <w:rPr>
          <w:i/>
          <w:szCs w:val="22"/>
        </w:rPr>
        <w:t>„</w:t>
      </w:r>
      <w:r w:rsidRPr="00CB735D">
        <w:rPr>
          <w:b/>
          <w:i/>
          <w:szCs w:val="22"/>
        </w:rPr>
        <w:t>Položkový rozpočet</w:t>
      </w:r>
      <w:r w:rsidRPr="00CB735D">
        <w:rPr>
          <w:i/>
          <w:szCs w:val="22"/>
        </w:rPr>
        <w:t>“</w:t>
      </w:r>
      <w:r w:rsidRPr="00CB735D">
        <w:rPr>
          <w:szCs w:val="22"/>
        </w:rPr>
        <w:t>).</w:t>
      </w:r>
    </w:p>
    <w:p w14:paraId="4E2809F0" w14:textId="77777777" w:rsidR="008E132D" w:rsidRPr="001B03D1" w:rsidRDefault="008E132D" w:rsidP="00E3218B">
      <w:pPr>
        <w:ind w:left="567"/>
        <w:jc w:val="both"/>
        <w:rPr>
          <w:szCs w:val="22"/>
        </w:rPr>
      </w:pPr>
    </w:p>
    <w:p w14:paraId="71122BC1" w14:textId="32C8974C" w:rsidR="00E42DE4" w:rsidRPr="001B03D1" w:rsidRDefault="00A41DD5" w:rsidP="00E3218B">
      <w:pPr>
        <w:numPr>
          <w:ilvl w:val="0"/>
          <w:numId w:val="13"/>
        </w:numPr>
        <w:jc w:val="both"/>
        <w:rPr>
          <w:szCs w:val="22"/>
        </w:rPr>
      </w:pPr>
      <w:r w:rsidRPr="001B03D1">
        <w:rPr>
          <w:szCs w:val="22"/>
        </w:rPr>
        <w:t>Cena Díla je stanovena jako nejvýše přípustná a nepřekročitelná</w:t>
      </w:r>
      <w:r w:rsidR="00886BB1">
        <w:rPr>
          <w:szCs w:val="22"/>
        </w:rPr>
        <w:t>,</w:t>
      </w:r>
      <w:r w:rsidRPr="001B03D1">
        <w:rPr>
          <w:szCs w:val="22"/>
        </w:rPr>
        <w:t xml:space="preserve"> s vý</w:t>
      </w:r>
      <w:r w:rsidR="00DE143A" w:rsidRPr="001B03D1">
        <w:rPr>
          <w:szCs w:val="22"/>
        </w:rPr>
        <w:t>jimkami stanovenými ve Smlouvě.</w:t>
      </w:r>
    </w:p>
    <w:p w14:paraId="612576B5" w14:textId="77777777" w:rsidR="00E42DE4" w:rsidRPr="001B03D1" w:rsidRDefault="00E42DE4" w:rsidP="00E3218B">
      <w:pPr>
        <w:pStyle w:val="Odstavecseseznamem"/>
        <w:ind w:left="567"/>
        <w:jc w:val="both"/>
        <w:rPr>
          <w:rFonts w:ascii="Calibri" w:hAnsi="Calibri"/>
          <w:sz w:val="22"/>
          <w:szCs w:val="22"/>
        </w:rPr>
      </w:pPr>
    </w:p>
    <w:p w14:paraId="7547F7A9" w14:textId="77777777" w:rsidR="00B63108" w:rsidRPr="001B03D1" w:rsidRDefault="00E42DE4" w:rsidP="00F26BED">
      <w:pPr>
        <w:keepNext/>
        <w:numPr>
          <w:ilvl w:val="0"/>
          <w:numId w:val="13"/>
        </w:numPr>
        <w:jc w:val="both"/>
        <w:rPr>
          <w:szCs w:val="22"/>
        </w:rPr>
      </w:pPr>
      <w:r w:rsidRPr="001B03D1">
        <w:rPr>
          <w:szCs w:val="22"/>
        </w:rPr>
        <w:t>V Ceně Díla j</w:t>
      </w:r>
      <w:r w:rsidR="001D3707" w:rsidRPr="001B03D1">
        <w:rPr>
          <w:szCs w:val="22"/>
        </w:rPr>
        <w:t>sou</w:t>
      </w:r>
      <w:r w:rsidRPr="001B03D1">
        <w:rPr>
          <w:szCs w:val="22"/>
        </w:rPr>
        <w:t xml:space="preserve"> zahrnut</w:t>
      </w:r>
      <w:r w:rsidR="001D3707" w:rsidRPr="001B03D1">
        <w:rPr>
          <w:szCs w:val="22"/>
        </w:rPr>
        <w:t>y</w:t>
      </w:r>
      <w:r w:rsidRPr="001B03D1">
        <w:rPr>
          <w:szCs w:val="22"/>
        </w:rPr>
        <w:t xml:space="preserve"> mimo jiné:</w:t>
      </w:r>
    </w:p>
    <w:p w14:paraId="64F4FC8A" w14:textId="3029D68A" w:rsidR="00E42DE4" w:rsidRPr="001B03D1" w:rsidRDefault="007F1740"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náklady</w:t>
      </w:r>
      <w:r w:rsidR="00E42DE4" w:rsidRPr="001B03D1">
        <w:rPr>
          <w:rFonts w:ascii="Calibri" w:hAnsi="Calibri"/>
          <w:sz w:val="22"/>
          <w:szCs w:val="22"/>
        </w:rPr>
        <w:t xml:space="preserve"> </w:t>
      </w:r>
      <w:r w:rsidRPr="001B03D1">
        <w:rPr>
          <w:rFonts w:ascii="Calibri" w:hAnsi="Calibri"/>
          <w:sz w:val="22"/>
          <w:szCs w:val="22"/>
        </w:rPr>
        <w:t>n</w:t>
      </w:r>
      <w:r w:rsidR="00E42DE4" w:rsidRPr="001B03D1">
        <w:rPr>
          <w:rFonts w:ascii="Calibri" w:hAnsi="Calibri"/>
          <w:sz w:val="22"/>
          <w:szCs w:val="22"/>
        </w:rPr>
        <w:t>a</w:t>
      </w:r>
      <w:r w:rsidRPr="001B03D1">
        <w:rPr>
          <w:rFonts w:ascii="Calibri" w:hAnsi="Calibri"/>
          <w:sz w:val="22"/>
          <w:szCs w:val="22"/>
        </w:rPr>
        <w:t xml:space="preserve"> </w:t>
      </w:r>
      <w:r w:rsidR="00886BB1">
        <w:rPr>
          <w:rFonts w:ascii="Calibri" w:hAnsi="Calibri"/>
          <w:sz w:val="22"/>
          <w:szCs w:val="22"/>
        </w:rPr>
        <w:t xml:space="preserve">projekt, </w:t>
      </w:r>
      <w:r w:rsidRPr="001B03D1">
        <w:rPr>
          <w:rFonts w:ascii="Calibri" w:hAnsi="Calibri"/>
          <w:sz w:val="22"/>
          <w:szCs w:val="22"/>
        </w:rPr>
        <w:t xml:space="preserve">vybudování, </w:t>
      </w:r>
      <w:r w:rsidR="00E42DE4" w:rsidRPr="001B03D1">
        <w:rPr>
          <w:rFonts w:ascii="Calibri" w:hAnsi="Calibri"/>
          <w:sz w:val="22"/>
          <w:szCs w:val="22"/>
        </w:rPr>
        <w:t>zřízení</w:t>
      </w:r>
      <w:r w:rsidRPr="001B03D1">
        <w:rPr>
          <w:rFonts w:ascii="Calibri" w:hAnsi="Calibri"/>
          <w:sz w:val="22"/>
          <w:szCs w:val="22"/>
        </w:rPr>
        <w:t>,</w:t>
      </w:r>
      <w:r w:rsidR="00886BB1">
        <w:rPr>
          <w:rFonts w:ascii="Calibri" w:hAnsi="Calibri"/>
          <w:sz w:val="22"/>
          <w:szCs w:val="22"/>
        </w:rPr>
        <w:t xml:space="preserve"> zprovoznění,</w:t>
      </w:r>
      <w:r w:rsidRPr="001B03D1">
        <w:rPr>
          <w:rFonts w:ascii="Calibri" w:hAnsi="Calibri"/>
          <w:sz w:val="22"/>
          <w:szCs w:val="22"/>
        </w:rPr>
        <w:t xml:space="preserve"> </w:t>
      </w:r>
      <w:r w:rsidR="00E42DE4" w:rsidRPr="001B03D1">
        <w:rPr>
          <w:rFonts w:ascii="Calibri" w:hAnsi="Calibri"/>
          <w:sz w:val="22"/>
          <w:szCs w:val="22"/>
        </w:rPr>
        <w:t>provoz</w:t>
      </w:r>
      <w:r w:rsidRPr="001B03D1">
        <w:rPr>
          <w:rFonts w:ascii="Calibri" w:hAnsi="Calibri"/>
          <w:sz w:val="22"/>
          <w:szCs w:val="22"/>
        </w:rPr>
        <w:t>,</w:t>
      </w:r>
      <w:r w:rsidR="00E42DE4" w:rsidRPr="001B03D1">
        <w:rPr>
          <w:rFonts w:ascii="Calibri" w:hAnsi="Calibri"/>
          <w:sz w:val="22"/>
          <w:szCs w:val="22"/>
        </w:rPr>
        <w:t xml:space="preserve"> </w:t>
      </w:r>
      <w:r w:rsidR="00CB735D">
        <w:rPr>
          <w:rFonts w:ascii="Calibri" w:hAnsi="Calibri"/>
          <w:sz w:val="22"/>
          <w:szCs w:val="22"/>
        </w:rPr>
        <w:t>údržbu, úklid, likvidaci a </w:t>
      </w:r>
      <w:r w:rsidRPr="001B03D1">
        <w:rPr>
          <w:rFonts w:ascii="Calibri" w:hAnsi="Calibri"/>
          <w:sz w:val="22"/>
          <w:szCs w:val="22"/>
        </w:rPr>
        <w:t xml:space="preserve">vyklizení </w:t>
      </w:r>
      <w:r w:rsidR="00E42DE4" w:rsidRPr="001B03D1">
        <w:rPr>
          <w:rFonts w:ascii="Calibri" w:hAnsi="Calibri"/>
          <w:sz w:val="22"/>
          <w:szCs w:val="22"/>
        </w:rPr>
        <w:t xml:space="preserve">zařízení staveniště pro potřeby Zhotovitele po celou dobu provádění </w:t>
      </w:r>
      <w:r w:rsidR="007664E8" w:rsidRPr="001B03D1">
        <w:rPr>
          <w:rFonts w:ascii="Calibri" w:hAnsi="Calibri"/>
          <w:sz w:val="22"/>
          <w:szCs w:val="22"/>
        </w:rPr>
        <w:t xml:space="preserve">stavebních </w:t>
      </w:r>
      <w:r w:rsidR="00E42DE4" w:rsidRPr="001B03D1">
        <w:rPr>
          <w:rFonts w:ascii="Calibri" w:hAnsi="Calibri"/>
          <w:sz w:val="22"/>
          <w:szCs w:val="22"/>
        </w:rPr>
        <w:t>prací na Díle a</w:t>
      </w:r>
      <w:r w:rsidR="0051405E">
        <w:rPr>
          <w:rFonts w:ascii="Calibri" w:hAnsi="Calibri"/>
          <w:sz w:val="22"/>
          <w:szCs w:val="22"/>
        </w:rPr>
        <w:t> </w:t>
      </w:r>
      <w:r w:rsidR="00E42DE4" w:rsidRPr="001B03D1">
        <w:rPr>
          <w:rFonts w:ascii="Calibri" w:hAnsi="Calibri"/>
          <w:sz w:val="22"/>
          <w:szCs w:val="22"/>
        </w:rPr>
        <w:t>náklady na střežení a úklid staveniště;</w:t>
      </w:r>
    </w:p>
    <w:p w14:paraId="25891493" w14:textId="77777777" w:rsidR="00E42DE4" w:rsidRPr="001B03D1" w:rsidRDefault="00E42DE4"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poplatky za zábor veřejného prostranství, pokud jej Zhotovitel potřebuje pro provádění </w:t>
      </w:r>
      <w:r w:rsidR="007664E8" w:rsidRPr="001B03D1">
        <w:rPr>
          <w:rFonts w:ascii="Calibri" w:hAnsi="Calibri"/>
          <w:sz w:val="22"/>
          <w:szCs w:val="22"/>
        </w:rPr>
        <w:t xml:space="preserve">stavebních </w:t>
      </w:r>
      <w:r w:rsidRPr="001B03D1">
        <w:rPr>
          <w:rFonts w:ascii="Calibri" w:hAnsi="Calibri"/>
          <w:sz w:val="22"/>
          <w:szCs w:val="22"/>
        </w:rPr>
        <w:t>prací na Díle;</w:t>
      </w:r>
    </w:p>
    <w:p w14:paraId="16E70819" w14:textId="77777777" w:rsidR="00E42DE4" w:rsidRPr="001B03D1" w:rsidRDefault="00E42DE4"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dopravní náklady pro personál Zh</w:t>
      </w:r>
      <w:r w:rsidR="00AE2F32" w:rsidRPr="001B03D1">
        <w:rPr>
          <w:rFonts w:ascii="Calibri" w:hAnsi="Calibri"/>
          <w:sz w:val="22"/>
          <w:szCs w:val="22"/>
        </w:rPr>
        <w:t>otovitele a materiál na staveniště</w:t>
      </w:r>
      <w:r w:rsidRPr="001B03D1">
        <w:rPr>
          <w:rFonts w:ascii="Calibri" w:hAnsi="Calibri"/>
          <w:sz w:val="22"/>
          <w:szCs w:val="22"/>
        </w:rPr>
        <w:t>;</w:t>
      </w:r>
    </w:p>
    <w:p w14:paraId="382E5F81" w14:textId="77777777" w:rsidR="00E42DE4" w:rsidRPr="001B03D1" w:rsidRDefault="00E42DE4"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náklady na odvoz a likvidaci odpadů vzniklých v souvislosti s prováděním Díla;</w:t>
      </w:r>
    </w:p>
    <w:p w14:paraId="6612A915" w14:textId="1AE83358" w:rsidR="00E42DE4" w:rsidRPr="001B03D1" w:rsidRDefault="00E42DE4"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cena vypracování veškeré dokumentace ve smyslu odstavce </w:t>
      </w:r>
      <w:r w:rsidR="008D3ECA">
        <w:fldChar w:fldCharType="begin"/>
      </w:r>
      <w:r w:rsidR="008D3ECA">
        <w:instrText xml:space="preserve"> REF _Ref392063031 \r \h  \* MERGEFORMAT </w:instrText>
      </w:r>
      <w:r w:rsidR="008D3ECA">
        <w:fldChar w:fldCharType="separate"/>
      </w:r>
      <w:r w:rsidR="0031061A" w:rsidRPr="0031061A">
        <w:rPr>
          <w:rFonts w:ascii="Calibri" w:hAnsi="Calibri"/>
          <w:sz w:val="22"/>
          <w:szCs w:val="22"/>
        </w:rPr>
        <w:t>89</w:t>
      </w:r>
      <w:r w:rsidR="008D3ECA">
        <w:fldChar w:fldCharType="end"/>
      </w:r>
      <w:r w:rsidRPr="001B03D1">
        <w:rPr>
          <w:rFonts w:ascii="Calibri" w:hAnsi="Calibri"/>
          <w:sz w:val="22"/>
          <w:szCs w:val="22"/>
        </w:rPr>
        <w:t xml:space="preserve"> Smlouvy;</w:t>
      </w:r>
    </w:p>
    <w:p w14:paraId="74ED86EF" w14:textId="77777777" w:rsidR="00E42DE4" w:rsidRPr="001B03D1" w:rsidRDefault="00E42DE4"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náklady na mechanizaci, spotřeba energií a vody a další náklady Zhotovitele nutné pro včasné a kompletní provedení Díla </w:t>
      </w:r>
      <w:r w:rsidR="004200B8" w:rsidRPr="001B03D1">
        <w:rPr>
          <w:rFonts w:ascii="Calibri" w:hAnsi="Calibri"/>
          <w:sz w:val="22"/>
          <w:szCs w:val="22"/>
        </w:rPr>
        <w:t>podle</w:t>
      </w:r>
      <w:r w:rsidRPr="001B03D1">
        <w:rPr>
          <w:rFonts w:ascii="Calibri" w:hAnsi="Calibri"/>
          <w:sz w:val="22"/>
          <w:szCs w:val="22"/>
        </w:rPr>
        <w:t xml:space="preserve"> Smlouvy.</w:t>
      </w:r>
    </w:p>
    <w:p w14:paraId="575E65C6" w14:textId="77777777" w:rsidR="00E42DE4" w:rsidRPr="001B03D1" w:rsidRDefault="00E42DE4" w:rsidP="00E3218B">
      <w:pPr>
        <w:pStyle w:val="Odstavecseseznamem"/>
        <w:ind w:left="567"/>
        <w:jc w:val="both"/>
        <w:rPr>
          <w:rFonts w:ascii="Calibri" w:hAnsi="Calibri"/>
          <w:sz w:val="22"/>
          <w:szCs w:val="22"/>
        </w:rPr>
      </w:pPr>
    </w:p>
    <w:p w14:paraId="5B734CF2" w14:textId="58DA591C" w:rsidR="007F22C9" w:rsidRDefault="00BE4386" w:rsidP="00E3218B">
      <w:pPr>
        <w:numPr>
          <w:ilvl w:val="0"/>
          <w:numId w:val="13"/>
        </w:numPr>
        <w:jc w:val="both"/>
        <w:rPr>
          <w:szCs w:val="22"/>
        </w:rPr>
      </w:pPr>
      <w:r w:rsidRPr="001B03D1">
        <w:rPr>
          <w:szCs w:val="22"/>
        </w:rPr>
        <w:t xml:space="preserve">Vyskytne-li se při provádění Díla potřeba provést vícepráce, je Zhotovitel povinen provést bez zbytečného odkladu přesný soupis všech víceprací, které je nutné provést, včetně jejich ocenění s ohledem na počet měrných jednotek a jednotkové ceny </w:t>
      </w:r>
      <w:r w:rsidR="004200B8" w:rsidRPr="001B03D1">
        <w:rPr>
          <w:szCs w:val="22"/>
        </w:rPr>
        <w:t>podle</w:t>
      </w:r>
      <w:r w:rsidRPr="001B03D1">
        <w:rPr>
          <w:szCs w:val="22"/>
        </w:rPr>
        <w:t xml:space="preserve"> </w:t>
      </w:r>
      <w:r w:rsidR="003C4B70" w:rsidRPr="001B03D1">
        <w:rPr>
          <w:szCs w:val="22"/>
        </w:rPr>
        <w:t xml:space="preserve">následujícího </w:t>
      </w:r>
      <w:r w:rsidR="003C4B70" w:rsidRPr="001B03D1">
        <w:rPr>
          <w:szCs w:val="22"/>
        </w:rPr>
        <w:lastRenderedPageBreak/>
        <w:t>odstavce</w:t>
      </w:r>
      <w:r w:rsidRPr="001B03D1">
        <w:rPr>
          <w:szCs w:val="22"/>
        </w:rPr>
        <w:t>, a tento soupis předložit Objednateli ke schválení. Obje</w:t>
      </w:r>
      <w:r w:rsidR="007866C7">
        <w:rPr>
          <w:szCs w:val="22"/>
        </w:rPr>
        <w:t>dnatel je povinen vyjádřit se k </w:t>
      </w:r>
      <w:r w:rsidR="004200B8" w:rsidRPr="001B03D1">
        <w:rPr>
          <w:szCs w:val="22"/>
        </w:rPr>
        <w:t>podle</w:t>
      </w:r>
      <w:r w:rsidRPr="001B03D1">
        <w:rPr>
          <w:szCs w:val="22"/>
        </w:rPr>
        <w:t xml:space="preserve"> předchozí věty Zhotovitelem navrženému soupisu víceprací nejpozději do 5 pracovních dnů ode dne jeho předložení Zhotovitelem Objednateli. Bude-li navržený soupis víceprací Objednatelem schválen, provedou Smluvní strany změnu rozsahu Díla a Ceny Díla </w:t>
      </w:r>
      <w:r w:rsidR="004200B8" w:rsidRPr="001B03D1">
        <w:rPr>
          <w:szCs w:val="22"/>
        </w:rPr>
        <w:t>podle</w:t>
      </w:r>
      <w:r w:rsidRPr="001B03D1">
        <w:rPr>
          <w:szCs w:val="22"/>
        </w:rPr>
        <w:t xml:space="preserve"> schváleného soupisu víceprací formou dodatku ke Smlouvě v souladu s platnými právními předpisy. Zhotovitel není oprávněn požadovat zvýšení Ceny Díla, jestliže přesný soupis víceprací včetně jejich ocenění s ohledem na počet měrných jednotek a jednotkové ceny </w:t>
      </w:r>
      <w:r w:rsidR="004200B8" w:rsidRPr="001B03D1">
        <w:rPr>
          <w:szCs w:val="22"/>
        </w:rPr>
        <w:t>podle</w:t>
      </w:r>
      <w:r w:rsidRPr="001B03D1">
        <w:rPr>
          <w:szCs w:val="22"/>
        </w:rPr>
        <w:t xml:space="preserve"> </w:t>
      </w:r>
      <w:r w:rsidR="003C4B70" w:rsidRPr="001B03D1">
        <w:rPr>
          <w:szCs w:val="22"/>
        </w:rPr>
        <w:t>následujícího odstavce</w:t>
      </w:r>
      <w:r w:rsidRPr="001B03D1">
        <w:rPr>
          <w:szCs w:val="22"/>
        </w:rPr>
        <w:t xml:space="preserve"> nepředloží Objednateli ke schválení bez zbytečného odkladu poté, kdy se zvýšení Ceny Díla ukázalo jako nevyhnutelné.</w:t>
      </w:r>
      <w:r w:rsidR="0052653F">
        <w:rPr>
          <w:szCs w:val="22"/>
        </w:rPr>
        <w:t xml:space="preserve"> Zhotovitel bere na vědomí, že provádění víceprací je vázáno na schválení poskytovatelem dotace.</w:t>
      </w:r>
    </w:p>
    <w:p w14:paraId="5E4EEC9B" w14:textId="77777777" w:rsidR="00812FC0" w:rsidRDefault="00812FC0" w:rsidP="00812FC0">
      <w:pPr>
        <w:ind w:left="567"/>
        <w:jc w:val="both"/>
        <w:rPr>
          <w:szCs w:val="22"/>
        </w:rPr>
      </w:pPr>
    </w:p>
    <w:p w14:paraId="1B069966" w14:textId="166E6BC4" w:rsidR="00812FC0" w:rsidRDefault="00812FC0" w:rsidP="00E3218B">
      <w:pPr>
        <w:numPr>
          <w:ilvl w:val="0"/>
          <w:numId w:val="13"/>
        </w:numPr>
        <w:jc w:val="both"/>
        <w:rPr>
          <w:szCs w:val="22"/>
        </w:rPr>
      </w:pPr>
      <w:r>
        <w:rPr>
          <w:szCs w:val="22"/>
        </w:rPr>
        <w:t>Ke změně Ceny Díla může dojít zejména (nikoliv však výlučně) v těchto případech:</w:t>
      </w:r>
    </w:p>
    <w:p w14:paraId="73DC6D2B" w14:textId="77777777" w:rsidR="00812FC0" w:rsidRDefault="00812FC0" w:rsidP="00812FC0">
      <w:pPr>
        <w:pStyle w:val="Odstavecseseznamem"/>
        <w:rPr>
          <w:szCs w:val="22"/>
        </w:rPr>
      </w:pPr>
    </w:p>
    <w:p w14:paraId="30FCF8AA" w14:textId="22356BC4" w:rsidR="00812FC0" w:rsidRDefault="00812FC0" w:rsidP="00812FC0">
      <w:pPr>
        <w:numPr>
          <w:ilvl w:val="1"/>
          <w:numId w:val="13"/>
        </w:numPr>
        <w:jc w:val="both"/>
        <w:rPr>
          <w:szCs w:val="22"/>
        </w:rPr>
      </w:pPr>
      <w:r>
        <w:rPr>
          <w:szCs w:val="22"/>
        </w:rPr>
        <w:t>Objednatel požaduje práce, které nejsou v předmětu Díla;</w:t>
      </w:r>
    </w:p>
    <w:p w14:paraId="5B10DA9A" w14:textId="24ED5FC3" w:rsidR="00812FC0" w:rsidRDefault="00812FC0" w:rsidP="00812FC0">
      <w:pPr>
        <w:numPr>
          <w:ilvl w:val="1"/>
          <w:numId w:val="13"/>
        </w:numPr>
        <w:jc w:val="both"/>
        <w:rPr>
          <w:szCs w:val="22"/>
        </w:rPr>
      </w:pPr>
      <w:r>
        <w:rPr>
          <w:szCs w:val="22"/>
        </w:rPr>
        <w:t>Objednatel požaduje vypustit některé práce předmětu Díla;</w:t>
      </w:r>
    </w:p>
    <w:p w14:paraId="539308EE" w14:textId="1A0F7DA2" w:rsidR="00812FC0" w:rsidRDefault="00812FC0" w:rsidP="00812FC0">
      <w:pPr>
        <w:numPr>
          <w:ilvl w:val="1"/>
          <w:numId w:val="13"/>
        </w:numPr>
        <w:jc w:val="both"/>
        <w:rPr>
          <w:szCs w:val="22"/>
        </w:rPr>
      </w:pPr>
      <w:r>
        <w:rPr>
          <w:szCs w:val="22"/>
        </w:rPr>
        <w:t>při realizaci Díla se zjistí skutečnosti, které nebyly v době podpisu Smlouvy známy, a</w:t>
      </w:r>
      <w:r w:rsidR="004961C9">
        <w:rPr>
          <w:szCs w:val="22"/>
        </w:rPr>
        <w:t> </w:t>
      </w:r>
      <w:r>
        <w:rPr>
          <w:szCs w:val="22"/>
        </w:rPr>
        <w:t>Zhotovitel je nezavinil ani nemohl předvídat a mají vliv na Cenu Díla;</w:t>
      </w:r>
    </w:p>
    <w:p w14:paraId="21AE9426" w14:textId="2F1FFA82" w:rsidR="00812FC0" w:rsidRPr="001B03D1" w:rsidRDefault="004961C9" w:rsidP="00812FC0">
      <w:pPr>
        <w:numPr>
          <w:ilvl w:val="1"/>
          <w:numId w:val="13"/>
        </w:numPr>
        <w:jc w:val="both"/>
        <w:rPr>
          <w:szCs w:val="22"/>
        </w:rPr>
      </w:pPr>
      <w:r>
        <w:rPr>
          <w:szCs w:val="22"/>
        </w:rPr>
        <w:t>při realizaci Díla se zjistí skutečnosti odlišné od dokumentace předané Objednatelem (např. neodpovídající geologické údaje apod.).</w:t>
      </w:r>
    </w:p>
    <w:p w14:paraId="715BCEF5" w14:textId="77777777" w:rsidR="008E132D" w:rsidRPr="001B03D1" w:rsidRDefault="008E132D" w:rsidP="00E3218B">
      <w:pPr>
        <w:pStyle w:val="Odstavecseseznamem"/>
        <w:ind w:left="567"/>
        <w:jc w:val="both"/>
        <w:rPr>
          <w:rFonts w:ascii="Calibri" w:hAnsi="Calibri"/>
          <w:sz w:val="22"/>
          <w:szCs w:val="22"/>
        </w:rPr>
      </w:pPr>
    </w:p>
    <w:p w14:paraId="6A1F6E2F" w14:textId="77777777" w:rsidR="003C4AB9" w:rsidRDefault="003C4AB9" w:rsidP="00F415E0">
      <w:pPr>
        <w:numPr>
          <w:ilvl w:val="0"/>
          <w:numId w:val="13"/>
        </w:numPr>
        <w:jc w:val="both"/>
        <w:rPr>
          <w:szCs w:val="22"/>
        </w:rPr>
      </w:pPr>
      <w:r w:rsidRPr="001B03D1">
        <w:rPr>
          <w:szCs w:val="22"/>
        </w:rPr>
        <w:t>Smluvní strany se dohodly na následujícím postupu při výpočtu změny Ceny Díla:</w:t>
      </w:r>
    </w:p>
    <w:p w14:paraId="49639DA9" w14:textId="77777777" w:rsidR="009F009F" w:rsidRPr="001B03D1" w:rsidRDefault="009F009F" w:rsidP="009F009F">
      <w:pPr>
        <w:ind w:left="567"/>
        <w:jc w:val="both"/>
        <w:rPr>
          <w:szCs w:val="22"/>
        </w:rPr>
      </w:pPr>
    </w:p>
    <w:p w14:paraId="52D2F18A" w14:textId="77777777" w:rsidR="003C4AB9" w:rsidRPr="001B03D1" w:rsidRDefault="003C4AB9" w:rsidP="00734E5D">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v případě rozšíření objemu již sjednaných </w:t>
      </w:r>
      <w:r w:rsidR="007664E8" w:rsidRPr="001B03D1">
        <w:rPr>
          <w:rFonts w:ascii="Calibri" w:hAnsi="Calibri"/>
          <w:sz w:val="22"/>
          <w:szCs w:val="22"/>
        </w:rPr>
        <w:t xml:space="preserve">stavebních </w:t>
      </w:r>
      <w:r w:rsidRPr="001B03D1">
        <w:rPr>
          <w:rFonts w:ascii="Calibri" w:hAnsi="Calibri"/>
          <w:sz w:val="22"/>
          <w:szCs w:val="22"/>
        </w:rPr>
        <w:t xml:space="preserve">prací, dodávek či služeb </w:t>
      </w:r>
      <w:r w:rsidR="001D3707" w:rsidRPr="001B03D1">
        <w:rPr>
          <w:rFonts w:ascii="Calibri" w:hAnsi="Calibri"/>
          <w:sz w:val="22"/>
          <w:szCs w:val="22"/>
        </w:rPr>
        <w:t xml:space="preserve">zpracuje Zhotovitel kalkulaci ceny </w:t>
      </w:r>
      <w:r w:rsidRPr="001B03D1">
        <w:rPr>
          <w:rFonts w:ascii="Calibri" w:hAnsi="Calibri"/>
          <w:sz w:val="22"/>
          <w:szCs w:val="22"/>
        </w:rPr>
        <w:t>z cen uvedených v Položkovém rozpočtu;</w:t>
      </w:r>
    </w:p>
    <w:p w14:paraId="1C7366D7" w14:textId="123D014D" w:rsidR="009F009F" w:rsidRDefault="003C4AB9" w:rsidP="0033414E">
      <w:pPr>
        <w:pStyle w:val="Odstavecseseznamem"/>
        <w:numPr>
          <w:ilvl w:val="1"/>
          <w:numId w:val="13"/>
        </w:numPr>
        <w:ind w:left="1276" w:hanging="709"/>
        <w:jc w:val="both"/>
        <w:rPr>
          <w:rFonts w:ascii="Calibri" w:hAnsi="Calibri"/>
          <w:sz w:val="22"/>
          <w:szCs w:val="22"/>
        </w:rPr>
      </w:pPr>
      <w:r w:rsidRPr="009F009F">
        <w:rPr>
          <w:rFonts w:ascii="Calibri" w:hAnsi="Calibri"/>
          <w:sz w:val="22"/>
          <w:szCs w:val="22"/>
        </w:rPr>
        <w:t>v případě, že se bude jednat o</w:t>
      </w:r>
      <w:r w:rsidR="007A4C15" w:rsidRPr="009F009F">
        <w:rPr>
          <w:rFonts w:ascii="Calibri" w:hAnsi="Calibri"/>
          <w:sz w:val="22"/>
          <w:szCs w:val="22"/>
        </w:rPr>
        <w:t xml:space="preserve"> stavební</w:t>
      </w:r>
      <w:r w:rsidRPr="009F009F">
        <w:rPr>
          <w:rFonts w:ascii="Calibri" w:hAnsi="Calibri"/>
          <w:sz w:val="22"/>
          <w:szCs w:val="22"/>
        </w:rPr>
        <w:t xml:space="preserve"> práce, dodávky či služby, které nejsou zahrnuty v Položkovém rozpočtu</w:t>
      </w:r>
      <w:r w:rsidR="009F009F" w:rsidRPr="009F009F">
        <w:rPr>
          <w:rFonts w:ascii="Calibri" w:hAnsi="Calibri"/>
          <w:sz w:val="22"/>
          <w:szCs w:val="22"/>
        </w:rPr>
        <w:t xml:space="preserve"> (nebo je daná položka obsažena v Položkovém rozpočtu vícekrát a pokaždé je oceněna jinou cenou)</w:t>
      </w:r>
      <w:r w:rsidRPr="009F009F">
        <w:rPr>
          <w:rFonts w:ascii="Calibri" w:hAnsi="Calibri"/>
          <w:sz w:val="22"/>
          <w:szCs w:val="22"/>
        </w:rPr>
        <w:t>, zpracuje Zhotovitel kalkulaci ceny s</w:t>
      </w:r>
      <w:r w:rsidR="009F009F" w:rsidRPr="009F009F">
        <w:rPr>
          <w:rFonts w:ascii="Calibri" w:hAnsi="Calibri"/>
          <w:sz w:val="22"/>
          <w:szCs w:val="22"/>
        </w:rPr>
        <w:t> </w:t>
      </w:r>
      <w:r w:rsidRPr="009F009F">
        <w:rPr>
          <w:rFonts w:ascii="Calibri" w:hAnsi="Calibri"/>
          <w:sz w:val="22"/>
          <w:szCs w:val="22"/>
        </w:rPr>
        <w:t>využitím aktuálních ceníků</w:t>
      </w:r>
      <w:r w:rsidR="009F009F" w:rsidRPr="009F009F">
        <w:rPr>
          <w:rFonts w:ascii="Calibri" w:hAnsi="Calibri"/>
          <w:sz w:val="22"/>
          <w:szCs w:val="22"/>
        </w:rPr>
        <w:t xml:space="preserve"> cenové soustavy ÚRS;</w:t>
      </w:r>
    </w:p>
    <w:p w14:paraId="06A81B96" w14:textId="534D3787" w:rsidR="003C4AB9" w:rsidRPr="009F009F" w:rsidRDefault="009F009F" w:rsidP="0033414E">
      <w:pPr>
        <w:pStyle w:val="Odstavecseseznamem"/>
        <w:numPr>
          <w:ilvl w:val="1"/>
          <w:numId w:val="13"/>
        </w:numPr>
        <w:ind w:left="1276" w:hanging="709"/>
        <w:jc w:val="both"/>
        <w:rPr>
          <w:rFonts w:ascii="Calibri" w:hAnsi="Calibri"/>
          <w:sz w:val="22"/>
          <w:szCs w:val="22"/>
        </w:rPr>
      </w:pPr>
      <w:r>
        <w:rPr>
          <w:rFonts w:ascii="Calibri" w:hAnsi="Calibri"/>
          <w:sz w:val="22"/>
          <w:szCs w:val="22"/>
        </w:rPr>
        <w:t>v případě, že se bude jednat o stavební práce, dodávky či služby, které nelze ocen</w:t>
      </w:r>
      <w:r w:rsidR="00731810">
        <w:rPr>
          <w:rFonts w:ascii="Calibri" w:hAnsi="Calibri"/>
          <w:sz w:val="22"/>
          <w:szCs w:val="22"/>
        </w:rPr>
        <w:t>it ani postupem podle odst. 26.1, ani postupem podle odst. 26.2 této Smlouvy, použije Zhotovitel ceny v daném místě a čase obvyklé.</w:t>
      </w:r>
    </w:p>
    <w:p w14:paraId="535D2C24" w14:textId="77777777" w:rsidR="00731810" w:rsidRDefault="00731810" w:rsidP="00731810">
      <w:pPr>
        <w:pStyle w:val="Odstavecseseznamem"/>
        <w:ind w:left="1135" w:firstLine="141"/>
        <w:jc w:val="both"/>
        <w:rPr>
          <w:rFonts w:ascii="Calibri" w:hAnsi="Calibri"/>
          <w:sz w:val="22"/>
          <w:szCs w:val="22"/>
        </w:rPr>
      </w:pPr>
    </w:p>
    <w:p w14:paraId="7A36EF67" w14:textId="0A84E8FE" w:rsidR="003C4AB9" w:rsidRPr="001B03D1" w:rsidRDefault="003C4AB9" w:rsidP="00731810">
      <w:pPr>
        <w:pStyle w:val="Odstavecseseznamem"/>
        <w:ind w:left="1135" w:firstLine="141"/>
        <w:jc w:val="both"/>
        <w:rPr>
          <w:rFonts w:ascii="Calibri" w:hAnsi="Calibri"/>
          <w:sz w:val="22"/>
          <w:szCs w:val="22"/>
        </w:rPr>
      </w:pPr>
      <w:r w:rsidRPr="001B03D1">
        <w:rPr>
          <w:rFonts w:ascii="Calibri" w:hAnsi="Calibri"/>
          <w:sz w:val="22"/>
          <w:szCs w:val="22"/>
        </w:rPr>
        <w:t xml:space="preserve">Zhotovitel může </w:t>
      </w:r>
      <w:r w:rsidR="00460552">
        <w:rPr>
          <w:rFonts w:ascii="Calibri" w:hAnsi="Calibri"/>
          <w:sz w:val="22"/>
          <w:szCs w:val="22"/>
        </w:rPr>
        <w:t xml:space="preserve">vždy </w:t>
      </w:r>
      <w:r w:rsidRPr="001B03D1">
        <w:rPr>
          <w:rFonts w:ascii="Calibri" w:hAnsi="Calibri"/>
          <w:sz w:val="22"/>
          <w:szCs w:val="22"/>
        </w:rPr>
        <w:t>předložit i nabídku pro Objednatele výhodnější.</w:t>
      </w:r>
    </w:p>
    <w:p w14:paraId="288B4AAC" w14:textId="77777777" w:rsidR="003C4AB9" w:rsidRPr="001B03D1" w:rsidRDefault="003C4AB9" w:rsidP="00E3218B">
      <w:pPr>
        <w:pStyle w:val="Odstavecseseznamem"/>
        <w:ind w:left="567"/>
        <w:jc w:val="both"/>
        <w:rPr>
          <w:rFonts w:ascii="Calibri" w:hAnsi="Calibri"/>
          <w:sz w:val="22"/>
          <w:szCs w:val="22"/>
        </w:rPr>
      </w:pPr>
    </w:p>
    <w:p w14:paraId="02BC73A4" w14:textId="77777777" w:rsidR="00053327" w:rsidRPr="00053327" w:rsidRDefault="003C4AB9" w:rsidP="00053327">
      <w:pPr>
        <w:numPr>
          <w:ilvl w:val="0"/>
          <w:numId w:val="13"/>
        </w:numPr>
        <w:jc w:val="both"/>
        <w:rPr>
          <w:szCs w:val="22"/>
        </w:rPr>
      </w:pPr>
      <w:r w:rsidRPr="001B03D1">
        <w:rPr>
          <w:szCs w:val="22"/>
        </w:rPr>
        <w:t xml:space="preserve">Po výpočtu změny Ceny Díla vyhotoví Zhotovitel písemný návrh dodatku ke Smlouvě, jehož obsahem bude zejména rozsah změn Díla, změna Ceny Díla včetně detailního položkového rozpočtu a vliv této změny na </w:t>
      </w:r>
      <w:r w:rsidR="008B399A" w:rsidRPr="001B03D1">
        <w:rPr>
          <w:szCs w:val="22"/>
        </w:rPr>
        <w:t xml:space="preserve">termíny plnění </w:t>
      </w:r>
      <w:r w:rsidR="004200B8" w:rsidRPr="001B03D1">
        <w:rPr>
          <w:szCs w:val="22"/>
        </w:rPr>
        <w:t>podle</w:t>
      </w:r>
      <w:r w:rsidR="008B399A" w:rsidRPr="001B03D1">
        <w:rPr>
          <w:szCs w:val="22"/>
        </w:rPr>
        <w:t xml:space="preserve"> Smlouvy</w:t>
      </w:r>
      <w:r w:rsidRPr="001B03D1">
        <w:rPr>
          <w:szCs w:val="22"/>
        </w:rPr>
        <w:t xml:space="preserve">. V případě, že vliv </w:t>
      </w:r>
      <w:r w:rsidR="008B399A" w:rsidRPr="001B03D1">
        <w:rPr>
          <w:szCs w:val="22"/>
        </w:rPr>
        <w:t xml:space="preserve">na termíny plnění </w:t>
      </w:r>
      <w:r w:rsidR="004200B8" w:rsidRPr="001B03D1">
        <w:rPr>
          <w:szCs w:val="22"/>
        </w:rPr>
        <w:t>podle</w:t>
      </w:r>
      <w:r w:rsidR="008B399A" w:rsidRPr="001B03D1">
        <w:rPr>
          <w:szCs w:val="22"/>
        </w:rPr>
        <w:t xml:space="preserve"> Smlouvy</w:t>
      </w:r>
      <w:r w:rsidR="001D3707" w:rsidRPr="001B03D1">
        <w:rPr>
          <w:szCs w:val="22"/>
        </w:rPr>
        <w:t xml:space="preserve"> </w:t>
      </w:r>
      <w:r w:rsidRPr="001B03D1">
        <w:rPr>
          <w:szCs w:val="22"/>
        </w:rPr>
        <w:t xml:space="preserve">nebude v návrhu dodatku uveden, </w:t>
      </w:r>
      <w:r w:rsidR="007F2A78" w:rsidRPr="001B03D1">
        <w:rPr>
          <w:szCs w:val="22"/>
        </w:rPr>
        <w:t xml:space="preserve">termíny plnění </w:t>
      </w:r>
      <w:r w:rsidR="004200B8" w:rsidRPr="001B03D1">
        <w:rPr>
          <w:szCs w:val="22"/>
        </w:rPr>
        <w:t>podle</w:t>
      </w:r>
      <w:r w:rsidR="007F2A78" w:rsidRPr="001B03D1">
        <w:rPr>
          <w:szCs w:val="22"/>
        </w:rPr>
        <w:t xml:space="preserve"> Smlouvy zůstávají </w:t>
      </w:r>
      <w:r w:rsidRPr="001B03D1">
        <w:rPr>
          <w:szCs w:val="22"/>
        </w:rPr>
        <w:t>beze změny.</w:t>
      </w:r>
    </w:p>
    <w:p w14:paraId="12AD152D" w14:textId="77777777" w:rsidR="003C4AB9" w:rsidRPr="001B03D1" w:rsidRDefault="003C4AB9" w:rsidP="00D07157">
      <w:pPr>
        <w:jc w:val="both"/>
        <w:rPr>
          <w:szCs w:val="22"/>
        </w:rPr>
      </w:pPr>
    </w:p>
    <w:p w14:paraId="1512147A" w14:textId="77777777" w:rsidR="00193D9D" w:rsidRPr="001B03D1" w:rsidRDefault="00193D9D" w:rsidP="00E3218B">
      <w:pPr>
        <w:numPr>
          <w:ilvl w:val="0"/>
          <w:numId w:val="13"/>
        </w:numPr>
        <w:jc w:val="both"/>
        <w:rPr>
          <w:szCs w:val="22"/>
        </w:rPr>
      </w:pPr>
      <w:r w:rsidRPr="001B03D1">
        <w:rPr>
          <w:szCs w:val="22"/>
        </w:rPr>
        <w:t xml:space="preserve">Objednatel je povinen zaplatit Zhotoviteli a Zhotovitel je oprávněn Objednateli vyúčtovat pouze </w:t>
      </w:r>
      <w:r w:rsidR="0048643C">
        <w:rPr>
          <w:szCs w:val="22"/>
        </w:rPr>
        <w:t xml:space="preserve">tu část </w:t>
      </w:r>
      <w:r w:rsidRPr="001B03D1">
        <w:rPr>
          <w:szCs w:val="22"/>
        </w:rPr>
        <w:t>Cen</w:t>
      </w:r>
      <w:r w:rsidR="0048643C">
        <w:rPr>
          <w:szCs w:val="22"/>
        </w:rPr>
        <w:t>y</w:t>
      </w:r>
      <w:r w:rsidRPr="001B03D1">
        <w:rPr>
          <w:szCs w:val="22"/>
        </w:rPr>
        <w:t xml:space="preserve"> Díla </w:t>
      </w:r>
      <w:r w:rsidR="004200B8" w:rsidRPr="001B03D1">
        <w:rPr>
          <w:szCs w:val="22"/>
        </w:rPr>
        <w:t>podle</w:t>
      </w:r>
      <w:r w:rsidRPr="001B03D1">
        <w:rPr>
          <w:szCs w:val="22"/>
        </w:rPr>
        <w:t xml:space="preserve"> Zhotovitelem skutečně provedených </w:t>
      </w:r>
      <w:r w:rsidR="007664E8" w:rsidRPr="001B03D1">
        <w:rPr>
          <w:szCs w:val="22"/>
        </w:rPr>
        <w:t xml:space="preserve">stavebních </w:t>
      </w:r>
      <w:r w:rsidRPr="001B03D1">
        <w:rPr>
          <w:szCs w:val="22"/>
        </w:rPr>
        <w:t>prací, dodávek a</w:t>
      </w:r>
      <w:r w:rsidR="003D7C0F">
        <w:rPr>
          <w:szCs w:val="22"/>
        </w:rPr>
        <w:t> </w:t>
      </w:r>
      <w:r w:rsidRPr="001B03D1">
        <w:rPr>
          <w:szCs w:val="22"/>
        </w:rPr>
        <w:t>služeb, nedohodnou-li se Smluvní strany jinak.</w:t>
      </w:r>
    </w:p>
    <w:p w14:paraId="71A84E7B" w14:textId="77777777" w:rsidR="00193D9D" w:rsidRPr="001B03D1" w:rsidRDefault="00193D9D" w:rsidP="00E3218B">
      <w:pPr>
        <w:pStyle w:val="Odstavecseseznamem"/>
        <w:ind w:left="567"/>
        <w:jc w:val="both"/>
        <w:rPr>
          <w:rFonts w:ascii="Calibri" w:hAnsi="Calibri"/>
          <w:sz w:val="22"/>
          <w:szCs w:val="22"/>
        </w:rPr>
      </w:pPr>
    </w:p>
    <w:p w14:paraId="60D7AD6F" w14:textId="77777777" w:rsidR="00193D9D" w:rsidRPr="001B03D1" w:rsidRDefault="00193D9D" w:rsidP="00E3218B">
      <w:pPr>
        <w:numPr>
          <w:ilvl w:val="0"/>
          <w:numId w:val="13"/>
        </w:numPr>
        <w:jc w:val="both"/>
        <w:rPr>
          <w:szCs w:val="22"/>
        </w:rPr>
      </w:pPr>
      <w:r w:rsidRPr="001B03D1">
        <w:rPr>
          <w:szCs w:val="22"/>
        </w:rPr>
        <w:t>Smluvní strany se dohodly, že § 2620, § 2621 a § 2622 Občanského zákoníku a rovněž obchodní zvyklosti, jež jsou svým smyslem nebo účinky stejné nebo obdobné uvedeným ustanovením, se nepoužijí.</w:t>
      </w:r>
    </w:p>
    <w:p w14:paraId="4D2552C4" w14:textId="77777777" w:rsidR="00193D9D" w:rsidRDefault="00193D9D" w:rsidP="00E3218B">
      <w:pPr>
        <w:pStyle w:val="Odstavecseseznamem"/>
        <w:ind w:left="567"/>
        <w:rPr>
          <w:rFonts w:ascii="Calibri" w:hAnsi="Calibri"/>
          <w:sz w:val="22"/>
          <w:szCs w:val="22"/>
        </w:rPr>
      </w:pPr>
    </w:p>
    <w:p w14:paraId="56BFDA70" w14:textId="77777777" w:rsidR="00351A2D" w:rsidRPr="001B03D1" w:rsidRDefault="00351A2D" w:rsidP="00E3218B">
      <w:pPr>
        <w:pStyle w:val="Odstavecseseznamem"/>
        <w:ind w:left="567"/>
        <w:rPr>
          <w:rFonts w:ascii="Calibri" w:hAnsi="Calibri"/>
          <w:sz w:val="22"/>
          <w:szCs w:val="22"/>
        </w:rPr>
      </w:pPr>
    </w:p>
    <w:p w14:paraId="2BE50212" w14:textId="77777777" w:rsidR="00CE3DA1" w:rsidRPr="00733B08" w:rsidRDefault="00193D9D" w:rsidP="002056B2">
      <w:pPr>
        <w:pStyle w:val="Nadpis1"/>
        <w:rPr>
          <w:szCs w:val="22"/>
        </w:rPr>
      </w:pPr>
      <w:r w:rsidRPr="001B03D1">
        <w:rPr>
          <w:szCs w:val="22"/>
        </w:rPr>
        <w:lastRenderedPageBreak/>
        <w:t>FAKTURACE A PLATEBNÍ PODMÍNKY</w:t>
      </w:r>
    </w:p>
    <w:p w14:paraId="0B8D305A" w14:textId="77777777" w:rsidR="00CE3DA1" w:rsidRPr="001B03D1" w:rsidRDefault="00CE3DA1" w:rsidP="002056B2">
      <w:pPr>
        <w:pStyle w:val="Odstavecseseznamem"/>
        <w:keepNext/>
        <w:keepLines/>
        <w:ind w:left="567"/>
        <w:jc w:val="both"/>
        <w:rPr>
          <w:rFonts w:ascii="Calibri" w:hAnsi="Calibri"/>
          <w:sz w:val="22"/>
          <w:szCs w:val="22"/>
        </w:rPr>
      </w:pPr>
    </w:p>
    <w:p w14:paraId="4284AEEF" w14:textId="77777777" w:rsidR="007C1325" w:rsidRPr="001B03D1" w:rsidRDefault="007C1325" w:rsidP="007C1325">
      <w:pPr>
        <w:numPr>
          <w:ilvl w:val="0"/>
          <w:numId w:val="13"/>
        </w:numPr>
        <w:jc w:val="both"/>
        <w:rPr>
          <w:szCs w:val="22"/>
        </w:rPr>
      </w:pPr>
      <w:bookmarkStart w:id="9" w:name="_Ref493762735"/>
      <w:r w:rsidRPr="001B03D1">
        <w:rPr>
          <w:szCs w:val="22"/>
        </w:rPr>
        <w:t xml:space="preserve">Je-li Zhotovitel povinen podle ZoDPH uhradit v souvislosti s poskytováním plnění podle Smlouvy DPH a Dílo nepodléhá režimu přenesení daňové povinnosti v souladu s § 92a a § 92e </w:t>
      </w:r>
      <w:r w:rsidRPr="00494870">
        <w:rPr>
          <w:szCs w:val="22"/>
        </w:rPr>
        <w:t>ZoDPH</w:t>
      </w:r>
      <w:r w:rsidRPr="001B03D1">
        <w:rPr>
          <w:szCs w:val="22"/>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14:paraId="7737D02D" w14:textId="77777777" w:rsidR="007C1325" w:rsidRDefault="007C1325" w:rsidP="007C1325">
      <w:pPr>
        <w:tabs>
          <w:tab w:val="left" w:pos="567"/>
        </w:tabs>
        <w:suppressAutoHyphens/>
        <w:ind w:left="567"/>
        <w:jc w:val="both"/>
        <w:rPr>
          <w:szCs w:val="22"/>
        </w:rPr>
      </w:pPr>
    </w:p>
    <w:bookmarkEnd w:id="9"/>
    <w:p w14:paraId="76308B1D" w14:textId="795F1197" w:rsidR="00DB38C7" w:rsidRPr="000623AB" w:rsidRDefault="007C1325" w:rsidP="007B0A66">
      <w:pPr>
        <w:keepNext/>
        <w:keepLines/>
        <w:numPr>
          <w:ilvl w:val="0"/>
          <w:numId w:val="13"/>
        </w:numPr>
        <w:jc w:val="both"/>
        <w:rPr>
          <w:szCs w:val="22"/>
        </w:rPr>
      </w:pPr>
      <w:r w:rsidRPr="000623AB">
        <w:rPr>
          <w:szCs w:val="22"/>
        </w:rPr>
        <w:t xml:space="preserve">Objednatel bude hradit Zhotoviteli Cenu Díla průběžně </w:t>
      </w:r>
      <w:r w:rsidR="00F82516" w:rsidRPr="000623AB">
        <w:rPr>
          <w:szCs w:val="22"/>
        </w:rPr>
        <w:t>čtvrtletně</w:t>
      </w:r>
      <w:r w:rsidR="003F274B" w:rsidRPr="000623AB">
        <w:rPr>
          <w:szCs w:val="22"/>
        </w:rPr>
        <w:t xml:space="preserve"> (tj. za každé tři </w:t>
      </w:r>
      <w:r w:rsidR="00B72FBA" w:rsidRPr="007B0A66">
        <w:rPr>
          <w:szCs w:val="22"/>
        </w:rPr>
        <w:t xml:space="preserve">po sobě jdoucí </w:t>
      </w:r>
      <w:r w:rsidR="00516F2D" w:rsidRPr="007B0A66">
        <w:rPr>
          <w:szCs w:val="22"/>
        </w:rPr>
        <w:t xml:space="preserve">kalendářní </w:t>
      </w:r>
      <w:r w:rsidR="003F274B" w:rsidRPr="000623AB">
        <w:rPr>
          <w:szCs w:val="22"/>
        </w:rPr>
        <w:t>měsíce realizace Díla)</w:t>
      </w:r>
      <w:r w:rsidRPr="000623AB">
        <w:rPr>
          <w:szCs w:val="22"/>
        </w:rPr>
        <w:t xml:space="preserve"> na základě faktur</w:t>
      </w:r>
      <w:r w:rsidR="003D7C0F" w:rsidRPr="000623AB">
        <w:rPr>
          <w:szCs w:val="22"/>
        </w:rPr>
        <w:t xml:space="preserve"> – daňových dokladů</w:t>
      </w:r>
      <w:r w:rsidRPr="000623AB">
        <w:rPr>
          <w:szCs w:val="22"/>
        </w:rPr>
        <w:t xml:space="preserve"> (dále jen „</w:t>
      </w:r>
      <w:r w:rsidRPr="000623AB">
        <w:rPr>
          <w:b/>
          <w:i/>
          <w:szCs w:val="22"/>
        </w:rPr>
        <w:t>Faktura</w:t>
      </w:r>
      <w:r w:rsidRPr="000623AB">
        <w:rPr>
          <w:szCs w:val="22"/>
        </w:rPr>
        <w:t>“), vystavených za stavební práce, dodávky a služby na Díle provedené, dodané a</w:t>
      </w:r>
      <w:r w:rsidR="00BC199B" w:rsidRPr="000623AB">
        <w:rPr>
          <w:szCs w:val="22"/>
        </w:rPr>
        <w:t> </w:t>
      </w:r>
      <w:r w:rsidRPr="000623AB">
        <w:rPr>
          <w:szCs w:val="22"/>
        </w:rPr>
        <w:t>poskytnuté v</w:t>
      </w:r>
      <w:r w:rsidR="00BC199B" w:rsidRPr="000623AB">
        <w:rPr>
          <w:szCs w:val="22"/>
        </w:rPr>
        <w:t> </w:t>
      </w:r>
      <w:r w:rsidRPr="000623AB">
        <w:rPr>
          <w:szCs w:val="22"/>
        </w:rPr>
        <w:t xml:space="preserve">příslušném </w:t>
      </w:r>
      <w:r w:rsidR="00F82516" w:rsidRPr="000623AB">
        <w:rPr>
          <w:szCs w:val="22"/>
        </w:rPr>
        <w:t>čtvrtletí</w:t>
      </w:r>
      <w:r w:rsidR="00B72FBA" w:rsidRPr="000623AB">
        <w:rPr>
          <w:szCs w:val="22"/>
        </w:rPr>
        <w:t xml:space="preserve"> (</w:t>
      </w:r>
      <w:r w:rsidR="002F6CC2" w:rsidRPr="000623AB">
        <w:rPr>
          <w:szCs w:val="22"/>
        </w:rPr>
        <w:t>tj. ve třech po sobě jdoucích kalendářních měsících realizace Díla</w:t>
      </w:r>
      <w:r w:rsidR="00BC199B" w:rsidRPr="000623AB">
        <w:rPr>
          <w:szCs w:val="22"/>
        </w:rPr>
        <w:t>, za něž je vystavována Faktura</w:t>
      </w:r>
      <w:r w:rsidR="002F6CC2" w:rsidRPr="000623AB">
        <w:rPr>
          <w:szCs w:val="22"/>
        </w:rPr>
        <w:t>)</w:t>
      </w:r>
      <w:r w:rsidR="003D7C0F" w:rsidRPr="000623AB">
        <w:rPr>
          <w:szCs w:val="22"/>
        </w:rPr>
        <w:t xml:space="preserve">, a to k poslednímu dni daného </w:t>
      </w:r>
      <w:r w:rsidR="00DB38C7" w:rsidRPr="000623AB">
        <w:rPr>
          <w:szCs w:val="22"/>
        </w:rPr>
        <w:t>čtvrtletí</w:t>
      </w:r>
      <w:r w:rsidR="002F6CC2" w:rsidRPr="000623AB">
        <w:rPr>
          <w:szCs w:val="22"/>
        </w:rPr>
        <w:t xml:space="preserve"> (tj.</w:t>
      </w:r>
      <w:r w:rsidR="00BC199B" w:rsidRPr="000623AB">
        <w:rPr>
          <w:szCs w:val="22"/>
        </w:rPr>
        <w:t> </w:t>
      </w:r>
      <w:r w:rsidR="002F6CC2" w:rsidRPr="000623AB">
        <w:rPr>
          <w:szCs w:val="22"/>
        </w:rPr>
        <w:t>k</w:t>
      </w:r>
      <w:r w:rsidR="00B043B7" w:rsidRPr="000623AB">
        <w:rPr>
          <w:szCs w:val="22"/>
        </w:rPr>
        <w:t> poslednímu dni posledního kalendářního měsíce</w:t>
      </w:r>
      <w:r w:rsidR="00313E25" w:rsidRPr="000623AB">
        <w:rPr>
          <w:szCs w:val="22"/>
        </w:rPr>
        <w:t xml:space="preserve"> fakturovaného čtvrtletí)</w:t>
      </w:r>
      <w:r w:rsidRPr="000623AB">
        <w:rPr>
          <w:szCs w:val="22"/>
        </w:rPr>
        <w:t xml:space="preserve">. </w:t>
      </w:r>
    </w:p>
    <w:p w14:paraId="3F55CB73" w14:textId="77777777" w:rsidR="00DB38C7" w:rsidRPr="000623AB" w:rsidRDefault="00DB38C7" w:rsidP="00DB38C7">
      <w:pPr>
        <w:pStyle w:val="Odstavecseseznamem"/>
        <w:rPr>
          <w:szCs w:val="22"/>
        </w:rPr>
      </w:pPr>
    </w:p>
    <w:p w14:paraId="462FA590" w14:textId="77777777" w:rsidR="00DB38C7" w:rsidRPr="000623AB" w:rsidRDefault="007C1325" w:rsidP="007C1325">
      <w:pPr>
        <w:numPr>
          <w:ilvl w:val="0"/>
          <w:numId w:val="13"/>
        </w:numPr>
        <w:jc w:val="both"/>
        <w:rPr>
          <w:szCs w:val="22"/>
        </w:rPr>
      </w:pPr>
      <w:r w:rsidRPr="000623AB">
        <w:rPr>
          <w:szCs w:val="22"/>
        </w:rPr>
        <w:t xml:space="preserve">Datum uskutečnění zdanitelného plnění je vždy poslední den </w:t>
      </w:r>
      <w:r w:rsidR="00DB38C7" w:rsidRPr="000623AB">
        <w:rPr>
          <w:szCs w:val="22"/>
        </w:rPr>
        <w:t>čtvrtletí</w:t>
      </w:r>
      <w:r w:rsidRPr="000623AB">
        <w:rPr>
          <w:szCs w:val="22"/>
        </w:rPr>
        <w:t>, za kter</w:t>
      </w:r>
      <w:r w:rsidR="00DB38C7" w:rsidRPr="000623AB">
        <w:rPr>
          <w:szCs w:val="22"/>
        </w:rPr>
        <w:t>é</w:t>
      </w:r>
      <w:r w:rsidRPr="000623AB">
        <w:rPr>
          <w:szCs w:val="22"/>
        </w:rPr>
        <w:t xml:space="preserve"> je Faktura vystavována. </w:t>
      </w:r>
    </w:p>
    <w:p w14:paraId="2CEF5437" w14:textId="77777777" w:rsidR="00DB38C7" w:rsidRDefault="00DB38C7" w:rsidP="00DB38C7">
      <w:pPr>
        <w:pStyle w:val="Odstavecseseznamem"/>
        <w:rPr>
          <w:szCs w:val="22"/>
        </w:rPr>
      </w:pPr>
    </w:p>
    <w:p w14:paraId="42EE6698" w14:textId="77777777" w:rsidR="00C537AA" w:rsidRDefault="00CF6911" w:rsidP="007C1325">
      <w:pPr>
        <w:numPr>
          <w:ilvl w:val="0"/>
          <w:numId w:val="13"/>
        </w:numPr>
        <w:jc w:val="both"/>
        <w:rPr>
          <w:szCs w:val="22"/>
        </w:rPr>
      </w:pPr>
      <w:r>
        <w:rPr>
          <w:szCs w:val="22"/>
        </w:rPr>
        <w:t>Bezodkladně (nejpozději do 15 dnů) p</w:t>
      </w:r>
      <w:r w:rsidR="007C1325" w:rsidRPr="001B03D1">
        <w:rPr>
          <w:szCs w:val="22"/>
        </w:rPr>
        <w:t>o převzetí Díla Objednatelem v souladu se Smlouvou vystaví Zhotovitel závěrečnou Fakturu (dále jen „</w:t>
      </w:r>
      <w:r w:rsidR="007C1325" w:rsidRPr="001B03D1">
        <w:rPr>
          <w:b/>
          <w:i/>
          <w:szCs w:val="22"/>
        </w:rPr>
        <w:t>Závěrečná Faktura</w:t>
      </w:r>
      <w:r w:rsidR="007C1325" w:rsidRPr="001B03D1">
        <w:rPr>
          <w:szCs w:val="22"/>
        </w:rPr>
        <w:t>“) vystavenou za stavební práce, dodávky a služby na Díle provedené, dodané a poskytnuté od poslední vystavené Faktury do převzetí Díla Objednatelem. Datum uskutečnění zdanitelného plnění u</w:t>
      </w:r>
      <w:r w:rsidR="003D7C0F">
        <w:rPr>
          <w:szCs w:val="22"/>
        </w:rPr>
        <w:t> </w:t>
      </w:r>
      <w:r w:rsidR="007C1325" w:rsidRPr="001B03D1">
        <w:rPr>
          <w:szCs w:val="22"/>
        </w:rPr>
        <w:t>Závěrečné Faktury je den převzetí Díla Objednatelem.</w:t>
      </w:r>
      <w:r w:rsidR="003D7C0F">
        <w:rPr>
          <w:szCs w:val="22"/>
        </w:rPr>
        <w:t xml:space="preserve"> </w:t>
      </w:r>
    </w:p>
    <w:p w14:paraId="4EE2B9FF" w14:textId="77777777" w:rsidR="00C537AA" w:rsidRDefault="00C537AA" w:rsidP="00C537AA">
      <w:pPr>
        <w:pStyle w:val="Odstavecseseznamem"/>
        <w:rPr>
          <w:szCs w:val="22"/>
        </w:rPr>
      </w:pPr>
    </w:p>
    <w:p w14:paraId="333A47E2" w14:textId="6C6776B0" w:rsidR="007C1325" w:rsidRDefault="003D7C0F" w:rsidP="007C1325">
      <w:pPr>
        <w:numPr>
          <w:ilvl w:val="0"/>
          <w:numId w:val="13"/>
        </w:numPr>
        <w:jc w:val="both"/>
        <w:rPr>
          <w:szCs w:val="22"/>
        </w:rPr>
      </w:pPr>
      <w:r>
        <w:rPr>
          <w:szCs w:val="22"/>
        </w:rPr>
        <w:t>Zhotovitel je povinen poskytovat Objednateli součinnost při prokazování způsobilých a</w:t>
      </w:r>
      <w:r w:rsidR="00C537AA">
        <w:rPr>
          <w:szCs w:val="22"/>
        </w:rPr>
        <w:t> </w:t>
      </w:r>
      <w:r>
        <w:rPr>
          <w:szCs w:val="22"/>
        </w:rPr>
        <w:t>nezpůsobilých výdajů v rámci každé Faktury vystavené Zhotovitelem v souvislosti s prováděním Díla.</w:t>
      </w:r>
    </w:p>
    <w:p w14:paraId="5ABF31F4" w14:textId="77777777" w:rsidR="00C866F4" w:rsidRDefault="00C866F4" w:rsidP="00C866F4">
      <w:pPr>
        <w:pStyle w:val="Odstavecseseznamem"/>
        <w:rPr>
          <w:szCs w:val="22"/>
        </w:rPr>
      </w:pPr>
    </w:p>
    <w:p w14:paraId="3E443C04" w14:textId="673E60F2" w:rsidR="00C866F4" w:rsidRPr="001B03D1" w:rsidRDefault="003C7EFC" w:rsidP="007C1325">
      <w:pPr>
        <w:numPr>
          <w:ilvl w:val="0"/>
          <w:numId w:val="13"/>
        </w:numPr>
        <w:jc w:val="both"/>
        <w:rPr>
          <w:szCs w:val="22"/>
        </w:rPr>
      </w:pPr>
      <w:r>
        <w:rPr>
          <w:szCs w:val="22"/>
        </w:rPr>
        <w:t>Hovoří-li se v následujících odstavcích tohoto článku Smlouvy o Faktuře, má se na mysli taktéž Závěrečná Faktura.</w:t>
      </w:r>
    </w:p>
    <w:p w14:paraId="5DE4748E" w14:textId="77777777" w:rsidR="00DE7C72" w:rsidRPr="001B03D1" w:rsidRDefault="00DE7C72" w:rsidP="007C1325">
      <w:pPr>
        <w:jc w:val="both"/>
        <w:rPr>
          <w:szCs w:val="22"/>
        </w:rPr>
      </w:pPr>
    </w:p>
    <w:p w14:paraId="2058420E" w14:textId="2F392E14" w:rsidR="00DE7C72" w:rsidRPr="001B03D1" w:rsidRDefault="00DE7C72" w:rsidP="00E3218B">
      <w:pPr>
        <w:numPr>
          <w:ilvl w:val="0"/>
          <w:numId w:val="13"/>
        </w:numPr>
        <w:jc w:val="both"/>
        <w:rPr>
          <w:szCs w:val="22"/>
        </w:rPr>
      </w:pPr>
      <w:r w:rsidRPr="00AF3393">
        <w:rPr>
          <w:szCs w:val="22"/>
        </w:rPr>
        <w:t xml:space="preserve">Faktura musí splňovat náležitosti daňového dokladu </w:t>
      </w:r>
      <w:r w:rsidR="004200B8" w:rsidRPr="00AF3393">
        <w:rPr>
          <w:szCs w:val="22"/>
        </w:rPr>
        <w:t>podle</w:t>
      </w:r>
      <w:r w:rsidRPr="00AF3393">
        <w:rPr>
          <w:szCs w:val="22"/>
        </w:rPr>
        <w:t xml:space="preserve"> </w:t>
      </w:r>
      <w:r w:rsidR="00CE3DA1" w:rsidRPr="00AF3393">
        <w:rPr>
          <w:szCs w:val="22"/>
        </w:rPr>
        <w:t>Z</w:t>
      </w:r>
      <w:r w:rsidR="00CE3DA1" w:rsidRPr="00AF3393">
        <w:rPr>
          <w:color w:val="000000"/>
          <w:szCs w:val="22"/>
        </w:rPr>
        <w:t>oDPH</w:t>
      </w:r>
      <w:r w:rsidRPr="00AF3393">
        <w:rPr>
          <w:szCs w:val="22"/>
        </w:rPr>
        <w:t>, včetně informace, že provedení Díla podléhá režimu</w:t>
      </w:r>
      <w:r w:rsidRPr="001B03D1">
        <w:rPr>
          <w:szCs w:val="22"/>
        </w:rPr>
        <w:t xml:space="preserve"> přenesení daňové povin</w:t>
      </w:r>
      <w:r w:rsidR="00163FBA">
        <w:rPr>
          <w:szCs w:val="22"/>
        </w:rPr>
        <w:t>nosti v souladu s § 92a a § 92e </w:t>
      </w:r>
      <w:r w:rsidRPr="001B03D1">
        <w:rPr>
          <w:szCs w:val="22"/>
        </w:rPr>
        <w:t>ZoDPH</w:t>
      </w:r>
      <w:r w:rsidR="00CE3DA1">
        <w:rPr>
          <w:szCs w:val="22"/>
        </w:rPr>
        <w:t>. V</w:t>
      </w:r>
      <w:r w:rsidRPr="001B03D1">
        <w:rPr>
          <w:szCs w:val="22"/>
        </w:rPr>
        <w:t xml:space="preserve"> případě, že Zhotovitel není plátcem DPH, musí Faktura splňovat náležitosti účetního dokladu </w:t>
      </w:r>
      <w:r w:rsidR="004200B8" w:rsidRPr="001B03D1">
        <w:rPr>
          <w:szCs w:val="22"/>
        </w:rPr>
        <w:t>podle</w:t>
      </w:r>
      <w:r w:rsidRPr="001B03D1">
        <w:rPr>
          <w:szCs w:val="22"/>
        </w:rPr>
        <w:t xml:space="preserve"> zákona č. 563/1991 Sb., o účetnictví, ve znění pozdějších předpisů. Faktura musí vždy splňovat náležitosti stanovené § 435 Občanského zákoníku.</w:t>
      </w:r>
      <w:r w:rsidR="003B1F79" w:rsidRPr="001B03D1">
        <w:rPr>
          <w:szCs w:val="22"/>
        </w:rPr>
        <w:t xml:space="preserve"> </w:t>
      </w:r>
      <w:r w:rsidR="003B1F79" w:rsidRPr="00163FBA">
        <w:rPr>
          <w:szCs w:val="22"/>
        </w:rPr>
        <w:t xml:space="preserve">Faktura musí dále odpovídat požadavkům stanoveným </w:t>
      </w:r>
      <w:r w:rsidR="003D7C0F">
        <w:rPr>
          <w:szCs w:val="22"/>
        </w:rPr>
        <w:t>podmínkami pro poskytnutí dotace z </w:t>
      </w:r>
      <w:r w:rsidR="00A47602">
        <w:rPr>
          <w:szCs w:val="22"/>
        </w:rPr>
        <w:t>Operačních programů</w:t>
      </w:r>
      <w:r w:rsidR="005E4C3E">
        <w:rPr>
          <w:szCs w:val="22"/>
        </w:rPr>
        <w:t xml:space="preserve"> (např. musí obsahovat číslo </w:t>
      </w:r>
      <w:r w:rsidR="007E5557">
        <w:rPr>
          <w:szCs w:val="22"/>
        </w:rPr>
        <w:t>p</w:t>
      </w:r>
      <w:r w:rsidR="005E4C3E">
        <w:rPr>
          <w:szCs w:val="22"/>
        </w:rPr>
        <w:t>rojektu)</w:t>
      </w:r>
      <w:r w:rsidR="003B1F79" w:rsidRPr="00163FBA">
        <w:rPr>
          <w:szCs w:val="22"/>
        </w:rPr>
        <w:t>.</w:t>
      </w:r>
    </w:p>
    <w:p w14:paraId="74EADE16" w14:textId="77777777" w:rsidR="00DE7C72" w:rsidRPr="001B03D1" w:rsidRDefault="00DE7C72" w:rsidP="00E3218B">
      <w:pPr>
        <w:ind w:left="567"/>
        <w:jc w:val="both"/>
        <w:rPr>
          <w:szCs w:val="22"/>
        </w:rPr>
      </w:pPr>
    </w:p>
    <w:p w14:paraId="7156EB60" w14:textId="5E616394" w:rsidR="00FE5435" w:rsidRPr="001B03D1" w:rsidRDefault="00FE5435" w:rsidP="00E3218B">
      <w:pPr>
        <w:numPr>
          <w:ilvl w:val="0"/>
          <w:numId w:val="13"/>
        </w:numPr>
        <w:jc w:val="both"/>
        <w:rPr>
          <w:szCs w:val="22"/>
        </w:rPr>
      </w:pPr>
      <w:r w:rsidRPr="001B03D1">
        <w:rPr>
          <w:szCs w:val="22"/>
        </w:rPr>
        <w:t xml:space="preserve">Zhotovitel předloží </w:t>
      </w:r>
      <w:r w:rsidR="00542FA9">
        <w:rPr>
          <w:szCs w:val="22"/>
        </w:rPr>
        <w:t xml:space="preserve">TDI, příp. </w:t>
      </w:r>
      <w:r w:rsidRPr="001B03D1">
        <w:rPr>
          <w:szCs w:val="22"/>
        </w:rPr>
        <w:t>Objednateli</w:t>
      </w:r>
      <w:r w:rsidR="00542FA9">
        <w:rPr>
          <w:szCs w:val="22"/>
        </w:rPr>
        <w:t>,</w:t>
      </w:r>
      <w:r w:rsidRPr="001B03D1">
        <w:rPr>
          <w:szCs w:val="22"/>
        </w:rPr>
        <w:t xml:space="preserve"> </w:t>
      </w:r>
      <w:r w:rsidR="001B5607">
        <w:rPr>
          <w:szCs w:val="22"/>
        </w:rPr>
        <w:t>do</w:t>
      </w:r>
      <w:r w:rsidR="000E2320">
        <w:rPr>
          <w:szCs w:val="22"/>
        </w:rPr>
        <w:t xml:space="preserve"> pěti (5) dnů od skončení každého kalendářního měsíce</w:t>
      </w:r>
      <w:r w:rsidR="00D876B2">
        <w:rPr>
          <w:szCs w:val="22"/>
        </w:rPr>
        <w:t xml:space="preserve"> v rámci realizace Díla</w:t>
      </w:r>
      <w:r w:rsidR="009851E0">
        <w:rPr>
          <w:szCs w:val="22"/>
        </w:rPr>
        <w:t xml:space="preserve"> </w:t>
      </w:r>
      <w:r w:rsidRPr="001B03D1">
        <w:rPr>
          <w:szCs w:val="22"/>
        </w:rPr>
        <w:t>soupis provedených</w:t>
      </w:r>
      <w:r w:rsidR="00FC65E1" w:rsidRPr="001B03D1">
        <w:rPr>
          <w:szCs w:val="22"/>
        </w:rPr>
        <w:t>, dodaných a poskytnutých</w:t>
      </w:r>
      <w:r w:rsidRPr="001B03D1">
        <w:rPr>
          <w:szCs w:val="22"/>
        </w:rPr>
        <w:t xml:space="preserve"> </w:t>
      </w:r>
      <w:r w:rsidR="002326BC" w:rsidRPr="001B03D1">
        <w:rPr>
          <w:szCs w:val="22"/>
        </w:rPr>
        <w:t xml:space="preserve">stavebních </w:t>
      </w:r>
      <w:r w:rsidRPr="001B03D1">
        <w:rPr>
          <w:szCs w:val="22"/>
        </w:rPr>
        <w:t xml:space="preserve">prací, dodávek a služeb oceněných v souladu s Položkovým rozpočtem (dále jen </w:t>
      </w:r>
      <w:r w:rsidRPr="001B03D1">
        <w:rPr>
          <w:i/>
          <w:szCs w:val="22"/>
        </w:rPr>
        <w:t>„</w:t>
      </w:r>
      <w:r w:rsidRPr="001B03D1">
        <w:rPr>
          <w:b/>
          <w:i/>
          <w:szCs w:val="22"/>
        </w:rPr>
        <w:t>Soupis</w:t>
      </w:r>
      <w:r w:rsidRPr="001B03D1">
        <w:rPr>
          <w:i/>
          <w:szCs w:val="22"/>
        </w:rPr>
        <w:t>“</w:t>
      </w:r>
      <w:r w:rsidRPr="001B03D1">
        <w:rPr>
          <w:szCs w:val="22"/>
        </w:rPr>
        <w:t xml:space="preserve">). Soupis bude obsahovat </w:t>
      </w:r>
      <w:r w:rsidR="00D876B2">
        <w:rPr>
          <w:szCs w:val="22"/>
        </w:rPr>
        <w:t xml:space="preserve">vždy </w:t>
      </w:r>
      <w:r w:rsidRPr="001B03D1">
        <w:rPr>
          <w:szCs w:val="22"/>
        </w:rPr>
        <w:t xml:space="preserve">rozsah všech stavebních prací, dodávek a služeb provedených, dodaných a poskytnutých </w:t>
      </w:r>
      <w:r w:rsidR="00DA28EC">
        <w:rPr>
          <w:szCs w:val="22"/>
        </w:rPr>
        <w:t>za období příslušného kalendářního měsíce.</w:t>
      </w:r>
      <w:r w:rsidR="00260FE2">
        <w:rPr>
          <w:szCs w:val="22"/>
        </w:rPr>
        <w:t xml:space="preserve"> </w:t>
      </w:r>
      <w:r w:rsidRPr="001B03D1">
        <w:rPr>
          <w:szCs w:val="22"/>
        </w:rPr>
        <w:t xml:space="preserve">Zhotovitel je povinen předložit Soupis </w:t>
      </w:r>
      <w:r w:rsidR="008C0B48">
        <w:rPr>
          <w:szCs w:val="22"/>
        </w:rPr>
        <w:t xml:space="preserve">TDI, příp. </w:t>
      </w:r>
      <w:r w:rsidRPr="001B03D1">
        <w:rPr>
          <w:szCs w:val="22"/>
        </w:rPr>
        <w:t>Objednateli k</w:t>
      </w:r>
      <w:r w:rsidR="00D875F2">
        <w:rPr>
          <w:szCs w:val="22"/>
        </w:rPr>
        <w:t> </w:t>
      </w:r>
      <w:r w:rsidRPr="001B03D1">
        <w:rPr>
          <w:szCs w:val="22"/>
        </w:rPr>
        <w:t>odsouhlasení</w:t>
      </w:r>
      <w:r w:rsidR="00D875F2">
        <w:rPr>
          <w:szCs w:val="22"/>
        </w:rPr>
        <w:t xml:space="preserve"> ve lhůtě dle věty první tohoto odstavce Smlouvy</w:t>
      </w:r>
      <w:r w:rsidRPr="001B03D1">
        <w:rPr>
          <w:szCs w:val="22"/>
        </w:rPr>
        <w:t>.</w:t>
      </w:r>
    </w:p>
    <w:p w14:paraId="2E90A59B" w14:textId="77777777" w:rsidR="00FE5435" w:rsidRPr="001B03D1" w:rsidRDefault="00FE5435" w:rsidP="00E3218B">
      <w:pPr>
        <w:pStyle w:val="Odstavecseseznamem"/>
        <w:ind w:left="567"/>
        <w:jc w:val="both"/>
        <w:rPr>
          <w:rFonts w:ascii="Calibri" w:hAnsi="Calibri"/>
          <w:sz w:val="22"/>
          <w:szCs w:val="22"/>
        </w:rPr>
      </w:pPr>
    </w:p>
    <w:p w14:paraId="7E2DFC27" w14:textId="460F91AF" w:rsidR="00FE5435" w:rsidRDefault="00644582" w:rsidP="00E3218B">
      <w:pPr>
        <w:numPr>
          <w:ilvl w:val="0"/>
          <w:numId w:val="13"/>
        </w:numPr>
        <w:jc w:val="both"/>
        <w:rPr>
          <w:szCs w:val="22"/>
        </w:rPr>
      </w:pPr>
      <w:r>
        <w:rPr>
          <w:szCs w:val="22"/>
        </w:rPr>
        <w:t>TDI</w:t>
      </w:r>
      <w:r w:rsidR="0045491C">
        <w:rPr>
          <w:szCs w:val="22"/>
        </w:rPr>
        <w:t xml:space="preserve">, resp. </w:t>
      </w:r>
      <w:r w:rsidR="00FE5435" w:rsidRPr="001B03D1">
        <w:rPr>
          <w:szCs w:val="22"/>
        </w:rPr>
        <w:t xml:space="preserve">Objednatel je povinen se k Soupisu vyjádřit nejpozději do 5 dnů ode dne jeho obdržení. Vyjádří-li </w:t>
      </w:r>
      <w:r w:rsidR="0045491C">
        <w:rPr>
          <w:szCs w:val="22"/>
        </w:rPr>
        <w:t xml:space="preserve">TDI, příp. </w:t>
      </w:r>
      <w:r w:rsidR="00FE5435" w:rsidRPr="001B03D1">
        <w:rPr>
          <w:szCs w:val="22"/>
        </w:rPr>
        <w:t xml:space="preserve">Objednatel se Soupisem nesouhlas, projednají Smluvní strany výhrady Objednatele k Soupisu, a Zhotovitel poté předloží </w:t>
      </w:r>
      <w:r w:rsidR="0045491C">
        <w:rPr>
          <w:szCs w:val="22"/>
        </w:rPr>
        <w:t xml:space="preserve">TDI, příp. </w:t>
      </w:r>
      <w:r w:rsidR="00FE5435" w:rsidRPr="001B03D1">
        <w:rPr>
          <w:szCs w:val="22"/>
        </w:rPr>
        <w:t>Objednateli k vyjádření opravený Soupis.</w:t>
      </w:r>
    </w:p>
    <w:p w14:paraId="04EB4B70" w14:textId="77777777" w:rsidR="00072696" w:rsidRDefault="00072696" w:rsidP="00072696">
      <w:pPr>
        <w:pStyle w:val="Odstavecseseznamem"/>
        <w:rPr>
          <w:szCs w:val="22"/>
        </w:rPr>
      </w:pPr>
    </w:p>
    <w:p w14:paraId="48D094DA" w14:textId="4342C136" w:rsidR="00072696" w:rsidRPr="001B03D1" w:rsidRDefault="00072696" w:rsidP="00E3218B">
      <w:pPr>
        <w:numPr>
          <w:ilvl w:val="0"/>
          <w:numId w:val="13"/>
        </w:numPr>
        <w:jc w:val="both"/>
        <w:rPr>
          <w:szCs w:val="22"/>
        </w:rPr>
      </w:pPr>
      <w:r>
        <w:rPr>
          <w:szCs w:val="22"/>
        </w:rPr>
        <w:lastRenderedPageBreak/>
        <w:t xml:space="preserve">Zhotovitel je oprávněn vystavit Fakturu </w:t>
      </w:r>
      <w:r w:rsidR="00CF6AEC">
        <w:rPr>
          <w:szCs w:val="22"/>
        </w:rPr>
        <w:t xml:space="preserve">teprve tehdy, až bude mít k dispozici Soupisy schválené TDI, resp. Objednatelem, pro </w:t>
      </w:r>
      <w:r w:rsidR="000B2A76">
        <w:rPr>
          <w:szCs w:val="22"/>
        </w:rPr>
        <w:t>všechny měsíce v rámci fakturačního období (čtvrtletí).</w:t>
      </w:r>
    </w:p>
    <w:p w14:paraId="452F63FF" w14:textId="77777777" w:rsidR="00FE5435" w:rsidRPr="001B03D1" w:rsidRDefault="00FE5435" w:rsidP="00E3218B">
      <w:pPr>
        <w:ind w:left="567"/>
        <w:jc w:val="both"/>
        <w:rPr>
          <w:szCs w:val="22"/>
        </w:rPr>
      </w:pPr>
    </w:p>
    <w:p w14:paraId="461C02FB" w14:textId="6619D6A6" w:rsidR="00FE5435" w:rsidRPr="001B03D1" w:rsidRDefault="00FE5435" w:rsidP="00E3218B">
      <w:pPr>
        <w:numPr>
          <w:ilvl w:val="0"/>
          <w:numId w:val="13"/>
        </w:numPr>
        <w:jc w:val="both"/>
        <w:rPr>
          <w:szCs w:val="22"/>
        </w:rPr>
      </w:pPr>
      <w:r w:rsidRPr="001B03D1">
        <w:rPr>
          <w:szCs w:val="22"/>
        </w:rPr>
        <w:t>Zhotovitel vystaví Fakturu nejpozději do 5 dnů ode dne odsouhlasení</w:t>
      </w:r>
      <w:r w:rsidR="000B2A76">
        <w:rPr>
          <w:szCs w:val="22"/>
        </w:rPr>
        <w:t xml:space="preserve"> posledního</w:t>
      </w:r>
      <w:r w:rsidRPr="001B03D1">
        <w:rPr>
          <w:szCs w:val="22"/>
        </w:rPr>
        <w:t xml:space="preserve"> Soupisu</w:t>
      </w:r>
      <w:r w:rsidR="00D11185">
        <w:rPr>
          <w:szCs w:val="22"/>
        </w:rPr>
        <w:t xml:space="preserve"> v rámci fakturovaného čtvrtletí TDI, příp.</w:t>
      </w:r>
      <w:r w:rsidRPr="001B03D1">
        <w:rPr>
          <w:szCs w:val="22"/>
        </w:rPr>
        <w:t xml:space="preserve"> Objednatelem. Nedílnou součástí Faktury j</w:t>
      </w:r>
      <w:r w:rsidR="00D11185">
        <w:rPr>
          <w:szCs w:val="22"/>
        </w:rPr>
        <w:t>sou</w:t>
      </w:r>
      <w:r w:rsidRPr="001B03D1">
        <w:rPr>
          <w:szCs w:val="22"/>
        </w:rPr>
        <w:t xml:space="preserve"> Soupis</w:t>
      </w:r>
      <w:r w:rsidR="00D11185">
        <w:rPr>
          <w:szCs w:val="22"/>
        </w:rPr>
        <w:t>y</w:t>
      </w:r>
      <w:r w:rsidRPr="001B03D1">
        <w:rPr>
          <w:szCs w:val="22"/>
        </w:rPr>
        <w:t xml:space="preserve"> </w:t>
      </w:r>
      <w:r w:rsidR="00D11185">
        <w:rPr>
          <w:szCs w:val="22"/>
        </w:rPr>
        <w:t xml:space="preserve">za všechny měsíce v rámci fakturovaného období </w:t>
      </w:r>
      <w:r w:rsidRPr="001B03D1">
        <w:rPr>
          <w:szCs w:val="22"/>
        </w:rPr>
        <w:t>podepsan</w:t>
      </w:r>
      <w:r w:rsidR="00352787">
        <w:rPr>
          <w:szCs w:val="22"/>
        </w:rPr>
        <w:t>é TDI, příp.</w:t>
      </w:r>
      <w:r w:rsidRPr="001B03D1">
        <w:rPr>
          <w:szCs w:val="22"/>
        </w:rPr>
        <w:t xml:space="preserve"> Objednatelem.</w:t>
      </w:r>
    </w:p>
    <w:p w14:paraId="3BAB2CC1" w14:textId="77777777" w:rsidR="00FE5435" w:rsidRPr="001B03D1" w:rsidRDefault="00FE5435" w:rsidP="00E3218B">
      <w:pPr>
        <w:pStyle w:val="Odstavecseseznamem"/>
        <w:ind w:left="567"/>
        <w:jc w:val="both"/>
        <w:rPr>
          <w:rFonts w:ascii="Calibri" w:hAnsi="Calibri"/>
          <w:sz w:val="22"/>
          <w:szCs w:val="22"/>
        </w:rPr>
      </w:pPr>
    </w:p>
    <w:p w14:paraId="30E0AC39" w14:textId="77777777" w:rsidR="00163FBA" w:rsidRDefault="00163FBA" w:rsidP="007B0A66">
      <w:pPr>
        <w:keepNext/>
        <w:keepLines/>
        <w:numPr>
          <w:ilvl w:val="0"/>
          <w:numId w:val="13"/>
        </w:numPr>
        <w:jc w:val="both"/>
        <w:rPr>
          <w:szCs w:val="22"/>
        </w:rPr>
      </w:pPr>
      <w:bookmarkStart w:id="10" w:name="_Ref490047957"/>
      <w:bookmarkStart w:id="11" w:name="_Ref491759149"/>
      <w:r>
        <w:rPr>
          <w:szCs w:val="22"/>
        </w:rPr>
        <w:t>Splatnost každé jednotlivé Faktury je 30 dnů ode dne jejího doručení Objednateli. Neuhrazenou část Ceny Díla</w:t>
      </w:r>
      <w:r w:rsidR="007D35B6">
        <w:rPr>
          <w:szCs w:val="22"/>
        </w:rPr>
        <w:t>,</w:t>
      </w:r>
      <w:r>
        <w:rPr>
          <w:szCs w:val="22"/>
        </w:rPr>
        <w:t xml:space="preserve"> na kterou bude vystavena Závěrečná Faktura, je Objednatel povinen uhradit Zhotoviteli do </w:t>
      </w:r>
      <w:r w:rsidR="007D35B6">
        <w:rPr>
          <w:szCs w:val="22"/>
        </w:rPr>
        <w:t>15</w:t>
      </w:r>
      <w:r>
        <w:rPr>
          <w:szCs w:val="22"/>
        </w:rPr>
        <w:t xml:space="preserve"> dnů ode dne převzetí Díla Objednatelem.</w:t>
      </w:r>
      <w:bookmarkEnd w:id="10"/>
      <w:r w:rsidR="007D35B6">
        <w:rPr>
          <w:szCs w:val="22"/>
        </w:rPr>
        <w:t xml:space="preserve"> Lhůta dle předchozí věty může být prodloužena do doby odstranění vad a nedodělků uvedených v protokolu o předání a převzetí Díla.</w:t>
      </w:r>
      <w:bookmarkEnd w:id="11"/>
    </w:p>
    <w:p w14:paraId="363BE4D1" w14:textId="77777777" w:rsidR="00163FBA" w:rsidRDefault="00163FBA" w:rsidP="00163FBA">
      <w:pPr>
        <w:ind w:left="567"/>
        <w:jc w:val="both"/>
        <w:rPr>
          <w:szCs w:val="22"/>
        </w:rPr>
      </w:pPr>
    </w:p>
    <w:p w14:paraId="32C60529" w14:textId="68AC8C60" w:rsidR="00163FBA" w:rsidRDefault="00163FBA" w:rsidP="00E3218B">
      <w:pPr>
        <w:numPr>
          <w:ilvl w:val="0"/>
          <w:numId w:val="13"/>
        </w:numPr>
        <w:jc w:val="both"/>
        <w:rPr>
          <w:szCs w:val="22"/>
        </w:rPr>
      </w:pPr>
      <w:r>
        <w:rPr>
          <w:szCs w:val="22"/>
        </w:rPr>
        <w:t xml:space="preserve">Splatnost Faktury musí být stanovena tak, aby nenastala dříve, než uplyne doba stanovená v odst. </w:t>
      </w:r>
      <w:r w:rsidR="00887DB2">
        <w:rPr>
          <w:szCs w:val="22"/>
        </w:rPr>
        <w:fldChar w:fldCharType="begin"/>
      </w:r>
      <w:r>
        <w:rPr>
          <w:szCs w:val="22"/>
        </w:rPr>
        <w:instrText xml:space="preserve"> REF _Ref490047957 \r \h </w:instrText>
      </w:r>
      <w:r w:rsidR="00887DB2">
        <w:rPr>
          <w:szCs w:val="22"/>
        </w:rPr>
      </w:r>
      <w:r w:rsidR="00887DB2">
        <w:rPr>
          <w:szCs w:val="22"/>
        </w:rPr>
        <w:fldChar w:fldCharType="separate"/>
      </w:r>
      <w:r w:rsidR="0031061A">
        <w:rPr>
          <w:szCs w:val="22"/>
        </w:rPr>
        <w:t>41</w:t>
      </w:r>
      <w:r w:rsidR="00887DB2">
        <w:rPr>
          <w:szCs w:val="22"/>
        </w:rPr>
        <w:fldChar w:fldCharType="end"/>
      </w:r>
      <w:r>
        <w:rPr>
          <w:szCs w:val="22"/>
        </w:rPr>
        <w:t xml:space="preserve"> větě první Smlouvy.</w:t>
      </w:r>
    </w:p>
    <w:p w14:paraId="71C0CA90" w14:textId="77777777" w:rsidR="00163FBA" w:rsidRDefault="00163FBA" w:rsidP="00163FBA">
      <w:pPr>
        <w:ind w:left="567"/>
        <w:jc w:val="both"/>
        <w:rPr>
          <w:szCs w:val="22"/>
        </w:rPr>
      </w:pPr>
    </w:p>
    <w:p w14:paraId="0C27D9E5" w14:textId="06FF338C" w:rsidR="006B46C3" w:rsidRPr="00474B36" w:rsidRDefault="00163FBA" w:rsidP="00474B36">
      <w:pPr>
        <w:numPr>
          <w:ilvl w:val="0"/>
          <w:numId w:val="13"/>
        </w:numPr>
        <w:jc w:val="both"/>
        <w:rPr>
          <w:szCs w:val="22"/>
        </w:rPr>
      </w:pPr>
      <w:r>
        <w:rPr>
          <w:szCs w:val="22"/>
        </w:rPr>
        <w:t>Stanoví-li Faktura splatnost delší, než je jako minimální stanovena v</w:t>
      </w:r>
      <w:r w:rsidR="00651B85">
        <w:rPr>
          <w:szCs w:val="22"/>
        </w:rPr>
        <w:t> tomto článku</w:t>
      </w:r>
      <w:r w:rsidR="006B46C3">
        <w:rPr>
          <w:szCs w:val="22"/>
        </w:rPr>
        <w:t>, je Objednatel oprávněn uhradit Cenu Díla</w:t>
      </w:r>
      <w:r w:rsidR="00651B85">
        <w:rPr>
          <w:szCs w:val="22"/>
        </w:rPr>
        <w:t>, příp. její část,</w:t>
      </w:r>
      <w:r w:rsidR="006B46C3">
        <w:rPr>
          <w:szCs w:val="22"/>
        </w:rPr>
        <w:t xml:space="preserve"> a případnou DPH ve lhůtě splatnosti určené ve Faktuře.</w:t>
      </w:r>
    </w:p>
    <w:p w14:paraId="6FDEE91A" w14:textId="77777777" w:rsidR="009F4BD2" w:rsidRPr="001B03D1" w:rsidRDefault="009F4BD2" w:rsidP="00163FBA">
      <w:pPr>
        <w:jc w:val="both"/>
        <w:rPr>
          <w:szCs w:val="22"/>
        </w:rPr>
      </w:pPr>
    </w:p>
    <w:p w14:paraId="55A16C27" w14:textId="77777777" w:rsidR="00CD74A7" w:rsidRDefault="004904B4" w:rsidP="00055B8A">
      <w:pPr>
        <w:numPr>
          <w:ilvl w:val="0"/>
          <w:numId w:val="13"/>
        </w:numPr>
        <w:jc w:val="both"/>
        <w:rPr>
          <w:szCs w:val="22"/>
        </w:rPr>
      </w:pPr>
      <w:r w:rsidRPr="001B03D1">
        <w:rPr>
          <w:szCs w:val="22"/>
        </w:rPr>
        <w:t>Cena Díla, případně její část, vyúčtovaná Fakturou a případná DPH je uhrazena vždy dnem jejich odepsání z bankovního účtu Objednatele.</w:t>
      </w:r>
    </w:p>
    <w:p w14:paraId="6CE3317C" w14:textId="77777777" w:rsidR="00BF5A9E" w:rsidRDefault="00BF5A9E" w:rsidP="00BF5A9E">
      <w:pPr>
        <w:pStyle w:val="Odstavecseseznamem"/>
        <w:rPr>
          <w:szCs w:val="22"/>
        </w:rPr>
      </w:pPr>
    </w:p>
    <w:p w14:paraId="012E6B9E" w14:textId="33E1BB44" w:rsidR="00BF5A9E" w:rsidRPr="00055B8A" w:rsidRDefault="001A2937" w:rsidP="00055B8A">
      <w:pPr>
        <w:numPr>
          <w:ilvl w:val="0"/>
          <w:numId w:val="13"/>
        </w:numPr>
        <w:jc w:val="both"/>
        <w:rPr>
          <w:szCs w:val="22"/>
        </w:rPr>
      </w:pPr>
      <w:r w:rsidRPr="001A2937">
        <w:rPr>
          <w:szCs w:val="22"/>
        </w:rPr>
        <w:t>Vyplývá-li z informací zveřejněných správcem daně ve smyslu ZoDPH, že Zhotovitel je nespolehlivým plátcem DPH, je Objednatel oprávněn příslušnou DPH uhradit přímo místně a</w:t>
      </w:r>
      <w:r>
        <w:rPr>
          <w:szCs w:val="22"/>
        </w:rPr>
        <w:t> </w:t>
      </w:r>
      <w:r w:rsidRPr="001A2937">
        <w:rPr>
          <w:szCs w:val="22"/>
        </w:rPr>
        <w:t>věcně příslušnému správci daně Zhotovitele. Tento odstavec se užije pouze v případě, že Dílo nepodléhá režimu přenesení daňové povinnosti v souladu s § 92a a § 92e ZoDPH</w:t>
      </w:r>
    </w:p>
    <w:p w14:paraId="2CBEE89D" w14:textId="77777777" w:rsidR="00CD74A7" w:rsidRPr="001B03D1" w:rsidRDefault="00CD74A7" w:rsidP="00E3218B">
      <w:pPr>
        <w:tabs>
          <w:tab w:val="left" w:pos="0"/>
        </w:tabs>
        <w:ind w:left="567"/>
        <w:jc w:val="both"/>
        <w:rPr>
          <w:szCs w:val="22"/>
        </w:rPr>
      </w:pPr>
    </w:p>
    <w:p w14:paraId="32EE9DB6" w14:textId="4B18899D" w:rsidR="009F4BD2" w:rsidRDefault="009F4BD2" w:rsidP="00DD1F82">
      <w:pPr>
        <w:numPr>
          <w:ilvl w:val="0"/>
          <w:numId w:val="13"/>
        </w:numPr>
        <w:tabs>
          <w:tab w:val="left" w:pos="0"/>
        </w:tabs>
        <w:jc w:val="both"/>
        <w:rPr>
          <w:szCs w:val="22"/>
        </w:rPr>
      </w:pPr>
      <w:r w:rsidRPr="00055B8A">
        <w:rPr>
          <w:szCs w:val="22"/>
        </w:rPr>
        <w:t>Bude-li Faktura obsahovat číslo bankovního účtu určeného k úhradě Ceny Díla</w:t>
      </w:r>
      <w:r w:rsidR="00CA6C26" w:rsidRPr="00055B8A">
        <w:rPr>
          <w:szCs w:val="22"/>
        </w:rPr>
        <w:t xml:space="preserve"> nebo její části</w:t>
      </w:r>
      <w:r w:rsidR="0054627F">
        <w:rPr>
          <w:szCs w:val="22"/>
        </w:rPr>
        <w:t xml:space="preserve"> a</w:t>
      </w:r>
      <w:r w:rsidR="007B0A66">
        <w:rPr>
          <w:szCs w:val="22"/>
        </w:rPr>
        <w:t> </w:t>
      </w:r>
      <w:r w:rsidR="0054627F">
        <w:rPr>
          <w:szCs w:val="22"/>
        </w:rPr>
        <w:t>případné DPH</w:t>
      </w:r>
      <w:r w:rsidRPr="00055B8A">
        <w:rPr>
          <w:szCs w:val="22"/>
        </w:rPr>
        <w:t>, které není správcem daně ve smyslu ZoDPH zveřejněno jako číslo bankovního účtu, které je Zhotovitelem používáno pro ekonomickou činnost, je Objednatel oprávněn uhradit Cenu Díla</w:t>
      </w:r>
      <w:r w:rsidR="00CA6C26" w:rsidRPr="00055B8A">
        <w:rPr>
          <w:szCs w:val="22"/>
        </w:rPr>
        <w:t xml:space="preserve"> nebo její část</w:t>
      </w:r>
      <w:r w:rsidRPr="00055B8A">
        <w:rPr>
          <w:szCs w:val="22"/>
        </w:rPr>
        <w:t>, na něž byla vystavena Faktura, a případnou DPH na bankovní účet zveřejněný správcem daně ve smyslu ZoDPH jako bankovní účet, který je Zhotovitelem používán pro ekonomickou činnost.</w:t>
      </w:r>
      <w:r w:rsidR="0054627F">
        <w:rPr>
          <w:szCs w:val="22"/>
        </w:rPr>
        <w:t xml:space="preserve"> Ve vztahu k Objednatelem případně hrazené DPH se tento odstavec užije pouze v případě, že Dílo nepodléhá režimu přenesení daňové povinnosti v souladu s § 92a a § 92e ZoDPH.</w:t>
      </w:r>
      <w:r w:rsidR="001A1DFF" w:rsidRPr="00055B8A">
        <w:rPr>
          <w:szCs w:val="22"/>
        </w:rPr>
        <w:t xml:space="preserve"> </w:t>
      </w:r>
    </w:p>
    <w:p w14:paraId="07251E52" w14:textId="77777777" w:rsidR="00055B8A" w:rsidRPr="00055B8A" w:rsidRDefault="00055B8A" w:rsidP="00055B8A">
      <w:pPr>
        <w:tabs>
          <w:tab w:val="left" w:pos="0"/>
        </w:tabs>
        <w:ind w:left="567"/>
        <w:jc w:val="both"/>
        <w:rPr>
          <w:szCs w:val="22"/>
        </w:rPr>
      </w:pPr>
    </w:p>
    <w:p w14:paraId="3608E30A" w14:textId="77777777" w:rsidR="00472295" w:rsidRDefault="009F4BD2" w:rsidP="006B46C3">
      <w:pPr>
        <w:numPr>
          <w:ilvl w:val="0"/>
          <w:numId w:val="13"/>
        </w:numPr>
        <w:tabs>
          <w:tab w:val="left" w:pos="0"/>
        </w:tabs>
        <w:jc w:val="both"/>
        <w:rPr>
          <w:color w:val="000000"/>
          <w:szCs w:val="22"/>
        </w:rPr>
      </w:pPr>
      <w:r w:rsidRPr="001B03D1">
        <w:rPr>
          <w:color w:val="000000"/>
          <w:szCs w:val="22"/>
        </w:rPr>
        <w:t>Nebude-li příslušná Faktura obsahovat některou povinnou nebo dohodnutou náležitost nebo bude-li chybně stanovena Cen</w:t>
      </w:r>
      <w:r w:rsidR="00473C17">
        <w:rPr>
          <w:color w:val="000000"/>
          <w:szCs w:val="22"/>
        </w:rPr>
        <w:t>a</w:t>
      </w:r>
      <w:r w:rsidRPr="001B03D1">
        <w:rPr>
          <w:color w:val="000000"/>
          <w:szCs w:val="22"/>
        </w:rPr>
        <w:t xml:space="preserve"> </w:t>
      </w:r>
      <w:r w:rsidRPr="001B03D1">
        <w:rPr>
          <w:szCs w:val="22"/>
        </w:rPr>
        <w:t>Díla</w:t>
      </w:r>
      <w:r w:rsidR="00473C17">
        <w:rPr>
          <w:szCs w:val="22"/>
        </w:rPr>
        <w:t xml:space="preserve"> či její část</w:t>
      </w:r>
      <w:r w:rsidRPr="001B03D1">
        <w:rPr>
          <w:szCs w:val="22"/>
        </w:rPr>
        <w:t>, DPH nebo</w:t>
      </w:r>
      <w:r w:rsidRPr="001B03D1">
        <w:rPr>
          <w:color w:val="000000"/>
          <w:szCs w:val="22"/>
        </w:rPr>
        <w:t xml:space="preserve"> jiná náležitost Faktury, je Objednatel oprávněn tuto Fakturu vrátit Zhotoviteli k provedení opravy s vyznačením důvodu vrácení. Zhotovitel </w:t>
      </w:r>
      <w:r w:rsidR="00757E0C" w:rsidRPr="00D67D19">
        <w:rPr>
          <w:szCs w:val="22"/>
        </w:rPr>
        <w:t xml:space="preserve">je povinen opravit Fakturu </w:t>
      </w:r>
      <w:r w:rsidR="004200B8" w:rsidRPr="001B03D1">
        <w:rPr>
          <w:color w:val="000000"/>
          <w:szCs w:val="22"/>
        </w:rPr>
        <w:t>podle</w:t>
      </w:r>
      <w:r w:rsidR="003B1F79" w:rsidRPr="001B03D1">
        <w:rPr>
          <w:color w:val="000000"/>
          <w:szCs w:val="22"/>
        </w:rPr>
        <w:t xml:space="preserve"> pokynů Objednatele</w:t>
      </w:r>
      <w:r w:rsidR="00757E0C" w:rsidRPr="00757E0C">
        <w:rPr>
          <w:szCs w:val="22"/>
        </w:rPr>
        <w:t xml:space="preserve"> </w:t>
      </w:r>
      <w:r w:rsidR="00757E0C" w:rsidRPr="00D67D19">
        <w:rPr>
          <w:szCs w:val="22"/>
        </w:rPr>
        <w:t xml:space="preserve">a opravenou Fakturu neprodleně doručit </w:t>
      </w:r>
      <w:r w:rsidR="00757E0C">
        <w:rPr>
          <w:szCs w:val="22"/>
        </w:rPr>
        <w:t>Objed</w:t>
      </w:r>
      <w:r w:rsidR="00667B7B">
        <w:rPr>
          <w:szCs w:val="22"/>
        </w:rPr>
        <w:t>n</w:t>
      </w:r>
      <w:r w:rsidR="00757E0C">
        <w:rPr>
          <w:szCs w:val="22"/>
        </w:rPr>
        <w:t>ateli</w:t>
      </w:r>
      <w:r w:rsidRPr="001B03D1">
        <w:rPr>
          <w:color w:val="000000"/>
          <w:szCs w:val="22"/>
        </w:rPr>
        <w:t>.</w:t>
      </w:r>
    </w:p>
    <w:p w14:paraId="451D183B" w14:textId="77777777" w:rsidR="00327E18" w:rsidRDefault="00327E18" w:rsidP="00327E18">
      <w:pPr>
        <w:pStyle w:val="Odstavecseseznamem"/>
        <w:rPr>
          <w:color w:val="000000"/>
          <w:szCs w:val="22"/>
        </w:rPr>
      </w:pPr>
    </w:p>
    <w:p w14:paraId="1041BDDA" w14:textId="73209E3E" w:rsidR="00327E18" w:rsidRPr="006B46C3" w:rsidRDefault="004E7630" w:rsidP="006B46C3">
      <w:pPr>
        <w:numPr>
          <w:ilvl w:val="0"/>
          <w:numId w:val="13"/>
        </w:numPr>
        <w:tabs>
          <w:tab w:val="left" w:pos="0"/>
        </w:tabs>
        <w:jc w:val="both"/>
        <w:rPr>
          <w:color w:val="000000"/>
          <w:szCs w:val="22"/>
        </w:rPr>
      </w:pPr>
      <w:r w:rsidRPr="007176DF">
        <w:rPr>
          <w:szCs w:val="22"/>
        </w:rPr>
        <w:t xml:space="preserve">Vzhledem k financování </w:t>
      </w:r>
      <w:r>
        <w:rPr>
          <w:szCs w:val="22"/>
        </w:rPr>
        <w:t>Díla</w:t>
      </w:r>
      <w:r w:rsidRPr="007176DF">
        <w:rPr>
          <w:szCs w:val="22"/>
        </w:rPr>
        <w:t xml:space="preserve"> z </w:t>
      </w:r>
      <w:r>
        <w:rPr>
          <w:szCs w:val="22"/>
        </w:rPr>
        <w:t>Operačního</w:t>
      </w:r>
      <w:r w:rsidRPr="007176DF">
        <w:rPr>
          <w:szCs w:val="22"/>
        </w:rPr>
        <w:t xml:space="preserve"> programu probíhá kontrola vystavených Faktur poskytovatelem dotace. Pokud budou v rámci této kontroly poskytovatelem dotace ve Faktuře nebo dokladech přiložených k Faktuře zjištěny nedostatky, je Objednatel rovněž oprávněn tuto Fakturu Zhotoviteli vrátit. Zhotovitel je povinen takovou Fakturu, případně její přílohy, opravit podle pokynů Objednatele a opravenou Fakturu neprodleně doručit Objednateli</w:t>
      </w:r>
      <w:r>
        <w:rPr>
          <w:szCs w:val="22"/>
        </w:rPr>
        <w:t>.</w:t>
      </w:r>
    </w:p>
    <w:p w14:paraId="0DFAD9C4" w14:textId="77777777" w:rsidR="00472295" w:rsidRPr="00472295" w:rsidRDefault="00472295" w:rsidP="004F532F">
      <w:pPr>
        <w:tabs>
          <w:tab w:val="left" w:pos="0"/>
        </w:tabs>
        <w:ind w:left="567"/>
        <w:jc w:val="both"/>
        <w:rPr>
          <w:color w:val="000000"/>
          <w:szCs w:val="22"/>
        </w:rPr>
      </w:pPr>
    </w:p>
    <w:p w14:paraId="6B80F397" w14:textId="12A23DC7" w:rsidR="00A52076" w:rsidRPr="00474B36" w:rsidRDefault="00757E0C" w:rsidP="002056B2">
      <w:pPr>
        <w:keepNext/>
        <w:keepLines/>
        <w:numPr>
          <w:ilvl w:val="0"/>
          <w:numId w:val="13"/>
        </w:numPr>
        <w:tabs>
          <w:tab w:val="left" w:pos="0"/>
        </w:tabs>
        <w:jc w:val="both"/>
        <w:rPr>
          <w:color w:val="000000"/>
          <w:szCs w:val="22"/>
        </w:rPr>
      </w:pPr>
      <w:r w:rsidRPr="001B03D1">
        <w:rPr>
          <w:color w:val="000000"/>
          <w:szCs w:val="22"/>
        </w:rPr>
        <w:lastRenderedPageBreak/>
        <w:t xml:space="preserve">Smluvní strany se dohodly, že pokud bude Dílo předáno s vadami a nedodělky v souladu s odstavcem </w:t>
      </w:r>
      <w:r w:rsidR="008D3ECA">
        <w:fldChar w:fldCharType="begin"/>
      </w:r>
      <w:r w:rsidR="008D3ECA">
        <w:instrText xml:space="preserve"> REF _Ref391909747 \r \h  \* MERGEFORMAT </w:instrText>
      </w:r>
      <w:r w:rsidR="008D3ECA">
        <w:fldChar w:fldCharType="separate"/>
      </w:r>
      <w:r w:rsidR="0031061A" w:rsidRPr="0031061A">
        <w:rPr>
          <w:color w:val="000000"/>
          <w:szCs w:val="22"/>
        </w:rPr>
        <w:t>91</w:t>
      </w:r>
      <w:r w:rsidR="008D3ECA">
        <w:fldChar w:fldCharType="end"/>
      </w:r>
      <w:r w:rsidRPr="001B03D1">
        <w:rPr>
          <w:color w:val="000000"/>
          <w:szCs w:val="22"/>
        </w:rPr>
        <w:t xml:space="preserve"> Smlouvy, je Objednatel oprávněn </w:t>
      </w:r>
      <w:r w:rsidR="002220C6">
        <w:rPr>
          <w:color w:val="000000"/>
          <w:szCs w:val="22"/>
        </w:rPr>
        <w:t xml:space="preserve">v souladu s odstavcem </w:t>
      </w:r>
      <w:r w:rsidR="00887DB2">
        <w:rPr>
          <w:color w:val="000000"/>
          <w:szCs w:val="22"/>
        </w:rPr>
        <w:fldChar w:fldCharType="begin"/>
      </w:r>
      <w:r w:rsidR="002220C6">
        <w:rPr>
          <w:color w:val="000000"/>
          <w:szCs w:val="22"/>
        </w:rPr>
        <w:instrText xml:space="preserve"> REF _Ref491759149 \r \h </w:instrText>
      </w:r>
      <w:r w:rsidR="00887DB2">
        <w:rPr>
          <w:color w:val="000000"/>
          <w:szCs w:val="22"/>
        </w:rPr>
      </w:r>
      <w:r w:rsidR="00887DB2">
        <w:rPr>
          <w:color w:val="000000"/>
          <w:szCs w:val="22"/>
        </w:rPr>
        <w:fldChar w:fldCharType="separate"/>
      </w:r>
      <w:r w:rsidR="0031061A">
        <w:rPr>
          <w:color w:val="000000"/>
          <w:szCs w:val="22"/>
        </w:rPr>
        <w:t>41</w:t>
      </w:r>
      <w:r w:rsidR="00887DB2">
        <w:rPr>
          <w:color w:val="000000"/>
          <w:szCs w:val="22"/>
        </w:rPr>
        <w:fldChar w:fldCharType="end"/>
      </w:r>
      <w:r w:rsidR="002220C6">
        <w:rPr>
          <w:color w:val="000000"/>
          <w:szCs w:val="22"/>
        </w:rPr>
        <w:t xml:space="preserve"> Smlouvy </w:t>
      </w:r>
      <w:r w:rsidRPr="001B03D1">
        <w:rPr>
          <w:color w:val="000000"/>
          <w:szCs w:val="22"/>
        </w:rPr>
        <w:t>nezaplatit část Ceny Díla odhadem přiměřeně odpovídající jeho právu na slevu z důvodu vadného plnění do doby, než budou veškeré vady a nedodělky odstraněny.</w:t>
      </w:r>
    </w:p>
    <w:p w14:paraId="4D0DDB52" w14:textId="77777777" w:rsidR="00502932" w:rsidRPr="00502932" w:rsidRDefault="00502932" w:rsidP="00502932">
      <w:pPr>
        <w:ind w:left="567"/>
        <w:jc w:val="both"/>
        <w:rPr>
          <w:color w:val="2E74B5"/>
          <w:szCs w:val="22"/>
        </w:rPr>
      </w:pPr>
    </w:p>
    <w:p w14:paraId="27A3AF2F" w14:textId="77777777" w:rsidR="00020C8E" w:rsidRPr="001B03D1" w:rsidRDefault="00020C8E" w:rsidP="00E3218B">
      <w:pPr>
        <w:ind w:left="567"/>
        <w:jc w:val="both"/>
        <w:rPr>
          <w:szCs w:val="22"/>
        </w:rPr>
      </w:pPr>
    </w:p>
    <w:p w14:paraId="4D84621C" w14:textId="34E39619" w:rsidR="00020C8E" w:rsidRPr="001B03D1" w:rsidRDefault="007F22C9" w:rsidP="00267ADD">
      <w:pPr>
        <w:pStyle w:val="Nadpis1"/>
        <w:rPr>
          <w:szCs w:val="22"/>
        </w:rPr>
      </w:pPr>
      <w:bookmarkStart w:id="12" w:name="_Toc380671102"/>
      <w:bookmarkStart w:id="13" w:name="_Toc383117514"/>
      <w:r w:rsidRPr="001B03D1">
        <w:rPr>
          <w:szCs w:val="22"/>
        </w:rPr>
        <w:t xml:space="preserve">MÍSTO </w:t>
      </w:r>
      <w:bookmarkEnd w:id="12"/>
      <w:bookmarkEnd w:id="13"/>
      <w:r w:rsidR="00A13ABB" w:rsidRPr="001B03D1">
        <w:rPr>
          <w:szCs w:val="22"/>
        </w:rPr>
        <w:t>PLNĚNÍ</w:t>
      </w:r>
    </w:p>
    <w:p w14:paraId="6AB4A350" w14:textId="77777777" w:rsidR="00020C8E" w:rsidRPr="001B03D1" w:rsidRDefault="00020C8E" w:rsidP="00020C8E">
      <w:pPr>
        <w:rPr>
          <w:szCs w:val="22"/>
          <w:lang w:eastAsia="ar-SA"/>
        </w:rPr>
      </w:pPr>
    </w:p>
    <w:p w14:paraId="2EEA176B" w14:textId="77777777" w:rsidR="001D4A41" w:rsidRDefault="001D4A41" w:rsidP="00F415E0">
      <w:pPr>
        <w:numPr>
          <w:ilvl w:val="0"/>
          <w:numId w:val="13"/>
        </w:numPr>
        <w:jc w:val="both"/>
        <w:rPr>
          <w:szCs w:val="22"/>
        </w:rPr>
      </w:pPr>
      <w:bookmarkStart w:id="14" w:name="_Ref456630345"/>
      <w:r w:rsidRPr="001B03D1">
        <w:rPr>
          <w:szCs w:val="22"/>
        </w:rPr>
        <w:t>Místo plnění je určeno P</w:t>
      </w:r>
      <w:r w:rsidRPr="001B03D1">
        <w:rPr>
          <w:szCs w:val="22"/>
          <w:lang w:eastAsia="en-US" w:bidi="en-US"/>
        </w:rPr>
        <w:t>rojektovou dokumentací</w:t>
      </w:r>
      <w:r w:rsidRPr="001B03D1">
        <w:rPr>
          <w:szCs w:val="22"/>
        </w:rPr>
        <w:t>, pokud není ve Smlouvě stanoveno jinak.</w:t>
      </w:r>
      <w:bookmarkEnd w:id="14"/>
    </w:p>
    <w:p w14:paraId="4090A6C1" w14:textId="77777777" w:rsidR="002056B2" w:rsidRDefault="002056B2" w:rsidP="002056B2">
      <w:pPr>
        <w:jc w:val="both"/>
        <w:rPr>
          <w:szCs w:val="22"/>
        </w:rPr>
      </w:pPr>
    </w:p>
    <w:p w14:paraId="6FC9A6EF" w14:textId="77777777" w:rsidR="004E7630" w:rsidRDefault="004E7630" w:rsidP="004E7630">
      <w:pPr>
        <w:jc w:val="both"/>
        <w:rPr>
          <w:szCs w:val="22"/>
        </w:rPr>
      </w:pPr>
    </w:p>
    <w:p w14:paraId="739F0249" w14:textId="1E506423" w:rsidR="004E7630" w:rsidRPr="001B03D1" w:rsidRDefault="004E7630" w:rsidP="00351A2D">
      <w:pPr>
        <w:pStyle w:val="Nadpis1"/>
        <w:rPr>
          <w:szCs w:val="22"/>
        </w:rPr>
      </w:pPr>
      <w:r w:rsidRPr="001B03D1">
        <w:rPr>
          <w:szCs w:val="22"/>
        </w:rPr>
        <w:t>TERMÍNY PLNĚNÍ</w:t>
      </w:r>
    </w:p>
    <w:p w14:paraId="6591382A" w14:textId="77777777" w:rsidR="006A4DDC" w:rsidRPr="001B03D1" w:rsidRDefault="006A4DDC" w:rsidP="007B0A66">
      <w:pPr>
        <w:keepNext/>
        <w:keepLines/>
        <w:jc w:val="both"/>
        <w:rPr>
          <w:szCs w:val="22"/>
        </w:rPr>
      </w:pPr>
    </w:p>
    <w:p w14:paraId="0F248A5D" w14:textId="77777777" w:rsidR="001D4A41" w:rsidRPr="001B03D1" w:rsidRDefault="006A4DDC" w:rsidP="004F532F">
      <w:pPr>
        <w:keepNext/>
        <w:numPr>
          <w:ilvl w:val="0"/>
          <w:numId w:val="13"/>
        </w:numPr>
        <w:jc w:val="both"/>
        <w:rPr>
          <w:szCs w:val="22"/>
        </w:rPr>
      </w:pPr>
      <w:bookmarkStart w:id="15" w:name="_Ref397341966"/>
      <w:r w:rsidRPr="001B03D1">
        <w:rPr>
          <w:szCs w:val="22"/>
        </w:rPr>
        <w:t>Dílo bude prováděno v následujících termínech</w:t>
      </w:r>
      <w:r w:rsidR="001D4A41" w:rsidRPr="001B03D1">
        <w:rPr>
          <w:szCs w:val="22"/>
        </w:rPr>
        <w:t>, pokud není ve Smlouvě stanoveno jinak</w:t>
      </w:r>
      <w:r w:rsidRPr="001B03D1">
        <w:rPr>
          <w:szCs w:val="22"/>
        </w:rPr>
        <w:t>:</w:t>
      </w:r>
      <w:bookmarkEnd w:id="15"/>
    </w:p>
    <w:p w14:paraId="07DCC2DE" w14:textId="77777777" w:rsidR="001D4A41" w:rsidRPr="001B03D1" w:rsidRDefault="001D4A41" w:rsidP="004F532F">
      <w:pPr>
        <w:keepNext/>
        <w:ind w:left="567"/>
        <w:jc w:val="both"/>
        <w:rPr>
          <w:szCs w:val="22"/>
        </w:rPr>
      </w:pPr>
    </w:p>
    <w:p w14:paraId="3B2C7127" w14:textId="1A5472CA" w:rsidR="001D4A41" w:rsidRPr="001B03D1" w:rsidRDefault="0073144D" w:rsidP="004F532F">
      <w:pPr>
        <w:keepNext/>
        <w:numPr>
          <w:ilvl w:val="1"/>
          <w:numId w:val="13"/>
        </w:numPr>
        <w:jc w:val="both"/>
        <w:rPr>
          <w:szCs w:val="22"/>
        </w:rPr>
      </w:pPr>
      <w:r>
        <w:rPr>
          <w:b/>
          <w:szCs w:val="22"/>
        </w:rPr>
        <w:t>T</w:t>
      </w:r>
      <w:r w:rsidR="006A4DDC" w:rsidRPr="006B46C3">
        <w:rPr>
          <w:b/>
          <w:szCs w:val="22"/>
        </w:rPr>
        <w:t>ermín</w:t>
      </w:r>
      <w:r w:rsidR="006A4DDC" w:rsidRPr="001B03D1">
        <w:rPr>
          <w:b/>
          <w:szCs w:val="22"/>
        </w:rPr>
        <w:t xml:space="preserve"> předání a převzetí staveniště:</w:t>
      </w:r>
      <w:r w:rsidR="006A4DDC" w:rsidRPr="001B03D1">
        <w:rPr>
          <w:szCs w:val="22"/>
        </w:rPr>
        <w:t xml:space="preserve"> </w:t>
      </w:r>
      <w:r>
        <w:rPr>
          <w:szCs w:val="22"/>
          <w:lang w:eastAsia="en-US" w:bidi="en-US"/>
        </w:rPr>
        <w:t xml:space="preserve">do </w:t>
      </w:r>
      <w:r w:rsidR="002F6A96">
        <w:rPr>
          <w:szCs w:val="22"/>
          <w:lang w:eastAsia="en-US" w:bidi="en-US"/>
        </w:rPr>
        <w:t>1</w:t>
      </w:r>
      <w:r w:rsidR="0093138B">
        <w:rPr>
          <w:szCs w:val="22"/>
          <w:lang w:eastAsia="en-US" w:bidi="en-US"/>
        </w:rPr>
        <w:t>0</w:t>
      </w:r>
      <w:r>
        <w:rPr>
          <w:szCs w:val="22"/>
          <w:lang w:eastAsia="en-US" w:bidi="en-US"/>
        </w:rPr>
        <w:t xml:space="preserve"> </w:t>
      </w:r>
      <w:r w:rsidR="0093138B">
        <w:rPr>
          <w:szCs w:val="22"/>
          <w:lang w:eastAsia="en-US" w:bidi="en-US"/>
        </w:rPr>
        <w:t xml:space="preserve">kalendářních </w:t>
      </w:r>
      <w:r>
        <w:rPr>
          <w:szCs w:val="22"/>
          <w:lang w:eastAsia="en-US" w:bidi="en-US"/>
        </w:rPr>
        <w:t>dnů od nabytí účinnosti Smlouvy</w:t>
      </w:r>
      <w:r w:rsidR="006A4DDC" w:rsidRPr="0051405E">
        <w:rPr>
          <w:szCs w:val="22"/>
        </w:rPr>
        <w:t>;</w:t>
      </w:r>
    </w:p>
    <w:p w14:paraId="32FDA8FB" w14:textId="77777777" w:rsidR="001D4A41" w:rsidRPr="001B03D1" w:rsidRDefault="001D4A41" w:rsidP="001D4A41">
      <w:pPr>
        <w:ind w:left="1134"/>
        <w:jc w:val="both"/>
        <w:rPr>
          <w:szCs w:val="22"/>
        </w:rPr>
      </w:pPr>
    </w:p>
    <w:p w14:paraId="4848676C" w14:textId="77777777" w:rsidR="001D4A41" w:rsidRPr="001B03D1" w:rsidRDefault="006A4DDC" w:rsidP="001D4A41">
      <w:pPr>
        <w:numPr>
          <w:ilvl w:val="1"/>
          <w:numId w:val="13"/>
        </w:numPr>
        <w:jc w:val="both"/>
        <w:rPr>
          <w:szCs w:val="22"/>
        </w:rPr>
      </w:pPr>
      <w:r w:rsidRPr="001B03D1">
        <w:rPr>
          <w:b/>
          <w:szCs w:val="22"/>
        </w:rPr>
        <w:t xml:space="preserve">Termín pro zahájení stavebních prací: </w:t>
      </w:r>
      <w:r w:rsidR="0073144D">
        <w:rPr>
          <w:szCs w:val="22"/>
          <w:lang w:eastAsia="en-US" w:bidi="en-US"/>
        </w:rPr>
        <w:t>bez zbytečného odkladu od předání a převzetí staveniště</w:t>
      </w:r>
      <w:r w:rsidRPr="0051405E">
        <w:rPr>
          <w:szCs w:val="22"/>
        </w:rPr>
        <w:t>;</w:t>
      </w:r>
    </w:p>
    <w:p w14:paraId="1CB46397" w14:textId="77777777" w:rsidR="001D4A41" w:rsidRPr="001B03D1" w:rsidRDefault="001D4A41" w:rsidP="001D4A41">
      <w:pPr>
        <w:ind w:left="1134"/>
        <w:jc w:val="both"/>
        <w:rPr>
          <w:szCs w:val="22"/>
        </w:rPr>
      </w:pPr>
    </w:p>
    <w:p w14:paraId="4F5D6B06" w14:textId="0BFFA0A7" w:rsidR="001D4A41" w:rsidRPr="003F1BF9" w:rsidRDefault="00CA6C26" w:rsidP="001D4A41">
      <w:pPr>
        <w:numPr>
          <w:ilvl w:val="1"/>
          <w:numId w:val="13"/>
        </w:numPr>
        <w:jc w:val="both"/>
        <w:rPr>
          <w:szCs w:val="22"/>
        </w:rPr>
      </w:pPr>
      <w:bookmarkStart w:id="16" w:name="_Ref500146626"/>
      <w:r w:rsidRPr="003F1BF9">
        <w:rPr>
          <w:b/>
          <w:szCs w:val="22"/>
        </w:rPr>
        <w:t>Termín pro dokončení stavebních prací:</w:t>
      </w:r>
      <w:r w:rsidRPr="003F1BF9">
        <w:rPr>
          <w:szCs w:val="22"/>
        </w:rPr>
        <w:t xml:space="preserve"> </w:t>
      </w:r>
      <w:bookmarkEnd w:id="16"/>
      <w:r w:rsidR="0093138B">
        <w:rPr>
          <w:szCs w:val="22"/>
        </w:rPr>
        <w:t>do 12 měsíců od zahájení stavebních prací</w:t>
      </w:r>
      <w:r w:rsidR="007C04BB">
        <w:rPr>
          <w:szCs w:val="22"/>
        </w:rPr>
        <w:t xml:space="preserve">, nejpozději však do </w:t>
      </w:r>
      <w:r w:rsidR="002B26CE">
        <w:rPr>
          <w:szCs w:val="22"/>
        </w:rPr>
        <w:t>31.10.2023</w:t>
      </w:r>
      <w:r w:rsidR="0073144D" w:rsidRPr="003F1BF9">
        <w:rPr>
          <w:szCs w:val="22"/>
          <w:lang w:eastAsia="en-US" w:bidi="en-US"/>
        </w:rPr>
        <w:t>;</w:t>
      </w:r>
    </w:p>
    <w:p w14:paraId="4DDFB6D8" w14:textId="77777777" w:rsidR="001D4A41" w:rsidRPr="003F1BF9" w:rsidRDefault="001D4A41" w:rsidP="001D4A41">
      <w:pPr>
        <w:ind w:left="1134"/>
        <w:jc w:val="both"/>
        <w:rPr>
          <w:szCs w:val="22"/>
        </w:rPr>
      </w:pPr>
    </w:p>
    <w:p w14:paraId="1A766B5E" w14:textId="503C30FF" w:rsidR="006A4DDC" w:rsidRPr="003F1BF9" w:rsidRDefault="006A4DDC" w:rsidP="001D4A41">
      <w:pPr>
        <w:numPr>
          <w:ilvl w:val="1"/>
          <w:numId w:val="13"/>
        </w:numPr>
        <w:jc w:val="both"/>
        <w:rPr>
          <w:szCs w:val="22"/>
        </w:rPr>
      </w:pPr>
      <w:r w:rsidRPr="003F1BF9">
        <w:rPr>
          <w:b/>
          <w:szCs w:val="22"/>
        </w:rPr>
        <w:t>Termín pro předání a převzetí dokončeného Díla:</w:t>
      </w:r>
      <w:r w:rsidRPr="003F1BF9">
        <w:rPr>
          <w:szCs w:val="22"/>
        </w:rPr>
        <w:t xml:space="preserve"> </w:t>
      </w:r>
      <w:r w:rsidR="0093138B">
        <w:rPr>
          <w:szCs w:val="22"/>
        </w:rPr>
        <w:t>do 10 kalendářních dnů od dokončení stavebních prací</w:t>
      </w:r>
      <w:r w:rsidR="00E20505" w:rsidRPr="003F1BF9">
        <w:rPr>
          <w:szCs w:val="22"/>
          <w:lang w:eastAsia="en-US" w:bidi="en-US"/>
        </w:rPr>
        <w:t>.</w:t>
      </w:r>
    </w:p>
    <w:p w14:paraId="43CBAC1F" w14:textId="77777777" w:rsidR="00991AE4" w:rsidRPr="001B03D1" w:rsidRDefault="00991AE4" w:rsidP="00F415E0">
      <w:pPr>
        <w:ind w:left="567"/>
        <w:jc w:val="both"/>
        <w:rPr>
          <w:szCs w:val="22"/>
        </w:rPr>
      </w:pPr>
    </w:p>
    <w:p w14:paraId="7796F4F4" w14:textId="34E80BB0" w:rsidR="00991AE4" w:rsidRPr="001B03D1" w:rsidRDefault="00BE26B9" w:rsidP="00F415E0">
      <w:pPr>
        <w:numPr>
          <w:ilvl w:val="0"/>
          <w:numId w:val="13"/>
        </w:numPr>
        <w:jc w:val="both"/>
        <w:rPr>
          <w:szCs w:val="22"/>
        </w:rPr>
      </w:pPr>
      <w:bookmarkStart w:id="17" w:name="_Ref391889452"/>
      <w:bookmarkStart w:id="18" w:name="_Ref447182198"/>
      <w:r w:rsidRPr="001B03D1">
        <w:rPr>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1B03D1">
        <w:rPr>
          <w:szCs w:val="22"/>
        </w:rPr>
        <w:t xml:space="preserve">Jestliže nevhodné nebo neúplné </w:t>
      </w:r>
      <w:r w:rsidRPr="001B03D1">
        <w:rPr>
          <w:szCs w:val="22"/>
        </w:rPr>
        <w:t xml:space="preserve">věci, </w:t>
      </w:r>
      <w:r w:rsidR="00991AE4" w:rsidRPr="001B03D1">
        <w:rPr>
          <w:szCs w:val="22"/>
        </w:rPr>
        <w:t xml:space="preserve">podklady nebo příkazy Objednatele překážejí v řádném provádění Díla, Zhotovitel v nezbytném rozsahu přeruší provádění Díla do doby </w:t>
      </w:r>
      <w:r w:rsidRPr="001B03D1">
        <w:rPr>
          <w:szCs w:val="22"/>
        </w:rPr>
        <w:t xml:space="preserve">výměny </w:t>
      </w:r>
      <w:r w:rsidR="00991AE4" w:rsidRPr="001B03D1">
        <w:rPr>
          <w:szCs w:val="22"/>
        </w:rPr>
        <w:t xml:space="preserve">nebo doplnění </w:t>
      </w:r>
      <w:r w:rsidRPr="001B03D1">
        <w:rPr>
          <w:szCs w:val="22"/>
        </w:rPr>
        <w:t xml:space="preserve">věcí nebo </w:t>
      </w:r>
      <w:r w:rsidR="00991AE4" w:rsidRPr="001B03D1">
        <w:rPr>
          <w:szCs w:val="22"/>
        </w:rPr>
        <w:t>podkladů nebo</w:t>
      </w:r>
      <w:r w:rsidRPr="001B03D1">
        <w:rPr>
          <w:szCs w:val="22"/>
        </w:rPr>
        <w:t xml:space="preserve"> změny</w:t>
      </w:r>
      <w:r w:rsidR="00991AE4" w:rsidRPr="001B03D1">
        <w:rPr>
          <w:szCs w:val="22"/>
        </w:rPr>
        <w:t xml:space="preserve"> příkazů Objednatelem</w:t>
      </w:r>
      <w:r w:rsidRPr="001B03D1">
        <w:rPr>
          <w:szCs w:val="22"/>
        </w:rPr>
        <w:t>,</w:t>
      </w:r>
      <w:r w:rsidR="00991AE4" w:rsidRPr="001B03D1">
        <w:rPr>
          <w:szCs w:val="22"/>
        </w:rPr>
        <w:t xml:space="preserve"> nebo do doby doručení písemného sdělení Objednatele, že trvá na provádění Díla s použitím předaných</w:t>
      </w:r>
      <w:r w:rsidRPr="001B03D1">
        <w:rPr>
          <w:szCs w:val="22"/>
        </w:rPr>
        <w:t xml:space="preserve"> věcí nebo</w:t>
      </w:r>
      <w:r w:rsidR="00991AE4" w:rsidRPr="001B03D1">
        <w:rPr>
          <w:szCs w:val="22"/>
        </w:rPr>
        <w:t xml:space="preserve"> podkladů nebo na dodržování jeho příkazů. Zhotovitel je povinen pokračovat v provádění Díla v rozsahu, ve kterém mu v tom nebrání nevhodné nebo neúplné </w:t>
      </w:r>
      <w:r w:rsidRPr="001B03D1">
        <w:rPr>
          <w:szCs w:val="22"/>
        </w:rPr>
        <w:t xml:space="preserve">věci, </w:t>
      </w:r>
      <w:r w:rsidR="00E07E6F">
        <w:rPr>
          <w:szCs w:val="22"/>
        </w:rPr>
        <w:t>podklady nebo příkazy a </w:t>
      </w:r>
      <w:r w:rsidR="00991AE4" w:rsidRPr="001B03D1">
        <w:rPr>
          <w:szCs w:val="22"/>
        </w:rPr>
        <w:t xml:space="preserve">technologický postup </w:t>
      </w:r>
      <w:r w:rsidR="00C66DC1" w:rsidRPr="001B03D1">
        <w:rPr>
          <w:szCs w:val="22"/>
        </w:rPr>
        <w:t xml:space="preserve">provádění </w:t>
      </w:r>
      <w:r w:rsidR="00AF5663" w:rsidRPr="001B03D1">
        <w:rPr>
          <w:szCs w:val="22"/>
        </w:rPr>
        <w:t>Díla</w:t>
      </w:r>
      <w:r w:rsidR="00991AE4" w:rsidRPr="001B03D1">
        <w:rPr>
          <w:szCs w:val="22"/>
        </w:rPr>
        <w:t xml:space="preserve">. </w:t>
      </w:r>
      <w:bookmarkEnd w:id="17"/>
      <w:bookmarkEnd w:id="18"/>
      <w:r w:rsidR="00E07E6F">
        <w:rPr>
          <w:szCs w:val="22"/>
        </w:rPr>
        <w:t xml:space="preserve">Lhůty stanovené v odst. </w:t>
      </w:r>
      <w:r w:rsidR="00887DB2">
        <w:rPr>
          <w:szCs w:val="22"/>
        </w:rPr>
        <w:fldChar w:fldCharType="begin"/>
      </w:r>
      <w:r w:rsidR="00E07E6F">
        <w:rPr>
          <w:szCs w:val="22"/>
        </w:rPr>
        <w:instrText xml:space="preserve"> REF _Ref397341966 \r \h </w:instrText>
      </w:r>
      <w:r w:rsidR="00887DB2">
        <w:rPr>
          <w:szCs w:val="22"/>
        </w:rPr>
      </w:r>
      <w:r w:rsidR="00887DB2">
        <w:rPr>
          <w:szCs w:val="22"/>
        </w:rPr>
        <w:fldChar w:fldCharType="separate"/>
      </w:r>
      <w:r w:rsidR="0031061A">
        <w:rPr>
          <w:szCs w:val="22"/>
        </w:rPr>
        <w:t>51</w:t>
      </w:r>
      <w:r w:rsidR="00887DB2">
        <w:rPr>
          <w:szCs w:val="22"/>
        </w:rPr>
        <w:fldChar w:fldCharType="end"/>
      </w:r>
      <w:r w:rsidR="00E07E6F">
        <w:rPr>
          <w:szCs w:val="22"/>
        </w:rPr>
        <w:t xml:space="preserve"> Smlouvy</w:t>
      </w:r>
      <w:r w:rsidR="00232480">
        <w:rPr>
          <w:szCs w:val="22"/>
        </w:rPr>
        <w:t>, byly-li přerušením prováděním Díla přímo dotčeny,</w:t>
      </w:r>
      <w:r w:rsidR="00E07E6F">
        <w:rPr>
          <w:szCs w:val="22"/>
        </w:rPr>
        <w:t xml:space="preserve"> se nemění, jestliže se Smluvní strany nedohodnou jinak nebo není-li ve Smlouvě stanoveno jinak.</w:t>
      </w:r>
    </w:p>
    <w:p w14:paraId="754030B8" w14:textId="77777777" w:rsidR="00AF5663" w:rsidRPr="001B03D1" w:rsidRDefault="00AF5663" w:rsidP="00F415E0">
      <w:pPr>
        <w:ind w:left="567"/>
        <w:jc w:val="both"/>
        <w:rPr>
          <w:szCs w:val="22"/>
        </w:rPr>
      </w:pPr>
    </w:p>
    <w:p w14:paraId="3A99FB41" w14:textId="587B0F9F" w:rsidR="00AF5663" w:rsidRDefault="00AF5663" w:rsidP="00F415E0">
      <w:pPr>
        <w:numPr>
          <w:ilvl w:val="0"/>
          <w:numId w:val="13"/>
        </w:numPr>
        <w:jc w:val="both"/>
        <w:rPr>
          <w:szCs w:val="22"/>
        </w:rPr>
      </w:pPr>
      <w:bookmarkStart w:id="19" w:name="_Ref391889466"/>
      <w:r w:rsidRPr="001B03D1">
        <w:rPr>
          <w:szCs w:val="22"/>
        </w:rPr>
        <w:t xml:space="preserve">Zjistí-li Zhotovitel v průběhu provádění Díla, že nelze dodržet termíny plnění stanovené v odstavci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Pr="001B03D1">
        <w:rPr>
          <w:szCs w:val="22"/>
        </w:rPr>
        <w:t xml:space="preserve"> Smlouvy, je povinen vždy na to Objednatele upozornit. Tím nejsou dotčeny další povinnosti Zhotovitele, zejména povinnost zaplatit smluvní pokutu za prodlení s předáním Díla a odpovědnost Zhotovitele za škodu.</w:t>
      </w:r>
      <w:bookmarkEnd w:id="19"/>
    </w:p>
    <w:p w14:paraId="4048C28E" w14:textId="77777777" w:rsidR="00AB4861" w:rsidRDefault="00AB4861" w:rsidP="00AB4861">
      <w:pPr>
        <w:ind w:left="567"/>
        <w:jc w:val="both"/>
        <w:rPr>
          <w:szCs w:val="22"/>
        </w:rPr>
      </w:pPr>
    </w:p>
    <w:p w14:paraId="425CA88A" w14:textId="30AAFC4F" w:rsidR="00AB4861" w:rsidRDefault="00AB4861" w:rsidP="00F415E0">
      <w:pPr>
        <w:numPr>
          <w:ilvl w:val="0"/>
          <w:numId w:val="13"/>
        </w:numPr>
        <w:jc w:val="both"/>
        <w:rPr>
          <w:szCs w:val="22"/>
        </w:rPr>
      </w:pPr>
      <w:r w:rsidRPr="00B152AD">
        <w:rPr>
          <w:szCs w:val="22"/>
        </w:rPr>
        <w:t xml:space="preserve">Termíny plnění dle odstavce </w:t>
      </w:r>
      <w:r w:rsidR="00887DB2">
        <w:rPr>
          <w:szCs w:val="22"/>
        </w:rPr>
        <w:fldChar w:fldCharType="begin"/>
      </w:r>
      <w:r>
        <w:rPr>
          <w:szCs w:val="22"/>
        </w:rPr>
        <w:instrText xml:space="preserve"> REF _Ref397341966 \r \h </w:instrText>
      </w:r>
      <w:r w:rsidR="00887DB2">
        <w:rPr>
          <w:szCs w:val="22"/>
        </w:rPr>
      </w:r>
      <w:r w:rsidR="00887DB2">
        <w:rPr>
          <w:szCs w:val="22"/>
        </w:rPr>
        <w:fldChar w:fldCharType="separate"/>
      </w:r>
      <w:r w:rsidR="0031061A">
        <w:rPr>
          <w:szCs w:val="22"/>
        </w:rPr>
        <w:t>51</w:t>
      </w:r>
      <w:r w:rsidR="00887DB2">
        <w:rPr>
          <w:szCs w:val="22"/>
        </w:rPr>
        <w:fldChar w:fldCharType="end"/>
      </w:r>
      <w:r w:rsidRPr="00B152AD">
        <w:rPr>
          <w:szCs w:val="22"/>
        </w:rPr>
        <w:t xml:space="preserve"> Smlouvy mohou být změněny pouze písemným dodatkem ke Smlouvě po dohodě obou Smluvních stran, pokud není ve Smlouvě stanoveno jinak.</w:t>
      </w:r>
    </w:p>
    <w:p w14:paraId="77BA7FA2" w14:textId="77777777" w:rsidR="00AB4861" w:rsidRPr="001B03D1" w:rsidRDefault="00AB4861" w:rsidP="00AB4861">
      <w:pPr>
        <w:jc w:val="both"/>
        <w:rPr>
          <w:szCs w:val="22"/>
        </w:rPr>
      </w:pPr>
    </w:p>
    <w:p w14:paraId="48BF7152" w14:textId="77777777" w:rsidR="00AF5663" w:rsidRPr="001B03D1" w:rsidRDefault="00AF5663" w:rsidP="00020C8E">
      <w:pPr>
        <w:ind w:left="567"/>
        <w:jc w:val="both"/>
        <w:rPr>
          <w:szCs w:val="22"/>
        </w:rPr>
      </w:pPr>
    </w:p>
    <w:p w14:paraId="736B4036" w14:textId="77777777" w:rsidR="007F22C9" w:rsidRPr="001B03D1" w:rsidRDefault="00AF5663" w:rsidP="00F44855">
      <w:pPr>
        <w:pStyle w:val="Nadpis1"/>
        <w:rPr>
          <w:szCs w:val="22"/>
        </w:rPr>
      </w:pPr>
      <w:r w:rsidRPr="001B03D1">
        <w:rPr>
          <w:szCs w:val="22"/>
        </w:rPr>
        <w:lastRenderedPageBreak/>
        <w:t>STAVENIŠTĚ</w:t>
      </w:r>
    </w:p>
    <w:p w14:paraId="748B4742" w14:textId="77777777" w:rsidR="00020C8E" w:rsidRPr="001B03D1" w:rsidRDefault="00020C8E" w:rsidP="00F44855">
      <w:pPr>
        <w:keepNext/>
        <w:jc w:val="both"/>
        <w:rPr>
          <w:szCs w:val="22"/>
          <w:lang w:eastAsia="ar-SA"/>
        </w:rPr>
      </w:pPr>
    </w:p>
    <w:p w14:paraId="1E39A1B2" w14:textId="141DA4F4" w:rsidR="00AF2E6C" w:rsidRPr="001B03D1" w:rsidRDefault="00AF5663" w:rsidP="00F415E0">
      <w:pPr>
        <w:numPr>
          <w:ilvl w:val="0"/>
          <w:numId w:val="13"/>
        </w:numPr>
        <w:jc w:val="both"/>
        <w:rPr>
          <w:szCs w:val="22"/>
        </w:rPr>
      </w:pPr>
      <w:r w:rsidRPr="001B03D1">
        <w:rPr>
          <w:szCs w:val="22"/>
        </w:rPr>
        <w:t xml:space="preserve">Zhotovitel se zavazuje převzít staveniště od Objednatele v termínu stanoveném v odstavci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Pr="001B03D1">
        <w:rPr>
          <w:szCs w:val="22"/>
        </w:rPr>
        <w:t xml:space="preserve"> Smlouvy</w:t>
      </w:r>
      <w:r w:rsidR="00472295">
        <w:rPr>
          <w:szCs w:val="22"/>
        </w:rPr>
        <w:t>,</w:t>
      </w:r>
      <w:r w:rsidR="00FC4B40">
        <w:rPr>
          <w:szCs w:val="22"/>
        </w:rPr>
        <w:t xml:space="preserve"> nejpozději však 5 dní od doručení výzvy Objednatele</w:t>
      </w:r>
      <w:r w:rsidRPr="001B03D1">
        <w:rPr>
          <w:szCs w:val="22"/>
        </w:rPr>
        <w:t>. O předání a převzetí staveniště bude sepsán protokol.</w:t>
      </w:r>
    </w:p>
    <w:p w14:paraId="23FCE0BD" w14:textId="77777777" w:rsidR="00AF2E6C" w:rsidRPr="001B03D1" w:rsidRDefault="00AF2E6C" w:rsidP="00F415E0">
      <w:pPr>
        <w:ind w:left="567"/>
        <w:jc w:val="both"/>
        <w:rPr>
          <w:szCs w:val="22"/>
        </w:rPr>
      </w:pPr>
    </w:p>
    <w:p w14:paraId="3746798B" w14:textId="77777777" w:rsidR="00741188" w:rsidRPr="001B03D1" w:rsidRDefault="00741188" w:rsidP="00F415E0">
      <w:pPr>
        <w:numPr>
          <w:ilvl w:val="0"/>
          <w:numId w:val="13"/>
        </w:numPr>
        <w:jc w:val="both"/>
        <w:rPr>
          <w:szCs w:val="22"/>
          <w:u w:val="single"/>
        </w:rPr>
      </w:pPr>
      <w:bookmarkStart w:id="20" w:name="_Toc305061156"/>
      <w:bookmarkStart w:id="21" w:name="_Toc305060662"/>
      <w:r w:rsidRPr="001B03D1">
        <w:rPr>
          <w:szCs w:val="22"/>
        </w:rPr>
        <w:t>Zhotovitel je povinen užívat staveniště pouze pro účely související s prováděním Díla a při užívání staveniště je povinen dodržovat veškeré právní předpisy.</w:t>
      </w:r>
      <w:bookmarkEnd w:id="20"/>
      <w:bookmarkEnd w:id="21"/>
    </w:p>
    <w:p w14:paraId="25B19CE5" w14:textId="77777777" w:rsidR="00741188" w:rsidRPr="001B03D1" w:rsidRDefault="00741188" w:rsidP="00F415E0">
      <w:pPr>
        <w:pStyle w:val="Odstavecseseznamem"/>
        <w:jc w:val="both"/>
        <w:rPr>
          <w:rFonts w:ascii="Calibri" w:hAnsi="Calibri"/>
          <w:sz w:val="22"/>
          <w:szCs w:val="22"/>
        </w:rPr>
      </w:pPr>
    </w:p>
    <w:p w14:paraId="29DCB70A" w14:textId="77777777" w:rsidR="00DB2FC5" w:rsidRPr="001B03D1" w:rsidRDefault="00AF5663" w:rsidP="00F415E0">
      <w:pPr>
        <w:numPr>
          <w:ilvl w:val="0"/>
          <w:numId w:val="13"/>
        </w:numPr>
        <w:jc w:val="both"/>
        <w:rPr>
          <w:szCs w:val="22"/>
          <w:u w:val="single"/>
        </w:rPr>
      </w:pPr>
      <w:r w:rsidRPr="001B03D1">
        <w:rPr>
          <w:szCs w:val="22"/>
        </w:rPr>
        <w:t>Zařízení staveniště, včetně zajištění odběru všech potřebných energií a vody, si po dobu od předání staveniště Zhotoviteli do doby předání staveniště zpět Objednateli, zajišťuje a hradí Zhotovitel. Zhotovitel je povinen zajistit samostatná měřící místa s měřidly, která budou evidovat skutečnou výši Zhotovitelem spotřebovaných energií a vody. Objednatelem odsouhlasené výchozí stavy jednotlivých měřidel je Zhotovitel povinen zapsat do stavebního deníku.</w:t>
      </w:r>
    </w:p>
    <w:p w14:paraId="1366B6CE" w14:textId="77777777" w:rsidR="00DB2FC5" w:rsidRPr="001B03D1" w:rsidRDefault="00DB2FC5" w:rsidP="00F415E0">
      <w:pPr>
        <w:ind w:left="567"/>
        <w:jc w:val="both"/>
        <w:rPr>
          <w:szCs w:val="22"/>
        </w:rPr>
      </w:pPr>
    </w:p>
    <w:p w14:paraId="667FAAD7" w14:textId="77777777" w:rsidR="001D0F7C" w:rsidRDefault="00741188" w:rsidP="00F415E0">
      <w:pPr>
        <w:numPr>
          <w:ilvl w:val="0"/>
          <w:numId w:val="13"/>
        </w:numPr>
        <w:jc w:val="both"/>
        <w:rPr>
          <w:szCs w:val="22"/>
        </w:rPr>
      </w:pPr>
      <w:r w:rsidRPr="001B03D1">
        <w:rPr>
          <w:szCs w:val="22"/>
        </w:rPr>
        <w:t>Zhotovitel je povinen zajistit řádné vytyčení staveniště.</w:t>
      </w:r>
    </w:p>
    <w:p w14:paraId="4AC9E82D" w14:textId="77777777" w:rsidR="00E07E6F" w:rsidRDefault="00E07E6F" w:rsidP="00E07E6F">
      <w:pPr>
        <w:ind w:left="567"/>
        <w:jc w:val="both"/>
        <w:rPr>
          <w:szCs w:val="22"/>
        </w:rPr>
      </w:pPr>
    </w:p>
    <w:p w14:paraId="3EDCD9AB" w14:textId="4E717760" w:rsidR="00E07E6F" w:rsidRPr="001B03D1" w:rsidRDefault="006C7B7A" w:rsidP="00F415E0">
      <w:pPr>
        <w:numPr>
          <w:ilvl w:val="0"/>
          <w:numId w:val="13"/>
        </w:numPr>
        <w:jc w:val="both"/>
        <w:rPr>
          <w:szCs w:val="22"/>
        </w:rPr>
      </w:pPr>
      <w:r>
        <w:rPr>
          <w:szCs w:val="22"/>
        </w:rPr>
        <w:t>Zhotovitel je povinen zajistit v rámci zařízení staveniště podmínky pro výkon funkce autorského dozoru Projektanta (dále jen „</w:t>
      </w:r>
      <w:r w:rsidRPr="006C7B7A">
        <w:rPr>
          <w:b/>
          <w:i/>
          <w:szCs w:val="22"/>
        </w:rPr>
        <w:t>AD</w:t>
      </w:r>
      <w:r>
        <w:rPr>
          <w:szCs w:val="22"/>
        </w:rPr>
        <w:t>“), TDI, případně koordinátora BOZP</w:t>
      </w:r>
      <w:r w:rsidR="008D0523">
        <w:rPr>
          <w:szCs w:val="22"/>
        </w:rPr>
        <w:t xml:space="preserve"> a biologického dozoru</w:t>
      </w:r>
      <w:r>
        <w:rPr>
          <w:szCs w:val="22"/>
        </w:rPr>
        <w:t xml:space="preserve"> v přiměřeném rozsahu.</w:t>
      </w:r>
    </w:p>
    <w:p w14:paraId="39974E5D" w14:textId="77777777" w:rsidR="00AA309A" w:rsidRPr="001B03D1" w:rsidRDefault="00AA309A" w:rsidP="00F415E0">
      <w:pPr>
        <w:pStyle w:val="Odstavecseseznamem"/>
        <w:jc w:val="both"/>
        <w:rPr>
          <w:rFonts w:ascii="Calibri" w:hAnsi="Calibri"/>
          <w:sz w:val="22"/>
          <w:szCs w:val="22"/>
        </w:rPr>
      </w:pPr>
    </w:p>
    <w:p w14:paraId="7CA60612" w14:textId="77777777" w:rsidR="00284869" w:rsidRPr="001B03D1" w:rsidRDefault="00171F22" w:rsidP="00F415E0">
      <w:pPr>
        <w:pStyle w:val="Odstavecseseznamem"/>
        <w:numPr>
          <w:ilvl w:val="0"/>
          <w:numId w:val="13"/>
        </w:numPr>
        <w:tabs>
          <w:tab w:val="left" w:pos="567"/>
        </w:tabs>
        <w:jc w:val="both"/>
        <w:rPr>
          <w:rFonts w:ascii="Calibri" w:hAnsi="Calibri"/>
          <w:sz w:val="22"/>
          <w:szCs w:val="22"/>
        </w:rPr>
      </w:pPr>
      <w:bookmarkStart w:id="22" w:name="_Toc305060862"/>
      <w:bookmarkStart w:id="23" w:name="_Toc305061356"/>
      <w:r w:rsidRPr="001B03D1">
        <w:rPr>
          <w:rFonts w:ascii="Calibri" w:hAnsi="Calibri"/>
          <w:sz w:val="22"/>
          <w:szCs w:val="22"/>
        </w:rPr>
        <w:t>Zhotovitel odpovídá za ochranu zdraví a bezpečnost práce všech osob v prostoru staveniště během provádění Díla po celou dobu ode dne převzetí staveniště Zhotovitelem do okamžiku převzetí Díla Objednatelem, příp</w:t>
      </w:r>
      <w:r w:rsidR="004332FC" w:rsidRPr="001B03D1">
        <w:rPr>
          <w:rFonts w:ascii="Calibri" w:hAnsi="Calibri"/>
          <w:sz w:val="22"/>
          <w:szCs w:val="22"/>
        </w:rPr>
        <w:t>adně</w:t>
      </w:r>
      <w:r w:rsidRPr="001B03D1">
        <w:rPr>
          <w:rFonts w:ascii="Calibri" w:hAnsi="Calibri"/>
          <w:sz w:val="22"/>
          <w:szCs w:val="22"/>
        </w:rPr>
        <w:t xml:space="preserve"> při odstraňování vad a nedodělků Díla </w:t>
      </w:r>
      <w:r w:rsidR="003D59AC" w:rsidRPr="001B03D1">
        <w:rPr>
          <w:rFonts w:ascii="Calibri" w:hAnsi="Calibri"/>
          <w:sz w:val="22"/>
          <w:szCs w:val="22"/>
        </w:rPr>
        <w:t xml:space="preserve">přiměřeně </w:t>
      </w:r>
      <w:r w:rsidRPr="001B03D1">
        <w:rPr>
          <w:rFonts w:ascii="Calibri" w:hAnsi="Calibri"/>
          <w:sz w:val="22"/>
          <w:szCs w:val="22"/>
        </w:rPr>
        <w:t>i po dobu tohoto odstraňování. Po celou dobu provádění Díla zajist</w:t>
      </w:r>
      <w:r w:rsidR="007866C7">
        <w:rPr>
          <w:rFonts w:ascii="Calibri" w:hAnsi="Calibri"/>
          <w:sz w:val="22"/>
          <w:szCs w:val="22"/>
        </w:rPr>
        <w:t>í Zhotovitel bezpečnost práce a </w:t>
      </w:r>
      <w:r w:rsidRPr="001B03D1">
        <w:rPr>
          <w:rFonts w:ascii="Calibri" w:hAnsi="Calibri"/>
          <w:sz w:val="22"/>
          <w:szCs w:val="22"/>
        </w:rPr>
        <w:t>provozu, zejména dodržování veškerých právních předpisů o bezpečnosti a ochraně zdraví při práci a požární ochraně na pracovišti a o ochraně životního prostředí, a odpovídá za škody vzniklé jejich porušením</w:t>
      </w:r>
      <w:r w:rsidR="003D59AC" w:rsidRPr="001B03D1">
        <w:rPr>
          <w:rFonts w:ascii="Calibri" w:hAnsi="Calibri"/>
          <w:sz w:val="22"/>
          <w:szCs w:val="22"/>
        </w:rPr>
        <w:t>, příp</w:t>
      </w:r>
      <w:r w:rsidR="004332FC" w:rsidRPr="001B03D1">
        <w:rPr>
          <w:rFonts w:ascii="Calibri" w:hAnsi="Calibri"/>
          <w:sz w:val="22"/>
          <w:szCs w:val="22"/>
        </w:rPr>
        <w:t>adně</w:t>
      </w:r>
      <w:r w:rsidR="003D59AC" w:rsidRPr="001B03D1">
        <w:rPr>
          <w:rFonts w:ascii="Calibri" w:hAnsi="Calibri"/>
          <w:sz w:val="22"/>
          <w:szCs w:val="22"/>
        </w:rPr>
        <w:t xml:space="preserve"> při odstraňování vad a nedodělků Díla přiměřeně i po dobu tohoto odstraňování</w:t>
      </w:r>
      <w:r w:rsidRPr="001B03D1">
        <w:rPr>
          <w:rFonts w:ascii="Calibri" w:hAnsi="Calibri"/>
          <w:sz w:val="22"/>
          <w:szCs w:val="22"/>
        </w:rPr>
        <w:t>.</w:t>
      </w:r>
      <w:bookmarkEnd w:id="22"/>
      <w:bookmarkEnd w:id="23"/>
    </w:p>
    <w:p w14:paraId="0843DAE7" w14:textId="77777777" w:rsidR="00171F22" w:rsidRPr="001B03D1" w:rsidRDefault="00171F22" w:rsidP="00F415E0">
      <w:pPr>
        <w:pStyle w:val="Odstavecseseznamem"/>
        <w:jc w:val="both"/>
        <w:rPr>
          <w:rFonts w:ascii="Calibri" w:hAnsi="Calibri"/>
          <w:sz w:val="22"/>
          <w:szCs w:val="22"/>
        </w:rPr>
      </w:pPr>
    </w:p>
    <w:p w14:paraId="2E3174DC" w14:textId="77F44812" w:rsidR="00171F22" w:rsidRPr="001B03D1" w:rsidRDefault="00171F22"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Odvod srážkových, odpadních a technologických vod ze staveniště zajišťuje Zhotovitel a je povinen dbát na to, aby nedocházelo k podmáčení staveniš</w:t>
      </w:r>
      <w:r w:rsidR="007866C7">
        <w:rPr>
          <w:rFonts w:ascii="Calibri" w:hAnsi="Calibri"/>
          <w:sz w:val="22"/>
          <w:szCs w:val="22"/>
        </w:rPr>
        <w:t>tě nebo okolních ploch. Pokud k </w:t>
      </w:r>
      <w:r w:rsidRPr="001B03D1">
        <w:rPr>
          <w:rFonts w:ascii="Calibri" w:hAnsi="Calibri"/>
          <w:sz w:val="22"/>
          <w:szCs w:val="22"/>
        </w:rPr>
        <w:t>této činnosti využije veřejných stokových sítí, je povinen tuto skutečnost projednat s vlastníkem těchto sítí</w:t>
      </w:r>
      <w:r w:rsidR="007C6EEA">
        <w:rPr>
          <w:rFonts w:ascii="Calibri" w:hAnsi="Calibri"/>
          <w:sz w:val="22"/>
          <w:szCs w:val="22"/>
        </w:rPr>
        <w:t xml:space="preserve"> a příp. uhradit náklady s tím spojené</w:t>
      </w:r>
      <w:r w:rsidRPr="001B03D1">
        <w:rPr>
          <w:rFonts w:ascii="Calibri" w:hAnsi="Calibri"/>
          <w:sz w:val="22"/>
          <w:szCs w:val="22"/>
        </w:rPr>
        <w:t>.</w:t>
      </w:r>
    </w:p>
    <w:p w14:paraId="3A5CE474" w14:textId="77777777" w:rsidR="00171F22" w:rsidRPr="001B03D1" w:rsidRDefault="00171F22" w:rsidP="00F415E0">
      <w:pPr>
        <w:pStyle w:val="Odstavecseseznamem"/>
        <w:jc w:val="both"/>
        <w:rPr>
          <w:rFonts w:ascii="Calibri" w:hAnsi="Calibri"/>
          <w:sz w:val="22"/>
          <w:szCs w:val="22"/>
        </w:rPr>
      </w:pPr>
    </w:p>
    <w:p w14:paraId="18B50964" w14:textId="77777777" w:rsidR="00171F22" w:rsidRPr="001B03D1" w:rsidRDefault="00171F22"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7435ED3C" w14:textId="77777777" w:rsidR="00171F22" w:rsidRPr="001B03D1" w:rsidRDefault="00171F22" w:rsidP="00F415E0">
      <w:pPr>
        <w:pStyle w:val="Odstavecseseznamem"/>
        <w:jc w:val="both"/>
        <w:rPr>
          <w:rFonts w:ascii="Calibri" w:hAnsi="Calibri"/>
          <w:sz w:val="22"/>
          <w:szCs w:val="22"/>
        </w:rPr>
      </w:pPr>
    </w:p>
    <w:p w14:paraId="53DB0192" w14:textId="77777777" w:rsidR="00171F22" w:rsidRPr="001B03D1" w:rsidRDefault="00171F22"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Zhotovitel nese odpovědnost za veškeré škody vzniklé v důsledku činnosti či opo</w:t>
      </w:r>
      <w:r w:rsidR="006C7B7A">
        <w:rPr>
          <w:rFonts w:ascii="Calibri" w:hAnsi="Calibri"/>
          <w:sz w:val="22"/>
          <w:szCs w:val="22"/>
        </w:rPr>
        <w:t>menutí Zhotovitele nebo jeho pod</w:t>
      </w:r>
      <w:r w:rsidRPr="001B03D1">
        <w:rPr>
          <w:rFonts w:ascii="Calibri" w:hAnsi="Calibri"/>
          <w:sz w:val="22"/>
          <w:szCs w:val="22"/>
        </w:rPr>
        <w:t xml:space="preserve">dodavatelů </w:t>
      </w:r>
      <w:r w:rsidR="001E1DD8" w:rsidRPr="001B03D1">
        <w:rPr>
          <w:rFonts w:ascii="Calibri" w:hAnsi="Calibri"/>
          <w:sz w:val="22"/>
          <w:szCs w:val="22"/>
        </w:rPr>
        <w:t>při provádění Díla nebo v souvislosti s prováděním Díla</w:t>
      </w:r>
      <w:r w:rsidRPr="001B03D1">
        <w:rPr>
          <w:rFonts w:ascii="Calibri" w:hAnsi="Calibri"/>
          <w:sz w:val="22"/>
          <w:szCs w:val="22"/>
        </w:rPr>
        <w:t>, včetně škod na přilehlých pozemcích ve vlastnictví třetích osob. Pro účely Smlouvy se poškození věcí na pozemcích třetích osob rozumí taktéž porušení hranic pozemku a přestupky proti zásadám sousedského soužití vedoucí pouze k omezování práv nakládání s majetkem bez vlastního poškození věci.</w:t>
      </w:r>
    </w:p>
    <w:p w14:paraId="13D811BD" w14:textId="77777777" w:rsidR="00171F22" w:rsidRPr="001B03D1" w:rsidRDefault="00171F22" w:rsidP="00F415E0">
      <w:pPr>
        <w:pStyle w:val="Odstavecseseznamem"/>
        <w:jc w:val="both"/>
        <w:rPr>
          <w:rFonts w:ascii="Calibri" w:hAnsi="Calibri"/>
          <w:sz w:val="22"/>
          <w:szCs w:val="22"/>
        </w:rPr>
      </w:pPr>
    </w:p>
    <w:p w14:paraId="632D2F03" w14:textId="77777777" w:rsidR="00A03AF8" w:rsidRDefault="00A03AF8" w:rsidP="00F00067">
      <w:pPr>
        <w:pStyle w:val="Odstavecseseznamem"/>
        <w:numPr>
          <w:ilvl w:val="0"/>
          <w:numId w:val="13"/>
        </w:numPr>
        <w:tabs>
          <w:tab w:val="left" w:pos="567"/>
        </w:tabs>
        <w:jc w:val="both"/>
        <w:rPr>
          <w:rFonts w:ascii="Calibri" w:hAnsi="Calibri"/>
          <w:sz w:val="22"/>
          <w:szCs w:val="22"/>
        </w:rPr>
      </w:pPr>
      <w:r w:rsidRPr="006C7B7A">
        <w:rPr>
          <w:rFonts w:ascii="Calibri" w:hAnsi="Calibri"/>
          <w:sz w:val="22"/>
          <w:szCs w:val="22"/>
        </w:rPr>
        <w:t xml:space="preserve">Zhotovitel je povinen na staveništi </w:t>
      </w:r>
      <w:r w:rsidR="00AA3E4F" w:rsidRPr="006C7B7A">
        <w:rPr>
          <w:rFonts w:ascii="Calibri" w:hAnsi="Calibri"/>
          <w:sz w:val="22"/>
          <w:szCs w:val="22"/>
        </w:rPr>
        <w:t>po dobu provádění Díla, případně při od</w:t>
      </w:r>
      <w:r w:rsidR="007866C7">
        <w:rPr>
          <w:rFonts w:ascii="Calibri" w:hAnsi="Calibri"/>
          <w:sz w:val="22"/>
          <w:szCs w:val="22"/>
        </w:rPr>
        <w:t>straňování vad a </w:t>
      </w:r>
      <w:r w:rsidR="00AA3E4F" w:rsidRPr="006C7B7A">
        <w:rPr>
          <w:rFonts w:ascii="Calibri" w:hAnsi="Calibri"/>
          <w:sz w:val="22"/>
          <w:szCs w:val="22"/>
        </w:rPr>
        <w:t xml:space="preserve">nedodělků Díla, </w:t>
      </w:r>
      <w:r w:rsidRPr="006C7B7A">
        <w:rPr>
          <w:rFonts w:ascii="Calibri" w:hAnsi="Calibri"/>
          <w:sz w:val="22"/>
          <w:szCs w:val="22"/>
        </w:rPr>
        <w:t xml:space="preserve">zachovávat čistotu a pořádek, odstraňovat na své náklady odpady, nečistoty vzniklé prováděním </w:t>
      </w:r>
      <w:r w:rsidR="002326BC" w:rsidRPr="006C7B7A">
        <w:rPr>
          <w:rFonts w:ascii="Calibri" w:hAnsi="Calibri"/>
          <w:sz w:val="22"/>
          <w:szCs w:val="22"/>
        </w:rPr>
        <w:t xml:space="preserve">stavebních </w:t>
      </w:r>
      <w:r w:rsidRPr="006C7B7A">
        <w:rPr>
          <w:rFonts w:ascii="Calibri" w:hAnsi="Calibri"/>
          <w:sz w:val="22"/>
          <w:szCs w:val="22"/>
        </w:rPr>
        <w:t>prací a je povinen staveniště a zařízení staveniště řádně zabezpečit proti vniknutí třetích osob a dále s ohledem na své potřeby, v souladu s Projektovou dokumentací a v souladu s dalšími požadavky vyplývajícími ze Smlouvy.</w:t>
      </w:r>
    </w:p>
    <w:p w14:paraId="57717E80" w14:textId="77777777" w:rsidR="006C7B7A" w:rsidRPr="006C7B7A" w:rsidRDefault="006C7B7A" w:rsidP="006C7B7A">
      <w:pPr>
        <w:pStyle w:val="Odstavecseseznamem"/>
        <w:tabs>
          <w:tab w:val="left" w:pos="567"/>
        </w:tabs>
        <w:ind w:left="567"/>
        <w:jc w:val="both"/>
        <w:rPr>
          <w:rFonts w:ascii="Calibri" w:hAnsi="Calibri"/>
          <w:sz w:val="22"/>
          <w:szCs w:val="22"/>
        </w:rPr>
      </w:pPr>
    </w:p>
    <w:p w14:paraId="380ECA5E" w14:textId="0A2FFA22" w:rsidR="00A03AF8" w:rsidRPr="001B03D1" w:rsidRDefault="00A03AF8"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 xml:space="preserve">Zhotovitel je povinen předávat Objednateli doklady o zajištění likvidace odpadů vzniklých prováděním Díla v souladu se </w:t>
      </w:r>
      <w:r w:rsidR="00740B8E">
        <w:rPr>
          <w:rFonts w:ascii="Calibri" w:hAnsi="Calibri"/>
          <w:sz w:val="22"/>
          <w:szCs w:val="22"/>
        </w:rPr>
        <w:t xml:space="preserve">Zákonem o odpadech </w:t>
      </w:r>
      <w:r w:rsidRPr="001B03D1">
        <w:rPr>
          <w:rFonts w:ascii="Calibri" w:hAnsi="Calibri"/>
          <w:sz w:val="22"/>
          <w:szCs w:val="22"/>
        </w:rPr>
        <w:t xml:space="preserve">a jeho prováděcími předpisy. Přehled odpadů vzniklých činností Zhotovitele při provádění Díla a způsob jejich využití nebo odstranění, případně důvody jejich uložení je Zhotovitel povinen předložit Objednateli pro účely vydání </w:t>
      </w:r>
      <w:r w:rsidR="00D2469C">
        <w:rPr>
          <w:rFonts w:ascii="Calibri" w:hAnsi="Calibri"/>
          <w:sz w:val="22"/>
          <w:szCs w:val="22"/>
        </w:rPr>
        <w:t>K</w:t>
      </w:r>
      <w:r w:rsidRPr="001B03D1">
        <w:rPr>
          <w:rFonts w:ascii="Calibri" w:hAnsi="Calibri"/>
          <w:sz w:val="22"/>
          <w:szCs w:val="22"/>
        </w:rPr>
        <w:t xml:space="preserve">olaudačního souhlasu </w:t>
      </w:r>
      <w:r w:rsidR="00D2469C">
        <w:rPr>
          <w:rFonts w:ascii="Calibri" w:hAnsi="Calibri"/>
          <w:sz w:val="22"/>
          <w:szCs w:val="22"/>
        </w:rPr>
        <w:t>k Dílu, a to nejpozději při předání Díla</w:t>
      </w:r>
      <w:r w:rsidRPr="001B03D1">
        <w:rPr>
          <w:rFonts w:ascii="Calibri" w:hAnsi="Calibri"/>
          <w:sz w:val="22"/>
          <w:szCs w:val="22"/>
        </w:rPr>
        <w:t xml:space="preserve">. </w:t>
      </w:r>
      <w:bookmarkStart w:id="24" w:name="_Toc305061165"/>
      <w:bookmarkStart w:id="25" w:name="_Toc305060671"/>
    </w:p>
    <w:p w14:paraId="2A765822" w14:textId="77777777" w:rsidR="00A03AF8" w:rsidRPr="001B03D1" w:rsidRDefault="00A03AF8" w:rsidP="00F415E0">
      <w:pPr>
        <w:pStyle w:val="Odstavecseseznamem"/>
        <w:jc w:val="both"/>
        <w:rPr>
          <w:rFonts w:ascii="Calibri" w:hAnsi="Calibri"/>
          <w:sz w:val="22"/>
          <w:szCs w:val="22"/>
        </w:rPr>
      </w:pPr>
    </w:p>
    <w:p w14:paraId="191FDDFB" w14:textId="5CF03032" w:rsidR="00171F22" w:rsidRPr="001B03D1" w:rsidRDefault="00A03AF8"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 xml:space="preserve">Zhotovitel je povinen zabezpečit, aby odpad vzniklý z jeho činnosti </w:t>
      </w:r>
      <w:r w:rsidR="00946E1B" w:rsidRPr="001B03D1">
        <w:rPr>
          <w:rFonts w:ascii="Calibri" w:hAnsi="Calibri"/>
          <w:sz w:val="22"/>
          <w:szCs w:val="22"/>
        </w:rPr>
        <w:t xml:space="preserve">do doby jeho likvidace </w:t>
      </w:r>
      <w:r w:rsidRPr="001B03D1">
        <w:rPr>
          <w:rFonts w:ascii="Calibri" w:hAnsi="Calibri"/>
          <w:sz w:val="22"/>
          <w:szCs w:val="22"/>
        </w:rPr>
        <w:t>nebo stavební materiál nebyl umísťován mimo staveniště</w:t>
      </w:r>
      <w:r w:rsidR="002D2870">
        <w:rPr>
          <w:rFonts w:ascii="Calibri" w:hAnsi="Calibri"/>
          <w:sz w:val="22"/>
          <w:szCs w:val="22"/>
        </w:rPr>
        <w:t>, není-li takový postup přípustný na základě jiného právního důvodu</w:t>
      </w:r>
      <w:r w:rsidR="00FF5208">
        <w:rPr>
          <w:rFonts w:ascii="Calibri" w:hAnsi="Calibri"/>
          <w:sz w:val="22"/>
          <w:szCs w:val="22"/>
        </w:rPr>
        <w:t xml:space="preserve"> na straně Zhotovitele</w:t>
      </w:r>
      <w:r w:rsidR="002D2870">
        <w:rPr>
          <w:rFonts w:ascii="Calibri" w:hAnsi="Calibri"/>
          <w:sz w:val="22"/>
          <w:szCs w:val="22"/>
        </w:rPr>
        <w:t xml:space="preserve"> (např. vlastnictví či nájem pozemků mimo staveniště).</w:t>
      </w:r>
      <w:bookmarkEnd w:id="24"/>
      <w:bookmarkEnd w:id="25"/>
    </w:p>
    <w:p w14:paraId="7693A08D" w14:textId="77777777" w:rsidR="00A03AF8" w:rsidRPr="001B03D1" w:rsidRDefault="00A03AF8" w:rsidP="00F415E0">
      <w:pPr>
        <w:pStyle w:val="Odstavecseseznamem"/>
        <w:jc w:val="both"/>
        <w:rPr>
          <w:rFonts w:ascii="Calibri" w:hAnsi="Calibri"/>
          <w:sz w:val="22"/>
          <w:szCs w:val="22"/>
        </w:rPr>
      </w:pPr>
    </w:p>
    <w:p w14:paraId="18832E2C" w14:textId="77777777" w:rsidR="00A03AF8" w:rsidRPr="001B03D1" w:rsidRDefault="00A03AF8"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Zhotovitel je povinen bez zbytečného odkladu po vzniku škody způsobené v průběhu provádění Díla na staveništi tuto škodu odstranit.</w:t>
      </w:r>
    </w:p>
    <w:p w14:paraId="7B8F05A7" w14:textId="77777777" w:rsidR="00A03AF8" w:rsidRPr="001B03D1" w:rsidRDefault="00A03AF8" w:rsidP="00F415E0">
      <w:pPr>
        <w:pStyle w:val="Odstavecseseznamem"/>
        <w:jc w:val="both"/>
        <w:rPr>
          <w:rFonts w:ascii="Calibri" w:hAnsi="Calibri"/>
          <w:sz w:val="22"/>
          <w:szCs w:val="22"/>
        </w:rPr>
      </w:pPr>
    </w:p>
    <w:p w14:paraId="38D8D64C" w14:textId="571AD50A" w:rsidR="00A03AF8" w:rsidRPr="001B03D1" w:rsidRDefault="00A03AF8" w:rsidP="00F415E0">
      <w:pPr>
        <w:pStyle w:val="Odstavecseseznamem"/>
        <w:numPr>
          <w:ilvl w:val="0"/>
          <w:numId w:val="13"/>
        </w:numPr>
        <w:tabs>
          <w:tab w:val="left" w:pos="567"/>
        </w:tabs>
        <w:jc w:val="both"/>
        <w:rPr>
          <w:rFonts w:ascii="Calibri" w:hAnsi="Calibri"/>
          <w:sz w:val="22"/>
          <w:szCs w:val="22"/>
        </w:rPr>
      </w:pPr>
      <w:r w:rsidRPr="001B03D1">
        <w:rPr>
          <w:rFonts w:ascii="Calibri" w:hAnsi="Calibri"/>
          <w:sz w:val="22"/>
          <w:szCs w:val="22"/>
        </w:rPr>
        <w:t xml:space="preserve">Zhotovitel je povinen vyklidit a předat staveniště Objednateli nejpozději </w:t>
      </w:r>
      <w:r w:rsidR="00946203">
        <w:rPr>
          <w:rFonts w:ascii="Calibri" w:hAnsi="Calibri"/>
          <w:sz w:val="22"/>
          <w:szCs w:val="22"/>
        </w:rPr>
        <w:t>do 14 kalendářních dnů od převzetí Díla Objednatelem</w:t>
      </w:r>
      <w:r w:rsidRPr="001B03D1">
        <w:rPr>
          <w:rFonts w:ascii="Calibri" w:hAnsi="Calibri"/>
          <w:sz w:val="22"/>
          <w:szCs w:val="22"/>
        </w:rPr>
        <w:t>, nebude-li v </w:t>
      </w:r>
      <w:r w:rsidR="0033567D">
        <w:rPr>
          <w:rFonts w:ascii="Calibri" w:hAnsi="Calibri"/>
          <w:sz w:val="22"/>
          <w:szCs w:val="22"/>
        </w:rPr>
        <w:t>p</w:t>
      </w:r>
      <w:r w:rsidRPr="001B03D1">
        <w:rPr>
          <w:rFonts w:ascii="Calibri" w:hAnsi="Calibri"/>
          <w:sz w:val="22"/>
          <w:szCs w:val="22"/>
        </w:rPr>
        <w:t>ředávacím protokolu</w:t>
      </w:r>
      <w:r w:rsidR="0033567D">
        <w:rPr>
          <w:rFonts w:ascii="Calibri" w:hAnsi="Calibri"/>
          <w:sz w:val="22"/>
          <w:szCs w:val="22"/>
        </w:rPr>
        <w:t xml:space="preserve"> podle odst. </w:t>
      </w:r>
      <w:r w:rsidR="0033567D">
        <w:rPr>
          <w:rFonts w:ascii="Calibri" w:hAnsi="Calibri"/>
          <w:sz w:val="22"/>
          <w:szCs w:val="22"/>
        </w:rPr>
        <w:fldChar w:fldCharType="begin"/>
      </w:r>
      <w:r w:rsidR="0033567D">
        <w:rPr>
          <w:rFonts w:ascii="Calibri" w:hAnsi="Calibri"/>
          <w:sz w:val="22"/>
          <w:szCs w:val="22"/>
        </w:rPr>
        <w:instrText xml:space="preserve"> REF _Ref109030576 \r \h </w:instrText>
      </w:r>
      <w:r w:rsidR="0033567D">
        <w:rPr>
          <w:rFonts w:ascii="Calibri" w:hAnsi="Calibri"/>
          <w:sz w:val="22"/>
          <w:szCs w:val="22"/>
        </w:rPr>
      </w:r>
      <w:r w:rsidR="0033567D">
        <w:rPr>
          <w:rFonts w:ascii="Calibri" w:hAnsi="Calibri"/>
          <w:sz w:val="22"/>
          <w:szCs w:val="22"/>
        </w:rPr>
        <w:fldChar w:fldCharType="separate"/>
      </w:r>
      <w:r w:rsidR="0031061A">
        <w:rPr>
          <w:rFonts w:ascii="Calibri" w:hAnsi="Calibri"/>
          <w:sz w:val="22"/>
          <w:szCs w:val="22"/>
        </w:rPr>
        <w:t>92</w:t>
      </w:r>
      <w:r w:rsidR="0033567D">
        <w:rPr>
          <w:rFonts w:ascii="Calibri" w:hAnsi="Calibri"/>
          <w:sz w:val="22"/>
          <w:szCs w:val="22"/>
        </w:rPr>
        <w:fldChar w:fldCharType="end"/>
      </w:r>
      <w:r w:rsidR="0033567D">
        <w:rPr>
          <w:rFonts w:ascii="Calibri" w:hAnsi="Calibri"/>
          <w:sz w:val="22"/>
          <w:szCs w:val="22"/>
        </w:rPr>
        <w:t xml:space="preserve"> Smlouvy</w:t>
      </w:r>
      <w:r w:rsidRPr="001B03D1">
        <w:rPr>
          <w:rFonts w:ascii="Calibri" w:hAnsi="Calibri"/>
          <w:sz w:val="22"/>
          <w:szCs w:val="22"/>
        </w:rPr>
        <w:t xml:space="preserve"> </w:t>
      </w:r>
      <w:r w:rsidR="0033567D">
        <w:rPr>
          <w:rFonts w:ascii="Calibri" w:hAnsi="Calibri"/>
          <w:sz w:val="22"/>
          <w:szCs w:val="22"/>
        </w:rPr>
        <w:t>sjednáno</w:t>
      </w:r>
      <w:r w:rsidRPr="001B03D1">
        <w:rPr>
          <w:rFonts w:ascii="Calibri" w:hAnsi="Calibri"/>
          <w:sz w:val="22"/>
          <w:szCs w:val="22"/>
        </w:rPr>
        <w:t xml:space="preserve"> jinak. Smluvní strany sepíší protokol o předání a převzetí staveniště zpět Objednateli. Je-li Zhotovitel povinen provést odstranění vad a nedodělků, je oprávněn ponechat na staveništi vybavení a materiál v rozsahu nezbytném pro odstranění vad a nedodělků, přičemž toto vybavení a materiál vyklidí ihned po odstranění těchto vad a nedodělků. Vyklizení vybavení a materi</w:t>
      </w:r>
      <w:r w:rsidR="007866C7">
        <w:rPr>
          <w:rFonts w:ascii="Calibri" w:hAnsi="Calibri"/>
          <w:sz w:val="22"/>
          <w:szCs w:val="22"/>
        </w:rPr>
        <w:t>álu bude zapsáno do protokolu o </w:t>
      </w:r>
      <w:r w:rsidR="0053386F">
        <w:rPr>
          <w:rFonts w:ascii="Calibri" w:hAnsi="Calibri"/>
          <w:sz w:val="22"/>
          <w:szCs w:val="22"/>
        </w:rPr>
        <w:t>odstranění vad a </w:t>
      </w:r>
      <w:r w:rsidRPr="001B03D1">
        <w:rPr>
          <w:rFonts w:ascii="Calibri" w:hAnsi="Calibri"/>
          <w:sz w:val="22"/>
          <w:szCs w:val="22"/>
        </w:rPr>
        <w:t xml:space="preserve">nedodělků Díla. </w:t>
      </w:r>
      <w:bookmarkStart w:id="26" w:name="_Toc305061176"/>
      <w:bookmarkStart w:id="27" w:name="_Toc305060682"/>
      <w:r w:rsidRPr="001B03D1">
        <w:rPr>
          <w:rFonts w:ascii="Calibri" w:hAnsi="Calibri"/>
          <w:sz w:val="22"/>
          <w:szCs w:val="22"/>
        </w:rPr>
        <w:t>Nevyklidí-li Zhotovitel staveniště ve sjednaném termínu, je Objednatel oprávněn zabezpečit vyklizení staveniště třetí osobou a náklady s tím spojené uhradí Zhotovitel</w:t>
      </w:r>
      <w:r w:rsidR="00DC5241" w:rsidRPr="001B03D1">
        <w:rPr>
          <w:rFonts w:ascii="Calibri" w:hAnsi="Calibri"/>
          <w:sz w:val="22"/>
          <w:szCs w:val="22"/>
        </w:rPr>
        <w:t xml:space="preserve"> Objednateli</w:t>
      </w:r>
      <w:r w:rsidRPr="001B03D1">
        <w:rPr>
          <w:rFonts w:ascii="Calibri" w:hAnsi="Calibri"/>
          <w:sz w:val="22"/>
          <w:szCs w:val="22"/>
        </w:rPr>
        <w:t>.</w:t>
      </w:r>
      <w:bookmarkEnd w:id="26"/>
      <w:bookmarkEnd w:id="27"/>
    </w:p>
    <w:p w14:paraId="71A1FA8C" w14:textId="77777777" w:rsidR="001D0F7C" w:rsidRPr="001B03D1" w:rsidRDefault="001D0F7C" w:rsidP="002C7E28">
      <w:pPr>
        <w:rPr>
          <w:szCs w:val="22"/>
        </w:rPr>
      </w:pPr>
      <w:bookmarkStart w:id="28" w:name="_Toc380671107"/>
    </w:p>
    <w:p w14:paraId="6E15BE00" w14:textId="77777777" w:rsidR="001D0F7C" w:rsidRPr="001B03D1" w:rsidRDefault="001D0F7C" w:rsidP="002C7E28">
      <w:pPr>
        <w:rPr>
          <w:szCs w:val="22"/>
        </w:rPr>
      </w:pPr>
    </w:p>
    <w:p w14:paraId="5326EAA1" w14:textId="77777777" w:rsidR="002C7E28" w:rsidRPr="001B03D1" w:rsidRDefault="002C7E28" w:rsidP="008661FC">
      <w:pPr>
        <w:pStyle w:val="Nadpis1"/>
        <w:rPr>
          <w:szCs w:val="22"/>
        </w:rPr>
      </w:pPr>
      <w:r w:rsidRPr="001B03D1">
        <w:rPr>
          <w:szCs w:val="22"/>
        </w:rPr>
        <w:t>PODMÍNKY PLNĚNÍ PŘEDMĚTU SMLOUVY</w:t>
      </w:r>
    </w:p>
    <w:p w14:paraId="736D809D" w14:textId="77777777" w:rsidR="00CE6D97" w:rsidRPr="001B03D1" w:rsidRDefault="00CE6D97" w:rsidP="00DD3A97">
      <w:pPr>
        <w:suppressAutoHyphens/>
        <w:jc w:val="both"/>
        <w:rPr>
          <w:color w:val="2E74B5"/>
          <w:szCs w:val="22"/>
          <w:u w:val="single"/>
        </w:rPr>
      </w:pPr>
    </w:p>
    <w:p w14:paraId="4AEBEE10" w14:textId="5CE9F9E6" w:rsidR="00977E1F" w:rsidRPr="001B03D1" w:rsidRDefault="00977E1F" w:rsidP="001C0E84">
      <w:pPr>
        <w:numPr>
          <w:ilvl w:val="0"/>
          <w:numId w:val="13"/>
        </w:numPr>
        <w:jc w:val="both"/>
        <w:rPr>
          <w:szCs w:val="22"/>
        </w:rPr>
      </w:pPr>
      <w:bookmarkStart w:id="29" w:name="_Ref491436765"/>
      <w:r w:rsidRPr="001B03D1">
        <w:rPr>
          <w:szCs w:val="22"/>
        </w:rPr>
        <w:t>Veškeré odborné práce musí vykonávat prac</w:t>
      </w:r>
      <w:r w:rsidR="00D07157">
        <w:rPr>
          <w:szCs w:val="22"/>
        </w:rPr>
        <w:t xml:space="preserve">ovníci Zhotovitele nebo jeho </w:t>
      </w:r>
      <w:r w:rsidR="00DD3A97">
        <w:rPr>
          <w:szCs w:val="22"/>
        </w:rPr>
        <w:t>P</w:t>
      </w:r>
      <w:r w:rsidR="00D07157">
        <w:rPr>
          <w:szCs w:val="22"/>
        </w:rPr>
        <w:t>od</w:t>
      </w:r>
      <w:r w:rsidR="00DD3A97">
        <w:rPr>
          <w:szCs w:val="22"/>
        </w:rPr>
        <w:t>zhotovitelů</w:t>
      </w:r>
      <w:r w:rsidRPr="001B03D1">
        <w:rPr>
          <w:szCs w:val="22"/>
        </w:rPr>
        <w:t xml:space="preserve"> mající příslušnou kvalifikaci. Tuto kvalifikaci je povinen Zhotovitel na požádání prokázat Objednateli nebo TDI</w:t>
      </w:r>
      <w:r w:rsidR="00DD3A97">
        <w:rPr>
          <w:szCs w:val="22"/>
        </w:rPr>
        <w:t xml:space="preserve"> (typicky předložením relevantních dokladů), a to</w:t>
      </w:r>
      <w:r w:rsidRPr="001B03D1">
        <w:rPr>
          <w:szCs w:val="22"/>
        </w:rPr>
        <w:t xml:space="preserve"> do </w:t>
      </w:r>
      <w:r w:rsidR="00F47BC4" w:rsidRPr="001B03D1">
        <w:rPr>
          <w:szCs w:val="22"/>
        </w:rPr>
        <w:t>2</w:t>
      </w:r>
      <w:r w:rsidRPr="001B03D1">
        <w:rPr>
          <w:szCs w:val="22"/>
        </w:rPr>
        <w:t xml:space="preserve"> pracovních dnů.</w:t>
      </w:r>
      <w:bookmarkEnd w:id="29"/>
    </w:p>
    <w:p w14:paraId="5818AC5C" w14:textId="77777777" w:rsidR="00977E1F" w:rsidRPr="001B03D1" w:rsidRDefault="00977E1F" w:rsidP="001C0E84">
      <w:pPr>
        <w:ind w:left="567"/>
        <w:jc w:val="both"/>
        <w:rPr>
          <w:szCs w:val="22"/>
        </w:rPr>
      </w:pPr>
    </w:p>
    <w:p w14:paraId="45992960" w14:textId="77777777" w:rsidR="00F415E0" w:rsidRPr="001B03D1" w:rsidRDefault="00394FC1" w:rsidP="001C0E84">
      <w:pPr>
        <w:numPr>
          <w:ilvl w:val="0"/>
          <w:numId w:val="13"/>
        </w:numPr>
        <w:jc w:val="both"/>
        <w:rPr>
          <w:szCs w:val="22"/>
        </w:rPr>
      </w:pPr>
      <w:bookmarkStart w:id="30" w:name="_Toc305060732"/>
      <w:bookmarkStart w:id="31" w:name="_Toc305061226"/>
      <w:bookmarkStart w:id="32" w:name="_Ref396398181"/>
      <w:r w:rsidRPr="001B03D1">
        <w:rPr>
          <w:szCs w:val="22"/>
        </w:rPr>
        <w:t xml:space="preserve">Zhotovitel 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1FD52D8E" w14:textId="77777777" w:rsidR="00F415E0" w:rsidRPr="001B03D1" w:rsidRDefault="00F415E0" w:rsidP="001C0E84">
      <w:pPr>
        <w:ind w:left="567"/>
        <w:jc w:val="both"/>
        <w:rPr>
          <w:szCs w:val="22"/>
        </w:rPr>
      </w:pPr>
    </w:p>
    <w:p w14:paraId="504166B8" w14:textId="77777777" w:rsidR="00394FC1" w:rsidRPr="001B03D1" w:rsidRDefault="00394FC1" w:rsidP="003C4B70">
      <w:pPr>
        <w:numPr>
          <w:ilvl w:val="0"/>
          <w:numId w:val="13"/>
        </w:numPr>
        <w:jc w:val="both"/>
        <w:rPr>
          <w:szCs w:val="22"/>
        </w:rPr>
      </w:pPr>
      <w:r w:rsidRPr="001B03D1">
        <w:rPr>
          <w:szCs w:val="22"/>
        </w:rPr>
        <w:t xml:space="preserve">Zhotovitel je povinen chránit a udržovat komunikace dotčené prováděním Díla a v souladu s případnými požadavky </w:t>
      </w:r>
      <w:r w:rsidR="00F415E0" w:rsidRPr="001B03D1">
        <w:rPr>
          <w:szCs w:val="22"/>
        </w:rPr>
        <w:t>Objednatele</w:t>
      </w:r>
      <w:r w:rsidRPr="001B03D1">
        <w:rPr>
          <w:szCs w:val="22"/>
        </w:rPr>
        <w:t xml:space="preserve"> opravovat škody </w:t>
      </w:r>
      <w:r w:rsidR="00A056A4" w:rsidRPr="001B03D1">
        <w:rPr>
          <w:szCs w:val="22"/>
        </w:rPr>
        <w:t xml:space="preserve">na nich </w:t>
      </w:r>
      <w:r w:rsidRPr="001B03D1">
        <w:rPr>
          <w:szCs w:val="22"/>
        </w:rPr>
        <w:t xml:space="preserve">způsobené prováděním Díla. Všechny škody, které budou způsobeny při provádění </w:t>
      </w:r>
      <w:r w:rsidR="00F47BC4" w:rsidRPr="001B03D1">
        <w:rPr>
          <w:szCs w:val="22"/>
        </w:rPr>
        <w:t>Díla</w:t>
      </w:r>
      <w:r w:rsidRPr="001B03D1">
        <w:rPr>
          <w:szCs w:val="22"/>
        </w:rPr>
        <w:t xml:space="preserve"> Zhotovitelem, budou napraveny Zhotovitelem na jeho vlastní náklady. Zhotovitel rovněž uhradí všechny další případné náklady, zejména sankce, náhradu škody nebo poplatky z tohoto vyplývající.</w:t>
      </w:r>
      <w:bookmarkEnd w:id="30"/>
      <w:bookmarkEnd w:id="31"/>
      <w:r w:rsidRPr="001B03D1">
        <w:rPr>
          <w:szCs w:val="22"/>
        </w:rPr>
        <w:t xml:space="preserve"> Zhotovitel prohlašuje, že přístupové komunikace na </w:t>
      </w:r>
      <w:r w:rsidR="00F415E0" w:rsidRPr="001B03D1">
        <w:rPr>
          <w:szCs w:val="22"/>
        </w:rPr>
        <w:t>s</w:t>
      </w:r>
      <w:r w:rsidRPr="001B03D1">
        <w:rPr>
          <w:szCs w:val="22"/>
        </w:rPr>
        <w:t xml:space="preserve">taveniště jsou dostačující pro potřeby </w:t>
      </w:r>
      <w:r w:rsidR="006D2FDF" w:rsidRPr="001B03D1">
        <w:rPr>
          <w:szCs w:val="22"/>
        </w:rPr>
        <w:t>provedení Díla</w:t>
      </w:r>
      <w:r w:rsidRPr="001B03D1">
        <w:rPr>
          <w:szCs w:val="22"/>
        </w:rPr>
        <w:t>.</w:t>
      </w:r>
      <w:bookmarkEnd w:id="32"/>
    </w:p>
    <w:p w14:paraId="780E7B47" w14:textId="77777777" w:rsidR="00394FC1" w:rsidRPr="001B03D1" w:rsidRDefault="00394FC1" w:rsidP="003C4B70">
      <w:pPr>
        <w:ind w:left="567"/>
        <w:jc w:val="both"/>
        <w:rPr>
          <w:szCs w:val="22"/>
        </w:rPr>
      </w:pPr>
    </w:p>
    <w:p w14:paraId="5E9C5C36" w14:textId="77777777" w:rsidR="00F415E0" w:rsidRPr="001B03D1" w:rsidRDefault="00977E1F" w:rsidP="003C4B70">
      <w:pPr>
        <w:numPr>
          <w:ilvl w:val="0"/>
          <w:numId w:val="13"/>
        </w:numPr>
        <w:jc w:val="both"/>
        <w:rPr>
          <w:szCs w:val="22"/>
        </w:rPr>
      </w:pPr>
      <w:r w:rsidRPr="001B03D1">
        <w:rPr>
          <w:szCs w:val="22"/>
        </w:rPr>
        <w:t xml:space="preserve">Zhotovitel je povinen plnit povinnosti uložené stavebníkovi stavby platnými </w:t>
      </w:r>
      <w:r w:rsidR="00054D90" w:rsidRPr="001B03D1">
        <w:rPr>
          <w:szCs w:val="22"/>
        </w:rPr>
        <w:t xml:space="preserve">a účinnými </w:t>
      </w:r>
      <w:r w:rsidRPr="001B03D1">
        <w:rPr>
          <w:szCs w:val="22"/>
        </w:rPr>
        <w:t>právními předpisy, zejména vést ode dne prvního převzetí staveniště stavební deník v souladu s</w:t>
      </w:r>
      <w:r w:rsidR="0066339C" w:rsidRPr="001B03D1">
        <w:rPr>
          <w:szCs w:val="22"/>
        </w:rPr>
        <w:t>e</w:t>
      </w:r>
      <w:r w:rsidRPr="001B03D1">
        <w:rPr>
          <w:szCs w:val="22"/>
        </w:rPr>
        <w:t xml:space="preserve"> zákon</w:t>
      </w:r>
      <w:r w:rsidR="0066339C" w:rsidRPr="001B03D1">
        <w:rPr>
          <w:szCs w:val="22"/>
        </w:rPr>
        <w:t>em</w:t>
      </w:r>
      <w:r w:rsidRPr="001B03D1">
        <w:rPr>
          <w:szCs w:val="22"/>
        </w:rPr>
        <w:t xml:space="preserve"> č. 183/2006 Sb., o územním plánování a stavebním řádu (stavební zákon), ve znění pozdějších předpisů (dále jen „</w:t>
      </w:r>
      <w:r w:rsidRPr="001B03D1">
        <w:rPr>
          <w:b/>
          <w:i/>
          <w:szCs w:val="22"/>
        </w:rPr>
        <w:t>Stavební zákon</w:t>
      </w:r>
      <w:r w:rsidRPr="001B03D1">
        <w:rPr>
          <w:szCs w:val="22"/>
        </w:rPr>
        <w:t>“), a souvisejících</w:t>
      </w:r>
      <w:r w:rsidR="003E32B8" w:rsidRPr="001B03D1">
        <w:rPr>
          <w:szCs w:val="22"/>
        </w:rPr>
        <w:t xml:space="preserve"> platných a účinných</w:t>
      </w:r>
      <w:r w:rsidR="00F47BC4" w:rsidRPr="001B03D1">
        <w:rPr>
          <w:szCs w:val="22"/>
        </w:rPr>
        <w:t xml:space="preserve"> prováděcích předpisů.</w:t>
      </w:r>
    </w:p>
    <w:p w14:paraId="2F8A628D" w14:textId="77777777" w:rsidR="00F415E0" w:rsidRPr="001B03D1" w:rsidRDefault="00F415E0" w:rsidP="003C4B70">
      <w:pPr>
        <w:pStyle w:val="Odstavecseseznamem"/>
        <w:ind w:left="567"/>
        <w:jc w:val="both"/>
        <w:rPr>
          <w:rFonts w:ascii="Calibri" w:hAnsi="Calibri"/>
          <w:sz w:val="22"/>
          <w:szCs w:val="22"/>
        </w:rPr>
      </w:pPr>
    </w:p>
    <w:p w14:paraId="6AF39A61" w14:textId="5B154BDA" w:rsidR="00F415E0" w:rsidRPr="001B03D1" w:rsidRDefault="0048643C" w:rsidP="00D3026A">
      <w:pPr>
        <w:keepNext/>
        <w:keepLines/>
        <w:numPr>
          <w:ilvl w:val="0"/>
          <w:numId w:val="13"/>
        </w:numPr>
        <w:jc w:val="both"/>
        <w:rPr>
          <w:szCs w:val="22"/>
        </w:rPr>
      </w:pPr>
      <w:r>
        <w:rPr>
          <w:szCs w:val="22"/>
        </w:rPr>
        <w:lastRenderedPageBreak/>
        <w:t>Zhotovitel je povinen vést s</w:t>
      </w:r>
      <w:r w:rsidR="002314FA">
        <w:rPr>
          <w:szCs w:val="22"/>
        </w:rPr>
        <w:t>tavební deník</w:t>
      </w:r>
      <w:r w:rsidR="00813BF0">
        <w:rPr>
          <w:szCs w:val="22"/>
        </w:rPr>
        <w:t xml:space="preserve"> zejména</w:t>
      </w:r>
      <w:r w:rsidR="002314FA">
        <w:rPr>
          <w:szCs w:val="22"/>
        </w:rPr>
        <w:t xml:space="preserve"> v náležitostech podle vyhlášky č. 499/2006 Sb., o dokumentaci staveb, ve znění pozdějších předpisů. </w:t>
      </w:r>
      <w:r w:rsidR="00977E1F" w:rsidRPr="001B03D1">
        <w:rPr>
          <w:szCs w:val="22"/>
        </w:rPr>
        <w:t xml:space="preserve">Stavební deník bude k dispozici </w:t>
      </w:r>
      <w:bookmarkStart w:id="33" w:name="_Toc305060835"/>
      <w:bookmarkStart w:id="34" w:name="_Toc305061329"/>
      <w:r w:rsidR="00F415E0" w:rsidRPr="001B03D1">
        <w:rPr>
          <w:szCs w:val="22"/>
        </w:rPr>
        <w:t>kdykoliv v</w:t>
      </w:r>
      <w:r w:rsidR="00FF5208">
        <w:rPr>
          <w:szCs w:val="22"/>
        </w:rPr>
        <w:t> </w:t>
      </w:r>
      <w:r w:rsidR="00F415E0" w:rsidRPr="001B03D1">
        <w:rPr>
          <w:szCs w:val="22"/>
        </w:rPr>
        <w:t xml:space="preserve">průběhu pracovní doby osobám </w:t>
      </w:r>
      <w:r w:rsidR="0066339C" w:rsidRPr="001B03D1">
        <w:rPr>
          <w:szCs w:val="22"/>
        </w:rPr>
        <w:t xml:space="preserve">oprávněným provádět zápisy za </w:t>
      </w:r>
      <w:r w:rsidR="00F415E0" w:rsidRPr="001B03D1">
        <w:rPr>
          <w:szCs w:val="22"/>
        </w:rPr>
        <w:t xml:space="preserve">Objednatele, případně jiným osobám oprávněným do </w:t>
      </w:r>
      <w:r w:rsidR="003E32B8" w:rsidRPr="001B03D1">
        <w:rPr>
          <w:szCs w:val="22"/>
        </w:rPr>
        <w:t>s</w:t>
      </w:r>
      <w:r w:rsidR="00F415E0" w:rsidRPr="001B03D1">
        <w:rPr>
          <w:szCs w:val="22"/>
        </w:rPr>
        <w:t>tavebního deníku zapisovat</w:t>
      </w:r>
      <w:bookmarkEnd w:id="33"/>
      <w:bookmarkEnd w:id="34"/>
      <w:r w:rsidR="00F415E0" w:rsidRPr="001B03D1">
        <w:rPr>
          <w:szCs w:val="22"/>
        </w:rPr>
        <w:t xml:space="preserve">, </w:t>
      </w:r>
      <w:r w:rsidR="00977E1F" w:rsidRPr="001B03D1">
        <w:rPr>
          <w:szCs w:val="22"/>
        </w:rPr>
        <w:t xml:space="preserve">v místě </w:t>
      </w:r>
      <w:r w:rsidR="006D2FDF" w:rsidRPr="001B03D1">
        <w:rPr>
          <w:szCs w:val="22"/>
        </w:rPr>
        <w:t>provádění</w:t>
      </w:r>
      <w:r w:rsidR="00977E1F" w:rsidRPr="001B03D1">
        <w:rPr>
          <w:szCs w:val="22"/>
        </w:rPr>
        <w:t xml:space="preserve"> Díla s tím, že Objednatel je oprávněn kontrolovat Zhotovitelem provedené zápisy a provádět zápisy svých požadavků, případně připomínek ke Zhotovitelem provedeným zápisům. </w:t>
      </w:r>
    </w:p>
    <w:p w14:paraId="1E766F4E" w14:textId="77777777" w:rsidR="00F415E0" w:rsidRPr="001B03D1" w:rsidRDefault="00F415E0" w:rsidP="003C4B70">
      <w:pPr>
        <w:pStyle w:val="Odstavecseseznamem"/>
        <w:ind w:left="567"/>
        <w:jc w:val="both"/>
        <w:rPr>
          <w:rFonts w:ascii="Calibri" w:hAnsi="Calibri"/>
          <w:sz w:val="22"/>
          <w:szCs w:val="22"/>
        </w:rPr>
      </w:pPr>
    </w:p>
    <w:p w14:paraId="4098C4C0" w14:textId="3303E2F0" w:rsidR="00977E1F" w:rsidRDefault="00977E1F" w:rsidP="00FD6BC9">
      <w:pPr>
        <w:numPr>
          <w:ilvl w:val="0"/>
          <w:numId w:val="13"/>
        </w:numPr>
        <w:jc w:val="both"/>
        <w:rPr>
          <w:szCs w:val="22"/>
        </w:rPr>
      </w:pPr>
      <w:r w:rsidRPr="001B03D1">
        <w:rPr>
          <w:szCs w:val="22"/>
        </w:rPr>
        <w:t xml:space="preserve">Do stavebního deníku jsou oprávněni provádět zápisy za Objednatele TDI, zástupci Objednatele </w:t>
      </w:r>
      <w:r w:rsidR="009D009D">
        <w:rPr>
          <w:szCs w:val="22"/>
        </w:rPr>
        <w:t>a</w:t>
      </w:r>
      <w:r w:rsidRPr="001B03D1">
        <w:rPr>
          <w:szCs w:val="22"/>
        </w:rPr>
        <w:t xml:space="preserve"> </w:t>
      </w:r>
      <w:r w:rsidR="00FD6BC9" w:rsidRPr="001B03D1">
        <w:rPr>
          <w:szCs w:val="22"/>
        </w:rPr>
        <w:t>Projektant v</w:t>
      </w:r>
      <w:r w:rsidR="00332283" w:rsidRPr="001B03D1">
        <w:rPr>
          <w:szCs w:val="22"/>
        </w:rPr>
        <w:t> </w:t>
      </w:r>
      <w:r w:rsidR="00FD6BC9" w:rsidRPr="001B03D1">
        <w:rPr>
          <w:szCs w:val="22"/>
        </w:rPr>
        <w:t>rámci</w:t>
      </w:r>
      <w:r w:rsidR="00332283" w:rsidRPr="001B03D1">
        <w:rPr>
          <w:szCs w:val="22"/>
        </w:rPr>
        <w:t xml:space="preserve"> AD</w:t>
      </w:r>
      <w:r w:rsidR="00861A19">
        <w:rPr>
          <w:szCs w:val="22"/>
        </w:rPr>
        <w:t xml:space="preserve">, dále koordinátor BOZP a </w:t>
      </w:r>
      <w:r w:rsidR="00AC1440">
        <w:rPr>
          <w:szCs w:val="22"/>
        </w:rPr>
        <w:t>biologický dozor</w:t>
      </w:r>
      <w:r w:rsidR="00D07157">
        <w:rPr>
          <w:szCs w:val="22"/>
        </w:rPr>
        <w:t>,</w:t>
      </w:r>
      <w:r w:rsidRPr="001B03D1">
        <w:rPr>
          <w:szCs w:val="22"/>
        </w:rPr>
        <w:t xml:space="preserve"> za Zhotovitele potom jeho oprávnění pracovníci nebo zástupci. Objednatel, TDI a AD jsou oprávněni kontrolovat obsah stavebního deníku</w:t>
      </w:r>
      <w:r w:rsidR="00A056A4" w:rsidRPr="001B03D1">
        <w:rPr>
          <w:szCs w:val="22"/>
        </w:rPr>
        <w:t xml:space="preserve"> a</w:t>
      </w:r>
      <w:r w:rsidR="008661FC">
        <w:rPr>
          <w:szCs w:val="22"/>
        </w:rPr>
        <w:t> </w:t>
      </w:r>
      <w:r w:rsidRPr="001B03D1">
        <w:rPr>
          <w:szCs w:val="22"/>
        </w:rPr>
        <w:t>nejméně jednou za týden potvrdit kontrolu svým podpisem a k zápisům připojit své stanovisko.</w:t>
      </w:r>
      <w:r w:rsidR="00D07157">
        <w:rPr>
          <w:szCs w:val="22"/>
        </w:rPr>
        <w:t xml:space="preserve"> Nesouhlasí-li Objednatel, TDI, AD nebo Zhotovitel se zápisem ve stavebním deníku, musí k tomuto zápisu připojit svoje stanovisko, nejpozději do tří pracovních dnů ode dne pořízení takového zápisu.</w:t>
      </w:r>
    </w:p>
    <w:p w14:paraId="32B1FE6A" w14:textId="77777777" w:rsidR="00D3026A" w:rsidRPr="001B03D1" w:rsidRDefault="00D3026A" w:rsidP="00D3026A">
      <w:pPr>
        <w:ind w:left="567"/>
        <w:jc w:val="both"/>
        <w:rPr>
          <w:szCs w:val="22"/>
        </w:rPr>
      </w:pPr>
    </w:p>
    <w:p w14:paraId="610C95D9" w14:textId="334732CE" w:rsidR="003C4B70" w:rsidRPr="001B03D1" w:rsidRDefault="003C4B70" w:rsidP="003C4B70">
      <w:pPr>
        <w:numPr>
          <w:ilvl w:val="0"/>
          <w:numId w:val="13"/>
        </w:numPr>
        <w:jc w:val="both"/>
        <w:rPr>
          <w:szCs w:val="22"/>
        </w:rPr>
      </w:pPr>
      <w:r w:rsidRPr="001B03D1">
        <w:rPr>
          <w:szCs w:val="22"/>
        </w:rPr>
        <w:t>Je-li zjištěno, že některé z</w:t>
      </w:r>
      <w:r w:rsidR="002326BC" w:rsidRPr="001B03D1">
        <w:rPr>
          <w:szCs w:val="22"/>
        </w:rPr>
        <w:t>e stavebních</w:t>
      </w:r>
      <w:r w:rsidRPr="001B03D1">
        <w:rPr>
          <w:szCs w:val="22"/>
        </w:rPr>
        <w:t> prací, které jsou součástí Projektové dokumentace, není účelné provádět, sepíše se o tom záznam do stavebního deníku</w:t>
      </w:r>
      <w:r w:rsidR="00E3218B" w:rsidRPr="001B03D1">
        <w:rPr>
          <w:szCs w:val="22"/>
        </w:rPr>
        <w:t xml:space="preserve">, tím není dotčeno ujednání odstavce </w:t>
      </w:r>
      <w:r w:rsidR="008D3ECA">
        <w:fldChar w:fldCharType="begin"/>
      </w:r>
      <w:r w:rsidR="008D3ECA">
        <w:instrText xml:space="preserve"> REF _Ref433114869 \r \h  \* MERGEFORMAT </w:instrText>
      </w:r>
      <w:r w:rsidR="008D3ECA">
        <w:fldChar w:fldCharType="separate"/>
      </w:r>
      <w:r w:rsidR="0031061A" w:rsidRPr="0031061A">
        <w:rPr>
          <w:szCs w:val="22"/>
        </w:rPr>
        <w:t>19</w:t>
      </w:r>
      <w:r w:rsidR="008D3ECA">
        <w:fldChar w:fldCharType="end"/>
      </w:r>
      <w:r w:rsidR="00E3218B" w:rsidRPr="001B03D1">
        <w:rPr>
          <w:szCs w:val="22"/>
        </w:rPr>
        <w:t xml:space="preserve"> Smlouvy</w:t>
      </w:r>
      <w:r w:rsidRPr="001B03D1">
        <w:rPr>
          <w:szCs w:val="22"/>
        </w:rPr>
        <w:t>.</w:t>
      </w:r>
    </w:p>
    <w:p w14:paraId="3ADD9361" w14:textId="77777777" w:rsidR="00394FC1" w:rsidRPr="001B03D1" w:rsidRDefault="00394FC1" w:rsidP="003C4B70">
      <w:pPr>
        <w:pStyle w:val="Odstavecseseznamem"/>
        <w:ind w:left="567"/>
        <w:jc w:val="both"/>
        <w:rPr>
          <w:rFonts w:ascii="Calibri" w:hAnsi="Calibri"/>
          <w:sz w:val="22"/>
          <w:szCs w:val="22"/>
        </w:rPr>
      </w:pPr>
    </w:p>
    <w:p w14:paraId="616BB924" w14:textId="5B2ED91C" w:rsidR="00394FC1" w:rsidRPr="001B03D1" w:rsidRDefault="00F415E0" w:rsidP="003C4B70">
      <w:pPr>
        <w:numPr>
          <w:ilvl w:val="0"/>
          <w:numId w:val="13"/>
        </w:numPr>
        <w:jc w:val="both"/>
        <w:rPr>
          <w:szCs w:val="22"/>
        </w:rPr>
      </w:pPr>
      <w:r w:rsidRPr="001B03D1">
        <w:rPr>
          <w:szCs w:val="22"/>
        </w:rPr>
        <w:t xml:space="preserve">Zhotovitel je povinen zajistit účast svých pověřených pracovníků při kontrole prováděných </w:t>
      </w:r>
      <w:r w:rsidR="007664E8" w:rsidRPr="001B03D1">
        <w:rPr>
          <w:szCs w:val="22"/>
        </w:rPr>
        <w:t xml:space="preserve">stavebních </w:t>
      </w:r>
      <w:r w:rsidRPr="001B03D1">
        <w:rPr>
          <w:szCs w:val="22"/>
        </w:rPr>
        <w:t>prací, kterou provádí TDI nebo Objednatel</w:t>
      </w:r>
      <w:r w:rsidR="00AC1440">
        <w:rPr>
          <w:szCs w:val="22"/>
        </w:rPr>
        <w:t xml:space="preserve"> (příp. i koordinátor BOZP či biologický dozor)</w:t>
      </w:r>
      <w:r w:rsidRPr="001B03D1">
        <w:rPr>
          <w:szCs w:val="22"/>
        </w:rPr>
        <w:t xml:space="preserve"> a při kontrolních prohlídkách předepsaných stavebním úřadem, a činit neprodleně opatření k odstranění zjištěných vad. Výkon tohoto dozoru nezbavuje Zhotovitele odpovědnosti za řádné a včasné splnění povinností </w:t>
      </w:r>
      <w:r w:rsidR="004200B8" w:rsidRPr="001B03D1">
        <w:rPr>
          <w:szCs w:val="22"/>
        </w:rPr>
        <w:t>podle</w:t>
      </w:r>
      <w:r w:rsidRPr="001B03D1">
        <w:rPr>
          <w:szCs w:val="22"/>
        </w:rPr>
        <w:t xml:space="preserve"> Smlouvy.</w:t>
      </w:r>
    </w:p>
    <w:p w14:paraId="7CAA9029" w14:textId="77777777" w:rsidR="00F415E0" w:rsidRPr="001B03D1" w:rsidRDefault="00F415E0" w:rsidP="003C4B70">
      <w:pPr>
        <w:pStyle w:val="Odstavecseseznamem"/>
        <w:ind w:left="567"/>
        <w:jc w:val="both"/>
        <w:rPr>
          <w:rFonts w:ascii="Calibri" w:hAnsi="Calibri"/>
          <w:sz w:val="22"/>
          <w:szCs w:val="22"/>
        </w:rPr>
      </w:pPr>
    </w:p>
    <w:p w14:paraId="36697F4A" w14:textId="728EA14D" w:rsidR="00F415E0" w:rsidRPr="001B03D1" w:rsidRDefault="00F415E0" w:rsidP="003C4B70">
      <w:pPr>
        <w:numPr>
          <w:ilvl w:val="0"/>
          <w:numId w:val="13"/>
        </w:numPr>
        <w:jc w:val="both"/>
        <w:rPr>
          <w:szCs w:val="22"/>
        </w:rPr>
      </w:pPr>
      <w:r w:rsidRPr="001B03D1">
        <w:rPr>
          <w:szCs w:val="22"/>
        </w:rPr>
        <w:t xml:space="preserve">Zhotovitel je povinen informovat </w:t>
      </w:r>
      <w:r w:rsidR="007D41F7">
        <w:rPr>
          <w:szCs w:val="22"/>
        </w:rPr>
        <w:t xml:space="preserve">TDI, příp. </w:t>
      </w:r>
      <w:r w:rsidRPr="001B03D1">
        <w:rPr>
          <w:szCs w:val="22"/>
        </w:rPr>
        <w:t xml:space="preserve">Objednatele o stavu rozpracovaného Díla na pravidelných poradách (tzv. kontrolních dnech), které bude Objednatel organizovat podle potřeby, nejméně jednou za </w:t>
      </w:r>
      <w:r w:rsidR="002C3F1D">
        <w:rPr>
          <w:szCs w:val="22"/>
          <w:lang w:eastAsia="en-US" w:bidi="en-US"/>
        </w:rPr>
        <w:t>14</w:t>
      </w:r>
      <w:r w:rsidR="00545C65">
        <w:rPr>
          <w:szCs w:val="22"/>
          <w:lang w:eastAsia="en-US" w:bidi="en-US"/>
        </w:rPr>
        <w:t xml:space="preserve"> kalendářních</w:t>
      </w:r>
      <w:r w:rsidRPr="001B03D1">
        <w:rPr>
          <w:szCs w:val="22"/>
        </w:rPr>
        <w:t xml:space="preserve"> dnů. Zápisy z těchto porad bude pořizovat TDI. Zhotovitel se zavazuje zajistit vždy účast </w:t>
      </w:r>
      <w:r w:rsidR="00545C65">
        <w:rPr>
          <w:szCs w:val="22"/>
        </w:rPr>
        <w:t xml:space="preserve">hlavního </w:t>
      </w:r>
      <w:r w:rsidRPr="001B03D1">
        <w:rPr>
          <w:szCs w:val="22"/>
        </w:rPr>
        <w:t xml:space="preserve">stavbyvedoucího, případně </w:t>
      </w:r>
      <w:r w:rsidR="00545C65">
        <w:rPr>
          <w:szCs w:val="22"/>
        </w:rPr>
        <w:t xml:space="preserve">jeho </w:t>
      </w:r>
      <w:r w:rsidR="000D31AE">
        <w:rPr>
          <w:szCs w:val="22"/>
        </w:rPr>
        <w:t>zástupce</w:t>
      </w:r>
      <w:r w:rsidRPr="001B03D1">
        <w:rPr>
          <w:szCs w:val="22"/>
        </w:rPr>
        <w:t>, pří</w:t>
      </w:r>
      <w:r w:rsidR="00C713C7">
        <w:rPr>
          <w:szCs w:val="22"/>
        </w:rPr>
        <w:t>padně i </w:t>
      </w:r>
      <w:r w:rsidR="00D07157">
        <w:rPr>
          <w:szCs w:val="22"/>
        </w:rPr>
        <w:t xml:space="preserve">odpovědných zástupců </w:t>
      </w:r>
      <w:r w:rsidR="00545C65">
        <w:rPr>
          <w:szCs w:val="22"/>
        </w:rPr>
        <w:t>Podzhotovitelů</w:t>
      </w:r>
      <w:r w:rsidRPr="001B03D1">
        <w:rPr>
          <w:szCs w:val="22"/>
        </w:rPr>
        <w:t xml:space="preserve"> Zhotovitele, a zapisovat do stavebního den</w:t>
      </w:r>
      <w:r w:rsidR="00D07157">
        <w:rPr>
          <w:szCs w:val="22"/>
        </w:rPr>
        <w:t>íku datum konání těchto porad a </w:t>
      </w:r>
      <w:r w:rsidRPr="001B03D1">
        <w:rPr>
          <w:szCs w:val="22"/>
        </w:rPr>
        <w:t>závěry a zjištění z těchto porad vyplývající.</w:t>
      </w:r>
    </w:p>
    <w:p w14:paraId="0845003F" w14:textId="77777777" w:rsidR="00F415E0" w:rsidRPr="001B03D1" w:rsidRDefault="00F415E0" w:rsidP="003C4B70">
      <w:pPr>
        <w:pStyle w:val="Odstavecseseznamem"/>
        <w:ind w:left="567"/>
        <w:jc w:val="both"/>
        <w:rPr>
          <w:rFonts w:ascii="Calibri" w:hAnsi="Calibri"/>
          <w:sz w:val="22"/>
          <w:szCs w:val="22"/>
        </w:rPr>
      </w:pPr>
    </w:p>
    <w:p w14:paraId="5A271381" w14:textId="0D273E35" w:rsidR="00432F9E" w:rsidRPr="001B03D1" w:rsidRDefault="00F415E0" w:rsidP="00C713C7">
      <w:pPr>
        <w:keepNext/>
        <w:keepLines/>
        <w:numPr>
          <w:ilvl w:val="0"/>
          <w:numId w:val="13"/>
        </w:numPr>
        <w:jc w:val="both"/>
        <w:rPr>
          <w:szCs w:val="22"/>
        </w:rPr>
      </w:pPr>
      <w:bookmarkStart w:id="35" w:name="_Ref397513842"/>
      <w:r w:rsidRPr="001B03D1">
        <w:rPr>
          <w:szCs w:val="22"/>
        </w:rPr>
        <w:t>Zhotovitel je povinen průběžně zvát</w:t>
      </w:r>
      <w:r w:rsidR="002C3F1D">
        <w:rPr>
          <w:szCs w:val="22"/>
        </w:rPr>
        <w:t xml:space="preserve"> TDI, příp.</w:t>
      </w:r>
      <w:r w:rsidRPr="001B03D1">
        <w:rPr>
          <w:szCs w:val="22"/>
        </w:rPr>
        <w:t xml:space="preserve"> Objednatele ke kontrole všech </w:t>
      </w:r>
      <w:r w:rsidR="007664E8" w:rsidRPr="001B03D1">
        <w:rPr>
          <w:szCs w:val="22"/>
        </w:rPr>
        <w:t xml:space="preserve">stavebních </w:t>
      </w:r>
      <w:r w:rsidRPr="001B03D1">
        <w:rPr>
          <w:szCs w:val="22"/>
        </w:rPr>
        <w:t xml:space="preserve">prací, které mají být zakryty nebo se stanou nepřístupnými. Výzvu ke kontrole je Zhotovitel povinen učinit telefonicky a písemně ve stavebním deníku </w:t>
      </w:r>
      <w:r w:rsidR="00960EDE">
        <w:rPr>
          <w:szCs w:val="22"/>
        </w:rPr>
        <w:t>alespoň</w:t>
      </w:r>
      <w:r w:rsidRPr="001B03D1">
        <w:rPr>
          <w:szCs w:val="22"/>
        </w:rPr>
        <w:t xml:space="preserve"> </w:t>
      </w:r>
      <w:r w:rsidR="00AB0477">
        <w:rPr>
          <w:szCs w:val="22"/>
          <w:lang w:eastAsia="en-US" w:bidi="en-US"/>
        </w:rPr>
        <w:t>tři</w:t>
      </w:r>
      <w:r w:rsidRPr="001B03D1">
        <w:rPr>
          <w:szCs w:val="22"/>
        </w:rPr>
        <w:t xml:space="preserve"> pracovní dny před zakrytím </w:t>
      </w:r>
      <w:r w:rsidR="007664E8" w:rsidRPr="001B03D1">
        <w:rPr>
          <w:szCs w:val="22"/>
        </w:rPr>
        <w:t xml:space="preserve">stavebních </w:t>
      </w:r>
      <w:r w:rsidRPr="001B03D1">
        <w:rPr>
          <w:szCs w:val="22"/>
        </w:rPr>
        <w:t>prací</w:t>
      </w:r>
      <w:r w:rsidR="002C3F1D">
        <w:rPr>
          <w:szCs w:val="22"/>
        </w:rPr>
        <w:t xml:space="preserve">, nebo </w:t>
      </w:r>
      <w:r w:rsidR="00FF5208">
        <w:rPr>
          <w:szCs w:val="22"/>
        </w:rPr>
        <w:t xml:space="preserve">v </w:t>
      </w:r>
      <w:r w:rsidR="002C3F1D">
        <w:rPr>
          <w:szCs w:val="22"/>
        </w:rPr>
        <w:t>jiné době po dohodě s</w:t>
      </w:r>
      <w:r w:rsidR="006F0371">
        <w:rPr>
          <w:szCs w:val="22"/>
        </w:rPr>
        <w:t> </w:t>
      </w:r>
      <w:r w:rsidR="002C3F1D">
        <w:rPr>
          <w:szCs w:val="22"/>
        </w:rPr>
        <w:t>TDI</w:t>
      </w:r>
      <w:r w:rsidR="006F0371">
        <w:rPr>
          <w:szCs w:val="22"/>
        </w:rPr>
        <w:t>, příp. Objednatelem</w:t>
      </w:r>
      <w:r w:rsidRPr="001B03D1">
        <w:rPr>
          <w:szCs w:val="22"/>
        </w:rPr>
        <w:t>.</w:t>
      </w:r>
      <w:bookmarkEnd w:id="35"/>
    </w:p>
    <w:p w14:paraId="2824128F" w14:textId="77777777" w:rsidR="00432F9E" w:rsidRPr="001B03D1" w:rsidRDefault="00432F9E" w:rsidP="003C4B70">
      <w:pPr>
        <w:pStyle w:val="Odstavecseseznamem"/>
        <w:ind w:left="567"/>
        <w:jc w:val="both"/>
        <w:rPr>
          <w:rFonts w:ascii="Calibri" w:hAnsi="Calibri"/>
          <w:sz w:val="22"/>
          <w:szCs w:val="22"/>
        </w:rPr>
      </w:pPr>
    </w:p>
    <w:p w14:paraId="2EEEC303" w14:textId="77777777" w:rsidR="00CB7655" w:rsidRDefault="00F415E0" w:rsidP="003C4B70">
      <w:pPr>
        <w:numPr>
          <w:ilvl w:val="0"/>
          <w:numId w:val="13"/>
        </w:numPr>
        <w:jc w:val="both"/>
        <w:rPr>
          <w:szCs w:val="22"/>
        </w:rPr>
      </w:pPr>
      <w:r w:rsidRPr="001B03D1">
        <w:rPr>
          <w:szCs w:val="22"/>
        </w:rPr>
        <w:t>Nepozve-li Zhotovitel Objednatele</w:t>
      </w:r>
      <w:r w:rsidR="00432F9E" w:rsidRPr="001B03D1">
        <w:rPr>
          <w:szCs w:val="22"/>
        </w:rPr>
        <w:t xml:space="preserve"> na kontrolu </w:t>
      </w:r>
      <w:r w:rsidR="004200B8" w:rsidRPr="001B03D1">
        <w:rPr>
          <w:szCs w:val="22"/>
        </w:rPr>
        <w:t>podle</w:t>
      </w:r>
      <w:r w:rsidR="00432F9E" w:rsidRPr="001B03D1">
        <w:rPr>
          <w:szCs w:val="22"/>
        </w:rPr>
        <w:t xml:space="preserve"> předchozího odstavce</w:t>
      </w:r>
      <w:r w:rsidRPr="001B03D1">
        <w:rPr>
          <w:szCs w:val="22"/>
        </w:rPr>
        <w:t xml:space="preserve"> včas nebo pozve-li jej ve zřejmě nevhodné době</w:t>
      </w:r>
      <w:r w:rsidR="00144D41" w:rsidRPr="001B03D1">
        <w:rPr>
          <w:szCs w:val="22"/>
        </w:rPr>
        <w:t xml:space="preserve">, zejména mimo </w:t>
      </w:r>
      <w:r w:rsidR="00CB7655">
        <w:rPr>
          <w:szCs w:val="22"/>
        </w:rPr>
        <w:t xml:space="preserve">pracovní den, </w:t>
      </w:r>
      <w:r w:rsidRPr="001B03D1">
        <w:rPr>
          <w:szCs w:val="22"/>
        </w:rPr>
        <w:t xml:space="preserve">umožní Objednateli dodatečnou kontrolu a hradí náklady s tím spojené. </w:t>
      </w:r>
    </w:p>
    <w:p w14:paraId="18BC1A4E" w14:textId="77777777" w:rsidR="00CB7655" w:rsidRDefault="00CB7655" w:rsidP="00CB7655">
      <w:pPr>
        <w:pStyle w:val="Odstavecseseznamem"/>
        <w:rPr>
          <w:szCs w:val="22"/>
        </w:rPr>
      </w:pPr>
    </w:p>
    <w:p w14:paraId="0AE8B17F" w14:textId="0AF976A7" w:rsidR="00432F9E" w:rsidRPr="001B03D1" w:rsidRDefault="00F415E0" w:rsidP="003C4B70">
      <w:pPr>
        <w:numPr>
          <w:ilvl w:val="0"/>
          <w:numId w:val="13"/>
        </w:numPr>
        <w:jc w:val="both"/>
        <w:rPr>
          <w:szCs w:val="22"/>
        </w:rPr>
      </w:pPr>
      <w:r w:rsidRPr="001B03D1">
        <w:rPr>
          <w:szCs w:val="22"/>
        </w:rPr>
        <w:t xml:space="preserve">Před zakrytím všech nepřístupných </w:t>
      </w:r>
      <w:r w:rsidR="001B07A8">
        <w:rPr>
          <w:szCs w:val="22"/>
        </w:rPr>
        <w:t xml:space="preserve">stavebních prací </w:t>
      </w:r>
      <w:r w:rsidRPr="001B03D1">
        <w:rPr>
          <w:szCs w:val="22"/>
        </w:rPr>
        <w:t xml:space="preserve">provede Zhotovitel předepsané zkoušky </w:t>
      </w:r>
      <w:r w:rsidR="004200B8" w:rsidRPr="001B03D1">
        <w:rPr>
          <w:szCs w:val="22"/>
        </w:rPr>
        <w:t>podle</w:t>
      </w:r>
      <w:r w:rsidRPr="001B03D1">
        <w:rPr>
          <w:szCs w:val="22"/>
        </w:rPr>
        <w:t xml:space="preserve"> ČSN, ČSN EN a případně</w:t>
      </w:r>
      <w:r w:rsidR="00F33BF0" w:rsidRPr="001B03D1">
        <w:rPr>
          <w:szCs w:val="22"/>
        </w:rPr>
        <w:t>,</w:t>
      </w:r>
      <w:r w:rsidRPr="001B03D1">
        <w:rPr>
          <w:szCs w:val="22"/>
        </w:rPr>
        <w:t xml:space="preserve"> podle typu zakrývaných </w:t>
      </w:r>
      <w:r w:rsidR="001B07A8">
        <w:rPr>
          <w:szCs w:val="22"/>
        </w:rPr>
        <w:t>stavebních prací</w:t>
      </w:r>
      <w:r w:rsidR="00F33BF0" w:rsidRPr="001B03D1">
        <w:rPr>
          <w:szCs w:val="22"/>
        </w:rPr>
        <w:t>,</w:t>
      </w:r>
      <w:r w:rsidRPr="001B03D1">
        <w:rPr>
          <w:szCs w:val="22"/>
        </w:rPr>
        <w:t xml:space="preserve"> geodeti</w:t>
      </w:r>
      <w:r w:rsidR="00F33BF0" w:rsidRPr="001B03D1">
        <w:rPr>
          <w:szCs w:val="22"/>
        </w:rPr>
        <w:t>cké zaměření oprávněnou osobou</w:t>
      </w:r>
      <w:r w:rsidR="00CB7655">
        <w:rPr>
          <w:szCs w:val="22"/>
        </w:rPr>
        <w:t xml:space="preserve"> pro potřeby zpracování dokumentace skutečného provedení stavby</w:t>
      </w:r>
      <w:r w:rsidR="00F33BF0" w:rsidRPr="001B03D1">
        <w:rPr>
          <w:szCs w:val="22"/>
        </w:rPr>
        <w:t>.</w:t>
      </w:r>
    </w:p>
    <w:p w14:paraId="1BEE1BCC" w14:textId="77777777" w:rsidR="00432F9E" w:rsidRPr="001B03D1" w:rsidRDefault="00432F9E" w:rsidP="003C4B70">
      <w:pPr>
        <w:pStyle w:val="Odstavecseseznamem"/>
        <w:ind w:left="567"/>
        <w:jc w:val="both"/>
        <w:rPr>
          <w:rFonts w:ascii="Calibri" w:hAnsi="Calibri"/>
          <w:sz w:val="22"/>
          <w:szCs w:val="22"/>
        </w:rPr>
      </w:pPr>
    </w:p>
    <w:p w14:paraId="18AD1F9A" w14:textId="16D887A7" w:rsidR="00F415E0" w:rsidRPr="001B03D1" w:rsidRDefault="00F415E0" w:rsidP="003C4B70">
      <w:pPr>
        <w:numPr>
          <w:ilvl w:val="0"/>
          <w:numId w:val="13"/>
        </w:numPr>
        <w:jc w:val="both"/>
        <w:rPr>
          <w:szCs w:val="22"/>
        </w:rPr>
      </w:pPr>
      <w:r w:rsidRPr="001B03D1">
        <w:rPr>
          <w:szCs w:val="22"/>
        </w:rPr>
        <w:t xml:space="preserve">Pokud se </w:t>
      </w:r>
      <w:r w:rsidR="006F0371">
        <w:rPr>
          <w:szCs w:val="22"/>
        </w:rPr>
        <w:t xml:space="preserve">TDI, příp. </w:t>
      </w:r>
      <w:r w:rsidRPr="001B03D1">
        <w:rPr>
          <w:szCs w:val="22"/>
        </w:rPr>
        <w:t>Objednatel na výzvu Zhotovitele</w:t>
      </w:r>
      <w:r w:rsidR="003E32B8" w:rsidRPr="001B03D1">
        <w:rPr>
          <w:szCs w:val="22"/>
        </w:rPr>
        <w:t xml:space="preserve"> učiněnou v souladu s odstavcem </w:t>
      </w:r>
      <w:r w:rsidR="008D3ECA">
        <w:fldChar w:fldCharType="begin"/>
      </w:r>
      <w:r w:rsidR="008D3ECA">
        <w:instrText xml:space="preserve"> REF _Ref397513842 \r \h  \* MERGEFORMAT </w:instrText>
      </w:r>
      <w:r w:rsidR="008D3ECA">
        <w:fldChar w:fldCharType="separate"/>
      </w:r>
      <w:r w:rsidR="0031061A" w:rsidRPr="0031061A">
        <w:rPr>
          <w:szCs w:val="22"/>
        </w:rPr>
        <w:t>78</w:t>
      </w:r>
      <w:r w:rsidR="008D3ECA">
        <w:fldChar w:fldCharType="end"/>
      </w:r>
      <w:r w:rsidR="003E32B8" w:rsidRPr="001B03D1">
        <w:rPr>
          <w:szCs w:val="22"/>
        </w:rPr>
        <w:t xml:space="preserve"> Smlouvy</w:t>
      </w:r>
      <w:r w:rsidRPr="001B03D1">
        <w:rPr>
          <w:szCs w:val="22"/>
        </w:rPr>
        <w:t xml:space="preserve"> nedostaví a neprovede kontrolu takových </w:t>
      </w:r>
      <w:r w:rsidR="007664E8" w:rsidRPr="001B03D1">
        <w:rPr>
          <w:szCs w:val="22"/>
        </w:rPr>
        <w:t xml:space="preserve">stavebních </w:t>
      </w:r>
      <w:r w:rsidRPr="001B03D1">
        <w:rPr>
          <w:szCs w:val="22"/>
        </w:rPr>
        <w:t xml:space="preserve">prací, Zhotovitel o tom pořídí zápis do stavebního deníku a bude v </w:t>
      </w:r>
      <w:r w:rsidR="007F181A" w:rsidRPr="001B03D1">
        <w:rPr>
          <w:szCs w:val="22"/>
        </w:rPr>
        <w:t>provádění</w:t>
      </w:r>
      <w:r w:rsidRPr="001B03D1">
        <w:rPr>
          <w:szCs w:val="22"/>
        </w:rPr>
        <w:t xml:space="preserve"> Díla pokračovat. Bude-li </w:t>
      </w:r>
      <w:r w:rsidR="006F0371">
        <w:rPr>
          <w:szCs w:val="22"/>
        </w:rPr>
        <w:t xml:space="preserve">TDI, příp. </w:t>
      </w:r>
      <w:r w:rsidRPr="001B03D1">
        <w:rPr>
          <w:szCs w:val="22"/>
        </w:rPr>
        <w:t xml:space="preserve">Objednatel dodatečně požadovat odkrytí těchto </w:t>
      </w:r>
      <w:r w:rsidR="007664E8" w:rsidRPr="001B03D1">
        <w:rPr>
          <w:szCs w:val="22"/>
        </w:rPr>
        <w:t xml:space="preserve">stavebních </w:t>
      </w:r>
      <w:r w:rsidRPr="001B03D1">
        <w:rPr>
          <w:szCs w:val="22"/>
        </w:rPr>
        <w:t>prací, je Zhotovitel povinen takové odkrytí provést na náklad</w:t>
      </w:r>
      <w:r w:rsidR="00960EDE">
        <w:rPr>
          <w:szCs w:val="22"/>
        </w:rPr>
        <w:t>y</w:t>
      </w:r>
      <w:r w:rsidRPr="001B03D1">
        <w:rPr>
          <w:szCs w:val="22"/>
        </w:rPr>
        <w:t xml:space="preserve"> Objednatele. Pokud při dodatečné kontrole vyjde najevo, že </w:t>
      </w:r>
      <w:r w:rsidR="007A4C15" w:rsidRPr="001B03D1">
        <w:rPr>
          <w:szCs w:val="22"/>
        </w:rPr>
        <w:t xml:space="preserve">stavební </w:t>
      </w:r>
      <w:r w:rsidRPr="001B03D1">
        <w:rPr>
          <w:szCs w:val="22"/>
        </w:rPr>
        <w:t xml:space="preserve">práce nebyly provedeny řádně, nese veškeré náklady na odkrytí těchto </w:t>
      </w:r>
      <w:r w:rsidR="007664E8" w:rsidRPr="001B03D1">
        <w:rPr>
          <w:szCs w:val="22"/>
        </w:rPr>
        <w:t xml:space="preserve">stavebních </w:t>
      </w:r>
      <w:r w:rsidRPr="001B03D1">
        <w:rPr>
          <w:szCs w:val="22"/>
        </w:rPr>
        <w:t>prací a odstranění zjištěných vad Zhotovitel</w:t>
      </w:r>
      <w:r w:rsidR="002C3F1D">
        <w:rPr>
          <w:szCs w:val="22"/>
        </w:rPr>
        <w:t>.</w:t>
      </w:r>
    </w:p>
    <w:p w14:paraId="44A21D27" w14:textId="77777777" w:rsidR="00F415E0" w:rsidRPr="001B03D1" w:rsidRDefault="00F415E0" w:rsidP="003C4B70">
      <w:pPr>
        <w:pStyle w:val="Odstavecseseznamem"/>
        <w:ind w:left="567"/>
        <w:jc w:val="both"/>
        <w:rPr>
          <w:rFonts w:ascii="Calibri" w:hAnsi="Calibri"/>
          <w:sz w:val="22"/>
          <w:szCs w:val="22"/>
        </w:rPr>
      </w:pPr>
    </w:p>
    <w:p w14:paraId="1A454294" w14:textId="2F0732A0" w:rsidR="00F415E0" w:rsidRPr="001B03D1" w:rsidRDefault="00F415E0" w:rsidP="001C0E84">
      <w:pPr>
        <w:numPr>
          <w:ilvl w:val="0"/>
          <w:numId w:val="13"/>
        </w:numPr>
        <w:jc w:val="both"/>
        <w:rPr>
          <w:szCs w:val="22"/>
        </w:rPr>
      </w:pPr>
      <w:r w:rsidRPr="001B03D1">
        <w:rPr>
          <w:szCs w:val="22"/>
        </w:rPr>
        <w:t>Objednatel nebo TDI</w:t>
      </w:r>
      <w:r w:rsidR="008B589D">
        <w:rPr>
          <w:szCs w:val="22"/>
        </w:rPr>
        <w:t xml:space="preserve"> nebo AD</w:t>
      </w:r>
      <w:r w:rsidR="00EF55B5">
        <w:rPr>
          <w:szCs w:val="22"/>
        </w:rPr>
        <w:t xml:space="preserve"> nebo biologický dozor </w:t>
      </w:r>
      <w:r w:rsidRPr="001B03D1">
        <w:rPr>
          <w:szCs w:val="22"/>
        </w:rPr>
        <w:t>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TDI</w:t>
      </w:r>
      <w:r w:rsidR="008B589D">
        <w:rPr>
          <w:szCs w:val="22"/>
        </w:rPr>
        <w:t xml:space="preserve"> nebo AD</w:t>
      </w:r>
      <w:r w:rsidR="007F5433">
        <w:rPr>
          <w:szCs w:val="22"/>
        </w:rPr>
        <w:t xml:space="preserve"> nebo biologický dozor</w:t>
      </w:r>
      <w:r w:rsidRPr="001B03D1">
        <w:rPr>
          <w:szCs w:val="22"/>
        </w:rPr>
        <w:t xml:space="preserve"> je oprávněn zejména:</w:t>
      </w:r>
    </w:p>
    <w:p w14:paraId="6E17E056" w14:textId="77777777" w:rsidR="00F415E0" w:rsidRPr="001B03D1" w:rsidRDefault="00FF76BA"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kontrolovat, zda </w:t>
      </w:r>
      <w:r w:rsidR="00054D90" w:rsidRPr="001B03D1">
        <w:rPr>
          <w:rFonts w:ascii="Calibri" w:hAnsi="Calibri"/>
          <w:sz w:val="22"/>
          <w:szCs w:val="22"/>
        </w:rPr>
        <w:t>je Dílo prováděno</w:t>
      </w:r>
      <w:r w:rsidRPr="001B03D1">
        <w:rPr>
          <w:rFonts w:ascii="Calibri" w:hAnsi="Calibri"/>
          <w:sz w:val="22"/>
          <w:szCs w:val="22"/>
        </w:rPr>
        <w:t xml:space="preserve"> v souladu se Smlouvou, Projektovou dokumentací, příslušnými ČSN, ČSN EN, právními předpisy platnými a účinnými v době provádění díla a rozhodnutími dotčených orgánů veřejné správy a správců inženýrských sítí týkajících se Díla</w:t>
      </w:r>
      <w:r w:rsidR="00F415E0" w:rsidRPr="001B03D1">
        <w:rPr>
          <w:rFonts w:ascii="Calibri" w:hAnsi="Calibri"/>
          <w:sz w:val="22"/>
          <w:szCs w:val="22"/>
        </w:rPr>
        <w:t>;</w:t>
      </w:r>
    </w:p>
    <w:p w14:paraId="25062267" w14:textId="77777777" w:rsidR="00F415E0" w:rsidRPr="001B03D1" w:rsidRDefault="00F415E0"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upozorňovat Zhotovitele zápisem do stavebního deníku na zjištěné ne</w:t>
      </w:r>
      <w:r w:rsidR="007866C7">
        <w:rPr>
          <w:rFonts w:ascii="Calibri" w:hAnsi="Calibri"/>
          <w:sz w:val="22"/>
          <w:szCs w:val="22"/>
        </w:rPr>
        <w:t>dostatky a </w:t>
      </w:r>
      <w:r w:rsidRPr="001B03D1">
        <w:rPr>
          <w:rFonts w:ascii="Calibri" w:hAnsi="Calibri"/>
          <w:sz w:val="22"/>
          <w:szCs w:val="22"/>
        </w:rPr>
        <w:t>kontrolovat termíny a způsob jejich odstranění;</w:t>
      </w:r>
    </w:p>
    <w:p w14:paraId="77629744" w14:textId="77777777" w:rsidR="00F415E0" w:rsidRPr="001B03D1" w:rsidRDefault="00F415E0" w:rsidP="007B0A66">
      <w:pPr>
        <w:pStyle w:val="Odstavecseseznamem"/>
        <w:keepNext/>
        <w:numPr>
          <w:ilvl w:val="1"/>
          <w:numId w:val="13"/>
        </w:numPr>
        <w:ind w:left="1276" w:hanging="709"/>
        <w:jc w:val="both"/>
        <w:rPr>
          <w:rFonts w:ascii="Calibri" w:hAnsi="Calibri"/>
          <w:sz w:val="22"/>
          <w:szCs w:val="22"/>
        </w:rPr>
      </w:pPr>
      <w:r w:rsidRPr="001B03D1">
        <w:rPr>
          <w:rFonts w:ascii="Calibri" w:hAnsi="Calibri"/>
          <w:sz w:val="22"/>
          <w:szCs w:val="22"/>
        </w:rPr>
        <w:t xml:space="preserve">kontrolovat zakrývané </w:t>
      </w:r>
      <w:r w:rsidR="00960EDE">
        <w:rPr>
          <w:rFonts w:ascii="Calibri" w:hAnsi="Calibri"/>
          <w:sz w:val="22"/>
          <w:szCs w:val="22"/>
        </w:rPr>
        <w:t>stavební práce</w:t>
      </w:r>
      <w:r w:rsidRPr="001B03D1">
        <w:rPr>
          <w:rFonts w:ascii="Calibri" w:hAnsi="Calibri"/>
          <w:sz w:val="22"/>
          <w:szCs w:val="22"/>
        </w:rPr>
        <w:t>;</w:t>
      </w:r>
    </w:p>
    <w:p w14:paraId="1C520158" w14:textId="317665F5" w:rsidR="00F415E0" w:rsidRDefault="00F415E0"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 xml:space="preserve">kontrolovat dodržování právních předpisů, </w:t>
      </w:r>
      <w:r w:rsidR="004006F1">
        <w:rPr>
          <w:rFonts w:ascii="Calibri" w:hAnsi="Calibri"/>
          <w:sz w:val="22"/>
          <w:szCs w:val="22"/>
        </w:rPr>
        <w:t xml:space="preserve">technických norem, </w:t>
      </w:r>
      <w:r w:rsidRPr="001B03D1">
        <w:rPr>
          <w:rFonts w:ascii="Calibri" w:hAnsi="Calibri"/>
          <w:sz w:val="22"/>
          <w:szCs w:val="22"/>
        </w:rPr>
        <w:t>směrnic apod.</w:t>
      </w:r>
    </w:p>
    <w:p w14:paraId="6E435E53" w14:textId="77777777" w:rsidR="00D3026A" w:rsidRPr="001B03D1" w:rsidRDefault="00D3026A" w:rsidP="00D3026A">
      <w:pPr>
        <w:pStyle w:val="Odstavecseseznamem"/>
        <w:ind w:left="1276"/>
        <w:jc w:val="both"/>
        <w:rPr>
          <w:rFonts w:ascii="Calibri" w:hAnsi="Calibri"/>
          <w:sz w:val="22"/>
          <w:szCs w:val="22"/>
        </w:rPr>
      </w:pPr>
    </w:p>
    <w:p w14:paraId="38D15E53" w14:textId="47461E45" w:rsidR="00F415E0" w:rsidRPr="004006F1" w:rsidRDefault="00F415E0" w:rsidP="004006F1">
      <w:pPr>
        <w:numPr>
          <w:ilvl w:val="0"/>
          <w:numId w:val="13"/>
        </w:numPr>
        <w:jc w:val="both"/>
        <w:rPr>
          <w:szCs w:val="22"/>
        </w:rPr>
      </w:pPr>
      <w:r w:rsidRPr="001B03D1">
        <w:rPr>
          <w:szCs w:val="22"/>
        </w:rPr>
        <w:t>Oso</w:t>
      </w:r>
      <w:r w:rsidR="004006F1">
        <w:rPr>
          <w:szCs w:val="22"/>
        </w:rPr>
        <w:t>by pověřené výkonem funkce TDI a AD, případně koordinátora BOZP</w:t>
      </w:r>
      <w:r w:rsidR="00117C56">
        <w:rPr>
          <w:szCs w:val="22"/>
        </w:rPr>
        <w:t xml:space="preserve"> a biologického dozoru</w:t>
      </w:r>
      <w:r w:rsidR="004006F1">
        <w:rPr>
          <w:szCs w:val="22"/>
        </w:rPr>
        <w:t>, podle Smlouvy budou zapsány do stavebního deníku při předání a převzetí staveniště, případně při zahájení stavebních prací.</w:t>
      </w:r>
    </w:p>
    <w:p w14:paraId="531C607B" w14:textId="77777777" w:rsidR="0066339C" w:rsidRPr="001B03D1" w:rsidRDefault="0066339C" w:rsidP="003C4B70">
      <w:pPr>
        <w:ind w:left="567"/>
        <w:jc w:val="both"/>
        <w:rPr>
          <w:szCs w:val="22"/>
        </w:rPr>
      </w:pPr>
    </w:p>
    <w:p w14:paraId="02AE2FB8" w14:textId="776CC864" w:rsidR="007D41F7" w:rsidRDefault="0066339C" w:rsidP="006F0371">
      <w:pPr>
        <w:numPr>
          <w:ilvl w:val="0"/>
          <w:numId w:val="13"/>
        </w:numPr>
        <w:jc w:val="both"/>
        <w:rPr>
          <w:szCs w:val="22"/>
        </w:rPr>
      </w:pPr>
      <w:r w:rsidRPr="001B03D1">
        <w:rPr>
          <w:szCs w:val="22"/>
        </w:rPr>
        <w:t xml:space="preserve">Zhotovitel je povinen umožnit výkon </w:t>
      </w:r>
      <w:r w:rsidR="00D3303B" w:rsidRPr="001B03D1">
        <w:rPr>
          <w:szCs w:val="22"/>
        </w:rPr>
        <w:t xml:space="preserve">funkce </w:t>
      </w:r>
      <w:r w:rsidRPr="001B03D1">
        <w:rPr>
          <w:szCs w:val="22"/>
        </w:rPr>
        <w:t>TDI</w:t>
      </w:r>
      <w:r w:rsidR="004006F1">
        <w:rPr>
          <w:szCs w:val="22"/>
        </w:rPr>
        <w:t xml:space="preserve"> a AD</w:t>
      </w:r>
      <w:r w:rsidR="00D3303B" w:rsidRPr="001B03D1">
        <w:rPr>
          <w:szCs w:val="22"/>
        </w:rPr>
        <w:t xml:space="preserve">, případně </w:t>
      </w:r>
      <w:r w:rsidR="00AC1608" w:rsidRPr="001B03D1">
        <w:rPr>
          <w:szCs w:val="22"/>
        </w:rPr>
        <w:t>koordinátora BOZP</w:t>
      </w:r>
      <w:r w:rsidR="00117C56">
        <w:rPr>
          <w:szCs w:val="22"/>
        </w:rPr>
        <w:t xml:space="preserve"> a</w:t>
      </w:r>
      <w:r w:rsidR="00CF07E4">
        <w:rPr>
          <w:szCs w:val="22"/>
        </w:rPr>
        <w:t> </w:t>
      </w:r>
      <w:r w:rsidR="00117C56">
        <w:rPr>
          <w:szCs w:val="22"/>
        </w:rPr>
        <w:t>biologického dozoru</w:t>
      </w:r>
      <w:r w:rsidR="00D3303B" w:rsidRPr="001B03D1">
        <w:rPr>
          <w:szCs w:val="22"/>
        </w:rPr>
        <w:t>,</w:t>
      </w:r>
      <w:r w:rsidR="00AC1608" w:rsidRPr="001B03D1">
        <w:rPr>
          <w:szCs w:val="22"/>
        </w:rPr>
        <w:t xml:space="preserve"> </w:t>
      </w:r>
      <w:r w:rsidRPr="001B03D1">
        <w:rPr>
          <w:szCs w:val="22"/>
        </w:rPr>
        <w:t>a</w:t>
      </w:r>
      <w:r w:rsidR="004006F1">
        <w:rPr>
          <w:szCs w:val="22"/>
        </w:rPr>
        <w:t> </w:t>
      </w:r>
      <w:r w:rsidR="003E32B8" w:rsidRPr="001B03D1">
        <w:rPr>
          <w:szCs w:val="22"/>
        </w:rPr>
        <w:t xml:space="preserve">poskytnout </w:t>
      </w:r>
      <w:r w:rsidR="002C3F1D">
        <w:rPr>
          <w:szCs w:val="22"/>
        </w:rPr>
        <w:t>přiměřenou</w:t>
      </w:r>
      <w:r w:rsidR="00D3303B" w:rsidRPr="001B03D1">
        <w:rPr>
          <w:szCs w:val="22"/>
        </w:rPr>
        <w:t xml:space="preserve"> </w:t>
      </w:r>
      <w:r w:rsidRPr="001B03D1">
        <w:rPr>
          <w:szCs w:val="22"/>
        </w:rPr>
        <w:t>součinnost osob</w:t>
      </w:r>
      <w:r w:rsidR="003E32B8" w:rsidRPr="001B03D1">
        <w:rPr>
          <w:szCs w:val="22"/>
        </w:rPr>
        <w:t>ám</w:t>
      </w:r>
      <w:r w:rsidRPr="001B03D1">
        <w:rPr>
          <w:szCs w:val="22"/>
        </w:rPr>
        <w:t xml:space="preserve"> pověřený</w:t>
      </w:r>
      <w:r w:rsidR="003E32B8" w:rsidRPr="001B03D1">
        <w:rPr>
          <w:szCs w:val="22"/>
        </w:rPr>
        <w:t>m</w:t>
      </w:r>
      <w:r w:rsidRPr="001B03D1">
        <w:rPr>
          <w:szCs w:val="22"/>
        </w:rPr>
        <w:t xml:space="preserve"> výkonem funkce TDI</w:t>
      </w:r>
      <w:r w:rsidR="004006F1">
        <w:rPr>
          <w:szCs w:val="22"/>
        </w:rPr>
        <w:t xml:space="preserve"> a AD</w:t>
      </w:r>
      <w:r w:rsidR="00D3303B" w:rsidRPr="001B03D1">
        <w:rPr>
          <w:szCs w:val="22"/>
        </w:rPr>
        <w:t>, případně</w:t>
      </w:r>
      <w:r w:rsidR="00AC1608" w:rsidRPr="001B03D1">
        <w:rPr>
          <w:szCs w:val="22"/>
        </w:rPr>
        <w:t xml:space="preserve"> koordinátora BOZP</w:t>
      </w:r>
      <w:r w:rsidR="00D3303B" w:rsidRPr="001B03D1">
        <w:rPr>
          <w:szCs w:val="22"/>
        </w:rPr>
        <w:t>,</w:t>
      </w:r>
      <w:r w:rsidR="00AC1608" w:rsidRPr="001B03D1">
        <w:rPr>
          <w:szCs w:val="22"/>
        </w:rPr>
        <w:t xml:space="preserve"> </w:t>
      </w:r>
      <w:r w:rsidRPr="001B03D1">
        <w:rPr>
          <w:szCs w:val="22"/>
        </w:rPr>
        <w:t xml:space="preserve">při </w:t>
      </w:r>
      <w:r w:rsidR="002C3F1D">
        <w:rPr>
          <w:szCs w:val="22"/>
        </w:rPr>
        <w:t xml:space="preserve">kontrole </w:t>
      </w:r>
      <w:r w:rsidRPr="001B03D1">
        <w:rPr>
          <w:szCs w:val="22"/>
        </w:rPr>
        <w:t>provádění Díla.</w:t>
      </w:r>
    </w:p>
    <w:p w14:paraId="6F6961EF" w14:textId="77777777" w:rsidR="006F0371" w:rsidRPr="001B03D1" w:rsidRDefault="006F0371" w:rsidP="00197728">
      <w:pPr>
        <w:jc w:val="both"/>
        <w:rPr>
          <w:szCs w:val="22"/>
        </w:rPr>
      </w:pPr>
    </w:p>
    <w:p w14:paraId="38DF0197" w14:textId="77777777" w:rsidR="0066339C" w:rsidRPr="002D2870" w:rsidRDefault="0066339C" w:rsidP="006F0371">
      <w:pPr>
        <w:numPr>
          <w:ilvl w:val="0"/>
          <w:numId w:val="13"/>
        </w:numPr>
        <w:jc w:val="both"/>
        <w:rPr>
          <w:szCs w:val="22"/>
        </w:rPr>
      </w:pPr>
      <w:r w:rsidRPr="002C3F1D">
        <w:rPr>
          <w:szCs w:val="22"/>
        </w:rPr>
        <w:t xml:space="preserve">Zhotovitel je povinen odstranit veškeré vady a nedodělky zjištěné při kontrolách Objednatele, TDI nebo AD prováděných </w:t>
      </w:r>
      <w:r w:rsidR="004200B8" w:rsidRPr="00827479">
        <w:rPr>
          <w:szCs w:val="22"/>
        </w:rPr>
        <w:t>podle</w:t>
      </w:r>
      <w:r w:rsidRPr="0048643C">
        <w:rPr>
          <w:szCs w:val="22"/>
        </w:rPr>
        <w:t xml:space="preserve"> Smlouvy nebo při kontrolních prohlídkách předepsaných stavebním úřadem do dne dohodnutého s Objednatelem, TDI nebo AD, nejpozději </w:t>
      </w:r>
      <w:r w:rsidR="00346CBD" w:rsidRPr="0048643C">
        <w:rPr>
          <w:szCs w:val="22"/>
        </w:rPr>
        <w:t xml:space="preserve">však </w:t>
      </w:r>
      <w:r w:rsidRPr="0048643C">
        <w:rPr>
          <w:szCs w:val="22"/>
        </w:rPr>
        <w:t>do dne předání Díla Objednatel</w:t>
      </w:r>
      <w:r w:rsidR="00D32761" w:rsidRPr="0048643C">
        <w:rPr>
          <w:szCs w:val="22"/>
        </w:rPr>
        <w:t>i</w:t>
      </w:r>
      <w:r w:rsidRPr="002D2870">
        <w:rPr>
          <w:szCs w:val="22"/>
        </w:rPr>
        <w:t>.</w:t>
      </w:r>
    </w:p>
    <w:p w14:paraId="3437F483" w14:textId="77777777" w:rsidR="0066339C" w:rsidRPr="00BA73A9" w:rsidRDefault="0066339C" w:rsidP="00BA73A9">
      <w:pPr>
        <w:jc w:val="both"/>
        <w:rPr>
          <w:szCs w:val="22"/>
        </w:rPr>
      </w:pPr>
    </w:p>
    <w:p w14:paraId="61AC1A68" w14:textId="19432942" w:rsidR="0066339C" w:rsidRPr="001B03D1" w:rsidRDefault="0066339C" w:rsidP="003C4B70">
      <w:pPr>
        <w:numPr>
          <w:ilvl w:val="0"/>
          <w:numId w:val="13"/>
        </w:numPr>
        <w:jc w:val="both"/>
        <w:rPr>
          <w:szCs w:val="22"/>
        </w:rPr>
      </w:pPr>
      <w:r w:rsidRPr="001B03D1">
        <w:rPr>
          <w:szCs w:val="22"/>
        </w:rPr>
        <w:t>Je-li k provedení Díla nutná součinnost Objednatele, Zho</w:t>
      </w:r>
      <w:r w:rsidR="001D0D1C">
        <w:rPr>
          <w:szCs w:val="22"/>
        </w:rPr>
        <w:t>tovitel informuje Objednatele o </w:t>
      </w:r>
      <w:r w:rsidRPr="001B03D1">
        <w:rPr>
          <w:szCs w:val="22"/>
        </w:rPr>
        <w:t xml:space="preserve">rozsahu a formě požadované součinnosti alespoň </w:t>
      </w:r>
      <w:r w:rsidR="00BA73A9">
        <w:rPr>
          <w:szCs w:val="22"/>
          <w:lang w:eastAsia="en-US" w:bidi="en-US"/>
        </w:rPr>
        <w:t>pět</w:t>
      </w:r>
      <w:r w:rsidR="001D0D1C">
        <w:rPr>
          <w:szCs w:val="22"/>
          <w:lang w:eastAsia="en-US" w:bidi="en-US"/>
        </w:rPr>
        <w:t xml:space="preserve"> pracovních dnů</w:t>
      </w:r>
      <w:r w:rsidRPr="001B03D1">
        <w:rPr>
          <w:szCs w:val="22"/>
        </w:rPr>
        <w:t xml:space="preserve"> předem a určí mu přiměřenou </w:t>
      </w:r>
      <w:r w:rsidR="004E1705" w:rsidRPr="001B03D1">
        <w:rPr>
          <w:szCs w:val="22"/>
        </w:rPr>
        <w:t>lhůtu</w:t>
      </w:r>
      <w:r w:rsidRPr="001B03D1">
        <w:rPr>
          <w:szCs w:val="22"/>
        </w:rPr>
        <w:t xml:space="preserve"> k jejímu poskytnutí. </w:t>
      </w:r>
      <w:r w:rsidR="002220B9" w:rsidRPr="001B03D1">
        <w:rPr>
          <w:szCs w:val="22"/>
        </w:rPr>
        <w:t xml:space="preserve">Neposkytne-li Objednatel Zhotoviteli požadovanou součinnost, ačkoliv byl o potřebě poskytnutí součinnosti Zhotovitelem včas informován a byla mu </w:t>
      </w:r>
      <w:r w:rsidR="00CB6359" w:rsidRPr="001B03D1">
        <w:rPr>
          <w:szCs w:val="22"/>
        </w:rPr>
        <w:t>k</w:t>
      </w:r>
      <w:r w:rsidR="002220B9" w:rsidRPr="001B03D1">
        <w:rPr>
          <w:szCs w:val="22"/>
        </w:rPr>
        <w:t xml:space="preserve"> poskytnutí </w:t>
      </w:r>
      <w:r w:rsidR="00CB6359" w:rsidRPr="001B03D1">
        <w:rPr>
          <w:szCs w:val="22"/>
        </w:rPr>
        <w:t>součinnost</w:t>
      </w:r>
      <w:r w:rsidR="00BA73A9">
        <w:rPr>
          <w:szCs w:val="22"/>
        </w:rPr>
        <w:t>i</w:t>
      </w:r>
      <w:r w:rsidR="00CB6359" w:rsidRPr="001B03D1">
        <w:rPr>
          <w:szCs w:val="22"/>
        </w:rPr>
        <w:t xml:space="preserve"> Zhotovitelem </w:t>
      </w:r>
      <w:r w:rsidR="002220B9" w:rsidRPr="001B03D1">
        <w:rPr>
          <w:szCs w:val="22"/>
        </w:rPr>
        <w:t xml:space="preserve">dána přiměřená doba, </w:t>
      </w:r>
      <w:r w:rsidR="00CB6359" w:rsidRPr="001B03D1">
        <w:rPr>
          <w:szCs w:val="22"/>
        </w:rPr>
        <w:t xml:space="preserve">postupuje se přiměřeně podle odstavce </w:t>
      </w:r>
      <w:r w:rsidR="008D3ECA">
        <w:fldChar w:fldCharType="begin"/>
      </w:r>
      <w:r w:rsidR="008D3ECA">
        <w:instrText xml:space="preserve"> REF _Ref447182198 \r \h  \* MERGEFORMAT </w:instrText>
      </w:r>
      <w:r w:rsidR="008D3ECA">
        <w:fldChar w:fldCharType="separate"/>
      </w:r>
      <w:r w:rsidR="0031061A" w:rsidRPr="0031061A">
        <w:rPr>
          <w:szCs w:val="22"/>
        </w:rPr>
        <w:t>52</w:t>
      </w:r>
      <w:r w:rsidR="008D3ECA">
        <w:fldChar w:fldCharType="end"/>
      </w:r>
      <w:r w:rsidR="00CB6359" w:rsidRPr="001B03D1">
        <w:rPr>
          <w:szCs w:val="22"/>
        </w:rPr>
        <w:t xml:space="preserve"> Smlouvy</w:t>
      </w:r>
      <w:r w:rsidR="002220B9" w:rsidRPr="001B03D1">
        <w:rPr>
          <w:szCs w:val="22"/>
        </w:rPr>
        <w:t xml:space="preserve">. </w:t>
      </w:r>
      <w:r w:rsidRPr="001B03D1">
        <w:rPr>
          <w:szCs w:val="22"/>
        </w:rPr>
        <w:t>Zhotovitel není oprávněn odstoupit od Smlouvy z důvodu neposkytnutí součinnosti Objednatelem.</w:t>
      </w:r>
    </w:p>
    <w:p w14:paraId="227DF94D" w14:textId="77777777" w:rsidR="0066339C" w:rsidRPr="001B03D1" w:rsidRDefault="0066339C" w:rsidP="003C4B70">
      <w:pPr>
        <w:pStyle w:val="Odstavecseseznamem"/>
        <w:ind w:left="567"/>
        <w:jc w:val="both"/>
        <w:rPr>
          <w:rFonts w:ascii="Calibri" w:hAnsi="Calibri"/>
          <w:sz w:val="22"/>
          <w:szCs w:val="22"/>
        </w:rPr>
      </w:pPr>
    </w:p>
    <w:p w14:paraId="55D1B991" w14:textId="12439AE6" w:rsidR="0066339C" w:rsidRDefault="0066339C" w:rsidP="003C4B70">
      <w:pPr>
        <w:numPr>
          <w:ilvl w:val="0"/>
          <w:numId w:val="13"/>
        </w:numPr>
        <w:jc w:val="both"/>
        <w:rPr>
          <w:szCs w:val="22"/>
        </w:rPr>
      </w:pPr>
      <w:r w:rsidRPr="001B03D1">
        <w:rPr>
          <w:szCs w:val="22"/>
        </w:rPr>
        <w:t xml:space="preserve">Žádost o vydání </w:t>
      </w:r>
      <w:r w:rsidR="00BA73A9">
        <w:rPr>
          <w:szCs w:val="22"/>
        </w:rPr>
        <w:t>K</w:t>
      </w:r>
      <w:r w:rsidRPr="001B03D1">
        <w:rPr>
          <w:szCs w:val="22"/>
        </w:rPr>
        <w:t xml:space="preserve">olaudačního souhlasu pro Dílo zpracuje a podá Objednatel. Smluvní strany si jsou povinny bez zbytečného odkladu poskytnout nezbytnou součinnost a příslušné dokumenty; Zhotovitel je zejména povinen předložit Objednateli na jeho žádost veškeré dokumenty nezbytné pro vydání </w:t>
      </w:r>
      <w:r w:rsidR="00BA73A9">
        <w:rPr>
          <w:szCs w:val="22"/>
        </w:rPr>
        <w:t>K</w:t>
      </w:r>
      <w:r w:rsidRPr="001B03D1">
        <w:rPr>
          <w:szCs w:val="22"/>
        </w:rPr>
        <w:t>olaudačního souhlasu</w:t>
      </w:r>
      <w:r w:rsidR="00BA73A9">
        <w:rPr>
          <w:szCs w:val="22"/>
        </w:rPr>
        <w:t xml:space="preserve"> k Dílu</w:t>
      </w:r>
      <w:r w:rsidR="0022052F" w:rsidRPr="001B03D1">
        <w:rPr>
          <w:szCs w:val="22"/>
        </w:rPr>
        <w:t>,</w:t>
      </w:r>
      <w:r w:rsidRPr="001B03D1">
        <w:rPr>
          <w:szCs w:val="22"/>
        </w:rPr>
        <w:t xml:space="preserve"> a to ke dni předání Díla Objednateli.</w:t>
      </w:r>
    </w:p>
    <w:p w14:paraId="69C8CB29" w14:textId="77777777" w:rsidR="002C7E28" w:rsidRDefault="002C7E28" w:rsidP="002C7E28">
      <w:pPr>
        <w:rPr>
          <w:szCs w:val="22"/>
        </w:rPr>
      </w:pPr>
    </w:p>
    <w:p w14:paraId="5726DBC7" w14:textId="77777777" w:rsidR="009A0FF7" w:rsidRPr="001B03D1" w:rsidRDefault="009A0FF7" w:rsidP="002C7E28">
      <w:pPr>
        <w:rPr>
          <w:szCs w:val="22"/>
        </w:rPr>
      </w:pPr>
    </w:p>
    <w:p w14:paraId="08CA531D" w14:textId="77777777" w:rsidR="0066339C" w:rsidRPr="001B03D1" w:rsidRDefault="0066339C" w:rsidP="0066339C">
      <w:pPr>
        <w:pStyle w:val="Nadpis1"/>
        <w:rPr>
          <w:szCs w:val="22"/>
        </w:rPr>
      </w:pPr>
      <w:r w:rsidRPr="001B03D1">
        <w:rPr>
          <w:szCs w:val="22"/>
        </w:rPr>
        <w:t>PŘEDÁNÍ A PŘEVZETÍ DÍLA</w:t>
      </w:r>
    </w:p>
    <w:p w14:paraId="54E32FA3" w14:textId="77777777" w:rsidR="0066339C" w:rsidRPr="001B03D1" w:rsidRDefault="0066339C" w:rsidP="002C7E28">
      <w:pPr>
        <w:rPr>
          <w:szCs w:val="22"/>
        </w:rPr>
      </w:pPr>
    </w:p>
    <w:p w14:paraId="2AA77195" w14:textId="788DC49D" w:rsidR="0066339C" w:rsidRPr="001B03D1" w:rsidRDefault="009A6119" w:rsidP="0070707F">
      <w:pPr>
        <w:numPr>
          <w:ilvl w:val="0"/>
          <w:numId w:val="13"/>
        </w:numPr>
        <w:jc w:val="both"/>
        <w:rPr>
          <w:szCs w:val="22"/>
        </w:rPr>
      </w:pPr>
      <w:r w:rsidRPr="001B03D1">
        <w:rPr>
          <w:szCs w:val="22"/>
        </w:rPr>
        <w:t xml:space="preserve">Zhotovitel je povinen písemně informovat Objednatele o termínu předání Díla alespoň </w:t>
      </w:r>
      <w:r w:rsidR="001D0D1C">
        <w:rPr>
          <w:szCs w:val="22"/>
          <w:lang w:eastAsia="en-US" w:bidi="en-US"/>
        </w:rPr>
        <w:t>15</w:t>
      </w:r>
      <w:r w:rsidR="00C920F5">
        <w:rPr>
          <w:szCs w:val="22"/>
        </w:rPr>
        <w:t xml:space="preserve"> kalendářních </w:t>
      </w:r>
      <w:r w:rsidRPr="001B03D1">
        <w:rPr>
          <w:szCs w:val="22"/>
        </w:rPr>
        <w:t>dn</w:t>
      </w:r>
      <w:r w:rsidR="002C0496" w:rsidRPr="001B03D1">
        <w:rPr>
          <w:szCs w:val="22"/>
        </w:rPr>
        <w:t>ů</w:t>
      </w:r>
      <w:r w:rsidRPr="001B03D1">
        <w:rPr>
          <w:szCs w:val="22"/>
        </w:rPr>
        <w:t xml:space="preserve"> předem.</w:t>
      </w:r>
    </w:p>
    <w:p w14:paraId="74BD3426" w14:textId="77777777" w:rsidR="009A6119" w:rsidRPr="001B03D1" w:rsidRDefault="009A6119" w:rsidP="0070707F">
      <w:pPr>
        <w:ind w:left="567"/>
        <w:jc w:val="both"/>
        <w:rPr>
          <w:szCs w:val="22"/>
        </w:rPr>
      </w:pPr>
    </w:p>
    <w:p w14:paraId="19867989" w14:textId="6F100CAB" w:rsidR="009A6119" w:rsidRPr="001B03D1" w:rsidRDefault="009A6119" w:rsidP="0070707F">
      <w:pPr>
        <w:numPr>
          <w:ilvl w:val="0"/>
          <w:numId w:val="13"/>
        </w:numPr>
        <w:jc w:val="both"/>
        <w:rPr>
          <w:szCs w:val="22"/>
        </w:rPr>
      </w:pPr>
      <w:bookmarkStart w:id="36" w:name="_Ref392063031"/>
      <w:r w:rsidRPr="001B03D1">
        <w:rPr>
          <w:szCs w:val="22"/>
        </w:rPr>
        <w:t>Závazek Zhotovitele provést Dílo podle Smlouvy je s</w:t>
      </w:r>
      <w:r w:rsidR="001D0D1C">
        <w:rPr>
          <w:szCs w:val="22"/>
        </w:rPr>
        <w:t>plněn jeho včasným dokončením a </w:t>
      </w:r>
      <w:r w:rsidRPr="001B03D1">
        <w:rPr>
          <w:szCs w:val="22"/>
        </w:rPr>
        <w:t xml:space="preserve">předáním Objednateli, včetně předání veškerých dokladů nezbytných k vydání </w:t>
      </w:r>
      <w:r w:rsidR="00C920F5">
        <w:rPr>
          <w:szCs w:val="22"/>
        </w:rPr>
        <w:t>K</w:t>
      </w:r>
      <w:r w:rsidRPr="001B03D1">
        <w:rPr>
          <w:szCs w:val="22"/>
        </w:rPr>
        <w:t xml:space="preserve">olaudačního souhlasu </w:t>
      </w:r>
      <w:r w:rsidR="00C920F5">
        <w:rPr>
          <w:szCs w:val="22"/>
        </w:rPr>
        <w:t>k Dílu</w:t>
      </w:r>
      <w:r w:rsidRPr="001B03D1">
        <w:rPr>
          <w:szCs w:val="22"/>
        </w:rPr>
        <w:t xml:space="preserve">, k užívání Díla, k uvedení Díla do trvalého provozu, a </w:t>
      </w:r>
      <w:r w:rsidR="00370644" w:rsidRPr="001B03D1">
        <w:rPr>
          <w:szCs w:val="22"/>
        </w:rPr>
        <w:t xml:space="preserve">dalších </w:t>
      </w:r>
      <w:r w:rsidRPr="001B03D1">
        <w:rPr>
          <w:szCs w:val="22"/>
        </w:rPr>
        <w:t xml:space="preserve">dokladů </w:t>
      </w:r>
      <w:r w:rsidRPr="001B03D1">
        <w:rPr>
          <w:szCs w:val="22"/>
        </w:rPr>
        <w:lastRenderedPageBreak/>
        <w:t>stanovenýc</w:t>
      </w:r>
      <w:r w:rsidR="002E17F8">
        <w:rPr>
          <w:szCs w:val="22"/>
        </w:rPr>
        <w:t xml:space="preserve">h Smlouvou, právními předpisy, </w:t>
      </w:r>
      <w:r w:rsidR="00DA02F9">
        <w:rPr>
          <w:szCs w:val="22"/>
        </w:rPr>
        <w:t>S</w:t>
      </w:r>
      <w:r w:rsidRPr="001B03D1">
        <w:rPr>
          <w:szCs w:val="22"/>
        </w:rPr>
        <w:t>tavebním povolením</w:t>
      </w:r>
      <w:r w:rsidR="002E17F8">
        <w:rPr>
          <w:szCs w:val="22"/>
        </w:rPr>
        <w:t xml:space="preserve"> </w:t>
      </w:r>
      <w:r w:rsidR="00FD6B38" w:rsidRPr="001B03D1">
        <w:rPr>
          <w:szCs w:val="22"/>
        </w:rPr>
        <w:t>či</w:t>
      </w:r>
      <w:r w:rsidRPr="001B03D1">
        <w:rPr>
          <w:szCs w:val="22"/>
        </w:rPr>
        <w:t xml:space="preserve"> rozhodnutími orgánů veřejné správy, tj. zejména:</w:t>
      </w:r>
      <w:bookmarkEnd w:id="36"/>
    </w:p>
    <w:p w14:paraId="56F14D9E" w14:textId="63E95B28"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doklad</w:t>
      </w:r>
      <w:r w:rsidR="00920147">
        <w:rPr>
          <w:rFonts w:ascii="Calibri" w:hAnsi="Calibri"/>
          <w:sz w:val="22"/>
          <w:szCs w:val="22"/>
        </w:rPr>
        <w:t>ů</w:t>
      </w:r>
      <w:r w:rsidRPr="001B03D1">
        <w:rPr>
          <w:rFonts w:ascii="Calibri" w:hAnsi="Calibri"/>
          <w:sz w:val="22"/>
          <w:szCs w:val="22"/>
        </w:rPr>
        <w:t xml:space="preserve"> o zajištění likvidace odpadů vzniklých stavebními pracemi na Díle v souladu se </w:t>
      </w:r>
      <w:r w:rsidR="00C920F5">
        <w:rPr>
          <w:rFonts w:ascii="Calibri" w:hAnsi="Calibri"/>
          <w:sz w:val="22"/>
          <w:szCs w:val="22"/>
        </w:rPr>
        <w:t>Zákonem o odpadech</w:t>
      </w:r>
      <w:r w:rsidRPr="001B03D1">
        <w:rPr>
          <w:rFonts w:ascii="Calibri" w:hAnsi="Calibri"/>
          <w:sz w:val="22"/>
          <w:szCs w:val="22"/>
        </w:rPr>
        <w:t xml:space="preserve"> a jeho prováděcími předpisy;</w:t>
      </w:r>
    </w:p>
    <w:p w14:paraId="023B7FDE"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kusovník</w:t>
      </w:r>
      <w:r w:rsidR="00920147">
        <w:rPr>
          <w:rFonts w:ascii="Calibri" w:hAnsi="Calibri"/>
          <w:sz w:val="22"/>
          <w:szCs w:val="22"/>
        </w:rPr>
        <w:t>ů</w:t>
      </w:r>
      <w:r w:rsidRPr="001B03D1">
        <w:rPr>
          <w:rFonts w:ascii="Calibri" w:hAnsi="Calibri"/>
          <w:sz w:val="22"/>
          <w:szCs w:val="22"/>
        </w:rPr>
        <w:t xml:space="preserve"> jednotlivých prvků a zařízení Díla pro operativní evidenci Objednatele;</w:t>
      </w:r>
    </w:p>
    <w:p w14:paraId="3FA5167B" w14:textId="78A2E7D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doklad</w:t>
      </w:r>
      <w:r w:rsidR="00920147">
        <w:rPr>
          <w:rFonts w:ascii="Calibri" w:hAnsi="Calibri"/>
          <w:sz w:val="22"/>
          <w:szCs w:val="22"/>
        </w:rPr>
        <w:t>ů</w:t>
      </w:r>
      <w:r w:rsidRPr="001B03D1">
        <w:rPr>
          <w:rFonts w:ascii="Calibri" w:hAnsi="Calibri"/>
          <w:sz w:val="22"/>
          <w:szCs w:val="22"/>
        </w:rPr>
        <w:t xml:space="preserve"> a zápis</w:t>
      </w:r>
      <w:r w:rsidR="00920147">
        <w:rPr>
          <w:rFonts w:ascii="Calibri" w:hAnsi="Calibri"/>
          <w:sz w:val="22"/>
          <w:szCs w:val="22"/>
        </w:rPr>
        <w:t>ů</w:t>
      </w:r>
      <w:r w:rsidRPr="001B03D1">
        <w:rPr>
          <w:rFonts w:ascii="Calibri" w:hAnsi="Calibri"/>
          <w:sz w:val="22"/>
          <w:szCs w:val="22"/>
        </w:rPr>
        <w:t xml:space="preserve"> o provedení předepsaných zkoušek a měření, atest</w:t>
      </w:r>
      <w:r w:rsidR="00407D6C">
        <w:rPr>
          <w:rFonts w:ascii="Calibri" w:hAnsi="Calibri"/>
          <w:sz w:val="22"/>
          <w:szCs w:val="22"/>
        </w:rPr>
        <w:t>ů</w:t>
      </w:r>
      <w:r w:rsidRPr="001B03D1">
        <w:rPr>
          <w:rFonts w:ascii="Calibri" w:hAnsi="Calibri"/>
          <w:sz w:val="22"/>
          <w:szCs w:val="22"/>
        </w:rPr>
        <w:t>, certifikát</w:t>
      </w:r>
      <w:r w:rsidR="00407D6C">
        <w:rPr>
          <w:rFonts w:ascii="Calibri" w:hAnsi="Calibri"/>
          <w:sz w:val="22"/>
          <w:szCs w:val="22"/>
        </w:rPr>
        <w:t>ů</w:t>
      </w:r>
      <w:r w:rsidRPr="001B03D1">
        <w:rPr>
          <w:rFonts w:ascii="Calibri" w:hAnsi="Calibri"/>
          <w:sz w:val="22"/>
          <w:szCs w:val="22"/>
        </w:rPr>
        <w:t>, prohlášení o shodě použitých materiálů a výrobků, revizní zprávy</w:t>
      </w:r>
      <w:r w:rsidR="00CF07E4">
        <w:rPr>
          <w:rFonts w:ascii="Calibri" w:hAnsi="Calibri"/>
          <w:sz w:val="22"/>
          <w:szCs w:val="22"/>
        </w:rPr>
        <w:t xml:space="preserve"> </w:t>
      </w:r>
      <w:r w:rsidR="00C95B7B">
        <w:rPr>
          <w:rFonts w:ascii="Calibri" w:hAnsi="Calibri"/>
          <w:sz w:val="22"/>
          <w:szCs w:val="22"/>
        </w:rPr>
        <w:t>apod.</w:t>
      </w:r>
      <w:r w:rsidRPr="001B03D1">
        <w:rPr>
          <w:rFonts w:ascii="Calibri" w:hAnsi="Calibri"/>
          <w:sz w:val="22"/>
          <w:szCs w:val="22"/>
        </w:rPr>
        <w:t>;</w:t>
      </w:r>
    </w:p>
    <w:p w14:paraId="52AB8175" w14:textId="1B522ECA" w:rsidR="00C95B7B" w:rsidRDefault="00C95B7B" w:rsidP="00F5385F">
      <w:pPr>
        <w:pStyle w:val="Odstavecseseznamem"/>
        <w:numPr>
          <w:ilvl w:val="1"/>
          <w:numId w:val="13"/>
        </w:numPr>
        <w:ind w:left="1276" w:hanging="709"/>
        <w:jc w:val="both"/>
        <w:rPr>
          <w:rFonts w:ascii="Calibri" w:hAnsi="Calibri"/>
          <w:sz w:val="22"/>
          <w:szCs w:val="22"/>
        </w:rPr>
      </w:pPr>
      <w:r>
        <w:rPr>
          <w:rFonts w:ascii="Calibri" w:hAnsi="Calibri"/>
          <w:sz w:val="22"/>
          <w:szCs w:val="22"/>
        </w:rPr>
        <w:t>předpisů k jednotlivých technickým zařízením a doklad o předvedení funkčnosti těchto zařízení</w:t>
      </w:r>
      <w:r w:rsidR="005E40BA">
        <w:rPr>
          <w:rFonts w:ascii="Calibri" w:hAnsi="Calibri"/>
          <w:sz w:val="22"/>
          <w:szCs w:val="22"/>
        </w:rPr>
        <w:t>, jsou-li taková zařízení předmětem Díla;</w:t>
      </w:r>
    </w:p>
    <w:p w14:paraId="5B4FEAC8" w14:textId="635A6474" w:rsidR="001F601E" w:rsidRPr="001D0D1C"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dokument</w:t>
      </w:r>
      <w:r w:rsidR="00920147">
        <w:rPr>
          <w:rFonts w:ascii="Calibri" w:hAnsi="Calibri"/>
          <w:sz w:val="22"/>
          <w:szCs w:val="22"/>
        </w:rPr>
        <w:t>ů</w:t>
      </w:r>
      <w:r w:rsidRPr="001B03D1">
        <w:rPr>
          <w:rFonts w:ascii="Calibri" w:hAnsi="Calibri"/>
          <w:sz w:val="22"/>
          <w:szCs w:val="22"/>
        </w:rPr>
        <w:t xml:space="preserve"> vyplývající</w:t>
      </w:r>
      <w:r w:rsidR="00920147">
        <w:rPr>
          <w:rFonts w:ascii="Calibri" w:hAnsi="Calibri"/>
          <w:sz w:val="22"/>
          <w:szCs w:val="22"/>
        </w:rPr>
        <w:t>ch</w:t>
      </w:r>
      <w:r w:rsidR="002E17F8">
        <w:rPr>
          <w:rFonts w:ascii="Calibri" w:hAnsi="Calibri"/>
          <w:sz w:val="22"/>
          <w:szCs w:val="22"/>
        </w:rPr>
        <w:t xml:space="preserve"> z podmínek </w:t>
      </w:r>
      <w:r w:rsidR="00DA02F9">
        <w:rPr>
          <w:rFonts w:ascii="Calibri" w:hAnsi="Calibri"/>
          <w:sz w:val="22"/>
          <w:szCs w:val="22"/>
        </w:rPr>
        <w:t>S</w:t>
      </w:r>
      <w:r w:rsidRPr="001B03D1">
        <w:rPr>
          <w:rFonts w:ascii="Calibri" w:hAnsi="Calibri"/>
          <w:sz w:val="22"/>
          <w:szCs w:val="22"/>
        </w:rPr>
        <w:t>tave</w:t>
      </w:r>
      <w:r w:rsidR="002E17F8">
        <w:rPr>
          <w:rFonts w:ascii="Calibri" w:hAnsi="Calibri"/>
          <w:sz w:val="22"/>
          <w:szCs w:val="22"/>
        </w:rPr>
        <w:t>bní</w:t>
      </w:r>
      <w:r w:rsidR="005E40BA">
        <w:rPr>
          <w:rFonts w:ascii="Calibri" w:hAnsi="Calibri"/>
          <w:sz w:val="22"/>
          <w:szCs w:val="22"/>
        </w:rPr>
        <w:t>ho</w:t>
      </w:r>
      <w:r w:rsidRPr="001B03D1">
        <w:rPr>
          <w:rFonts w:ascii="Calibri" w:hAnsi="Calibri"/>
          <w:sz w:val="22"/>
          <w:szCs w:val="22"/>
        </w:rPr>
        <w:t xml:space="preserve"> povolení</w:t>
      </w:r>
      <w:r w:rsidR="002E17F8">
        <w:rPr>
          <w:rFonts w:ascii="Calibri" w:hAnsi="Calibri"/>
          <w:sz w:val="22"/>
          <w:szCs w:val="22"/>
        </w:rPr>
        <w:t xml:space="preserve"> </w:t>
      </w:r>
      <w:r w:rsidRPr="001D0D1C">
        <w:rPr>
          <w:rFonts w:ascii="Calibri" w:hAnsi="Calibri"/>
          <w:sz w:val="22"/>
          <w:szCs w:val="22"/>
        </w:rPr>
        <w:t xml:space="preserve">vyjma žádosti o vydání </w:t>
      </w:r>
      <w:r w:rsidR="005E40BA">
        <w:rPr>
          <w:rFonts w:ascii="Calibri" w:hAnsi="Calibri"/>
          <w:sz w:val="22"/>
          <w:szCs w:val="22"/>
        </w:rPr>
        <w:t>K</w:t>
      </w:r>
      <w:r w:rsidRPr="001D0D1C">
        <w:rPr>
          <w:rFonts w:ascii="Calibri" w:hAnsi="Calibri"/>
          <w:sz w:val="22"/>
          <w:szCs w:val="22"/>
        </w:rPr>
        <w:t>olaudačního souhlasu</w:t>
      </w:r>
      <w:r w:rsidR="005E40BA">
        <w:rPr>
          <w:rFonts w:ascii="Calibri" w:hAnsi="Calibri"/>
          <w:sz w:val="22"/>
          <w:szCs w:val="22"/>
        </w:rPr>
        <w:t xml:space="preserve"> k Dílu</w:t>
      </w:r>
      <w:r w:rsidRPr="001D0D1C">
        <w:rPr>
          <w:rFonts w:ascii="Calibri" w:hAnsi="Calibri"/>
          <w:sz w:val="22"/>
          <w:szCs w:val="22"/>
        </w:rPr>
        <w:t>, kterou si zajistí sám Objednatel;</w:t>
      </w:r>
    </w:p>
    <w:p w14:paraId="23EECEF4" w14:textId="77777777" w:rsidR="001F601E" w:rsidRPr="001B03D1" w:rsidRDefault="00DB1423" w:rsidP="00F5385F">
      <w:pPr>
        <w:pStyle w:val="Odstavecseseznamem"/>
        <w:numPr>
          <w:ilvl w:val="1"/>
          <w:numId w:val="13"/>
        </w:numPr>
        <w:ind w:left="1276" w:hanging="709"/>
        <w:jc w:val="both"/>
        <w:rPr>
          <w:rFonts w:ascii="Calibri" w:hAnsi="Calibri"/>
          <w:sz w:val="22"/>
          <w:szCs w:val="22"/>
        </w:rPr>
      </w:pPr>
      <w:r>
        <w:rPr>
          <w:rFonts w:ascii="Calibri" w:hAnsi="Calibri"/>
          <w:sz w:val="22"/>
          <w:szCs w:val="22"/>
        </w:rPr>
        <w:t xml:space="preserve">originálu </w:t>
      </w:r>
      <w:r w:rsidR="001F601E" w:rsidRPr="001B03D1">
        <w:rPr>
          <w:rFonts w:ascii="Calibri" w:hAnsi="Calibri"/>
          <w:sz w:val="22"/>
          <w:szCs w:val="22"/>
        </w:rPr>
        <w:t>stavební</w:t>
      </w:r>
      <w:r w:rsidR="00920147">
        <w:rPr>
          <w:rFonts w:ascii="Calibri" w:hAnsi="Calibri"/>
          <w:sz w:val="22"/>
          <w:szCs w:val="22"/>
        </w:rPr>
        <w:t>ho</w:t>
      </w:r>
      <w:r w:rsidR="001F601E" w:rsidRPr="001B03D1">
        <w:rPr>
          <w:rFonts w:ascii="Calibri" w:hAnsi="Calibri"/>
          <w:sz w:val="22"/>
          <w:szCs w:val="22"/>
        </w:rPr>
        <w:t xml:space="preserve"> deník</w:t>
      </w:r>
      <w:r w:rsidR="00920147">
        <w:rPr>
          <w:rFonts w:ascii="Calibri" w:hAnsi="Calibri"/>
          <w:sz w:val="22"/>
          <w:szCs w:val="22"/>
        </w:rPr>
        <w:t>u</w:t>
      </w:r>
      <w:r w:rsidR="001F601E" w:rsidRPr="001B03D1">
        <w:rPr>
          <w:rFonts w:ascii="Calibri" w:hAnsi="Calibri"/>
          <w:sz w:val="22"/>
          <w:szCs w:val="22"/>
        </w:rPr>
        <w:t>;</w:t>
      </w:r>
    </w:p>
    <w:p w14:paraId="1B862762" w14:textId="77777777"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manipulační</w:t>
      </w:r>
      <w:r w:rsidR="00920147">
        <w:rPr>
          <w:rFonts w:ascii="Calibri" w:hAnsi="Calibri"/>
          <w:sz w:val="22"/>
          <w:szCs w:val="22"/>
        </w:rPr>
        <w:t>ch</w:t>
      </w:r>
      <w:r w:rsidRPr="001B03D1">
        <w:rPr>
          <w:rFonts w:ascii="Calibri" w:hAnsi="Calibri"/>
          <w:sz w:val="22"/>
          <w:szCs w:val="22"/>
        </w:rPr>
        <w:t xml:space="preserve"> a provozní</w:t>
      </w:r>
      <w:r w:rsidR="00920147">
        <w:rPr>
          <w:rFonts w:ascii="Calibri" w:hAnsi="Calibri"/>
          <w:sz w:val="22"/>
          <w:szCs w:val="22"/>
        </w:rPr>
        <w:t>ch</w:t>
      </w:r>
      <w:r w:rsidRPr="001B03D1">
        <w:rPr>
          <w:rFonts w:ascii="Calibri" w:hAnsi="Calibri"/>
          <w:sz w:val="22"/>
          <w:szCs w:val="22"/>
        </w:rPr>
        <w:t xml:space="preserve"> řád</w:t>
      </w:r>
      <w:r w:rsidR="00920147">
        <w:rPr>
          <w:rFonts w:ascii="Calibri" w:hAnsi="Calibri"/>
          <w:sz w:val="22"/>
          <w:szCs w:val="22"/>
        </w:rPr>
        <w:t>ů</w:t>
      </w:r>
      <w:r w:rsidRPr="001B03D1">
        <w:rPr>
          <w:rFonts w:ascii="Calibri" w:hAnsi="Calibri"/>
          <w:sz w:val="22"/>
          <w:szCs w:val="22"/>
        </w:rPr>
        <w:t>, návod</w:t>
      </w:r>
      <w:r w:rsidR="00920147">
        <w:rPr>
          <w:rFonts w:ascii="Calibri" w:hAnsi="Calibri"/>
          <w:sz w:val="22"/>
          <w:szCs w:val="22"/>
        </w:rPr>
        <w:t>ů</w:t>
      </w:r>
      <w:r w:rsidRPr="001B03D1">
        <w:rPr>
          <w:rFonts w:ascii="Calibri" w:hAnsi="Calibri"/>
          <w:sz w:val="22"/>
          <w:szCs w:val="22"/>
        </w:rPr>
        <w:t xml:space="preserve"> k obsluze a návod</w:t>
      </w:r>
      <w:r w:rsidR="00920147">
        <w:rPr>
          <w:rFonts w:ascii="Calibri" w:hAnsi="Calibri"/>
          <w:sz w:val="22"/>
          <w:szCs w:val="22"/>
        </w:rPr>
        <w:t>ů</w:t>
      </w:r>
      <w:r w:rsidRPr="001B03D1">
        <w:rPr>
          <w:rFonts w:ascii="Calibri" w:hAnsi="Calibri"/>
          <w:sz w:val="22"/>
          <w:szCs w:val="22"/>
        </w:rPr>
        <w:t xml:space="preserve"> na pr</w:t>
      </w:r>
      <w:r w:rsidR="007866C7">
        <w:rPr>
          <w:rFonts w:ascii="Calibri" w:hAnsi="Calibri"/>
          <w:sz w:val="22"/>
          <w:szCs w:val="22"/>
        </w:rPr>
        <w:t>ovoz a údržbu Díla a </w:t>
      </w:r>
      <w:r w:rsidR="00920147">
        <w:rPr>
          <w:rFonts w:ascii="Calibri" w:hAnsi="Calibri"/>
          <w:sz w:val="22"/>
          <w:szCs w:val="22"/>
        </w:rPr>
        <w:t>dokumentace</w:t>
      </w:r>
      <w:r w:rsidRPr="001B03D1">
        <w:rPr>
          <w:rFonts w:ascii="Calibri" w:hAnsi="Calibri"/>
          <w:sz w:val="22"/>
          <w:szCs w:val="22"/>
        </w:rPr>
        <w:t xml:space="preserve"> údržby v českém jazyce, záruční</w:t>
      </w:r>
      <w:r w:rsidR="00920147">
        <w:rPr>
          <w:rFonts w:ascii="Calibri" w:hAnsi="Calibri"/>
          <w:sz w:val="22"/>
          <w:szCs w:val="22"/>
        </w:rPr>
        <w:t>ch</w:t>
      </w:r>
      <w:r w:rsidRPr="001B03D1">
        <w:rPr>
          <w:rFonts w:ascii="Calibri" w:hAnsi="Calibri"/>
          <w:sz w:val="22"/>
          <w:szCs w:val="22"/>
        </w:rPr>
        <w:t xml:space="preserve"> list</w:t>
      </w:r>
      <w:r w:rsidR="00920147">
        <w:rPr>
          <w:rFonts w:ascii="Calibri" w:hAnsi="Calibri"/>
          <w:sz w:val="22"/>
          <w:szCs w:val="22"/>
        </w:rPr>
        <w:t>ů</w:t>
      </w:r>
      <w:r w:rsidRPr="001B03D1">
        <w:rPr>
          <w:rFonts w:ascii="Calibri" w:hAnsi="Calibri"/>
          <w:sz w:val="22"/>
          <w:szCs w:val="22"/>
        </w:rPr>
        <w:t>, protokol</w:t>
      </w:r>
      <w:r w:rsidR="00920147">
        <w:rPr>
          <w:rFonts w:ascii="Calibri" w:hAnsi="Calibri"/>
          <w:sz w:val="22"/>
          <w:szCs w:val="22"/>
        </w:rPr>
        <w:t>ů</w:t>
      </w:r>
      <w:r w:rsidRPr="001B03D1">
        <w:rPr>
          <w:rFonts w:ascii="Calibri" w:hAnsi="Calibri"/>
          <w:sz w:val="22"/>
          <w:szCs w:val="22"/>
        </w:rPr>
        <w:t xml:space="preserve"> o zaškolení obsluhy</w:t>
      </w:r>
      <w:r w:rsidR="00920147">
        <w:rPr>
          <w:rFonts w:ascii="Calibri" w:hAnsi="Calibri"/>
          <w:sz w:val="22"/>
          <w:szCs w:val="22"/>
        </w:rPr>
        <w:t xml:space="preserve"> apod.</w:t>
      </w:r>
      <w:r w:rsidRPr="001B03D1">
        <w:rPr>
          <w:rFonts w:ascii="Calibri" w:hAnsi="Calibri"/>
          <w:sz w:val="22"/>
          <w:szCs w:val="22"/>
        </w:rPr>
        <w:t>;</w:t>
      </w:r>
    </w:p>
    <w:p w14:paraId="04A18BAF" w14:textId="77777777" w:rsidR="001F601E" w:rsidRPr="001B03D1" w:rsidRDefault="00DB1423" w:rsidP="00F5385F">
      <w:pPr>
        <w:pStyle w:val="Odstavecseseznamem"/>
        <w:numPr>
          <w:ilvl w:val="1"/>
          <w:numId w:val="13"/>
        </w:numPr>
        <w:ind w:left="1276" w:hanging="709"/>
        <w:jc w:val="both"/>
        <w:rPr>
          <w:rFonts w:ascii="Calibri" w:hAnsi="Calibri"/>
          <w:sz w:val="22"/>
          <w:szCs w:val="22"/>
        </w:rPr>
      </w:pPr>
      <w:r>
        <w:rPr>
          <w:rFonts w:ascii="Calibri" w:hAnsi="Calibri"/>
          <w:sz w:val="22"/>
          <w:szCs w:val="22"/>
        </w:rPr>
        <w:t xml:space="preserve">chronologicky seřazené a pojmenované </w:t>
      </w:r>
      <w:r w:rsidR="000259BE">
        <w:rPr>
          <w:rFonts w:ascii="Calibri" w:hAnsi="Calibri"/>
          <w:sz w:val="22"/>
          <w:szCs w:val="22"/>
        </w:rPr>
        <w:t>fotodokumentace</w:t>
      </w:r>
      <w:r w:rsidR="001F601E" w:rsidRPr="001B03D1">
        <w:rPr>
          <w:rFonts w:ascii="Calibri" w:hAnsi="Calibri"/>
          <w:sz w:val="22"/>
          <w:szCs w:val="22"/>
        </w:rPr>
        <w:t xml:space="preserve"> z průběhu </w:t>
      </w:r>
      <w:r w:rsidR="007F181A" w:rsidRPr="001B03D1">
        <w:rPr>
          <w:rFonts w:ascii="Calibri" w:hAnsi="Calibri"/>
          <w:sz w:val="22"/>
          <w:szCs w:val="22"/>
        </w:rPr>
        <w:t>provádění</w:t>
      </w:r>
      <w:r w:rsidR="001F601E" w:rsidRPr="001B03D1">
        <w:rPr>
          <w:rFonts w:ascii="Calibri" w:hAnsi="Calibri"/>
          <w:sz w:val="22"/>
          <w:szCs w:val="22"/>
        </w:rPr>
        <w:t xml:space="preserve"> Díla, zejména </w:t>
      </w:r>
      <w:r w:rsidR="007664E8" w:rsidRPr="001B03D1">
        <w:rPr>
          <w:rFonts w:ascii="Calibri" w:hAnsi="Calibri"/>
          <w:sz w:val="22"/>
          <w:szCs w:val="22"/>
        </w:rPr>
        <w:t xml:space="preserve">stavebních </w:t>
      </w:r>
      <w:r w:rsidR="001F601E" w:rsidRPr="001B03D1">
        <w:rPr>
          <w:rFonts w:ascii="Calibri" w:hAnsi="Calibri"/>
          <w:sz w:val="22"/>
          <w:szCs w:val="22"/>
        </w:rPr>
        <w:t xml:space="preserve">prací, které byly dalším postupem </w:t>
      </w:r>
      <w:r w:rsidR="007664E8" w:rsidRPr="001B03D1">
        <w:rPr>
          <w:rFonts w:ascii="Calibri" w:hAnsi="Calibri"/>
          <w:sz w:val="22"/>
          <w:szCs w:val="22"/>
        </w:rPr>
        <w:t xml:space="preserve">stavebních </w:t>
      </w:r>
      <w:r w:rsidR="001F601E" w:rsidRPr="001B03D1">
        <w:rPr>
          <w:rFonts w:ascii="Calibri" w:hAnsi="Calibri"/>
          <w:sz w:val="22"/>
          <w:szCs w:val="22"/>
        </w:rPr>
        <w:t>prací zakryt</w:t>
      </w:r>
      <w:r w:rsidR="00342E2C">
        <w:rPr>
          <w:rFonts w:ascii="Calibri" w:hAnsi="Calibri"/>
          <w:sz w:val="22"/>
          <w:szCs w:val="22"/>
        </w:rPr>
        <w:t>y</w:t>
      </w:r>
      <w:r>
        <w:rPr>
          <w:rFonts w:ascii="Calibri" w:hAnsi="Calibri"/>
          <w:sz w:val="22"/>
          <w:szCs w:val="22"/>
        </w:rPr>
        <w:t>, a to v digitální formě na vhodném nosiči</w:t>
      </w:r>
      <w:r w:rsidR="006F0371">
        <w:rPr>
          <w:rFonts w:ascii="Calibri" w:hAnsi="Calibri"/>
          <w:sz w:val="22"/>
          <w:szCs w:val="22"/>
        </w:rPr>
        <w:t xml:space="preserve"> dat</w:t>
      </w:r>
      <w:r w:rsidR="001F601E" w:rsidRPr="001B03D1">
        <w:rPr>
          <w:rFonts w:ascii="Calibri" w:hAnsi="Calibri"/>
          <w:sz w:val="22"/>
          <w:szCs w:val="22"/>
        </w:rPr>
        <w:t>;</w:t>
      </w:r>
    </w:p>
    <w:p w14:paraId="44786B13" w14:textId="6C1B1B3D" w:rsidR="001F601E" w:rsidRPr="001B03D1" w:rsidRDefault="008F5130"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geodetické</w:t>
      </w:r>
      <w:r w:rsidR="00920147">
        <w:rPr>
          <w:rFonts w:ascii="Calibri" w:hAnsi="Calibri"/>
          <w:sz w:val="22"/>
          <w:szCs w:val="22"/>
        </w:rPr>
        <w:t>ho</w:t>
      </w:r>
      <w:r w:rsidRPr="001B03D1">
        <w:rPr>
          <w:rFonts w:ascii="Calibri" w:hAnsi="Calibri"/>
          <w:sz w:val="22"/>
          <w:szCs w:val="22"/>
        </w:rPr>
        <w:t xml:space="preserve"> zaměření dokončeného Díla</w:t>
      </w:r>
      <w:r w:rsidR="00795516">
        <w:rPr>
          <w:rFonts w:ascii="Calibri" w:hAnsi="Calibri"/>
          <w:sz w:val="22"/>
          <w:szCs w:val="22"/>
        </w:rPr>
        <w:t xml:space="preserve"> a </w:t>
      </w:r>
      <w:r w:rsidR="0098334C">
        <w:rPr>
          <w:rFonts w:ascii="Calibri" w:hAnsi="Calibri"/>
          <w:sz w:val="22"/>
          <w:szCs w:val="22"/>
        </w:rPr>
        <w:t>geometrického plánu</w:t>
      </w:r>
      <w:r w:rsidRPr="001B03D1">
        <w:rPr>
          <w:rFonts w:ascii="Calibri" w:hAnsi="Calibri"/>
          <w:sz w:val="22"/>
          <w:szCs w:val="22"/>
        </w:rPr>
        <w:t>, a to ve 2</w:t>
      </w:r>
      <w:r w:rsidR="007B0A66">
        <w:rPr>
          <w:rFonts w:ascii="Calibri" w:hAnsi="Calibri"/>
          <w:sz w:val="22"/>
          <w:szCs w:val="22"/>
        </w:rPr>
        <w:t> </w:t>
      </w:r>
      <w:r w:rsidRPr="001B03D1">
        <w:rPr>
          <w:rFonts w:ascii="Calibri" w:hAnsi="Calibri"/>
          <w:sz w:val="22"/>
          <w:szCs w:val="22"/>
        </w:rPr>
        <w:t>vyh</w:t>
      </w:r>
      <w:r w:rsidR="007866C7">
        <w:rPr>
          <w:rFonts w:ascii="Calibri" w:hAnsi="Calibri"/>
          <w:sz w:val="22"/>
          <w:szCs w:val="22"/>
        </w:rPr>
        <w:t>otoveních v listinné podobě a v</w:t>
      </w:r>
      <w:r w:rsidR="00096B32">
        <w:rPr>
          <w:rFonts w:ascii="Calibri" w:hAnsi="Calibri"/>
          <w:sz w:val="22"/>
          <w:szCs w:val="22"/>
        </w:rPr>
        <w:t> 1 </w:t>
      </w:r>
      <w:r w:rsidRPr="001B03D1">
        <w:rPr>
          <w:rFonts w:ascii="Calibri" w:hAnsi="Calibri"/>
          <w:sz w:val="22"/>
          <w:szCs w:val="22"/>
        </w:rPr>
        <w:t xml:space="preserve">vyhotovení v elektronické </w:t>
      </w:r>
      <w:r w:rsidR="00C45D14" w:rsidRPr="001B03D1">
        <w:rPr>
          <w:rFonts w:ascii="Calibri" w:hAnsi="Calibri"/>
          <w:sz w:val="22"/>
          <w:szCs w:val="22"/>
        </w:rPr>
        <w:t>podobě (na vhodném nosiči dat)</w:t>
      </w:r>
      <w:r w:rsidRPr="001B03D1">
        <w:rPr>
          <w:rFonts w:ascii="Calibri" w:hAnsi="Calibri"/>
          <w:sz w:val="22"/>
          <w:szCs w:val="22"/>
        </w:rPr>
        <w:t xml:space="preserve"> </w:t>
      </w:r>
      <w:r w:rsidRPr="001D0D1C">
        <w:rPr>
          <w:rFonts w:ascii="Calibri" w:hAnsi="Calibri"/>
          <w:sz w:val="22"/>
          <w:szCs w:val="22"/>
        </w:rPr>
        <w:t>ve formátu DGN</w:t>
      </w:r>
      <w:r w:rsidR="00096B32">
        <w:rPr>
          <w:rFonts w:ascii="Calibri" w:hAnsi="Calibri"/>
          <w:sz w:val="22"/>
          <w:szCs w:val="22"/>
        </w:rPr>
        <w:t xml:space="preserve"> nebo DWG</w:t>
      </w:r>
      <w:r w:rsidR="001F601E" w:rsidRPr="001B03D1">
        <w:rPr>
          <w:rFonts w:ascii="Calibri" w:hAnsi="Calibri"/>
          <w:sz w:val="22"/>
          <w:szCs w:val="22"/>
        </w:rPr>
        <w:t>;</w:t>
      </w:r>
    </w:p>
    <w:p w14:paraId="45469B81" w14:textId="77777777" w:rsidR="001F601E" w:rsidRPr="001B03D1" w:rsidRDefault="008F5130" w:rsidP="00F5385F">
      <w:pPr>
        <w:pStyle w:val="Odstavecseseznamem"/>
        <w:numPr>
          <w:ilvl w:val="1"/>
          <w:numId w:val="13"/>
        </w:numPr>
        <w:ind w:left="1276" w:hanging="709"/>
        <w:jc w:val="both"/>
        <w:rPr>
          <w:rFonts w:ascii="Calibri" w:hAnsi="Calibri"/>
          <w:sz w:val="22"/>
          <w:szCs w:val="22"/>
        </w:rPr>
      </w:pPr>
      <w:r w:rsidRPr="009434D3">
        <w:rPr>
          <w:rFonts w:ascii="Calibri" w:hAnsi="Calibri"/>
          <w:sz w:val="22"/>
          <w:szCs w:val="22"/>
        </w:rPr>
        <w:t>dokumentac</w:t>
      </w:r>
      <w:r w:rsidR="00920147" w:rsidRPr="009434D3">
        <w:rPr>
          <w:rFonts w:ascii="Calibri" w:hAnsi="Calibri"/>
          <w:sz w:val="22"/>
          <w:szCs w:val="22"/>
        </w:rPr>
        <w:t>e</w:t>
      </w:r>
      <w:r w:rsidRPr="009434D3">
        <w:rPr>
          <w:rFonts w:ascii="Calibri" w:hAnsi="Calibri"/>
          <w:sz w:val="22"/>
          <w:szCs w:val="22"/>
        </w:rPr>
        <w:t xml:space="preserve"> skutečného provedení Díla, a to ve 2 vyh</w:t>
      </w:r>
      <w:r w:rsidR="007866C7">
        <w:rPr>
          <w:rFonts w:ascii="Calibri" w:hAnsi="Calibri"/>
          <w:sz w:val="22"/>
          <w:szCs w:val="22"/>
        </w:rPr>
        <w:t>otoveních v listinné podobě a v</w:t>
      </w:r>
      <w:r w:rsidR="00096B32">
        <w:rPr>
          <w:rFonts w:ascii="Calibri" w:hAnsi="Calibri"/>
          <w:sz w:val="22"/>
          <w:szCs w:val="22"/>
        </w:rPr>
        <w:t> 1 </w:t>
      </w:r>
      <w:r w:rsidRPr="009434D3">
        <w:rPr>
          <w:rFonts w:ascii="Calibri" w:hAnsi="Calibri"/>
          <w:sz w:val="22"/>
          <w:szCs w:val="22"/>
        </w:rPr>
        <w:t xml:space="preserve">vyhotovení v elektronické </w:t>
      </w:r>
      <w:r w:rsidR="00C45D14" w:rsidRPr="009434D3">
        <w:rPr>
          <w:rFonts w:ascii="Calibri" w:hAnsi="Calibri"/>
          <w:sz w:val="22"/>
          <w:szCs w:val="22"/>
        </w:rPr>
        <w:t>podobě (na vhodném nosiči dat)</w:t>
      </w:r>
      <w:r w:rsidR="001F601E" w:rsidRPr="009434D3">
        <w:rPr>
          <w:rFonts w:ascii="Calibri" w:hAnsi="Calibri"/>
          <w:sz w:val="22"/>
          <w:szCs w:val="22"/>
        </w:rPr>
        <w:t xml:space="preserve"> </w:t>
      </w:r>
      <w:r w:rsidR="007866C7">
        <w:rPr>
          <w:rFonts w:ascii="Calibri" w:hAnsi="Calibri"/>
          <w:sz w:val="22"/>
          <w:szCs w:val="22"/>
        </w:rPr>
        <w:t>ve formátu PDF a </w:t>
      </w:r>
      <w:r w:rsidR="001F601E" w:rsidRPr="009434D3">
        <w:rPr>
          <w:rFonts w:ascii="Calibri" w:hAnsi="Calibri"/>
          <w:sz w:val="22"/>
          <w:szCs w:val="22"/>
        </w:rPr>
        <w:t>DWG</w:t>
      </w:r>
      <w:r w:rsidR="00096B32">
        <w:rPr>
          <w:rFonts w:ascii="Calibri" w:hAnsi="Calibri"/>
          <w:sz w:val="22"/>
          <w:szCs w:val="22"/>
        </w:rPr>
        <w:t xml:space="preserve"> nebo DGN</w:t>
      </w:r>
      <w:r w:rsidR="001F601E" w:rsidRPr="001B03D1">
        <w:rPr>
          <w:rFonts w:ascii="Calibri" w:hAnsi="Calibri"/>
          <w:sz w:val="22"/>
          <w:szCs w:val="22"/>
        </w:rPr>
        <w:t>.</w:t>
      </w:r>
    </w:p>
    <w:p w14:paraId="40C86D38" w14:textId="77777777" w:rsidR="001F601E" w:rsidRPr="001B03D1" w:rsidRDefault="001F601E" w:rsidP="0070707F">
      <w:pPr>
        <w:pStyle w:val="Odstavecseseznamem"/>
        <w:ind w:left="1134"/>
        <w:jc w:val="both"/>
        <w:rPr>
          <w:rFonts w:ascii="Calibri" w:hAnsi="Calibri"/>
          <w:sz w:val="22"/>
          <w:szCs w:val="22"/>
        </w:rPr>
      </w:pPr>
    </w:p>
    <w:p w14:paraId="6412D083" w14:textId="77777777" w:rsidR="009A6119" w:rsidRPr="001B03D1" w:rsidRDefault="001F601E" w:rsidP="0070707F">
      <w:pPr>
        <w:numPr>
          <w:ilvl w:val="0"/>
          <w:numId w:val="13"/>
        </w:numPr>
        <w:jc w:val="both"/>
        <w:rPr>
          <w:szCs w:val="22"/>
        </w:rPr>
      </w:pPr>
      <w:r w:rsidRPr="001B03D1">
        <w:rPr>
          <w:szCs w:val="22"/>
        </w:rPr>
        <w:t xml:space="preserve">V případě, že </w:t>
      </w:r>
      <w:r w:rsidR="000C4B7C" w:rsidRPr="001B03D1">
        <w:rPr>
          <w:szCs w:val="22"/>
        </w:rPr>
        <w:t xml:space="preserve">platné a účinné </w:t>
      </w:r>
      <w:r w:rsidRPr="001B03D1">
        <w:rPr>
          <w:szCs w:val="22"/>
        </w:rPr>
        <w:t xml:space="preserve">právní předpisy, </w:t>
      </w:r>
      <w:r w:rsidR="00DA02F9">
        <w:rPr>
          <w:szCs w:val="22"/>
        </w:rPr>
        <w:t>S</w:t>
      </w:r>
      <w:r w:rsidRPr="001B03D1">
        <w:rPr>
          <w:szCs w:val="22"/>
        </w:rPr>
        <w:t>tavební povolení, jiné</w:t>
      </w:r>
      <w:r w:rsidR="004E1705" w:rsidRPr="001B03D1">
        <w:rPr>
          <w:szCs w:val="22"/>
        </w:rPr>
        <w:t xml:space="preserve"> rozhodnutí,</w:t>
      </w:r>
      <w:r w:rsidRPr="001B03D1">
        <w:rPr>
          <w:szCs w:val="22"/>
        </w:rPr>
        <w:t xml:space="preserve"> povolení, souhlasy či vyjádření orgánů veřejné správy týkající se Díla nebo technické normy předepisují provedení zkoušek, revizí, atestů a měření či zajištění prohlášení o shodě týkajících se Díla, je Zhotovitel povinen zajistit jejich úspěšné provedení před předáním Díla Objednateli.</w:t>
      </w:r>
    </w:p>
    <w:p w14:paraId="40D62342" w14:textId="77777777" w:rsidR="009A6119" w:rsidRPr="001B03D1" w:rsidRDefault="009A6119" w:rsidP="0070707F">
      <w:pPr>
        <w:pStyle w:val="Odstavecseseznamem"/>
        <w:jc w:val="both"/>
        <w:rPr>
          <w:rFonts w:ascii="Calibri" w:hAnsi="Calibri"/>
          <w:sz w:val="22"/>
          <w:szCs w:val="22"/>
        </w:rPr>
      </w:pPr>
    </w:p>
    <w:p w14:paraId="72136381" w14:textId="2EFA570A" w:rsidR="009A6119" w:rsidRPr="001B03D1" w:rsidRDefault="001F601E" w:rsidP="0070707F">
      <w:pPr>
        <w:numPr>
          <w:ilvl w:val="0"/>
          <w:numId w:val="13"/>
        </w:numPr>
        <w:jc w:val="both"/>
        <w:rPr>
          <w:szCs w:val="22"/>
        </w:rPr>
      </w:pPr>
      <w:bookmarkStart w:id="37" w:name="_Ref391909747"/>
      <w:r w:rsidRPr="001B03D1">
        <w:rPr>
          <w:szCs w:val="22"/>
        </w:rPr>
        <w:t>Objednatel Dílo převezme za předpokladu, že je Dílo dokončené, od</w:t>
      </w:r>
      <w:r w:rsidR="00370644" w:rsidRPr="001B03D1">
        <w:rPr>
          <w:szCs w:val="22"/>
        </w:rPr>
        <w:t>povídá Smlouvě, je plně funkční</w:t>
      </w:r>
      <w:r w:rsidRPr="001B03D1">
        <w:rPr>
          <w:szCs w:val="22"/>
        </w:rPr>
        <w:t xml:space="preserve"> a je prosté vad a nedodělků s výjimkou ojedinělých drobných vad a nedodělků, jež </w:t>
      </w:r>
      <w:r w:rsidR="009A49F5">
        <w:rPr>
          <w:szCs w:val="22"/>
        </w:rPr>
        <w:t xml:space="preserve">samy o sobě ani ve spojení s jinými </w:t>
      </w:r>
      <w:r w:rsidRPr="001B03D1">
        <w:rPr>
          <w:szCs w:val="22"/>
        </w:rPr>
        <w:t xml:space="preserve">nebrání řádnému užívání Díla funkčně ani esteticky, ani jeho užívání podstatným způsobem neomezují, a které nejsou nebo nemohou být překážkou pro vydání </w:t>
      </w:r>
      <w:r w:rsidR="009A49F5">
        <w:rPr>
          <w:szCs w:val="22"/>
        </w:rPr>
        <w:t>K</w:t>
      </w:r>
      <w:r w:rsidRPr="001B03D1">
        <w:rPr>
          <w:szCs w:val="22"/>
        </w:rPr>
        <w:t xml:space="preserve">olaudačního souhlasu </w:t>
      </w:r>
      <w:r w:rsidR="009A49F5">
        <w:rPr>
          <w:szCs w:val="22"/>
        </w:rPr>
        <w:t>k Dílu</w:t>
      </w:r>
      <w:r w:rsidR="00474B36">
        <w:rPr>
          <w:szCs w:val="22"/>
        </w:rPr>
        <w:t xml:space="preserve">, pokud se </w:t>
      </w:r>
      <w:r w:rsidR="009A49F5">
        <w:rPr>
          <w:szCs w:val="22"/>
        </w:rPr>
        <w:t>K</w:t>
      </w:r>
      <w:r w:rsidR="00474B36">
        <w:rPr>
          <w:szCs w:val="22"/>
        </w:rPr>
        <w:t>olaudační souhlas</w:t>
      </w:r>
      <w:r w:rsidR="009A49F5">
        <w:rPr>
          <w:szCs w:val="22"/>
        </w:rPr>
        <w:t xml:space="preserve"> k Dílu</w:t>
      </w:r>
      <w:r w:rsidR="00474B36">
        <w:rPr>
          <w:szCs w:val="22"/>
        </w:rPr>
        <w:t xml:space="preserve"> vyžaduje</w:t>
      </w:r>
      <w:r w:rsidRPr="001B03D1">
        <w:rPr>
          <w:szCs w:val="22"/>
        </w:rPr>
        <w:t>.</w:t>
      </w:r>
      <w:bookmarkEnd w:id="37"/>
    </w:p>
    <w:p w14:paraId="6CDD4578" w14:textId="77777777" w:rsidR="001F601E" w:rsidRPr="001B03D1" w:rsidRDefault="001F601E" w:rsidP="0070707F">
      <w:pPr>
        <w:pStyle w:val="Odstavecseseznamem"/>
        <w:jc w:val="both"/>
        <w:rPr>
          <w:rFonts w:ascii="Calibri" w:hAnsi="Calibri"/>
          <w:sz w:val="22"/>
          <w:szCs w:val="22"/>
        </w:rPr>
      </w:pPr>
    </w:p>
    <w:p w14:paraId="7FBF054D" w14:textId="77777777" w:rsidR="001F601E" w:rsidRPr="001B03D1" w:rsidRDefault="001F601E" w:rsidP="0070707F">
      <w:pPr>
        <w:numPr>
          <w:ilvl w:val="0"/>
          <w:numId w:val="13"/>
        </w:numPr>
        <w:jc w:val="both"/>
        <w:rPr>
          <w:szCs w:val="22"/>
        </w:rPr>
      </w:pPr>
      <w:bookmarkStart w:id="38" w:name="_Ref109030576"/>
      <w:r w:rsidRPr="001B03D1">
        <w:rPr>
          <w:szCs w:val="22"/>
        </w:rPr>
        <w:t xml:space="preserve">O předání a převzetí Díla bude Smluvními stranami sepsán protokol, který bude obsahovat zhodnocení </w:t>
      </w:r>
      <w:r w:rsidR="007977A3" w:rsidRPr="001B03D1">
        <w:rPr>
          <w:szCs w:val="22"/>
        </w:rPr>
        <w:t>provedení Díla</w:t>
      </w:r>
      <w:r w:rsidRPr="001B03D1">
        <w:rPr>
          <w:szCs w:val="22"/>
        </w:rPr>
        <w:t xml:space="preserve">, soupis zjištěných vad a nedodělků, dohodnuté lhůty k jejich odstranění nebo jiná opatření (byla-li dohodnuta) a soupis dokladů předaných Zhotovitelem Objednateli </w:t>
      </w:r>
      <w:r w:rsidR="007E12E8" w:rsidRPr="001B03D1">
        <w:rPr>
          <w:szCs w:val="22"/>
        </w:rPr>
        <w:t xml:space="preserve">při předání Díla </w:t>
      </w:r>
      <w:r w:rsidRPr="001B03D1">
        <w:rPr>
          <w:szCs w:val="22"/>
        </w:rPr>
        <w:t xml:space="preserve">(dále též </w:t>
      </w:r>
      <w:r w:rsidRPr="001B03D1">
        <w:rPr>
          <w:i/>
          <w:szCs w:val="22"/>
        </w:rPr>
        <w:t>„</w:t>
      </w:r>
      <w:r w:rsidRPr="001B03D1">
        <w:rPr>
          <w:b/>
          <w:i/>
          <w:szCs w:val="22"/>
        </w:rPr>
        <w:t>Předávací protokol</w:t>
      </w:r>
      <w:r w:rsidRPr="001B03D1">
        <w:rPr>
          <w:i/>
          <w:szCs w:val="22"/>
        </w:rPr>
        <w:t>“</w:t>
      </w:r>
      <w:r w:rsidRPr="001B03D1">
        <w:rPr>
          <w:szCs w:val="22"/>
        </w:rPr>
        <w:t>). Vypracování návrhu Předávacího protokolu zajistí Zhotovitel.</w:t>
      </w:r>
      <w:bookmarkEnd w:id="38"/>
    </w:p>
    <w:p w14:paraId="5E3B4CCA" w14:textId="77777777" w:rsidR="001F601E" w:rsidRPr="001B03D1" w:rsidRDefault="001F601E" w:rsidP="0070707F">
      <w:pPr>
        <w:pStyle w:val="Odstavecseseznamem"/>
        <w:jc w:val="both"/>
        <w:rPr>
          <w:rFonts w:ascii="Calibri" w:hAnsi="Calibri"/>
          <w:sz w:val="22"/>
          <w:szCs w:val="22"/>
        </w:rPr>
      </w:pPr>
    </w:p>
    <w:p w14:paraId="23FDB7ED" w14:textId="50E2471C" w:rsidR="001F601E" w:rsidRPr="009434D3" w:rsidRDefault="001F601E" w:rsidP="0070707F">
      <w:pPr>
        <w:numPr>
          <w:ilvl w:val="0"/>
          <w:numId w:val="13"/>
        </w:numPr>
        <w:jc w:val="both"/>
        <w:rPr>
          <w:szCs w:val="22"/>
        </w:rPr>
      </w:pPr>
      <w:bookmarkStart w:id="39" w:name="_Ref391906151"/>
      <w:r w:rsidRPr="001B03D1">
        <w:rPr>
          <w:szCs w:val="22"/>
        </w:rPr>
        <w:t>V případě, že Objednatel Dílo nepřevezme, bude mezi Smluvními stranami sepsán zápis s </w:t>
      </w:r>
      <w:r w:rsidR="000A1DEF" w:rsidRPr="001B03D1">
        <w:rPr>
          <w:szCs w:val="22"/>
        </w:rPr>
        <w:t>uvedením důvodu nepřevzetí Díla</w:t>
      </w:r>
      <w:r w:rsidR="00CB72A2" w:rsidRPr="001B03D1">
        <w:rPr>
          <w:szCs w:val="22"/>
        </w:rPr>
        <w:t xml:space="preserve"> a</w:t>
      </w:r>
      <w:r w:rsidR="000A1DEF" w:rsidRPr="001B03D1">
        <w:rPr>
          <w:szCs w:val="22"/>
        </w:rPr>
        <w:t xml:space="preserve"> </w:t>
      </w:r>
      <w:r w:rsidRPr="001B03D1">
        <w:rPr>
          <w:szCs w:val="22"/>
        </w:rPr>
        <w:t xml:space="preserve">stanovisek obou </w:t>
      </w:r>
      <w:r w:rsidR="00EF1ADC">
        <w:rPr>
          <w:szCs w:val="22"/>
        </w:rPr>
        <w:t>S</w:t>
      </w:r>
      <w:r w:rsidRPr="001B03D1">
        <w:rPr>
          <w:szCs w:val="22"/>
        </w:rPr>
        <w:t>mluvních stran</w:t>
      </w:r>
      <w:r w:rsidR="000A1DEF" w:rsidRPr="001B03D1">
        <w:rPr>
          <w:szCs w:val="22"/>
        </w:rPr>
        <w:t xml:space="preserve">, dohodnutých </w:t>
      </w:r>
      <w:r w:rsidRPr="001B03D1">
        <w:rPr>
          <w:szCs w:val="22"/>
        </w:rPr>
        <w:t xml:space="preserve">lhůt k odstranění vad </w:t>
      </w:r>
      <w:r w:rsidR="007977A3" w:rsidRPr="001B03D1">
        <w:rPr>
          <w:szCs w:val="22"/>
        </w:rPr>
        <w:t>a</w:t>
      </w:r>
      <w:r w:rsidRPr="001B03D1">
        <w:rPr>
          <w:szCs w:val="22"/>
        </w:rPr>
        <w:t xml:space="preserve"> nedodělků a </w:t>
      </w:r>
      <w:r w:rsidR="007E12E8" w:rsidRPr="001B03D1">
        <w:rPr>
          <w:szCs w:val="22"/>
        </w:rPr>
        <w:t>dohodnutého</w:t>
      </w:r>
      <w:r w:rsidR="000A1DEF" w:rsidRPr="001B03D1">
        <w:rPr>
          <w:szCs w:val="22"/>
        </w:rPr>
        <w:t xml:space="preserve"> </w:t>
      </w:r>
      <w:r w:rsidRPr="001B03D1">
        <w:rPr>
          <w:szCs w:val="22"/>
        </w:rPr>
        <w:t>náhradní</w:t>
      </w:r>
      <w:r w:rsidR="007E12E8" w:rsidRPr="001B03D1">
        <w:rPr>
          <w:szCs w:val="22"/>
        </w:rPr>
        <w:t>ho</w:t>
      </w:r>
      <w:r w:rsidRPr="001B03D1">
        <w:rPr>
          <w:szCs w:val="22"/>
        </w:rPr>
        <w:t xml:space="preserve"> termín</w:t>
      </w:r>
      <w:r w:rsidR="007E12E8" w:rsidRPr="001B03D1">
        <w:rPr>
          <w:szCs w:val="22"/>
        </w:rPr>
        <w:t>u</w:t>
      </w:r>
      <w:r w:rsidRPr="001B03D1">
        <w:rPr>
          <w:szCs w:val="22"/>
        </w:rPr>
        <w:t xml:space="preserve"> předání a převzetí Díla</w:t>
      </w:r>
      <w:r w:rsidR="000A1DEF" w:rsidRPr="001B03D1">
        <w:rPr>
          <w:szCs w:val="22"/>
        </w:rPr>
        <w:t xml:space="preserve"> (dále též </w:t>
      </w:r>
      <w:r w:rsidR="000A1DEF" w:rsidRPr="001B03D1">
        <w:rPr>
          <w:i/>
          <w:szCs w:val="22"/>
        </w:rPr>
        <w:t>„</w:t>
      </w:r>
      <w:r w:rsidR="000A1DEF" w:rsidRPr="001B03D1">
        <w:rPr>
          <w:b/>
          <w:i/>
          <w:szCs w:val="22"/>
        </w:rPr>
        <w:t>Zápis</w:t>
      </w:r>
      <w:r w:rsidR="000A1DEF" w:rsidRPr="009434D3">
        <w:rPr>
          <w:i/>
          <w:szCs w:val="22"/>
        </w:rPr>
        <w:t>“</w:t>
      </w:r>
      <w:r w:rsidR="000A1DEF" w:rsidRPr="009434D3">
        <w:rPr>
          <w:szCs w:val="22"/>
        </w:rPr>
        <w:t>)</w:t>
      </w:r>
      <w:r w:rsidRPr="009434D3">
        <w:rPr>
          <w:szCs w:val="22"/>
        </w:rPr>
        <w:t>.</w:t>
      </w:r>
      <w:bookmarkEnd w:id="39"/>
      <w:r w:rsidR="00FD6B38" w:rsidRPr="009434D3">
        <w:rPr>
          <w:szCs w:val="22"/>
        </w:rPr>
        <w:t xml:space="preserve"> </w:t>
      </w:r>
      <w:r w:rsidR="007E12E8" w:rsidRPr="009434D3">
        <w:rPr>
          <w:szCs w:val="22"/>
        </w:rPr>
        <w:t>Odmítne-li Zhotovitel sepsat Zápis,</w:t>
      </w:r>
      <w:r w:rsidR="000A1DEF" w:rsidRPr="009434D3">
        <w:rPr>
          <w:szCs w:val="22"/>
        </w:rPr>
        <w:t xml:space="preserve"> oznámí </w:t>
      </w:r>
      <w:r w:rsidR="007E12E8" w:rsidRPr="009434D3">
        <w:rPr>
          <w:szCs w:val="22"/>
        </w:rPr>
        <w:t>Objednatel Zhotoviteli důvod nepřevzetí Díla</w:t>
      </w:r>
      <w:r w:rsidR="00CB72A2" w:rsidRPr="009434D3">
        <w:rPr>
          <w:szCs w:val="22"/>
        </w:rPr>
        <w:t xml:space="preserve"> a své stanovisko a určí Zhotoviteli</w:t>
      </w:r>
      <w:r w:rsidR="007E12E8" w:rsidRPr="009434D3">
        <w:rPr>
          <w:szCs w:val="22"/>
        </w:rPr>
        <w:t xml:space="preserve"> přiměřenou l</w:t>
      </w:r>
      <w:r w:rsidR="009434D3">
        <w:rPr>
          <w:szCs w:val="22"/>
        </w:rPr>
        <w:t>hůtu k odstranění vad a </w:t>
      </w:r>
      <w:r w:rsidR="007E12E8" w:rsidRPr="009434D3">
        <w:rPr>
          <w:szCs w:val="22"/>
        </w:rPr>
        <w:t>nedodělků</w:t>
      </w:r>
      <w:r w:rsidR="00CB72A2" w:rsidRPr="009434D3">
        <w:rPr>
          <w:szCs w:val="22"/>
        </w:rPr>
        <w:t xml:space="preserve">, případně též </w:t>
      </w:r>
      <w:r w:rsidR="007E12E8" w:rsidRPr="009434D3">
        <w:rPr>
          <w:szCs w:val="22"/>
        </w:rPr>
        <w:t xml:space="preserve">náhradní termín předání a převzetí Díla. Sjednání nebo </w:t>
      </w:r>
      <w:r w:rsidR="00CB72A2" w:rsidRPr="009434D3">
        <w:rPr>
          <w:szCs w:val="22"/>
        </w:rPr>
        <w:t>určení</w:t>
      </w:r>
      <w:r w:rsidR="008661FC">
        <w:rPr>
          <w:szCs w:val="22"/>
        </w:rPr>
        <w:t xml:space="preserve"> náhradního termínu předání a </w:t>
      </w:r>
      <w:r w:rsidR="007E12E8" w:rsidRPr="009434D3">
        <w:rPr>
          <w:szCs w:val="22"/>
        </w:rPr>
        <w:t xml:space="preserve">převzetí Díla nemá vliv na termíny plnění </w:t>
      </w:r>
      <w:r w:rsidR="004200B8" w:rsidRPr="009434D3">
        <w:rPr>
          <w:szCs w:val="22"/>
        </w:rPr>
        <w:t>podle</w:t>
      </w:r>
      <w:r w:rsidR="007866C7">
        <w:rPr>
          <w:szCs w:val="22"/>
        </w:rPr>
        <w:t xml:space="preserve"> odstavce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007866C7">
        <w:rPr>
          <w:szCs w:val="22"/>
        </w:rPr>
        <w:t> </w:t>
      </w:r>
      <w:r w:rsidR="007E12E8" w:rsidRPr="009434D3">
        <w:rPr>
          <w:szCs w:val="22"/>
        </w:rPr>
        <w:t>Smlouvy, ani na sankce za jejich nedodržení.</w:t>
      </w:r>
      <w:r w:rsidR="00246634">
        <w:rPr>
          <w:szCs w:val="22"/>
        </w:rPr>
        <w:t xml:space="preserve"> Vypracování návrhu Zápisu</w:t>
      </w:r>
      <w:r w:rsidR="00727478">
        <w:rPr>
          <w:szCs w:val="22"/>
        </w:rPr>
        <w:t xml:space="preserve"> zajistí TDI.</w:t>
      </w:r>
    </w:p>
    <w:p w14:paraId="5785D111" w14:textId="77777777" w:rsidR="001F601E" w:rsidRPr="001B03D1" w:rsidRDefault="001F601E" w:rsidP="0070707F">
      <w:pPr>
        <w:pStyle w:val="Odstavecseseznamem"/>
        <w:jc w:val="both"/>
        <w:rPr>
          <w:rFonts w:ascii="Calibri" w:hAnsi="Calibri"/>
          <w:color w:val="2E74B5"/>
          <w:sz w:val="22"/>
          <w:szCs w:val="22"/>
          <w:u w:val="single"/>
        </w:rPr>
      </w:pPr>
    </w:p>
    <w:p w14:paraId="43B26E70" w14:textId="65506D2C" w:rsidR="001F601E" w:rsidRPr="009434D3" w:rsidRDefault="001F601E" w:rsidP="0070707F">
      <w:pPr>
        <w:numPr>
          <w:ilvl w:val="0"/>
          <w:numId w:val="13"/>
        </w:numPr>
        <w:jc w:val="both"/>
        <w:rPr>
          <w:szCs w:val="22"/>
        </w:rPr>
      </w:pPr>
      <w:bookmarkStart w:id="40" w:name="_Ref499223954"/>
      <w:r w:rsidRPr="009434D3">
        <w:rPr>
          <w:szCs w:val="22"/>
        </w:rPr>
        <w:lastRenderedPageBreak/>
        <w:t>Zhotovitel se zavazuje řádně odstranit veškeré vady a nedodělky</w:t>
      </w:r>
      <w:r w:rsidR="00A22A04" w:rsidRPr="009434D3">
        <w:rPr>
          <w:szCs w:val="22"/>
        </w:rPr>
        <w:t xml:space="preserve"> uvedené</w:t>
      </w:r>
      <w:r w:rsidRPr="009434D3">
        <w:rPr>
          <w:szCs w:val="22"/>
        </w:rPr>
        <w:t xml:space="preserve"> </w:t>
      </w:r>
      <w:r w:rsidR="00A22A04" w:rsidRPr="009434D3">
        <w:rPr>
          <w:szCs w:val="22"/>
        </w:rPr>
        <w:t>v</w:t>
      </w:r>
      <w:r w:rsidRPr="009434D3">
        <w:rPr>
          <w:szCs w:val="22"/>
        </w:rPr>
        <w:t> Předávací</w:t>
      </w:r>
      <w:r w:rsidR="00A22A04" w:rsidRPr="009434D3">
        <w:rPr>
          <w:szCs w:val="22"/>
        </w:rPr>
        <w:t>m</w:t>
      </w:r>
      <w:r w:rsidRPr="009434D3">
        <w:rPr>
          <w:szCs w:val="22"/>
        </w:rPr>
        <w:t xml:space="preserve"> protokol</w:t>
      </w:r>
      <w:r w:rsidR="00DB1423">
        <w:rPr>
          <w:szCs w:val="22"/>
        </w:rPr>
        <w:t>u</w:t>
      </w:r>
      <w:r w:rsidRPr="009434D3">
        <w:rPr>
          <w:szCs w:val="22"/>
        </w:rPr>
        <w:t>, a to v</w:t>
      </w:r>
      <w:r w:rsidR="00A22A04" w:rsidRPr="009434D3">
        <w:rPr>
          <w:szCs w:val="22"/>
        </w:rPr>
        <w:t>e lhůtě</w:t>
      </w:r>
      <w:r w:rsidRPr="009434D3">
        <w:rPr>
          <w:szCs w:val="22"/>
        </w:rPr>
        <w:t xml:space="preserve"> </w:t>
      </w:r>
      <w:r w:rsidR="00CB72A2" w:rsidRPr="009434D3">
        <w:rPr>
          <w:szCs w:val="22"/>
        </w:rPr>
        <w:t>dohodnuté</w:t>
      </w:r>
      <w:r w:rsidRPr="009434D3">
        <w:rPr>
          <w:szCs w:val="22"/>
        </w:rPr>
        <w:t xml:space="preserve"> v Předávacím </w:t>
      </w:r>
      <w:r w:rsidR="00DB1423" w:rsidRPr="009434D3">
        <w:rPr>
          <w:szCs w:val="22"/>
        </w:rPr>
        <w:t>protokol</w:t>
      </w:r>
      <w:r w:rsidR="00DB1423">
        <w:rPr>
          <w:szCs w:val="22"/>
        </w:rPr>
        <w:t>u</w:t>
      </w:r>
      <w:r w:rsidRPr="009434D3">
        <w:rPr>
          <w:szCs w:val="22"/>
        </w:rPr>
        <w:t xml:space="preserve">. V případě nepřevzetí Díla Objednatelem je Zhotovitel povinen řádně odstranit veškeré vady a nedodělky ve lhůtě </w:t>
      </w:r>
      <w:r w:rsidR="00A22A04" w:rsidRPr="009434D3">
        <w:rPr>
          <w:szCs w:val="22"/>
        </w:rPr>
        <w:t>dohodnuté</w:t>
      </w:r>
      <w:r w:rsidRPr="009434D3">
        <w:rPr>
          <w:szCs w:val="22"/>
        </w:rPr>
        <w:t xml:space="preserve"> v </w:t>
      </w:r>
      <w:r w:rsidR="002C0496" w:rsidRPr="009434D3">
        <w:rPr>
          <w:szCs w:val="22"/>
        </w:rPr>
        <w:t>Z</w:t>
      </w:r>
      <w:r w:rsidRPr="009434D3">
        <w:rPr>
          <w:szCs w:val="22"/>
        </w:rPr>
        <w:t>ápis</w:t>
      </w:r>
      <w:r w:rsidR="002C0496" w:rsidRPr="009434D3">
        <w:rPr>
          <w:szCs w:val="22"/>
        </w:rPr>
        <w:t>e</w:t>
      </w:r>
      <w:r w:rsidRPr="009434D3">
        <w:rPr>
          <w:szCs w:val="22"/>
        </w:rPr>
        <w:t xml:space="preserve">. </w:t>
      </w:r>
      <w:r w:rsidR="00A22A04" w:rsidRPr="009434D3">
        <w:rPr>
          <w:szCs w:val="22"/>
        </w:rPr>
        <w:t xml:space="preserve">Nebude-li lhůta pro odstranění vad </w:t>
      </w:r>
      <w:r w:rsidR="00073A88" w:rsidRPr="009434D3">
        <w:rPr>
          <w:szCs w:val="22"/>
        </w:rPr>
        <w:t>a</w:t>
      </w:r>
      <w:r w:rsidRPr="009434D3">
        <w:rPr>
          <w:szCs w:val="22"/>
        </w:rPr>
        <w:t xml:space="preserve"> nedodělk</w:t>
      </w:r>
      <w:r w:rsidR="00073A88" w:rsidRPr="009434D3">
        <w:rPr>
          <w:szCs w:val="22"/>
        </w:rPr>
        <w:t>ů</w:t>
      </w:r>
      <w:r w:rsidRPr="009434D3">
        <w:rPr>
          <w:szCs w:val="22"/>
        </w:rPr>
        <w:t xml:space="preserve"> v Předávacím protokol</w:t>
      </w:r>
      <w:r w:rsidR="00DB1423">
        <w:rPr>
          <w:szCs w:val="22"/>
        </w:rPr>
        <w:t>u</w:t>
      </w:r>
      <w:r w:rsidRPr="009434D3">
        <w:rPr>
          <w:szCs w:val="22"/>
        </w:rPr>
        <w:t xml:space="preserve"> nebo v </w:t>
      </w:r>
      <w:r w:rsidR="002C0496" w:rsidRPr="009434D3">
        <w:rPr>
          <w:szCs w:val="22"/>
        </w:rPr>
        <w:t>Z</w:t>
      </w:r>
      <w:r w:rsidRPr="009434D3">
        <w:rPr>
          <w:szCs w:val="22"/>
        </w:rPr>
        <w:t xml:space="preserve">ápise </w:t>
      </w:r>
      <w:r w:rsidR="00A22A04" w:rsidRPr="009434D3">
        <w:rPr>
          <w:szCs w:val="22"/>
        </w:rPr>
        <w:t>dohodnuta</w:t>
      </w:r>
      <w:r w:rsidRPr="009434D3">
        <w:rPr>
          <w:szCs w:val="22"/>
        </w:rPr>
        <w:t xml:space="preserve">, je Zhotovitel povinen </w:t>
      </w:r>
      <w:r w:rsidR="00073A88" w:rsidRPr="009434D3">
        <w:rPr>
          <w:szCs w:val="22"/>
        </w:rPr>
        <w:t xml:space="preserve">vady a nedodělky </w:t>
      </w:r>
      <w:r w:rsidRPr="009434D3">
        <w:rPr>
          <w:szCs w:val="22"/>
        </w:rPr>
        <w:t xml:space="preserve">odstranit nejpozději do </w:t>
      </w:r>
      <w:r w:rsidR="009434D3" w:rsidRPr="009434D3">
        <w:rPr>
          <w:szCs w:val="22"/>
          <w:lang w:eastAsia="en-US" w:bidi="en-US"/>
        </w:rPr>
        <w:t>14 </w:t>
      </w:r>
      <w:r w:rsidR="00161523">
        <w:rPr>
          <w:szCs w:val="22"/>
          <w:lang w:eastAsia="en-US" w:bidi="en-US"/>
        </w:rPr>
        <w:t xml:space="preserve">kalendářních </w:t>
      </w:r>
      <w:r w:rsidRPr="009434D3">
        <w:rPr>
          <w:szCs w:val="22"/>
        </w:rPr>
        <w:t xml:space="preserve">dnů ode dne oboustranného podpisu Předávacího protokolu, resp. </w:t>
      </w:r>
      <w:r w:rsidR="002C0496" w:rsidRPr="009434D3">
        <w:rPr>
          <w:szCs w:val="22"/>
        </w:rPr>
        <w:t>Zápisu</w:t>
      </w:r>
      <w:r w:rsidRPr="009434D3">
        <w:rPr>
          <w:szCs w:val="22"/>
        </w:rPr>
        <w:t xml:space="preserve">. </w:t>
      </w:r>
      <w:r w:rsidR="00A22A04" w:rsidRPr="009434D3">
        <w:rPr>
          <w:szCs w:val="22"/>
        </w:rPr>
        <w:t xml:space="preserve">Nebude-li Předávací protokol, </w:t>
      </w:r>
      <w:r w:rsidR="00073A88" w:rsidRPr="009434D3">
        <w:rPr>
          <w:szCs w:val="22"/>
        </w:rPr>
        <w:t>resp.</w:t>
      </w:r>
      <w:r w:rsidR="00A22A04" w:rsidRPr="009434D3">
        <w:rPr>
          <w:szCs w:val="22"/>
        </w:rPr>
        <w:t xml:space="preserve"> Zápis</w:t>
      </w:r>
      <w:r w:rsidR="00073A88" w:rsidRPr="009434D3">
        <w:rPr>
          <w:szCs w:val="22"/>
        </w:rPr>
        <w:t>,</w:t>
      </w:r>
      <w:r w:rsidR="00A22A04" w:rsidRPr="009434D3">
        <w:rPr>
          <w:szCs w:val="22"/>
        </w:rPr>
        <w:t xml:space="preserve"> sepsán, je Zhotovitel povinen </w:t>
      </w:r>
      <w:r w:rsidR="00073A88" w:rsidRPr="009434D3">
        <w:rPr>
          <w:szCs w:val="22"/>
        </w:rPr>
        <w:t>vady a nedodělky</w:t>
      </w:r>
      <w:r w:rsidR="00A22A04" w:rsidRPr="009434D3">
        <w:rPr>
          <w:szCs w:val="22"/>
        </w:rPr>
        <w:t xml:space="preserve"> odstranit nejpozději do </w:t>
      </w:r>
      <w:r w:rsidR="009434D3" w:rsidRPr="009434D3">
        <w:rPr>
          <w:szCs w:val="22"/>
          <w:lang w:eastAsia="en-US" w:bidi="en-US"/>
        </w:rPr>
        <w:t>14</w:t>
      </w:r>
      <w:r w:rsidR="008661FC">
        <w:rPr>
          <w:szCs w:val="22"/>
        </w:rPr>
        <w:t> </w:t>
      </w:r>
      <w:r w:rsidR="00161523">
        <w:rPr>
          <w:szCs w:val="22"/>
        </w:rPr>
        <w:t xml:space="preserve">kalendářních </w:t>
      </w:r>
      <w:r w:rsidR="00A22A04" w:rsidRPr="009434D3">
        <w:rPr>
          <w:szCs w:val="22"/>
        </w:rPr>
        <w:t xml:space="preserve">dnů ode dne </w:t>
      </w:r>
      <w:r w:rsidR="00073A88" w:rsidRPr="009434D3">
        <w:rPr>
          <w:szCs w:val="22"/>
        </w:rPr>
        <w:t xml:space="preserve">předání a převzetí Díla, resp. </w:t>
      </w:r>
      <w:r w:rsidR="009434D3">
        <w:rPr>
          <w:szCs w:val="22"/>
        </w:rPr>
        <w:t>marného pokusu o předání a </w:t>
      </w:r>
      <w:r w:rsidR="00A22A04" w:rsidRPr="009434D3">
        <w:rPr>
          <w:szCs w:val="22"/>
        </w:rPr>
        <w:t>převzetí Díla</w:t>
      </w:r>
      <w:r w:rsidR="00073A88" w:rsidRPr="009434D3">
        <w:rPr>
          <w:szCs w:val="22"/>
        </w:rPr>
        <w:t xml:space="preserve"> v případě, že Objednatel Dílo nepřevzal</w:t>
      </w:r>
      <w:r w:rsidR="00A22A04" w:rsidRPr="009434D3">
        <w:rPr>
          <w:szCs w:val="22"/>
        </w:rPr>
        <w:t xml:space="preserve">. </w:t>
      </w:r>
      <w:r w:rsidRPr="009434D3">
        <w:rPr>
          <w:szCs w:val="22"/>
        </w:rPr>
        <w:t>O odstranění vad a</w:t>
      </w:r>
      <w:r w:rsidR="00161523">
        <w:rPr>
          <w:szCs w:val="22"/>
        </w:rPr>
        <w:t> </w:t>
      </w:r>
      <w:r w:rsidRPr="009434D3">
        <w:rPr>
          <w:szCs w:val="22"/>
        </w:rPr>
        <w:t>nedodělků sepíší Smluvní strany protokol.</w:t>
      </w:r>
      <w:bookmarkEnd w:id="40"/>
    </w:p>
    <w:p w14:paraId="2F43A2CB" w14:textId="77777777" w:rsidR="001F601E" w:rsidRPr="001B03D1" w:rsidRDefault="001F601E" w:rsidP="0070707F">
      <w:pPr>
        <w:pStyle w:val="Odstavecseseznamem"/>
        <w:jc w:val="both"/>
        <w:rPr>
          <w:rFonts w:ascii="Calibri" w:hAnsi="Calibri"/>
          <w:color w:val="2E74B5"/>
          <w:sz w:val="22"/>
          <w:szCs w:val="22"/>
          <w:u w:val="single"/>
        </w:rPr>
      </w:pPr>
    </w:p>
    <w:p w14:paraId="50C912FF" w14:textId="03D02099" w:rsidR="001F601E" w:rsidRPr="001B03D1" w:rsidRDefault="001F601E" w:rsidP="00016E4D">
      <w:pPr>
        <w:keepNext/>
        <w:keepLines/>
        <w:numPr>
          <w:ilvl w:val="0"/>
          <w:numId w:val="13"/>
        </w:numPr>
        <w:jc w:val="both"/>
        <w:rPr>
          <w:szCs w:val="22"/>
        </w:rPr>
      </w:pPr>
      <w:r w:rsidRPr="001B03D1">
        <w:rPr>
          <w:szCs w:val="22"/>
        </w:rPr>
        <w:t>Pokud Zhotovitel vady a nedodělky neodstraní</w:t>
      </w:r>
      <w:r w:rsidR="00DB1423">
        <w:rPr>
          <w:szCs w:val="22"/>
        </w:rPr>
        <w:t xml:space="preserve"> ve smyslu odst. </w:t>
      </w:r>
      <w:r w:rsidR="00887DB2">
        <w:rPr>
          <w:szCs w:val="22"/>
        </w:rPr>
        <w:fldChar w:fldCharType="begin"/>
      </w:r>
      <w:r w:rsidR="00DB1423">
        <w:rPr>
          <w:szCs w:val="22"/>
        </w:rPr>
        <w:instrText xml:space="preserve"> REF _Ref499223954 \r \h </w:instrText>
      </w:r>
      <w:r w:rsidR="00887DB2">
        <w:rPr>
          <w:szCs w:val="22"/>
        </w:rPr>
      </w:r>
      <w:r w:rsidR="00887DB2">
        <w:rPr>
          <w:szCs w:val="22"/>
        </w:rPr>
        <w:fldChar w:fldCharType="separate"/>
      </w:r>
      <w:r w:rsidR="0031061A">
        <w:rPr>
          <w:szCs w:val="22"/>
        </w:rPr>
        <w:t>94</w:t>
      </w:r>
      <w:r w:rsidR="00887DB2">
        <w:rPr>
          <w:szCs w:val="22"/>
        </w:rPr>
        <w:fldChar w:fldCharType="end"/>
      </w:r>
      <w:r w:rsidR="00DB1423">
        <w:rPr>
          <w:szCs w:val="22"/>
        </w:rPr>
        <w:t xml:space="preserve"> Smlouvy</w:t>
      </w:r>
      <w:r w:rsidRPr="001B03D1">
        <w:rPr>
          <w:szCs w:val="22"/>
        </w:rPr>
        <w:t>, je Objednatel oprávněn zajistit jejich odstranění třetí osobou. Z</w:t>
      </w:r>
      <w:r w:rsidRPr="001B03D1">
        <w:rPr>
          <w:iCs/>
          <w:szCs w:val="22"/>
        </w:rPr>
        <w:t xml:space="preserve">hotovitel je povinen uhradit Objednateli </w:t>
      </w:r>
      <w:r w:rsidR="0022052F" w:rsidRPr="001B03D1">
        <w:rPr>
          <w:iCs/>
          <w:szCs w:val="22"/>
        </w:rPr>
        <w:t xml:space="preserve">veškeré </w:t>
      </w:r>
      <w:r w:rsidR="008661FC">
        <w:rPr>
          <w:iCs/>
          <w:szCs w:val="22"/>
        </w:rPr>
        <w:t>jím účelně vynaložené náklady v </w:t>
      </w:r>
      <w:r w:rsidR="0022052F" w:rsidRPr="001B03D1">
        <w:rPr>
          <w:iCs/>
          <w:szCs w:val="22"/>
        </w:rPr>
        <w:t>souvislosti s odstraněním vad a nedodělků</w:t>
      </w:r>
      <w:r w:rsidRPr="001B03D1">
        <w:rPr>
          <w:iCs/>
          <w:szCs w:val="22"/>
        </w:rPr>
        <w:t>, zejména v podobě vynaložení nákladů na odstranění takových vad a nedodělků.</w:t>
      </w:r>
    </w:p>
    <w:p w14:paraId="4CEAA4E4" w14:textId="77777777" w:rsidR="001F601E" w:rsidRPr="001B03D1" w:rsidRDefault="001F601E" w:rsidP="0070707F">
      <w:pPr>
        <w:pStyle w:val="Odstavecseseznamem"/>
        <w:jc w:val="both"/>
        <w:rPr>
          <w:rFonts w:ascii="Calibri" w:hAnsi="Calibri"/>
          <w:sz w:val="22"/>
          <w:szCs w:val="22"/>
        </w:rPr>
      </w:pPr>
    </w:p>
    <w:p w14:paraId="60C49A04" w14:textId="77777777" w:rsidR="001F601E" w:rsidRPr="001B03D1" w:rsidRDefault="001F601E" w:rsidP="0070707F">
      <w:pPr>
        <w:numPr>
          <w:ilvl w:val="0"/>
          <w:numId w:val="13"/>
        </w:numPr>
        <w:jc w:val="both"/>
        <w:rPr>
          <w:szCs w:val="22"/>
        </w:rPr>
      </w:pPr>
      <w:r w:rsidRPr="001B03D1">
        <w:rPr>
          <w:szCs w:val="22"/>
        </w:rPr>
        <w:t>Smluvní strany se dohodly, že § 1921, § 2112, § 2605 od</w:t>
      </w:r>
      <w:r w:rsidR="009434D3">
        <w:rPr>
          <w:szCs w:val="22"/>
        </w:rPr>
        <w:t xml:space="preserve">st. </w:t>
      </w:r>
      <w:r w:rsidR="009434D3" w:rsidRPr="00833067">
        <w:rPr>
          <w:szCs w:val="22"/>
        </w:rPr>
        <w:t xml:space="preserve">2, </w:t>
      </w:r>
      <w:r w:rsidR="009434D3" w:rsidRPr="007D41F7">
        <w:rPr>
          <w:szCs w:val="22"/>
        </w:rPr>
        <w:t>§ 2606, §</w:t>
      </w:r>
      <w:r w:rsidR="009434D3">
        <w:rPr>
          <w:szCs w:val="22"/>
        </w:rPr>
        <w:t xml:space="preserve"> 2609, § 2618 a § 2629 </w:t>
      </w:r>
      <w:r w:rsidRPr="001B03D1">
        <w:rPr>
          <w:szCs w:val="22"/>
        </w:rPr>
        <w:t>odst. 1 Občanského zákoníku a rovněž obchodní zvyklosti, jež jsou svým smyslem nebo účinky stejné nebo obdobné uvedeným ustanovením, se nepoužijí.</w:t>
      </w:r>
    </w:p>
    <w:p w14:paraId="71556776" w14:textId="77777777" w:rsidR="0066339C" w:rsidRPr="001B03D1" w:rsidRDefault="0066339C" w:rsidP="002C7E28">
      <w:pPr>
        <w:rPr>
          <w:szCs w:val="22"/>
        </w:rPr>
      </w:pPr>
    </w:p>
    <w:p w14:paraId="746F1C2A" w14:textId="77777777" w:rsidR="0066339C" w:rsidRPr="001B03D1" w:rsidRDefault="0066339C" w:rsidP="002C7E28">
      <w:pPr>
        <w:rPr>
          <w:szCs w:val="22"/>
        </w:rPr>
      </w:pPr>
    </w:p>
    <w:p w14:paraId="659872AA" w14:textId="7D65A206" w:rsidR="007F22C9" w:rsidRPr="001B03D1" w:rsidRDefault="0070707F" w:rsidP="0025625C">
      <w:pPr>
        <w:pStyle w:val="Nadpis1"/>
        <w:keepLines w:val="0"/>
        <w:rPr>
          <w:szCs w:val="22"/>
        </w:rPr>
      </w:pPr>
      <w:bookmarkStart w:id="41" w:name="_Toc383117519"/>
      <w:r w:rsidRPr="001B03D1">
        <w:rPr>
          <w:szCs w:val="22"/>
        </w:rPr>
        <w:t>NABYTÍ</w:t>
      </w:r>
      <w:r w:rsidR="007F22C9" w:rsidRPr="001B03D1">
        <w:rPr>
          <w:szCs w:val="22"/>
        </w:rPr>
        <w:t xml:space="preserve"> VLASTNICKÉHO PRÁVA A </w:t>
      </w:r>
      <w:r w:rsidRPr="001B03D1">
        <w:rPr>
          <w:szCs w:val="22"/>
        </w:rPr>
        <w:t xml:space="preserve">PŘECHOD </w:t>
      </w:r>
      <w:r w:rsidR="007F22C9" w:rsidRPr="001B03D1">
        <w:rPr>
          <w:szCs w:val="22"/>
        </w:rPr>
        <w:t>NEBEZPEČÍ ŠKODY</w:t>
      </w:r>
      <w:bookmarkEnd w:id="28"/>
      <w:bookmarkEnd w:id="41"/>
    </w:p>
    <w:p w14:paraId="2473C3E5" w14:textId="77777777" w:rsidR="002248D0" w:rsidRPr="001B03D1" w:rsidRDefault="002248D0" w:rsidP="0025625C">
      <w:pPr>
        <w:keepNext/>
        <w:rPr>
          <w:szCs w:val="22"/>
          <w:lang w:eastAsia="ar-SA"/>
        </w:rPr>
      </w:pPr>
    </w:p>
    <w:p w14:paraId="082EDD65" w14:textId="77777777" w:rsidR="007F22C9" w:rsidRPr="001B03D1" w:rsidRDefault="0070707F" w:rsidP="001C0E84">
      <w:pPr>
        <w:numPr>
          <w:ilvl w:val="0"/>
          <w:numId w:val="13"/>
        </w:numPr>
        <w:jc w:val="both"/>
        <w:rPr>
          <w:szCs w:val="22"/>
        </w:rPr>
      </w:pPr>
      <w:r w:rsidRPr="001B03D1">
        <w:rPr>
          <w:szCs w:val="22"/>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 odstoupením některé ze Smluvních stran.</w:t>
      </w:r>
    </w:p>
    <w:p w14:paraId="08F01DD2" w14:textId="77777777" w:rsidR="00D1779D" w:rsidRPr="001B03D1" w:rsidRDefault="00D1779D" w:rsidP="001C0E84">
      <w:pPr>
        <w:ind w:left="567"/>
        <w:jc w:val="both"/>
        <w:rPr>
          <w:szCs w:val="22"/>
        </w:rPr>
      </w:pPr>
    </w:p>
    <w:p w14:paraId="7EB4C89E" w14:textId="748667FD" w:rsidR="00342E2C" w:rsidRDefault="0070707F" w:rsidP="001C0E84">
      <w:pPr>
        <w:numPr>
          <w:ilvl w:val="0"/>
          <w:numId w:val="13"/>
        </w:numPr>
        <w:jc w:val="both"/>
        <w:rPr>
          <w:szCs w:val="22"/>
        </w:rPr>
      </w:pPr>
      <w:r w:rsidRPr="001B03D1">
        <w:rPr>
          <w:szCs w:val="22"/>
        </w:rPr>
        <w:t>Nebezpečí škody na Díle, veškerých výrobcích, technickém vybavení a materiálech určených ke zhotovení Díla nebo k zabudování do něj nebo k instalaci</w:t>
      </w:r>
      <w:r w:rsidR="00105F54">
        <w:rPr>
          <w:szCs w:val="22"/>
        </w:rPr>
        <w:t xml:space="preserve"> v něm,</w:t>
      </w:r>
      <w:r w:rsidRPr="001B03D1">
        <w:rPr>
          <w:szCs w:val="22"/>
        </w:rPr>
        <w:t xml:space="preserve"> </w:t>
      </w:r>
      <w:r w:rsidR="00AD19EC">
        <w:rPr>
          <w:szCs w:val="22"/>
        </w:rPr>
        <w:t>majetku Objednatele nacházejícího se na staveništi a majetku smluvních partnerů Objednatele poskytujících plnění na staveništ</w:t>
      </w:r>
      <w:r w:rsidR="00A659F2">
        <w:rPr>
          <w:szCs w:val="22"/>
        </w:rPr>
        <w:t xml:space="preserve">i </w:t>
      </w:r>
      <w:r w:rsidRPr="001B03D1">
        <w:rPr>
          <w:szCs w:val="22"/>
        </w:rPr>
        <w:t>nese od okamžiku převzetí staveniště Zhotovitel. Nebezpečí škody na Díle přechází na Objednatele okamžikem převzetí Díla Objednatelem, resp. po odstranění všech vad a nedod</w:t>
      </w:r>
      <w:r w:rsidR="00105F54">
        <w:rPr>
          <w:szCs w:val="22"/>
        </w:rPr>
        <w:t>ělků, pokud bylo Dílo předáno s </w:t>
      </w:r>
      <w:r w:rsidRPr="001B03D1">
        <w:rPr>
          <w:szCs w:val="22"/>
        </w:rPr>
        <w:t xml:space="preserve">vadami nebo nedodělky v souladu s odstavcem </w:t>
      </w:r>
      <w:r w:rsidR="008D3ECA">
        <w:fldChar w:fldCharType="begin"/>
      </w:r>
      <w:r w:rsidR="008D3ECA">
        <w:instrText xml:space="preserve"> REF _Ref391909747 \r \h  \* MERGEFORMAT </w:instrText>
      </w:r>
      <w:r w:rsidR="008D3ECA">
        <w:fldChar w:fldCharType="separate"/>
      </w:r>
      <w:r w:rsidR="0031061A" w:rsidRPr="0031061A">
        <w:rPr>
          <w:szCs w:val="22"/>
        </w:rPr>
        <w:t>91</w:t>
      </w:r>
      <w:r w:rsidR="008D3ECA">
        <w:fldChar w:fldCharType="end"/>
      </w:r>
      <w:r w:rsidR="00342E2C">
        <w:rPr>
          <w:szCs w:val="22"/>
        </w:rPr>
        <w:t xml:space="preserve"> Smlouvy.</w:t>
      </w:r>
    </w:p>
    <w:p w14:paraId="147BC91C" w14:textId="77777777" w:rsidR="00342E2C" w:rsidRDefault="00342E2C" w:rsidP="00A659F2">
      <w:pPr>
        <w:jc w:val="both"/>
        <w:rPr>
          <w:szCs w:val="22"/>
        </w:rPr>
      </w:pPr>
    </w:p>
    <w:p w14:paraId="6BDEF942" w14:textId="6347D45F" w:rsidR="00382EF0" w:rsidRPr="001B03D1" w:rsidRDefault="008C0F96" w:rsidP="001C0E84">
      <w:pPr>
        <w:numPr>
          <w:ilvl w:val="0"/>
          <w:numId w:val="13"/>
        </w:numPr>
        <w:jc w:val="both"/>
        <w:rPr>
          <w:szCs w:val="22"/>
        </w:rPr>
      </w:pPr>
      <w:r w:rsidRPr="001B03D1">
        <w:rPr>
          <w:szCs w:val="22"/>
        </w:rPr>
        <w:t xml:space="preserve">Smluvní strany se dohodly, že </w:t>
      </w:r>
      <w:r w:rsidR="00A659F2">
        <w:rPr>
          <w:szCs w:val="22"/>
        </w:rPr>
        <w:t xml:space="preserve">§ 1976, </w:t>
      </w:r>
      <w:r w:rsidR="00382EF0" w:rsidRPr="001B03D1">
        <w:rPr>
          <w:szCs w:val="22"/>
        </w:rPr>
        <w:t>§ 2</w:t>
      </w:r>
      <w:r w:rsidR="0070707F" w:rsidRPr="001B03D1">
        <w:rPr>
          <w:szCs w:val="22"/>
        </w:rPr>
        <w:t>599</w:t>
      </w:r>
      <w:r w:rsidR="00382EF0" w:rsidRPr="001B03D1">
        <w:rPr>
          <w:szCs w:val="22"/>
        </w:rPr>
        <w:t xml:space="preserve"> – 2</w:t>
      </w:r>
      <w:r w:rsidR="0070707F" w:rsidRPr="001B03D1">
        <w:rPr>
          <w:szCs w:val="22"/>
        </w:rPr>
        <w:t>603</w:t>
      </w:r>
      <w:r w:rsidR="00A659F2">
        <w:rPr>
          <w:szCs w:val="22"/>
        </w:rPr>
        <w:t xml:space="preserve"> a § 2624</w:t>
      </w:r>
      <w:r w:rsidR="00382EF0" w:rsidRPr="001B03D1">
        <w:rPr>
          <w:szCs w:val="22"/>
        </w:rPr>
        <w:t xml:space="preserve"> Občanského zákoníku a rovněž obchodní zvyklosti, jež jsou svým smyslem nebo účinky stejné nebo obdobné uvedeným ustanovením, se ne</w:t>
      </w:r>
      <w:r w:rsidRPr="001B03D1">
        <w:rPr>
          <w:szCs w:val="22"/>
        </w:rPr>
        <w:t>po</w:t>
      </w:r>
      <w:r w:rsidR="00382EF0" w:rsidRPr="001B03D1">
        <w:rPr>
          <w:szCs w:val="22"/>
        </w:rPr>
        <w:t>užijí.</w:t>
      </w:r>
    </w:p>
    <w:p w14:paraId="640D3AC2" w14:textId="77777777" w:rsidR="002248D0" w:rsidRPr="001B03D1" w:rsidRDefault="002248D0" w:rsidP="004F308C">
      <w:pPr>
        <w:rPr>
          <w:szCs w:val="22"/>
        </w:rPr>
      </w:pPr>
      <w:bookmarkStart w:id="42" w:name="_Toc380671108"/>
    </w:p>
    <w:p w14:paraId="6A93FFF6" w14:textId="77777777" w:rsidR="002248D0" w:rsidRPr="001B03D1" w:rsidRDefault="002248D0" w:rsidP="004F308C">
      <w:pPr>
        <w:rPr>
          <w:szCs w:val="22"/>
        </w:rPr>
      </w:pPr>
    </w:p>
    <w:p w14:paraId="4ACF7841" w14:textId="5CB34B78" w:rsidR="007F22C9" w:rsidRPr="001B03D1" w:rsidRDefault="007F22C9" w:rsidP="007866C7">
      <w:pPr>
        <w:pStyle w:val="Nadpis1"/>
        <w:rPr>
          <w:szCs w:val="22"/>
        </w:rPr>
      </w:pPr>
      <w:bookmarkStart w:id="43" w:name="_Toc383117520"/>
      <w:r w:rsidRPr="001B03D1">
        <w:rPr>
          <w:szCs w:val="22"/>
        </w:rPr>
        <w:t xml:space="preserve">VADY </w:t>
      </w:r>
      <w:r w:rsidR="00657A3D" w:rsidRPr="001B03D1">
        <w:rPr>
          <w:szCs w:val="22"/>
        </w:rPr>
        <w:t>DÍLA</w:t>
      </w:r>
      <w:r w:rsidRPr="001B03D1">
        <w:rPr>
          <w:szCs w:val="22"/>
        </w:rPr>
        <w:t xml:space="preserve"> A ZÁRU</w:t>
      </w:r>
      <w:bookmarkEnd w:id="42"/>
      <w:bookmarkEnd w:id="43"/>
      <w:r w:rsidR="00657A3D" w:rsidRPr="001B03D1">
        <w:rPr>
          <w:szCs w:val="22"/>
        </w:rPr>
        <w:t>ČNÍ PODMÍNKY</w:t>
      </w:r>
    </w:p>
    <w:p w14:paraId="14452112" w14:textId="77777777" w:rsidR="002248D0" w:rsidRPr="001B03D1" w:rsidRDefault="002248D0" w:rsidP="007866C7">
      <w:pPr>
        <w:keepNext/>
        <w:ind w:left="567"/>
        <w:rPr>
          <w:szCs w:val="22"/>
          <w:lang w:eastAsia="ar-SA"/>
        </w:rPr>
      </w:pPr>
    </w:p>
    <w:p w14:paraId="3B125FA5" w14:textId="7156462A" w:rsidR="007F22C9" w:rsidRPr="001B03D1" w:rsidRDefault="00B2096A" w:rsidP="007B5B1B">
      <w:pPr>
        <w:numPr>
          <w:ilvl w:val="0"/>
          <w:numId w:val="13"/>
        </w:numPr>
        <w:jc w:val="both"/>
        <w:rPr>
          <w:szCs w:val="22"/>
        </w:rPr>
      </w:pPr>
      <w:r w:rsidRPr="001B03D1">
        <w:rPr>
          <w:szCs w:val="22"/>
        </w:rPr>
        <w:t xml:space="preserve">Zhotovitel odpovídá za to, že Dílo je provedeno řádně v souladu se Smlouvou, </w:t>
      </w:r>
      <w:r w:rsidR="00FF76BA" w:rsidRPr="001B03D1">
        <w:rPr>
          <w:szCs w:val="22"/>
        </w:rPr>
        <w:t xml:space="preserve">Projektovou dokumentací, příslušnými </w:t>
      </w:r>
      <w:r w:rsidRPr="001B03D1">
        <w:rPr>
          <w:szCs w:val="22"/>
        </w:rPr>
        <w:t>ČSN, ČSN EN</w:t>
      </w:r>
      <w:r w:rsidR="004E1705" w:rsidRPr="001B03D1">
        <w:rPr>
          <w:szCs w:val="22"/>
        </w:rPr>
        <w:t>,</w:t>
      </w:r>
      <w:r w:rsidRPr="001B03D1">
        <w:rPr>
          <w:szCs w:val="22"/>
        </w:rPr>
        <w:t> právními předpisy</w:t>
      </w:r>
      <w:r w:rsidR="00FF76BA" w:rsidRPr="001B03D1">
        <w:rPr>
          <w:szCs w:val="22"/>
        </w:rPr>
        <w:t xml:space="preserve"> platnými a účinnými v době provádění </w:t>
      </w:r>
      <w:r w:rsidR="00E5719B">
        <w:rPr>
          <w:szCs w:val="22"/>
        </w:rPr>
        <w:t>D</w:t>
      </w:r>
      <w:r w:rsidR="00FF76BA" w:rsidRPr="001B03D1">
        <w:rPr>
          <w:szCs w:val="22"/>
        </w:rPr>
        <w:t>íla a rozhodnutími</w:t>
      </w:r>
      <w:r w:rsidR="00EF08A7">
        <w:rPr>
          <w:szCs w:val="22"/>
        </w:rPr>
        <w:t>, vyjádřeními či stanovisky</w:t>
      </w:r>
      <w:r w:rsidR="00FF76BA" w:rsidRPr="001B03D1">
        <w:rPr>
          <w:szCs w:val="22"/>
        </w:rPr>
        <w:t xml:space="preserve"> dotčených orgánů veřejné správy a</w:t>
      </w:r>
      <w:r w:rsidR="00EF08A7">
        <w:rPr>
          <w:szCs w:val="22"/>
        </w:rPr>
        <w:t> </w:t>
      </w:r>
      <w:r w:rsidR="00FF76BA" w:rsidRPr="001B03D1">
        <w:rPr>
          <w:szCs w:val="22"/>
        </w:rPr>
        <w:t>správců inženýrských sítí týkajících se Díla</w:t>
      </w:r>
      <w:r w:rsidRPr="001B03D1">
        <w:rPr>
          <w:szCs w:val="22"/>
        </w:rPr>
        <w:t>. Zhotovitel je povinen zajistit, aby provedením Díla nebyla porušena práva Zhotovitele nebo třetích osob.</w:t>
      </w:r>
    </w:p>
    <w:p w14:paraId="4AEC07F2" w14:textId="77777777" w:rsidR="00483D68" w:rsidRPr="001B03D1" w:rsidRDefault="00483D68" w:rsidP="007B5B1B">
      <w:pPr>
        <w:ind w:left="567"/>
        <w:jc w:val="both"/>
        <w:rPr>
          <w:szCs w:val="22"/>
        </w:rPr>
      </w:pPr>
    </w:p>
    <w:p w14:paraId="5BF9A1EF" w14:textId="195FE7FF" w:rsidR="007F22C9" w:rsidRPr="001B03D1" w:rsidRDefault="00465DD8" w:rsidP="007B5B1B">
      <w:pPr>
        <w:numPr>
          <w:ilvl w:val="0"/>
          <w:numId w:val="13"/>
        </w:numPr>
        <w:jc w:val="both"/>
        <w:rPr>
          <w:szCs w:val="22"/>
        </w:rPr>
      </w:pPr>
      <w:r w:rsidRPr="001B03D1">
        <w:rPr>
          <w:szCs w:val="22"/>
        </w:rPr>
        <w:t xml:space="preserve">Zhotovitel poskytuje Objednateli záruku za jakost Díla, jíž se Zhotovitel zavazuje, že Dílo bude po záruční dobu způsobilé pro použití k účelu </w:t>
      </w:r>
      <w:r w:rsidR="001B47D7">
        <w:rPr>
          <w:szCs w:val="22"/>
        </w:rPr>
        <w:t>sjednanému</w:t>
      </w:r>
      <w:r w:rsidRPr="001B03D1">
        <w:rPr>
          <w:szCs w:val="22"/>
        </w:rPr>
        <w:t xml:space="preserve"> Smlouvou a že si zachová vlastnosti sjednané Smlouvou a nebude mít právní vady. </w:t>
      </w:r>
      <w:r w:rsidR="00D32761" w:rsidRPr="001B03D1">
        <w:rPr>
          <w:szCs w:val="22"/>
        </w:rPr>
        <w:t xml:space="preserve">Dílo má právní vadu, pokud k němu uplatňuje </w:t>
      </w:r>
      <w:r w:rsidR="00D32761" w:rsidRPr="001B03D1">
        <w:rPr>
          <w:szCs w:val="22"/>
        </w:rPr>
        <w:lastRenderedPageBreak/>
        <w:t xml:space="preserve">právo třetí osoba. </w:t>
      </w:r>
      <w:r w:rsidRPr="001B03D1">
        <w:rPr>
          <w:szCs w:val="22"/>
        </w:rPr>
        <w:t xml:space="preserve">Záruční doba činí </w:t>
      </w:r>
      <w:r w:rsidR="00105F54">
        <w:rPr>
          <w:szCs w:val="22"/>
          <w:lang w:eastAsia="en-US" w:bidi="en-US"/>
        </w:rPr>
        <w:t>60</w:t>
      </w:r>
      <w:r w:rsidRPr="001B03D1">
        <w:rPr>
          <w:szCs w:val="22"/>
        </w:rPr>
        <w:t xml:space="preserve"> měsíců (dále jen „</w:t>
      </w:r>
      <w:r w:rsidRPr="001B03D1">
        <w:rPr>
          <w:b/>
          <w:i/>
          <w:szCs w:val="22"/>
        </w:rPr>
        <w:t>Záruční doba</w:t>
      </w:r>
      <w:r w:rsidRPr="001B03D1">
        <w:rPr>
          <w:szCs w:val="22"/>
        </w:rPr>
        <w:t>“). Záruční doba začíná běžet dnem převzetí Díla Objednatelem na základě Předávacího protokolu, v případě, že Dílo bylo předáno bez vad a nedodělků. V případě, že Dílo bylo předáno s drobnými vadami a</w:t>
      </w:r>
      <w:r w:rsidR="008661FC">
        <w:rPr>
          <w:szCs w:val="22"/>
        </w:rPr>
        <w:t> </w:t>
      </w:r>
      <w:r w:rsidRPr="001B03D1">
        <w:rPr>
          <w:szCs w:val="22"/>
        </w:rPr>
        <w:t xml:space="preserve">nedodělky v souladu s odstavcem </w:t>
      </w:r>
      <w:r w:rsidR="008D3ECA">
        <w:fldChar w:fldCharType="begin"/>
      </w:r>
      <w:r w:rsidR="008D3ECA">
        <w:instrText xml:space="preserve"> REF _Ref391909747 \r \h  \* MERGEFORMAT </w:instrText>
      </w:r>
      <w:r w:rsidR="008D3ECA">
        <w:fldChar w:fldCharType="separate"/>
      </w:r>
      <w:r w:rsidR="0031061A" w:rsidRPr="0031061A">
        <w:rPr>
          <w:szCs w:val="22"/>
        </w:rPr>
        <w:t>91</w:t>
      </w:r>
      <w:r w:rsidR="008D3ECA">
        <w:fldChar w:fldCharType="end"/>
      </w:r>
      <w:r w:rsidRPr="001B03D1">
        <w:rPr>
          <w:szCs w:val="22"/>
        </w:rPr>
        <w:t xml:space="preserve"> Smlouvy, počíná Záruční doba běžet ode dne odstranění </w:t>
      </w:r>
      <w:r w:rsidR="00FF76BA" w:rsidRPr="001B03D1">
        <w:rPr>
          <w:szCs w:val="22"/>
        </w:rPr>
        <w:t xml:space="preserve">všech </w:t>
      </w:r>
      <w:r w:rsidRPr="001B03D1">
        <w:rPr>
          <w:szCs w:val="22"/>
        </w:rPr>
        <w:t>takových vad a nedodělků.</w:t>
      </w:r>
    </w:p>
    <w:p w14:paraId="12C6318F" w14:textId="77777777" w:rsidR="00CE3E03" w:rsidRPr="001B03D1" w:rsidRDefault="00CE3E03" w:rsidP="007B5B1B">
      <w:pPr>
        <w:pStyle w:val="Odstavecseseznamem"/>
        <w:ind w:left="567"/>
        <w:jc w:val="both"/>
        <w:rPr>
          <w:rFonts w:ascii="Calibri" w:hAnsi="Calibri"/>
          <w:sz w:val="22"/>
          <w:szCs w:val="22"/>
        </w:rPr>
      </w:pPr>
    </w:p>
    <w:p w14:paraId="5867E55C" w14:textId="77777777" w:rsidR="00EB0402" w:rsidRPr="001B03D1" w:rsidRDefault="00465DD8" w:rsidP="008661FC">
      <w:pPr>
        <w:keepNext/>
        <w:numPr>
          <w:ilvl w:val="0"/>
          <w:numId w:val="13"/>
        </w:numPr>
        <w:jc w:val="both"/>
        <w:rPr>
          <w:szCs w:val="22"/>
        </w:rPr>
      </w:pPr>
      <w:r w:rsidRPr="001B03D1">
        <w:rPr>
          <w:szCs w:val="22"/>
        </w:rPr>
        <w:t>Dílo bude vadné, nebude-li:</w:t>
      </w:r>
    </w:p>
    <w:p w14:paraId="24D6CCEB" w14:textId="77777777" w:rsidR="0043528D" w:rsidRPr="001B03D1" w:rsidRDefault="00465DD8" w:rsidP="00F5385F">
      <w:pPr>
        <w:numPr>
          <w:ilvl w:val="1"/>
          <w:numId w:val="13"/>
        </w:numPr>
        <w:ind w:left="1276" w:hanging="709"/>
        <w:jc w:val="both"/>
        <w:rPr>
          <w:szCs w:val="22"/>
        </w:rPr>
      </w:pPr>
      <w:r w:rsidRPr="001B03D1">
        <w:rPr>
          <w:szCs w:val="22"/>
        </w:rPr>
        <w:t>při převzetí Objednatelem mít vlastnosti stanovené Smlouvou nebo</w:t>
      </w:r>
    </w:p>
    <w:p w14:paraId="5F802CAF" w14:textId="4164CFC4" w:rsidR="0043528D" w:rsidRPr="001B03D1" w:rsidRDefault="00465DD8" w:rsidP="00F5385F">
      <w:pPr>
        <w:numPr>
          <w:ilvl w:val="1"/>
          <w:numId w:val="13"/>
        </w:numPr>
        <w:ind w:left="1276" w:hanging="709"/>
        <w:jc w:val="both"/>
        <w:rPr>
          <w:szCs w:val="22"/>
        </w:rPr>
      </w:pPr>
      <w:r w:rsidRPr="001B03D1">
        <w:rPr>
          <w:szCs w:val="22"/>
        </w:rPr>
        <w:t xml:space="preserve">vydán </w:t>
      </w:r>
      <w:r w:rsidR="001B47D7">
        <w:rPr>
          <w:szCs w:val="22"/>
        </w:rPr>
        <w:t>K</w:t>
      </w:r>
      <w:r w:rsidRPr="001B03D1">
        <w:rPr>
          <w:szCs w:val="22"/>
        </w:rPr>
        <w:t>olaudační souhlas</w:t>
      </w:r>
      <w:r w:rsidR="001B47D7">
        <w:rPr>
          <w:szCs w:val="22"/>
        </w:rPr>
        <w:t xml:space="preserve"> k Dílu v důsledku pochybení Zhotovitele</w:t>
      </w:r>
      <w:r w:rsidR="00195E90">
        <w:rPr>
          <w:szCs w:val="22"/>
        </w:rPr>
        <w:t xml:space="preserve"> </w:t>
      </w:r>
      <w:r w:rsidRPr="001B03D1">
        <w:rPr>
          <w:szCs w:val="22"/>
        </w:rPr>
        <w:t>nebo</w:t>
      </w:r>
    </w:p>
    <w:p w14:paraId="533F2332" w14:textId="77777777" w:rsidR="0043528D" w:rsidRPr="001B03D1" w:rsidRDefault="00465DD8" w:rsidP="00F5385F">
      <w:pPr>
        <w:numPr>
          <w:ilvl w:val="1"/>
          <w:numId w:val="13"/>
        </w:numPr>
        <w:ind w:left="1276" w:hanging="709"/>
        <w:jc w:val="both"/>
        <w:rPr>
          <w:szCs w:val="22"/>
        </w:rPr>
      </w:pPr>
      <w:r w:rsidRPr="001B03D1">
        <w:rPr>
          <w:szCs w:val="22"/>
        </w:rPr>
        <w:t>kdykoli v průběhu Záruční doby způsobilé pro použití k účelu stanovenému Smlouvou nebo</w:t>
      </w:r>
    </w:p>
    <w:p w14:paraId="3836050A" w14:textId="77777777" w:rsidR="00465DD8" w:rsidRPr="001B03D1" w:rsidRDefault="00465DD8" w:rsidP="00F5385F">
      <w:pPr>
        <w:numPr>
          <w:ilvl w:val="1"/>
          <w:numId w:val="13"/>
        </w:numPr>
        <w:ind w:left="1276" w:hanging="709"/>
        <w:jc w:val="both"/>
        <w:rPr>
          <w:szCs w:val="22"/>
        </w:rPr>
      </w:pPr>
      <w:r w:rsidRPr="001B03D1">
        <w:rPr>
          <w:szCs w:val="22"/>
        </w:rPr>
        <w:t>kdykoli v průběhu Záruční doby mít vlastnosti sjednané Smlouvou nebo</w:t>
      </w:r>
    </w:p>
    <w:p w14:paraId="0B6C1C3D" w14:textId="77777777" w:rsidR="0043528D" w:rsidRPr="001B03D1" w:rsidRDefault="00465DD8" w:rsidP="00F5385F">
      <w:pPr>
        <w:numPr>
          <w:ilvl w:val="1"/>
          <w:numId w:val="13"/>
        </w:numPr>
        <w:ind w:left="1276" w:hanging="709"/>
        <w:jc w:val="both"/>
        <w:rPr>
          <w:szCs w:val="22"/>
        </w:rPr>
      </w:pPr>
      <w:r w:rsidRPr="001B03D1">
        <w:rPr>
          <w:szCs w:val="22"/>
        </w:rPr>
        <w:t>při převzetí Objednatelem nebo kdykoli v průběhu Záruční doby prosté právních vad.</w:t>
      </w:r>
    </w:p>
    <w:p w14:paraId="4D840E33" w14:textId="77777777" w:rsidR="0043528D" w:rsidRPr="001B03D1" w:rsidRDefault="0043528D" w:rsidP="007B5B1B">
      <w:pPr>
        <w:ind w:left="567"/>
        <w:jc w:val="both"/>
        <w:rPr>
          <w:szCs w:val="22"/>
        </w:rPr>
      </w:pPr>
    </w:p>
    <w:p w14:paraId="5E21A3A6" w14:textId="77777777" w:rsidR="008F1066" w:rsidRDefault="00657A3D" w:rsidP="007B5B1B">
      <w:pPr>
        <w:numPr>
          <w:ilvl w:val="0"/>
          <w:numId w:val="13"/>
        </w:numPr>
        <w:jc w:val="both"/>
        <w:rPr>
          <w:szCs w:val="22"/>
        </w:rPr>
      </w:pPr>
      <w:r w:rsidRPr="001B03D1">
        <w:rPr>
          <w:szCs w:val="22"/>
        </w:rPr>
        <w:t xml:space="preserve">Objednatel má práva z vadného plnění i v případě, jedná-li se o vadu, kterou musel s vynaložením obvyklé pozornosti poznat již při </w:t>
      </w:r>
      <w:r w:rsidR="00FF76BA" w:rsidRPr="001B03D1">
        <w:rPr>
          <w:szCs w:val="22"/>
        </w:rPr>
        <w:t>převzetí Díla</w:t>
      </w:r>
      <w:r w:rsidRPr="001B03D1">
        <w:rPr>
          <w:szCs w:val="22"/>
        </w:rPr>
        <w:t>.</w:t>
      </w:r>
    </w:p>
    <w:p w14:paraId="39DA0041" w14:textId="77777777" w:rsidR="007F35D6" w:rsidRPr="001B03D1" w:rsidRDefault="007F35D6" w:rsidP="007F35D6">
      <w:pPr>
        <w:ind w:left="567"/>
        <w:jc w:val="both"/>
        <w:rPr>
          <w:szCs w:val="22"/>
        </w:rPr>
      </w:pPr>
    </w:p>
    <w:p w14:paraId="70F9D25F" w14:textId="77777777" w:rsidR="007F22C9" w:rsidRPr="001B03D1" w:rsidRDefault="00657A3D" w:rsidP="007B5B1B">
      <w:pPr>
        <w:numPr>
          <w:ilvl w:val="0"/>
          <w:numId w:val="13"/>
        </w:numPr>
        <w:jc w:val="both"/>
        <w:rPr>
          <w:szCs w:val="22"/>
        </w:rPr>
      </w:pPr>
      <w:r w:rsidRPr="001B03D1">
        <w:rPr>
          <w:iCs/>
          <w:szCs w:val="22"/>
        </w:rPr>
        <w:t>Zhotovitel nenese odpovědnost za vady způsobené Objednatelem nebo třetími osobami, ledaže Objednatel nebo takové osoby postupovaly v souladu s dokumenty nebo pokyny, které obdrželi od Zhotovitele.</w:t>
      </w:r>
    </w:p>
    <w:p w14:paraId="3B087ACD" w14:textId="77777777" w:rsidR="00CE3E03" w:rsidRPr="001B03D1" w:rsidRDefault="00CE3E03" w:rsidP="007B5B1B">
      <w:pPr>
        <w:pStyle w:val="Odstavecseseznamem"/>
        <w:ind w:left="567"/>
        <w:jc w:val="both"/>
        <w:rPr>
          <w:rFonts w:ascii="Calibri" w:hAnsi="Calibri"/>
          <w:sz w:val="22"/>
          <w:szCs w:val="22"/>
        </w:rPr>
      </w:pPr>
    </w:p>
    <w:p w14:paraId="4F5BE0B7" w14:textId="77777777" w:rsidR="007F22C9" w:rsidRPr="001B03D1" w:rsidRDefault="00657A3D" w:rsidP="007B5B1B">
      <w:pPr>
        <w:numPr>
          <w:ilvl w:val="0"/>
          <w:numId w:val="13"/>
        </w:numPr>
        <w:jc w:val="both"/>
        <w:rPr>
          <w:szCs w:val="22"/>
        </w:rPr>
      </w:pPr>
      <w:r w:rsidRPr="001B03D1">
        <w:rPr>
          <w:iCs/>
          <w:szCs w:val="22"/>
        </w:rPr>
        <w:t xml:space="preserve">Objednatel nemá práva z vadného plnění, způsobila-li vadu po přechodu nebezpečí škody na Díle na Objednatele </w:t>
      </w:r>
      <w:r w:rsidRPr="00A2259C">
        <w:rPr>
          <w:iCs/>
          <w:szCs w:val="22"/>
        </w:rPr>
        <w:t>vnější událost</w:t>
      </w:r>
      <w:r w:rsidRPr="00AB5C47">
        <w:rPr>
          <w:iCs/>
          <w:szCs w:val="22"/>
        </w:rPr>
        <w:t>.</w:t>
      </w:r>
      <w:r w:rsidRPr="001B03D1">
        <w:rPr>
          <w:iCs/>
          <w:szCs w:val="22"/>
        </w:rPr>
        <w:t xml:space="preserve"> To neplatí, způsobil-li vadu Zhotovitel nebo jakákoliv třetí osoba, jejímž prostřednictvím plnil své povinnosti vyplývající ze Smlouvy.</w:t>
      </w:r>
    </w:p>
    <w:p w14:paraId="12C8A8F2" w14:textId="77777777" w:rsidR="00CE3E03" w:rsidRPr="001B03D1" w:rsidRDefault="00CE3E03" w:rsidP="007B5B1B">
      <w:pPr>
        <w:pStyle w:val="Odstavecseseznamem"/>
        <w:ind w:left="567"/>
        <w:jc w:val="both"/>
        <w:rPr>
          <w:rFonts w:ascii="Calibri" w:hAnsi="Calibri"/>
          <w:sz w:val="22"/>
          <w:szCs w:val="22"/>
        </w:rPr>
      </w:pPr>
    </w:p>
    <w:p w14:paraId="370604EF" w14:textId="77777777" w:rsidR="007F22C9" w:rsidRPr="001B03D1" w:rsidRDefault="00657A3D" w:rsidP="001277C6">
      <w:pPr>
        <w:numPr>
          <w:ilvl w:val="0"/>
          <w:numId w:val="13"/>
        </w:numPr>
        <w:jc w:val="both"/>
        <w:rPr>
          <w:szCs w:val="22"/>
        </w:rPr>
      </w:pPr>
      <w:r w:rsidRPr="001B03D1">
        <w:rPr>
          <w:iCs/>
          <w:szCs w:val="22"/>
        </w:rPr>
        <w:t>Zhotovitel odpovídá za vady spočívající v opotřebení Díla, ke kterému do konce Záruční doby vzhledem k požadavkům Smlouvy na jakost a provedení Díla nemělo dojít.</w:t>
      </w:r>
    </w:p>
    <w:p w14:paraId="7CF8276D" w14:textId="77777777" w:rsidR="00CE3E03" w:rsidRPr="001B03D1" w:rsidRDefault="00CE3E03" w:rsidP="004F532F">
      <w:pPr>
        <w:jc w:val="both"/>
        <w:rPr>
          <w:szCs w:val="22"/>
        </w:rPr>
      </w:pPr>
    </w:p>
    <w:p w14:paraId="570D824C" w14:textId="77777777" w:rsidR="007F22C9" w:rsidRPr="001B03D1" w:rsidRDefault="00657A3D" w:rsidP="007B5B1B">
      <w:pPr>
        <w:numPr>
          <w:ilvl w:val="0"/>
          <w:numId w:val="13"/>
        </w:numPr>
        <w:jc w:val="both"/>
        <w:rPr>
          <w:szCs w:val="22"/>
        </w:rPr>
      </w:pPr>
      <w:r w:rsidRPr="001B03D1">
        <w:rPr>
          <w:iCs/>
          <w:szCs w:val="22"/>
        </w:rPr>
        <w:t>Odpovídá-li Zhotovitel za vady Díla, má Objednatel práva z vadného plnění.</w:t>
      </w:r>
    </w:p>
    <w:p w14:paraId="3C4C87A2" w14:textId="77777777" w:rsidR="00C8035A" w:rsidRPr="001B03D1" w:rsidRDefault="00C8035A" w:rsidP="007B5B1B">
      <w:pPr>
        <w:ind w:left="567"/>
        <w:jc w:val="both"/>
        <w:rPr>
          <w:szCs w:val="22"/>
        </w:rPr>
      </w:pPr>
    </w:p>
    <w:p w14:paraId="5EFC2C83" w14:textId="77777777" w:rsidR="00C8035A" w:rsidRPr="001B03D1" w:rsidRDefault="00657A3D" w:rsidP="007B5B1B">
      <w:pPr>
        <w:numPr>
          <w:ilvl w:val="0"/>
          <w:numId w:val="13"/>
        </w:numPr>
        <w:jc w:val="both"/>
        <w:rPr>
          <w:szCs w:val="22"/>
        </w:rPr>
      </w:pPr>
      <w:r w:rsidRPr="001B03D1">
        <w:rPr>
          <w:iCs/>
          <w:szCs w:val="22"/>
        </w:rPr>
        <w:t>Objednatel je oprávněn vady reklamovat u Zhotovitele jakýmkoliv způsobem. Zhotovitel je povinen přijetí reklamace bez zbytečného odkladu potvrdit. V reklamaci Objednatel uvede popis vady nebo uvede, jak se vada projevuje.</w:t>
      </w:r>
    </w:p>
    <w:p w14:paraId="0B44958E" w14:textId="77777777" w:rsidR="00657A3D" w:rsidRPr="001B03D1" w:rsidRDefault="00657A3D" w:rsidP="007B5B1B">
      <w:pPr>
        <w:pStyle w:val="Odstavecseseznamem"/>
        <w:ind w:left="567"/>
        <w:jc w:val="both"/>
        <w:rPr>
          <w:rFonts w:ascii="Calibri" w:hAnsi="Calibri"/>
          <w:sz w:val="22"/>
          <w:szCs w:val="22"/>
        </w:rPr>
      </w:pPr>
    </w:p>
    <w:p w14:paraId="612A14A4" w14:textId="77777777" w:rsidR="00657A3D" w:rsidRPr="001B03D1" w:rsidRDefault="00657A3D" w:rsidP="007B5B1B">
      <w:pPr>
        <w:numPr>
          <w:ilvl w:val="0"/>
          <w:numId w:val="13"/>
        </w:numPr>
        <w:jc w:val="both"/>
        <w:rPr>
          <w:szCs w:val="22"/>
        </w:rPr>
      </w:pPr>
      <w:r w:rsidRPr="001B03D1">
        <w:rPr>
          <w:iCs/>
          <w:szCs w:val="22"/>
        </w:rPr>
        <w:t>Vada je uplatněna včas, je-li písemná forma reklamace odeslána Zhotoviteli nejpozději v poslední den Záruční doby nebo je-li mu reklamace sdělena jakoukoli jinou formou v poslední den Záruční doby.</w:t>
      </w:r>
    </w:p>
    <w:p w14:paraId="2666D04A" w14:textId="77777777" w:rsidR="00657A3D" w:rsidRPr="001B03D1" w:rsidRDefault="00657A3D" w:rsidP="007B5B1B">
      <w:pPr>
        <w:pStyle w:val="Odstavecseseznamem"/>
        <w:ind w:left="567"/>
        <w:jc w:val="both"/>
        <w:rPr>
          <w:rFonts w:ascii="Calibri" w:hAnsi="Calibri"/>
          <w:sz w:val="22"/>
          <w:szCs w:val="22"/>
        </w:rPr>
      </w:pPr>
    </w:p>
    <w:p w14:paraId="51517243" w14:textId="77777777" w:rsidR="00657A3D" w:rsidRPr="001B03D1" w:rsidRDefault="00657A3D" w:rsidP="007B5B1B">
      <w:pPr>
        <w:numPr>
          <w:ilvl w:val="0"/>
          <w:numId w:val="13"/>
        </w:numPr>
        <w:jc w:val="both"/>
        <w:rPr>
          <w:szCs w:val="22"/>
        </w:rPr>
      </w:pPr>
      <w:r w:rsidRPr="001B03D1">
        <w:rPr>
          <w:iCs/>
          <w:szCs w:val="22"/>
        </w:rPr>
        <w:t>Objednatel má právo na náhradu nákladů účelně vynaložených v souvislosti s oznámením vad Zhotoviteli.</w:t>
      </w:r>
    </w:p>
    <w:p w14:paraId="3C9943D7" w14:textId="77777777" w:rsidR="00657A3D" w:rsidRPr="001B03D1" w:rsidRDefault="00657A3D" w:rsidP="007B5B1B">
      <w:pPr>
        <w:pStyle w:val="Odstavecseseznamem"/>
        <w:ind w:left="567"/>
        <w:jc w:val="both"/>
        <w:rPr>
          <w:rFonts w:ascii="Calibri" w:hAnsi="Calibri"/>
          <w:sz w:val="22"/>
          <w:szCs w:val="22"/>
        </w:rPr>
      </w:pPr>
    </w:p>
    <w:p w14:paraId="5ECC5E3A" w14:textId="77777777" w:rsidR="00657A3D" w:rsidRPr="001B03D1" w:rsidRDefault="00657A3D" w:rsidP="007B5B1B">
      <w:pPr>
        <w:numPr>
          <w:ilvl w:val="0"/>
          <w:numId w:val="13"/>
        </w:numPr>
        <w:jc w:val="both"/>
        <w:rPr>
          <w:szCs w:val="22"/>
        </w:rPr>
      </w:pPr>
      <w:r w:rsidRPr="001B03D1">
        <w:rPr>
          <w:szCs w:val="22"/>
        </w:rPr>
        <w:t xml:space="preserve">Zhotovitel je povinen oznámené vady odstranit nejpozději do </w:t>
      </w:r>
      <w:r w:rsidR="00105F54">
        <w:rPr>
          <w:szCs w:val="22"/>
        </w:rPr>
        <w:t>1</w:t>
      </w:r>
      <w:r w:rsidR="00105F54">
        <w:rPr>
          <w:szCs w:val="22"/>
          <w:lang w:eastAsia="en-US" w:bidi="en-US"/>
        </w:rPr>
        <w:t>5</w:t>
      </w:r>
      <w:r w:rsidRPr="001B03D1">
        <w:rPr>
          <w:szCs w:val="22"/>
        </w:rPr>
        <w:t xml:space="preserve"> dnů od jejich oznámení Objednatelem, nebude-li Smluvními stranami písemně dohodnut jiný termín pro odstranění vad</w:t>
      </w:r>
      <w:r w:rsidR="00C74655" w:rsidRPr="001B03D1">
        <w:rPr>
          <w:szCs w:val="22"/>
        </w:rPr>
        <w:t xml:space="preserve">; </w:t>
      </w:r>
      <w:r w:rsidR="005071AD" w:rsidRPr="001B03D1">
        <w:rPr>
          <w:szCs w:val="22"/>
        </w:rPr>
        <w:t xml:space="preserve">to neplatí u vady, která se ukáže jako </w:t>
      </w:r>
      <w:r w:rsidR="004E1705" w:rsidRPr="001B03D1">
        <w:rPr>
          <w:szCs w:val="22"/>
        </w:rPr>
        <w:t>neodstranitelná</w:t>
      </w:r>
      <w:r w:rsidRPr="001B03D1">
        <w:rPr>
          <w:szCs w:val="22"/>
        </w:rPr>
        <w:t>.</w:t>
      </w:r>
    </w:p>
    <w:p w14:paraId="6147D014" w14:textId="77777777" w:rsidR="00657A3D" w:rsidRPr="001B03D1" w:rsidRDefault="00657A3D" w:rsidP="007B5B1B">
      <w:pPr>
        <w:pStyle w:val="Odstavecseseznamem"/>
        <w:ind w:left="567"/>
        <w:jc w:val="both"/>
        <w:rPr>
          <w:rFonts w:ascii="Calibri" w:hAnsi="Calibri"/>
          <w:sz w:val="22"/>
          <w:szCs w:val="22"/>
        </w:rPr>
      </w:pPr>
    </w:p>
    <w:p w14:paraId="1B067685" w14:textId="77777777" w:rsidR="00657A3D" w:rsidRPr="001B03D1" w:rsidRDefault="00657A3D" w:rsidP="003F1BF9">
      <w:pPr>
        <w:keepNext/>
        <w:numPr>
          <w:ilvl w:val="0"/>
          <w:numId w:val="13"/>
        </w:numPr>
        <w:jc w:val="both"/>
        <w:rPr>
          <w:szCs w:val="22"/>
        </w:rPr>
      </w:pPr>
      <w:r w:rsidRPr="001B03D1">
        <w:rPr>
          <w:szCs w:val="22"/>
        </w:rPr>
        <w:t xml:space="preserve">Nebude-li vada odstraněna ve lhůtě </w:t>
      </w:r>
      <w:r w:rsidR="004200B8" w:rsidRPr="001B03D1">
        <w:rPr>
          <w:szCs w:val="22"/>
        </w:rPr>
        <w:t>podle</w:t>
      </w:r>
      <w:r w:rsidRPr="001B03D1">
        <w:rPr>
          <w:szCs w:val="22"/>
        </w:rPr>
        <w:t xml:space="preserve"> předcházejícího odstavce, má Objednatel právo:</w:t>
      </w:r>
    </w:p>
    <w:p w14:paraId="61FD8B54" w14:textId="73756ABA" w:rsidR="00657A3D" w:rsidRPr="001B03D1" w:rsidRDefault="00657A3D" w:rsidP="00F5385F">
      <w:pPr>
        <w:pStyle w:val="Odstavecseseznamem"/>
        <w:numPr>
          <w:ilvl w:val="1"/>
          <w:numId w:val="13"/>
        </w:numPr>
        <w:ind w:left="1276" w:hanging="709"/>
        <w:jc w:val="both"/>
        <w:rPr>
          <w:rFonts w:ascii="Calibri" w:hAnsi="Calibri"/>
          <w:sz w:val="22"/>
          <w:szCs w:val="22"/>
        </w:rPr>
      </w:pPr>
      <w:bookmarkStart w:id="44" w:name="_Ref391991533"/>
      <w:bookmarkStart w:id="45" w:name="_Ref397413113"/>
      <w:r w:rsidRPr="001B03D1">
        <w:rPr>
          <w:rFonts w:ascii="Calibri" w:hAnsi="Calibri"/>
          <w:sz w:val="22"/>
          <w:szCs w:val="22"/>
        </w:rPr>
        <w:t>zajistit odstranění vady jinou odborně způsobilou osobou</w:t>
      </w:r>
      <w:bookmarkEnd w:id="44"/>
      <w:r w:rsidRPr="001B03D1">
        <w:rPr>
          <w:rFonts w:ascii="Calibri" w:hAnsi="Calibri"/>
          <w:sz w:val="22"/>
          <w:szCs w:val="22"/>
        </w:rPr>
        <w:t xml:space="preserve"> nebo</w:t>
      </w:r>
      <w:bookmarkEnd w:id="45"/>
    </w:p>
    <w:p w14:paraId="56D70C80"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na přiměřenou slevu z Ceny Díla nebo</w:t>
      </w:r>
    </w:p>
    <w:p w14:paraId="1307756D" w14:textId="77777777" w:rsidR="00DB1DB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color w:val="000000"/>
          <w:sz w:val="22"/>
          <w:szCs w:val="22"/>
        </w:rPr>
        <w:t>od Smlouvy odstoupit</w:t>
      </w:r>
      <w:r w:rsidR="00DB1DBD" w:rsidRPr="001B03D1">
        <w:rPr>
          <w:rFonts w:ascii="Calibri" w:hAnsi="Calibri"/>
          <w:color w:val="000000"/>
          <w:sz w:val="22"/>
          <w:szCs w:val="22"/>
        </w:rPr>
        <w:t>;</w:t>
      </w:r>
    </w:p>
    <w:p w14:paraId="203091CB" w14:textId="77777777" w:rsidR="00657A3D" w:rsidRPr="001B03D1" w:rsidRDefault="00DB1DBD" w:rsidP="007B5B1B">
      <w:pPr>
        <w:pStyle w:val="Odstavecseseznamem"/>
        <w:ind w:left="567"/>
        <w:jc w:val="both"/>
        <w:rPr>
          <w:rFonts w:ascii="Calibri" w:hAnsi="Calibri"/>
          <w:sz w:val="22"/>
          <w:szCs w:val="22"/>
        </w:rPr>
      </w:pPr>
      <w:r w:rsidRPr="001B03D1">
        <w:rPr>
          <w:rFonts w:ascii="Calibri" w:hAnsi="Calibri"/>
          <w:sz w:val="22"/>
          <w:szCs w:val="22"/>
        </w:rPr>
        <w:t>to neplatí u vady,</w:t>
      </w:r>
      <w:r w:rsidR="004E1705" w:rsidRPr="001B03D1">
        <w:rPr>
          <w:rFonts w:ascii="Calibri" w:hAnsi="Calibri"/>
          <w:sz w:val="22"/>
          <w:szCs w:val="22"/>
        </w:rPr>
        <w:t xml:space="preserve"> která se ukáže jako neodstranitelná</w:t>
      </w:r>
      <w:r w:rsidRPr="001B03D1">
        <w:rPr>
          <w:rFonts w:ascii="Calibri" w:hAnsi="Calibri"/>
          <w:sz w:val="22"/>
          <w:szCs w:val="22"/>
        </w:rPr>
        <w:t xml:space="preserve">, v takovém případě má Objednatel právo na přiměřenou slevu z Ceny Díla nebo </w:t>
      </w:r>
      <w:r w:rsidRPr="001B03D1">
        <w:rPr>
          <w:rFonts w:ascii="Calibri" w:hAnsi="Calibri"/>
          <w:color w:val="000000"/>
          <w:sz w:val="22"/>
          <w:szCs w:val="22"/>
        </w:rPr>
        <w:t>od Smlouvy odstoupit</w:t>
      </w:r>
      <w:r w:rsidR="00657A3D" w:rsidRPr="001B03D1">
        <w:rPr>
          <w:rFonts w:ascii="Calibri" w:hAnsi="Calibri"/>
          <w:color w:val="000000"/>
          <w:sz w:val="22"/>
          <w:szCs w:val="22"/>
        </w:rPr>
        <w:t>.</w:t>
      </w:r>
    </w:p>
    <w:p w14:paraId="0255DF42" w14:textId="77777777" w:rsidR="00657A3D" w:rsidRPr="001B03D1" w:rsidRDefault="00657A3D" w:rsidP="007B5B1B">
      <w:pPr>
        <w:pStyle w:val="Odstavecseseznamem"/>
        <w:ind w:left="567"/>
        <w:jc w:val="both"/>
        <w:rPr>
          <w:rFonts w:ascii="Calibri" w:hAnsi="Calibri"/>
          <w:sz w:val="22"/>
          <w:szCs w:val="22"/>
        </w:rPr>
      </w:pPr>
    </w:p>
    <w:p w14:paraId="33629788" w14:textId="1E3D6A0C" w:rsidR="00657A3D" w:rsidRPr="001B03D1" w:rsidRDefault="00657A3D" w:rsidP="007B5B1B">
      <w:pPr>
        <w:numPr>
          <w:ilvl w:val="0"/>
          <w:numId w:val="13"/>
        </w:numPr>
        <w:jc w:val="both"/>
        <w:rPr>
          <w:szCs w:val="22"/>
        </w:rPr>
      </w:pPr>
      <w:r w:rsidRPr="001B03D1">
        <w:rPr>
          <w:iCs/>
          <w:szCs w:val="22"/>
        </w:rPr>
        <w:lastRenderedPageBreak/>
        <w:t xml:space="preserve">Veškeré náklady vzniklé Objednateli v souvislosti s odstraněním vady způsobem </w:t>
      </w:r>
      <w:r w:rsidR="004200B8" w:rsidRPr="001B03D1">
        <w:rPr>
          <w:iCs/>
          <w:szCs w:val="22"/>
        </w:rPr>
        <w:t>podle</w:t>
      </w:r>
      <w:r w:rsidRPr="001B03D1">
        <w:rPr>
          <w:iCs/>
          <w:szCs w:val="22"/>
        </w:rPr>
        <w:t xml:space="preserve"> předchozího odstavce je Zhotovitel povinen Objednateli uhradit. Zhotovitel se tak zejména zavazuje uhradit cenu účtovanou Objednateli jinou odborně způsobilou osobou </w:t>
      </w:r>
      <w:r w:rsidR="004200B8" w:rsidRPr="001B03D1">
        <w:rPr>
          <w:iCs/>
          <w:szCs w:val="22"/>
        </w:rPr>
        <w:t>podle</w:t>
      </w:r>
      <w:r w:rsidRPr="001B03D1">
        <w:rPr>
          <w:iCs/>
          <w:szCs w:val="22"/>
        </w:rPr>
        <w:t xml:space="preserve"> odstavce </w:t>
      </w:r>
      <w:r w:rsidR="00887DB2">
        <w:fldChar w:fldCharType="begin"/>
      </w:r>
      <w:r w:rsidR="00E550ED">
        <w:instrText xml:space="preserve"> REF _Ref397413113 \r \h  \* MERGEFORMAT </w:instrText>
      </w:r>
      <w:r w:rsidR="00887DB2">
        <w:fldChar w:fldCharType="separate"/>
      </w:r>
      <w:r w:rsidR="0031061A" w:rsidRPr="0031061A">
        <w:rPr>
          <w:iCs/>
          <w:szCs w:val="22"/>
        </w:rPr>
        <w:t>112.1</w:t>
      </w:r>
      <w:r w:rsidR="00887DB2">
        <w:fldChar w:fldCharType="end"/>
      </w:r>
      <w:r w:rsidRPr="001B03D1">
        <w:rPr>
          <w:iCs/>
          <w:szCs w:val="22"/>
        </w:rPr>
        <w:t xml:space="preserve"> Smlouvy za odstranění vady.</w:t>
      </w:r>
    </w:p>
    <w:p w14:paraId="685C0ADB" w14:textId="77777777" w:rsidR="00657A3D" w:rsidRPr="001B03D1" w:rsidRDefault="00657A3D" w:rsidP="007B5B1B">
      <w:pPr>
        <w:ind w:left="567"/>
        <w:jc w:val="both"/>
        <w:rPr>
          <w:szCs w:val="22"/>
        </w:rPr>
      </w:pPr>
    </w:p>
    <w:p w14:paraId="2E196B38" w14:textId="77777777" w:rsidR="00657A3D" w:rsidRPr="001B03D1" w:rsidRDefault="00657A3D" w:rsidP="007B5B1B">
      <w:pPr>
        <w:numPr>
          <w:ilvl w:val="0"/>
          <w:numId w:val="13"/>
        </w:numPr>
        <w:jc w:val="both"/>
        <w:rPr>
          <w:szCs w:val="22"/>
        </w:rPr>
      </w:pPr>
      <w:bookmarkStart w:id="46" w:name="_Ref391979870"/>
      <w:bookmarkStart w:id="47" w:name="_Ref397418466"/>
      <w:r w:rsidRPr="001B03D1">
        <w:rPr>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w:t>
      </w:r>
      <w:r w:rsidRPr="001B03D1">
        <w:rPr>
          <w:color w:val="000000"/>
          <w:szCs w:val="22"/>
        </w:rPr>
        <w:t>zajistit odstranění vady jinou odborně způsobilou osobou</w:t>
      </w:r>
      <w:r w:rsidRPr="001B03D1">
        <w:rPr>
          <w:szCs w:val="22"/>
        </w:rPr>
        <w:t xml:space="preserve">. </w:t>
      </w:r>
      <w:r w:rsidRPr="001B03D1">
        <w:rPr>
          <w:iCs/>
          <w:szCs w:val="22"/>
        </w:rPr>
        <w:t xml:space="preserve">Veškeré náklady vzniklé Zhotovitele v souvislosti s odstraněním vady způsobem </w:t>
      </w:r>
      <w:r w:rsidR="004200B8" w:rsidRPr="001B03D1">
        <w:rPr>
          <w:iCs/>
          <w:szCs w:val="22"/>
        </w:rPr>
        <w:t>podle</w:t>
      </w:r>
      <w:r w:rsidRPr="001B03D1">
        <w:rPr>
          <w:iCs/>
          <w:szCs w:val="22"/>
        </w:rPr>
        <w:t xml:space="preserve"> tohoto odstavce je Zhotovitel povinen Objednateli uhradit. Zhotovitel se tak zejména zavazuje uhradit cenu účtovanou Objednateli jinou odborně způsobilou osobou</w:t>
      </w:r>
      <w:bookmarkEnd w:id="46"/>
      <w:r w:rsidRPr="001B03D1">
        <w:rPr>
          <w:iCs/>
          <w:szCs w:val="22"/>
        </w:rPr>
        <w:t>.</w:t>
      </w:r>
      <w:bookmarkEnd w:id="47"/>
    </w:p>
    <w:p w14:paraId="20332042" w14:textId="77777777" w:rsidR="00657A3D" w:rsidRPr="001B03D1" w:rsidRDefault="00657A3D" w:rsidP="007B5B1B">
      <w:pPr>
        <w:pStyle w:val="Odstavecseseznamem"/>
        <w:ind w:left="567"/>
        <w:jc w:val="both"/>
        <w:rPr>
          <w:rFonts w:ascii="Calibri" w:hAnsi="Calibri"/>
          <w:sz w:val="22"/>
          <w:szCs w:val="22"/>
        </w:rPr>
      </w:pPr>
    </w:p>
    <w:p w14:paraId="64694071" w14:textId="77777777" w:rsidR="00657A3D" w:rsidRPr="001B03D1" w:rsidRDefault="00657A3D" w:rsidP="00E866C2">
      <w:pPr>
        <w:keepNext/>
        <w:keepLines/>
        <w:numPr>
          <w:ilvl w:val="0"/>
          <w:numId w:val="13"/>
        </w:numPr>
        <w:jc w:val="both"/>
        <w:rPr>
          <w:szCs w:val="22"/>
        </w:rPr>
      </w:pPr>
      <w:r w:rsidRPr="001B03D1">
        <w:rPr>
          <w:szCs w:val="22"/>
        </w:rPr>
        <w:t>Zhotovitel je povinen odstranit vadu bez ohledu na to, zda je uplatnění vady oprávněné či nikoli. Prokáže-li se však kdykoli později, že uplatnění vady Obj</w:t>
      </w:r>
      <w:r w:rsidR="00105F54">
        <w:rPr>
          <w:szCs w:val="22"/>
        </w:rPr>
        <w:t>ednatelem nebylo oprávněné, tj. </w:t>
      </w:r>
      <w:r w:rsidRPr="001B03D1">
        <w:rPr>
          <w:szCs w:val="22"/>
        </w:rPr>
        <w:t>že Zhotovitel za vadu neodpovídal, je Objednatel povinen uhradit Zhotoviteli veškeré jím účelně vynaložené náklady v souvislosti s odstraněním vady.</w:t>
      </w:r>
    </w:p>
    <w:p w14:paraId="34DA1F4B" w14:textId="77777777" w:rsidR="00657A3D" w:rsidRPr="001B03D1" w:rsidRDefault="00657A3D" w:rsidP="007B5B1B">
      <w:pPr>
        <w:pStyle w:val="Odstavecseseznamem"/>
        <w:ind w:left="567"/>
        <w:jc w:val="both"/>
        <w:rPr>
          <w:rFonts w:ascii="Calibri" w:hAnsi="Calibri"/>
          <w:sz w:val="22"/>
          <w:szCs w:val="22"/>
        </w:rPr>
      </w:pPr>
    </w:p>
    <w:p w14:paraId="2EEF5DD5" w14:textId="77777777" w:rsidR="00657A3D" w:rsidRPr="001B03D1" w:rsidRDefault="00CB56F6" w:rsidP="007B5B1B">
      <w:pPr>
        <w:numPr>
          <w:ilvl w:val="0"/>
          <w:numId w:val="13"/>
        </w:numPr>
        <w:jc w:val="both"/>
        <w:rPr>
          <w:szCs w:val="22"/>
        </w:rPr>
      </w:pPr>
      <w:r w:rsidRPr="001B03D1">
        <w:rPr>
          <w:szCs w:val="22"/>
        </w:rPr>
        <w:t>Objednatel je povinen poskytnout Zhotoviteli součinnost nezbytnou k odstranění vady.</w:t>
      </w:r>
    </w:p>
    <w:p w14:paraId="2FEF8933" w14:textId="77777777" w:rsidR="00CB56F6" w:rsidRPr="001B03D1" w:rsidRDefault="00CB56F6" w:rsidP="007B5B1B">
      <w:pPr>
        <w:pStyle w:val="Odstavecseseznamem"/>
        <w:ind w:left="567"/>
        <w:jc w:val="both"/>
        <w:rPr>
          <w:rFonts w:ascii="Calibri" w:hAnsi="Calibri"/>
          <w:sz w:val="22"/>
          <w:szCs w:val="22"/>
        </w:rPr>
      </w:pPr>
    </w:p>
    <w:p w14:paraId="136F34AF" w14:textId="77777777" w:rsidR="00CB56F6" w:rsidRPr="001B03D1" w:rsidRDefault="00CB56F6" w:rsidP="007B5B1B">
      <w:pPr>
        <w:numPr>
          <w:ilvl w:val="0"/>
          <w:numId w:val="13"/>
        </w:numPr>
        <w:jc w:val="both"/>
        <w:rPr>
          <w:szCs w:val="22"/>
        </w:rPr>
      </w:pPr>
      <w:r w:rsidRPr="001B03D1">
        <w:rPr>
          <w:szCs w:val="22"/>
        </w:rPr>
        <w:t>O odstranění reklamované vady sepíše Zhotovitel protokol, ve kterém Objednatel potvrdí odstranění vady</w:t>
      </w:r>
      <w:r w:rsidR="00230541" w:rsidRPr="001B03D1">
        <w:rPr>
          <w:szCs w:val="22"/>
        </w:rPr>
        <w:t>,</w:t>
      </w:r>
      <w:r w:rsidRPr="001B03D1">
        <w:rPr>
          <w:szCs w:val="22"/>
        </w:rPr>
        <w:t xml:space="preserve"> nebo uvede důvody, pro které považuje vadu za neodstraněnou. V protokolu dále Zhotovitel uvede způsob odstranění vady a dobu, po kterou byla vada odstraňována.</w:t>
      </w:r>
    </w:p>
    <w:p w14:paraId="2C44D82B" w14:textId="77777777" w:rsidR="00CB56F6" w:rsidRPr="001B03D1" w:rsidRDefault="00CB56F6" w:rsidP="007B5B1B">
      <w:pPr>
        <w:pStyle w:val="Odstavecseseznamem"/>
        <w:ind w:left="567"/>
        <w:jc w:val="both"/>
        <w:rPr>
          <w:rFonts w:ascii="Calibri" w:hAnsi="Calibri"/>
          <w:sz w:val="22"/>
          <w:szCs w:val="22"/>
        </w:rPr>
      </w:pPr>
    </w:p>
    <w:p w14:paraId="6825C51B" w14:textId="77777777" w:rsidR="00CB56F6" w:rsidRPr="001B03D1" w:rsidRDefault="00CB56F6" w:rsidP="007B5B1B">
      <w:pPr>
        <w:numPr>
          <w:ilvl w:val="0"/>
          <w:numId w:val="13"/>
        </w:numPr>
        <w:jc w:val="both"/>
        <w:rPr>
          <w:szCs w:val="22"/>
        </w:rPr>
      </w:pPr>
      <w:r w:rsidRPr="001B03D1">
        <w:rPr>
          <w:szCs w:val="22"/>
        </w:rPr>
        <w:t>Záruční doba se prodlužuje o dobu počínající dnem oznámení každé záruční vady Objednatelem Zhotoviteli a končící dnem řádného odstranění takové záruční vady.</w:t>
      </w:r>
    </w:p>
    <w:p w14:paraId="0C0794B3" w14:textId="77777777" w:rsidR="00CB56F6" w:rsidRPr="001B03D1" w:rsidRDefault="00CB56F6" w:rsidP="007B5B1B">
      <w:pPr>
        <w:pStyle w:val="Odstavecseseznamem"/>
        <w:ind w:left="567"/>
        <w:jc w:val="both"/>
        <w:rPr>
          <w:rFonts w:ascii="Calibri" w:hAnsi="Calibri"/>
          <w:sz w:val="22"/>
          <w:szCs w:val="22"/>
        </w:rPr>
      </w:pPr>
    </w:p>
    <w:p w14:paraId="19E03C1F" w14:textId="77777777" w:rsidR="00CB56F6" w:rsidRDefault="008C0F96" w:rsidP="007B5B1B">
      <w:pPr>
        <w:numPr>
          <w:ilvl w:val="0"/>
          <w:numId w:val="13"/>
        </w:numPr>
        <w:jc w:val="both"/>
        <w:rPr>
          <w:szCs w:val="22"/>
        </w:rPr>
      </w:pPr>
      <w:r w:rsidRPr="001B03D1">
        <w:rPr>
          <w:szCs w:val="22"/>
        </w:rPr>
        <w:t xml:space="preserve">Smluvní strany se dohodly, že </w:t>
      </w:r>
      <w:r w:rsidR="00CB56F6" w:rsidRPr="001B03D1">
        <w:rPr>
          <w:szCs w:val="22"/>
        </w:rPr>
        <w:t>§ 1917 - 1924, § 2099 – 2101, § 2103 - 2117 a § 2165 - 2172 Občanského zákoníku a rovněž obchodní zvyklosti, jež jsou svým smyslem nebo účinky stejné nebo obdobné uvedeným ustanovením</w:t>
      </w:r>
      <w:r w:rsidRPr="001B03D1">
        <w:rPr>
          <w:szCs w:val="22"/>
        </w:rPr>
        <w:t>, se nepoužijí</w:t>
      </w:r>
      <w:r w:rsidR="00CB56F6" w:rsidRPr="001B03D1">
        <w:rPr>
          <w:szCs w:val="22"/>
        </w:rPr>
        <w:t>.</w:t>
      </w:r>
    </w:p>
    <w:p w14:paraId="4A6F215E" w14:textId="77777777" w:rsidR="002248D0" w:rsidRDefault="002248D0" w:rsidP="004F308C">
      <w:pPr>
        <w:rPr>
          <w:szCs w:val="22"/>
        </w:rPr>
      </w:pPr>
      <w:bookmarkStart w:id="48" w:name="_Toc380671111"/>
    </w:p>
    <w:p w14:paraId="023DB411" w14:textId="77777777" w:rsidR="00CF07E4" w:rsidRPr="001B03D1" w:rsidRDefault="00CF07E4" w:rsidP="004F308C">
      <w:pPr>
        <w:rPr>
          <w:szCs w:val="22"/>
        </w:rPr>
      </w:pPr>
    </w:p>
    <w:p w14:paraId="0CDA5131" w14:textId="77777777" w:rsidR="002248D0" w:rsidRPr="000C0ACC" w:rsidRDefault="00CB56F6" w:rsidP="00CB56F6">
      <w:pPr>
        <w:pStyle w:val="Nadpis1"/>
        <w:rPr>
          <w:szCs w:val="22"/>
        </w:rPr>
      </w:pPr>
      <w:r w:rsidRPr="000C0ACC">
        <w:rPr>
          <w:szCs w:val="22"/>
        </w:rPr>
        <w:t>BANKOVNÍ ZÁRUKA</w:t>
      </w:r>
    </w:p>
    <w:p w14:paraId="2E69822B" w14:textId="77777777" w:rsidR="00AC5E50" w:rsidRPr="000C0ACC" w:rsidRDefault="00AC5E50" w:rsidP="000C0ACC">
      <w:pPr>
        <w:pStyle w:val="Odstavecseseznamem"/>
        <w:ind w:left="0"/>
        <w:jc w:val="both"/>
        <w:rPr>
          <w:rFonts w:ascii="Calibri" w:hAnsi="Calibri"/>
          <w:sz w:val="22"/>
          <w:szCs w:val="22"/>
          <w:lang w:eastAsia="ar-SA"/>
        </w:rPr>
      </w:pPr>
    </w:p>
    <w:p w14:paraId="20B37C65" w14:textId="77777777" w:rsidR="003C6035" w:rsidRPr="001B03D1" w:rsidRDefault="003C6035" w:rsidP="003C6035">
      <w:pPr>
        <w:numPr>
          <w:ilvl w:val="0"/>
          <w:numId w:val="13"/>
        </w:numPr>
        <w:jc w:val="both"/>
        <w:rPr>
          <w:szCs w:val="22"/>
          <w:lang w:eastAsia="ar-SA"/>
        </w:rPr>
      </w:pPr>
      <w:bookmarkStart w:id="49" w:name="_Ref396713663"/>
      <w:r w:rsidRPr="001B03D1">
        <w:rPr>
          <w:szCs w:val="22"/>
          <w:lang w:eastAsia="ar-SA"/>
        </w:rPr>
        <w:t xml:space="preserve">Zhotovitel je povinen sjednat ve prospěch Objednatele bankovní záruku za řádné provedení Díla ve výši </w:t>
      </w:r>
      <w:r w:rsidR="00D17AB2" w:rsidRPr="00A334F7">
        <w:rPr>
          <w:b/>
          <w:bCs/>
          <w:szCs w:val="22"/>
          <w:lang w:eastAsia="en-US" w:bidi="en-US"/>
        </w:rPr>
        <w:t>5</w:t>
      </w:r>
      <w:r w:rsidRPr="00A334F7">
        <w:rPr>
          <w:b/>
          <w:bCs/>
          <w:szCs w:val="22"/>
          <w:lang w:eastAsia="en-US" w:bidi="en-US"/>
        </w:rPr>
        <w:t> % z Ceny Díla</w:t>
      </w:r>
      <w:r w:rsidRPr="000C0ACC">
        <w:rPr>
          <w:szCs w:val="22"/>
          <w:lang w:eastAsia="ar-SA"/>
        </w:rPr>
        <w:t xml:space="preserve"> </w:t>
      </w:r>
      <w:r w:rsidRPr="001B03D1">
        <w:rPr>
          <w:szCs w:val="22"/>
          <w:lang w:eastAsia="ar-SA"/>
        </w:rPr>
        <w:t>(dále jen „</w:t>
      </w:r>
      <w:r w:rsidRPr="001B03D1">
        <w:rPr>
          <w:b/>
          <w:i/>
          <w:szCs w:val="22"/>
          <w:lang w:eastAsia="ar-SA"/>
        </w:rPr>
        <w:t>Bankovní záruka za provedení</w:t>
      </w:r>
      <w:r w:rsidRPr="001B03D1">
        <w:rPr>
          <w:szCs w:val="22"/>
          <w:lang w:eastAsia="ar-SA"/>
        </w:rPr>
        <w:t>“). Bankovní záruka za provedení bude krýt jakékoli pohledávky Objednatele za Zhotovitelem vzniklé Objednateli z důvodu porušení jedné či více povinností Zhotovitele týkajících se provedení Díla ve smluvené kvalitě a době, včetně případné škody a nemajetkové újmy způsobené Zhotovitelem porušením Smlouvy nebo v souvislosti s prováděním Díla, do okamžiku převzetí Díla Objednatelem.</w:t>
      </w:r>
    </w:p>
    <w:p w14:paraId="20B80131" w14:textId="77777777" w:rsidR="003C6035" w:rsidRPr="001B03D1" w:rsidRDefault="003C6035" w:rsidP="003C6035">
      <w:pPr>
        <w:ind w:left="567"/>
        <w:jc w:val="both"/>
        <w:rPr>
          <w:szCs w:val="22"/>
          <w:lang w:eastAsia="ar-SA"/>
        </w:rPr>
      </w:pPr>
    </w:p>
    <w:p w14:paraId="4E1267C0" w14:textId="678D543C" w:rsidR="003C6035" w:rsidRPr="001B03D1" w:rsidRDefault="003C6035" w:rsidP="003C6035">
      <w:pPr>
        <w:numPr>
          <w:ilvl w:val="0"/>
          <w:numId w:val="13"/>
        </w:numPr>
        <w:jc w:val="both"/>
        <w:rPr>
          <w:szCs w:val="22"/>
          <w:lang w:eastAsia="ar-SA"/>
        </w:rPr>
      </w:pPr>
      <w:bookmarkStart w:id="50" w:name="_Ref397418669"/>
      <w:r w:rsidRPr="001B03D1">
        <w:rPr>
          <w:szCs w:val="22"/>
          <w:lang w:eastAsia="ar-SA"/>
        </w:rPr>
        <w:t xml:space="preserve">Zhotovitel je povinen předat Objednateli originál záruční listiny Bankovní záruky za provedení vystavené bankou </w:t>
      </w:r>
      <w:r w:rsidR="005B3F00">
        <w:rPr>
          <w:szCs w:val="22"/>
          <w:lang w:eastAsia="ar-SA"/>
        </w:rPr>
        <w:t>před uzavřením Smlouvy</w:t>
      </w:r>
      <w:r w:rsidRPr="001B03D1">
        <w:rPr>
          <w:szCs w:val="22"/>
          <w:lang w:eastAsia="ar-SA"/>
        </w:rPr>
        <w:t>.</w:t>
      </w:r>
      <w:bookmarkEnd w:id="50"/>
    </w:p>
    <w:p w14:paraId="33231E5F" w14:textId="77777777" w:rsidR="003C6035" w:rsidRPr="001B03D1" w:rsidRDefault="003C6035" w:rsidP="003C6035">
      <w:pPr>
        <w:pStyle w:val="Odstavecseseznamem"/>
        <w:ind w:left="567"/>
        <w:jc w:val="both"/>
        <w:rPr>
          <w:rFonts w:ascii="Calibri" w:hAnsi="Calibri"/>
          <w:sz w:val="22"/>
          <w:szCs w:val="22"/>
          <w:lang w:eastAsia="ar-SA"/>
        </w:rPr>
      </w:pPr>
    </w:p>
    <w:p w14:paraId="6550F262" w14:textId="1EA9FCE4" w:rsidR="003C6035" w:rsidRPr="001B03D1" w:rsidRDefault="003C6035" w:rsidP="003C6035">
      <w:pPr>
        <w:numPr>
          <w:ilvl w:val="0"/>
          <w:numId w:val="13"/>
        </w:numPr>
        <w:jc w:val="both"/>
        <w:rPr>
          <w:szCs w:val="22"/>
          <w:lang w:eastAsia="ar-SA"/>
        </w:rPr>
      </w:pPr>
      <w:r w:rsidRPr="001B03D1">
        <w:rPr>
          <w:szCs w:val="22"/>
          <w:lang w:eastAsia="ar-SA"/>
        </w:rPr>
        <w:t xml:space="preserve">Bankovní záruka za provedení musí být platná a účinná ode dne jejího předání Objednateli nejméně do </w:t>
      </w:r>
      <w:r w:rsidR="00BD3A1C">
        <w:rPr>
          <w:szCs w:val="22"/>
          <w:lang w:eastAsia="ar-SA"/>
        </w:rPr>
        <w:t xml:space="preserve">dne převzetí Díla Objednatelem bez vad a nedodělků. </w:t>
      </w:r>
      <w:r w:rsidRPr="001B03D1">
        <w:rPr>
          <w:szCs w:val="22"/>
          <w:lang w:eastAsia="ar-SA"/>
        </w:rPr>
        <w:t>Vzhledem ke skutečnosti, že konec doby podle předchozí věty nelze předem stanovit konkrétním datem, zavazuje se Zhotovitel předložit Objednateli záruční listinu na bankovní záruku, jež bude platná a účinná nejméně do</w:t>
      </w:r>
      <w:r w:rsidR="003618DE">
        <w:rPr>
          <w:szCs w:val="22"/>
          <w:lang w:eastAsia="ar-SA"/>
        </w:rPr>
        <w:t xml:space="preserve"> uplynutí doby 13 měsíců ode dne </w:t>
      </w:r>
      <w:r w:rsidR="001727EB">
        <w:rPr>
          <w:szCs w:val="22"/>
          <w:lang w:eastAsia="ar-SA"/>
        </w:rPr>
        <w:t xml:space="preserve">nabytí účinnosti </w:t>
      </w:r>
      <w:r w:rsidR="003618DE">
        <w:rPr>
          <w:szCs w:val="22"/>
          <w:lang w:eastAsia="ar-SA"/>
        </w:rPr>
        <w:t>Smlouvy</w:t>
      </w:r>
      <w:r w:rsidRPr="001B03D1">
        <w:rPr>
          <w:szCs w:val="22"/>
          <w:lang w:eastAsia="ar-SA"/>
        </w:rPr>
        <w:t>.</w:t>
      </w:r>
    </w:p>
    <w:p w14:paraId="6B4A1E14" w14:textId="77777777" w:rsidR="007B5B1B" w:rsidRPr="000C0ACC" w:rsidRDefault="00AC5E50" w:rsidP="007B5B1B">
      <w:pPr>
        <w:numPr>
          <w:ilvl w:val="0"/>
          <w:numId w:val="13"/>
        </w:numPr>
        <w:jc w:val="both"/>
        <w:rPr>
          <w:szCs w:val="22"/>
          <w:lang w:eastAsia="ar-SA"/>
        </w:rPr>
      </w:pPr>
      <w:bookmarkStart w:id="51" w:name="_Ref109045512"/>
      <w:r w:rsidRPr="000C0ACC">
        <w:rPr>
          <w:szCs w:val="22"/>
          <w:lang w:eastAsia="ar-SA"/>
        </w:rPr>
        <w:lastRenderedPageBreak/>
        <w:t xml:space="preserve">Zhotovitel je povinen sjednat ve prospěch Objednatele bankovní záruku za jakost Díla ve výši </w:t>
      </w:r>
      <w:r w:rsidR="000C0ACC" w:rsidRPr="00A334F7">
        <w:rPr>
          <w:b/>
          <w:bCs/>
          <w:szCs w:val="22"/>
          <w:lang w:eastAsia="en-US" w:bidi="en-US"/>
        </w:rPr>
        <w:t>3 % z Ceny Díla</w:t>
      </w:r>
      <w:r w:rsidRPr="000C0ACC">
        <w:rPr>
          <w:szCs w:val="22"/>
          <w:lang w:eastAsia="ar-SA"/>
        </w:rPr>
        <w:t xml:space="preserve"> (dále jen „</w:t>
      </w:r>
      <w:r w:rsidRPr="000C0ACC">
        <w:rPr>
          <w:b/>
          <w:i/>
          <w:szCs w:val="22"/>
          <w:lang w:eastAsia="ar-SA"/>
        </w:rPr>
        <w:t>Bankovní záruka za jakost</w:t>
      </w:r>
      <w:r w:rsidRPr="000C0ACC">
        <w:rPr>
          <w:szCs w:val="22"/>
          <w:lang w:eastAsia="ar-SA"/>
        </w:rPr>
        <w:t xml:space="preserve">“). </w:t>
      </w:r>
      <w:r w:rsidR="007B5B1B" w:rsidRPr="000C0ACC">
        <w:rPr>
          <w:szCs w:val="22"/>
          <w:lang w:eastAsia="ar-SA"/>
        </w:rPr>
        <w:t>Bankovní záruka za jakost bude krýt jakékoli pohledávky Objednatele za Zho</w:t>
      </w:r>
      <w:r w:rsidR="007866C7" w:rsidRPr="000C0ACC">
        <w:rPr>
          <w:szCs w:val="22"/>
          <w:lang w:eastAsia="ar-SA"/>
        </w:rPr>
        <w:t>tovitelem vzniklé Objednateli z </w:t>
      </w:r>
      <w:r w:rsidR="007B5B1B" w:rsidRPr="000C0ACC">
        <w:rPr>
          <w:szCs w:val="22"/>
          <w:lang w:eastAsia="ar-SA"/>
        </w:rPr>
        <w:t>důvodu porušení jedné či více povinností Zhotovitele vyplývajících z odpovědnosti Zhotovitele:</w:t>
      </w:r>
      <w:bookmarkEnd w:id="51"/>
    </w:p>
    <w:p w14:paraId="1570CE65" w14:textId="77777777" w:rsidR="007B5B1B" w:rsidRPr="000C0ACC" w:rsidRDefault="007B5B1B" w:rsidP="00C713C7">
      <w:pPr>
        <w:pStyle w:val="Odstavecseseznamem"/>
        <w:keepNext/>
        <w:numPr>
          <w:ilvl w:val="1"/>
          <w:numId w:val="13"/>
        </w:numPr>
        <w:ind w:left="1276" w:hanging="709"/>
        <w:jc w:val="both"/>
        <w:rPr>
          <w:rFonts w:ascii="Calibri" w:hAnsi="Calibri"/>
          <w:sz w:val="22"/>
          <w:szCs w:val="22"/>
          <w:lang w:eastAsia="ar-SA"/>
        </w:rPr>
      </w:pPr>
      <w:r w:rsidRPr="000C0ACC">
        <w:rPr>
          <w:rFonts w:ascii="Calibri" w:hAnsi="Calibri"/>
          <w:sz w:val="22"/>
          <w:szCs w:val="22"/>
          <w:lang w:eastAsia="ar-SA"/>
        </w:rPr>
        <w:t>za vady Díla;</w:t>
      </w:r>
    </w:p>
    <w:p w14:paraId="23AAA62D" w14:textId="77777777" w:rsidR="007B5B1B" w:rsidRPr="000C0ACC" w:rsidRDefault="007B5B1B" w:rsidP="007866C7">
      <w:pPr>
        <w:pStyle w:val="Odstavecseseznamem"/>
        <w:numPr>
          <w:ilvl w:val="1"/>
          <w:numId w:val="13"/>
        </w:numPr>
        <w:ind w:left="1276" w:hanging="709"/>
        <w:jc w:val="both"/>
        <w:rPr>
          <w:rFonts w:ascii="Calibri" w:hAnsi="Calibri"/>
          <w:sz w:val="22"/>
          <w:szCs w:val="22"/>
          <w:lang w:eastAsia="ar-SA"/>
        </w:rPr>
      </w:pPr>
      <w:r w:rsidRPr="000C0ACC">
        <w:rPr>
          <w:rFonts w:ascii="Calibri" w:hAnsi="Calibri"/>
          <w:sz w:val="22"/>
          <w:szCs w:val="22"/>
          <w:lang w:eastAsia="ar-SA"/>
        </w:rPr>
        <w:t>za prodlení s odstraněním vad Díla.</w:t>
      </w:r>
    </w:p>
    <w:p w14:paraId="64B5C9A3" w14:textId="77777777" w:rsidR="003300C2" w:rsidRPr="000C0ACC" w:rsidRDefault="003300C2" w:rsidP="007B5B1B">
      <w:pPr>
        <w:ind w:left="567"/>
        <w:jc w:val="both"/>
        <w:rPr>
          <w:szCs w:val="22"/>
          <w:lang w:eastAsia="ar-SA"/>
        </w:rPr>
      </w:pPr>
    </w:p>
    <w:p w14:paraId="2D056262" w14:textId="77777777" w:rsidR="00AC5E50" w:rsidRPr="000C0ACC" w:rsidRDefault="003300C2" w:rsidP="007B0A66">
      <w:pPr>
        <w:keepNext/>
        <w:keepLines/>
        <w:numPr>
          <w:ilvl w:val="0"/>
          <w:numId w:val="13"/>
        </w:numPr>
        <w:jc w:val="both"/>
        <w:rPr>
          <w:szCs w:val="22"/>
          <w:lang w:eastAsia="ar-SA"/>
        </w:rPr>
      </w:pPr>
      <w:bookmarkStart w:id="52" w:name="_Ref433126977"/>
      <w:r w:rsidRPr="000C0ACC">
        <w:rPr>
          <w:szCs w:val="22"/>
          <w:lang w:eastAsia="ar-SA"/>
        </w:rPr>
        <w:t>Zhotovitel je povinen předat Objednateli originál záruční listiny Bankovní záruky za jakost vystavené bankou nejpozději při převzetí Díla Objednatelem.</w:t>
      </w:r>
      <w:bookmarkEnd w:id="52"/>
      <w:r w:rsidR="006B2FFC" w:rsidRPr="000C0ACC">
        <w:rPr>
          <w:szCs w:val="22"/>
          <w:lang w:eastAsia="ar-SA"/>
        </w:rPr>
        <w:t xml:space="preserve"> Nepředá-li Zhotovitel originál záruční listiny Bankovní záruky za jakost Objednateli </w:t>
      </w:r>
      <w:r w:rsidR="004200B8" w:rsidRPr="000C0ACC">
        <w:rPr>
          <w:szCs w:val="22"/>
          <w:lang w:eastAsia="ar-SA"/>
        </w:rPr>
        <w:t>podle</w:t>
      </w:r>
      <w:r w:rsidR="006B2FFC" w:rsidRPr="000C0ACC">
        <w:rPr>
          <w:szCs w:val="22"/>
          <w:lang w:eastAsia="ar-SA"/>
        </w:rPr>
        <w:t xml:space="preserve"> předchozí věty, je Objednatel oprávněn odepřít převzetí Díla.</w:t>
      </w:r>
      <w:bookmarkEnd w:id="49"/>
    </w:p>
    <w:p w14:paraId="429C2038" w14:textId="77777777" w:rsidR="00AC5E50" w:rsidRPr="000C0ACC" w:rsidRDefault="00AC5E50" w:rsidP="007B5B1B">
      <w:pPr>
        <w:pStyle w:val="Odstavecseseznamem"/>
        <w:ind w:left="567"/>
        <w:jc w:val="both"/>
        <w:rPr>
          <w:rFonts w:ascii="Calibri" w:hAnsi="Calibri"/>
          <w:sz w:val="22"/>
          <w:szCs w:val="22"/>
          <w:lang w:eastAsia="ar-SA"/>
        </w:rPr>
      </w:pPr>
    </w:p>
    <w:p w14:paraId="7A8CDD48" w14:textId="77777777" w:rsidR="00AC5E50" w:rsidRPr="000C0ACC" w:rsidRDefault="00AC5E50" w:rsidP="00703A13">
      <w:pPr>
        <w:keepNext/>
        <w:keepLines/>
        <w:numPr>
          <w:ilvl w:val="0"/>
          <w:numId w:val="13"/>
        </w:numPr>
        <w:jc w:val="both"/>
        <w:rPr>
          <w:szCs w:val="22"/>
          <w:lang w:eastAsia="ar-SA"/>
        </w:rPr>
      </w:pPr>
      <w:bookmarkStart w:id="53" w:name="_Ref396713657"/>
      <w:r w:rsidRPr="000C0ACC">
        <w:rPr>
          <w:szCs w:val="22"/>
          <w:lang w:eastAsia="ar-SA"/>
        </w:rPr>
        <w:t>Bankovní záruka za jakost musí být platná a účinná ode dne jejího předání</w:t>
      </w:r>
      <w:r w:rsidR="003300C2" w:rsidRPr="000C0ACC">
        <w:rPr>
          <w:szCs w:val="22"/>
          <w:lang w:eastAsia="ar-SA"/>
        </w:rPr>
        <w:t xml:space="preserve"> Objed</w:t>
      </w:r>
      <w:r w:rsidR="007B5B1B" w:rsidRPr="000C0ACC">
        <w:rPr>
          <w:szCs w:val="22"/>
          <w:lang w:eastAsia="ar-SA"/>
        </w:rPr>
        <w:t>n</w:t>
      </w:r>
      <w:r w:rsidR="003300C2" w:rsidRPr="000C0ACC">
        <w:rPr>
          <w:szCs w:val="22"/>
          <w:lang w:eastAsia="ar-SA"/>
        </w:rPr>
        <w:t>ateli</w:t>
      </w:r>
      <w:r w:rsidR="007B5B1B" w:rsidRPr="000C0ACC">
        <w:rPr>
          <w:szCs w:val="22"/>
          <w:lang w:eastAsia="ar-SA"/>
        </w:rPr>
        <w:t xml:space="preserve"> nejméně</w:t>
      </w:r>
      <w:r w:rsidRPr="000C0ACC">
        <w:rPr>
          <w:szCs w:val="22"/>
          <w:lang w:eastAsia="ar-SA"/>
        </w:rPr>
        <w:t xml:space="preserve"> do uplynutí 1 měsíce od ukončení trvání Záruční doby. Vzhledem ke skutečnosti, že konec doby </w:t>
      </w:r>
      <w:r w:rsidR="004200B8" w:rsidRPr="000C0ACC">
        <w:rPr>
          <w:szCs w:val="22"/>
          <w:lang w:eastAsia="ar-SA"/>
        </w:rPr>
        <w:t>podle</w:t>
      </w:r>
      <w:r w:rsidRPr="000C0ACC">
        <w:rPr>
          <w:szCs w:val="22"/>
          <w:lang w:eastAsia="ar-SA"/>
        </w:rPr>
        <w:t xml:space="preserve"> předchozí věty nelze předem stanovit konkrétním datem, zavazuje se Zhotovitel předložit Objednateli záruční listinu na bankovní záruku, jež bude platná a účinná nejméně do uplynutí doby 61 měsíců ode dne převzetí Díla Objednatelem.</w:t>
      </w:r>
      <w:bookmarkEnd w:id="53"/>
    </w:p>
    <w:p w14:paraId="0912044D" w14:textId="77777777" w:rsidR="00AC5E50" w:rsidRPr="000C0ACC" w:rsidRDefault="00AC5E50" w:rsidP="007B5B1B">
      <w:pPr>
        <w:pStyle w:val="Odstavecseseznamem"/>
        <w:ind w:left="567"/>
        <w:jc w:val="both"/>
        <w:rPr>
          <w:rFonts w:ascii="Calibri" w:hAnsi="Calibri"/>
          <w:sz w:val="22"/>
          <w:szCs w:val="22"/>
          <w:lang w:eastAsia="ar-SA"/>
        </w:rPr>
      </w:pPr>
    </w:p>
    <w:p w14:paraId="133BBC3E" w14:textId="41E4DEFE" w:rsidR="00AC5E50" w:rsidRPr="000C0ACC" w:rsidRDefault="00AC5E50" w:rsidP="007B5B1B">
      <w:pPr>
        <w:numPr>
          <w:ilvl w:val="0"/>
          <w:numId w:val="13"/>
        </w:numPr>
        <w:jc w:val="both"/>
        <w:rPr>
          <w:szCs w:val="22"/>
          <w:lang w:eastAsia="ar-SA"/>
        </w:rPr>
      </w:pPr>
      <w:bookmarkStart w:id="54" w:name="_Ref499224579"/>
      <w:r w:rsidRPr="000C0ACC">
        <w:rPr>
          <w:szCs w:val="22"/>
          <w:lang w:eastAsia="ar-SA"/>
        </w:rPr>
        <w:t>Bude-li Záruční doba trvat déle než 60 měsíců ode dne převzetí Díla Objednatelem, je Zhotovitel povinen nejpozději 3 měsíce před skončením platnosti Bankovní záruky za jakost předat Objednateli novou Bankovní záruku za jakost, jejíž platnost bude prodloužena tak, aby trvala o</w:t>
      </w:r>
      <w:r w:rsidR="008661FC">
        <w:rPr>
          <w:szCs w:val="22"/>
          <w:lang w:eastAsia="ar-SA"/>
        </w:rPr>
        <w:t> </w:t>
      </w:r>
      <w:r w:rsidRPr="000C0ACC">
        <w:rPr>
          <w:szCs w:val="22"/>
          <w:lang w:eastAsia="ar-SA"/>
        </w:rPr>
        <w:t>1</w:t>
      </w:r>
      <w:r w:rsidR="008661FC">
        <w:rPr>
          <w:szCs w:val="22"/>
          <w:lang w:eastAsia="ar-SA"/>
        </w:rPr>
        <w:t> </w:t>
      </w:r>
      <w:r w:rsidRPr="000C0ACC">
        <w:rPr>
          <w:szCs w:val="22"/>
          <w:lang w:eastAsia="ar-SA"/>
        </w:rPr>
        <w:t xml:space="preserve">měsíc déle než Záruční doba. Výše nové Bankovní záruky za jakost bude stanovena </w:t>
      </w:r>
      <w:r w:rsidR="004200B8" w:rsidRPr="000C0ACC">
        <w:rPr>
          <w:szCs w:val="22"/>
          <w:lang w:eastAsia="ar-SA"/>
        </w:rPr>
        <w:t>podle</w:t>
      </w:r>
      <w:r w:rsidRPr="000C0ACC">
        <w:rPr>
          <w:szCs w:val="22"/>
          <w:lang w:eastAsia="ar-SA"/>
        </w:rPr>
        <w:t xml:space="preserve"> odstavce</w:t>
      </w:r>
      <w:r w:rsidR="00D32761" w:rsidRPr="000C0ACC">
        <w:rPr>
          <w:szCs w:val="22"/>
          <w:lang w:eastAsia="ar-SA"/>
        </w:rPr>
        <w:t xml:space="preserve"> </w:t>
      </w:r>
      <w:r w:rsidR="003F4078">
        <w:fldChar w:fldCharType="begin"/>
      </w:r>
      <w:r w:rsidR="003F4078">
        <w:rPr>
          <w:szCs w:val="22"/>
          <w:lang w:eastAsia="ar-SA"/>
        </w:rPr>
        <w:instrText xml:space="preserve"> REF _Ref109045512 \r \h </w:instrText>
      </w:r>
      <w:r w:rsidR="003F4078">
        <w:fldChar w:fldCharType="separate"/>
      </w:r>
      <w:r w:rsidR="0031061A">
        <w:rPr>
          <w:szCs w:val="22"/>
          <w:lang w:eastAsia="ar-SA"/>
        </w:rPr>
        <w:t>123</w:t>
      </w:r>
      <w:r w:rsidR="003F4078">
        <w:fldChar w:fldCharType="end"/>
      </w:r>
      <w:r w:rsidR="003F4078">
        <w:t xml:space="preserve"> </w:t>
      </w:r>
      <w:r w:rsidR="00D32761" w:rsidRPr="000C0ACC">
        <w:rPr>
          <w:szCs w:val="22"/>
          <w:lang w:eastAsia="ar-SA"/>
        </w:rPr>
        <w:t>Smlouvy</w:t>
      </w:r>
      <w:r w:rsidRPr="000C0ACC">
        <w:rPr>
          <w:szCs w:val="22"/>
          <w:lang w:eastAsia="ar-SA"/>
        </w:rPr>
        <w:t>.</w:t>
      </w:r>
      <w:bookmarkEnd w:id="54"/>
    </w:p>
    <w:p w14:paraId="75B147D3" w14:textId="77777777" w:rsidR="00AC5E50" w:rsidRPr="000C0ACC" w:rsidRDefault="00AC5E50" w:rsidP="007B5B1B">
      <w:pPr>
        <w:ind w:left="567"/>
        <w:jc w:val="both"/>
        <w:rPr>
          <w:szCs w:val="22"/>
          <w:lang w:eastAsia="ar-SA"/>
        </w:rPr>
      </w:pPr>
    </w:p>
    <w:p w14:paraId="2D1D576C" w14:textId="77777777" w:rsidR="00AC5E50" w:rsidRPr="000C0ACC" w:rsidRDefault="00AC5E50" w:rsidP="007B5B1B">
      <w:pPr>
        <w:numPr>
          <w:ilvl w:val="0"/>
          <w:numId w:val="13"/>
        </w:numPr>
        <w:jc w:val="both"/>
        <w:rPr>
          <w:szCs w:val="22"/>
          <w:lang w:eastAsia="ar-SA"/>
        </w:rPr>
      </w:pPr>
      <w:r w:rsidRPr="000C0ACC">
        <w:rPr>
          <w:szCs w:val="22"/>
          <w:lang w:eastAsia="ar-SA"/>
        </w:rPr>
        <w:t xml:space="preserve">Bankovní záruka za provedení a Bankovní záruka za jakost budou dále označovány společně jen jako </w:t>
      </w:r>
      <w:r w:rsidRPr="000C0ACC">
        <w:rPr>
          <w:i/>
          <w:szCs w:val="22"/>
          <w:lang w:eastAsia="ar-SA"/>
        </w:rPr>
        <w:t>„</w:t>
      </w:r>
      <w:r w:rsidRPr="000C0ACC">
        <w:rPr>
          <w:b/>
          <w:i/>
          <w:szCs w:val="22"/>
          <w:lang w:eastAsia="ar-SA"/>
        </w:rPr>
        <w:t>Bankovní záruka</w:t>
      </w:r>
      <w:r w:rsidRPr="000C0ACC">
        <w:rPr>
          <w:i/>
          <w:szCs w:val="22"/>
          <w:lang w:eastAsia="ar-SA"/>
        </w:rPr>
        <w:t>“</w:t>
      </w:r>
      <w:r w:rsidRPr="000C0ACC">
        <w:rPr>
          <w:szCs w:val="22"/>
          <w:lang w:eastAsia="ar-SA"/>
        </w:rPr>
        <w:t>.</w:t>
      </w:r>
    </w:p>
    <w:p w14:paraId="59AFA81E" w14:textId="77777777" w:rsidR="008D510C" w:rsidRPr="000C0ACC" w:rsidRDefault="008D510C" w:rsidP="007B5B1B">
      <w:pPr>
        <w:pStyle w:val="Odstavecseseznamem"/>
        <w:ind w:left="567"/>
        <w:jc w:val="both"/>
        <w:rPr>
          <w:rFonts w:ascii="Calibri" w:hAnsi="Calibri"/>
          <w:sz w:val="22"/>
          <w:szCs w:val="22"/>
          <w:lang w:eastAsia="ar-SA"/>
        </w:rPr>
      </w:pPr>
    </w:p>
    <w:p w14:paraId="42D17797" w14:textId="77777777" w:rsidR="008D510C" w:rsidRPr="000C0ACC" w:rsidRDefault="008D510C" w:rsidP="007B5B1B">
      <w:pPr>
        <w:numPr>
          <w:ilvl w:val="0"/>
          <w:numId w:val="13"/>
        </w:numPr>
        <w:jc w:val="both"/>
        <w:rPr>
          <w:szCs w:val="22"/>
          <w:lang w:eastAsia="ar-SA"/>
        </w:rPr>
      </w:pPr>
      <w:bookmarkStart w:id="55" w:name="_Ref377980076"/>
      <w:r w:rsidRPr="000C0ACC">
        <w:rPr>
          <w:szCs w:val="22"/>
          <w:lang w:eastAsia="ar-SA"/>
        </w:rPr>
        <w:t>Bankovní záruka musí být neodvolatelná, nepodmíněná a splatná na první výzvu bez jakýchkoliv námitek.</w:t>
      </w:r>
      <w:bookmarkEnd w:id="55"/>
    </w:p>
    <w:p w14:paraId="78E5BCE2" w14:textId="77777777" w:rsidR="008D510C" w:rsidRPr="000C0ACC" w:rsidRDefault="008D510C" w:rsidP="007B5B1B">
      <w:pPr>
        <w:pStyle w:val="Odstavecseseznamem"/>
        <w:ind w:left="567"/>
        <w:jc w:val="both"/>
        <w:rPr>
          <w:rFonts w:ascii="Calibri" w:hAnsi="Calibri"/>
          <w:sz w:val="22"/>
          <w:szCs w:val="22"/>
          <w:lang w:eastAsia="ar-SA"/>
        </w:rPr>
      </w:pPr>
    </w:p>
    <w:p w14:paraId="208C32EC" w14:textId="77777777" w:rsidR="008D510C" w:rsidRPr="000C0ACC" w:rsidRDefault="008D510C" w:rsidP="007B5B1B">
      <w:pPr>
        <w:numPr>
          <w:ilvl w:val="0"/>
          <w:numId w:val="13"/>
        </w:numPr>
        <w:jc w:val="both"/>
        <w:rPr>
          <w:szCs w:val="22"/>
          <w:lang w:eastAsia="ar-SA"/>
        </w:rPr>
      </w:pPr>
      <w:r w:rsidRPr="000C0ACC">
        <w:rPr>
          <w:szCs w:val="22"/>
          <w:lang w:eastAsia="ar-SA"/>
        </w:rPr>
        <w:t>Objednatel musí být v záruční listině Bankovní záruky označen jako osoba oprávněná čerpat Bankovní záruku.</w:t>
      </w:r>
    </w:p>
    <w:p w14:paraId="3D8A5549" w14:textId="77777777" w:rsidR="00280507" w:rsidRPr="000C0ACC" w:rsidRDefault="00280507" w:rsidP="007B5B1B">
      <w:pPr>
        <w:pStyle w:val="Odstavecseseznamem"/>
        <w:ind w:left="567"/>
        <w:jc w:val="both"/>
        <w:rPr>
          <w:rFonts w:ascii="Calibri" w:hAnsi="Calibri"/>
          <w:sz w:val="22"/>
          <w:szCs w:val="22"/>
          <w:lang w:eastAsia="ar-SA"/>
        </w:rPr>
      </w:pPr>
    </w:p>
    <w:p w14:paraId="7EF6AB48" w14:textId="77777777" w:rsidR="00280507" w:rsidRPr="000C0ACC" w:rsidRDefault="00280507" w:rsidP="007B5B1B">
      <w:pPr>
        <w:numPr>
          <w:ilvl w:val="0"/>
          <w:numId w:val="13"/>
        </w:numPr>
        <w:jc w:val="both"/>
        <w:rPr>
          <w:szCs w:val="22"/>
          <w:lang w:eastAsia="ar-SA"/>
        </w:rPr>
      </w:pPr>
      <w:bookmarkStart w:id="56" w:name="_Ref377051465"/>
      <w:r w:rsidRPr="000C0ACC">
        <w:rPr>
          <w:szCs w:val="22"/>
          <w:lang w:eastAsia="ar-SA"/>
        </w:rPr>
        <w:t xml:space="preserve">Zhotovitel je povinen do </w:t>
      </w:r>
      <w:r w:rsidR="00784B98">
        <w:rPr>
          <w:szCs w:val="22"/>
          <w:lang w:eastAsia="en-US" w:bidi="en-US"/>
        </w:rPr>
        <w:t>30</w:t>
      </w:r>
      <w:r w:rsidRPr="000C0ACC">
        <w:rPr>
          <w:szCs w:val="22"/>
          <w:lang w:eastAsia="ar-SA"/>
        </w:rPr>
        <w:t xml:space="preserve"> dnů po každém čerpání Bankovní záruky Objednatelem předat Objednateli novou Bankovní záruku ve shodném znění a výši jako měla čerpaná Bankovní záruka, případně Bankovní záruku doplnit do původní sjednané výše.</w:t>
      </w:r>
      <w:bookmarkEnd w:id="56"/>
    </w:p>
    <w:p w14:paraId="5815DA39" w14:textId="77777777" w:rsidR="00280507" w:rsidRPr="000C0ACC" w:rsidRDefault="00280507" w:rsidP="007B5B1B">
      <w:pPr>
        <w:pStyle w:val="Odstavecseseznamem"/>
        <w:ind w:left="567"/>
        <w:jc w:val="both"/>
        <w:rPr>
          <w:rFonts w:ascii="Calibri" w:hAnsi="Calibri"/>
          <w:sz w:val="22"/>
          <w:szCs w:val="22"/>
          <w:lang w:eastAsia="ar-SA"/>
        </w:rPr>
      </w:pPr>
    </w:p>
    <w:p w14:paraId="59619A4B" w14:textId="77777777" w:rsidR="00280507" w:rsidRPr="000C0ACC" w:rsidRDefault="00280507" w:rsidP="007B5B1B">
      <w:pPr>
        <w:numPr>
          <w:ilvl w:val="0"/>
          <w:numId w:val="13"/>
        </w:numPr>
        <w:jc w:val="both"/>
        <w:rPr>
          <w:szCs w:val="22"/>
          <w:lang w:eastAsia="ar-SA"/>
        </w:rPr>
      </w:pPr>
      <w:r w:rsidRPr="000C0ACC">
        <w:rPr>
          <w:szCs w:val="22"/>
          <w:lang w:eastAsia="ar-SA"/>
        </w:rPr>
        <w:t xml:space="preserve">Objednatel je po skončení platnosti Bankovní záruky povinen vrátit záruční listinu zpět Zhotoviteli do </w:t>
      </w:r>
      <w:r w:rsidR="000C0ACC" w:rsidRPr="000C0ACC">
        <w:rPr>
          <w:szCs w:val="22"/>
          <w:lang w:eastAsia="en-US" w:bidi="en-US"/>
        </w:rPr>
        <w:t>30</w:t>
      </w:r>
      <w:r w:rsidRPr="000C0ACC">
        <w:rPr>
          <w:szCs w:val="22"/>
          <w:lang w:eastAsia="ar-SA"/>
        </w:rPr>
        <w:t xml:space="preserve"> dnů po skončení její platnosti.</w:t>
      </w:r>
    </w:p>
    <w:p w14:paraId="10690411" w14:textId="77777777" w:rsidR="00CB56F6" w:rsidRPr="001B03D1" w:rsidRDefault="00CB56F6" w:rsidP="007B5B1B">
      <w:pPr>
        <w:ind w:left="567"/>
        <w:rPr>
          <w:szCs w:val="22"/>
          <w:lang w:eastAsia="ar-SA"/>
        </w:rPr>
      </w:pPr>
    </w:p>
    <w:p w14:paraId="27CDCB55" w14:textId="77777777" w:rsidR="00CB56F6" w:rsidRPr="001B03D1" w:rsidRDefault="00CB56F6" w:rsidP="007B5B1B">
      <w:pPr>
        <w:ind w:left="567"/>
        <w:rPr>
          <w:szCs w:val="22"/>
          <w:lang w:eastAsia="ar-SA"/>
        </w:rPr>
      </w:pPr>
    </w:p>
    <w:p w14:paraId="1CFE367A" w14:textId="2252167D" w:rsidR="007F22C9" w:rsidRPr="00B55BC6" w:rsidRDefault="007F22C9" w:rsidP="00F33BF0">
      <w:pPr>
        <w:pStyle w:val="Nadpis1"/>
        <w:keepLines w:val="0"/>
        <w:rPr>
          <w:szCs w:val="22"/>
        </w:rPr>
      </w:pPr>
      <w:bookmarkStart w:id="57" w:name="_Toc383117523"/>
      <w:r w:rsidRPr="00B55BC6">
        <w:rPr>
          <w:szCs w:val="22"/>
        </w:rPr>
        <w:t>SANKCE</w:t>
      </w:r>
      <w:bookmarkEnd w:id="48"/>
      <w:bookmarkEnd w:id="57"/>
    </w:p>
    <w:p w14:paraId="5F7C9B71" w14:textId="77777777" w:rsidR="002248D0" w:rsidRPr="001B03D1" w:rsidRDefault="002248D0" w:rsidP="00F33BF0">
      <w:pPr>
        <w:keepNext/>
        <w:jc w:val="both"/>
        <w:rPr>
          <w:szCs w:val="22"/>
          <w:lang w:eastAsia="ar-SA"/>
        </w:rPr>
      </w:pPr>
    </w:p>
    <w:p w14:paraId="4A6435F0" w14:textId="2652ABFD" w:rsidR="007F22C9" w:rsidRPr="001B03D1" w:rsidRDefault="002C0E6D" w:rsidP="00F33BF0">
      <w:pPr>
        <w:keepNext/>
        <w:numPr>
          <w:ilvl w:val="0"/>
          <w:numId w:val="13"/>
        </w:numPr>
        <w:jc w:val="both"/>
        <w:rPr>
          <w:szCs w:val="22"/>
        </w:rPr>
      </w:pPr>
      <w:r w:rsidRPr="001B03D1">
        <w:rPr>
          <w:szCs w:val="22"/>
        </w:rPr>
        <w:t xml:space="preserve">Poruší-li Zhotovitel povinnost předat Dílo </w:t>
      </w:r>
      <w:r w:rsidR="00A4674A" w:rsidRPr="001B03D1">
        <w:rPr>
          <w:szCs w:val="22"/>
        </w:rPr>
        <w:t xml:space="preserve">Objednateli </w:t>
      </w:r>
      <w:r w:rsidRPr="001B03D1">
        <w:rPr>
          <w:szCs w:val="22"/>
        </w:rPr>
        <w:t xml:space="preserve">v době sjednané podle odstavce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008661FC">
        <w:rPr>
          <w:szCs w:val="22"/>
        </w:rPr>
        <w:t> </w:t>
      </w:r>
      <w:r w:rsidRPr="001B03D1">
        <w:rPr>
          <w:szCs w:val="22"/>
        </w:rPr>
        <w:t xml:space="preserve">Smlouvy, je Zhotovitel povinen uhradit Objednateli smluvní pokutu ve výši </w:t>
      </w:r>
      <w:r w:rsidR="007F473C" w:rsidRPr="00AC13D6">
        <w:rPr>
          <w:b/>
          <w:bCs/>
          <w:szCs w:val="22"/>
          <w:lang w:eastAsia="en-US" w:bidi="en-US"/>
        </w:rPr>
        <w:t>0,</w:t>
      </w:r>
      <w:r w:rsidR="00F44855" w:rsidRPr="00AC13D6">
        <w:rPr>
          <w:b/>
          <w:bCs/>
          <w:szCs w:val="22"/>
          <w:lang w:eastAsia="en-US" w:bidi="en-US"/>
        </w:rPr>
        <w:t>1</w:t>
      </w:r>
      <w:r w:rsidR="00643CED" w:rsidRPr="00AC13D6">
        <w:rPr>
          <w:b/>
          <w:bCs/>
          <w:szCs w:val="22"/>
          <w:lang w:eastAsia="en-US" w:bidi="en-US"/>
        </w:rPr>
        <w:t xml:space="preserve"> </w:t>
      </w:r>
      <w:r w:rsidRPr="00AC13D6">
        <w:rPr>
          <w:b/>
          <w:bCs/>
          <w:szCs w:val="22"/>
        </w:rPr>
        <w:t>%</w:t>
      </w:r>
      <w:r w:rsidRPr="001B03D1">
        <w:rPr>
          <w:szCs w:val="22"/>
        </w:rPr>
        <w:t xml:space="preserve"> z Cen</w:t>
      </w:r>
      <w:r w:rsidR="00E44D66" w:rsidRPr="001B03D1">
        <w:rPr>
          <w:szCs w:val="22"/>
        </w:rPr>
        <w:t>y</w:t>
      </w:r>
      <w:r w:rsidRPr="001B03D1">
        <w:rPr>
          <w:szCs w:val="22"/>
        </w:rPr>
        <w:t xml:space="preserve"> Díla za každý den prodlení.</w:t>
      </w:r>
    </w:p>
    <w:p w14:paraId="017603A5" w14:textId="77777777" w:rsidR="004F7C62" w:rsidRPr="001B03D1" w:rsidRDefault="004F7C62" w:rsidP="001C0E84">
      <w:pPr>
        <w:ind w:left="567"/>
        <w:jc w:val="both"/>
        <w:rPr>
          <w:szCs w:val="22"/>
        </w:rPr>
      </w:pPr>
    </w:p>
    <w:p w14:paraId="2776810C" w14:textId="3558639A" w:rsidR="007F22C9" w:rsidRPr="001B03D1" w:rsidRDefault="002C0E6D" w:rsidP="001C0E84">
      <w:pPr>
        <w:numPr>
          <w:ilvl w:val="0"/>
          <w:numId w:val="13"/>
        </w:numPr>
        <w:jc w:val="both"/>
        <w:rPr>
          <w:szCs w:val="22"/>
        </w:rPr>
      </w:pPr>
      <w:r w:rsidRPr="001B03D1">
        <w:rPr>
          <w:szCs w:val="22"/>
        </w:rPr>
        <w:t xml:space="preserve">Poruší-li Zhotovitel povinnost odstranit ve sjednané lhůtě vady Díla, je povinen uhradit Objednateli smluvní pokutu ve výši </w:t>
      </w:r>
      <w:r w:rsidR="00AC13D6" w:rsidRPr="00AC13D6">
        <w:rPr>
          <w:b/>
          <w:bCs/>
          <w:szCs w:val="22"/>
          <w:lang w:eastAsia="en-US" w:bidi="en-US"/>
        </w:rPr>
        <w:t>0,05 %</w:t>
      </w:r>
      <w:r w:rsidR="00AC13D6">
        <w:rPr>
          <w:szCs w:val="22"/>
          <w:lang w:eastAsia="en-US" w:bidi="en-US"/>
        </w:rPr>
        <w:t xml:space="preserve"> z Ceny Díla</w:t>
      </w:r>
      <w:r w:rsidR="00E44D66" w:rsidRPr="001B03D1">
        <w:rPr>
          <w:szCs w:val="22"/>
        </w:rPr>
        <w:t xml:space="preserve"> </w:t>
      </w:r>
      <w:r w:rsidRPr="001B03D1">
        <w:rPr>
          <w:szCs w:val="22"/>
        </w:rPr>
        <w:t>za každ</w:t>
      </w:r>
      <w:r w:rsidR="00AC13D6">
        <w:rPr>
          <w:szCs w:val="22"/>
        </w:rPr>
        <w:t>ou vadu a za každý</w:t>
      </w:r>
      <w:r w:rsidRPr="001B03D1">
        <w:rPr>
          <w:szCs w:val="22"/>
        </w:rPr>
        <w:t xml:space="preserve"> den prodlení. </w:t>
      </w:r>
      <w:r w:rsidR="00E44D66" w:rsidRPr="001B03D1">
        <w:rPr>
          <w:szCs w:val="22"/>
        </w:rPr>
        <w:t xml:space="preserve">Prodlení s plněním povinnosti </w:t>
      </w:r>
      <w:r w:rsidR="004200B8" w:rsidRPr="001B03D1">
        <w:rPr>
          <w:szCs w:val="22"/>
        </w:rPr>
        <w:t>podle</w:t>
      </w:r>
      <w:r w:rsidR="00E44D66" w:rsidRPr="001B03D1">
        <w:rPr>
          <w:szCs w:val="22"/>
        </w:rPr>
        <w:t xml:space="preserve"> předchozí věty je ukončeno dnem, kdy bude zjednána náprava Zhotovitelem nebo obstaráním náhradního plnění Objednatelem na náklady </w:t>
      </w:r>
      <w:r w:rsidR="00E44D66" w:rsidRPr="001B03D1">
        <w:rPr>
          <w:szCs w:val="22"/>
        </w:rPr>
        <w:lastRenderedPageBreak/>
        <w:t xml:space="preserve">Zhotovitele postupem </w:t>
      </w:r>
      <w:r w:rsidR="004200B8" w:rsidRPr="001B03D1">
        <w:rPr>
          <w:szCs w:val="22"/>
        </w:rPr>
        <w:t>podle</w:t>
      </w:r>
      <w:r w:rsidR="00E44D66" w:rsidRPr="001B03D1">
        <w:rPr>
          <w:szCs w:val="22"/>
        </w:rPr>
        <w:t xml:space="preserve"> odstavce </w:t>
      </w:r>
      <w:r w:rsidR="00887DB2">
        <w:fldChar w:fldCharType="begin"/>
      </w:r>
      <w:r w:rsidR="00E550ED">
        <w:instrText xml:space="preserve"> REF _Ref397413113 \r \h  \* MERGEFORMAT </w:instrText>
      </w:r>
      <w:r w:rsidR="00887DB2">
        <w:fldChar w:fldCharType="separate"/>
      </w:r>
      <w:r w:rsidR="0031061A" w:rsidRPr="0031061A">
        <w:rPr>
          <w:szCs w:val="22"/>
        </w:rPr>
        <w:t>112.1</w:t>
      </w:r>
      <w:r w:rsidR="00887DB2">
        <w:fldChar w:fldCharType="end"/>
      </w:r>
      <w:r w:rsidR="00E44D66" w:rsidRPr="001B03D1">
        <w:rPr>
          <w:szCs w:val="22"/>
        </w:rPr>
        <w:t xml:space="preserve"> Smlouvy. </w:t>
      </w:r>
      <w:r w:rsidRPr="001B03D1">
        <w:rPr>
          <w:szCs w:val="22"/>
        </w:rPr>
        <w:t xml:space="preserve">Úhradou smluvní pokuty nejsou dotčena práva Objednatele z vadného plnění Zhotovitele. </w:t>
      </w:r>
    </w:p>
    <w:p w14:paraId="0841745E" w14:textId="77777777" w:rsidR="004E5ABA" w:rsidRPr="001B03D1" w:rsidRDefault="004E5ABA" w:rsidP="001C0E84">
      <w:pPr>
        <w:pStyle w:val="Odstavecseseznamem"/>
        <w:jc w:val="both"/>
        <w:rPr>
          <w:rFonts w:ascii="Calibri" w:hAnsi="Calibri"/>
          <w:sz w:val="22"/>
          <w:szCs w:val="22"/>
        </w:rPr>
      </w:pPr>
    </w:p>
    <w:p w14:paraId="5219F24E" w14:textId="24A1790F" w:rsidR="00E44D66" w:rsidRPr="001B03D1" w:rsidRDefault="00E44D66" w:rsidP="001C0E84">
      <w:pPr>
        <w:numPr>
          <w:ilvl w:val="0"/>
          <w:numId w:val="13"/>
        </w:numPr>
        <w:jc w:val="both"/>
        <w:rPr>
          <w:szCs w:val="22"/>
        </w:rPr>
      </w:pPr>
      <w:r w:rsidRPr="001B03D1">
        <w:rPr>
          <w:szCs w:val="22"/>
        </w:rPr>
        <w:t xml:space="preserve">Poruší-li Zhotovitel povinnost odstranit ve sjednané lhůtě havárii Díla ve smyslu odstavce </w:t>
      </w:r>
      <w:r w:rsidR="008D3ECA">
        <w:fldChar w:fldCharType="begin"/>
      </w:r>
      <w:r w:rsidR="008D3ECA">
        <w:instrText xml:space="preserve"> REF _Ref397418466 \r \h  \* MERGEFORMAT </w:instrText>
      </w:r>
      <w:r w:rsidR="008D3ECA">
        <w:fldChar w:fldCharType="separate"/>
      </w:r>
      <w:r w:rsidR="0031061A" w:rsidRPr="0031061A">
        <w:rPr>
          <w:szCs w:val="22"/>
        </w:rPr>
        <w:t>114</w:t>
      </w:r>
      <w:r w:rsidR="008D3ECA">
        <w:fldChar w:fldCharType="end"/>
      </w:r>
      <w:r w:rsidR="008661FC">
        <w:rPr>
          <w:szCs w:val="22"/>
        </w:rPr>
        <w:t> </w:t>
      </w:r>
      <w:r w:rsidRPr="001B03D1">
        <w:rPr>
          <w:szCs w:val="22"/>
        </w:rPr>
        <w:t xml:space="preserve">Smlouvy, je povinen uhradit Objednateli smluvní pokutu ve výši </w:t>
      </w:r>
      <w:r w:rsidR="00645455" w:rsidRPr="00645455">
        <w:rPr>
          <w:b/>
          <w:bCs/>
          <w:szCs w:val="22"/>
        </w:rPr>
        <w:t>0,07 %</w:t>
      </w:r>
      <w:r w:rsidR="00645455">
        <w:rPr>
          <w:szCs w:val="22"/>
        </w:rPr>
        <w:t xml:space="preserve"> z Ceny Díla</w:t>
      </w:r>
      <w:r w:rsidRPr="001B03D1">
        <w:rPr>
          <w:szCs w:val="22"/>
        </w:rPr>
        <w:t xml:space="preserve"> za každý den prodlení. Prodlení s plněním povinnosti </w:t>
      </w:r>
      <w:r w:rsidR="004200B8" w:rsidRPr="001B03D1">
        <w:rPr>
          <w:szCs w:val="22"/>
        </w:rPr>
        <w:t>podle</w:t>
      </w:r>
      <w:r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Pr="001B03D1">
        <w:rPr>
          <w:szCs w:val="22"/>
        </w:rPr>
        <w:t xml:space="preserve"> odstavce </w:t>
      </w:r>
      <w:r w:rsidR="008D3ECA">
        <w:fldChar w:fldCharType="begin"/>
      </w:r>
      <w:r w:rsidR="008D3ECA">
        <w:instrText xml:space="preserve"> REF _Ref397418466 \r \h  \* MERGEFORMAT </w:instrText>
      </w:r>
      <w:r w:rsidR="008D3ECA">
        <w:fldChar w:fldCharType="separate"/>
      </w:r>
      <w:r w:rsidR="0031061A" w:rsidRPr="0031061A">
        <w:rPr>
          <w:szCs w:val="22"/>
        </w:rPr>
        <w:t>114</w:t>
      </w:r>
      <w:r w:rsidR="008D3ECA">
        <w:fldChar w:fldCharType="end"/>
      </w:r>
      <w:r w:rsidRPr="001B03D1">
        <w:rPr>
          <w:szCs w:val="22"/>
        </w:rPr>
        <w:t xml:space="preserve"> Smlouvy. Úhradou smluvní pokuty nejsou dotčena práva Objednatele z vadného plnění Zhotovitele.</w:t>
      </w:r>
    </w:p>
    <w:p w14:paraId="48718CB7" w14:textId="77777777" w:rsidR="00E44D66" w:rsidRPr="001B03D1" w:rsidRDefault="00E44D66" w:rsidP="001C0E84">
      <w:pPr>
        <w:pStyle w:val="Odstavecseseznamem"/>
        <w:jc w:val="both"/>
        <w:rPr>
          <w:rFonts w:ascii="Calibri" w:hAnsi="Calibri"/>
          <w:sz w:val="22"/>
          <w:szCs w:val="22"/>
        </w:rPr>
      </w:pPr>
    </w:p>
    <w:p w14:paraId="473019B4" w14:textId="210648C4" w:rsidR="007B613F" w:rsidRDefault="00E44D66" w:rsidP="007020EE">
      <w:pPr>
        <w:numPr>
          <w:ilvl w:val="0"/>
          <w:numId w:val="13"/>
        </w:numPr>
        <w:jc w:val="both"/>
        <w:rPr>
          <w:szCs w:val="22"/>
        </w:rPr>
      </w:pPr>
      <w:r w:rsidRPr="001B03D1">
        <w:rPr>
          <w:szCs w:val="22"/>
        </w:rPr>
        <w:t xml:space="preserve">Poruší-li Zhotovitel povinnost vyklidit a předat ve sjednané lhůtě zpět vyklizené staveniště Objednateli, je povinen uhradit Objednateli smluvní pokutu ve výši </w:t>
      </w:r>
      <w:r w:rsidR="001D4EAB" w:rsidRPr="001D4EAB">
        <w:rPr>
          <w:b/>
          <w:bCs/>
          <w:szCs w:val="22"/>
          <w:lang w:eastAsia="en-US" w:bidi="en-US"/>
        </w:rPr>
        <w:t>20</w:t>
      </w:r>
      <w:r w:rsidR="007F473C" w:rsidRPr="001D4EAB">
        <w:rPr>
          <w:b/>
          <w:bCs/>
          <w:szCs w:val="22"/>
          <w:lang w:eastAsia="en-US" w:bidi="en-US"/>
        </w:rPr>
        <w:t>.000</w:t>
      </w:r>
      <w:r w:rsidRPr="001D4EAB">
        <w:rPr>
          <w:b/>
          <w:bCs/>
          <w:szCs w:val="22"/>
        </w:rPr>
        <w:t>,- Kč</w:t>
      </w:r>
      <w:r w:rsidRPr="001B03D1">
        <w:rPr>
          <w:szCs w:val="22"/>
        </w:rPr>
        <w:t xml:space="preserve"> za každý den prodlení.</w:t>
      </w:r>
    </w:p>
    <w:p w14:paraId="6F88FE02" w14:textId="77777777" w:rsidR="00BB243B" w:rsidRPr="007020EE" w:rsidRDefault="00BB243B" w:rsidP="00BB243B">
      <w:pPr>
        <w:ind w:left="567"/>
        <w:jc w:val="both"/>
        <w:rPr>
          <w:szCs w:val="22"/>
        </w:rPr>
      </w:pPr>
    </w:p>
    <w:p w14:paraId="6F8277D4" w14:textId="7911C45E" w:rsidR="00E44D66" w:rsidRDefault="00E44D66" w:rsidP="001C0E84">
      <w:pPr>
        <w:numPr>
          <w:ilvl w:val="0"/>
          <w:numId w:val="13"/>
        </w:numPr>
        <w:jc w:val="both"/>
        <w:rPr>
          <w:szCs w:val="22"/>
        </w:rPr>
      </w:pPr>
      <w:r w:rsidRPr="00E53AB5">
        <w:rPr>
          <w:szCs w:val="22"/>
        </w:rPr>
        <w:t xml:space="preserve">Poruší-li Zhotovitel povinnost předat Objednateli originál záruční listiny k Bankovní záruce </w:t>
      </w:r>
      <w:r w:rsidR="004200B8" w:rsidRPr="00E53AB5">
        <w:rPr>
          <w:szCs w:val="22"/>
        </w:rPr>
        <w:t>podle</w:t>
      </w:r>
      <w:r w:rsidRPr="00E53AB5">
        <w:rPr>
          <w:szCs w:val="22"/>
        </w:rPr>
        <w:t xml:space="preserve"> odstavce </w:t>
      </w:r>
      <w:r w:rsidR="00887DB2">
        <w:rPr>
          <w:szCs w:val="22"/>
        </w:rPr>
        <w:fldChar w:fldCharType="begin"/>
      </w:r>
      <w:r w:rsidR="00784B98">
        <w:rPr>
          <w:szCs w:val="22"/>
        </w:rPr>
        <w:instrText xml:space="preserve"> REF _Ref397418669 \r \h </w:instrText>
      </w:r>
      <w:r w:rsidR="00887DB2">
        <w:rPr>
          <w:szCs w:val="22"/>
        </w:rPr>
      </w:r>
      <w:r w:rsidR="00887DB2">
        <w:rPr>
          <w:szCs w:val="22"/>
        </w:rPr>
        <w:fldChar w:fldCharType="separate"/>
      </w:r>
      <w:r w:rsidR="0031061A">
        <w:rPr>
          <w:szCs w:val="22"/>
        </w:rPr>
        <w:t>121</w:t>
      </w:r>
      <w:r w:rsidR="00887DB2">
        <w:rPr>
          <w:szCs w:val="22"/>
        </w:rPr>
        <w:fldChar w:fldCharType="end"/>
      </w:r>
      <w:r w:rsidR="00784B98">
        <w:rPr>
          <w:szCs w:val="22"/>
        </w:rPr>
        <w:t xml:space="preserve"> nebo </w:t>
      </w:r>
      <w:r w:rsidR="008D3ECA">
        <w:fldChar w:fldCharType="begin"/>
      </w:r>
      <w:r w:rsidR="008D3ECA">
        <w:instrText xml:space="preserve"> REF _Ref433126977 \r \h  \* MERGEFORMAT </w:instrText>
      </w:r>
      <w:r w:rsidR="008D3ECA">
        <w:fldChar w:fldCharType="separate"/>
      </w:r>
      <w:r w:rsidR="0031061A" w:rsidRPr="0031061A">
        <w:rPr>
          <w:szCs w:val="22"/>
        </w:rPr>
        <w:t>124</w:t>
      </w:r>
      <w:r w:rsidR="008D3ECA">
        <w:fldChar w:fldCharType="end"/>
      </w:r>
      <w:r w:rsidRPr="00E53AB5">
        <w:rPr>
          <w:szCs w:val="22"/>
        </w:rPr>
        <w:t xml:space="preserve"> Smlouvy, je povinen uhradit Objednateli smluvní pokutu ve výši </w:t>
      </w:r>
      <w:r w:rsidR="001D4EAB" w:rsidRPr="001D4EAB">
        <w:rPr>
          <w:b/>
          <w:bCs/>
          <w:szCs w:val="22"/>
          <w:lang w:eastAsia="en-US" w:bidi="en-US"/>
        </w:rPr>
        <w:t>2</w:t>
      </w:r>
      <w:r w:rsidR="007F473C" w:rsidRPr="001D4EAB">
        <w:rPr>
          <w:b/>
          <w:bCs/>
          <w:szCs w:val="22"/>
          <w:lang w:eastAsia="en-US" w:bidi="en-US"/>
        </w:rPr>
        <w:t>0.000</w:t>
      </w:r>
      <w:r w:rsidRPr="001D4EAB">
        <w:rPr>
          <w:b/>
          <w:bCs/>
          <w:szCs w:val="22"/>
        </w:rPr>
        <w:t>,- Kč</w:t>
      </w:r>
      <w:r w:rsidRPr="00E53AB5">
        <w:rPr>
          <w:szCs w:val="22"/>
        </w:rPr>
        <w:t xml:space="preserve"> za každý den prodlení.</w:t>
      </w:r>
    </w:p>
    <w:p w14:paraId="10025812" w14:textId="77777777" w:rsidR="00E44D66" w:rsidRPr="004D198A" w:rsidRDefault="00E44D66" w:rsidP="004D198A">
      <w:pPr>
        <w:jc w:val="both"/>
        <w:rPr>
          <w:szCs w:val="22"/>
        </w:rPr>
      </w:pPr>
    </w:p>
    <w:p w14:paraId="44F976D1" w14:textId="77777777" w:rsidR="00E44D66" w:rsidRPr="001B03D1" w:rsidRDefault="00E44D66" w:rsidP="001C0E84">
      <w:pPr>
        <w:numPr>
          <w:ilvl w:val="0"/>
          <w:numId w:val="13"/>
        </w:numPr>
        <w:jc w:val="both"/>
        <w:rPr>
          <w:szCs w:val="22"/>
        </w:rPr>
      </w:pPr>
      <w:r w:rsidRPr="001B03D1">
        <w:rPr>
          <w:szCs w:val="22"/>
        </w:rPr>
        <w:t xml:space="preserve">Poruší-li Zhotovitel závažným způsobem předpisy BOZP </w:t>
      </w:r>
      <w:r w:rsidR="001159E0" w:rsidRPr="001B03D1">
        <w:rPr>
          <w:szCs w:val="22"/>
        </w:rPr>
        <w:t xml:space="preserve">nebo </w:t>
      </w:r>
      <w:r w:rsidRPr="001B03D1">
        <w:rPr>
          <w:szCs w:val="22"/>
        </w:rPr>
        <w:t>PO, je povinen uhradit Objednateli smluvní pokutu ve výši:</w:t>
      </w:r>
    </w:p>
    <w:p w14:paraId="31500652" w14:textId="2E7EDA90" w:rsidR="00E44D66" w:rsidRPr="001B03D1" w:rsidRDefault="007F473C" w:rsidP="00F5385F">
      <w:pPr>
        <w:pStyle w:val="Odstavecseseznamem"/>
        <w:numPr>
          <w:ilvl w:val="1"/>
          <w:numId w:val="13"/>
        </w:numPr>
        <w:ind w:left="1276" w:hanging="709"/>
        <w:jc w:val="both"/>
        <w:rPr>
          <w:rFonts w:ascii="Calibri" w:hAnsi="Calibri"/>
          <w:sz w:val="22"/>
          <w:szCs w:val="22"/>
        </w:rPr>
      </w:pPr>
      <w:r w:rsidRPr="00DF64C9">
        <w:rPr>
          <w:rFonts w:ascii="Calibri" w:hAnsi="Calibri"/>
          <w:b/>
          <w:bCs/>
          <w:sz w:val="22"/>
          <w:szCs w:val="22"/>
          <w:lang w:eastAsia="en-US" w:bidi="en-US"/>
        </w:rPr>
        <w:t>25.000</w:t>
      </w:r>
      <w:r w:rsidR="00E44D66" w:rsidRPr="00DF64C9">
        <w:rPr>
          <w:rFonts w:ascii="Calibri" w:hAnsi="Calibri"/>
          <w:b/>
          <w:bCs/>
          <w:sz w:val="22"/>
          <w:szCs w:val="22"/>
        </w:rPr>
        <w:t>,- Kč</w:t>
      </w:r>
      <w:r w:rsidR="00E44D66" w:rsidRPr="001B03D1">
        <w:rPr>
          <w:rFonts w:ascii="Calibri" w:hAnsi="Calibri"/>
          <w:sz w:val="22"/>
          <w:szCs w:val="22"/>
        </w:rPr>
        <w:t>, pokud bylo nutno zastavit provádění Díla z důvodu přímého ohrožení života pracovníků provádějících Dílo nebo pokud Zhotovite</w:t>
      </w:r>
      <w:r w:rsidR="008661FC">
        <w:rPr>
          <w:rFonts w:ascii="Calibri" w:hAnsi="Calibri"/>
          <w:sz w:val="22"/>
          <w:szCs w:val="22"/>
        </w:rPr>
        <w:t>l poškozuje zařízení sloužící k </w:t>
      </w:r>
      <w:r w:rsidR="00E44D66" w:rsidRPr="001B03D1">
        <w:rPr>
          <w:rFonts w:ascii="Calibri" w:hAnsi="Calibri"/>
          <w:sz w:val="22"/>
          <w:szCs w:val="22"/>
        </w:rPr>
        <w:t>zajištění bezpečnosti (odstranění zábradlí, krytů apod.)</w:t>
      </w:r>
      <w:r w:rsidR="001D4EAB">
        <w:rPr>
          <w:rFonts w:ascii="Calibri" w:hAnsi="Calibri"/>
          <w:sz w:val="22"/>
          <w:szCs w:val="22"/>
        </w:rPr>
        <w:t>, a to za každé takové jednotlivé porušení předpisů BOZP nebo PO</w:t>
      </w:r>
      <w:r w:rsidR="00E44D66" w:rsidRPr="001B03D1">
        <w:rPr>
          <w:rFonts w:ascii="Calibri" w:hAnsi="Calibri"/>
          <w:sz w:val="22"/>
          <w:szCs w:val="22"/>
        </w:rPr>
        <w:t>;</w:t>
      </w:r>
    </w:p>
    <w:p w14:paraId="660F3BD2" w14:textId="647CEC37" w:rsidR="00E44D66" w:rsidRPr="001B03D1" w:rsidRDefault="00DD4D58" w:rsidP="00F5385F">
      <w:pPr>
        <w:pStyle w:val="Odstavecseseznamem"/>
        <w:numPr>
          <w:ilvl w:val="1"/>
          <w:numId w:val="13"/>
        </w:numPr>
        <w:ind w:left="1276" w:hanging="709"/>
        <w:jc w:val="both"/>
        <w:rPr>
          <w:rFonts w:ascii="Calibri" w:hAnsi="Calibri"/>
          <w:sz w:val="22"/>
          <w:szCs w:val="22"/>
        </w:rPr>
      </w:pPr>
      <w:r w:rsidRPr="00DF64C9">
        <w:rPr>
          <w:rFonts w:ascii="Calibri" w:hAnsi="Calibri"/>
          <w:b/>
          <w:bCs/>
          <w:sz w:val="22"/>
          <w:szCs w:val="22"/>
          <w:lang w:eastAsia="en-US" w:bidi="en-US"/>
        </w:rPr>
        <w:t>15</w:t>
      </w:r>
      <w:r w:rsidR="007F473C" w:rsidRPr="00DF64C9">
        <w:rPr>
          <w:rFonts w:ascii="Calibri" w:hAnsi="Calibri"/>
          <w:b/>
          <w:bCs/>
          <w:sz w:val="22"/>
          <w:szCs w:val="22"/>
          <w:lang w:eastAsia="en-US" w:bidi="en-US"/>
        </w:rPr>
        <w:t>.000</w:t>
      </w:r>
      <w:r w:rsidR="00E44D66" w:rsidRPr="00DF64C9">
        <w:rPr>
          <w:rFonts w:ascii="Calibri" w:hAnsi="Calibri"/>
          <w:b/>
          <w:bCs/>
          <w:sz w:val="22"/>
          <w:szCs w:val="22"/>
        </w:rPr>
        <w:t>,- Kč</w:t>
      </w:r>
      <w:r w:rsidR="00E44D66" w:rsidRPr="001B03D1">
        <w:rPr>
          <w:rFonts w:ascii="Calibri" w:hAnsi="Calibri"/>
          <w:sz w:val="22"/>
          <w:szCs w:val="22"/>
        </w:rPr>
        <w:t xml:space="preserve">, pokud je porušení předpisů BOZP </w:t>
      </w:r>
      <w:r w:rsidR="001159E0" w:rsidRPr="001B03D1">
        <w:rPr>
          <w:rFonts w:ascii="Calibri" w:hAnsi="Calibri"/>
          <w:sz w:val="22"/>
          <w:szCs w:val="22"/>
        </w:rPr>
        <w:t xml:space="preserve">nebo </w:t>
      </w:r>
      <w:r w:rsidR="00E44D66" w:rsidRPr="001B03D1">
        <w:rPr>
          <w:rFonts w:ascii="Calibri" w:hAnsi="Calibri"/>
          <w:sz w:val="22"/>
          <w:szCs w:val="22"/>
        </w:rPr>
        <w:t>PO možno odstranit bez zastavení provádění Díla okamžitě nebo ve stanoveném termínu;</w:t>
      </w:r>
    </w:p>
    <w:p w14:paraId="7176E4CB" w14:textId="4AC9EBD8" w:rsidR="00E44D66" w:rsidRPr="001B03D1" w:rsidRDefault="007F473C" w:rsidP="00F5385F">
      <w:pPr>
        <w:pStyle w:val="Odstavecseseznamem"/>
        <w:numPr>
          <w:ilvl w:val="1"/>
          <w:numId w:val="13"/>
        </w:numPr>
        <w:ind w:left="1276" w:hanging="709"/>
        <w:jc w:val="both"/>
        <w:rPr>
          <w:rFonts w:ascii="Calibri" w:hAnsi="Calibri"/>
          <w:sz w:val="22"/>
          <w:szCs w:val="22"/>
        </w:rPr>
      </w:pPr>
      <w:r w:rsidRPr="00DF64C9">
        <w:rPr>
          <w:rFonts w:ascii="Calibri" w:hAnsi="Calibri"/>
          <w:b/>
          <w:bCs/>
          <w:sz w:val="22"/>
          <w:szCs w:val="22"/>
          <w:lang w:eastAsia="en-US" w:bidi="en-US"/>
        </w:rPr>
        <w:t>5</w:t>
      </w:r>
      <w:r w:rsidR="00DD4D58" w:rsidRPr="00DF64C9">
        <w:rPr>
          <w:rFonts w:ascii="Calibri" w:hAnsi="Calibri"/>
          <w:b/>
          <w:bCs/>
          <w:sz w:val="22"/>
          <w:szCs w:val="22"/>
          <w:lang w:eastAsia="en-US" w:bidi="en-US"/>
        </w:rPr>
        <w:t>.0</w:t>
      </w:r>
      <w:r w:rsidRPr="00DF64C9">
        <w:rPr>
          <w:rFonts w:ascii="Calibri" w:hAnsi="Calibri"/>
          <w:b/>
          <w:bCs/>
          <w:sz w:val="22"/>
          <w:szCs w:val="22"/>
          <w:lang w:eastAsia="en-US" w:bidi="en-US"/>
        </w:rPr>
        <w:t>00</w:t>
      </w:r>
      <w:r w:rsidR="00E44D66" w:rsidRPr="00DF64C9">
        <w:rPr>
          <w:rFonts w:ascii="Calibri" w:hAnsi="Calibri"/>
          <w:b/>
          <w:bCs/>
          <w:sz w:val="22"/>
          <w:szCs w:val="22"/>
        </w:rPr>
        <w:t>,- Kč</w:t>
      </w:r>
      <w:r w:rsidR="00E44D66" w:rsidRPr="001B03D1">
        <w:rPr>
          <w:rFonts w:ascii="Calibri" w:hAnsi="Calibri"/>
          <w:sz w:val="22"/>
          <w:szCs w:val="22"/>
        </w:rPr>
        <w:t xml:space="preserve"> za každé jednotlivé porušení předpisů BOZP </w:t>
      </w:r>
      <w:r w:rsidR="001159E0" w:rsidRPr="001B03D1">
        <w:rPr>
          <w:rFonts w:ascii="Calibri" w:hAnsi="Calibri"/>
          <w:sz w:val="22"/>
          <w:szCs w:val="22"/>
        </w:rPr>
        <w:t xml:space="preserve">nebo </w:t>
      </w:r>
      <w:r w:rsidR="00E44D66" w:rsidRPr="001B03D1">
        <w:rPr>
          <w:rFonts w:ascii="Calibri" w:hAnsi="Calibri"/>
          <w:sz w:val="22"/>
          <w:szCs w:val="22"/>
        </w:rPr>
        <w:t>PO pracovníkem Zhotovitele (např. nepoužívání předepsaných osobních ochranných prostředků apod.);</w:t>
      </w:r>
    </w:p>
    <w:p w14:paraId="79342319" w14:textId="246FED46" w:rsidR="00E44D66" w:rsidRPr="001B03D1" w:rsidRDefault="00DF64C9" w:rsidP="00F5385F">
      <w:pPr>
        <w:pStyle w:val="Odstavecseseznamem"/>
        <w:numPr>
          <w:ilvl w:val="1"/>
          <w:numId w:val="13"/>
        </w:numPr>
        <w:ind w:left="1276" w:hanging="709"/>
        <w:jc w:val="both"/>
        <w:rPr>
          <w:rFonts w:ascii="Calibri" w:hAnsi="Calibri"/>
          <w:sz w:val="22"/>
          <w:szCs w:val="22"/>
        </w:rPr>
      </w:pPr>
      <w:r w:rsidRPr="00DF64C9">
        <w:rPr>
          <w:rFonts w:ascii="Calibri" w:hAnsi="Calibri"/>
          <w:b/>
          <w:bCs/>
          <w:sz w:val="22"/>
          <w:szCs w:val="22"/>
          <w:lang w:eastAsia="en-US" w:bidi="en-US"/>
        </w:rPr>
        <w:t>5</w:t>
      </w:r>
      <w:r w:rsidR="007F473C" w:rsidRPr="00DF64C9">
        <w:rPr>
          <w:rFonts w:ascii="Calibri" w:hAnsi="Calibri"/>
          <w:b/>
          <w:bCs/>
          <w:sz w:val="22"/>
          <w:szCs w:val="22"/>
          <w:lang w:eastAsia="en-US" w:bidi="en-US"/>
        </w:rPr>
        <w:t>.000</w:t>
      </w:r>
      <w:r w:rsidR="00E44D66" w:rsidRPr="00DF64C9">
        <w:rPr>
          <w:rFonts w:ascii="Calibri" w:hAnsi="Calibri"/>
          <w:b/>
          <w:bCs/>
          <w:sz w:val="22"/>
          <w:szCs w:val="22"/>
        </w:rPr>
        <w:t>,- Kč</w:t>
      </w:r>
      <w:r w:rsidR="00E44D66" w:rsidRPr="001B03D1">
        <w:rPr>
          <w:rFonts w:ascii="Calibri" w:hAnsi="Calibri"/>
          <w:sz w:val="22"/>
          <w:szCs w:val="22"/>
        </w:rPr>
        <w:t xml:space="preserve"> za každý započatý den prodlení s odstraněním závady, která by</w:t>
      </w:r>
      <w:r w:rsidR="008661FC">
        <w:rPr>
          <w:rFonts w:ascii="Calibri" w:hAnsi="Calibri"/>
          <w:sz w:val="22"/>
          <w:szCs w:val="22"/>
        </w:rPr>
        <w:t xml:space="preserve"> mohla vést k </w:t>
      </w:r>
      <w:r w:rsidR="00E44D66" w:rsidRPr="001B03D1">
        <w:rPr>
          <w:rFonts w:ascii="Calibri" w:hAnsi="Calibri"/>
          <w:sz w:val="22"/>
          <w:szCs w:val="22"/>
        </w:rPr>
        <w:t xml:space="preserve">porušení předpisů BOZP </w:t>
      </w:r>
      <w:r w:rsidR="001159E0" w:rsidRPr="001B03D1">
        <w:rPr>
          <w:rFonts w:ascii="Calibri" w:hAnsi="Calibri"/>
          <w:sz w:val="22"/>
          <w:szCs w:val="22"/>
        </w:rPr>
        <w:t xml:space="preserve">nebo </w:t>
      </w:r>
      <w:r w:rsidR="00E44D66" w:rsidRPr="001B03D1">
        <w:rPr>
          <w:rFonts w:ascii="Calibri" w:hAnsi="Calibri"/>
          <w:sz w:val="22"/>
          <w:szCs w:val="22"/>
        </w:rPr>
        <w:t>PO, počínaje dnem upozornění Objednatele na závadu až do dne jejího odstranění.</w:t>
      </w:r>
    </w:p>
    <w:p w14:paraId="603370E3" w14:textId="77777777" w:rsidR="00E44D66" w:rsidRPr="001B03D1" w:rsidRDefault="00E44D66" w:rsidP="001C0E84">
      <w:pPr>
        <w:pStyle w:val="Odstavecseseznamem"/>
        <w:jc w:val="both"/>
        <w:rPr>
          <w:rFonts w:ascii="Calibri" w:hAnsi="Calibri"/>
          <w:sz w:val="22"/>
          <w:szCs w:val="22"/>
        </w:rPr>
      </w:pPr>
    </w:p>
    <w:p w14:paraId="307EA994" w14:textId="2D90A7C6" w:rsidR="009900CD" w:rsidRPr="001B03D1" w:rsidRDefault="009900CD" w:rsidP="009900CD">
      <w:pPr>
        <w:numPr>
          <w:ilvl w:val="0"/>
          <w:numId w:val="13"/>
        </w:numPr>
        <w:suppressAutoHyphens/>
        <w:jc w:val="both"/>
        <w:rPr>
          <w:szCs w:val="22"/>
        </w:rPr>
      </w:pPr>
      <w:r w:rsidRPr="001B03D1">
        <w:rPr>
          <w:szCs w:val="22"/>
        </w:rPr>
        <w:t xml:space="preserve">Poruší-li Zhotovitel </w:t>
      </w:r>
      <w:r w:rsidR="006F0674" w:rsidRPr="001B03D1">
        <w:rPr>
          <w:szCs w:val="22"/>
        </w:rPr>
        <w:t xml:space="preserve">jakoukoliv </w:t>
      </w:r>
      <w:r w:rsidRPr="001B03D1">
        <w:rPr>
          <w:szCs w:val="22"/>
        </w:rPr>
        <w:t xml:space="preserve">povinnost </w:t>
      </w:r>
      <w:r w:rsidR="004200B8" w:rsidRPr="001B03D1">
        <w:rPr>
          <w:szCs w:val="22"/>
        </w:rPr>
        <w:t>podle</w:t>
      </w:r>
      <w:r w:rsidRPr="001B03D1">
        <w:rPr>
          <w:szCs w:val="22"/>
        </w:rPr>
        <w:t xml:space="preserve"> odstavce </w:t>
      </w:r>
      <w:r w:rsidR="007207BE">
        <w:rPr>
          <w:szCs w:val="22"/>
        </w:rPr>
        <w:fldChar w:fldCharType="begin"/>
      </w:r>
      <w:r w:rsidR="007207BE">
        <w:rPr>
          <w:szCs w:val="22"/>
        </w:rPr>
        <w:instrText xml:space="preserve"> REF _Ref491436765 \r \h </w:instrText>
      </w:r>
      <w:r w:rsidR="007207BE">
        <w:rPr>
          <w:szCs w:val="22"/>
        </w:rPr>
      </w:r>
      <w:r w:rsidR="007207BE">
        <w:rPr>
          <w:szCs w:val="22"/>
        </w:rPr>
        <w:fldChar w:fldCharType="separate"/>
      </w:r>
      <w:r w:rsidR="0031061A">
        <w:rPr>
          <w:szCs w:val="22"/>
        </w:rPr>
        <w:t>69</w:t>
      </w:r>
      <w:r w:rsidR="007207BE">
        <w:rPr>
          <w:szCs w:val="22"/>
        </w:rPr>
        <w:fldChar w:fldCharType="end"/>
      </w:r>
      <w:r w:rsidR="00A74793">
        <w:rPr>
          <w:szCs w:val="22"/>
        </w:rPr>
        <w:t>,</w:t>
      </w:r>
      <w:r w:rsidR="00AB5ED7">
        <w:rPr>
          <w:szCs w:val="22"/>
        </w:rPr>
        <w:t xml:space="preserve"> </w:t>
      </w:r>
      <w:r w:rsidR="007207BE">
        <w:rPr>
          <w:szCs w:val="22"/>
        </w:rPr>
        <w:fldChar w:fldCharType="begin"/>
      </w:r>
      <w:r w:rsidR="007207BE">
        <w:rPr>
          <w:szCs w:val="22"/>
        </w:rPr>
        <w:instrText xml:space="preserve"> REF _Ref391989464 \r \h </w:instrText>
      </w:r>
      <w:r w:rsidR="007207BE">
        <w:rPr>
          <w:szCs w:val="22"/>
        </w:rPr>
      </w:r>
      <w:r w:rsidR="007207BE">
        <w:rPr>
          <w:szCs w:val="22"/>
        </w:rPr>
        <w:fldChar w:fldCharType="separate"/>
      </w:r>
      <w:r w:rsidR="0031061A">
        <w:rPr>
          <w:szCs w:val="22"/>
        </w:rPr>
        <w:t>155</w:t>
      </w:r>
      <w:r w:rsidR="007207BE">
        <w:rPr>
          <w:szCs w:val="22"/>
        </w:rPr>
        <w:fldChar w:fldCharType="end"/>
      </w:r>
      <w:r w:rsidR="00E204F5">
        <w:rPr>
          <w:szCs w:val="22"/>
        </w:rPr>
        <w:t xml:space="preserve">, </w:t>
      </w:r>
      <w:r w:rsidR="007207BE">
        <w:rPr>
          <w:szCs w:val="22"/>
        </w:rPr>
        <w:fldChar w:fldCharType="begin"/>
      </w:r>
      <w:r w:rsidR="007207BE">
        <w:rPr>
          <w:szCs w:val="22"/>
        </w:rPr>
        <w:instrText xml:space="preserve"> REF _Ref391989475 \r \h </w:instrText>
      </w:r>
      <w:r w:rsidR="007207BE">
        <w:rPr>
          <w:szCs w:val="22"/>
        </w:rPr>
      </w:r>
      <w:r w:rsidR="007207BE">
        <w:rPr>
          <w:szCs w:val="22"/>
        </w:rPr>
        <w:fldChar w:fldCharType="separate"/>
      </w:r>
      <w:r w:rsidR="0031061A">
        <w:rPr>
          <w:szCs w:val="22"/>
        </w:rPr>
        <w:t>156</w:t>
      </w:r>
      <w:r w:rsidR="007207BE">
        <w:rPr>
          <w:szCs w:val="22"/>
        </w:rPr>
        <w:fldChar w:fldCharType="end"/>
      </w:r>
      <w:r w:rsidR="00E204F5">
        <w:rPr>
          <w:szCs w:val="22"/>
        </w:rPr>
        <w:t xml:space="preserve">, </w:t>
      </w:r>
      <w:r w:rsidR="007207BE">
        <w:rPr>
          <w:szCs w:val="22"/>
        </w:rPr>
        <w:fldChar w:fldCharType="begin"/>
      </w:r>
      <w:r w:rsidR="007207BE">
        <w:rPr>
          <w:szCs w:val="22"/>
        </w:rPr>
        <w:instrText xml:space="preserve"> REF _Ref433127238 \r \h </w:instrText>
      </w:r>
      <w:r w:rsidR="007207BE">
        <w:rPr>
          <w:szCs w:val="22"/>
        </w:rPr>
      </w:r>
      <w:r w:rsidR="007207BE">
        <w:rPr>
          <w:szCs w:val="22"/>
        </w:rPr>
        <w:fldChar w:fldCharType="separate"/>
      </w:r>
      <w:r w:rsidR="0031061A">
        <w:rPr>
          <w:szCs w:val="22"/>
        </w:rPr>
        <w:t>174</w:t>
      </w:r>
      <w:r w:rsidR="007207BE">
        <w:rPr>
          <w:szCs w:val="22"/>
        </w:rPr>
        <w:fldChar w:fldCharType="end"/>
      </w:r>
      <w:r w:rsidR="00C56EBC">
        <w:rPr>
          <w:szCs w:val="22"/>
        </w:rPr>
        <w:t xml:space="preserve"> až </w:t>
      </w:r>
      <w:r w:rsidR="007207BE">
        <w:rPr>
          <w:szCs w:val="22"/>
        </w:rPr>
        <w:fldChar w:fldCharType="begin"/>
      </w:r>
      <w:r w:rsidR="007207BE">
        <w:rPr>
          <w:szCs w:val="22"/>
        </w:rPr>
        <w:instrText xml:space="preserve"> REF _Ref433120701 \r \h </w:instrText>
      </w:r>
      <w:r w:rsidR="007207BE">
        <w:rPr>
          <w:szCs w:val="22"/>
        </w:rPr>
      </w:r>
      <w:r w:rsidR="007207BE">
        <w:rPr>
          <w:szCs w:val="22"/>
        </w:rPr>
        <w:fldChar w:fldCharType="separate"/>
      </w:r>
      <w:r w:rsidR="0031061A">
        <w:rPr>
          <w:szCs w:val="22"/>
        </w:rPr>
        <w:t>179</w:t>
      </w:r>
      <w:r w:rsidR="007207BE">
        <w:rPr>
          <w:szCs w:val="22"/>
        </w:rPr>
        <w:fldChar w:fldCharType="end"/>
      </w:r>
      <w:r w:rsidR="00C56EBC" w:rsidRPr="007207BE">
        <w:rPr>
          <w:szCs w:val="22"/>
        </w:rPr>
        <w:t xml:space="preserve">, </w:t>
      </w:r>
      <w:r w:rsidR="007207BE">
        <w:rPr>
          <w:szCs w:val="22"/>
        </w:rPr>
        <w:fldChar w:fldCharType="begin"/>
      </w:r>
      <w:r w:rsidR="007207BE">
        <w:rPr>
          <w:szCs w:val="22"/>
        </w:rPr>
        <w:instrText xml:space="preserve"> REF _Ref109047908 \r \h </w:instrText>
      </w:r>
      <w:r w:rsidR="007207BE">
        <w:rPr>
          <w:szCs w:val="22"/>
        </w:rPr>
      </w:r>
      <w:r w:rsidR="007207BE">
        <w:rPr>
          <w:szCs w:val="22"/>
        </w:rPr>
        <w:fldChar w:fldCharType="separate"/>
      </w:r>
      <w:r w:rsidR="0031061A">
        <w:rPr>
          <w:szCs w:val="22"/>
        </w:rPr>
        <w:t>180</w:t>
      </w:r>
      <w:r w:rsidR="007207BE">
        <w:rPr>
          <w:szCs w:val="22"/>
        </w:rPr>
        <w:fldChar w:fldCharType="end"/>
      </w:r>
      <w:r w:rsidR="000D39F8" w:rsidRPr="007207BE">
        <w:rPr>
          <w:szCs w:val="22"/>
        </w:rPr>
        <w:t xml:space="preserve"> až </w:t>
      </w:r>
      <w:r w:rsidR="007207BE">
        <w:rPr>
          <w:szCs w:val="22"/>
        </w:rPr>
        <w:fldChar w:fldCharType="begin"/>
      </w:r>
      <w:r w:rsidR="007207BE">
        <w:rPr>
          <w:szCs w:val="22"/>
        </w:rPr>
        <w:instrText xml:space="preserve"> REF _Ref490104867 \r \h </w:instrText>
      </w:r>
      <w:r w:rsidR="007207BE">
        <w:rPr>
          <w:szCs w:val="22"/>
        </w:rPr>
      </w:r>
      <w:r w:rsidR="007207BE">
        <w:rPr>
          <w:szCs w:val="22"/>
        </w:rPr>
        <w:fldChar w:fldCharType="separate"/>
      </w:r>
      <w:r w:rsidR="0031061A">
        <w:rPr>
          <w:szCs w:val="22"/>
        </w:rPr>
        <w:t>182</w:t>
      </w:r>
      <w:r w:rsidR="007207BE">
        <w:rPr>
          <w:szCs w:val="22"/>
        </w:rPr>
        <w:fldChar w:fldCharType="end"/>
      </w:r>
      <w:r w:rsidRPr="007207BE">
        <w:rPr>
          <w:szCs w:val="22"/>
        </w:rPr>
        <w:t xml:space="preserve">, je povinen uhradit Objednateli smluvní pokutu ve výši </w:t>
      </w:r>
      <w:r w:rsidR="00AB5ED7" w:rsidRPr="007207BE">
        <w:rPr>
          <w:b/>
          <w:bCs/>
          <w:szCs w:val="22"/>
          <w:lang w:eastAsia="en-US" w:bidi="en-US"/>
        </w:rPr>
        <w:t>5</w:t>
      </w:r>
      <w:r w:rsidR="007F473C" w:rsidRPr="007207BE">
        <w:rPr>
          <w:b/>
          <w:bCs/>
          <w:szCs w:val="22"/>
          <w:lang w:eastAsia="en-US" w:bidi="en-US"/>
        </w:rPr>
        <w:t>0.000</w:t>
      </w:r>
      <w:r w:rsidRPr="007207BE">
        <w:rPr>
          <w:b/>
          <w:bCs/>
          <w:szCs w:val="22"/>
        </w:rPr>
        <w:t>,- Kč</w:t>
      </w:r>
      <w:r w:rsidRPr="007207BE">
        <w:rPr>
          <w:szCs w:val="22"/>
        </w:rPr>
        <w:t xml:space="preserve"> za každé jednotlivé porušení</w:t>
      </w:r>
      <w:r w:rsidRPr="001B03D1">
        <w:rPr>
          <w:szCs w:val="22"/>
        </w:rPr>
        <w:t>.</w:t>
      </w:r>
    </w:p>
    <w:p w14:paraId="56926E51" w14:textId="77777777" w:rsidR="007F22C9" w:rsidRPr="001B03D1" w:rsidRDefault="00460666" w:rsidP="001C0E84">
      <w:pPr>
        <w:numPr>
          <w:ilvl w:val="0"/>
          <w:numId w:val="13"/>
        </w:numPr>
        <w:jc w:val="both"/>
        <w:rPr>
          <w:szCs w:val="22"/>
        </w:rPr>
      </w:pPr>
      <w:r w:rsidRPr="001B03D1">
        <w:rPr>
          <w:szCs w:val="22"/>
        </w:rPr>
        <w:t>Zaplacení smluvní pokuty nezbavuje Zhotovitele povinnosti splnit dluh smluvní pokutou utvrzený.</w:t>
      </w:r>
    </w:p>
    <w:p w14:paraId="4A9EFCEE" w14:textId="77777777" w:rsidR="004E5ABA" w:rsidRPr="001B03D1" w:rsidRDefault="004E5ABA" w:rsidP="001C0E84">
      <w:pPr>
        <w:pStyle w:val="Odstavecseseznamem"/>
        <w:jc w:val="both"/>
        <w:rPr>
          <w:rFonts w:ascii="Calibri" w:hAnsi="Calibri"/>
          <w:sz w:val="22"/>
          <w:szCs w:val="22"/>
        </w:rPr>
      </w:pPr>
    </w:p>
    <w:p w14:paraId="505A18B1" w14:textId="77777777" w:rsidR="007F22C9" w:rsidRPr="001B03D1" w:rsidRDefault="00460666" w:rsidP="001C0E84">
      <w:pPr>
        <w:numPr>
          <w:ilvl w:val="0"/>
          <w:numId w:val="13"/>
        </w:numPr>
        <w:jc w:val="both"/>
        <w:rPr>
          <w:szCs w:val="22"/>
        </w:rPr>
      </w:pPr>
      <w:r w:rsidRPr="001B03D1">
        <w:rPr>
          <w:szCs w:val="22"/>
        </w:rPr>
        <w:t>Objednatel je oprávněn požadovat náhradu škody a nemajetkové újmy způsobené porušením povinnosti</w:t>
      </w:r>
      <w:r w:rsidR="00551CE9">
        <w:rPr>
          <w:szCs w:val="22"/>
        </w:rPr>
        <w:t xml:space="preserve"> Zhotovitele</w:t>
      </w:r>
      <w:r w:rsidRPr="001B03D1">
        <w:rPr>
          <w:szCs w:val="22"/>
        </w:rPr>
        <w:t>, na kterou se vztahuje smluvní pokuta, v plné výši.</w:t>
      </w:r>
    </w:p>
    <w:p w14:paraId="2B721D29" w14:textId="77777777" w:rsidR="00460666" w:rsidRPr="001B03D1" w:rsidRDefault="00460666" w:rsidP="001C0E84">
      <w:pPr>
        <w:pStyle w:val="Odstavecseseznamem"/>
        <w:jc w:val="both"/>
        <w:rPr>
          <w:rFonts w:ascii="Calibri" w:hAnsi="Calibri"/>
          <w:sz w:val="22"/>
          <w:szCs w:val="22"/>
        </w:rPr>
      </w:pPr>
    </w:p>
    <w:p w14:paraId="53D58616" w14:textId="77EF46CB" w:rsidR="001221C0" w:rsidRPr="001B03D1" w:rsidRDefault="00460666" w:rsidP="001221C0">
      <w:pPr>
        <w:numPr>
          <w:ilvl w:val="0"/>
          <w:numId w:val="13"/>
        </w:numPr>
        <w:jc w:val="both"/>
        <w:rPr>
          <w:szCs w:val="22"/>
        </w:rPr>
      </w:pPr>
      <w:r w:rsidRPr="001B03D1">
        <w:rPr>
          <w:szCs w:val="22"/>
        </w:rPr>
        <w:t xml:space="preserve">Splatnost smluvních pokut </w:t>
      </w:r>
      <w:r w:rsidR="004200B8" w:rsidRPr="001B03D1">
        <w:rPr>
          <w:szCs w:val="22"/>
        </w:rPr>
        <w:t>podle</w:t>
      </w:r>
      <w:r w:rsidRPr="001B03D1">
        <w:rPr>
          <w:szCs w:val="22"/>
        </w:rPr>
        <w:t xml:space="preserve"> Smlouvy bude 1</w:t>
      </w:r>
      <w:r w:rsidR="002326BC" w:rsidRPr="001B03D1">
        <w:rPr>
          <w:szCs w:val="22"/>
        </w:rPr>
        <w:t>5</w:t>
      </w:r>
      <w:r w:rsidRPr="001B03D1">
        <w:rPr>
          <w:szCs w:val="22"/>
        </w:rPr>
        <w:t xml:space="preserve"> </w:t>
      </w:r>
      <w:r w:rsidR="00931D0A">
        <w:rPr>
          <w:szCs w:val="22"/>
        </w:rPr>
        <w:t xml:space="preserve">kalendářních </w:t>
      </w:r>
      <w:r w:rsidRPr="001B03D1">
        <w:rPr>
          <w:szCs w:val="22"/>
        </w:rPr>
        <w:t>dnů od doručení písemné výzvy k zaplacení smluvní pokuty straně povinné.</w:t>
      </w:r>
    </w:p>
    <w:p w14:paraId="4185CBD0" w14:textId="77777777" w:rsidR="001221C0" w:rsidRPr="001B03D1" w:rsidRDefault="001221C0" w:rsidP="001221C0">
      <w:pPr>
        <w:ind w:left="567"/>
        <w:jc w:val="both"/>
        <w:rPr>
          <w:szCs w:val="22"/>
        </w:rPr>
      </w:pPr>
    </w:p>
    <w:p w14:paraId="44E8D1E3" w14:textId="11DB4C23" w:rsidR="001221C0" w:rsidRDefault="001221C0" w:rsidP="001221C0">
      <w:pPr>
        <w:numPr>
          <w:ilvl w:val="0"/>
          <w:numId w:val="13"/>
        </w:numPr>
        <w:jc w:val="both"/>
        <w:rPr>
          <w:szCs w:val="22"/>
        </w:rPr>
      </w:pPr>
      <w:r w:rsidRPr="001B03D1">
        <w:rPr>
          <w:szCs w:val="22"/>
        </w:rPr>
        <w:t>Poruší-li Objednatel povinnost uhradit Fakturu nebo zaplatit část Ceny Díla ve sjednané době, je povinen uhradit Zhotoviteli úrok z</w:t>
      </w:r>
      <w:r w:rsidR="00295AE3">
        <w:rPr>
          <w:szCs w:val="22"/>
        </w:rPr>
        <w:t> </w:t>
      </w:r>
      <w:r w:rsidRPr="001B03D1">
        <w:rPr>
          <w:szCs w:val="22"/>
        </w:rPr>
        <w:t>prodlení</w:t>
      </w:r>
      <w:r w:rsidR="00295AE3">
        <w:rPr>
          <w:szCs w:val="22"/>
        </w:rPr>
        <w:t xml:space="preserve"> ve výši stanovené platnými a účinnými právními předpisy</w:t>
      </w:r>
      <w:r w:rsidRPr="001B03D1">
        <w:rPr>
          <w:szCs w:val="22"/>
        </w:rPr>
        <w:t>.</w:t>
      </w:r>
    </w:p>
    <w:p w14:paraId="32C8DDD0" w14:textId="77777777" w:rsidR="00EE69FA" w:rsidRPr="001B03D1" w:rsidRDefault="00EE69FA" w:rsidP="00EE69FA">
      <w:pPr>
        <w:ind w:left="567"/>
        <w:jc w:val="both"/>
        <w:rPr>
          <w:szCs w:val="22"/>
        </w:rPr>
      </w:pPr>
    </w:p>
    <w:p w14:paraId="5EF24110" w14:textId="77777777" w:rsidR="002248D0" w:rsidRPr="001B03D1" w:rsidRDefault="002248D0" w:rsidP="004F308C">
      <w:pPr>
        <w:rPr>
          <w:szCs w:val="22"/>
        </w:rPr>
      </w:pPr>
      <w:bookmarkStart w:id="58" w:name="_Toc380671112"/>
    </w:p>
    <w:p w14:paraId="0EB6EE1D" w14:textId="77777777" w:rsidR="007F22C9" w:rsidRPr="001B03D1" w:rsidRDefault="007F22C9" w:rsidP="00267ADD">
      <w:pPr>
        <w:pStyle w:val="Nadpis1"/>
        <w:rPr>
          <w:szCs w:val="22"/>
        </w:rPr>
      </w:pPr>
      <w:bookmarkStart w:id="59" w:name="_Toc383117524"/>
      <w:r w:rsidRPr="001B03D1">
        <w:rPr>
          <w:szCs w:val="22"/>
        </w:rPr>
        <w:lastRenderedPageBreak/>
        <w:t xml:space="preserve">ODSTOUPENÍ OD </w:t>
      </w:r>
      <w:r w:rsidR="00460666" w:rsidRPr="001B03D1">
        <w:rPr>
          <w:szCs w:val="22"/>
        </w:rPr>
        <w:t>S</w:t>
      </w:r>
      <w:r w:rsidRPr="001B03D1">
        <w:rPr>
          <w:szCs w:val="22"/>
        </w:rPr>
        <w:t>MLOUVY</w:t>
      </w:r>
      <w:bookmarkEnd w:id="58"/>
      <w:bookmarkEnd w:id="59"/>
    </w:p>
    <w:p w14:paraId="1AD98636" w14:textId="77777777" w:rsidR="002248D0" w:rsidRPr="001B03D1" w:rsidRDefault="002248D0" w:rsidP="00867B5F">
      <w:pPr>
        <w:keepNext/>
        <w:rPr>
          <w:szCs w:val="22"/>
          <w:lang w:eastAsia="ar-SA"/>
        </w:rPr>
      </w:pPr>
    </w:p>
    <w:p w14:paraId="25FE7785" w14:textId="117C754E" w:rsidR="007F22C9" w:rsidRPr="001B03D1" w:rsidRDefault="00460666" w:rsidP="001C0E84">
      <w:pPr>
        <w:numPr>
          <w:ilvl w:val="0"/>
          <w:numId w:val="13"/>
        </w:numPr>
        <w:jc w:val="both"/>
        <w:rPr>
          <w:szCs w:val="22"/>
        </w:rPr>
      </w:pPr>
      <w:r w:rsidRPr="001B03D1">
        <w:rPr>
          <w:szCs w:val="22"/>
        </w:rPr>
        <w:t xml:space="preserve">Objednatel je oprávněn od Smlouvy odstoupit z důvodů stanovených právními předpisy nebo </w:t>
      </w:r>
      <w:r w:rsidR="00080740">
        <w:rPr>
          <w:szCs w:val="22"/>
        </w:rPr>
        <w:t xml:space="preserve">sjednaných </w:t>
      </w:r>
      <w:r w:rsidRPr="001B03D1">
        <w:rPr>
          <w:szCs w:val="22"/>
        </w:rPr>
        <w:t>Smlouvou. Objednatel je oprávněn odstoupit od Smlouvy ohledně celého plnění i</w:t>
      </w:r>
      <w:r w:rsidR="00080740">
        <w:rPr>
          <w:szCs w:val="22"/>
        </w:rPr>
        <w:t> </w:t>
      </w:r>
      <w:r w:rsidRPr="001B03D1">
        <w:rPr>
          <w:szCs w:val="22"/>
        </w:rPr>
        <w:t>v případě, že Zhotovitel již zčásti plnil.</w:t>
      </w:r>
    </w:p>
    <w:p w14:paraId="2E3C021C" w14:textId="77777777" w:rsidR="00797133" w:rsidRPr="001B03D1" w:rsidRDefault="00797133" w:rsidP="001C0E84">
      <w:pPr>
        <w:ind w:left="567"/>
        <w:jc w:val="both"/>
        <w:rPr>
          <w:szCs w:val="22"/>
        </w:rPr>
      </w:pPr>
    </w:p>
    <w:p w14:paraId="4F29A903" w14:textId="77777777" w:rsidR="00666D0C" w:rsidRPr="001B03D1" w:rsidRDefault="00B26106" w:rsidP="001C0E84">
      <w:pPr>
        <w:numPr>
          <w:ilvl w:val="0"/>
          <w:numId w:val="13"/>
        </w:numPr>
        <w:jc w:val="both"/>
        <w:rPr>
          <w:szCs w:val="22"/>
        </w:rPr>
      </w:pPr>
      <w:bookmarkStart w:id="60" w:name="_Ref494124248"/>
      <w:r w:rsidRPr="001B03D1">
        <w:rPr>
          <w:szCs w:val="22"/>
        </w:rPr>
        <w:t>Objednatel je oprávněn odstoupit od Smlouvy zejména:</w:t>
      </w:r>
      <w:bookmarkEnd w:id="60"/>
    </w:p>
    <w:p w14:paraId="0C45C4D0" w14:textId="376F0B33" w:rsidR="00B26106" w:rsidRPr="001B03D1" w:rsidRDefault="00B26106" w:rsidP="00F5385F">
      <w:pPr>
        <w:numPr>
          <w:ilvl w:val="1"/>
          <w:numId w:val="13"/>
        </w:numPr>
        <w:ind w:left="1276" w:hanging="709"/>
        <w:jc w:val="both"/>
        <w:rPr>
          <w:szCs w:val="22"/>
        </w:rPr>
      </w:pPr>
      <w:r w:rsidRPr="001B03D1">
        <w:rPr>
          <w:szCs w:val="22"/>
        </w:rPr>
        <w:t xml:space="preserve">bude-li Zhotovitel v prodlení s předáním Díla o více než </w:t>
      </w:r>
      <w:r w:rsidR="00080740">
        <w:rPr>
          <w:szCs w:val="22"/>
          <w:lang w:eastAsia="en-US" w:bidi="en-US"/>
        </w:rPr>
        <w:t>20</w:t>
      </w:r>
      <w:r w:rsidRPr="001B03D1">
        <w:rPr>
          <w:szCs w:val="22"/>
        </w:rPr>
        <w:t xml:space="preserve"> </w:t>
      </w:r>
      <w:r w:rsidR="00080740">
        <w:rPr>
          <w:szCs w:val="22"/>
        </w:rPr>
        <w:t>pracovních</w:t>
      </w:r>
      <w:r w:rsidR="007F473C">
        <w:rPr>
          <w:szCs w:val="22"/>
        </w:rPr>
        <w:t xml:space="preserve"> </w:t>
      </w:r>
      <w:r w:rsidRPr="001B03D1">
        <w:rPr>
          <w:szCs w:val="22"/>
        </w:rPr>
        <w:t>dn</w:t>
      </w:r>
      <w:r w:rsidR="002C0496" w:rsidRPr="001B03D1">
        <w:rPr>
          <w:szCs w:val="22"/>
        </w:rPr>
        <w:t>ů</w:t>
      </w:r>
      <w:r w:rsidR="00F4738E">
        <w:rPr>
          <w:szCs w:val="22"/>
        </w:rPr>
        <w:t xml:space="preserve"> nebo</w:t>
      </w:r>
    </w:p>
    <w:p w14:paraId="6B9C288A" w14:textId="73BD2CCC" w:rsidR="00B26106" w:rsidRPr="001B03D1" w:rsidRDefault="00B26106" w:rsidP="00F5385F">
      <w:pPr>
        <w:numPr>
          <w:ilvl w:val="1"/>
          <w:numId w:val="13"/>
        </w:numPr>
        <w:ind w:left="1276" w:hanging="709"/>
        <w:jc w:val="both"/>
        <w:rPr>
          <w:szCs w:val="22"/>
        </w:rPr>
      </w:pPr>
      <w:r w:rsidRPr="001B03D1">
        <w:rPr>
          <w:szCs w:val="22"/>
        </w:rPr>
        <w:t>ukáže-li se jako nepravdivé jakékoliv prohlášení</w:t>
      </w:r>
      <w:r w:rsidR="008661FC">
        <w:rPr>
          <w:szCs w:val="22"/>
        </w:rPr>
        <w:t xml:space="preserve"> Zhotovitele uvedené v odstavci </w:t>
      </w:r>
      <w:r w:rsidR="00887DB2">
        <w:rPr>
          <w:szCs w:val="22"/>
        </w:rPr>
        <w:fldChar w:fldCharType="begin"/>
      </w:r>
      <w:r w:rsidR="00E5719B">
        <w:rPr>
          <w:szCs w:val="22"/>
        </w:rPr>
        <w:instrText xml:space="preserve"> REF _Ref380406284 \r \h </w:instrText>
      </w:r>
      <w:r w:rsidR="00887DB2">
        <w:rPr>
          <w:szCs w:val="22"/>
        </w:rPr>
      </w:r>
      <w:r w:rsidR="00887DB2">
        <w:rPr>
          <w:szCs w:val="22"/>
        </w:rPr>
        <w:fldChar w:fldCharType="separate"/>
      </w:r>
      <w:r w:rsidR="0031061A">
        <w:rPr>
          <w:szCs w:val="22"/>
        </w:rPr>
        <w:t>147</w:t>
      </w:r>
      <w:r w:rsidR="00887DB2">
        <w:rPr>
          <w:szCs w:val="22"/>
        </w:rPr>
        <w:fldChar w:fldCharType="end"/>
      </w:r>
      <w:r w:rsidR="008661FC">
        <w:rPr>
          <w:szCs w:val="22"/>
        </w:rPr>
        <w:t> </w:t>
      </w:r>
      <w:r w:rsidRPr="001B03D1">
        <w:rPr>
          <w:szCs w:val="22"/>
        </w:rPr>
        <w:t>Smlouvy nebo ocitne-li se Zhotovitel ve stavu úpadku nebo hrozícího úpadku</w:t>
      </w:r>
      <w:r w:rsidR="00F4738E">
        <w:rPr>
          <w:szCs w:val="22"/>
        </w:rPr>
        <w:t xml:space="preserve"> nebo</w:t>
      </w:r>
    </w:p>
    <w:p w14:paraId="60CC3330" w14:textId="4C5A9EE1" w:rsidR="001D5B74" w:rsidRPr="001B03D1" w:rsidRDefault="001D5B74" w:rsidP="00F5385F">
      <w:pPr>
        <w:numPr>
          <w:ilvl w:val="1"/>
          <w:numId w:val="13"/>
        </w:numPr>
        <w:ind w:left="1276" w:hanging="709"/>
        <w:jc w:val="both"/>
        <w:rPr>
          <w:szCs w:val="22"/>
        </w:rPr>
      </w:pPr>
      <w:r w:rsidRPr="001B03D1">
        <w:rPr>
          <w:szCs w:val="22"/>
        </w:rPr>
        <w:t xml:space="preserve">jestliže Zhotovitel nepřevezme staveniště do </w:t>
      </w:r>
      <w:r w:rsidR="00F4738E">
        <w:rPr>
          <w:szCs w:val="22"/>
          <w:lang w:eastAsia="en-US" w:bidi="en-US"/>
        </w:rPr>
        <w:t>tří</w:t>
      </w:r>
      <w:r w:rsidR="002326BC" w:rsidRPr="007F473C">
        <w:rPr>
          <w:szCs w:val="22"/>
        </w:rPr>
        <w:t xml:space="preserve"> </w:t>
      </w:r>
      <w:r w:rsidR="005B0CF9">
        <w:rPr>
          <w:szCs w:val="22"/>
        </w:rPr>
        <w:t>pracovních</w:t>
      </w:r>
      <w:r w:rsidR="002326BC" w:rsidRPr="007F473C">
        <w:rPr>
          <w:color w:val="2E74B5"/>
          <w:szCs w:val="22"/>
        </w:rPr>
        <w:t xml:space="preserve"> </w:t>
      </w:r>
      <w:r w:rsidRPr="007F473C">
        <w:rPr>
          <w:szCs w:val="22"/>
        </w:rPr>
        <w:t>dnů</w:t>
      </w:r>
      <w:r w:rsidRPr="001B03D1">
        <w:rPr>
          <w:szCs w:val="22"/>
        </w:rPr>
        <w:t xml:space="preserve"> od uplynutí termínu převzetí staveniště </w:t>
      </w:r>
      <w:r w:rsidR="004200B8" w:rsidRPr="001B03D1">
        <w:rPr>
          <w:szCs w:val="22"/>
        </w:rPr>
        <w:t>podle</w:t>
      </w:r>
      <w:r w:rsidRPr="001B03D1">
        <w:rPr>
          <w:szCs w:val="22"/>
        </w:rPr>
        <w:t xml:space="preserve"> odstavce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Pr="001B03D1">
        <w:rPr>
          <w:szCs w:val="22"/>
        </w:rPr>
        <w:t xml:space="preserve"> Smlouvy</w:t>
      </w:r>
      <w:r w:rsidR="00861D99">
        <w:rPr>
          <w:szCs w:val="22"/>
        </w:rPr>
        <w:t xml:space="preserve"> nebo</w:t>
      </w:r>
    </w:p>
    <w:p w14:paraId="14D4986C" w14:textId="200C5E31" w:rsidR="001D5B74" w:rsidRPr="001B03D1" w:rsidRDefault="001D5B74" w:rsidP="00F5385F">
      <w:pPr>
        <w:numPr>
          <w:ilvl w:val="1"/>
          <w:numId w:val="13"/>
        </w:numPr>
        <w:ind w:left="1276" w:hanging="709"/>
        <w:jc w:val="both"/>
        <w:rPr>
          <w:szCs w:val="22"/>
        </w:rPr>
      </w:pPr>
      <w:r w:rsidRPr="001B03D1">
        <w:rPr>
          <w:szCs w:val="22"/>
        </w:rPr>
        <w:t xml:space="preserve">jestliže Zhotovitel nezahájí stavební práce do </w:t>
      </w:r>
      <w:r w:rsidR="0073144D">
        <w:rPr>
          <w:szCs w:val="22"/>
        </w:rPr>
        <w:t>10</w:t>
      </w:r>
      <w:r w:rsidR="002326BC" w:rsidRPr="001B03D1">
        <w:rPr>
          <w:szCs w:val="22"/>
        </w:rPr>
        <w:t xml:space="preserve"> </w:t>
      </w:r>
      <w:r w:rsidR="002326BC" w:rsidRPr="005B0CF9">
        <w:rPr>
          <w:szCs w:val="22"/>
        </w:rPr>
        <w:t xml:space="preserve">pracovních </w:t>
      </w:r>
      <w:r w:rsidRPr="005B0CF9">
        <w:rPr>
          <w:szCs w:val="22"/>
        </w:rPr>
        <w:t>d</w:t>
      </w:r>
      <w:r w:rsidRPr="001B03D1">
        <w:rPr>
          <w:szCs w:val="22"/>
        </w:rPr>
        <w:t xml:space="preserve">nů od </w:t>
      </w:r>
      <w:r w:rsidR="003D4D50">
        <w:rPr>
          <w:szCs w:val="22"/>
        </w:rPr>
        <w:t xml:space="preserve">uplynutí termínu </w:t>
      </w:r>
      <w:r w:rsidR="006B39BC">
        <w:rPr>
          <w:szCs w:val="22"/>
        </w:rPr>
        <w:t xml:space="preserve">zahájení stavebních prací dle odstavce </w:t>
      </w:r>
      <w:r w:rsidR="008D3ECA">
        <w:fldChar w:fldCharType="begin"/>
      </w:r>
      <w:r w:rsidR="008D3ECA">
        <w:instrText xml:space="preserve"> REF _Ref397341966 \r \h  \* MERGEFORMAT </w:instrText>
      </w:r>
      <w:r w:rsidR="008D3ECA">
        <w:fldChar w:fldCharType="separate"/>
      </w:r>
      <w:r w:rsidR="0031061A" w:rsidRPr="0031061A">
        <w:rPr>
          <w:szCs w:val="22"/>
        </w:rPr>
        <w:t>51</w:t>
      </w:r>
      <w:r w:rsidR="008D3ECA">
        <w:fldChar w:fldCharType="end"/>
      </w:r>
      <w:r w:rsidRPr="001B03D1">
        <w:rPr>
          <w:szCs w:val="22"/>
        </w:rPr>
        <w:t xml:space="preserve"> Smlouvy</w:t>
      </w:r>
      <w:r w:rsidR="00861D99">
        <w:rPr>
          <w:szCs w:val="22"/>
        </w:rPr>
        <w:t xml:space="preserve"> nebo</w:t>
      </w:r>
    </w:p>
    <w:p w14:paraId="3AE834DC" w14:textId="7BF977DA" w:rsidR="001D5B74" w:rsidRPr="001B03D1" w:rsidRDefault="001D5B74" w:rsidP="00F5385F">
      <w:pPr>
        <w:numPr>
          <w:ilvl w:val="1"/>
          <w:numId w:val="13"/>
        </w:numPr>
        <w:ind w:left="1276" w:hanging="709"/>
        <w:jc w:val="both"/>
        <w:rPr>
          <w:szCs w:val="22"/>
        </w:rPr>
      </w:pPr>
      <w:r w:rsidRPr="001B03D1">
        <w:rPr>
          <w:szCs w:val="22"/>
        </w:rPr>
        <w:t>jestliže Zhotovitel bezdůvodně přeruší provádění Díla</w:t>
      </w:r>
      <w:r w:rsidR="00861D99">
        <w:rPr>
          <w:szCs w:val="22"/>
        </w:rPr>
        <w:t xml:space="preserve"> nebo</w:t>
      </w:r>
    </w:p>
    <w:p w14:paraId="7940BCA7" w14:textId="16C3F56A" w:rsidR="001D5B74" w:rsidRPr="00B82AC4" w:rsidRDefault="001D5B74" w:rsidP="00F5385F">
      <w:pPr>
        <w:numPr>
          <w:ilvl w:val="1"/>
          <w:numId w:val="13"/>
        </w:numPr>
        <w:ind w:left="1276" w:hanging="709"/>
        <w:jc w:val="both"/>
        <w:rPr>
          <w:szCs w:val="22"/>
        </w:rPr>
      </w:pPr>
      <w:r w:rsidRPr="001B03D1">
        <w:rPr>
          <w:szCs w:val="22"/>
        </w:rPr>
        <w:t>jestliže Zhotovitel neodstraní v průběhu provádění Dí</w:t>
      </w:r>
      <w:r w:rsidR="005B0CF9">
        <w:rPr>
          <w:szCs w:val="22"/>
        </w:rPr>
        <w:t>la vady zjištěné Objednatelem a </w:t>
      </w:r>
      <w:r w:rsidRPr="001B03D1">
        <w:rPr>
          <w:szCs w:val="22"/>
        </w:rPr>
        <w:t xml:space="preserve">uvedené v zápisu z kontrolního dne nebo ve stavebním deníku, a to ani v dodatečné </w:t>
      </w:r>
      <w:r w:rsidRPr="00B82AC4">
        <w:rPr>
          <w:szCs w:val="22"/>
        </w:rPr>
        <w:t>lhůtě stanovené písemně Objednatelem</w:t>
      </w:r>
      <w:r w:rsidR="00861D99" w:rsidRPr="00B82AC4">
        <w:rPr>
          <w:szCs w:val="22"/>
        </w:rPr>
        <w:t xml:space="preserve"> nebo</w:t>
      </w:r>
    </w:p>
    <w:p w14:paraId="43923F9D" w14:textId="72D3362C" w:rsidR="001D5B74" w:rsidRPr="00B82AC4" w:rsidRDefault="001D5B74" w:rsidP="00F5385F">
      <w:pPr>
        <w:numPr>
          <w:ilvl w:val="1"/>
          <w:numId w:val="13"/>
        </w:numPr>
        <w:ind w:left="1276" w:hanging="709"/>
        <w:jc w:val="both"/>
        <w:rPr>
          <w:szCs w:val="22"/>
        </w:rPr>
      </w:pPr>
      <w:r w:rsidRPr="00B82AC4">
        <w:rPr>
          <w:szCs w:val="22"/>
        </w:rPr>
        <w:t xml:space="preserve">jestliže Zhotovitel poruší svoji povinnost uvedenou v odstavci </w:t>
      </w:r>
      <w:r w:rsidR="00B82AC4" w:rsidRPr="00B82AC4">
        <w:rPr>
          <w:szCs w:val="22"/>
        </w:rPr>
        <w:fldChar w:fldCharType="begin"/>
      </w:r>
      <w:r w:rsidR="00B82AC4" w:rsidRPr="00B82AC4">
        <w:rPr>
          <w:szCs w:val="22"/>
        </w:rPr>
        <w:instrText xml:space="preserve"> REF _Ref491436765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69</w:t>
      </w:r>
      <w:r w:rsidR="00B82AC4" w:rsidRPr="00B82AC4">
        <w:rPr>
          <w:szCs w:val="22"/>
        </w:rPr>
        <w:fldChar w:fldCharType="end"/>
      </w:r>
      <w:r w:rsidR="00B82AC4" w:rsidRPr="00B82AC4">
        <w:rPr>
          <w:szCs w:val="22"/>
        </w:rPr>
        <w:t xml:space="preserve">, </w:t>
      </w:r>
      <w:r w:rsidR="00B82AC4" w:rsidRPr="00B82AC4">
        <w:rPr>
          <w:szCs w:val="22"/>
        </w:rPr>
        <w:fldChar w:fldCharType="begin"/>
      </w:r>
      <w:r w:rsidR="00B82AC4" w:rsidRPr="00B82AC4">
        <w:rPr>
          <w:szCs w:val="22"/>
        </w:rPr>
        <w:instrText xml:space="preserve"> REF _Ref391989464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155</w:t>
      </w:r>
      <w:r w:rsidR="00B82AC4" w:rsidRPr="00B82AC4">
        <w:rPr>
          <w:szCs w:val="22"/>
        </w:rPr>
        <w:fldChar w:fldCharType="end"/>
      </w:r>
      <w:r w:rsidR="00B82AC4" w:rsidRPr="00B82AC4">
        <w:rPr>
          <w:szCs w:val="22"/>
        </w:rPr>
        <w:t xml:space="preserve">, </w:t>
      </w:r>
      <w:r w:rsidR="00B82AC4" w:rsidRPr="00B82AC4">
        <w:rPr>
          <w:szCs w:val="22"/>
        </w:rPr>
        <w:fldChar w:fldCharType="begin"/>
      </w:r>
      <w:r w:rsidR="00B82AC4" w:rsidRPr="00B82AC4">
        <w:rPr>
          <w:szCs w:val="22"/>
        </w:rPr>
        <w:instrText xml:space="preserve"> REF _Ref391989475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156</w:t>
      </w:r>
      <w:r w:rsidR="00B82AC4" w:rsidRPr="00B82AC4">
        <w:rPr>
          <w:szCs w:val="22"/>
        </w:rPr>
        <w:fldChar w:fldCharType="end"/>
      </w:r>
      <w:r w:rsidR="00B82AC4" w:rsidRPr="00B82AC4">
        <w:rPr>
          <w:szCs w:val="22"/>
        </w:rPr>
        <w:t xml:space="preserve">, </w:t>
      </w:r>
      <w:r w:rsidR="00B82AC4" w:rsidRPr="00B82AC4">
        <w:rPr>
          <w:szCs w:val="22"/>
        </w:rPr>
        <w:fldChar w:fldCharType="begin"/>
      </w:r>
      <w:r w:rsidR="00B82AC4" w:rsidRPr="00B82AC4">
        <w:rPr>
          <w:szCs w:val="22"/>
        </w:rPr>
        <w:instrText xml:space="preserve"> REF _Ref433127238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174</w:t>
      </w:r>
      <w:r w:rsidR="00B82AC4" w:rsidRPr="00B82AC4">
        <w:rPr>
          <w:szCs w:val="22"/>
        </w:rPr>
        <w:fldChar w:fldCharType="end"/>
      </w:r>
      <w:r w:rsidR="00B82AC4" w:rsidRPr="00B82AC4">
        <w:rPr>
          <w:szCs w:val="22"/>
        </w:rPr>
        <w:t xml:space="preserve"> až </w:t>
      </w:r>
      <w:r w:rsidR="00B82AC4" w:rsidRPr="00B82AC4">
        <w:rPr>
          <w:szCs w:val="22"/>
        </w:rPr>
        <w:fldChar w:fldCharType="begin"/>
      </w:r>
      <w:r w:rsidR="00B82AC4" w:rsidRPr="00B82AC4">
        <w:rPr>
          <w:szCs w:val="22"/>
        </w:rPr>
        <w:instrText xml:space="preserve"> REF _Ref433120701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179</w:t>
      </w:r>
      <w:r w:rsidR="00B82AC4" w:rsidRPr="00B82AC4">
        <w:rPr>
          <w:szCs w:val="22"/>
        </w:rPr>
        <w:fldChar w:fldCharType="end"/>
      </w:r>
      <w:r w:rsidR="00B82AC4" w:rsidRPr="00B82AC4">
        <w:rPr>
          <w:szCs w:val="22"/>
        </w:rPr>
        <w:t xml:space="preserve">, </w:t>
      </w:r>
      <w:r w:rsidR="00B82AC4" w:rsidRPr="00B82AC4">
        <w:rPr>
          <w:szCs w:val="22"/>
        </w:rPr>
        <w:fldChar w:fldCharType="begin"/>
      </w:r>
      <w:r w:rsidR="00B82AC4" w:rsidRPr="00B82AC4">
        <w:rPr>
          <w:szCs w:val="22"/>
        </w:rPr>
        <w:instrText xml:space="preserve"> REF _Ref109047908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180</w:t>
      </w:r>
      <w:r w:rsidR="00B82AC4" w:rsidRPr="00B82AC4">
        <w:rPr>
          <w:szCs w:val="22"/>
        </w:rPr>
        <w:fldChar w:fldCharType="end"/>
      </w:r>
      <w:r w:rsidR="00B82AC4" w:rsidRPr="00B82AC4">
        <w:rPr>
          <w:szCs w:val="22"/>
        </w:rPr>
        <w:t xml:space="preserve"> až </w:t>
      </w:r>
      <w:r w:rsidR="00B82AC4" w:rsidRPr="00B82AC4">
        <w:rPr>
          <w:szCs w:val="22"/>
        </w:rPr>
        <w:fldChar w:fldCharType="begin"/>
      </w:r>
      <w:r w:rsidR="00B82AC4" w:rsidRPr="00B82AC4">
        <w:rPr>
          <w:szCs w:val="22"/>
        </w:rPr>
        <w:instrText xml:space="preserve"> REF _Ref490104867 \r \h </w:instrText>
      </w:r>
      <w:r w:rsidR="00B82AC4">
        <w:rPr>
          <w:szCs w:val="22"/>
        </w:rPr>
        <w:instrText xml:space="preserve"> \* MERGEFORMAT </w:instrText>
      </w:r>
      <w:r w:rsidR="00B82AC4" w:rsidRPr="00B82AC4">
        <w:rPr>
          <w:szCs w:val="22"/>
        </w:rPr>
      </w:r>
      <w:r w:rsidR="00B82AC4" w:rsidRPr="00B82AC4">
        <w:rPr>
          <w:szCs w:val="22"/>
        </w:rPr>
        <w:fldChar w:fldCharType="separate"/>
      </w:r>
      <w:r w:rsidR="0031061A">
        <w:rPr>
          <w:szCs w:val="22"/>
        </w:rPr>
        <w:t>182</w:t>
      </w:r>
      <w:r w:rsidR="00B82AC4" w:rsidRPr="00B82AC4">
        <w:rPr>
          <w:szCs w:val="22"/>
        </w:rPr>
        <w:fldChar w:fldCharType="end"/>
      </w:r>
      <w:r w:rsidR="006F0674" w:rsidRPr="00B82AC4">
        <w:rPr>
          <w:szCs w:val="22"/>
        </w:rPr>
        <w:t xml:space="preserve"> </w:t>
      </w:r>
      <w:r w:rsidRPr="00B82AC4">
        <w:rPr>
          <w:szCs w:val="22"/>
        </w:rPr>
        <w:t>Smlouvy</w:t>
      </w:r>
      <w:r w:rsidR="00F93365" w:rsidRPr="00B82AC4">
        <w:rPr>
          <w:szCs w:val="22"/>
        </w:rPr>
        <w:t xml:space="preserve"> nebo</w:t>
      </w:r>
    </w:p>
    <w:p w14:paraId="5C9F4812" w14:textId="1278981D" w:rsidR="007F22C9" w:rsidRPr="005B0CF9" w:rsidRDefault="001D5B74" w:rsidP="00F5385F">
      <w:pPr>
        <w:numPr>
          <w:ilvl w:val="1"/>
          <w:numId w:val="13"/>
        </w:numPr>
        <w:ind w:left="1276" w:hanging="709"/>
        <w:jc w:val="both"/>
        <w:rPr>
          <w:szCs w:val="22"/>
        </w:rPr>
      </w:pPr>
      <w:r w:rsidRPr="00B82AC4">
        <w:rPr>
          <w:szCs w:val="22"/>
        </w:rPr>
        <w:t>jestliže nebude Objednatel</w:t>
      </w:r>
      <w:r w:rsidR="00A47602" w:rsidRPr="00B82AC4">
        <w:rPr>
          <w:szCs w:val="22"/>
        </w:rPr>
        <w:t>i poskytnuta</w:t>
      </w:r>
      <w:r w:rsidR="00A47602">
        <w:rPr>
          <w:szCs w:val="22"/>
        </w:rPr>
        <w:t xml:space="preserve"> dotace z Operační</w:t>
      </w:r>
      <w:r w:rsidR="00DF08F9">
        <w:rPr>
          <w:szCs w:val="22"/>
        </w:rPr>
        <w:t>ho</w:t>
      </w:r>
      <w:r w:rsidR="00A47602">
        <w:rPr>
          <w:szCs w:val="22"/>
        </w:rPr>
        <w:t xml:space="preserve"> program</w:t>
      </w:r>
      <w:r w:rsidR="00DF08F9">
        <w:rPr>
          <w:szCs w:val="22"/>
        </w:rPr>
        <w:t>u</w:t>
      </w:r>
      <w:r w:rsidR="007F22C9" w:rsidRPr="005B0CF9">
        <w:rPr>
          <w:szCs w:val="22"/>
        </w:rPr>
        <w:t>.</w:t>
      </w:r>
    </w:p>
    <w:p w14:paraId="659CB2CD" w14:textId="77777777" w:rsidR="00617D56" w:rsidRPr="001B03D1" w:rsidRDefault="00617D56" w:rsidP="001C0E84">
      <w:pPr>
        <w:jc w:val="both"/>
        <w:rPr>
          <w:szCs w:val="22"/>
        </w:rPr>
      </w:pPr>
    </w:p>
    <w:p w14:paraId="478461A0" w14:textId="69EE54FD" w:rsidR="00617D56" w:rsidRPr="001B03D1" w:rsidRDefault="00617D56" w:rsidP="001C0E84">
      <w:pPr>
        <w:numPr>
          <w:ilvl w:val="0"/>
          <w:numId w:val="13"/>
        </w:numPr>
        <w:jc w:val="both"/>
        <w:rPr>
          <w:szCs w:val="22"/>
        </w:rPr>
      </w:pPr>
      <w:r w:rsidRPr="001B03D1">
        <w:rPr>
          <w:szCs w:val="22"/>
        </w:rPr>
        <w:t>Smluvní strany se dále dohodly, že v případě odstoupení od S</w:t>
      </w:r>
      <w:r w:rsidR="008661FC">
        <w:rPr>
          <w:szCs w:val="22"/>
        </w:rPr>
        <w:t>mlouvy budou zejména ujednání o </w:t>
      </w:r>
      <w:r w:rsidRPr="001B03D1">
        <w:rPr>
          <w:szCs w:val="22"/>
        </w:rPr>
        <w:t>odpovědnosti za vady Díla, odpovědnosti za škodu a nemajetkovou újmu</w:t>
      </w:r>
      <w:r w:rsidR="001E6D4A" w:rsidRPr="001B03D1">
        <w:rPr>
          <w:szCs w:val="22"/>
        </w:rPr>
        <w:t>,</w:t>
      </w:r>
      <w:r w:rsidRPr="001B03D1">
        <w:rPr>
          <w:szCs w:val="22"/>
        </w:rPr>
        <w:t xml:space="preserve"> o sankcích </w:t>
      </w:r>
      <w:r w:rsidR="005B0CF9">
        <w:rPr>
          <w:szCs w:val="22"/>
        </w:rPr>
        <w:t>a </w:t>
      </w:r>
      <w:r w:rsidR="001E6D4A" w:rsidRPr="001B03D1">
        <w:rPr>
          <w:szCs w:val="22"/>
        </w:rPr>
        <w:t xml:space="preserve">odstavce </w:t>
      </w:r>
      <w:r w:rsidR="008D3ECA">
        <w:fldChar w:fldCharType="begin"/>
      </w:r>
      <w:r w:rsidR="008D3ECA">
        <w:instrText xml:space="preserve"> REF _Ref433128014 \r \h  \* MERGEFORMAT </w:instrText>
      </w:r>
      <w:r w:rsidR="008D3ECA">
        <w:fldChar w:fldCharType="separate"/>
      </w:r>
      <w:r w:rsidR="0031061A" w:rsidRPr="0031061A">
        <w:rPr>
          <w:szCs w:val="22"/>
        </w:rPr>
        <w:t>146</w:t>
      </w:r>
      <w:r w:rsidR="008D3ECA">
        <w:fldChar w:fldCharType="end"/>
      </w:r>
      <w:r w:rsidR="001E6D4A" w:rsidRPr="001B03D1">
        <w:rPr>
          <w:szCs w:val="22"/>
        </w:rPr>
        <w:t xml:space="preserve"> </w:t>
      </w:r>
      <w:r w:rsidR="00DF08F9">
        <w:rPr>
          <w:szCs w:val="22"/>
        </w:rPr>
        <w:t xml:space="preserve">Smlouvy </w:t>
      </w:r>
      <w:r w:rsidRPr="001B03D1">
        <w:rPr>
          <w:szCs w:val="22"/>
        </w:rPr>
        <w:t>trvat i po zániku závazků ze Smlouvy.</w:t>
      </w:r>
    </w:p>
    <w:p w14:paraId="3CA21A55" w14:textId="77777777" w:rsidR="00617D56" w:rsidRPr="001B03D1" w:rsidRDefault="00617D56" w:rsidP="001C0E84">
      <w:pPr>
        <w:ind w:left="567"/>
        <w:jc w:val="both"/>
        <w:rPr>
          <w:szCs w:val="22"/>
        </w:rPr>
      </w:pPr>
    </w:p>
    <w:p w14:paraId="31D8F53D" w14:textId="369BAD78" w:rsidR="00617D56" w:rsidRPr="001B03D1" w:rsidRDefault="00617D56" w:rsidP="001C0E84">
      <w:pPr>
        <w:numPr>
          <w:ilvl w:val="0"/>
          <w:numId w:val="13"/>
        </w:numPr>
        <w:jc w:val="both"/>
        <w:rPr>
          <w:szCs w:val="22"/>
        </w:rPr>
      </w:pPr>
      <w:bookmarkStart w:id="61" w:name="_Ref433128014"/>
      <w:r w:rsidRPr="001B03D1">
        <w:rPr>
          <w:szCs w:val="22"/>
        </w:rPr>
        <w:t xml:space="preserve">Pokud před dokončením Díla dojde k odstoupení od Smlouvy, předá Zhotovitel nedokončené Dílo Objednateli písemným protokolem podepsaným oběma Smluvními stranami, ve kterém bude popsán stupeň rozpracovanosti stavebních prací a současně předá Objednateli veškeré dokumenty, zejména dokumenty </w:t>
      </w:r>
      <w:r w:rsidR="004200B8" w:rsidRPr="001B03D1">
        <w:rPr>
          <w:szCs w:val="22"/>
        </w:rPr>
        <w:t>podle</w:t>
      </w:r>
      <w:r w:rsidRPr="001B03D1">
        <w:rPr>
          <w:szCs w:val="22"/>
        </w:rPr>
        <w:t xml:space="preserve"> odstavce </w:t>
      </w:r>
      <w:r w:rsidR="008D3ECA">
        <w:fldChar w:fldCharType="begin"/>
      </w:r>
      <w:r w:rsidR="008D3ECA">
        <w:instrText xml:space="preserve"> REF _Ref392063031 \r \h  \* MERGEFORMAT </w:instrText>
      </w:r>
      <w:r w:rsidR="008D3ECA">
        <w:fldChar w:fldCharType="separate"/>
      </w:r>
      <w:r w:rsidR="0031061A" w:rsidRPr="0031061A">
        <w:rPr>
          <w:szCs w:val="22"/>
        </w:rPr>
        <w:t>89</w:t>
      </w:r>
      <w:r w:rsidR="008D3ECA">
        <w:fldChar w:fldCharType="end"/>
      </w:r>
      <w:r w:rsidRPr="001B03D1">
        <w:rPr>
          <w:szCs w:val="22"/>
        </w:rPr>
        <w:t xml:space="preserve"> Smlouvy 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End w:id="61"/>
    </w:p>
    <w:p w14:paraId="6B44EE23" w14:textId="77777777" w:rsidR="00AB1353" w:rsidRPr="001B03D1" w:rsidRDefault="00AB1353" w:rsidP="004F308C">
      <w:pPr>
        <w:rPr>
          <w:szCs w:val="22"/>
        </w:rPr>
      </w:pPr>
      <w:bookmarkStart w:id="62" w:name="_Toc383117525"/>
    </w:p>
    <w:p w14:paraId="4E70B1C5" w14:textId="77777777" w:rsidR="00AB1353" w:rsidRPr="001B03D1" w:rsidRDefault="00AB1353" w:rsidP="004F308C">
      <w:pPr>
        <w:rPr>
          <w:szCs w:val="22"/>
        </w:rPr>
      </w:pPr>
    </w:p>
    <w:p w14:paraId="5460B28C" w14:textId="33883BFF" w:rsidR="007F22C9" w:rsidRPr="001B03D1" w:rsidRDefault="00D37B14" w:rsidP="00267ADD">
      <w:pPr>
        <w:pStyle w:val="Nadpis1"/>
        <w:rPr>
          <w:szCs w:val="22"/>
        </w:rPr>
      </w:pPr>
      <w:r w:rsidRPr="001B03D1">
        <w:rPr>
          <w:szCs w:val="22"/>
        </w:rPr>
        <w:t>PROHLÁŠENÍ SMLUVNÍCH STRAN</w:t>
      </w:r>
      <w:bookmarkEnd w:id="62"/>
    </w:p>
    <w:p w14:paraId="1CAE98DA" w14:textId="77777777" w:rsidR="002248D0" w:rsidRPr="001B03D1" w:rsidRDefault="002248D0" w:rsidP="00F04A2B">
      <w:pPr>
        <w:keepNext/>
        <w:rPr>
          <w:szCs w:val="22"/>
          <w:lang w:eastAsia="ar-SA"/>
        </w:rPr>
      </w:pPr>
    </w:p>
    <w:p w14:paraId="712A9D90" w14:textId="77777777" w:rsidR="007F22C9" w:rsidRDefault="00484853" w:rsidP="001C0E84">
      <w:pPr>
        <w:numPr>
          <w:ilvl w:val="0"/>
          <w:numId w:val="13"/>
        </w:numPr>
        <w:jc w:val="both"/>
        <w:rPr>
          <w:szCs w:val="22"/>
        </w:rPr>
      </w:pPr>
      <w:bookmarkStart w:id="63" w:name="_Ref380406284"/>
      <w:r w:rsidRPr="001B03D1">
        <w:rPr>
          <w:szCs w:val="22"/>
        </w:rPr>
        <w:t xml:space="preserve">Zhotovitel prohlašuje, že není v úpadku ani ve stavu hrozícího úpadku, a že mu není známo, že by vůči němu bylo zahájeno insolvenční řízení. </w:t>
      </w:r>
      <w:r w:rsidR="006F57AA">
        <w:rPr>
          <w:szCs w:val="22"/>
        </w:rPr>
        <w:t>Zhotovitel dále</w:t>
      </w:r>
      <w:r w:rsidRPr="001B03D1">
        <w:rPr>
          <w:szCs w:val="22"/>
        </w:rPr>
        <w:t xml:space="preserve"> prohlašuje, že</w:t>
      </w:r>
      <w:r w:rsidR="007866C7">
        <w:rPr>
          <w:szCs w:val="22"/>
        </w:rPr>
        <w:t xml:space="preserve"> vůči němu není v </w:t>
      </w:r>
      <w:r w:rsidRPr="001B03D1">
        <w:rPr>
          <w:szCs w:val="22"/>
        </w:rPr>
        <w:t>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63"/>
    </w:p>
    <w:p w14:paraId="0AEB8A43" w14:textId="77777777" w:rsidR="005B0CF9" w:rsidRDefault="005B0CF9" w:rsidP="005B0CF9">
      <w:pPr>
        <w:ind w:left="567"/>
        <w:jc w:val="both"/>
        <w:rPr>
          <w:szCs w:val="22"/>
        </w:rPr>
      </w:pPr>
    </w:p>
    <w:p w14:paraId="0923E404" w14:textId="77777777" w:rsidR="005B0CF9" w:rsidRPr="001B03D1" w:rsidRDefault="005B0CF9" w:rsidP="001C0E84">
      <w:pPr>
        <w:numPr>
          <w:ilvl w:val="0"/>
          <w:numId w:val="13"/>
        </w:numPr>
        <w:jc w:val="both"/>
        <w:rPr>
          <w:szCs w:val="22"/>
        </w:rPr>
      </w:pPr>
      <w:r>
        <w:rPr>
          <w:szCs w:val="22"/>
        </w:rPr>
        <w:t>Zhotovitel prohlašuje, že se v dostatečném rozsahu seznámil s veškerými požadavky Objednatele dle Smlouvy, přičemž si není vědom žádných překážek, které by mu bránily v poskytnutí sjednaného plnění v souladu se Smlouvou.</w:t>
      </w:r>
    </w:p>
    <w:p w14:paraId="40EF1F5B" w14:textId="77777777" w:rsidR="004E5ABA" w:rsidRPr="001B03D1" w:rsidRDefault="004E5ABA" w:rsidP="001C0E84">
      <w:pPr>
        <w:ind w:left="567"/>
        <w:jc w:val="both"/>
        <w:rPr>
          <w:szCs w:val="22"/>
        </w:rPr>
      </w:pPr>
    </w:p>
    <w:p w14:paraId="3092BEDA" w14:textId="77777777" w:rsidR="007F22C9" w:rsidRPr="001B03D1" w:rsidRDefault="00484853" w:rsidP="001C0E84">
      <w:pPr>
        <w:numPr>
          <w:ilvl w:val="0"/>
          <w:numId w:val="13"/>
        </w:numPr>
        <w:jc w:val="both"/>
        <w:rPr>
          <w:szCs w:val="22"/>
        </w:rPr>
      </w:pPr>
      <w:r w:rsidRPr="001B03D1">
        <w:rPr>
          <w:szCs w:val="22"/>
        </w:rPr>
        <w:t>Zhotovitel na sebe přebírá nebezpečí změny okolností ve smyslu § 1765 Občanského zákoníku.</w:t>
      </w:r>
    </w:p>
    <w:p w14:paraId="08B06E0A" w14:textId="77777777" w:rsidR="004E5ABA" w:rsidRPr="001B03D1" w:rsidRDefault="004E5ABA" w:rsidP="001C0E84">
      <w:pPr>
        <w:pStyle w:val="Odstavecseseznamem"/>
        <w:jc w:val="both"/>
        <w:rPr>
          <w:rFonts w:ascii="Calibri" w:hAnsi="Calibri"/>
          <w:sz w:val="22"/>
          <w:szCs w:val="22"/>
        </w:rPr>
      </w:pPr>
    </w:p>
    <w:p w14:paraId="737A3BFD" w14:textId="77777777" w:rsidR="00E64753" w:rsidRPr="001B03D1" w:rsidRDefault="00484853" w:rsidP="001C0E84">
      <w:pPr>
        <w:numPr>
          <w:ilvl w:val="0"/>
          <w:numId w:val="13"/>
        </w:numPr>
        <w:jc w:val="both"/>
        <w:rPr>
          <w:szCs w:val="22"/>
        </w:rPr>
      </w:pPr>
      <w:r w:rsidRPr="001B03D1">
        <w:rPr>
          <w:szCs w:val="22"/>
        </w:rPr>
        <w:lastRenderedPageBreak/>
        <w:t>Vzhledem k veřejnoprávnímu charakteru Objednatele Zhotovitel výslovně prohlašuje, že je s touto skutečností obeznámen a souhlasí se zveřejněním Smlouvy v rozsahu a za podmínek vyplývajících z příslušných právních předpisů.</w:t>
      </w:r>
    </w:p>
    <w:p w14:paraId="335C4841" w14:textId="77777777" w:rsidR="004E5ABA" w:rsidRPr="001B03D1" w:rsidRDefault="004E5ABA" w:rsidP="001C0E84">
      <w:pPr>
        <w:pStyle w:val="Odstavecseseznamem"/>
        <w:jc w:val="both"/>
        <w:rPr>
          <w:rFonts w:ascii="Calibri" w:hAnsi="Calibri"/>
          <w:sz w:val="22"/>
          <w:szCs w:val="22"/>
        </w:rPr>
      </w:pPr>
    </w:p>
    <w:p w14:paraId="764CBC74" w14:textId="77777777" w:rsidR="006168EC" w:rsidRPr="005B0CF9" w:rsidRDefault="00484853" w:rsidP="001C0E84">
      <w:pPr>
        <w:numPr>
          <w:ilvl w:val="0"/>
          <w:numId w:val="13"/>
        </w:numPr>
        <w:jc w:val="both"/>
        <w:rPr>
          <w:szCs w:val="22"/>
        </w:rPr>
      </w:pPr>
      <w:r w:rsidRPr="001B03D1">
        <w:rPr>
          <w:szCs w:val="22"/>
        </w:rPr>
        <w:t xml:space="preserve">Zhotovitel si je vědom, že je ve smyslu § 2 písm. e) zákona č. 320/2001 Sb., o finanční kontrole ve veřejné správě a o změně </w:t>
      </w:r>
      <w:r w:rsidRPr="005B0CF9">
        <w:rPr>
          <w:szCs w:val="22"/>
        </w:rPr>
        <w:t>některých zákonů, ve znění pozdějších předpisů (dále jen „</w:t>
      </w:r>
      <w:r w:rsidR="008661FC">
        <w:rPr>
          <w:b/>
          <w:i/>
          <w:szCs w:val="22"/>
        </w:rPr>
        <w:t>Zákon o </w:t>
      </w:r>
      <w:r w:rsidRPr="005B0CF9">
        <w:rPr>
          <w:b/>
          <w:i/>
          <w:szCs w:val="22"/>
        </w:rPr>
        <w:t>kontrole</w:t>
      </w:r>
      <w:r w:rsidRPr="005B0CF9">
        <w:rPr>
          <w:szCs w:val="22"/>
        </w:rPr>
        <w:t>“), povinen spolupůsobit při výkonu finanční kontroly. Zhotovitel je zejména povinen:</w:t>
      </w:r>
    </w:p>
    <w:p w14:paraId="78E69BFB" w14:textId="77777777" w:rsidR="006168EC" w:rsidRPr="005B0CF9" w:rsidRDefault="00484853" w:rsidP="00F5385F">
      <w:pPr>
        <w:pStyle w:val="Odstavecseseznamem"/>
        <w:numPr>
          <w:ilvl w:val="1"/>
          <w:numId w:val="13"/>
        </w:numPr>
        <w:ind w:left="1276" w:hanging="709"/>
        <w:contextualSpacing w:val="0"/>
        <w:jc w:val="both"/>
        <w:rPr>
          <w:rFonts w:ascii="Calibri" w:hAnsi="Calibri"/>
          <w:sz w:val="22"/>
          <w:szCs w:val="22"/>
        </w:rPr>
      </w:pPr>
      <w:r w:rsidRPr="005B0CF9">
        <w:rPr>
          <w:rFonts w:ascii="Calibri" w:hAnsi="Calibri"/>
          <w:sz w:val="22"/>
          <w:szCs w:val="22"/>
        </w:rPr>
        <w:t>poskytnout Objednateli a subjektům provádějí</w:t>
      </w:r>
      <w:r w:rsidR="005B0CF9">
        <w:rPr>
          <w:rFonts w:ascii="Calibri" w:hAnsi="Calibri"/>
          <w:sz w:val="22"/>
          <w:szCs w:val="22"/>
        </w:rPr>
        <w:t>cím kontrolu ve smyslu Zákona o </w:t>
      </w:r>
      <w:r w:rsidRPr="005B0CF9">
        <w:rPr>
          <w:rFonts w:ascii="Calibri" w:hAnsi="Calibri"/>
          <w:sz w:val="22"/>
          <w:szCs w:val="22"/>
        </w:rPr>
        <w:t>kontrole potřebnou součinnost;</w:t>
      </w:r>
    </w:p>
    <w:p w14:paraId="41FAF77A" w14:textId="27CCD48C" w:rsidR="006168EC" w:rsidRPr="00317642" w:rsidRDefault="00B421BC" w:rsidP="00F5385F">
      <w:pPr>
        <w:pStyle w:val="Odstavecseseznamem"/>
        <w:numPr>
          <w:ilvl w:val="1"/>
          <w:numId w:val="13"/>
        </w:numPr>
        <w:ind w:left="1276" w:hanging="709"/>
        <w:contextualSpacing w:val="0"/>
        <w:jc w:val="both"/>
        <w:rPr>
          <w:rFonts w:ascii="Calibri" w:hAnsi="Calibri"/>
          <w:sz w:val="22"/>
          <w:szCs w:val="22"/>
        </w:rPr>
      </w:pPr>
      <w:r w:rsidRPr="00317642">
        <w:rPr>
          <w:rFonts w:ascii="Calibri" w:hAnsi="Calibri"/>
          <w:sz w:val="22"/>
          <w:szCs w:val="22"/>
        </w:rPr>
        <w:t xml:space="preserve">řádně uchovávat </w:t>
      </w:r>
      <w:r w:rsidRPr="0085084C">
        <w:rPr>
          <w:rFonts w:ascii="Calibri" w:hAnsi="Calibri"/>
          <w:sz w:val="22"/>
          <w:szCs w:val="22"/>
        </w:rPr>
        <w:t xml:space="preserve">veškerou </w:t>
      </w:r>
      <w:r w:rsidR="0085084C" w:rsidRPr="0085084C">
        <w:rPr>
          <w:rFonts w:ascii="Calibri" w:hAnsi="Calibri"/>
          <w:sz w:val="22"/>
          <w:szCs w:val="22"/>
        </w:rPr>
        <w:t xml:space="preserve">originální </w:t>
      </w:r>
      <w:r w:rsidRPr="0085084C">
        <w:rPr>
          <w:rFonts w:ascii="Calibri" w:hAnsi="Calibri"/>
          <w:sz w:val="22"/>
          <w:szCs w:val="22"/>
        </w:rPr>
        <w:t>dokumentaci související s </w:t>
      </w:r>
      <w:r w:rsidR="008120A8" w:rsidRPr="0085084C">
        <w:rPr>
          <w:rFonts w:ascii="Calibri" w:hAnsi="Calibri"/>
          <w:sz w:val="22"/>
          <w:szCs w:val="22"/>
        </w:rPr>
        <w:t xml:space="preserve">realizací </w:t>
      </w:r>
      <w:r w:rsidR="00D86345" w:rsidRPr="0085084C">
        <w:rPr>
          <w:rFonts w:ascii="Calibri" w:hAnsi="Calibri"/>
          <w:sz w:val="22"/>
          <w:szCs w:val="22"/>
        </w:rPr>
        <w:t>Díla</w:t>
      </w:r>
      <w:r w:rsidRPr="0085084C">
        <w:rPr>
          <w:rFonts w:ascii="Calibri" w:hAnsi="Calibri"/>
          <w:sz w:val="22"/>
          <w:szCs w:val="22"/>
        </w:rPr>
        <w:t xml:space="preserve"> včetně účetních dokladů minimálně </w:t>
      </w:r>
      <w:r w:rsidR="00D369D6" w:rsidRPr="0085084C">
        <w:rPr>
          <w:rFonts w:ascii="Calibri" w:hAnsi="Calibri"/>
          <w:sz w:val="22"/>
          <w:szCs w:val="22"/>
        </w:rPr>
        <w:t xml:space="preserve">po dobu 10 let ode dne ukončení </w:t>
      </w:r>
      <w:r w:rsidR="0085084C" w:rsidRPr="0085084C">
        <w:rPr>
          <w:rFonts w:ascii="Calibri" w:hAnsi="Calibri"/>
          <w:sz w:val="22"/>
          <w:szCs w:val="22"/>
        </w:rPr>
        <w:t>plnění dle této Smlou</w:t>
      </w:r>
      <w:r w:rsidR="0085084C">
        <w:rPr>
          <w:rFonts w:ascii="Calibri" w:hAnsi="Calibri"/>
          <w:sz w:val="22"/>
          <w:szCs w:val="22"/>
        </w:rPr>
        <w:t>v</w:t>
      </w:r>
      <w:r w:rsidR="0085084C" w:rsidRPr="0085084C">
        <w:rPr>
          <w:rFonts w:ascii="Calibri" w:hAnsi="Calibri"/>
          <w:sz w:val="22"/>
          <w:szCs w:val="22"/>
        </w:rPr>
        <w:t>y</w:t>
      </w:r>
      <w:r w:rsidRPr="0085084C">
        <w:rPr>
          <w:rFonts w:ascii="Calibri" w:hAnsi="Calibri"/>
          <w:sz w:val="22"/>
          <w:szCs w:val="22"/>
        </w:rPr>
        <w:t xml:space="preserve">; pokud české právní předpisy </w:t>
      </w:r>
      <w:r w:rsidR="0085084C" w:rsidRPr="0085084C">
        <w:rPr>
          <w:rFonts w:ascii="Calibri" w:hAnsi="Calibri"/>
          <w:sz w:val="22"/>
          <w:szCs w:val="22"/>
        </w:rPr>
        <w:t xml:space="preserve">nebo právní akt </w:t>
      </w:r>
      <w:r w:rsidRPr="0085084C">
        <w:rPr>
          <w:rFonts w:ascii="Calibri" w:hAnsi="Calibri"/>
          <w:sz w:val="22"/>
          <w:szCs w:val="22"/>
        </w:rPr>
        <w:t xml:space="preserve">stanovují lhůtu delší, je </w:t>
      </w:r>
      <w:r w:rsidR="00D86345" w:rsidRPr="0085084C">
        <w:rPr>
          <w:rFonts w:ascii="Calibri" w:hAnsi="Calibri"/>
          <w:sz w:val="22"/>
          <w:szCs w:val="22"/>
        </w:rPr>
        <w:t>Z</w:t>
      </w:r>
      <w:r w:rsidRPr="0085084C">
        <w:rPr>
          <w:rFonts w:ascii="Calibri" w:hAnsi="Calibri"/>
          <w:sz w:val="22"/>
          <w:szCs w:val="22"/>
        </w:rPr>
        <w:t>hotovitel</w:t>
      </w:r>
      <w:r w:rsidRPr="00317642">
        <w:rPr>
          <w:rFonts w:ascii="Calibri" w:hAnsi="Calibri"/>
          <w:sz w:val="22"/>
          <w:szCs w:val="22"/>
        </w:rPr>
        <w:t xml:space="preserve"> povinen uchovávat veškerou dokumentaci nejméně po tuto delší lhůtu</w:t>
      </w:r>
      <w:r w:rsidR="00484853" w:rsidRPr="00317642">
        <w:rPr>
          <w:rFonts w:ascii="Calibri" w:hAnsi="Calibri"/>
          <w:sz w:val="22"/>
          <w:szCs w:val="22"/>
        </w:rPr>
        <w:t>;</w:t>
      </w:r>
    </w:p>
    <w:p w14:paraId="53F4D092" w14:textId="634DACF0" w:rsidR="006168EC" w:rsidRPr="00317642" w:rsidRDefault="00B421BC" w:rsidP="00F5385F">
      <w:pPr>
        <w:pStyle w:val="Odstavecseseznamem"/>
        <w:numPr>
          <w:ilvl w:val="1"/>
          <w:numId w:val="13"/>
        </w:numPr>
        <w:ind w:left="1276" w:hanging="709"/>
        <w:contextualSpacing w:val="0"/>
        <w:jc w:val="both"/>
        <w:rPr>
          <w:rFonts w:ascii="Calibri" w:hAnsi="Calibri"/>
          <w:sz w:val="22"/>
          <w:szCs w:val="22"/>
        </w:rPr>
      </w:pPr>
      <w:r w:rsidRPr="0085084C">
        <w:rPr>
          <w:rFonts w:ascii="Calibri" w:hAnsi="Calibri"/>
          <w:sz w:val="22"/>
          <w:szCs w:val="22"/>
        </w:rPr>
        <w:t xml:space="preserve">minimálně </w:t>
      </w:r>
      <w:r w:rsidR="00D86345" w:rsidRPr="0085084C">
        <w:rPr>
          <w:rFonts w:ascii="Calibri" w:hAnsi="Calibri"/>
          <w:sz w:val="22"/>
          <w:szCs w:val="22"/>
        </w:rPr>
        <w:t>po dobu 10 let ode dne ukončení Řízení veřejné zakázky</w:t>
      </w:r>
      <w:r w:rsidRPr="0085084C">
        <w:rPr>
          <w:rFonts w:ascii="Calibri" w:hAnsi="Calibri"/>
          <w:sz w:val="22"/>
          <w:szCs w:val="22"/>
        </w:rPr>
        <w:t xml:space="preserve"> poskytovat</w:t>
      </w:r>
      <w:r w:rsidRPr="00317642">
        <w:rPr>
          <w:rFonts w:ascii="Calibri" w:hAnsi="Calibri"/>
          <w:sz w:val="22"/>
          <w:szCs w:val="22"/>
        </w:rPr>
        <w:t xml:space="preserve"> požadované informace a dokumentaci související s realizací Projektu zaměstnancům nebo zmocněncům pověřených orgánů (</w:t>
      </w:r>
      <w:r w:rsidR="007B102E">
        <w:rPr>
          <w:rFonts w:ascii="Calibri" w:hAnsi="Calibri"/>
          <w:sz w:val="22"/>
          <w:szCs w:val="22"/>
        </w:rPr>
        <w:t>Ministerstvo životního prostředí ČR, Stát</w:t>
      </w:r>
      <w:r w:rsidR="00FB5116">
        <w:rPr>
          <w:rFonts w:ascii="Calibri" w:hAnsi="Calibri"/>
          <w:sz w:val="22"/>
          <w:szCs w:val="22"/>
        </w:rPr>
        <w:t xml:space="preserve">ní fond životního prostředí, </w:t>
      </w:r>
      <w:r w:rsidRPr="00317642">
        <w:rPr>
          <w:rFonts w:ascii="Calibri" w:hAnsi="Calibri"/>
          <w:sz w:val="22"/>
          <w:szCs w:val="22"/>
        </w:rPr>
        <w:t>Evropské komise, Evropského účetního dvora, Nejvyššího kontrolního úřadu,</w:t>
      </w:r>
      <w:r w:rsidR="00AC5580">
        <w:rPr>
          <w:rFonts w:ascii="Calibri" w:hAnsi="Calibri"/>
          <w:sz w:val="22"/>
          <w:szCs w:val="22"/>
        </w:rPr>
        <w:t xml:space="preserve"> OLAF,</w:t>
      </w:r>
      <w:r w:rsidRPr="00317642">
        <w:rPr>
          <w:rFonts w:ascii="Calibri" w:hAnsi="Calibri"/>
          <w:sz w:val="22"/>
          <w:szCs w:val="22"/>
        </w:rPr>
        <w:t xml:space="preserve"> příslušného orgánu finanční správy a dalších oprávněných orgánů státní správy) a je povinen vytvořit výše uvedeným osobám podmínky k provedení kontroly vztahující se k realizaci </w:t>
      </w:r>
      <w:r w:rsidR="0085084C">
        <w:rPr>
          <w:rFonts w:ascii="Calibri" w:hAnsi="Calibri"/>
          <w:sz w:val="22"/>
          <w:szCs w:val="22"/>
        </w:rPr>
        <w:t>Díla</w:t>
      </w:r>
      <w:r w:rsidRPr="00317642">
        <w:rPr>
          <w:rFonts w:ascii="Calibri" w:hAnsi="Calibri"/>
          <w:sz w:val="22"/>
          <w:szCs w:val="22"/>
        </w:rPr>
        <w:t xml:space="preserve"> a</w:t>
      </w:r>
      <w:r w:rsidR="00D86345">
        <w:rPr>
          <w:rFonts w:ascii="Calibri" w:hAnsi="Calibri"/>
          <w:sz w:val="22"/>
          <w:szCs w:val="22"/>
        </w:rPr>
        <w:t> </w:t>
      </w:r>
      <w:r w:rsidRPr="00317642">
        <w:rPr>
          <w:rFonts w:ascii="Calibri" w:hAnsi="Calibri"/>
          <w:sz w:val="22"/>
          <w:szCs w:val="22"/>
        </w:rPr>
        <w:t>poskytnout jim při provádění kontroly součinnost</w:t>
      </w:r>
      <w:r w:rsidR="00484853" w:rsidRPr="00317642">
        <w:rPr>
          <w:rFonts w:ascii="Calibri" w:hAnsi="Calibri"/>
          <w:sz w:val="22"/>
          <w:szCs w:val="22"/>
        </w:rPr>
        <w:t>.</w:t>
      </w:r>
    </w:p>
    <w:p w14:paraId="71F2554A" w14:textId="77777777" w:rsidR="004E5ABA" w:rsidRPr="00967C84" w:rsidRDefault="004E5ABA" w:rsidP="001C0E84">
      <w:pPr>
        <w:pStyle w:val="Odstavecseseznamem"/>
        <w:jc w:val="both"/>
        <w:rPr>
          <w:rFonts w:asciiTheme="minorHAnsi" w:hAnsiTheme="minorHAnsi" w:cstheme="minorHAnsi"/>
          <w:sz w:val="22"/>
          <w:szCs w:val="22"/>
        </w:rPr>
      </w:pPr>
    </w:p>
    <w:p w14:paraId="78BEF96E" w14:textId="525FBA88" w:rsidR="00D37B14" w:rsidRPr="00967C84" w:rsidRDefault="00484853" w:rsidP="001C0E84">
      <w:pPr>
        <w:pStyle w:val="Odstavec"/>
        <w:keepLines/>
        <w:numPr>
          <w:ilvl w:val="0"/>
          <w:numId w:val="13"/>
        </w:numPr>
        <w:rPr>
          <w:rFonts w:asciiTheme="minorHAnsi" w:hAnsiTheme="minorHAnsi" w:cstheme="minorHAnsi"/>
          <w:sz w:val="22"/>
          <w:szCs w:val="22"/>
        </w:rPr>
      </w:pPr>
      <w:r w:rsidRPr="00967C84">
        <w:rPr>
          <w:rFonts w:asciiTheme="minorHAnsi" w:hAnsiTheme="minorHAnsi" w:cstheme="minorHAnsi"/>
          <w:sz w:val="22"/>
          <w:szCs w:val="22"/>
        </w:rPr>
        <w:t xml:space="preserve">Smluvní strany prohlašují, že identifikační údaje uvedené v článku </w:t>
      </w:r>
      <w:r w:rsidR="008D3ECA" w:rsidRPr="00967C84">
        <w:rPr>
          <w:rFonts w:asciiTheme="minorHAnsi" w:hAnsiTheme="minorHAnsi" w:cstheme="minorHAnsi"/>
          <w:sz w:val="22"/>
          <w:szCs w:val="22"/>
        </w:rPr>
        <w:fldChar w:fldCharType="begin"/>
      </w:r>
      <w:r w:rsidR="008D3ECA" w:rsidRPr="00967C84">
        <w:rPr>
          <w:rFonts w:asciiTheme="minorHAnsi" w:hAnsiTheme="minorHAnsi" w:cstheme="minorHAnsi"/>
          <w:sz w:val="22"/>
          <w:szCs w:val="22"/>
        </w:rPr>
        <w:instrText xml:space="preserve"> REF _Ref397421905 \r \h  \* MERGEFORMAT </w:instrText>
      </w:r>
      <w:r w:rsidR="008D3ECA" w:rsidRPr="00967C84">
        <w:rPr>
          <w:rFonts w:asciiTheme="minorHAnsi" w:hAnsiTheme="minorHAnsi" w:cstheme="minorHAnsi"/>
          <w:sz w:val="22"/>
          <w:szCs w:val="22"/>
        </w:rPr>
      </w:r>
      <w:r w:rsidR="008D3ECA" w:rsidRPr="00967C84">
        <w:rPr>
          <w:rFonts w:asciiTheme="minorHAnsi" w:hAnsiTheme="minorHAnsi" w:cstheme="minorHAnsi"/>
          <w:sz w:val="22"/>
          <w:szCs w:val="22"/>
        </w:rPr>
        <w:fldChar w:fldCharType="separate"/>
      </w:r>
      <w:r w:rsidR="0031061A">
        <w:rPr>
          <w:rFonts w:asciiTheme="minorHAnsi" w:hAnsiTheme="minorHAnsi" w:cstheme="minorHAnsi"/>
          <w:sz w:val="22"/>
          <w:szCs w:val="22"/>
        </w:rPr>
        <w:t>I</w:t>
      </w:r>
      <w:r w:rsidR="008D3ECA" w:rsidRPr="00967C84">
        <w:rPr>
          <w:rFonts w:asciiTheme="minorHAnsi" w:hAnsiTheme="minorHAnsi" w:cstheme="minorHAnsi"/>
          <w:sz w:val="22"/>
          <w:szCs w:val="22"/>
        </w:rPr>
        <w:fldChar w:fldCharType="end"/>
      </w:r>
      <w:r w:rsidRPr="00967C84">
        <w:rPr>
          <w:rFonts w:asciiTheme="minorHAnsi" w:hAnsiTheme="minorHAnsi" w:cstheme="minorHAnsi"/>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5173F369" w14:textId="77777777" w:rsidR="004E5ABA" w:rsidRPr="00967C84" w:rsidRDefault="004E5ABA" w:rsidP="001C0E84">
      <w:pPr>
        <w:pStyle w:val="Odstavec"/>
        <w:keepLines/>
        <w:ind w:left="567" w:firstLine="0"/>
        <w:rPr>
          <w:rFonts w:asciiTheme="minorHAnsi" w:hAnsiTheme="minorHAnsi" w:cstheme="minorHAnsi"/>
          <w:sz w:val="22"/>
          <w:szCs w:val="22"/>
        </w:rPr>
      </w:pPr>
    </w:p>
    <w:p w14:paraId="684DE61F" w14:textId="06E99E98" w:rsidR="00D37B14" w:rsidRPr="00BB2D21" w:rsidRDefault="00484853" w:rsidP="001C0E84">
      <w:pPr>
        <w:pStyle w:val="Odstavec"/>
        <w:keepLines/>
        <w:numPr>
          <w:ilvl w:val="0"/>
          <w:numId w:val="13"/>
        </w:numPr>
        <w:rPr>
          <w:rFonts w:asciiTheme="minorHAnsi" w:hAnsiTheme="minorHAnsi"/>
          <w:sz w:val="22"/>
          <w:szCs w:val="22"/>
        </w:rPr>
      </w:pPr>
      <w:r w:rsidRPr="00967C84">
        <w:rPr>
          <w:rFonts w:asciiTheme="minorHAnsi" w:hAnsiTheme="minorHAnsi" w:cstheme="minorHAnsi"/>
          <w:sz w:val="22"/>
          <w:szCs w:val="22"/>
        </w:rPr>
        <w:t xml:space="preserve">Jakékoliv změny údajů uvedených v článku </w:t>
      </w:r>
      <w:r w:rsidR="008D3ECA" w:rsidRPr="00967C84">
        <w:rPr>
          <w:rFonts w:asciiTheme="minorHAnsi" w:hAnsiTheme="minorHAnsi" w:cstheme="minorHAnsi"/>
          <w:sz w:val="22"/>
          <w:szCs w:val="22"/>
        </w:rPr>
        <w:fldChar w:fldCharType="begin"/>
      </w:r>
      <w:r w:rsidR="008D3ECA" w:rsidRPr="00967C84">
        <w:rPr>
          <w:rFonts w:asciiTheme="minorHAnsi" w:hAnsiTheme="minorHAnsi" w:cstheme="minorHAnsi"/>
          <w:sz w:val="22"/>
          <w:szCs w:val="22"/>
        </w:rPr>
        <w:instrText xml:space="preserve"> REF _Ref397421905 \r \h  \* MERGEFORMAT </w:instrText>
      </w:r>
      <w:r w:rsidR="008D3ECA" w:rsidRPr="00967C84">
        <w:rPr>
          <w:rFonts w:asciiTheme="minorHAnsi" w:hAnsiTheme="minorHAnsi" w:cstheme="minorHAnsi"/>
          <w:sz w:val="22"/>
          <w:szCs w:val="22"/>
        </w:rPr>
      </w:r>
      <w:r w:rsidR="008D3ECA" w:rsidRPr="00967C84">
        <w:rPr>
          <w:rFonts w:asciiTheme="minorHAnsi" w:hAnsiTheme="minorHAnsi" w:cstheme="minorHAnsi"/>
          <w:sz w:val="22"/>
          <w:szCs w:val="22"/>
        </w:rPr>
        <w:fldChar w:fldCharType="separate"/>
      </w:r>
      <w:r w:rsidR="0031061A">
        <w:rPr>
          <w:rFonts w:asciiTheme="minorHAnsi" w:hAnsiTheme="minorHAnsi" w:cstheme="minorHAnsi"/>
          <w:sz w:val="22"/>
          <w:szCs w:val="22"/>
        </w:rPr>
        <w:t>I</w:t>
      </w:r>
      <w:r w:rsidR="008D3ECA" w:rsidRPr="00967C84">
        <w:rPr>
          <w:rFonts w:asciiTheme="minorHAnsi" w:hAnsiTheme="minorHAnsi" w:cstheme="minorHAnsi"/>
          <w:sz w:val="22"/>
          <w:szCs w:val="22"/>
        </w:rPr>
        <w:fldChar w:fldCharType="end"/>
      </w:r>
      <w:r w:rsidRPr="00967C84">
        <w:rPr>
          <w:rFonts w:asciiTheme="minorHAnsi" w:hAnsiTheme="minorHAnsi" w:cstheme="minorHAnsi"/>
          <w:sz w:val="22"/>
          <w:szCs w:val="22"/>
        </w:rPr>
        <w:t xml:space="preserve"> Smlouvy, jež nastanou v době po uzavření Smlouvy, jsou Smluvní strany povinny bez zbytečného odkladu písemně sdělit druh</w:t>
      </w:r>
      <w:r w:rsidRPr="00BB2D21">
        <w:rPr>
          <w:rFonts w:asciiTheme="minorHAnsi" w:hAnsiTheme="minorHAnsi"/>
          <w:sz w:val="22"/>
          <w:szCs w:val="22"/>
        </w:rPr>
        <w:t>é Smluvní straně.</w:t>
      </w:r>
    </w:p>
    <w:p w14:paraId="0F823172" w14:textId="77777777" w:rsidR="004E5ABA" w:rsidRPr="00BB2D21" w:rsidRDefault="004E5ABA" w:rsidP="001C0E84">
      <w:pPr>
        <w:pStyle w:val="Odstavecseseznamem"/>
        <w:jc w:val="both"/>
        <w:rPr>
          <w:rFonts w:asciiTheme="minorHAnsi" w:hAnsiTheme="minorHAnsi"/>
          <w:sz w:val="22"/>
          <w:szCs w:val="22"/>
        </w:rPr>
      </w:pPr>
    </w:p>
    <w:p w14:paraId="10AF9166" w14:textId="77777777" w:rsidR="00700BAC" w:rsidRPr="00700BAC" w:rsidRDefault="00157558" w:rsidP="00700BAC">
      <w:pPr>
        <w:pStyle w:val="Odstavec"/>
        <w:keepLines/>
        <w:numPr>
          <w:ilvl w:val="0"/>
          <w:numId w:val="13"/>
        </w:numPr>
        <w:rPr>
          <w:rFonts w:ascii="Calibri" w:hAnsi="Calibri"/>
          <w:sz w:val="22"/>
          <w:szCs w:val="22"/>
        </w:rPr>
      </w:pPr>
      <w:r w:rsidRPr="00BB2D21">
        <w:rPr>
          <w:rFonts w:asciiTheme="minorHAnsi" w:hAnsiTheme="minorHAnsi"/>
          <w:sz w:val="22"/>
          <w:szCs w:val="22"/>
        </w:rPr>
        <w:t>V případě, že se kterékoliv prohlášení některé ze Smluvních stran uvedené ve Smlouvě ukáže býti nepravdivým, odpovídá tato Smluvní strana za</w:t>
      </w:r>
      <w:r w:rsidRPr="001B03D1">
        <w:rPr>
          <w:rFonts w:ascii="Calibri" w:hAnsi="Calibri"/>
          <w:sz w:val="22"/>
          <w:szCs w:val="22"/>
        </w:rPr>
        <w:t xml:space="preserve"> škodu </w:t>
      </w:r>
      <w:r w:rsidR="00746FCF">
        <w:rPr>
          <w:rFonts w:ascii="Calibri" w:hAnsi="Calibri"/>
          <w:sz w:val="22"/>
          <w:szCs w:val="22"/>
        </w:rPr>
        <w:t>a nemajetkovou újmu, které</w:t>
      </w:r>
      <w:r w:rsidRPr="001B03D1">
        <w:rPr>
          <w:rFonts w:ascii="Calibri" w:hAnsi="Calibri"/>
          <w:sz w:val="22"/>
          <w:szCs w:val="22"/>
        </w:rPr>
        <w:t xml:space="preserve"> nepravdivostí prohlášení nebo v souvislosti s</w:t>
      </w:r>
      <w:r w:rsidR="002D3C5B">
        <w:rPr>
          <w:rFonts w:ascii="Calibri" w:hAnsi="Calibri"/>
          <w:sz w:val="22"/>
          <w:szCs w:val="22"/>
        </w:rPr>
        <w:t> ní druhé Smluvní straně vznikly</w:t>
      </w:r>
      <w:r w:rsidRPr="001B03D1">
        <w:rPr>
          <w:rFonts w:ascii="Calibri" w:hAnsi="Calibri"/>
          <w:sz w:val="22"/>
          <w:szCs w:val="22"/>
        </w:rPr>
        <w:t>.</w:t>
      </w:r>
    </w:p>
    <w:p w14:paraId="3A69A543" w14:textId="77777777" w:rsidR="00700BAC" w:rsidRDefault="00700BAC" w:rsidP="00700BAC">
      <w:pPr>
        <w:pStyle w:val="Odstavec"/>
        <w:keepLines/>
        <w:ind w:left="567" w:firstLine="0"/>
        <w:rPr>
          <w:rFonts w:ascii="Calibri" w:hAnsi="Calibri"/>
          <w:sz w:val="22"/>
          <w:szCs w:val="22"/>
        </w:rPr>
      </w:pPr>
    </w:p>
    <w:p w14:paraId="4BBE7CE3" w14:textId="77777777" w:rsidR="002248D0" w:rsidRPr="001B03D1" w:rsidRDefault="002248D0" w:rsidP="00F5385F">
      <w:pPr>
        <w:rPr>
          <w:szCs w:val="22"/>
        </w:rPr>
      </w:pPr>
    </w:p>
    <w:p w14:paraId="65C9EFB3" w14:textId="77777777" w:rsidR="00593176" w:rsidRPr="001B03D1" w:rsidRDefault="00593176" w:rsidP="007020EE">
      <w:pPr>
        <w:pStyle w:val="Nadpis1"/>
        <w:rPr>
          <w:szCs w:val="22"/>
        </w:rPr>
      </w:pPr>
      <w:r w:rsidRPr="001B03D1">
        <w:rPr>
          <w:szCs w:val="22"/>
        </w:rPr>
        <w:t>POJIŠTĚNÍ</w:t>
      </w:r>
    </w:p>
    <w:p w14:paraId="0EFD91B4" w14:textId="77777777" w:rsidR="00593176" w:rsidRPr="001B03D1" w:rsidRDefault="00593176" w:rsidP="007020EE">
      <w:pPr>
        <w:keepNext/>
        <w:rPr>
          <w:szCs w:val="22"/>
          <w:lang w:eastAsia="ar-SA"/>
        </w:rPr>
      </w:pPr>
    </w:p>
    <w:p w14:paraId="30CB5A8B" w14:textId="6C79F8D2" w:rsidR="00593176" w:rsidRPr="001B03D1" w:rsidRDefault="00593176" w:rsidP="00593176">
      <w:pPr>
        <w:numPr>
          <w:ilvl w:val="0"/>
          <w:numId w:val="13"/>
        </w:numPr>
        <w:jc w:val="both"/>
        <w:rPr>
          <w:szCs w:val="22"/>
          <w:lang w:eastAsia="ar-SA"/>
        </w:rPr>
      </w:pPr>
      <w:bookmarkStart w:id="64" w:name="_Ref391989464"/>
      <w:r w:rsidRPr="001B03D1">
        <w:rPr>
          <w:szCs w:val="22"/>
          <w:lang w:eastAsia="ar-SA"/>
        </w:rPr>
        <w:t xml:space="preserve">Zhotovitel se zavazuje, že bude mít po celou dobu trvání </w:t>
      </w:r>
      <w:r w:rsidR="003D2E3F" w:rsidRPr="003D2E3F">
        <w:rPr>
          <w:szCs w:val="22"/>
          <w:lang w:eastAsia="ar-SA"/>
        </w:rPr>
        <w:t xml:space="preserve">závazku vyplývajícího </w:t>
      </w:r>
      <w:r w:rsidRPr="001B03D1">
        <w:rPr>
          <w:szCs w:val="22"/>
          <w:lang w:eastAsia="ar-SA"/>
        </w:rPr>
        <w:t>ze Smlouvy až do doby uplynutí Záruční doby sjednáno pojištění odpovědnosti za škodu či jinou újmu způsobenou Zhotovitelem při výkonu činnosti</w:t>
      </w:r>
      <w:r w:rsidR="008E286D">
        <w:rPr>
          <w:szCs w:val="22"/>
          <w:lang w:eastAsia="ar-SA"/>
        </w:rPr>
        <w:t xml:space="preserve"> (včetně možných škod způsobených pracovníky Zhotovitele)</w:t>
      </w:r>
      <w:r w:rsidRPr="001B03D1">
        <w:rPr>
          <w:szCs w:val="22"/>
          <w:lang w:eastAsia="ar-SA"/>
        </w:rPr>
        <w:t xml:space="preserve"> </w:t>
      </w:r>
      <w:r w:rsidR="008E286D">
        <w:rPr>
          <w:szCs w:val="22"/>
          <w:lang w:eastAsia="ar-SA"/>
        </w:rPr>
        <w:t>jiné</w:t>
      </w:r>
      <w:r w:rsidRPr="001B03D1">
        <w:rPr>
          <w:szCs w:val="22"/>
          <w:lang w:eastAsia="ar-SA"/>
        </w:rPr>
        <w:t xml:space="preserve"> osobě s limitem pojistného plnění minimálně ve výši </w:t>
      </w:r>
      <w:r w:rsidR="008E286D">
        <w:rPr>
          <w:szCs w:val="22"/>
          <w:lang w:eastAsia="ar-SA"/>
        </w:rPr>
        <w:t>40.000.000,- Kč</w:t>
      </w:r>
      <w:r w:rsidRPr="001B03D1">
        <w:rPr>
          <w:szCs w:val="22"/>
          <w:lang w:eastAsia="ar-SA"/>
        </w:rPr>
        <w:t>. V případě, že Smlouvu uzavřelo na straně Zhotovitele více osob (členů sdružení, členů společnosti apod.), musí pojistná smlouva prokazatelně pokrývat případnou škodu</w:t>
      </w:r>
      <w:r w:rsidR="00F37D6E">
        <w:rPr>
          <w:szCs w:val="22"/>
          <w:lang w:eastAsia="ar-SA"/>
        </w:rPr>
        <w:t xml:space="preserve"> či jinou újmu</w:t>
      </w:r>
      <w:r w:rsidRPr="001B03D1">
        <w:rPr>
          <w:szCs w:val="22"/>
          <w:lang w:eastAsia="ar-SA"/>
        </w:rPr>
        <w:t xml:space="preserve"> způsobenou </w:t>
      </w:r>
      <w:r w:rsidR="00D32761" w:rsidRPr="001B03D1">
        <w:rPr>
          <w:szCs w:val="22"/>
          <w:lang w:eastAsia="ar-SA"/>
        </w:rPr>
        <w:t>kteroukoli z těchto osob</w:t>
      </w:r>
      <w:r w:rsidRPr="001B03D1">
        <w:rPr>
          <w:szCs w:val="22"/>
          <w:lang w:eastAsia="ar-SA"/>
        </w:rPr>
        <w:t>.</w:t>
      </w:r>
      <w:bookmarkEnd w:id="64"/>
    </w:p>
    <w:p w14:paraId="045D4A29" w14:textId="77777777" w:rsidR="00D32761" w:rsidRPr="001B03D1" w:rsidRDefault="00D32761" w:rsidP="00D32761">
      <w:pPr>
        <w:ind w:left="567"/>
        <w:jc w:val="both"/>
        <w:rPr>
          <w:szCs w:val="22"/>
          <w:lang w:eastAsia="ar-SA"/>
        </w:rPr>
      </w:pPr>
    </w:p>
    <w:p w14:paraId="09F2BB33" w14:textId="67F82D49" w:rsidR="00593176" w:rsidRPr="001B03D1" w:rsidRDefault="00593176" w:rsidP="00593176">
      <w:pPr>
        <w:numPr>
          <w:ilvl w:val="0"/>
          <w:numId w:val="13"/>
        </w:numPr>
        <w:jc w:val="both"/>
        <w:rPr>
          <w:szCs w:val="22"/>
          <w:lang w:eastAsia="ar-SA"/>
        </w:rPr>
      </w:pPr>
      <w:bookmarkStart w:id="65" w:name="_Ref391989475"/>
      <w:r w:rsidRPr="001B03D1">
        <w:rPr>
          <w:szCs w:val="22"/>
        </w:rPr>
        <w:t xml:space="preserve">Zhotovitel je povinen předložit Objednateli pojistnou smlouvu nebo pojistku osvědčující splnění povinnosti Zhotovitele </w:t>
      </w:r>
      <w:r w:rsidR="004200B8" w:rsidRPr="001B03D1">
        <w:rPr>
          <w:szCs w:val="22"/>
        </w:rPr>
        <w:t>podle</w:t>
      </w:r>
      <w:r w:rsidRPr="001B03D1">
        <w:rPr>
          <w:szCs w:val="22"/>
        </w:rPr>
        <w:t xml:space="preserve"> předchozího odstavce </w:t>
      </w:r>
      <w:r w:rsidR="00F37D6E">
        <w:rPr>
          <w:szCs w:val="22"/>
        </w:rPr>
        <w:t xml:space="preserve">Smlouvy </w:t>
      </w:r>
      <w:r w:rsidRPr="001B03D1">
        <w:rPr>
          <w:szCs w:val="22"/>
        </w:rPr>
        <w:t>kdykoli v průběhu trvání závazků ze Smlouvy bezodkladně poté, kdy k tomu byl Objednatelem vyzván.</w:t>
      </w:r>
      <w:bookmarkEnd w:id="65"/>
    </w:p>
    <w:p w14:paraId="40043EC3" w14:textId="77777777" w:rsidR="00D32761" w:rsidRPr="001B03D1" w:rsidRDefault="00D32761" w:rsidP="00D32761">
      <w:pPr>
        <w:ind w:left="567"/>
        <w:jc w:val="both"/>
        <w:rPr>
          <w:szCs w:val="22"/>
          <w:lang w:eastAsia="ar-SA"/>
        </w:rPr>
      </w:pPr>
    </w:p>
    <w:p w14:paraId="7DE89142" w14:textId="77777777" w:rsidR="00593176" w:rsidRPr="001B03D1" w:rsidRDefault="00593176" w:rsidP="00593176">
      <w:pPr>
        <w:numPr>
          <w:ilvl w:val="0"/>
          <w:numId w:val="13"/>
        </w:numPr>
        <w:jc w:val="both"/>
        <w:rPr>
          <w:szCs w:val="22"/>
          <w:lang w:eastAsia="ar-SA"/>
        </w:rPr>
      </w:pPr>
      <w:r w:rsidRPr="001B03D1">
        <w:rPr>
          <w:iCs/>
          <w:szCs w:val="22"/>
          <w:lang w:eastAsia="ar-SA"/>
        </w:rPr>
        <w:t xml:space="preserve">Zhotovitel </w:t>
      </w:r>
      <w:r w:rsidRPr="001B03D1">
        <w:rPr>
          <w:szCs w:val="22"/>
          <w:lang w:eastAsia="ar-SA"/>
        </w:rPr>
        <w:t>i Objednatel</w:t>
      </w:r>
      <w:r w:rsidRPr="001B03D1">
        <w:rPr>
          <w:iCs/>
          <w:szCs w:val="22"/>
          <w:lang w:eastAsia="ar-SA"/>
        </w:rPr>
        <w:t xml:space="preserve"> </w:t>
      </w:r>
      <w:r w:rsidRPr="001B03D1">
        <w:rPr>
          <w:szCs w:val="22"/>
          <w:lang w:eastAsia="ar-SA"/>
        </w:rPr>
        <w:t xml:space="preserve">se </w:t>
      </w:r>
      <w:r w:rsidRPr="001B03D1">
        <w:rPr>
          <w:iCs/>
          <w:szCs w:val="22"/>
          <w:lang w:eastAsia="ar-SA"/>
        </w:rPr>
        <w:t>zavazují uplatnit pojistnou událost u pojišťovny bez zbytečného odkladu.</w:t>
      </w:r>
    </w:p>
    <w:p w14:paraId="3BEA02CC" w14:textId="77777777" w:rsidR="00D37B14" w:rsidRPr="001B03D1" w:rsidRDefault="00D37B14" w:rsidP="001E6D4A">
      <w:pPr>
        <w:pStyle w:val="Nadpis1"/>
        <w:keepLines w:val="0"/>
        <w:rPr>
          <w:szCs w:val="22"/>
        </w:rPr>
      </w:pPr>
      <w:bookmarkStart w:id="66" w:name="_Toc383117526"/>
      <w:r w:rsidRPr="001B03D1">
        <w:rPr>
          <w:szCs w:val="22"/>
        </w:rPr>
        <w:lastRenderedPageBreak/>
        <w:t>OSTATNÍ UJEDNÁNÍ</w:t>
      </w:r>
      <w:bookmarkEnd w:id="66"/>
    </w:p>
    <w:p w14:paraId="1B7A171D" w14:textId="77777777" w:rsidR="002248D0" w:rsidRPr="001B03D1" w:rsidRDefault="002248D0" w:rsidP="001E6D4A">
      <w:pPr>
        <w:keepNext/>
        <w:rPr>
          <w:szCs w:val="22"/>
          <w:lang w:eastAsia="ar-SA"/>
        </w:rPr>
      </w:pPr>
    </w:p>
    <w:p w14:paraId="35D5868F" w14:textId="77777777" w:rsidR="00B06AFC" w:rsidRDefault="00B06AFC" w:rsidP="00B06AFC">
      <w:pPr>
        <w:numPr>
          <w:ilvl w:val="0"/>
          <w:numId w:val="13"/>
        </w:numPr>
        <w:tabs>
          <w:tab w:val="left" w:pos="567"/>
        </w:tabs>
        <w:jc w:val="both"/>
        <w:rPr>
          <w:szCs w:val="22"/>
        </w:rPr>
      </w:pPr>
      <w:r>
        <w:rPr>
          <w:szCs w:val="22"/>
        </w:rPr>
        <w:t xml:space="preserve">Tvoří-li Zhotovitele více osob, </w:t>
      </w:r>
      <w:r w:rsidRPr="001F405B">
        <w:rPr>
          <w:szCs w:val="22"/>
        </w:rPr>
        <w:t>platí následující:</w:t>
      </w:r>
    </w:p>
    <w:p w14:paraId="5B97D950" w14:textId="77777777" w:rsidR="00B06AFC" w:rsidRPr="001F405B" w:rsidRDefault="00EA0DCF" w:rsidP="00B06AFC">
      <w:pPr>
        <w:numPr>
          <w:ilvl w:val="1"/>
          <w:numId w:val="13"/>
        </w:numPr>
        <w:tabs>
          <w:tab w:val="left" w:pos="567"/>
        </w:tabs>
        <w:ind w:left="1276" w:hanging="709"/>
        <w:jc w:val="both"/>
        <w:rPr>
          <w:szCs w:val="22"/>
        </w:rPr>
      </w:pPr>
      <w:r w:rsidRPr="00A37D5E">
        <w:rPr>
          <w:szCs w:val="22"/>
        </w:rPr>
        <w:t xml:space="preserve">všechny osoby tvořící </w:t>
      </w:r>
      <w:r>
        <w:rPr>
          <w:szCs w:val="22"/>
        </w:rPr>
        <w:t xml:space="preserve">Zhotovitele </w:t>
      </w:r>
      <w:r w:rsidR="00B06AFC">
        <w:rPr>
          <w:szCs w:val="22"/>
        </w:rPr>
        <w:t>jsou z</w:t>
      </w:r>
      <w:r w:rsidR="00B06AFC">
        <w:t xml:space="preserve">e Smlouvy </w:t>
      </w:r>
      <w:r w:rsidR="00B06AFC" w:rsidRPr="004E5848">
        <w:t>zavázán</w:t>
      </w:r>
      <w:r w:rsidR="00B06AFC">
        <w:t>y</w:t>
      </w:r>
      <w:r w:rsidR="00B06AFC" w:rsidRPr="004E5848">
        <w:t xml:space="preserve"> společně a nerozdílně</w:t>
      </w:r>
      <w:r w:rsidR="00B06AFC">
        <w:t>,</w:t>
      </w:r>
    </w:p>
    <w:p w14:paraId="6B78C932" w14:textId="77777777" w:rsidR="00B06AFC" w:rsidRDefault="00B06AFC" w:rsidP="00B06AFC">
      <w:pPr>
        <w:numPr>
          <w:ilvl w:val="1"/>
          <w:numId w:val="13"/>
        </w:numPr>
        <w:tabs>
          <w:tab w:val="left" w:pos="567"/>
        </w:tabs>
        <w:ind w:left="1276" w:hanging="709"/>
        <w:jc w:val="both"/>
        <w:rPr>
          <w:szCs w:val="22"/>
        </w:rPr>
      </w:pPr>
      <w:r w:rsidRPr="001F405B">
        <w:rPr>
          <w:szCs w:val="22"/>
        </w:rPr>
        <w:t xml:space="preserve">jednání kterékoli z osob tvořících </w:t>
      </w:r>
      <w:r>
        <w:rPr>
          <w:szCs w:val="22"/>
        </w:rPr>
        <w:t>Zhotovitele</w:t>
      </w:r>
      <w:r w:rsidRPr="001F405B">
        <w:rPr>
          <w:szCs w:val="22"/>
        </w:rPr>
        <w:t xml:space="preserve"> je přičítáno </w:t>
      </w:r>
      <w:r>
        <w:rPr>
          <w:szCs w:val="22"/>
        </w:rPr>
        <w:t>Zhotoviteli</w:t>
      </w:r>
      <w:r w:rsidRPr="001F405B">
        <w:rPr>
          <w:szCs w:val="22"/>
        </w:rPr>
        <w:t xml:space="preserve"> bez ohledu na vnitřní </w:t>
      </w:r>
      <w:r>
        <w:rPr>
          <w:szCs w:val="22"/>
        </w:rPr>
        <w:t>vztahy</w:t>
      </w:r>
      <w:r w:rsidRPr="001F405B">
        <w:rPr>
          <w:szCs w:val="22"/>
        </w:rPr>
        <w:t xml:space="preserve"> mezi jednotlivými osobami tvořícími </w:t>
      </w:r>
      <w:r>
        <w:rPr>
          <w:szCs w:val="22"/>
        </w:rPr>
        <w:t>Zhotovitele,</w:t>
      </w:r>
    </w:p>
    <w:p w14:paraId="13CB7C07" w14:textId="77777777" w:rsidR="007D41F7" w:rsidRPr="007D41F7" w:rsidRDefault="00B06AFC" w:rsidP="007D41F7">
      <w:pPr>
        <w:numPr>
          <w:ilvl w:val="1"/>
          <w:numId w:val="13"/>
        </w:numPr>
        <w:tabs>
          <w:tab w:val="left" w:pos="567"/>
        </w:tabs>
        <w:ind w:left="1276" w:hanging="709"/>
        <w:jc w:val="both"/>
        <w:rPr>
          <w:szCs w:val="22"/>
        </w:rPr>
      </w:pPr>
      <w:r w:rsidRPr="00D123AF">
        <w:rPr>
          <w:szCs w:val="22"/>
        </w:rPr>
        <w:t xml:space="preserve">za </w:t>
      </w:r>
      <w:r>
        <w:rPr>
          <w:szCs w:val="22"/>
        </w:rPr>
        <w:t>Zhotovitele</w:t>
      </w:r>
      <w:r w:rsidRPr="00D123AF">
        <w:rPr>
          <w:szCs w:val="22"/>
        </w:rPr>
        <w:t xml:space="preserve"> může jednat kterákoli z osob tvořících </w:t>
      </w:r>
      <w:r>
        <w:rPr>
          <w:szCs w:val="22"/>
        </w:rPr>
        <w:t>Zhotovitele</w:t>
      </w:r>
      <w:r>
        <w:t>.</w:t>
      </w:r>
    </w:p>
    <w:p w14:paraId="0061CB93" w14:textId="77777777" w:rsidR="00B06AFC" w:rsidRPr="003C715E" w:rsidRDefault="00B06AFC" w:rsidP="00B06AFC">
      <w:pPr>
        <w:tabs>
          <w:tab w:val="left" w:pos="567"/>
        </w:tabs>
        <w:ind w:left="567"/>
        <w:jc w:val="both"/>
        <w:rPr>
          <w:szCs w:val="22"/>
        </w:rPr>
      </w:pPr>
    </w:p>
    <w:p w14:paraId="42CB6E44" w14:textId="77777777" w:rsidR="009A0A09" w:rsidRPr="001B03D1" w:rsidRDefault="009A0A09" w:rsidP="007B0A66">
      <w:pPr>
        <w:keepNext/>
        <w:keepLines/>
        <w:numPr>
          <w:ilvl w:val="0"/>
          <w:numId w:val="13"/>
        </w:numPr>
        <w:tabs>
          <w:tab w:val="left" w:pos="567"/>
        </w:tabs>
        <w:suppressAutoHyphens/>
        <w:jc w:val="both"/>
        <w:rPr>
          <w:szCs w:val="22"/>
        </w:rPr>
      </w:pPr>
      <w:r w:rsidRPr="001B03D1">
        <w:rPr>
          <w:szCs w:val="22"/>
        </w:rPr>
        <w:t>Zhotovitel bere na vědomí, že TDI nesmí provádět Zhotovitel ani osoba s ním propojená. Zhotovitel prohlašuje, že on ani osoba s ním propojená nevykonává na předmětné stavbě činnosti TDI. Zhotovitel se zavazuje, že se za trvání Smlouvy nestane osobou propojenou s osobou TDI ani jejím právním nástupcem, a v případě, že se tak stane, zavazuje se na tuto skutečnost písemně upozornit Objednatele. Objednatel má právo v takovém případě od Smlouvy odstoupit.</w:t>
      </w:r>
    </w:p>
    <w:p w14:paraId="1151F276" w14:textId="77777777" w:rsidR="009A0A09" w:rsidRPr="001B03D1" w:rsidRDefault="009A0A09" w:rsidP="009A0A09">
      <w:pPr>
        <w:tabs>
          <w:tab w:val="left" w:pos="567"/>
        </w:tabs>
        <w:suppressAutoHyphens/>
        <w:jc w:val="both"/>
        <w:rPr>
          <w:szCs w:val="22"/>
        </w:rPr>
      </w:pPr>
    </w:p>
    <w:p w14:paraId="0FCF4CDF" w14:textId="249A747F" w:rsidR="009A0A09" w:rsidRDefault="009A0A09" w:rsidP="009A0A09">
      <w:pPr>
        <w:numPr>
          <w:ilvl w:val="0"/>
          <w:numId w:val="13"/>
        </w:numPr>
        <w:jc w:val="both"/>
        <w:rPr>
          <w:szCs w:val="22"/>
        </w:rPr>
      </w:pPr>
      <w:r w:rsidRPr="001B03D1">
        <w:rPr>
          <w:szCs w:val="22"/>
        </w:rPr>
        <w:t>Zhotovitel je povinen chránit Dílo, majetek Objednatele a maje</w:t>
      </w:r>
      <w:r w:rsidR="007866C7">
        <w:rPr>
          <w:szCs w:val="22"/>
        </w:rPr>
        <w:t>tek sousedící s místem plnění a </w:t>
      </w:r>
      <w:r w:rsidRPr="001B03D1">
        <w:rPr>
          <w:szCs w:val="22"/>
        </w:rPr>
        <w:t xml:space="preserve">staveništěm a bude odpovědný za škody, které vzniknou z jeho činnosti v souvislosti s prováděním Díla. Způsobí-li Zhotovitel při provádění Díla škodu na Díle, jiném majetku Objednatele nebo majetku třetí osoby, bude odpovědný za uvedení v předešlý stav na vlastní </w:t>
      </w:r>
      <w:r w:rsidRPr="0085084C">
        <w:rPr>
          <w:szCs w:val="22"/>
        </w:rPr>
        <w:t>náklady, a není-li to dobře možné nebo žádá-li to poškozený, pak za náhradu takové škody.</w:t>
      </w:r>
    </w:p>
    <w:p w14:paraId="0B4ECB0D" w14:textId="77777777" w:rsidR="00520003" w:rsidRDefault="00520003" w:rsidP="007B0A66">
      <w:pPr>
        <w:pStyle w:val="Odstavecseseznamem"/>
        <w:rPr>
          <w:szCs w:val="22"/>
        </w:rPr>
      </w:pPr>
    </w:p>
    <w:p w14:paraId="5D89D21F" w14:textId="2F78485F" w:rsidR="00520003" w:rsidRDefault="00E45337" w:rsidP="009A0A09">
      <w:pPr>
        <w:numPr>
          <w:ilvl w:val="0"/>
          <w:numId w:val="13"/>
        </w:numPr>
        <w:jc w:val="both"/>
        <w:rPr>
          <w:szCs w:val="22"/>
        </w:rPr>
      </w:pPr>
      <w:r>
        <w:rPr>
          <w:szCs w:val="22"/>
        </w:rPr>
        <w:t xml:space="preserve">Zhotovitel je povinen zajistit publicitu Projektu </w:t>
      </w:r>
      <w:r w:rsidR="00D54733">
        <w:rPr>
          <w:szCs w:val="22"/>
        </w:rPr>
        <w:t>dle požadavků Operačního programu a provést veškeré úkony zajišťující náležitou publicitu projektu. Zhotovitel je povinen zejména:</w:t>
      </w:r>
    </w:p>
    <w:p w14:paraId="2CC5EC21" w14:textId="77777777" w:rsidR="00D54733" w:rsidRDefault="00D54733" w:rsidP="007B0A66">
      <w:pPr>
        <w:pStyle w:val="Odstavecseseznamem"/>
        <w:rPr>
          <w:szCs w:val="22"/>
        </w:rPr>
      </w:pPr>
    </w:p>
    <w:p w14:paraId="031737D7" w14:textId="47B63170" w:rsidR="00D54733" w:rsidRDefault="00FD7C1A" w:rsidP="00D54733">
      <w:pPr>
        <w:numPr>
          <w:ilvl w:val="1"/>
          <w:numId w:val="13"/>
        </w:numPr>
        <w:jc w:val="both"/>
        <w:rPr>
          <w:szCs w:val="22"/>
        </w:rPr>
      </w:pPr>
      <w:r>
        <w:rPr>
          <w:szCs w:val="22"/>
        </w:rPr>
        <w:t xml:space="preserve">umístit na místě dobře viditelném pro veřejnost </w:t>
      </w:r>
      <w:r w:rsidR="00514502">
        <w:rPr>
          <w:szCs w:val="22"/>
        </w:rPr>
        <w:t>v</w:t>
      </w:r>
      <w:r w:rsidR="003E5725">
        <w:rPr>
          <w:szCs w:val="22"/>
        </w:rPr>
        <w:t> </w:t>
      </w:r>
      <w:r w:rsidR="00514502">
        <w:rPr>
          <w:szCs w:val="22"/>
        </w:rPr>
        <w:t>mís</w:t>
      </w:r>
      <w:r w:rsidR="003E5725">
        <w:rPr>
          <w:szCs w:val="22"/>
        </w:rPr>
        <w:t xml:space="preserve">tě plnění Smlouvy </w:t>
      </w:r>
      <w:r w:rsidR="00A82859">
        <w:rPr>
          <w:szCs w:val="22"/>
        </w:rPr>
        <w:t xml:space="preserve">dočasný billboard, který musí být zachován po celou dobu </w:t>
      </w:r>
      <w:r w:rsidR="00DB5819">
        <w:rPr>
          <w:szCs w:val="22"/>
        </w:rPr>
        <w:t>fyzické realizace Díla</w:t>
      </w:r>
      <w:r w:rsidR="0082586D">
        <w:rPr>
          <w:szCs w:val="22"/>
        </w:rPr>
        <w:t xml:space="preserve">, a to </w:t>
      </w:r>
      <w:r w:rsidR="00E34930">
        <w:rPr>
          <w:szCs w:val="22"/>
        </w:rPr>
        <w:t xml:space="preserve">ode dne </w:t>
      </w:r>
      <w:r w:rsidR="00F8277E">
        <w:rPr>
          <w:szCs w:val="22"/>
        </w:rPr>
        <w:t xml:space="preserve">zahájení stavebních prací na Díle </w:t>
      </w:r>
      <w:r w:rsidR="00A40E61">
        <w:rPr>
          <w:szCs w:val="22"/>
        </w:rPr>
        <w:t>dle této Smlouvy</w:t>
      </w:r>
      <w:r w:rsidR="003978DE">
        <w:rPr>
          <w:szCs w:val="22"/>
        </w:rPr>
        <w:t xml:space="preserve">. Velikost dočasného billboardu a jeho podoba </w:t>
      </w:r>
      <w:r w:rsidR="008A6B7C">
        <w:rPr>
          <w:szCs w:val="22"/>
        </w:rPr>
        <w:t>je</w:t>
      </w:r>
      <w:r w:rsidR="003978DE">
        <w:rPr>
          <w:szCs w:val="22"/>
        </w:rPr>
        <w:t xml:space="preserve"> závazně definován</w:t>
      </w:r>
      <w:r w:rsidR="008A6B7C">
        <w:rPr>
          <w:szCs w:val="22"/>
        </w:rPr>
        <w:t>a</w:t>
      </w:r>
      <w:r w:rsidR="003978DE">
        <w:rPr>
          <w:szCs w:val="22"/>
        </w:rPr>
        <w:t xml:space="preserve"> v</w:t>
      </w:r>
      <w:r w:rsidR="00CB243F">
        <w:rPr>
          <w:szCs w:val="22"/>
        </w:rPr>
        <w:t> </w:t>
      </w:r>
      <w:r w:rsidR="00EB2D43">
        <w:rPr>
          <w:szCs w:val="22"/>
        </w:rPr>
        <w:t>Grafickém manuálu povinné publicity Operačního programu Životní prostředí 2014-2020</w:t>
      </w:r>
      <w:r w:rsidR="00EC342C">
        <w:rPr>
          <w:rStyle w:val="Znakapoznpodarou"/>
          <w:szCs w:val="22"/>
        </w:rPr>
        <w:footnoteReference w:id="1"/>
      </w:r>
      <w:r w:rsidR="00E34930">
        <w:rPr>
          <w:szCs w:val="22"/>
        </w:rPr>
        <w:t>;</w:t>
      </w:r>
    </w:p>
    <w:p w14:paraId="16779648" w14:textId="390710B1" w:rsidR="00E34930" w:rsidRPr="0085084C" w:rsidRDefault="00385E33" w:rsidP="007B0A66">
      <w:pPr>
        <w:numPr>
          <w:ilvl w:val="1"/>
          <w:numId w:val="13"/>
        </w:numPr>
        <w:jc w:val="both"/>
        <w:rPr>
          <w:szCs w:val="22"/>
        </w:rPr>
      </w:pPr>
      <w:r>
        <w:rPr>
          <w:szCs w:val="22"/>
        </w:rPr>
        <w:t>umístit na místě dobře viditelném pro veřejnost v</w:t>
      </w:r>
      <w:r w:rsidR="00CB243F">
        <w:rPr>
          <w:szCs w:val="22"/>
        </w:rPr>
        <w:t> </w:t>
      </w:r>
      <w:r>
        <w:rPr>
          <w:szCs w:val="22"/>
        </w:rPr>
        <w:t>místě plnění Smlouvy stálou pamětní desku</w:t>
      </w:r>
      <w:r w:rsidR="00941E99">
        <w:rPr>
          <w:szCs w:val="22"/>
        </w:rPr>
        <w:t>.</w:t>
      </w:r>
      <w:r w:rsidR="00A753B0">
        <w:rPr>
          <w:szCs w:val="22"/>
        </w:rPr>
        <w:t xml:space="preserve"> Velikost stále pamětní desky a její podoba je</w:t>
      </w:r>
      <w:r w:rsidR="008A6B7C">
        <w:rPr>
          <w:szCs w:val="22"/>
        </w:rPr>
        <w:t xml:space="preserve"> závazně definována v</w:t>
      </w:r>
      <w:r w:rsidR="00CB243F">
        <w:rPr>
          <w:szCs w:val="22"/>
        </w:rPr>
        <w:t> </w:t>
      </w:r>
      <w:r w:rsidR="008A6B7C">
        <w:rPr>
          <w:szCs w:val="22"/>
        </w:rPr>
        <w:t>Grafickém manuální povinné publicity Operačního programu Životní prostředí 2014-2020</w:t>
      </w:r>
      <w:r w:rsidR="008A6B7C">
        <w:rPr>
          <w:rStyle w:val="Znakapoznpodarou"/>
          <w:szCs w:val="22"/>
        </w:rPr>
        <w:footnoteReference w:id="2"/>
      </w:r>
      <w:r w:rsidR="008A6B7C">
        <w:rPr>
          <w:szCs w:val="22"/>
        </w:rPr>
        <w:t>.</w:t>
      </w:r>
      <w:r w:rsidR="005B22E1">
        <w:rPr>
          <w:szCs w:val="22"/>
        </w:rPr>
        <w:t xml:space="preserve"> Zhotovitel je povinen umístit v</w:t>
      </w:r>
      <w:r w:rsidR="00CB243F">
        <w:rPr>
          <w:szCs w:val="22"/>
        </w:rPr>
        <w:t> </w:t>
      </w:r>
      <w:r w:rsidR="005B22E1">
        <w:rPr>
          <w:szCs w:val="22"/>
        </w:rPr>
        <w:t>místě plnění Smlouvy</w:t>
      </w:r>
      <w:r w:rsidR="00CB243F">
        <w:rPr>
          <w:szCs w:val="22"/>
        </w:rPr>
        <w:t xml:space="preserve"> dle tohoto ustanovení</w:t>
      </w:r>
      <w:r w:rsidR="005B22E1">
        <w:rPr>
          <w:szCs w:val="22"/>
        </w:rPr>
        <w:t xml:space="preserve"> stálou pamětní desku nejpozději </w:t>
      </w:r>
      <w:r w:rsidR="00A81B94">
        <w:rPr>
          <w:szCs w:val="22"/>
        </w:rPr>
        <w:t>ke dni převzetí Díl</w:t>
      </w:r>
      <w:r w:rsidR="00F8277E">
        <w:rPr>
          <w:szCs w:val="22"/>
        </w:rPr>
        <w:t>a Objednatelem.</w:t>
      </w:r>
    </w:p>
    <w:p w14:paraId="733AA35C" w14:textId="77777777" w:rsidR="009A0A09" w:rsidRPr="0085084C" w:rsidRDefault="009A0A09" w:rsidP="009A0A09">
      <w:pPr>
        <w:tabs>
          <w:tab w:val="left" w:pos="567"/>
        </w:tabs>
        <w:jc w:val="both"/>
        <w:rPr>
          <w:szCs w:val="22"/>
        </w:rPr>
      </w:pPr>
    </w:p>
    <w:p w14:paraId="2B9A0798" w14:textId="77777777" w:rsidR="006377FF" w:rsidRPr="0085084C" w:rsidRDefault="006377FF" w:rsidP="006377FF">
      <w:pPr>
        <w:numPr>
          <w:ilvl w:val="0"/>
          <w:numId w:val="13"/>
        </w:numPr>
        <w:tabs>
          <w:tab w:val="left" w:pos="567"/>
        </w:tabs>
        <w:jc w:val="both"/>
        <w:rPr>
          <w:szCs w:val="22"/>
        </w:rPr>
      </w:pPr>
      <w:r w:rsidRPr="0085084C">
        <w:rPr>
          <w:szCs w:val="22"/>
        </w:rPr>
        <w:t xml:space="preserve">Zhotovitel je povinen neprodleně písemně informovat Objednatele </w:t>
      </w:r>
      <w:r w:rsidR="00B575BB" w:rsidRPr="0085084C">
        <w:rPr>
          <w:szCs w:val="22"/>
        </w:rPr>
        <w:t>o skutečnostech majících i </w:t>
      </w:r>
      <w:r w:rsidRPr="0085084C">
        <w:rPr>
          <w:szCs w:val="22"/>
        </w:rPr>
        <w:t xml:space="preserve">potencionálně vliv na plnění </w:t>
      </w:r>
      <w:r w:rsidR="00076B5F" w:rsidRPr="0085084C">
        <w:rPr>
          <w:szCs w:val="22"/>
        </w:rPr>
        <w:t xml:space="preserve">jeho </w:t>
      </w:r>
      <w:r w:rsidRPr="0085084C">
        <w:rPr>
          <w:szCs w:val="22"/>
        </w:rPr>
        <w:t>povinností vyplývajících ze Smlouvy, a není-li to možné, nejpozději následující den poté, kdy příslušná skutečnost nastane nebo Zhotovitel zjistí, že by nastat mohla. Současně je Zhotovitel povinen učinit v</w:t>
      </w:r>
      <w:r w:rsidR="007866C7" w:rsidRPr="0085084C">
        <w:rPr>
          <w:szCs w:val="22"/>
        </w:rPr>
        <w:t>eškeré nezbytné kroky vedoucí k </w:t>
      </w:r>
      <w:r w:rsidRPr="0085084C">
        <w:rPr>
          <w:szCs w:val="22"/>
        </w:rPr>
        <w:t>eliminaci případné škody hrozící Objednateli, a to zejména obstarat neprodleně náhradní plnění, přičemž je povinen nést případný rozdíl ceny.</w:t>
      </w:r>
    </w:p>
    <w:p w14:paraId="4F221FC5" w14:textId="77777777" w:rsidR="006377FF" w:rsidRPr="0085084C" w:rsidRDefault="006377FF" w:rsidP="006377FF">
      <w:pPr>
        <w:tabs>
          <w:tab w:val="left" w:pos="567"/>
        </w:tabs>
        <w:jc w:val="both"/>
        <w:rPr>
          <w:szCs w:val="22"/>
        </w:rPr>
      </w:pPr>
    </w:p>
    <w:p w14:paraId="6B29A254" w14:textId="03CCA341" w:rsidR="004B43CD" w:rsidRPr="0085084C" w:rsidRDefault="00024C8A" w:rsidP="004B43CD">
      <w:pPr>
        <w:pStyle w:val="Zkladntext"/>
        <w:widowControl/>
        <w:numPr>
          <w:ilvl w:val="0"/>
          <w:numId w:val="13"/>
        </w:numPr>
        <w:tabs>
          <w:tab w:val="left" w:pos="567"/>
        </w:tabs>
        <w:suppressAutoHyphens w:val="0"/>
        <w:overflowPunct/>
        <w:autoSpaceDE/>
        <w:jc w:val="both"/>
        <w:textAlignment w:val="auto"/>
        <w:rPr>
          <w:rFonts w:ascii="Calibri" w:hAnsi="Calibri"/>
          <w:color w:val="auto"/>
          <w:sz w:val="22"/>
          <w:szCs w:val="22"/>
        </w:rPr>
      </w:pPr>
      <w:r w:rsidRPr="0085084C">
        <w:rPr>
          <w:rFonts w:ascii="Calibri" w:hAnsi="Calibri"/>
          <w:color w:val="auto"/>
          <w:sz w:val="22"/>
          <w:szCs w:val="22"/>
        </w:rPr>
        <w:t>Zhotovitel</w:t>
      </w:r>
      <w:r w:rsidR="004B43CD" w:rsidRPr="0085084C">
        <w:rPr>
          <w:rFonts w:ascii="Calibri" w:hAnsi="Calibri"/>
          <w:color w:val="auto"/>
          <w:sz w:val="22"/>
          <w:szCs w:val="22"/>
        </w:rPr>
        <w:t xml:space="preserve"> je povinen při plnění předmětu Smlouvy dodržovat v místě plnění podle odstavce </w:t>
      </w:r>
      <w:r w:rsidR="008D3ECA" w:rsidRPr="0085084C">
        <w:fldChar w:fldCharType="begin"/>
      </w:r>
      <w:r w:rsidR="008D3ECA" w:rsidRPr="0085084C">
        <w:instrText xml:space="preserve"> REF _Ref456630345 \r \h  \* MERGEFORMAT </w:instrText>
      </w:r>
      <w:r w:rsidR="008D3ECA" w:rsidRPr="0085084C">
        <w:fldChar w:fldCharType="separate"/>
      </w:r>
      <w:r w:rsidR="0031061A" w:rsidRPr="0031061A">
        <w:rPr>
          <w:rFonts w:ascii="Calibri" w:hAnsi="Calibri"/>
          <w:color w:val="auto"/>
          <w:sz w:val="22"/>
          <w:szCs w:val="22"/>
        </w:rPr>
        <w:t>50</w:t>
      </w:r>
      <w:r w:rsidR="008D3ECA" w:rsidRPr="0085084C">
        <w:fldChar w:fldCharType="end"/>
      </w:r>
      <w:r w:rsidR="007866C7" w:rsidRPr="0085084C">
        <w:rPr>
          <w:rFonts w:ascii="Calibri" w:hAnsi="Calibri"/>
          <w:color w:val="auto"/>
          <w:sz w:val="22"/>
          <w:szCs w:val="22"/>
        </w:rPr>
        <w:t xml:space="preserve"> Smlouvy </w:t>
      </w:r>
      <w:r w:rsidR="004B43CD" w:rsidRPr="0085084C">
        <w:rPr>
          <w:rFonts w:ascii="Calibri" w:hAnsi="Calibri"/>
          <w:color w:val="auto"/>
          <w:sz w:val="22"/>
          <w:szCs w:val="22"/>
        </w:rPr>
        <w:t>veškeré zásady platné pro pohyb osob, vozidel a manipulaci s věcmi v tomto místě</w:t>
      </w:r>
      <w:r w:rsidR="007866C7" w:rsidRPr="0085084C">
        <w:rPr>
          <w:rFonts w:ascii="Calibri" w:hAnsi="Calibri"/>
          <w:color w:val="auto"/>
          <w:sz w:val="22"/>
          <w:szCs w:val="22"/>
        </w:rPr>
        <w:t>, jakož i </w:t>
      </w:r>
      <w:r w:rsidR="004B43CD" w:rsidRPr="0085084C">
        <w:rPr>
          <w:rFonts w:ascii="Calibri" w:hAnsi="Calibri"/>
          <w:color w:val="auto"/>
          <w:sz w:val="22"/>
          <w:szCs w:val="22"/>
        </w:rPr>
        <w:t>respektovat zavedená bezpečnostní opatření.</w:t>
      </w:r>
    </w:p>
    <w:p w14:paraId="7BBD6EB6" w14:textId="77777777" w:rsidR="006E3AED" w:rsidRPr="00130D9F" w:rsidRDefault="006E3AED" w:rsidP="004B43CD">
      <w:pPr>
        <w:pStyle w:val="Zkladntext"/>
        <w:widowControl/>
        <w:numPr>
          <w:ilvl w:val="0"/>
          <w:numId w:val="13"/>
        </w:numPr>
        <w:tabs>
          <w:tab w:val="left" w:pos="567"/>
        </w:tabs>
        <w:suppressAutoHyphens w:val="0"/>
        <w:overflowPunct/>
        <w:autoSpaceDE/>
        <w:jc w:val="both"/>
        <w:textAlignment w:val="auto"/>
        <w:rPr>
          <w:rFonts w:ascii="Calibri" w:hAnsi="Calibri"/>
          <w:color w:val="auto"/>
          <w:sz w:val="22"/>
          <w:szCs w:val="22"/>
        </w:rPr>
      </w:pPr>
      <w:r w:rsidRPr="00130D9F">
        <w:rPr>
          <w:rFonts w:ascii="Calibri" w:hAnsi="Calibri"/>
          <w:color w:val="auto"/>
          <w:sz w:val="22"/>
          <w:szCs w:val="22"/>
        </w:rPr>
        <w:lastRenderedPageBreak/>
        <w:t>Zhotovitel bere na vědomí, že komunikace mezi Smluvními stranami při plnění předmětu Smlouvy bude probíhat výhradně v českém nebo slovenském jazyce.</w:t>
      </w:r>
    </w:p>
    <w:p w14:paraId="2D4D374D" w14:textId="77777777" w:rsidR="004B43CD" w:rsidRPr="002B3FC8" w:rsidRDefault="004B43CD" w:rsidP="004B43CD">
      <w:pPr>
        <w:keepNext/>
        <w:tabs>
          <w:tab w:val="left" w:pos="567"/>
        </w:tabs>
        <w:suppressAutoHyphens/>
        <w:ind w:left="567"/>
        <w:jc w:val="both"/>
        <w:rPr>
          <w:szCs w:val="22"/>
          <w:highlight w:val="yellow"/>
        </w:rPr>
      </w:pPr>
    </w:p>
    <w:p w14:paraId="064F5021" w14:textId="77777777" w:rsidR="00A03EDD" w:rsidRPr="00130D9F" w:rsidRDefault="00A03EDD" w:rsidP="00A03EDD">
      <w:pPr>
        <w:numPr>
          <w:ilvl w:val="0"/>
          <w:numId w:val="13"/>
        </w:numPr>
        <w:tabs>
          <w:tab w:val="left" w:pos="567"/>
        </w:tabs>
        <w:suppressAutoHyphens/>
        <w:jc w:val="both"/>
        <w:rPr>
          <w:szCs w:val="22"/>
        </w:rPr>
      </w:pPr>
      <w:r w:rsidRPr="00130D9F">
        <w:rPr>
          <w:szCs w:val="22"/>
        </w:rPr>
        <w:t>Zhotovitel bere na vědomí, že Objednatel je povinným subjektem podle zákona č.</w:t>
      </w:r>
      <w:r w:rsidR="00DF08F9" w:rsidRPr="00130D9F">
        <w:rPr>
          <w:szCs w:val="22"/>
        </w:rPr>
        <w:t> </w:t>
      </w:r>
      <w:r w:rsidRPr="00130D9F">
        <w:rPr>
          <w:szCs w:val="22"/>
        </w:rPr>
        <w:t>106/1999</w:t>
      </w:r>
      <w:r w:rsidR="00DF08F9" w:rsidRPr="00130D9F">
        <w:rPr>
          <w:szCs w:val="22"/>
        </w:rPr>
        <w:t> </w:t>
      </w:r>
      <w:r w:rsidRPr="00130D9F">
        <w:rPr>
          <w:szCs w:val="22"/>
        </w:rPr>
        <w:t>Sb., o svobodném přístupu k informacím, ve znění pozdějších předpisů.</w:t>
      </w:r>
    </w:p>
    <w:p w14:paraId="2BC1BC95" w14:textId="77777777" w:rsidR="00A03EDD" w:rsidRPr="002B3FC8" w:rsidRDefault="00A03EDD" w:rsidP="00A03EDD">
      <w:pPr>
        <w:tabs>
          <w:tab w:val="left" w:pos="567"/>
        </w:tabs>
        <w:suppressAutoHyphens/>
        <w:jc w:val="both"/>
        <w:rPr>
          <w:szCs w:val="22"/>
          <w:highlight w:val="yellow"/>
        </w:rPr>
      </w:pPr>
    </w:p>
    <w:p w14:paraId="426C7B9E" w14:textId="79DEB8E1" w:rsidR="00E12FCB" w:rsidRPr="002B3FC8" w:rsidRDefault="00E12FCB" w:rsidP="00E12FCB">
      <w:pPr>
        <w:numPr>
          <w:ilvl w:val="0"/>
          <w:numId w:val="13"/>
        </w:numPr>
        <w:jc w:val="both"/>
        <w:rPr>
          <w:szCs w:val="22"/>
        </w:rPr>
      </w:pPr>
      <w:r w:rsidRPr="002B3FC8">
        <w:rPr>
          <w:szCs w:val="22"/>
        </w:rPr>
        <w:t xml:space="preserve">Zhotovitel souhlasí se zveřejněním Smlouvy v souladu s povinnostmi Objednatele za podmínek vyplývajících z příslušných právních předpisů, </w:t>
      </w:r>
      <w:r w:rsidR="00725EED" w:rsidRPr="002B3FC8">
        <w:rPr>
          <w:szCs w:val="22"/>
        </w:rPr>
        <w:t xml:space="preserve">zejména souhlasí se </w:t>
      </w:r>
      <w:r w:rsidR="00996BE6" w:rsidRPr="002B3FC8">
        <w:rPr>
          <w:szCs w:val="22"/>
        </w:rPr>
        <w:t>z</w:t>
      </w:r>
      <w:r w:rsidR="00725EED" w:rsidRPr="002B3FC8">
        <w:rPr>
          <w:szCs w:val="22"/>
        </w:rPr>
        <w:t xml:space="preserve">veřejněním </w:t>
      </w:r>
      <w:r w:rsidRPr="002B3FC8">
        <w:rPr>
          <w:szCs w:val="22"/>
        </w:rPr>
        <w:t>Smlouvy</w:t>
      </w:r>
      <w:r w:rsidR="00725EED" w:rsidRPr="002B3FC8">
        <w:rPr>
          <w:szCs w:val="22"/>
        </w:rPr>
        <w:t>,</w:t>
      </w:r>
      <w:r w:rsidRPr="002B3FC8">
        <w:rPr>
          <w:szCs w:val="22"/>
        </w:rPr>
        <w:t xml:space="preserve"> včetně všech </w:t>
      </w:r>
      <w:r w:rsidR="00C25D5B" w:rsidRPr="002B3FC8">
        <w:rPr>
          <w:szCs w:val="22"/>
        </w:rPr>
        <w:t>jejích změn a</w:t>
      </w:r>
      <w:r w:rsidRPr="002B3FC8">
        <w:rPr>
          <w:szCs w:val="22"/>
        </w:rPr>
        <w:t xml:space="preserve"> dodatků, výše skutečně uhrazené ceny na základě Smlouvy a dalších údajů na profilu </w:t>
      </w:r>
      <w:r w:rsidR="00C25D5B" w:rsidRPr="002B3FC8">
        <w:rPr>
          <w:szCs w:val="22"/>
        </w:rPr>
        <w:t xml:space="preserve">zadavatele </w:t>
      </w:r>
      <w:r w:rsidRPr="002B3FC8">
        <w:rPr>
          <w:szCs w:val="22"/>
        </w:rPr>
        <w:t>Objednatele</w:t>
      </w:r>
      <w:r w:rsidR="00725EED" w:rsidRPr="002B3FC8">
        <w:rPr>
          <w:szCs w:val="22"/>
        </w:rPr>
        <w:t xml:space="preserve"> podle</w:t>
      </w:r>
      <w:r w:rsidRPr="002B3FC8">
        <w:rPr>
          <w:szCs w:val="22"/>
        </w:rPr>
        <w:t xml:space="preserve"> </w:t>
      </w:r>
      <w:r w:rsidR="00725EED" w:rsidRPr="002B3FC8">
        <w:rPr>
          <w:szCs w:val="22"/>
        </w:rPr>
        <w:t xml:space="preserve">§ 219 </w:t>
      </w:r>
      <w:r w:rsidR="00EA1142" w:rsidRPr="002B3FC8">
        <w:rPr>
          <w:szCs w:val="22"/>
        </w:rPr>
        <w:t>Zákona o zadávání veřejných zakázek a </w:t>
      </w:r>
      <w:r w:rsidR="00725EED" w:rsidRPr="002B3FC8">
        <w:rPr>
          <w:szCs w:val="22"/>
        </w:rPr>
        <w:t xml:space="preserve">v registru smluv podle zákona </w:t>
      </w:r>
      <w:r w:rsidR="009F1243" w:rsidRPr="002B3FC8">
        <w:rPr>
          <w:szCs w:val="22"/>
        </w:rPr>
        <w:t xml:space="preserve">č. 340/2015 Sb., </w:t>
      </w:r>
      <w:r w:rsidR="009F1243" w:rsidRPr="002B3FC8">
        <w:rPr>
          <w:bCs/>
          <w:szCs w:val="22"/>
        </w:rPr>
        <w:t xml:space="preserve">o zvláštních podmínkách účinnosti některých smluv, uveřejňování těchto smluv a o registru smluv (zákon o registru smluv), </w:t>
      </w:r>
      <w:r w:rsidR="00967138" w:rsidRPr="002B3FC8">
        <w:t>ve znění pozdějších předpisů,</w:t>
      </w:r>
      <w:r w:rsidR="00967138" w:rsidRPr="002B3FC8">
        <w:rPr>
          <w:bCs/>
          <w:szCs w:val="22"/>
        </w:rPr>
        <w:t xml:space="preserve"> </w:t>
      </w:r>
      <w:r w:rsidR="009F1243" w:rsidRPr="002B3FC8">
        <w:rPr>
          <w:bCs/>
          <w:szCs w:val="22"/>
        </w:rPr>
        <w:t>(dále jen „</w:t>
      </w:r>
      <w:r w:rsidR="009F1243" w:rsidRPr="002B3FC8">
        <w:rPr>
          <w:b/>
          <w:bCs/>
          <w:i/>
          <w:szCs w:val="22"/>
        </w:rPr>
        <w:t>Zákon o registru smluv</w:t>
      </w:r>
      <w:r w:rsidR="009F1243" w:rsidRPr="002B3FC8">
        <w:rPr>
          <w:bCs/>
          <w:szCs w:val="22"/>
        </w:rPr>
        <w:t>“)</w:t>
      </w:r>
      <w:r w:rsidRPr="002B3FC8">
        <w:rPr>
          <w:szCs w:val="22"/>
        </w:rPr>
        <w:t>.</w:t>
      </w:r>
      <w:r w:rsidR="002B3FC8" w:rsidRPr="002B3FC8">
        <w:rPr>
          <w:szCs w:val="22"/>
        </w:rPr>
        <w:t xml:space="preserve"> Smlouvu podle vůle Smluvních stran na profilu zadavatele a v registru smluv v souladu s příslušnými právními předpisy, zejména ve lhůtách stanovených příslušnými právními předpisy, uveřejní Objednatel.</w:t>
      </w:r>
    </w:p>
    <w:p w14:paraId="56CF2DEB" w14:textId="77777777" w:rsidR="00996BE6" w:rsidRPr="002B3FC8" w:rsidRDefault="00996BE6" w:rsidP="00996BE6">
      <w:pPr>
        <w:ind w:left="567"/>
        <w:jc w:val="both"/>
        <w:rPr>
          <w:szCs w:val="22"/>
          <w:highlight w:val="yellow"/>
        </w:rPr>
      </w:pPr>
    </w:p>
    <w:p w14:paraId="6521822F" w14:textId="0D91470F" w:rsidR="00260FE2" w:rsidRDefault="009A0A09" w:rsidP="00397F4D">
      <w:pPr>
        <w:numPr>
          <w:ilvl w:val="0"/>
          <w:numId w:val="13"/>
        </w:numPr>
        <w:tabs>
          <w:tab w:val="left" w:pos="567"/>
        </w:tabs>
        <w:suppressAutoHyphens/>
        <w:jc w:val="both"/>
        <w:rPr>
          <w:szCs w:val="22"/>
        </w:rPr>
      </w:pPr>
      <w:r w:rsidRPr="00AD19C0">
        <w:rPr>
          <w:szCs w:val="22"/>
        </w:rPr>
        <w:t xml:space="preserve">Zhotovitel </w:t>
      </w:r>
      <w:r w:rsidR="008A140E" w:rsidRPr="00AD19C0">
        <w:rPr>
          <w:szCs w:val="22"/>
        </w:rPr>
        <w:t>je povinen chránit osobní údaje a při jejich ochraně postupovat v souladu s příslušnými právními předpisy, zejména</w:t>
      </w:r>
      <w:r w:rsidR="003A0295" w:rsidRPr="00AD19C0">
        <w:rPr>
          <w:szCs w:val="22"/>
        </w:rPr>
        <w:t xml:space="preserve"> </w:t>
      </w:r>
      <w:r w:rsidR="00627C4E" w:rsidRPr="00AD19C0">
        <w:rPr>
          <w:szCs w:val="22"/>
        </w:rPr>
        <w:t>zákonem č. 110/2019 Sb., o zpracování osobních údajů, ve znění pozdějších předpisů, a Nařízení Evropského parlamentu a Rady (EU) 2016/679 o ochraně fyzických osob v souvislosti se zpracováním osobních údajů a o volném pohybu těchto údajů a o zrušení směrnice 95/46/ES (obecné nařízení o ochraně osobních údajů) ze dne 27.04.2016</w:t>
      </w:r>
      <w:r w:rsidRPr="00AD19C0">
        <w:rPr>
          <w:szCs w:val="22"/>
        </w:rPr>
        <w:t>.</w:t>
      </w:r>
    </w:p>
    <w:p w14:paraId="292C91B5" w14:textId="77777777" w:rsidR="008F52DB" w:rsidRDefault="008F52DB" w:rsidP="008F52DB">
      <w:pPr>
        <w:pStyle w:val="Odstavecseseznamem"/>
        <w:rPr>
          <w:szCs w:val="22"/>
        </w:rPr>
      </w:pPr>
    </w:p>
    <w:p w14:paraId="7FCE51FF" w14:textId="64C44636" w:rsidR="008F52DB" w:rsidRDefault="008F52DB" w:rsidP="00397F4D">
      <w:pPr>
        <w:numPr>
          <w:ilvl w:val="0"/>
          <w:numId w:val="13"/>
        </w:numPr>
        <w:tabs>
          <w:tab w:val="left" w:pos="567"/>
        </w:tabs>
        <w:suppressAutoHyphens/>
        <w:jc w:val="both"/>
        <w:rPr>
          <w:szCs w:val="22"/>
        </w:rPr>
      </w:pPr>
      <w:r>
        <w:rPr>
          <w:szCs w:val="22"/>
        </w:rPr>
        <w:t>Při realizaci Díla je Zhotovitel povinen:</w:t>
      </w:r>
    </w:p>
    <w:p w14:paraId="162C9182" w14:textId="77777777" w:rsidR="008F52DB" w:rsidRDefault="008F52DB" w:rsidP="008F52DB">
      <w:pPr>
        <w:pStyle w:val="Odstavecseseznamem"/>
        <w:rPr>
          <w:szCs w:val="22"/>
        </w:rPr>
      </w:pPr>
    </w:p>
    <w:p w14:paraId="5222A54E" w14:textId="170BBF47" w:rsidR="008F52DB" w:rsidRPr="007222CA" w:rsidRDefault="002D7DDC" w:rsidP="008F52DB">
      <w:pPr>
        <w:numPr>
          <w:ilvl w:val="1"/>
          <w:numId w:val="13"/>
        </w:numPr>
        <w:tabs>
          <w:tab w:val="left" w:pos="567"/>
        </w:tabs>
        <w:suppressAutoHyphens/>
        <w:jc w:val="both"/>
        <w:rPr>
          <w:szCs w:val="22"/>
        </w:rPr>
      </w:pPr>
      <w:r w:rsidRPr="002D7DDC">
        <w:rPr>
          <w:szCs w:val="22"/>
        </w:rPr>
        <w:t xml:space="preserve">zajistit férové podzhotovitelské vztahy v dodavatelském řetězci, důstojné pracovní podmínky a odpovídající finanční ohodnocení pro všechny pracovníky podílející se na </w:t>
      </w:r>
      <w:r w:rsidRPr="007222CA">
        <w:rPr>
          <w:szCs w:val="22"/>
        </w:rPr>
        <w:t>realizaci Díla a bezpečnost práce pro všechny pracovníky podílející se na realizaci Díla.</w:t>
      </w:r>
    </w:p>
    <w:p w14:paraId="0FB02034" w14:textId="77777777" w:rsidR="008F52DB" w:rsidRPr="007222CA" w:rsidRDefault="008F52DB" w:rsidP="00641814">
      <w:pPr>
        <w:jc w:val="both"/>
        <w:rPr>
          <w:szCs w:val="22"/>
        </w:rPr>
      </w:pPr>
    </w:p>
    <w:p w14:paraId="0CC92C4A" w14:textId="77777777" w:rsidR="007F22C9" w:rsidRPr="007222CA" w:rsidRDefault="001F7923" w:rsidP="001C0E84">
      <w:pPr>
        <w:numPr>
          <w:ilvl w:val="0"/>
          <w:numId w:val="13"/>
        </w:numPr>
        <w:jc w:val="both"/>
        <w:rPr>
          <w:szCs w:val="22"/>
        </w:rPr>
      </w:pPr>
      <w:r w:rsidRPr="007222CA">
        <w:rPr>
          <w:szCs w:val="22"/>
        </w:rPr>
        <w:t>Zhotovitel není oprávněn postoupit žádnou svou pohledávku za Objednatelem vyplývající ze Smlouvy nebo vzniklou v souvislosti se Smlouvou.</w:t>
      </w:r>
    </w:p>
    <w:p w14:paraId="1CB4BF8B" w14:textId="77777777" w:rsidR="004E5ABA" w:rsidRPr="002B3FC8" w:rsidRDefault="004E5ABA" w:rsidP="00641814">
      <w:pPr>
        <w:jc w:val="both"/>
        <w:rPr>
          <w:szCs w:val="22"/>
          <w:highlight w:val="yellow"/>
        </w:rPr>
      </w:pPr>
    </w:p>
    <w:p w14:paraId="5D24F4DC" w14:textId="77777777" w:rsidR="007F22C9" w:rsidRPr="007222CA" w:rsidRDefault="001F7923" w:rsidP="001C0E84">
      <w:pPr>
        <w:numPr>
          <w:ilvl w:val="0"/>
          <w:numId w:val="13"/>
        </w:numPr>
        <w:jc w:val="both"/>
        <w:rPr>
          <w:szCs w:val="22"/>
        </w:rPr>
      </w:pPr>
      <w:r w:rsidRPr="007222CA">
        <w:rPr>
          <w:szCs w:val="22"/>
        </w:rPr>
        <w:t>Zhotovitel není oprávněn provést jednostranné započtení žádné své pohledávky za Objednatelem vyplývající ze Smlouvy nebo vzniklé v souvislosti se Smlouvou na jakoukoliv pohledávku Objednatele za Zhotovitelem.</w:t>
      </w:r>
    </w:p>
    <w:p w14:paraId="6DD2930E" w14:textId="77777777" w:rsidR="004E5ABA" w:rsidRPr="007222CA" w:rsidRDefault="004E5ABA" w:rsidP="00641814">
      <w:pPr>
        <w:pStyle w:val="Odstavecseseznamem"/>
        <w:ind w:left="0"/>
        <w:jc w:val="both"/>
        <w:rPr>
          <w:rFonts w:ascii="Calibri" w:hAnsi="Calibri"/>
          <w:sz w:val="22"/>
          <w:szCs w:val="22"/>
        </w:rPr>
      </w:pPr>
    </w:p>
    <w:p w14:paraId="426078F2" w14:textId="77777777" w:rsidR="007F22C9" w:rsidRPr="007222CA" w:rsidRDefault="001F7923" w:rsidP="001C0E84">
      <w:pPr>
        <w:numPr>
          <w:ilvl w:val="0"/>
          <w:numId w:val="13"/>
        </w:numPr>
        <w:jc w:val="both"/>
        <w:rPr>
          <w:szCs w:val="22"/>
        </w:rPr>
      </w:pPr>
      <w:r w:rsidRPr="007222CA">
        <w:rPr>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7222CA">
        <w:rPr>
          <w:szCs w:val="22"/>
        </w:rPr>
        <w:t xml:space="preserve">na jakoukoliv splatnou i nesplatnou pohledávku </w:t>
      </w:r>
      <w:r w:rsidRPr="007222CA">
        <w:rPr>
          <w:szCs w:val="22"/>
        </w:rPr>
        <w:t>Zhotovitele za Objednatelem.</w:t>
      </w:r>
    </w:p>
    <w:p w14:paraId="0A0CB54F" w14:textId="77777777" w:rsidR="004E5ABA" w:rsidRPr="007222CA" w:rsidRDefault="004E5ABA" w:rsidP="001C0E84">
      <w:pPr>
        <w:jc w:val="both"/>
        <w:rPr>
          <w:szCs w:val="22"/>
        </w:rPr>
      </w:pPr>
    </w:p>
    <w:p w14:paraId="24943F90" w14:textId="77777777" w:rsidR="007F22C9" w:rsidRPr="009C0B17" w:rsidRDefault="007F22C9" w:rsidP="001C0E84">
      <w:pPr>
        <w:numPr>
          <w:ilvl w:val="0"/>
          <w:numId w:val="13"/>
        </w:numPr>
        <w:jc w:val="both"/>
        <w:rPr>
          <w:szCs w:val="22"/>
        </w:rPr>
      </w:pPr>
      <w:r w:rsidRPr="007222CA">
        <w:rPr>
          <w:szCs w:val="22"/>
        </w:rPr>
        <w:t xml:space="preserve">Poruší-li </w:t>
      </w:r>
      <w:r w:rsidR="00680EF5" w:rsidRPr="007222CA">
        <w:rPr>
          <w:szCs w:val="22"/>
        </w:rPr>
        <w:t>Zhotovitel</w:t>
      </w:r>
      <w:r w:rsidRPr="007222CA">
        <w:rPr>
          <w:szCs w:val="22"/>
        </w:rPr>
        <w:t xml:space="preserve"> v </w:t>
      </w:r>
      <w:r w:rsidR="00F04A2B" w:rsidRPr="007222CA">
        <w:rPr>
          <w:szCs w:val="22"/>
        </w:rPr>
        <w:t>souvislosti s</w:t>
      </w:r>
      <w:r w:rsidR="00680EF5" w:rsidRPr="007222CA">
        <w:rPr>
          <w:szCs w:val="22"/>
        </w:rPr>
        <w:t>e S</w:t>
      </w:r>
      <w:r w:rsidR="00F04A2B" w:rsidRPr="007222CA">
        <w:rPr>
          <w:szCs w:val="22"/>
        </w:rPr>
        <w:t>mlouvu jakoukoli</w:t>
      </w:r>
      <w:r w:rsidRPr="007222CA">
        <w:rPr>
          <w:szCs w:val="22"/>
        </w:rPr>
        <w:t xml:space="preserve"> sv</w:t>
      </w:r>
      <w:r w:rsidR="00F04A2B" w:rsidRPr="007222CA">
        <w:rPr>
          <w:szCs w:val="22"/>
        </w:rPr>
        <w:t>oji</w:t>
      </w:r>
      <w:r w:rsidRPr="007222CA">
        <w:rPr>
          <w:szCs w:val="22"/>
        </w:rPr>
        <w:t xml:space="preserve"> povinnost,</w:t>
      </w:r>
      <w:r w:rsidR="00F04A2B" w:rsidRPr="007222CA">
        <w:rPr>
          <w:szCs w:val="22"/>
        </w:rPr>
        <w:t xml:space="preserve"> </w:t>
      </w:r>
      <w:r w:rsidRPr="007222CA">
        <w:rPr>
          <w:szCs w:val="22"/>
        </w:rPr>
        <w:t xml:space="preserve">nahradí </w:t>
      </w:r>
      <w:r w:rsidR="00680EF5" w:rsidRPr="007222CA">
        <w:rPr>
          <w:szCs w:val="22"/>
        </w:rPr>
        <w:t>Objednateli</w:t>
      </w:r>
      <w:r w:rsidRPr="007222CA">
        <w:rPr>
          <w:szCs w:val="22"/>
        </w:rPr>
        <w:t xml:space="preserve"> škodu a nemajetkovou újmu z toho vzniklou. Povinnosti k náhradě se </w:t>
      </w:r>
      <w:r w:rsidR="00680EF5" w:rsidRPr="007222CA">
        <w:rPr>
          <w:szCs w:val="22"/>
        </w:rPr>
        <w:t>Zhotovitel</w:t>
      </w:r>
      <w:r w:rsidRPr="007222CA">
        <w:rPr>
          <w:szCs w:val="22"/>
        </w:rPr>
        <w:t xml:space="preserve"> zprostí, prokáže-li, že mu ve splnění povinnosti zabrán</w:t>
      </w:r>
      <w:r w:rsidR="00EA1142" w:rsidRPr="007222CA">
        <w:rPr>
          <w:szCs w:val="22"/>
        </w:rPr>
        <w:t>ila mimořádná nepředvídatelná a </w:t>
      </w:r>
      <w:r w:rsidRPr="009C0B17">
        <w:rPr>
          <w:szCs w:val="22"/>
        </w:rPr>
        <w:t xml:space="preserve">nepřekonatelná překážka vzniklá nezávisle na jeho vůli. Překážka vzniklá z osobních poměrů </w:t>
      </w:r>
      <w:r w:rsidR="00680EF5" w:rsidRPr="009C0B17">
        <w:rPr>
          <w:szCs w:val="22"/>
        </w:rPr>
        <w:t>Zhotovitele</w:t>
      </w:r>
      <w:r w:rsidRPr="009C0B17">
        <w:rPr>
          <w:szCs w:val="22"/>
        </w:rPr>
        <w:t xml:space="preserve"> nebo vzniklá až v době, kdy byl </w:t>
      </w:r>
      <w:r w:rsidR="00680EF5" w:rsidRPr="009C0B17">
        <w:rPr>
          <w:szCs w:val="22"/>
        </w:rPr>
        <w:t>Zhotovitel</w:t>
      </w:r>
      <w:r w:rsidRPr="009C0B17">
        <w:rPr>
          <w:szCs w:val="22"/>
        </w:rPr>
        <w:t xml:space="preserve"> s plněním povinnosti v prodlení, ani překážka, kterou byl </w:t>
      </w:r>
      <w:r w:rsidR="00680EF5" w:rsidRPr="009C0B17">
        <w:rPr>
          <w:szCs w:val="22"/>
        </w:rPr>
        <w:t>Zhotovitel</w:t>
      </w:r>
      <w:r w:rsidRPr="009C0B17">
        <w:rPr>
          <w:szCs w:val="22"/>
        </w:rPr>
        <w:t xml:space="preserve"> povinen překonat, jej však povinnosti k náhradě nezprostí.</w:t>
      </w:r>
    </w:p>
    <w:p w14:paraId="66574310" w14:textId="77777777" w:rsidR="004E5ABA" w:rsidRPr="009C0B17" w:rsidRDefault="004E5ABA" w:rsidP="00641814">
      <w:pPr>
        <w:pStyle w:val="Odstavecseseznamem"/>
        <w:ind w:left="0"/>
        <w:jc w:val="both"/>
        <w:rPr>
          <w:rFonts w:ascii="Calibri" w:hAnsi="Calibri"/>
          <w:sz w:val="22"/>
          <w:szCs w:val="22"/>
        </w:rPr>
      </w:pPr>
    </w:p>
    <w:p w14:paraId="3CB4AF27" w14:textId="3C8952E7" w:rsidR="005C7067" w:rsidRPr="009C0B17" w:rsidRDefault="007F22C9" w:rsidP="001C0E84">
      <w:pPr>
        <w:numPr>
          <w:ilvl w:val="0"/>
          <w:numId w:val="13"/>
        </w:numPr>
        <w:jc w:val="both"/>
        <w:rPr>
          <w:szCs w:val="22"/>
        </w:rPr>
      </w:pPr>
      <w:r w:rsidRPr="009C0B17">
        <w:rPr>
          <w:szCs w:val="22"/>
        </w:rPr>
        <w:t>Písemnou formou (podobou) se rozumí listina podepsaná oprávněnou osobou Smluvní strany nebo e</w:t>
      </w:r>
      <w:r w:rsidR="00037775" w:rsidRPr="009C0B17">
        <w:rPr>
          <w:szCs w:val="22"/>
        </w:rPr>
        <w:t>-</w:t>
      </w:r>
      <w:r w:rsidRPr="009C0B17">
        <w:rPr>
          <w:szCs w:val="22"/>
        </w:rPr>
        <w:t xml:space="preserve">mail podepsaný </w:t>
      </w:r>
      <w:r w:rsidR="009C0B17" w:rsidRPr="009C0B17">
        <w:rPr>
          <w:szCs w:val="22"/>
        </w:rPr>
        <w:t>uznávaným</w:t>
      </w:r>
      <w:r w:rsidRPr="009C0B17">
        <w:rPr>
          <w:szCs w:val="22"/>
        </w:rPr>
        <w:t xml:space="preserve"> elektronickým podpisem oprávněné osoby Smluvní strany</w:t>
      </w:r>
      <w:r w:rsidR="009C0B17" w:rsidRPr="009C0B17">
        <w:rPr>
          <w:szCs w:val="22"/>
        </w:rPr>
        <w:t xml:space="preserve"> nebo datová zpráva zaslaná prostřednictvím datové schránky Smluvní strany</w:t>
      </w:r>
      <w:r w:rsidRPr="009C0B17">
        <w:rPr>
          <w:szCs w:val="22"/>
        </w:rPr>
        <w:t>.</w:t>
      </w:r>
    </w:p>
    <w:p w14:paraId="7AB04C0C" w14:textId="77777777" w:rsidR="00F1165F" w:rsidRPr="002B3FC8" w:rsidRDefault="00F1165F" w:rsidP="00F1165F">
      <w:pPr>
        <w:ind w:left="567"/>
        <w:jc w:val="both"/>
        <w:rPr>
          <w:szCs w:val="22"/>
          <w:highlight w:val="yellow"/>
        </w:rPr>
      </w:pPr>
    </w:p>
    <w:p w14:paraId="4FEDA59B" w14:textId="271A4ADC" w:rsidR="00B060E8" w:rsidRPr="00572937" w:rsidRDefault="00EA1142" w:rsidP="00EA2AA9">
      <w:pPr>
        <w:pStyle w:val="Nadpis1"/>
        <w:keepLines w:val="0"/>
        <w:rPr>
          <w:szCs w:val="22"/>
        </w:rPr>
      </w:pPr>
      <w:bookmarkStart w:id="67" w:name="_Toc383117527"/>
      <w:r w:rsidRPr="00572937">
        <w:rPr>
          <w:szCs w:val="22"/>
        </w:rPr>
        <w:lastRenderedPageBreak/>
        <w:t>POD</w:t>
      </w:r>
      <w:r w:rsidR="00884B72">
        <w:rPr>
          <w:szCs w:val="22"/>
        </w:rPr>
        <w:t>ZHOTOVITELÉ</w:t>
      </w:r>
    </w:p>
    <w:p w14:paraId="6AF70AC4" w14:textId="77777777" w:rsidR="00B060E8" w:rsidRPr="00572937" w:rsidRDefault="00B060E8" w:rsidP="00EA2AA9">
      <w:pPr>
        <w:keepNext/>
        <w:rPr>
          <w:szCs w:val="22"/>
        </w:rPr>
      </w:pPr>
    </w:p>
    <w:p w14:paraId="2264EAC7" w14:textId="70E14746" w:rsidR="00B060E8" w:rsidRPr="00572937" w:rsidRDefault="003735FE" w:rsidP="00D23619">
      <w:pPr>
        <w:numPr>
          <w:ilvl w:val="0"/>
          <w:numId w:val="13"/>
        </w:numPr>
        <w:jc w:val="both"/>
        <w:rPr>
          <w:szCs w:val="22"/>
        </w:rPr>
      </w:pPr>
      <w:bookmarkStart w:id="68" w:name="_Ref394405799"/>
      <w:bookmarkStart w:id="69" w:name="_Ref433127238"/>
      <w:r w:rsidRPr="00572937">
        <w:rPr>
          <w:szCs w:val="22"/>
        </w:rPr>
        <w:t xml:space="preserve">Zhotovitel je oprávněn pověřit plněním svých povinností </w:t>
      </w:r>
      <w:r w:rsidR="00D23619" w:rsidRPr="00572937">
        <w:rPr>
          <w:szCs w:val="22"/>
        </w:rPr>
        <w:t xml:space="preserve">vyplývajících </w:t>
      </w:r>
      <w:r w:rsidRPr="00572937">
        <w:rPr>
          <w:szCs w:val="22"/>
        </w:rPr>
        <w:t>ze Smlouvy pouze třetí osob</w:t>
      </w:r>
      <w:r w:rsidR="00F805A7" w:rsidRPr="00572937">
        <w:rPr>
          <w:szCs w:val="22"/>
        </w:rPr>
        <w:t>y</w:t>
      </w:r>
      <w:r w:rsidRPr="00572937">
        <w:rPr>
          <w:szCs w:val="22"/>
        </w:rPr>
        <w:t xml:space="preserve"> uveden</w:t>
      </w:r>
      <w:r w:rsidR="00F805A7" w:rsidRPr="00572937">
        <w:rPr>
          <w:szCs w:val="22"/>
        </w:rPr>
        <w:t>é</w:t>
      </w:r>
      <w:r w:rsidRPr="00572937">
        <w:rPr>
          <w:szCs w:val="22"/>
        </w:rPr>
        <w:t xml:space="preserve"> v příloze </w:t>
      </w:r>
      <w:r w:rsidR="00F805A7" w:rsidRPr="00572937">
        <w:rPr>
          <w:szCs w:val="22"/>
        </w:rPr>
        <w:t>Smlouvy</w:t>
      </w:r>
      <w:r w:rsidRPr="00572937">
        <w:rPr>
          <w:szCs w:val="22"/>
        </w:rPr>
        <w:t xml:space="preserve"> </w:t>
      </w:r>
      <w:r w:rsidR="00F805A7" w:rsidRPr="00572937">
        <w:rPr>
          <w:szCs w:val="22"/>
        </w:rPr>
        <w:t>(</w:t>
      </w:r>
      <w:r w:rsidR="00887DB2">
        <w:rPr>
          <w:szCs w:val="22"/>
        </w:rPr>
        <w:fldChar w:fldCharType="begin"/>
      </w:r>
      <w:r w:rsidR="00DA02F9">
        <w:rPr>
          <w:szCs w:val="22"/>
        </w:rPr>
        <w:instrText xml:space="preserve"> REF _Ref491759262 \r \h </w:instrText>
      </w:r>
      <w:r w:rsidR="00887DB2">
        <w:rPr>
          <w:szCs w:val="22"/>
        </w:rPr>
      </w:r>
      <w:r w:rsidR="00887DB2">
        <w:rPr>
          <w:szCs w:val="22"/>
        </w:rPr>
        <w:fldChar w:fldCharType="separate"/>
      </w:r>
      <w:r w:rsidR="0031061A">
        <w:rPr>
          <w:szCs w:val="22"/>
        </w:rPr>
        <w:t>Příloha č. 4</w:t>
      </w:r>
      <w:r w:rsidR="00887DB2">
        <w:rPr>
          <w:szCs w:val="22"/>
        </w:rPr>
        <w:fldChar w:fldCharType="end"/>
      </w:r>
      <w:r w:rsidR="00DA02F9">
        <w:rPr>
          <w:szCs w:val="22"/>
        </w:rPr>
        <w:t xml:space="preserve"> </w:t>
      </w:r>
      <w:r w:rsidRPr="00572937">
        <w:rPr>
          <w:szCs w:val="22"/>
        </w:rPr>
        <w:t>Smlouvy</w:t>
      </w:r>
      <w:r w:rsidR="00F805A7" w:rsidRPr="00572937">
        <w:rPr>
          <w:szCs w:val="22"/>
        </w:rPr>
        <w:t>)</w:t>
      </w:r>
      <w:r w:rsidRPr="00572937">
        <w:rPr>
          <w:szCs w:val="22"/>
        </w:rPr>
        <w:t>, nebo písemně odsouhlasen</w:t>
      </w:r>
      <w:r w:rsidR="00F805A7" w:rsidRPr="00572937">
        <w:rPr>
          <w:szCs w:val="22"/>
        </w:rPr>
        <w:t>é</w:t>
      </w:r>
      <w:r w:rsidRPr="00572937">
        <w:rPr>
          <w:szCs w:val="22"/>
        </w:rPr>
        <w:t xml:space="preserve"> Objednatelem (dále jen </w:t>
      </w:r>
      <w:bookmarkEnd w:id="68"/>
      <w:r w:rsidRPr="00572937">
        <w:rPr>
          <w:bCs/>
          <w:szCs w:val="22"/>
        </w:rPr>
        <w:t>jednotlivě „</w:t>
      </w:r>
      <w:r w:rsidR="00EA1142" w:rsidRPr="00572937">
        <w:rPr>
          <w:b/>
          <w:bCs/>
          <w:i/>
          <w:szCs w:val="22"/>
        </w:rPr>
        <w:t>Pod</w:t>
      </w:r>
      <w:r w:rsidR="00884B72">
        <w:rPr>
          <w:b/>
          <w:bCs/>
          <w:i/>
          <w:szCs w:val="22"/>
        </w:rPr>
        <w:t>zhotovitel</w:t>
      </w:r>
      <w:r w:rsidRPr="00572937">
        <w:rPr>
          <w:bCs/>
          <w:szCs w:val="22"/>
        </w:rPr>
        <w:t>“ nebo společně „</w:t>
      </w:r>
      <w:r w:rsidR="00EA1142" w:rsidRPr="00572937">
        <w:rPr>
          <w:b/>
          <w:bCs/>
          <w:i/>
          <w:szCs w:val="22"/>
        </w:rPr>
        <w:t>Pod</w:t>
      </w:r>
      <w:r w:rsidR="00884B72">
        <w:rPr>
          <w:b/>
          <w:bCs/>
          <w:i/>
          <w:szCs w:val="22"/>
        </w:rPr>
        <w:t>zhotovite</w:t>
      </w:r>
      <w:r w:rsidRPr="00572937">
        <w:rPr>
          <w:b/>
          <w:bCs/>
          <w:i/>
          <w:szCs w:val="22"/>
        </w:rPr>
        <w:t>lé</w:t>
      </w:r>
      <w:r w:rsidRPr="00572937">
        <w:rPr>
          <w:bCs/>
          <w:szCs w:val="22"/>
        </w:rPr>
        <w:t>“).</w:t>
      </w:r>
      <w:bookmarkEnd w:id="69"/>
    </w:p>
    <w:p w14:paraId="148FAB96" w14:textId="77777777" w:rsidR="00B060E8" w:rsidRPr="00572937" w:rsidRDefault="00B060E8" w:rsidP="00B060E8">
      <w:pPr>
        <w:ind w:left="567"/>
        <w:jc w:val="both"/>
        <w:rPr>
          <w:szCs w:val="22"/>
        </w:rPr>
      </w:pPr>
    </w:p>
    <w:p w14:paraId="66B6646B" w14:textId="0AE693DA" w:rsidR="00A3518A" w:rsidRPr="00572937" w:rsidRDefault="00CC5176" w:rsidP="00B060E8">
      <w:pPr>
        <w:numPr>
          <w:ilvl w:val="0"/>
          <w:numId w:val="13"/>
        </w:numPr>
        <w:jc w:val="both"/>
        <w:rPr>
          <w:szCs w:val="22"/>
        </w:rPr>
      </w:pPr>
      <w:r w:rsidRPr="00572937">
        <w:rPr>
          <w:szCs w:val="22"/>
        </w:rPr>
        <w:t>Z</w:t>
      </w:r>
      <w:r w:rsidR="00EA1142" w:rsidRPr="00572937">
        <w:rPr>
          <w:szCs w:val="22"/>
        </w:rPr>
        <w:t xml:space="preserve">hotovitel odpovídá za plnění </w:t>
      </w:r>
      <w:r w:rsidR="00884B72">
        <w:rPr>
          <w:szCs w:val="22"/>
        </w:rPr>
        <w:t>Podzhotovitele</w:t>
      </w:r>
      <w:r w:rsidRPr="00572937">
        <w:rPr>
          <w:szCs w:val="22"/>
        </w:rPr>
        <w:t xml:space="preserve"> tak, jako by plnil sám.</w:t>
      </w:r>
    </w:p>
    <w:p w14:paraId="7E374F48" w14:textId="77777777" w:rsidR="00A3518A" w:rsidRPr="00572937" w:rsidRDefault="00A3518A" w:rsidP="00A3518A">
      <w:pPr>
        <w:pStyle w:val="Odstavecseseznamem"/>
        <w:rPr>
          <w:rFonts w:ascii="Calibri" w:hAnsi="Calibri"/>
          <w:sz w:val="22"/>
          <w:szCs w:val="22"/>
        </w:rPr>
      </w:pPr>
    </w:p>
    <w:p w14:paraId="2AE98B5F" w14:textId="39028E6C" w:rsidR="00A3518A" w:rsidRPr="00572937" w:rsidRDefault="00CC5176" w:rsidP="00703A13">
      <w:pPr>
        <w:keepNext/>
        <w:keepLines/>
        <w:numPr>
          <w:ilvl w:val="0"/>
          <w:numId w:val="13"/>
        </w:numPr>
        <w:jc w:val="both"/>
        <w:rPr>
          <w:szCs w:val="22"/>
        </w:rPr>
      </w:pPr>
      <w:r w:rsidRPr="00572937">
        <w:rPr>
          <w:szCs w:val="22"/>
        </w:rPr>
        <w:t>Zhotovitel prohlašuje a zavazuje se, že jako ruč</w:t>
      </w:r>
      <w:r w:rsidR="00EA1142" w:rsidRPr="00572937">
        <w:rPr>
          <w:szCs w:val="22"/>
        </w:rPr>
        <w:t xml:space="preserve">itel uspokojí za jakéhokoliv </w:t>
      </w:r>
      <w:r w:rsidR="00884B72">
        <w:rPr>
          <w:szCs w:val="22"/>
        </w:rPr>
        <w:t>Podzhotovitele</w:t>
      </w:r>
      <w:r w:rsidRPr="00572937">
        <w:rPr>
          <w:szCs w:val="22"/>
        </w:rPr>
        <w:t xml:space="preserve"> jeho povinn</w:t>
      </w:r>
      <w:r w:rsidR="00EA1142" w:rsidRPr="00572937">
        <w:rPr>
          <w:szCs w:val="22"/>
        </w:rPr>
        <w:t xml:space="preserve">ost nahradit újmu způsobenou </w:t>
      </w:r>
      <w:r w:rsidR="00884B72">
        <w:rPr>
          <w:szCs w:val="22"/>
        </w:rPr>
        <w:t>Podzhotovitelem</w:t>
      </w:r>
      <w:r w:rsidR="007866C7">
        <w:rPr>
          <w:szCs w:val="22"/>
        </w:rPr>
        <w:t xml:space="preserve"> Objednateli při plnění nebo v </w:t>
      </w:r>
      <w:r w:rsidRPr="00572937">
        <w:rPr>
          <w:szCs w:val="22"/>
        </w:rPr>
        <w:t>souvislosti s plněním pov</w:t>
      </w:r>
      <w:r w:rsidR="00EA1142" w:rsidRPr="00572937">
        <w:rPr>
          <w:szCs w:val="22"/>
        </w:rPr>
        <w:t xml:space="preserve">inností ze Smlouvy, jestliže </w:t>
      </w:r>
      <w:r w:rsidR="00884B72">
        <w:rPr>
          <w:szCs w:val="22"/>
        </w:rPr>
        <w:t>Podzhotovitel</w:t>
      </w:r>
      <w:r w:rsidRPr="00572937">
        <w:rPr>
          <w:szCs w:val="22"/>
        </w:rPr>
        <w:t xml:space="preserve"> povinnost k náhradě újmy nesplní. Objednatel Zhotovitele jako ručitele </w:t>
      </w:r>
      <w:r w:rsidR="004200B8" w:rsidRPr="00572937">
        <w:rPr>
          <w:szCs w:val="22"/>
        </w:rPr>
        <w:t>podle</w:t>
      </w:r>
      <w:r w:rsidRPr="00572937">
        <w:rPr>
          <w:szCs w:val="22"/>
        </w:rPr>
        <w:t xml:space="preserve"> předchozí věty přijímá.</w:t>
      </w:r>
    </w:p>
    <w:p w14:paraId="5C948C0F" w14:textId="77777777" w:rsidR="00A3518A" w:rsidRPr="00572937" w:rsidRDefault="00A3518A" w:rsidP="00A3518A">
      <w:pPr>
        <w:pStyle w:val="Odstavecseseznamem"/>
        <w:rPr>
          <w:rFonts w:ascii="Calibri" w:hAnsi="Calibri"/>
          <w:sz w:val="22"/>
          <w:szCs w:val="22"/>
        </w:rPr>
      </w:pPr>
    </w:p>
    <w:p w14:paraId="49CDFF67" w14:textId="26524831" w:rsidR="00B060E8" w:rsidRPr="00572937" w:rsidRDefault="00CC5176" w:rsidP="00077D78">
      <w:pPr>
        <w:numPr>
          <w:ilvl w:val="0"/>
          <w:numId w:val="13"/>
        </w:numPr>
        <w:jc w:val="both"/>
        <w:rPr>
          <w:szCs w:val="22"/>
        </w:rPr>
      </w:pPr>
      <w:r w:rsidRPr="00572937">
        <w:rPr>
          <w:szCs w:val="22"/>
        </w:rPr>
        <w:t>Zhotovite</w:t>
      </w:r>
      <w:r w:rsidR="00EA1142" w:rsidRPr="00572937">
        <w:rPr>
          <w:szCs w:val="22"/>
        </w:rPr>
        <w:t xml:space="preserve">l se zavazuje, že </w:t>
      </w:r>
      <w:r w:rsidR="00884B72">
        <w:rPr>
          <w:szCs w:val="22"/>
        </w:rPr>
        <w:t>Podzhotovitelé</w:t>
      </w:r>
      <w:r w:rsidRPr="00572937">
        <w:rPr>
          <w:szCs w:val="22"/>
        </w:rPr>
        <w:t xml:space="preserve">, kterými prokazoval splnění kvalifikace v Řízení veřejné zakázky, se budou podílet na plnění povinností Zhotovitele </w:t>
      </w:r>
      <w:r w:rsidR="00D23619" w:rsidRPr="00572937">
        <w:rPr>
          <w:szCs w:val="22"/>
        </w:rPr>
        <w:t xml:space="preserve">vyplývajících </w:t>
      </w:r>
      <w:r w:rsidR="00C55E0A" w:rsidRPr="00572937">
        <w:rPr>
          <w:szCs w:val="22"/>
        </w:rPr>
        <w:t xml:space="preserve">ze Smlouvy </w:t>
      </w:r>
      <w:r w:rsidR="007866C7">
        <w:rPr>
          <w:szCs w:val="22"/>
        </w:rPr>
        <w:t>v </w:t>
      </w:r>
      <w:r w:rsidRPr="00572937">
        <w:rPr>
          <w:szCs w:val="22"/>
        </w:rPr>
        <w:t xml:space="preserve">rozsahu </w:t>
      </w:r>
      <w:r w:rsidR="004200B8" w:rsidRPr="00572937">
        <w:rPr>
          <w:szCs w:val="22"/>
        </w:rPr>
        <w:t>podle</w:t>
      </w:r>
      <w:r w:rsidRPr="00572937">
        <w:rPr>
          <w:szCs w:val="22"/>
        </w:rPr>
        <w:t xml:space="preserve"> nabídky Zhotovitele podané do Řízení veřejné zakázky.</w:t>
      </w:r>
    </w:p>
    <w:p w14:paraId="7ECBF818" w14:textId="77777777" w:rsidR="00077D78" w:rsidRPr="00572937" w:rsidRDefault="00077D78" w:rsidP="00077D78">
      <w:pPr>
        <w:pStyle w:val="Odstavecseseznamem"/>
        <w:rPr>
          <w:rFonts w:ascii="Calibri" w:hAnsi="Calibri"/>
          <w:sz w:val="22"/>
          <w:szCs w:val="22"/>
        </w:rPr>
      </w:pPr>
    </w:p>
    <w:p w14:paraId="71F99D36" w14:textId="3A0D4A42" w:rsidR="00F47BC4" w:rsidRPr="00572937" w:rsidRDefault="00F47BC4" w:rsidP="00F47BC4">
      <w:pPr>
        <w:numPr>
          <w:ilvl w:val="0"/>
          <w:numId w:val="13"/>
        </w:numPr>
        <w:jc w:val="both"/>
        <w:rPr>
          <w:szCs w:val="22"/>
        </w:rPr>
      </w:pPr>
      <w:r w:rsidRPr="00572937">
        <w:rPr>
          <w:szCs w:val="22"/>
        </w:rPr>
        <w:t>Objednatel je oprávněn požadovat a Zhotovitel je povinen zabezp</w:t>
      </w:r>
      <w:r w:rsidR="00EA1142" w:rsidRPr="00572937">
        <w:rPr>
          <w:szCs w:val="22"/>
        </w:rPr>
        <w:t xml:space="preserve">ečit změnu </w:t>
      </w:r>
      <w:r w:rsidR="00884B72">
        <w:rPr>
          <w:szCs w:val="22"/>
        </w:rPr>
        <w:t>Podzhotovitele</w:t>
      </w:r>
      <w:r w:rsidR="007866C7">
        <w:rPr>
          <w:szCs w:val="22"/>
        </w:rPr>
        <w:t>, a </w:t>
      </w:r>
      <w:r w:rsidR="005F379B" w:rsidRPr="00572937">
        <w:rPr>
          <w:szCs w:val="22"/>
        </w:rPr>
        <w:t>to</w:t>
      </w:r>
      <w:r w:rsidRPr="00572937">
        <w:rPr>
          <w:szCs w:val="22"/>
        </w:rPr>
        <w:t xml:space="preserve"> v případech, kdy:</w:t>
      </w:r>
    </w:p>
    <w:p w14:paraId="1011216C" w14:textId="3002DE11" w:rsidR="00F47BC4" w:rsidRPr="00572937" w:rsidRDefault="00572937" w:rsidP="00F5385F">
      <w:pPr>
        <w:numPr>
          <w:ilvl w:val="1"/>
          <w:numId w:val="13"/>
        </w:numPr>
        <w:ind w:left="1276" w:hanging="709"/>
        <w:jc w:val="both"/>
        <w:rPr>
          <w:szCs w:val="22"/>
        </w:rPr>
      </w:pPr>
      <w:r w:rsidRPr="00572937">
        <w:rPr>
          <w:szCs w:val="22"/>
        </w:rPr>
        <w:t xml:space="preserve">bude </w:t>
      </w:r>
      <w:r w:rsidR="00884B72">
        <w:rPr>
          <w:szCs w:val="22"/>
        </w:rPr>
        <w:t>Podzhotovitel</w:t>
      </w:r>
      <w:r w:rsidR="00F47BC4" w:rsidRPr="00572937">
        <w:rPr>
          <w:szCs w:val="22"/>
        </w:rPr>
        <w:t xml:space="preserve"> vůči Objednateli v prodlení se splněním povinnosti z jiného závazku nebo</w:t>
      </w:r>
    </w:p>
    <w:p w14:paraId="7C3BE8FF" w14:textId="5FBFD04D" w:rsidR="00F47BC4" w:rsidRPr="00572937" w:rsidRDefault="00572937" w:rsidP="00F5385F">
      <w:pPr>
        <w:numPr>
          <w:ilvl w:val="1"/>
          <w:numId w:val="13"/>
        </w:numPr>
        <w:ind w:left="1276" w:hanging="709"/>
        <w:jc w:val="both"/>
        <w:rPr>
          <w:szCs w:val="22"/>
        </w:rPr>
      </w:pPr>
      <w:r w:rsidRPr="00572937">
        <w:rPr>
          <w:szCs w:val="22"/>
        </w:rPr>
        <w:t xml:space="preserve">bude </w:t>
      </w:r>
      <w:r w:rsidR="00884B72">
        <w:rPr>
          <w:szCs w:val="22"/>
        </w:rPr>
        <w:t>Podzhotovitel</w:t>
      </w:r>
      <w:r w:rsidR="00F47BC4" w:rsidRPr="00572937">
        <w:rPr>
          <w:szCs w:val="22"/>
        </w:rPr>
        <w:t xml:space="preserve"> pravomocně odsouzen za trestný čin nebo</w:t>
      </w:r>
    </w:p>
    <w:p w14:paraId="21668AC1" w14:textId="335AC20C" w:rsidR="00F47BC4" w:rsidRPr="00572937" w:rsidRDefault="00572937" w:rsidP="00F5385F">
      <w:pPr>
        <w:numPr>
          <w:ilvl w:val="1"/>
          <w:numId w:val="13"/>
        </w:numPr>
        <w:ind w:left="1276" w:hanging="709"/>
        <w:jc w:val="both"/>
        <w:rPr>
          <w:szCs w:val="22"/>
        </w:rPr>
      </w:pPr>
      <w:r w:rsidRPr="00572937">
        <w:rPr>
          <w:szCs w:val="22"/>
        </w:rPr>
        <w:t xml:space="preserve">se </w:t>
      </w:r>
      <w:r w:rsidR="00884B72">
        <w:rPr>
          <w:szCs w:val="22"/>
        </w:rPr>
        <w:t>Podzhotovitel</w:t>
      </w:r>
      <w:r w:rsidR="00F47BC4" w:rsidRPr="00572937">
        <w:rPr>
          <w:szCs w:val="22"/>
        </w:rPr>
        <w:t xml:space="preserve"> ocitne ve stavu úpadku nebo hrozícího úpadku nebo</w:t>
      </w:r>
    </w:p>
    <w:p w14:paraId="75E5DB5D" w14:textId="5D8DD900" w:rsidR="00F47BC4" w:rsidRPr="00572937" w:rsidRDefault="00572937" w:rsidP="00F5385F">
      <w:pPr>
        <w:numPr>
          <w:ilvl w:val="1"/>
          <w:numId w:val="13"/>
        </w:numPr>
        <w:ind w:left="1276" w:hanging="709"/>
        <w:jc w:val="both"/>
        <w:rPr>
          <w:szCs w:val="22"/>
        </w:rPr>
      </w:pPr>
      <w:r w:rsidRPr="00572937">
        <w:rPr>
          <w:szCs w:val="22"/>
        </w:rPr>
        <w:t xml:space="preserve">bude </w:t>
      </w:r>
      <w:r w:rsidR="00884B72">
        <w:rPr>
          <w:szCs w:val="22"/>
        </w:rPr>
        <w:t>Podzhotoviteli</w:t>
      </w:r>
      <w:r w:rsidR="00F47BC4" w:rsidRPr="00572937">
        <w:rPr>
          <w:szCs w:val="22"/>
        </w:rPr>
        <w:t xml:space="preserve"> uložen zákaz plnění veřejných zakázek nebo</w:t>
      </w:r>
    </w:p>
    <w:p w14:paraId="0E1D630B" w14:textId="085F7B66" w:rsidR="00F47BC4" w:rsidRDefault="00F47BC4" w:rsidP="00F5385F">
      <w:pPr>
        <w:numPr>
          <w:ilvl w:val="1"/>
          <w:numId w:val="13"/>
        </w:numPr>
        <w:ind w:left="1276" w:hanging="709"/>
        <w:jc w:val="both"/>
        <w:rPr>
          <w:szCs w:val="22"/>
        </w:rPr>
      </w:pPr>
      <w:r w:rsidRPr="00572937">
        <w:rPr>
          <w:szCs w:val="22"/>
        </w:rPr>
        <w:t>bude dán jiný závažný</w:t>
      </w:r>
      <w:r w:rsidR="00572937" w:rsidRPr="00572937">
        <w:rPr>
          <w:szCs w:val="22"/>
        </w:rPr>
        <w:t xml:space="preserve"> důvod pro změnu </w:t>
      </w:r>
      <w:r w:rsidR="00884B72">
        <w:rPr>
          <w:szCs w:val="22"/>
        </w:rPr>
        <w:t>Podzhotovitele</w:t>
      </w:r>
      <w:r w:rsidR="00F5385F" w:rsidRPr="00572937">
        <w:rPr>
          <w:szCs w:val="22"/>
        </w:rPr>
        <w:t>.</w:t>
      </w:r>
    </w:p>
    <w:p w14:paraId="727186F4" w14:textId="77777777" w:rsidR="00884B72" w:rsidRPr="00572937" w:rsidRDefault="00884B72" w:rsidP="00884B72">
      <w:pPr>
        <w:ind w:left="1276"/>
        <w:jc w:val="both"/>
        <w:rPr>
          <w:szCs w:val="22"/>
        </w:rPr>
      </w:pPr>
    </w:p>
    <w:p w14:paraId="186D51F9" w14:textId="7467C75E" w:rsidR="00F47BC4" w:rsidRPr="00572937" w:rsidRDefault="00F47BC4" w:rsidP="00F47BC4">
      <w:pPr>
        <w:ind w:left="567"/>
        <w:jc w:val="both"/>
        <w:rPr>
          <w:szCs w:val="22"/>
        </w:rPr>
      </w:pPr>
      <w:r w:rsidRPr="00572937">
        <w:rPr>
          <w:szCs w:val="22"/>
        </w:rPr>
        <w:t>Zhotovitel</w:t>
      </w:r>
      <w:r w:rsidR="00572937" w:rsidRPr="00572937">
        <w:rPr>
          <w:szCs w:val="22"/>
        </w:rPr>
        <w:t xml:space="preserve"> je povinen navrhnout nového </w:t>
      </w:r>
      <w:r w:rsidR="00884B72">
        <w:rPr>
          <w:szCs w:val="22"/>
        </w:rPr>
        <w:t>Pozhotovitele</w:t>
      </w:r>
      <w:r w:rsidRPr="00572937">
        <w:rPr>
          <w:szCs w:val="22"/>
        </w:rPr>
        <w:t xml:space="preserve"> do 10 dnů od doručení žádosti Objednatele. Pokud Zhotovitel v Řízení veřejné</w:t>
      </w:r>
      <w:r w:rsidR="00572937" w:rsidRPr="00572937">
        <w:rPr>
          <w:szCs w:val="22"/>
        </w:rPr>
        <w:t xml:space="preserve"> zakázky prokazoval původním </w:t>
      </w:r>
      <w:r w:rsidR="00884B72">
        <w:rPr>
          <w:szCs w:val="22"/>
        </w:rPr>
        <w:t>Podzhotovitelem</w:t>
      </w:r>
      <w:r w:rsidRPr="00572937">
        <w:rPr>
          <w:szCs w:val="22"/>
        </w:rPr>
        <w:t xml:space="preserve"> kv</w:t>
      </w:r>
      <w:r w:rsidR="00572937" w:rsidRPr="00572937">
        <w:rPr>
          <w:szCs w:val="22"/>
        </w:rPr>
        <w:t xml:space="preserve">alifikační předpoklady, nový </w:t>
      </w:r>
      <w:r w:rsidR="005600D8">
        <w:rPr>
          <w:szCs w:val="22"/>
        </w:rPr>
        <w:t>Podzhotovitel</w:t>
      </w:r>
      <w:r w:rsidRPr="00572937">
        <w:rPr>
          <w:szCs w:val="22"/>
        </w:rPr>
        <w:t xml:space="preserve"> musí splňovat </w:t>
      </w:r>
      <w:r w:rsidR="00572937" w:rsidRPr="00572937">
        <w:rPr>
          <w:szCs w:val="22"/>
        </w:rPr>
        <w:t>kvalifikaci stanovenou</w:t>
      </w:r>
      <w:r w:rsidRPr="00572937">
        <w:rPr>
          <w:szCs w:val="22"/>
        </w:rPr>
        <w:t xml:space="preserve"> v Řízení veřejné zakázky proka</w:t>
      </w:r>
      <w:r w:rsidR="00572937" w:rsidRPr="00572937">
        <w:rPr>
          <w:szCs w:val="22"/>
        </w:rPr>
        <w:t>zovan</w:t>
      </w:r>
      <w:r w:rsidR="005600D8">
        <w:rPr>
          <w:szCs w:val="22"/>
        </w:rPr>
        <w:t>ou</w:t>
      </w:r>
      <w:r w:rsidR="00572937" w:rsidRPr="00572937">
        <w:rPr>
          <w:szCs w:val="22"/>
        </w:rPr>
        <w:t xml:space="preserve"> původním nahrazovaným Pod</w:t>
      </w:r>
      <w:r w:rsidR="005600D8">
        <w:rPr>
          <w:szCs w:val="22"/>
        </w:rPr>
        <w:t>zhotovitelem</w:t>
      </w:r>
      <w:r w:rsidRPr="00572937">
        <w:rPr>
          <w:szCs w:val="22"/>
        </w:rPr>
        <w:t xml:space="preserve"> a musí doložit příslušné doklady prokazující splnění </w:t>
      </w:r>
      <w:r w:rsidR="00572937" w:rsidRPr="00572937">
        <w:rPr>
          <w:szCs w:val="22"/>
        </w:rPr>
        <w:t xml:space="preserve">této kvalifikace. Nový </w:t>
      </w:r>
      <w:r w:rsidR="005600D8">
        <w:rPr>
          <w:szCs w:val="22"/>
        </w:rPr>
        <w:t>Podzhotovitel</w:t>
      </w:r>
      <w:r w:rsidRPr="00572937">
        <w:rPr>
          <w:szCs w:val="22"/>
        </w:rPr>
        <w:t xml:space="preserve"> musí být odsouhlasen Objednatelem postupem obdobným postupu </w:t>
      </w:r>
      <w:r w:rsidR="004200B8" w:rsidRPr="00572937">
        <w:rPr>
          <w:szCs w:val="22"/>
        </w:rPr>
        <w:t>podle</w:t>
      </w:r>
      <w:r w:rsidRPr="00572937">
        <w:rPr>
          <w:szCs w:val="22"/>
        </w:rPr>
        <w:t xml:space="preserve"> odstavce </w:t>
      </w:r>
      <w:r w:rsidR="008D3ECA">
        <w:fldChar w:fldCharType="begin"/>
      </w:r>
      <w:r w:rsidR="008D3ECA">
        <w:instrText xml:space="preserve"> REF _Ref433120701 \r \h  \* MERGEFORMAT </w:instrText>
      </w:r>
      <w:r w:rsidR="008D3ECA">
        <w:fldChar w:fldCharType="separate"/>
      </w:r>
      <w:r w:rsidR="0031061A" w:rsidRPr="0031061A">
        <w:rPr>
          <w:szCs w:val="22"/>
        </w:rPr>
        <w:t>179</w:t>
      </w:r>
      <w:r w:rsidR="008D3ECA">
        <w:fldChar w:fldCharType="end"/>
      </w:r>
      <w:r w:rsidRPr="00572937">
        <w:rPr>
          <w:szCs w:val="22"/>
        </w:rPr>
        <w:t xml:space="preserve"> Smlouvy.</w:t>
      </w:r>
    </w:p>
    <w:p w14:paraId="34EE810B" w14:textId="77777777" w:rsidR="00F47BC4" w:rsidRPr="00572937" w:rsidRDefault="00F47BC4" w:rsidP="00F47BC4">
      <w:pPr>
        <w:ind w:left="567"/>
        <w:jc w:val="both"/>
        <w:rPr>
          <w:szCs w:val="22"/>
        </w:rPr>
      </w:pPr>
    </w:p>
    <w:p w14:paraId="3CD956B1" w14:textId="784CC351" w:rsidR="00077D78" w:rsidRPr="00572937" w:rsidRDefault="005F05A2" w:rsidP="00F47BC4">
      <w:pPr>
        <w:numPr>
          <w:ilvl w:val="0"/>
          <w:numId w:val="13"/>
        </w:numPr>
        <w:jc w:val="both"/>
        <w:rPr>
          <w:szCs w:val="22"/>
        </w:rPr>
      </w:pPr>
      <w:bookmarkStart w:id="70" w:name="_Ref433120701"/>
      <w:r w:rsidRPr="00572937">
        <w:rPr>
          <w:szCs w:val="22"/>
        </w:rPr>
        <w:t xml:space="preserve">Zhotovitel je </w:t>
      </w:r>
      <w:r w:rsidR="00572937" w:rsidRPr="00572937">
        <w:rPr>
          <w:szCs w:val="22"/>
        </w:rPr>
        <w:t xml:space="preserve">oprávněn změnit </w:t>
      </w:r>
      <w:r w:rsidR="00F4595F">
        <w:rPr>
          <w:szCs w:val="22"/>
        </w:rPr>
        <w:t>Podzhotovitele</w:t>
      </w:r>
      <w:r w:rsidRPr="00572937">
        <w:rPr>
          <w:szCs w:val="22"/>
        </w:rPr>
        <w:t xml:space="preserve"> </w:t>
      </w:r>
      <w:r w:rsidR="00F47BC4" w:rsidRPr="00572937">
        <w:rPr>
          <w:szCs w:val="22"/>
        </w:rPr>
        <w:t xml:space="preserve">z důvodů na straně Zhotovitele </w:t>
      </w:r>
      <w:r w:rsidR="00572937" w:rsidRPr="00572937">
        <w:rPr>
          <w:szCs w:val="22"/>
        </w:rPr>
        <w:t>pouze s </w:t>
      </w:r>
      <w:r w:rsidRPr="00572937">
        <w:rPr>
          <w:szCs w:val="22"/>
        </w:rPr>
        <w:t xml:space="preserve">předchozím písemným souhlasem Objednatele. Objednatel vydá písemný souhlas se změnou do 10 </w:t>
      </w:r>
      <w:r w:rsidR="00F4595F">
        <w:rPr>
          <w:szCs w:val="22"/>
        </w:rPr>
        <w:t xml:space="preserve">kalendářních </w:t>
      </w:r>
      <w:r w:rsidRPr="00572937">
        <w:rPr>
          <w:szCs w:val="22"/>
        </w:rPr>
        <w:t>dnů od doručení žádosti Zhotovitele. Objednatel souhlas se změnou nevydá, pokud:</w:t>
      </w:r>
      <w:bookmarkEnd w:id="70"/>
      <w:r w:rsidR="00B060E8" w:rsidRPr="00572937">
        <w:rPr>
          <w:szCs w:val="22"/>
        </w:rPr>
        <w:t xml:space="preserve"> </w:t>
      </w:r>
    </w:p>
    <w:p w14:paraId="78DF9A04" w14:textId="51F79790" w:rsidR="00B060E8" w:rsidRPr="00572937" w:rsidRDefault="005F05A2" w:rsidP="00F5385F">
      <w:pPr>
        <w:numPr>
          <w:ilvl w:val="1"/>
          <w:numId w:val="13"/>
        </w:numPr>
        <w:ind w:left="1276" w:hanging="709"/>
        <w:jc w:val="both"/>
        <w:rPr>
          <w:szCs w:val="22"/>
        </w:rPr>
      </w:pPr>
      <w:r w:rsidRPr="00572937">
        <w:rPr>
          <w:szCs w:val="22"/>
        </w:rPr>
        <w:t>prostřednictví</w:t>
      </w:r>
      <w:r w:rsidR="00572937" w:rsidRPr="00572937">
        <w:rPr>
          <w:szCs w:val="22"/>
        </w:rPr>
        <w:t xml:space="preserve">m původního </w:t>
      </w:r>
      <w:r w:rsidR="00F4595F">
        <w:rPr>
          <w:szCs w:val="22"/>
        </w:rPr>
        <w:t>Podzhotovitele</w:t>
      </w:r>
      <w:r w:rsidRPr="00572937">
        <w:rPr>
          <w:szCs w:val="22"/>
        </w:rPr>
        <w:t xml:space="preserve"> Zhotovitel v Řízení veřejné zakázky p</w:t>
      </w:r>
      <w:r w:rsidR="00572937" w:rsidRPr="00572937">
        <w:rPr>
          <w:szCs w:val="22"/>
        </w:rPr>
        <w:t xml:space="preserve">rokazoval kvalifikaci a nový </w:t>
      </w:r>
      <w:r w:rsidR="00F4595F">
        <w:rPr>
          <w:szCs w:val="22"/>
        </w:rPr>
        <w:t>Podzhotovitel</w:t>
      </w:r>
      <w:r w:rsidRPr="00572937">
        <w:rPr>
          <w:szCs w:val="22"/>
        </w:rPr>
        <w:t xml:space="preserve"> nebude mít stejnou či vyšší kvalifik</w:t>
      </w:r>
      <w:r w:rsidR="00572937" w:rsidRPr="00572937">
        <w:rPr>
          <w:szCs w:val="22"/>
        </w:rPr>
        <w:t xml:space="preserve">aci jako původní nahrazovaný </w:t>
      </w:r>
      <w:r w:rsidR="00F4595F">
        <w:rPr>
          <w:szCs w:val="22"/>
        </w:rPr>
        <w:t>Podzhotovitel</w:t>
      </w:r>
      <w:r w:rsidRPr="00572937">
        <w:rPr>
          <w:szCs w:val="22"/>
        </w:rPr>
        <w:t xml:space="preserve"> nebo</w:t>
      </w:r>
    </w:p>
    <w:p w14:paraId="352483DD" w14:textId="77777777" w:rsidR="002248D0" w:rsidRDefault="005F05A2" w:rsidP="00F5385F">
      <w:pPr>
        <w:numPr>
          <w:ilvl w:val="1"/>
          <w:numId w:val="13"/>
        </w:numPr>
        <w:ind w:left="1276" w:hanging="709"/>
        <w:jc w:val="both"/>
        <w:rPr>
          <w:szCs w:val="22"/>
        </w:rPr>
      </w:pPr>
      <w:r w:rsidRPr="00572937">
        <w:rPr>
          <w:szCs w:val="22"/>
        </w:rPr>
        <w:t>po Objednateli nelze spravedlivě požadovat, aby s takovou změnou souhlasil.</w:t>
      </w:r>
      <w:bookmarkStart w:id="71" w:name="_Toc380671114"/>
      <w:bookmarkEnd w:id="67"/>
    </w:p>
    <w:p w14:paraId="6A000D84" w14:textId="77777777" w:rsidR="005C72B1" w:rsidRDefault="005C72B1" w:rsidP="005C72B1">
      <w:pPr>
        <w:jc w:val="both"/>
        <w:rPr>
          <w:szCs w:val="22"/>
        </w:rPr>
      </w:pPr>
    </w:p>
    <w:p w14:paraId="473DF082" w14:textId="77777777" w:rsidR="005C72B1" w:rsidRDefault="005C72B1" w:rsidP="005C72B1">
      <w:pPr>
        <w:jc w:val="both"/>
        <w:rPr>
          <w:szCs w:val="22"/>
        </w:rPr>
      </w:pPr>
    </w:p>
    <w:p w14:paraId="3FB22C9E" w14:textId="77777777" w:rsidR="005C72B1" w:rsidRPr="00F53778" w:rsidRDefault="005C72B1" w:rsidP="005C72B1">
      <w:pPr>
        <w:pStyle w:val="Nadpis1"/>
        <w:keepLines w:val="0"/>
        <w:suppressAutoHyphens/>
        <w:rPr>
          <w:caps/>
          <w:szCs w:val="22"/>
        </w:rPr>
      </w:pPr>
      <w:r w:rsidRPr="00F53778">
        <w:rPr>
          <w:bCs/>
          <w:caps/>
          <w:szCs w:val="22"/>
        </w:rPr>
        <w:t>ČLENOVÉ REALIZAČNÍHO TÝMU</w:t>
      </w:r>
    </w:p>
    <w:p w14:paraId="31668DBB" w14:textId="77777777" w:rsidR="005C72B1" w:rsidRPr="00F53778" w:rsidRDefault="005C72B1" w:rsidP="005C72B1">
      <w:pPr>
        <w:keepNext/>
        <w:suppressAutoHyphens/>
      </w:pPr>
    </w:p>
    <w:p w14:paraId="4657FABA" w14:textId="77777777" w:rsidR="005C72B1" w:rsidRPr="00F53778" w:rsidRDefault="005C72B1" w:rsidP="007B0A66">
      <w:pPr>
        <w:numPr>
          <w:ilvl w:val="0"/>
          <w:numId w:val="13"/>
        </w:numPr>
        <w:suppressAutoHyphens/>
        <w:jc w:val="both"/>
      </w:pPr>
      <w:bookmarkStart w:id="72" w:name="_Ref109047908"/>
      <w:bookmarkStart w:id="73" w:name="_Ref435547767"/>
      <w:r w:rsidRPr="00F53778">
        <w:t>Zhotovitel je povinen provádět Dílo osobami, jimiž v rámci Řízení veřejné zakázky prokazoval splnění kvalifikace:</w:t>
      </w:r>
      <w:bookmarkEnd w:id="72"/>
    </w:p>
    <w:p w14:paraId="383A8976" w14:textId="42644E43" w:rsidR="005C72B1" w:rsidRPr="00F53778" w:rsidRDefault="005C72B1" w:rsidP="007B0A66">
      <w:pPr>
        <w:numPr>
          <w:ilvl w:val="1"/>
          <w:numId w:val="13"/>
        </w:numPr>
        <w:suppressAutoHyphens/>
        <w:ind w:left="1276" w:right="-141" w:hanging="709"/>
        <w:jc w:val="both"/>
        <w:rPr>
          <w:szCs w:val="22"/>
        </w:rPr>
      </w:pPr>
      <w:bookmarkStart w:id="74" w:name="_Ref77585666"/>
      <w:r w:rsidRPr="00F53778">
        <w:rPr>
          <w:szCs w:val="22"/>
        </w:rPr>
        <w:t>Hlavní stavbyvedoucí:</w:t>
      </w:r>
      <w:r w:rsidRPr="00F53778">
        <w:rPr>
          <w:szCs w:val="22"/>
        </w:rPr>
        <w:tab/>
      </w:r>
      <w:r w:rsidRPr="00F53778">
        <w:rPr>
          <w:szCs w:val="22"/>
        </w:rPr>
        <w:tab/>
      </w:r>
      <w:r>
        <w:rPr>
          <w:szCs w:val="22"/>
        </w:rPr>
        <w:tab/>
      </w:r>
      <w:r w:rsidR="008C511B">
        <w:rPr>
          <w:szCs w:val="22"/>
          <w:lang w:eastAsia="en-US" w:bidi="en-US"/>
        </w:rPr>
        <w:t>XXXXXXXXXXXX</w:t>
      </w:r>
      <w:r w:rsidRPr="00F53778">
        <w:rPr>
          <w:szCs w:val="22"/>
          <w:lang w:eastAsia="en-US" w:bidi="en-US"/>
        </w:rPr>
        <w:t>;</w:t>
      </w:r>
      <w:bookmarkEnd w:id="74"/>
    </w:p>
    <w:p w14:paraId="38B8502E" w14:textId="399C3C7C" w:rsidR="005C72B1" w:rsidRDefault="005C72B1" w:rsidP="007B0A66">
      <w:pPr>
        <w:numPr>
          <w:ilvl w:val="1"/>
          <w:numId w:val="13"/>
        </w:numPr>
        <w:suppressAutoHyphens/>
        <w:ind w:left="1276" w:right="-141" w:hanging="709"/>
        <w:jc w:val="both"/>
        <w:rPr>
          <w:szCs w:val="22"/>
        </w:rPr>
      </w:pPr>
      <w:bookmarkStart w:id="75" w:name="_Ref109047370"/>
      <w:r>
        <w:rPr>
          <w:szCs w:val="22"/>
        </w:rPr>
        <w:t>Zástupce Hlavního stavbyvedoucího</w:t>
      </w:r>
      <w:r w:rsidRPr="00F53778">
        <w:rPr>
          <w:szCs w:val="22"/>
        </w:rPr>
        <w:t>:</w:t>
      </w:r>
      <w:r w:rsidRPr="00F53778">
        <w:rPr>
          <w:szCs w:val="22"/>
        </w:rPr>
        <w:tab/>
      </w:r>
      <w:r w:rsidR="008C511B">
        <w:rPr>
          <w:szCs w:val="22"/>
          <w:lang w:eastAsia="en-US" w:bidi="en-US"/>
        </w:rPr>
        <w:t>XXXXXXXXXXXX</w:t>
      </w:r>
      <w:r>
        <w:rPr>
          <w:b/>
          <w:szCs w:val="22"/>
          <w:lang w:eastAsia="en-US" w:bidi="en-US"/>
        </w:rPr>
        <w:t>.</w:t>
      </w:r>
      <w:bookmarkEnd w:id="75"/>
    </w:p>
    <w:p w14:paraId="2A06D761" w14:textId="77777777" w:rsidR="005C72B1" w:rsidRPr="00F53778" w:rsidRDefault="005C72B1" w:rsidP="005C72B1">
      <w:pPr>
        <w:suppressAutoHyphens/>
        <w:ind w:left="567"/>
        <w:jc w:val="both"/>
        <w:rPr>
          <w:szCs w:val="22"/>
        </w:rPr>
      </w:pPr>
    </w:p>
    <w:p w14:paraId="6DAB7417" w14:textId="62D1BA99" w:rsidR="005C72B1" w:rsidRPr="009A15B3" w:rsidRDefault="005C72B1" w:rsidP="009A15B3">
      <w:pPr>
        <w:suppressAutoHyphens/>
        <w:ind w:left="567"/>
        <w:jc w:val="both"/>
        <w:rPr>
          <w:szCs w:val="22"/>
        </w:rPr>
      </w:pPr>
      <w:r w:rsidRPr="00F53778">
        <w:rPr>
          <w:szCs w:val="22"/>
        </w:rPr>
        <w:t>nebo osobami písemně odsouhlasenými Objednatelem (dále jen jednotlivě „</w:t>
      </w:r>
      <w:r w:rsidRPr="00F53778">
        <w:rPr>
          <w:b/>
          <w:i/>
          <w:szCs w:val="22"/>
        </w:rPr>
        <w:t>Člen realizačního týmu</w:t>
      </w:r>
      <w:r w:rsidRPr="00F53778">
        <w:rPr>
          <w:szCs w:val="22"/>
        </w:rPr>
        <w:t>“ nebo společně „</w:t>
      </w:r>
      <w:r w:rsidRPr="00F53778">
        <w:rPr>
          <w:b/>
          <w:i/>
          <w:szCs w:val="22"/>
        </w:rPr>
        <w:t>Členové realizačního týmu</w:t>
      </w:r>
      <w:r w:rsidRPr="00F53778">
        <w:rPr>
          <w:szCs w:val="22"/>
        </w:rPr>
        <w:t>“).</w:t>
      </w:r>
      <w:bookmarkEnd w:id="73"/>
    </w:p>
    <w:p w14:paraId="65919296" w14:textId="77777777" w:rsidR="005C72B1" w:rsidRPr="00A06656" w:rsidRDefault="005C72B1" w:rsidP="00B318A6">
      <w:pPr>
        <w:keepNext/>
        <w:numPr>
          <w:ilvl w:val="0"/>
          <w:numId w:val="13"/>
        </w:numPr>
        <w:suppressAutoHyphens/>
        <w:jc w:val="both"/>
        <w:rPr>
          <w:szCs w:val="22"/>
        </w:rPr>
      </w:pPr>
      <w:bookmarkStart w:id="76" w:name="_Ref77585725"/>
      <w:r w:rsidRPr="00A06656">
        <w:rPr>
          <w:szCs w:val="22"/>
        </w:rPr>
        <w:lastRenderedPageBreak/>
        <w:t>Objednatel je oprávněn požadovat a Zhotovitel je povinen zabezpečit změnu Člena realizačního týmu, pokud je jeho činnost nedostatečná nebo neuspokojivá, a to v případech, kdy:</w:t>
      </w:r>
      <w:bookmarkEnd w:id="76"/>
    </w:p>
    <w:p w14:paraId="1CB164A1" w14:textId="716E95B4" w:rsidR="005C72B1" w:rsidRPr="00A06656" w:rsidRDefault="005C72B1" w:rsidP="00AE08EF">
      <w:pPr>
        <w:numPr>
          <w:ilvl w:val="1"/>
          <w:numId w:val="13"/>
        </w:numPr>
        <w:suppressAutoHyphens/>
        <w:jc w:val="both"/>
        <w:rPr>
          <w:szCs w:val="22"/>
        </w:rPr>
      </w:pPr>
      <w:r w:rsidRPr="00A06656">
        <w:rPr>
          <w:szCs w:val="22"/>
        </w:rPr>
        <w:t xml:space="preserve">kontrola, obecná bezpečnost, organizace a koordinace provádění Díla nejsou dostatečné nebo uspokojivé </w:t>
      </w:r>
      <w:r>
        <w:rPr>
          <w:szCs w:val="22"/>
        </w:rPr>
        <w:t>podle platných a účinných právních předpisů upravujících bezpečnost a</w:t>
      </w:r>
      <w:r w:rsidR="00F461A3">
        <w:rPr>
          <w:szCs w:val="22"/>
        </w:rPr>
        <w:t> </w:t>
      </w:r>
      <w:r>
        <w:rPr>
          <w:szCs w:val="22"/>
        </w:rPr>
        <w:t>ochranu zdraví při práci nebo</w:t>
      </w:r>
    </w:p>
    <w:p w14:paraId="5C6E29B0" w14:textId="77777777" w:rsidR="005C72B1" w:rsidRPr="00A06656" w:rsidRDefault="005C72B1" w:rsidP="007B0A66">
      <w:pPr>
        <w:numPr>
          <w:ilvl w:val="1"/>
          <w:numId w:val="13"/>
        </w:numPr>
        <w:suppressAutoHyphens/>
        <w:jc w:val="both"/>
        <w:rPr>
          <w:szCs w:val="22"/>
        </w:rPr>
      </w:pPr>
      <w:r w:rsidRPr="00A06656">
        <w:rPr>
          <w:szCs w:val="22"/>
        </w:rPr>
        <w:t>kvalita stavebních prací, dodávek a služeb neodpovídá požadavkům Smlouvy nebo</w:t>
      </w:r>
    </w:p>
    <w:p w14:paraId="09421D6E" w14:textId="77777777" w:rsidR="005C72B1" w:rsidRPr="00A06656" w:rsidRDefault="005C72B1" w:rsidP="007B0A66">
      <w:pPr>
        <w:numPr>
          <w:ilvl w:val="1"/>
          <w:numId w:val="13"/>
        </w:numPr>
        <w:suppressAutoHyphens/>
        <w:jc w:val="both"/>
        <w:rPr>
          <w:szCs w:val="22"/>
        </w:rPr>
      </w:pPr>
      <w:r w:rsidRPr="00A06656">
        <w:rPr>
          <w:szCs w:val="22"/>
        </w:rPr>
        <w:t xml:space="preserve">nejsou vykonávány pokyny Objednatele, </w:t>
      </w:r>
      <w:r>
        <w:rPr>
          <w:szCs w:val="22"/>
        </w:rPr>
        <w:t>TDS</w:t>
      </w:r>
      <w:r w:rsidRPr="00A06656">
        <w:rPr>
          <w:szCs w:val="22"/>
        </w:rPr>
        <w:t xml:space="preserve"> nebo AD vydané podle Smlouvy</w:t>
      </w:r>
      <w:r>
        <w:rPr>
          <w:szCs w:val="22"/>
        </w:rPr>
        <w:t>.</w:t>
      </w:r>
    </w:p>
    <w:p w14:paraId="486FCC4B" w14:textId="77777777" w:rsidR="005C72B1" w:rsidRDefault="005C72B1" w:rsidP="005C72B1">
      <w:pPr>
        <w:suppressAutoHyphens/>
        <w:ind w:left="567"/>
        <w:jc w:val="both"/>
        <w:rPr>
          <w:szCs w:val="22"/>
        </w:rPr>
      </w:pPr>
    </w:p>
    <w:p w14:paraId="03FD3018" w14:textId="42D85DFB" w:rsidR="005C72B1" w:rsidRDefault="005C72B1" w:rsidP="007B0A66">
      <w:pPr>
        <w:suppressAutoHyphens/>
        <w:ind w:left="567"/>
        <w:jc w:val="both"/>
        <w:rPr>
          <w:szCs w:val="22"/>
        </w:rPr>
      </w:pPr>
      <w:r>
        <w:rPr>
          <w:szCs w:val="22"/>
        </w:rPr>
        <w:t xml:space="preserve">Pokud Objednatel zjistí při plnění Smlouvy u Člena realizačního týmu naplnění některého z důvodů pro změnu Člena realizačního týmu podle odst. </w:t>
      </w:r>
      <w:r>
        <w:rPr>
          <w:szCs w:val="22"/>
        </w:rPr>
        <w:fldChar w:fldCharType="begin"/>
      </w:r>
      <w:r>
        <w:rPr>
          <w:szCs w:val="22"/>
        </w:rPr>
        <w:instrText xml:space="preserve"> REF _Ref77585666 \r \h </w:instrText>
      </w:r>
      <w:r>
        <w:rPr>
          <w:szCs w:val="22"/>
        </w:rPr>
      </w:r>
      <w:r>
        <w:rPr>
          <w:szCs w:val="22"/>
        </w:rPr>
        <w:fldChar w:fldCharType="separate"/>
      </w:r>
      <w:r w:rsidR="0031061A">
        <w:rPr>
          <w:szCs w:val="22"/>
        </w:rPr>
        <w:t>180.1</w:t>
      </w:r>
      <w:r>
        <w:rPr>
          <w:szCs w:val="22"/>
        </w:rPr>
        <w:fldChar w:fldCharType="end"/>
      </w:r>
      <w:r>
        <w:rPr>
          <w:szCs w:val="22"/>
        </w:rPr>
        <w:t xml:space="preserve"> až </w:t>
      </w:r>
      <w:r w:rsidR="00CE5400">
        <w:rPr>
          <w:szCs w:val="22"/>
        </w:rPr>
        <w:fldChar w:fldCharType="begin"/>
      </w:r>
      <w:r w:rsidR="00CE5400">
        <w:rPr>
          <w:szCs w:val="22"/>
        </w:rPr>
        <w:instrText xml:space="preserve"> REF _Ref109047370 \r \h </w:instrText>
      </w:r>
      <w:r w:rsidR="00CE5400">
        <w:rPr>
          <w:szCs w:val="22"/>
        </w:rPr>
      </w:r>
      <w:r w:rsidR="00CE5400">
        <w:rPr>
          <w:szCs w:val="22"/>
        </w:rPr>
        <w:fldChar w:fldCharType="separate"/>
      </w:r>
      <w:r w:rsidR="0031061A">
        <w:rPr>
          <w:szCs w:val="22"/>
        </w:rPr>
        <w:t>180.2</w:t>
      </w:r>
      <w:r w:rsidR="00CE5400">
        <w:rPr>
          <w:szCs w:val="22"/>
        </w:rPr>
        <w:fldChar w:fldCharType="end"/>
      </w:r>
      <w:r w:rsidR="00CE5400">
        <w:rPr>
          <w:szCs w:val="22"/>
        </w:rPr>
        <w:t xml:space="preserve"> </w:t>
      </w:r>
      <w:r>
        <w:rPr>
          <w:szCs w:val="22"/>
        </w:rPr>
        <w:t xml:space="preserve">této Smlouvy, zašle Zhotovitel písemnou výtku, v níž Zhotovitele informuje o naplnění některého z důvodů pro změnu konkrétního Člena realizačního týmu podle odst. </w:t>
      </w:r>
      <w:r>
        <w:rPr>
          <w:szCs w:val="22"/>
        </w:rPr>
        <w:fldChar w:fldCharType="begin"/>
      </w:r>
      <w:r>
        <w:rPr>
          <w:szCs w:val="22"/>
        </w:rPr>
        <w:instrText xml:space="preserve"> REF _Ref77585666 \r \h </w:instrText>
      </w:r>
      <w:r>
        <w:rPr>
          <w:szCs w:val="22"/>
        </w:rPr>
      </w:r>
      <w:r>
        <w:rPr>
          <w:szCs w:val="22"/>
        </w:rPr>
        <w:fldChar w:fldCharType="separate"/>
      </w:r>
      <w:r w:rsidR="0031061A">
        <w:rPr>
          <w:szCs w:val="22"/>
        </w:rPr>
        <w:t>180.1</w:t>
      </w:r>
      <w:r>
        <w:rPr>
          <w:szCs w:val="22"/>
        </w:rPr>
        <w:fldChar w:fldCharType="end"/>
      </w:r>
      <w:r>
        <w:rPr>
          <w:szCs w:val="22"/>
        </w:rPr>
        <w:t xml:space="preserve"> až </w:t>
      </w:r>
      <w:r w:rsidR="00CE5400">
        <w:rPr>
          <w:szCs w:val="22"/>
        </w:rPr>
        <w:fldChar w:fldCharType="begin"/>
      </w:r>
      <w:r w:rsidR="00CE5400">
        <w:rPr>
          <w:szCs w:val="22"/>
        </w:rPr>
        <w:instrText xml:space="preserve"> REF _Ref109047370 \r \h </w:instrText>
      </w:r>
      <w:r w:rsidR="00CE5400">
        <w:rPr>
          <w:szCs w:val="22"/>
        </w:rPr>
      </w:r>
      <w:r w:rsidR="00CE5400">
        <w:rPr>
          <w:szCs w:val="22"/>
        </w:rPr>
        <w:fldChar w:fldCharType="separate"/>
      </w:r>
      <w:r w:rsidR="0031061A">
        <w:rPr>
          <w:szCs w:val="22"/>
        </w:rPr>
        <w:t>180.2</w:t>
      </w:r>
      <w:r w:rsidR="00CE5400">
        <w:rPr>
          <w:szCs w:val="22"/>
        </w:rPr>
        <w:fldChar w:fldCharType="end"/>
      </w:r>
      <w:r w:rsidR="00CE5400">
        <w:rPr>
          <w:szCs w:val="22"/>
        </w:rPr>
        <w:t xml:space="preserve"> </w:t>
      </w:r>
      <w:r>
        <w:rPr>
          <w:szCs w:val="22"/>
        </w:rPr>
        <w:t xml:space="preserve">této Smlouvy s odůvodněním daného porušení, vyzve jej ke zjednání nápravy a k respektování povinností vyplývajících z odst. </w:t>
      </w:r>
      <w:r>
        <w:rPr>
          <w:szCs w:val="22"/>
        </w:rPr>
        <w:fldChar w:fldCharType="begin"/>
      </w:r>
      <w:r>
        <w:rPr>
          <w:szCs w:val="22"/>
        </w:rPr>
        <w:instrText xml:space="preserve"> REF _Ref77585666 \r \h </w:instrText>
      </w:r>
      <w:r>
        <w:rPr>
          <w:szCs w:val="22"/>
        </w:rPr>
      </w:r>
      <w:r>
        <w:rPr>
          <w:szCs w:val="22"/>
        </w:rPr>
        <w:fldChar w:fldCharType="separate"/>
      </w:r>
      <w:r w:rsidR="0031061A">
        <w:rPr>
          <w:szCs w:val="22"/>
        </w:rPr>
        <w:t>180.1</w:t>
      </w:r>
      <w:r>
        <w:rPr>
          <w:szCs w:val="22"/>
        </w:rPr>
        <w:fldChar w:fldCharType="end"/>
      </w:r>
      <w:r>
        <w:rPr>
          <w:szCs w:val="22"/>
        </w:rPr>
        <w:t xml:space="preserve"> až </w:t>
      </w:r>
      <w:r w:rsidR="00CE5400">
        <w:rPr>
          <w:szCs w:val="22"/>
        </w:rPr>
        <w:fldChar w:fldCharType="begin"/>
      </w:r>
      <w:r w:rsidR="00CE5400">
        <w:rPr>
          <w:szCs w:val="22"/>
        </w:rPr>
        <w:instrText xml:space="preserve"> REF _Ref109047370 \r \h </w:instrText>
      </w:r>
      <w:r w:rsidR="00CE5400">
        <w:rPr>
          <w:szCs w:val="22"/>
        </w:rPr>
      </w:r>
      <w:r w:rsidR="00CE5400">
        <w:rPr>
          <w:szCs w:val="22"/>
        </w:rPr>
        <w:fldChar w:fldCharType="separate"/>
      </w:r>
      <w:r w:rsidR="0031061A">
        <w:rPr>
          <w:szCs w:val="22"/>
        </w:rPr>
        <w:t>180.2</w:t>
      </w:r>
      <w:r w:rsidR="00CE5400">
        <w:rPr>
          <w:szCs w:val="22"/>
        </w:rPr>
        <w:fldChar w:fldCharType="end"/>
      </w:r>
      <w:r w:rsidR="00CE5400">
        <w:rPr>
          <w:szCs w:val="22"/>
        </w:rPr>
        <w:t xml:space="preserve"> </w:t>
      </w:r>
      <w:r>
        <w:rPr>
          <w:szCs w:val="22"/>
        </w:rPr>
        <w:t>této Smlouvy.</w:t>
      </w:r>
    </w:p>
    <w:p w14:paraId="232AA9D7" w14:textId="77777777" w:rsidR="005C72B1" w:rsidRDefault="005C72B1" w:rsidP="00B92380">
      <w:pPr>
        <w:suppressAutoHyphens/>
        <w:ind w:left="709"/>
        <w:jc w:val="both"/>
        <w:rPr>
          <w:szCs w:val="22"/>
        </w:rPr>
      </w:pPr>
    </w:p>
    <w:p w14:paraId="36C25B86" w14:textId="46A5FAD1" w:rsidR="005C72B1" w:rsidRDefault="005C72B1" w:rsidP="007B0A66">
      <w:pPr>
        <w:suppressAutoHyphens/>
        <w:ind w:left="567"/>
        <w:jc w:val="both"/>
        <w:rPr>
          <w:szCs w:val="22"/>
        </w:rPr>
      </w:pPr>
      <w:r>
        <w:rPr>
          <w:szCs w:val="22"/>
        </w:rPr>
        <w:t xml:space="preserve">Pokud Objednatel po doručení písemné výtky podle předchozího odstavce Zhotoviteli v průběhu plnění Smlouvy zjistí u téhož Člena realizačního týmu další naplnění kteréhokoliv z důvodů pro změnu Člena realizačního týmu podle odst. </w:t>
      </w:r>
      <w:r>
        <w:rPr>
          <w:szCs w:val="22"/>
        </w:rPr>
        <w:fldChar w:fldCharType="begin"/>
      </w:r>
      <w:r>
        <w:rPr>
          <w:szCs w:val="22"/>
        </w:rPr>
        <w:instrText xml:space="preserve"> REF _Ref77585666 \r \h </w:instrText>
      </w:r>
      <w:r>
        <w:rPr>
          <w:szCs w:val="22"/>
        </w:rPr>
      </w:r>
      <w:r>
        <w:rPr>
          <w:szCs w:val="22"/>
        </w:rPr>
        <w:fldChar w:fldCharType="separate"/>
      </w:r>
      <w:r w:rsidR="0031061A">
        <w:rPr>
          <w:szCs w:val="22"/>
        </w:rPr>
        <w:t>180.1</w:t>
      </w:r>
      <w:r>
        <w:rPr>
          <w:szCs w:val="22"/>
        </w:rPr>
        <w:fldChar w:fldCharType="end"/>
      </w:r>
      <w:r>
        <w:rPr>
          <w:szCs w:val="22"/>
        </w:rPr>
        <w:t xml:space="preserve"> až </w:t>
      </w:r>
      <w:r w:rsidR="00CE5400">
        <w:rPr>
          <w:szCs w:val="22"/>
        </w:rPr>
        <w:fldChar w:fldCharType="begin"/>
      </w:r>
      <w:r w:rsidR="00CE5400">
        <w:rPr>
          <w:szCs w:val="22"/>
        </w:rPr>
        <w:instrText xml:space="preserve"> REF _Ref109047370 \r \h </w:instrText>
      </w:r>
      <w:r w:rsidR="00CE5400">
        <w:rPr>
          <w:szCs w:val="22"/>
        </w:rPr>
      </w:r>
      <w:r w:rsidR="00CE5400">
        <w:rPr>
          <w:szCs w:val="22"/>
        </w:rPr>
        <w:fldChar w:fldCharType="separate"/>
      </w:r>
      <w:r w:rsidR="0031061A">
        <w:rPr>
          <w:szCs w:val="22"/>
        </w:rPr>
        <w:t>180.2</w:t>
      </w:r>
      <w:r w:rsidR="00CE5400">
        <w:rPr>
          <w:szCs w:val="22"/>
        </w:rPr>
        <w:fldChar w:fldCharType="end"/>
      </w:r>
      <w:r w:rsidR="00CE5400">
        <w:rPr>
          <w:szCs w:val="22"/>
        </w:rPr>
        <w:t xml:space="preserve"> </w:t>
      </w:r>
      <w:r>
        <w:rPr>
          <w:szCs w:val="22"/>
        </w:rPr>
        <w:t>této Smlouvy, Objednatel je oprávněn požadovat a Zhotovitel je povinen zabezpečit změnu Člena realizačního týmu dle věty první odst. </w:t>
      </w:r>
      <w:r>
        <w:rPr>
          <w:szCs w:val="22"/>
        </w:rPr>
        <w:fldChar w:fldCharType="begin"/>
      </w:r>
      <w:r>
        <w:rPr>
          <w:szCs w:val="22"/>
        </w:rPr>
        <w:instrText xml:space="preserve"> REF _Ref77585725 \r \h </w:instrText>
      </w:r>
      <w:r>
        <w:rPr>
          <w:szCs w:val="22"/>
        </w:rPr>
      </w:r>
      <w:r>
        <w:rPr>
          <w:szCs w:val="22"/>
        </w:rPr>
        <w:fldChar w:fldCharType="separate"/>
      </w:r>
      <w:r w:rsidR="0031061A">
        <w:rPr>
          <w:szCs w:val="22"/>
        </w:rPr>
        <w:t>181</w:t>
      </w:r>
      <w:r>
        <w:rPr>
          <w:szCs w:val="22"/>
        </w:rPr>
        <w:fldChar w:fldCharType="end"/>
      </w:r>
      <w:r>
        <w:rPr>
          <w:szCs w:val="22"/>
        </w:rPr>
        <w:t xml:space="preserve"> Smlouvy.</w:t>
      </w:r>
    </w:p>
    <w:p w14:paraId="593DE2EB" w14:textId="77777777" w:rsidR="005C72B1" w:rsidRDefault="005C72B1" w:rsidP="00B92380">
      <w:pPr>
        <w:suppressAutoHyphens/>
        <w:ind w:left="709"/>
        <w:jc w:val="both"/>
        <w:rPr>
          <w:szCs w:val="22"/>
        </w:rPr>
      </w:pPr>
    </w:p>
    <w:p w14:paraId="363736E6" w14:textId="120D87C6" w:rsidR="005C72B1" w:rsidRPr="00A06656" w:rsidRDefault="005C72B1" w:rsidP="007B0A66">
      <w:pPr>
        <w:suppressAutoHyphens/>
        <w:ind w:left="567"/>
        <w:jc w:val="both"/>
        <w:rPr>
          <w:szCs w:val="22"/>
        </w:rPr>
      </w:pPr>
      <w:r w:rsidRPr="00A06656">
        <w:rPr>
          <w:szCs w:val="22"/>
        </w:rPr>
        <w:t xml:space="preserve">Zhotovitel je povinen navrhnout nového Člena realizačního týmu do 10 </w:t>
      </w:r>
      <w:r>
        <w:rPr>
          <w:szCs w:val="22"/>
        </w:rPr>
        <w:t xml:space="preserve">kalendářních </w:t>
      </w:r>
      <w:r w:rsidRPr="00A06656">
        <w:rPr>
          <w:szCs w:val="22"/>
        </w:rPr>
        <w:t xml:space="preserve">dnů od doručení žádosti Objednatele. Pokud Zhotovitel v Řízení veřejné zakázky prokazoval původním Členem realizačního týmu kvalifikaci, nový Člen realizačního týmu musí splňovat podmínky kvalifikace stanovené na Člena realizačního týmu stanovené v Řízení veřejné zakázky. Nový Člen realizačního týmu musí být odsouhlasen Objednatelem postupem obdobným postupu podle odstavce </w:t>
      </w:r>
      <w:r w:rsidRPr="00A06656">
        <w:fldChar w:fldCharType="begin"/>
      </w:r>
      <w:r w:rsidRPr="00A06656">
        <w:instrText xml:space="preserve"> REF _Ref490104867 \r \h  \* MERGEFORMAT </w:instrText>
      </w:r>
      <w:r w:rsidRPr="00A06656">
        <w:fldChar w:fldCharType="separate"/>
      </w:r>
      <w:r w:rsidR="0031061A" w:rsidRPr="0031061A">
        <w:rPr>
          <w:szCs w:val="22"/>
        </w:rPr>
        <w:t>182</w:t>
      </w:r>
      <w:r w:rsidRPr="00A06656">
        <w:fldChar w:fldCharType="end"/>
      </w:r>
      <w:r w:rsidRPr="00A06656">
        <w:rPr>
          <w:szCs w:val="22"/>
        </w:rPr>
        <w:t xml:space="preserve"> Smlouvy.</w:t>
      </w:r>
    </w:p>
    <w:p w14:paraId="7F41F41C" w14:textId="77777777" w:rsidR="005C72B1" w:rsidRPr="00FE71A8" w:rsidRDefault="005C72B1" w:rsidP="00B92380">
      <w:pPr>
        <w:suppressAutoHyphens/>
        <w:ind w:left="709"/>
        <w:jc w:val="both"/>
        <w:rPr>
          <w:color w:val="0070C0"/>
          <w:u w:val="single"/>
        </w:rPr>
      </w:pPr>
      <w:bookmarkStart w:id="77" w:name="_Ref490049584"/>
    </w:p>
    <w:p w14:paraId="203EDF38" w14:textId="77777777" w:rsidR="005C72B1" w:rsidRPr="00A06656" w:rsidRDefault="005C72B1" w:rsidP="007B0A66">
      <w:pPr>
        <w:keepNext/>
        <w:numPr>
          <w:ilvl w:val="0"/>
          <w:numId w:val="13"/>
        </w:numPr>
        <w:suppressAutoHyphens/>
        <w:jc w:val="both"/>
      </w:pPr>
      <w:bookmarkStart w:id="78" w:name="_Ref490104867"/>
      <w:r w:rsidRPr="00A06656">
        <w:t xml:space="preserve">Zhotovitel je oprávněn změnit </w:t>
      </w:r>
      <w:r w:rsidRPr="00A06656">
        <w:rPr>
          <w:szCs w:val="22"/>
        </w:rPr>
        <w:t>Člena, resp. Členy realizačního týmu</w:t>
      </w:r>
      <w:r w:rsidRPr="00A06656">
        <w:t xml:space="preserve"> z důvodů na straně Zhotovitele pouze s předchozím písemným souhlasem Objednatele. Objednatel vydá písemný souhlas se změnou do 10 </w:t>
      </w:r>
      <w:r>
        <w:t xml:space="preserve">kalendářních </w:t>
      </w:r>
      <w:r w:rsidRPr="00A06656">
        <w:t>dnů od doručení žádosti Zhotovitele. Objednatel souhlas se změnou nevydá, pokud:</w:t>
      </w:r>
      <w:bookmarkEnd w:id="77"/>
      <w:bookmarkEnd w:id="78"/>
    </w:p>
    <w:p w14:paraId="2706235D" w14:textId="7949ED17" w:rsidR="005C72B1" w:rsidRDefault="005C72B1" w:rsidP="007B0A66">
      <w:pPr>
        <w:numPr>
          <w:ilvl w:val="1"/>
          <w:numId w:val="13"/>
        </w:numPr>
        <w:suppressAutoHyphens/>
        <w:jc w:val="both"/>
      </w:pPr>
      <w:r w:rsidRPr="00A06656">
        <w:rPr>
          <w:szCs w:val="22"/>
        </w:rPr>
        <w:t>prostřednictvím původního Člena realizačního týmu Zhotovitel v Řízení veřejné zakázky prokazoval kvalifikaci a</w:t>
      </w:r>
      <w:r w:rsidRPr="00A06656">
        <w:t xml:space="preserve"> nový </w:t>
      </w:r>
      <w:r>
        <w:rPr>
          <w:szCs w:val="22"/>
        </w:rPr>
        <w:t>č</w:t>
      </w:r>
      <w:r w:rsidRPr="00A06656">
        <w:rPr>
          <w:szCs w:val="22"/>
        </w:rPr>
        <w:t>len realizačního týmu</w:t>
      </w:r>
      <w:r w:rsidRPr="00A06656">
        <w:t xml:space="preserve"> nebude splňovat podmínky kvalifikace stanovené na Člena realizačního týmu stanovené v Řízení veřejné zakázky nebo</w:t>
      </w:r>
    </w:p>
    <w:p w14:paraId="7E0C7A06" w14:textId="38BCF826" w:rsidR="005C72B1" w:rsidRPr="005C72B1" w:rsidRDefault="005C72B1" w:rsidP="007B0A66">
      <w:pPr>
        <w:numPr>
          <w:ilvl w:val="1"/>
          <w:numId w:val="13"/>
        </w:numPr>
        <w:suppressAutoHyphens/>
        <w:jc w:val="both"/>
      </w:pPr>
      <w:r>
        <w:t>prostřednictvím původního Člena realizačního týmu Zhotovitel v Řízení veřejné zakázky prokazoval kvalifikaci a zkušenosti tohoto Člena realizačního týmu byly předmětem hodnocení v rámci Řízení veřejné zakázky a nový člen realizačního týmu nebude současně splňovat podmínky kvalifikace stanovené na Člena realizačního týmu stanovené v Řízení veřejné zakázky a disponovat nejméně stejným počet zkušeností (splňujících požadavky zadávací dokumentace Veřejné zakázky) pro účely hodnocení jako nahrazovaný Člen realizačního týmu.</w:t>
      </w:r>
    </w:p>
    <w:p w14:paraId="54E38B3A" w14:textId="77777777" w:rsidR="002248D0" w:rsidRDefault="002248D0" w:rsidP="00F5385F">
      <w:pPr>
        <w:rPr>
          <w:szCs w:val="22"/>
        </w:rPr>
      </w:pPr>
    </w:p>
    <w:p w14:paraId="38611706" w14:textId="77777777" w:rsidR="00A64F10" w:rsidRPr="001B03D1" w:rsidRDefault="00A64F10" w:rsidP="00F5385F">
      <w:pPr>
        <w:rPr>
          <w:szCs w:val="22"/>
        </w:rPr>
      </w:pPr>
      <w:bookmarkStart w:id="79" w:name="_GoBack"/>
      <w:bookmarkEnd w:id="79"/>
    </w:p>
    <w:p w14:paraId="7FBD0AAE" w14:textId="0F5B0563" w:rsidR="007F22C9" w:rsidRPr="001B03D1" w:rsidRDefault="007F22C9" w:rsidP="000B5218">
      <w:pPr>
        <w:pStyle w:val="Nadpis1"/>
        <w:rPr>
          <w:szCs w:val="22"/>
        </w:rPr>
      </w:pPr>
      <w:bookmarkStart w:id="80" w:name="_Toc383117528"/>
      <w:r w:rsidRPr="001B03D1">
        <w:rPr>
          <w:szCs w:val="22"/>
        </w:rPr>
        <w:t>ZÁVĚREČNÁ UJEDNÁNÍ</w:t>
      </w:r>
      <w:bookmarkEnd w:id="71"/>
      <w:bookmarkEnd w:id="80"/>
    </w:p>
    <w:p w14:paraId="124FBCAF" w14:textId="77777777" w:rsidR="002248D0" w:rsidRPr="001B03D1" w:rsidRDefault="002248D0" w:rsidP="000B5218">
      <w:pPr>
        <w:keepNext/>
        <w:rPr>
          <w:szCs w:val="22"/>
          <w:lang w:eastAsia="ar-SA"/>
        </w:rPr>
      </w:pPr>
    </w:p>
    <w:p w14:paraId="180648A3" w14:textId="77777777" w:rsidR="00E6223B" w:rsidRPr="001B03D1" w:rsidRDefault="005F05A2" w:rsidP="001E2737">
      <w:pPr>
        <w:numPr>
          <w:ilvl w:val="0"/>
          <w:numId w:val="13"/>
        </w:numPr>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441D5E7F" w14:textId="77777777" w:rsidR="004E5ABA" w:rsidRPr="001B03D1" w:rsidRDefault="004E5ABA" w:rsidP="004E5ABA">
      <w:pPr>
        <w:ind w:left="567"/>
        <w:jc w:val="both"/>
        <w:rPr>
          <w:szCs w:val="22"/>
        </w:rPr>
      </w:pPr>
    </w:p>
    <w:p w14:paraId="35BEFA57" w14:textId="77777777" w:rsidR="007F22C9" w:rsidRPr="001B03D1" w:rsidRDefault="005F05A2" w:rsidP="001E2737">
      <w:pPr>
        <w:numPr>
          <w:ilvl w:val="0"/>
          <w:numId w:val="13"/>
        </w:numPr>
        <w:jc w:val="both"/>
        <w:rPr>
          <w:szCs w:val="22"/>
        </w:rPr>
      </w:pPr>
      <w:r w:rsidRPr="001B03D1">
        <w:rPr>
          <w:szCs w:val="22"/>
        </w:rPr>
        <w:lastRenderedPageBreak/>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14:paraId="7A96AB07" w14:textId="77777777" w:rsidR="004E5ABA" w:rsidRPr="001B03D1" w:rsidRDefault="004E5ABA" w:rsidP="004E5ABA">
      <w:pPr>
        <w:pStyle w:val="Odstavecseseznamem"/>
        <w:rPr>
          <w:rFonts w:ascii="Calibri" w:hAnsi="Calibri"/>
          <w:sz w:val="22"/>
          <w:szCs w:val="22"/>
        </w:rPr>
      </w:pPr>
    </w:p>
    <w:p w14:paraId="012C1A11" w14:textId="77777777" w:rsidR="00700BAC" w:rsidRPr="00700BAC" w:rsidRDefault="005F05A2" w:rsidP="00700BAC">
      <w:pPr>
        <w:numPr>
          <w:ilvl w:val="0"/>
          <w:numId w:val="13"/>
        </w:numPr>
        <w:jc w:val="both"/>
        <w:rPr>
          <w:szCs w:val="22"/>
        </w:rPr>
      </w:pPr>
      <w:r w:rsidRPr="001B03D1">
        <w:rPr>
          <w:szCs w:val="22"/>
        </w:rPr>
        <w:t>Smlouvu lze měnit pouze písemnými dodatky. Jakékoli změny Smlouvy učiněné jinou než</w:t>
      </w:r>
      <w:r w:rsidR="00216D5F">
        <w:rPr>
          <w:szCs w:val="22"/>
        </w:rPr>
        <w:t xml:space="preserve"> písemnou formou jsou vyloučeny.</w:t>
      </w:r>
    </w:p>
    <w:p w14:paraId="13F0AEA8" w14:textId="77777777" w:rsidR="004E5ABA" w:rsidRPr="001B03D1" w:rsidRDefault="004E5ABA" w:rsidP="004E5ABA">
      <w:pPr>
        <w:pStyle w:val="Odstavecseseznamem"/>
        <w:rPr>
          <w:rFonts w:ascii="Calibri" w:hAnsi="Calibri"/>
          <w:sz w:val="22"/>
          <w:szCs w:val="22"/>
        </w:rPr>
      </w:pPr>
    </w:p>
    <w:p w14:paraId="13692A84" w14:textId="77777777" w:rsidR="00EA0D8D" w:rsidRPr="001B03D1" w:rsidRDefault="005F05A2" w:rsidP="001E2737">
      <w:pPr>
        <w:numPr>
          <w:ilvl w:val="0"/>
          <w:numId w:val="13"/>
        </w:numPr>
        <w:jc w:val="both"/>
        <w:rPr>
          <w:szCs w:val="22"/>
        </w:rPr>
      </w:pPr>
      <w:r w:rsidRPr="001B03D1">
        <w:rPr>
          <w:szCs w:val="22"/>
        </w:rPr>
        <w:t xml:space="preserve">Smlouva je sepsána ve </w:t>
      </w:r>
      <w:r w:rsidR="00474B36">
        <w:rPr>
          <w:szCs w:val="22"/>
        </w:rPr>
        <w:t>čtyřech</w:t>
      </w:r>
      <w:r w:rsidRPr="001B03D1">
        <w:rPr>
          <w:szCs w:val="22"/>
        </w:rPr>
        <w:t xml:space="preserve"> vyhotoveních, po </w:t>
      </w:r>
      <w:r w:rsidR="00474B36">
        <w:rPr>
          <w:szCs w:val="22"/>
        </w:rPr>
        <w:t>dvou</w:t>
      </w:r>
      <w:r w:rsidRPr="001B03D1">
        <w:rPr>
          <w:szCs w:val="22"/>
        </w:rPr>
        <w:t xml:space="preserve"> pro každou Smluvní stranu.</w:t>
      </w:r>
    </w:p>
    <w:p w14:paraId="4490D3DF" w14:textId="77777777" w:rsidR="004E5ABA" w:rsidRPr="001B03D1" w:rsidRDefault="004E5ABA" w:rsidP="004E5ABA">
      <w:pPr>
        <w:pStyle w:val="Odstavecseseznamem"/>
        <w:rPr>
          <w:rFonts w:ascii="Calibri" w:hAnsi="Calibri"/>
          <w:sz w:val="22"/>
          <w:szCs w:val="22"/>
        </w:rPr>
      </w:pPr>
    </w:p>
    <w:p w14:paraId="031CDFE7" w14:textId="77777777" w:rsidR="007F22C9" w:rsidRDefault="005F05A2" w:rsidP="001E2737">
      <w:pPr>
        <w:numPr>
          <w:ilvl w:val="0"/>
          <w:numId w:val="13"/>
        </w:numPr>
        <w:jc w:val="both"/>
        <w:rPr>
          <w:szCs w:val="22"/>
        </w:rPr>
      </w:pPr>
      <w:r w:rsidRPr="001B03D1">
        <w:rPr>
          <w:szCs w:val="22"/>
        </w:rPr>
        <w:t>Smlouva nabývá platnosti dnem jejího uzavření</w:t>
      </w:r>
      <w:r w:rsidR="00827479">
        <w:rPr>
          <w:szCs w:val="22"/>
        </w:rPr>
        <w:t xml:space="preserve"> a účinnosti dnem uveřejnění v registru smluv</w:t>
      </w:r>
      <w:r w:rsidR="00FE13F0">
        <w:rPr>
          <w:szCs w:val="22"/>
        </w:rPr>
        <w:t xml:space="preserve"> v souladu se Zákonem o registru smluv</w:t>
      </w:r>
      <w:r w:rsidR="00827479">
        <w:rPr>
          <w:szCs w:val="22"/>
        </w:rPr>
        <w:t>.</w:t>
      </w:r>
    </w:p>
    <w:p w14:paraId="05C66076" w14:textId="77777777" w:rsidR="00FF50A3" w:rsidRPr="001B03D1" w:rsidRDefault="00FF50A3" w:rsidP="00FF50A3">
      <w:pPr>
        <w:jc w:val="both"/>
        <w:rPr>
          <w:szCs w:val="22"/>
        </w:rPr>
      </w:pPr>
    </w:p>
    <w:p w14:paraId="266F438C" w14:textId="77777777" w:rsidR="007F22C9" w:rsidRPr="001B03D1" w:rsidRDefault="007F22C9" w:rsidP="001E2737">
      <w:pPr>
        <w:jc w:val="both"/>
        <w:rPr>
          <w:szCs w:val="22"/>
        </w:rPr>
      </w:pPr>
    </w:p>
    <w:p w14:paraId="157F1091" w14:textId="77777777" w:rsidR="007F22C9" w:rsidRPr="001B03D1" w:rsidRDefault="007F22C9" w:rsidP="00BB2D21">
      <w:pPr>
        <w:keepNext/>
        <w:jc w:val="both"/>
        <w:rPr>
          <w:b/>
          <w:szCs w:val="22"/>
        </w:rPr>
      </w:pPr>
      <w:r w:rsidRPr="001B03D1">
        <w:rPr>
          <w:b/>
          <w:szCs w:val="22"/>
        </w:rPr>
        <w:t>Přílohy</w:t>
      </w:r>
    </w:p>
    <w:p w14:paraId="46AB568A" w14:textId="77777777" w:rsidR="0057625E" w:rsidRPr="001B03D1" w:rsidRDefault="0057625E" w:rsidP="00BB2D21">
      <w:pPr>
        <w:keepNext/>
        <w:jc w:val="both"/>
        <w:rPr>
          <w:b/>
          <w:szCs w:val="22"/>
        </w:rPr>
      </w:pPr>
    </w:p>
    <w:p w14:paraId="3623D5BF" w14:textId="77777777" w:rsidR="007F22C9" w:rsidRPr="001B03D1" w:rsidRDefault="005F05A2" w:rsidP="00D87BFA">
      <w:pPr>
        <w:pStyle w:val="Odstavecseseznamem"/>
        <w:numPr>
          <w:ilvl w:val="0"/>
          <w:numId w:val="46"/>
        </w:numPr>
        <w:ind w:left="1418" w:hanging="1418"/>
        <w:jc w:val="both"/>
        <w:rPr>
          <w:rFonts w:ascii="Calibri" w:hAnsi="Calibri"/>
          <w:sz w:val="22"/>
          <w:szCs w:val="22"/>
        </w:rPr>
      </w:pPr>
      <w:bookmarkStart w:id="81" w:name="_Ref446423305"/>
      <w:r w:rsidRPr="001B03D1">
        <w:rPr>
          <w:rFonts w:ascii="Calibri" w:hAnsi="Calibri"/>
          <w:sz w:val="22"/>
          <w:szCs w:val="22"/>
        </w:rPr>
        <w:t>Projektová dokumentace</w:t>
      </w:r>
      <w:bookmarkEnd w:id="81"/>
    </w:p>
    <w:p w14:paraId="17CBC7DF" w14:textId="77777777" w:rsidR="003D4D08" w:rsidRPr="00572937" w:rsidRDefault="005F05A2" w:rsidP="00D87BFA">
      <w:pPr>
        <w:pStyle w:val="Odstavecseseznamem"/>
        <w:numPr>
          <w:ilvl w:val="0"/>
          <w:numId w:val="46"/>
        </w:numPr>
        <w:ind w:left="1418" w:hanging="1418"/>
        <w:jc w:val="both"/>
        <w:rPr>
          <w:rFonts w:ascii="Calibri" w:hAnsi="Calibri"/>
          <w:sz w:val="22"/>
          <w:szCs w:val="22"/>
        </w:rPr>
      </w:pPr>
      <w:bookmarkStart w:id="82" w:name="_Ref446423362"/>
      <w:bookmarkStart w:id="83" w:name="_Ref383095354"/>
      <w:r w:rsidRPr="00572937">
        <w:rPr>
          <w:rFonts w:ascii="Calibri" w:hAnsi="Calibri"/>
          <w:sz w:val="22"/>
          <w:szCs w:val="22"/>
        </w:rPr>
        <w:t>Položkový rozpočet</w:t>
      </w:r>
      <w:bookmarkEnd w:id="82"/>
    </w:p>
    <w:p w14:paraId="7FBF746C" w14:textId="77777777" w:rsidR="00572937" w:rsidRPr="00572937" w:rsidRDefault="00DA02F9" w:rsidP="00F00067">
      <w:pPr>
        <w:pStyle w:val="Odstavecseseznamem"/>
        <w:numPr>
          <w:ilvl w:val="0"/>
          <w:numId w:val="46"/>
        </w:numPr>
        <w:ind w:left="1418" w:hanging="1418"/>
        <w:jc w:val="both"/>
        <w:rPr>
          <w:rFonts w:ascii="Calibri" w:hAnsi="Calibri"/>
          <w:sz w:val="22"/>
          <w:szCs w:val="22"/>
        </w:rPr>
      </w:pPr>
      <w:bookmarkStart w:id="84" w:name="_Ref512269077"/>
      <w:bookmarkStart w:id="85" w:name="_Ref433128944"/>
      <w:bookmarkEnd w:id="83"/>
      <w:r>
        <w:rPr>
          <w:rFonts w:ascii="Calibri" w:hAnsi="Calibri"/>
          <w:sz w:val="22"/>
          <w:szCs w:val="22"/>
          <w:lang w:eastAsia="en-US" w:bidi="en-US"/>
        </w:rPr>
        <w:t>Stavební povolení</w:t>
      </w:r>
      <w:bookmarkEnd w:id="84"/>
    </w:p>
    <w:p w14:paraId="6EE25F33" w14:textId="77777777" w:rsidR="005F05A2" w:rsidRDefault="007866C7" w:rsidP="00F00067">
      <w:pPr>
        <w:pStyle w:val="Odstavecseseznamem"/>
        <w:numPr>
          <w:ilvl w:val="0"/>
          <w:numId w:val="46"/>
        </w:numPr>
        <w:ind w:left="1418" w:hanging="1418"/>
        <w:jc w:val="both"/>
        <w:rPr>
          <w:rFonts w:ascii="Calibri" w:hAnsi="Calibri"/>
          <w:sz w:val="22"/>
          <w:szCs w:val="22"/>
        </w:rPr>
      </w:pPr>
      <w:bookmarkStart w:id="86" w:name="_Ref491759262"/>
      <w:r>
        <w:rPr>
          <w:rFonts w:ascii="Calibri" w:hAnsi="Calibri"/>
          <w:sz w:val="22"/>
          <w:szCs w:val="22"/>
          <w:lang w:eastAsia="en-US" w:bidi="en-US"/>
        </w:rPr>
        <w:t>Seznam Pod</w:t>
      </w:r>
      <w:r w:rsidR="005F05A2" w:rsidRPr="00572937">
        <w:rPr>
          <w:rFonts w:ascii="Calibri" w:hAnsi="Calibri"/>
          <w:sz w:val="22"/>
          <w:szCs w:val="22"/>
          <w:lang w:eastAsia="en-US" w:bidi="en-US"/>
        </w:rPr>
        <w:t>dodavatelů</w:t>
      </w:r>
      <w:bookmarkEnd w:id="85"/>
      <w:bookmarkEnd w:id="86"/>
    </w:p>
    <w:p w14:paraId="7D6B0D0D" w14:textId="77777777" w:rsidR="00DD1F82" w:rsidRPr="00DA02F9" w:rsidRDefault="00DD1F82" w:rsidP="00C713C7">
      <w:pPr>
        <w:jc w:val="both"/>
        <w:rPr>
          <w:szCs w:val="22"/>
        </w:rPr>
      </w:pPr>
    </w:p>
    <w:p w14:paraId="0EE0B0B9" w14:textId="77777777" w:rsidR="007F22C9" w:rsidRPr="001B03D1" w:rsidRDefault="007F22C9" w:rsidP="001E2737">
      <w:pPr>
        <w:jc w:val="both"/>
        <w:rPr>
          <w:szCs w:val="22"/>
        </w:rPr>
      </w:pPr>
    </w:p>
    <w:p w14:paraId="5CE86C91" w14:textId="77777777" w:rsidR="007F22C9" w:rsidRPr="001B03D1" w:rsidRDefault="007F22C9" w:rsidP="001E2737">
      <w:pPr>
        <w:jc w:val="both"/>
        <w:rPr>
          <w:szCs w:val="22"/>
        </w:rPr>
      </w:pPr>
    </w:p>
    <w:p w14:paraId="33D8D94C" w14:textId="77777777" w:rsidR="00604E0F" w:rsidRDefault="00604E0F" w:rsidP="00EE69FA">
      <w:pPr>
        <w:keepNext/>
        <w:jc w:val="both"/>
        <w:rPr>
          <w:szCs w:val="22"/>
        </w:rPr>
      </w:pPr>
    </w:p>
    <w:p w14:paraId="5B99DBD4" w14:textId="5DF24F4B" w:rsidR="007F22C9" w:rsidRPr="001B03D1" w:rsidRDefault="007F22C9" w:rsidP="00EE69FA">
      <w:pPr>
        <w:keepNext/>
        <w:jc w:val="both"/>
        <w:rPr>
          <w:szCs w:val="22"/>
        </w:rPr>
      </w:pPr>
      <w:r w:rsidRPr="001B03D1">
        <w:rPr>
          <w:szCs w:val="22"/>
        </w:rPr>
        <w:t>V ________________ dne ____________</w:t>
      </w:r>
      <w:r w:rsidRPr="001B03D1">
        <w:rPr>
          <w:szCs w:val="22"/>
        </w:rPr>
        <w:tab/>
      </w:r>
      <w:r w:rsidRPr="001B03D1">
        <w:rPr>
          <w:szCs w:val="22"/>
        </w:rPr>
        <w:tab/>
        <w:t>V ________________ dne ____________</w:t>
      </w:r>
    </w:p>
    <w:p w14:paraId="38933619" w14:textId="77777777" w:rsidR="007F22C9" w:rsidRPr="001B03D1" w:rsidRDefault="007F22C9" w:rsidP="00EE69FA">
      <w:pPr>
        <w:keepNext/>
        <w:jc w:val="both"/>
        <w:rPr>
          <w:szCs w:val="22"/>
        </w:rPr>
      </w:pPr>
    </w:p>
    <w:p w14:paraId="028F2E02" w14:textId="77777777" w:rsidR="007F22C9" w:rsidRPr="001B03D1" w:rsidRDefault="007F22C9" w:rsidP="00EE69FA">
      <w:pPr>
        <w:keepNext/>
        <w:jc w:val="both"/>
        <w:rPr>
          <w:b/>
          <w:szCs w:val="22"/>
        </w:rPr>
      </w:pPr>
    </w:p>
    <w:p w14:paraId="49E4BCCC" w14:textId="77777777" w:rsidR="007F22C9" w:rsidRDefault="007F22C9" w:rsidP="001E2737">
      <w:pPr>
        <w:rPr>
          <w:b/>
          <w:szCs w:val="22"/>
        </w:rPr>
      </w:pPr>
    </w:p>
    <w:p w14:paraId="5BDCC786" w14:textId="77777777" w:rsidR="008452B2" w:rsidRDefault="008452B2" w:rsidP="001E2737">
      <w:pPr>
        <w:rPr>
          <w:b/>
          <w:szCs w:val="22"/>
        </w:rPr>
      </w:pPr>
    </w:p>
    <w:p w14:paraId="7349827E" w14:textId="77777777" w:rsidR="008452B2" w:rsidRPr="001B03D1" w:rsidRDefault="008452B2" w:rsidP="001E2737">
      <w:pPr>
        <w:rPr>
          <w:b/>
          <w:szCs w:val="22"/>
        </w:rPr>
      </w:pPr>
    </w:p>
    <w:p w14:paraId="672BAF2F" w14:textId="77777777" w:rsidR="007F22C9" w:rsidRPr="001B03D1" w:rsidRDefault="007F22C9" w:rsidP="001E2737">
      <w:pPr>
        <w:rPr>
          <w:szCs w:val="22"/>
        </w:rPr>
      </w:pPr>
      <w:r w:rsidRPr="001B03D1">
        <w:rPr>
          <w:szCs w:val="22"/>
        </w:rPr>
        <w:t>______</w:t>
      </w:r>
      <w:r w:rsidR="004E5ABA" w:rsidRPr="001B03D1">
        <w:rPr>
          <w:szCs w:val="22"/>
        </w:rPr>
        <w:t>______________________________</w:t>
      </w:r>
      <w:r w:rsidRPr="001B03D1">
        <w:rPr>
          <w:szCs w:val="22"/>
        </w:rPr>
        <w:tab/>
      </w:r>
      <w:r w:rsidR="004E5ABA" w:rsidRPr="001B03D1">
        <w:rPr>
          <w:szCs w:val="22"/>
        </w:rPr>
        <w:tab/>
      </w:r>
      <w:r w:rsidRPr="001B03D1">
        <w:rPr>
          <w:szCs w:val="22"/>
        </w:rPr>
        <w:t>_____________________________________</w:t>
      </w:r>
    </w:p>
    <w:p w14:paraId="11EC7D16" w14:textId="35E591B2" w:rsidR="005B5548" w:rsidRDefault="00293F9D" w:rsidP="001E2737">
      <w:pPr>
        <w:rPr>
          <w:b/>
          <w:szCs w:val="22"/>
        </w:rPr>
      </w:pPr>
      <w:r w:rsidRPr="001B03D1">
        <w:rPr>
          <w:b/>
          <w:szCs w:val="22"/>
        </w:rPr>
        <w:t>Objednatel</w:t>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Pr="001B03D1">
        <w:rPr>
          <w:b/>
          <w:szCs w:val="22"/>
        </w:rPr>
        <w:t>Zhotovitel</w:t>
      </w:r>
    </w:p>
    <w:p w14:paraId="263E7854" w14:textId="2BC7359C" w:rsidR="008452B2" w:rsidRDefault="008452B2" w:rsidP="001E2737">
      <w:pPr>
        <w:rPr>
          <w:bCs/>
          <w:szCs w:val="22"/>
        </w:rPr>
      </w:pPr>
      <w:r>
        <w:rPr>
          <w:bCs/>
          <w:szCs w:val="22"/>
        </w:rPr>
        <w:t>Ing. Jan Vitula, starosta</w:t>
      </w:r>
      <w:r>
        <w:rPr>
          <w:bCs/>
          <w:szCs w:val="22"/>
        </w:rPr>
        <w:tab/>
      </w:r>
      <w:r>
        <w:rPr>
          <w:bCs/>
          <w:szCs w:val="22"/>
        </w:rPr>
        <w:tab/>
      </w:r>
      <w:r>
        <w:rPr>
          <w:bCs/>
          <w:szCs w:val="22"/>
        </w:rPr>
        <w:tab/>
      </w:r>
      <w:r>
        <w:rPr>
          <w:bCs/>
          <w:szCs w:val="22"/>
        </w:rPr>
        <w:tab/>
      </w:r>
      <w:r>
        <w:rPr>
          <w:bCs/>
          <w:szCs w:val="22"/>
        </w:rPr>
        <w:tab/>
        <w:t>Ing. Pavel Borek, člen představenstva</w:t>
      </w:r>
    </w:p>
    <w:p w14:paraId="539A6BD5" w14:textId="120D7C39" w:rsidR="008452B2" w:rsidRPr="008452B2" w:rsidRDefault="008452B2" w:rsidP="001E2737">
      <w:pPr>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t>FIRESTA-Fišer, rekonstrukce, stavby a.s.</w:t>
      </w:r>
    </w:p>
    <w:p w14:paraId="0318AF51" w14:textId="77777777" w:rsidR="00475F77" w:rsidRDefault="00475F77" w:rsidP="001E2737">
      <w:pPr>
        <w:rPr>
          <w:b/>
          <w:szCs w:val="22"/>
        </w:rPr>
      </w:pPr>
    </w:p>
    <w:p w14:paraId="4F7E22E0" w14:textId="77777777" w:rsidR="00475F77" w:rsidRDefault="00475F77" w:rsidP="001E2737">
      <w:pPr>
        <w:rPr>
          <w:b/>
          <w:szCs w:val="22"/>
        </w:rPr>
      </w:pPr>
    </w:p>
    <w:p w14:paraId="70E092DD" w14:textId="5D1A5E7B" w:rsidR="00475F77" w:rsidRPr="001B03D1" w:rsidRDefault="00475F77" w:rsidP="00475F77">
      <w:pPr>
        <w:keepNext/>
        <w:jc w:val="both"/>
        <w:rPr>
          <w:szCs w:val="22"/>
        </w:rPr>
      </w:pPr>
      <w:r>
        <w:rPr>
          <w:szCs w:val="22"/>
        </w:rPr>
        <w:tab/>
      </w:r>
      <w:r>
        <w:rPr>
          <w:szCs w:val="22"/>
        </w:rPr>
        <w:tab/>
      </w:r>
      <w:r>
        <w:rPr>
          <w:szCs w:val="22"/>
        </w:rPr>
        <w:tab/>
      </w:r>
      <w:r>
        <w:rPr>
          <w:szCs w:val="22"/>
        </w:rPr>
        <w:tab/>
      </w:r>
      <w:r>
        <w:rPr>
          <w:szCs w:val="22"/>
        </w:rPr>
        <w:tab/>
      </w:r>
      <w:r w:rsidRPr="001B03D1">
        <w:rPr>
          <w:szCs w:val="22"/>
        </w:rPr>
        <w:tab/>
      </w:r>
      <w:r w:rsidRPr="001B03D1">
        <w:rPr>
          <w:szCs w:val="22"/>
        </w:rPr>
        <w:tab/>
        <w:t>V ________________ dne ____________</w:t>
      </w:r>
    </w:p>
    <w:p w14:paraId="726F1A9F" w14:textId="77777777" w:rsidR="00475F77" w:rsidRPr="001B03D1" w:rsidRDefault="00475F77" w:rsidP="00475F77">
      <w:pPr>
        <w:keepNext/>
        <w:jc w:val="both"/>
        <w:rPr>
          <w:szCs w:val="22"/>
        </w:rPr>
      </w:pPr>
    </w:p>
    <w:p w14:paraId="2B5D4D29" w14:textId="77777777" w:rsidR="00475F77" w:rsidRDefault="00475F77" w:rsidP="00475F77">
      <w:pPr>
        <w:keepNext/>
        <w:jc w:val="both"/>
        <w:rPr>
          <w:b/>
          <w:szCs w:val="22"/>
        </w:rPr>
      </w:pPr>
    </w:p>
    <w:p w14:paraId="76B91031" w14:textId="77777777" w:rsidR="008452B2" w:rsidRDefault="008452B2" w:rsidP="00475F77">
      <w:pPr>
        <w:keepNext/>
        <w:jc w:val="both"/>
        <w:rPr>
          <w:b/>
          <w:szCs w:val="22"/>
        </w:rPr>
      </w:pPr>
    </w:p>
    <w:p w14:paraId="3BC740E8" w14:textId="77777777" w:rsidR="008452B2" w:rsidRPr="001B03D1" w:rsidRDefault="008452B2" w:rsidP="00475F77">
      <w:pPr>
        <w:keepNext/>
        <w:jc w:val="both"/>
        <w:rPr>
          <w:b/>
          <w:szCs w:val="22"/>
        </w:rPr>
      </w:pPr>
    </w:p>
    <w:p w14:paraId="3565DA10" w14:textId="77777777" w:rsidR="00475F77" w:rsidRPr="001B03D1" w:rsidRDefault="00475F77" w:rsidP="00475F77">
      <w:pPr>
        <w:rPr>
          <w:b/>
          <w:szCs w:val="22"/>
        </w:rPr>
      </w:pPr>
    </w:p>
    <w:p w14:paraId="1F6B6C2F" w14:textId="39A5DFC8" w:rsidR="00475F77" w:rsidRPr="001B03D1" w:rsidRDefault="008452B2" w:rsidP="00475F77">
      <w:pPr>
        <w:rPr>
          <w:szCs w:val="22"/>
        </w:rPr>
      </w:pPr>
      <w:r>
        <w:rPr>
          <w:szCs w:val="22"/>
        </w:rPr>
        <w:tab/>
      </w:r>
      <w:r>
        <w:rPr>
          <w:szCs w:val="22"/>
        </w:rPr>
        <w:tab/>
      </w:r>
      <w:r>
        <w:rPr>
          <w:szCs w:val="22"/>
        </w:rPr>
        <w:tab/>
      </w:r>
      <w:r>
        <w:rPr>
          <w:szCs w:val="22"/>
        </w:rPr>
        <w:tab/>
      </w:r>
      <w:r>
        <w:rPr>
          <w:szCs w:val="22"/>
        </w:rPr>
        <w:tab/>
      </w:r>
      <w:r w:rsidR="00475F77" w:rsidRPr="001B03D1">
        <w:rPr>
          <w:szCs w:val="22"/>
        </w:rPr>
        <w:tab/>
      </w:r>
      <w:r w:rsidR="00475F77" w:rsidRPr="001B03D1">
        <w:rPr>
          <w:szCs w:val="22"/>
        </w:rPr>
        <w:tab/>
        <w:t>_____________________________________</w:t>
      </w:r>
    </w:p>
    <w:p w14:paraId="77220EC7" w14:textId="5FE7D061" w:rsidR="00475F77" w:rsidRDefault="008452B2" w:rsidP="00475F77">
      <w:pPr>
        <w:rPr>
          <w:b/>
          <w:szCs w:val="22"/>
        </w:rPr>
      </w:pPr>
      <w:r>
        <w:rPr>
          <w:b/>
          <w:szCs w:val="22"/>
        </w:rPr>
        <w:tab/>
      </w:r>
      <w:r w:rsidR="00475F77" w:rsidRPr="001B03D1">
        <w:rPr>
          <w:b/>
          <w:szCs w:val="22"/>
        </w:rPr>
        <w:tab/>
      </w:r>
      <w:r w:rsidR="00475F77" w:rsidRPr="001B03D1">
        <w:rPr>
          <w:b/>
          <w:szCs w:val="22"/>
        </w:rPr>
        <w:tab/>
      </w:r>
      <w:r w:rsidR="00475F77" w:rsidRPr="001B03D1">
        <w:rPr>
          <w:b/>
          <w:szCs w:val="22"/>
        </w:rPr>
        <w:tab/>
      </w:r>
      <w:r w:rsidR="00475F77" w:rsidRPr="001B03D1">
        <w:rPr>
          <w:b/>
          <w:szCs w:val="22"/>
        </w:rPr>
        <w:tab/>
      </w:r>
      <w:r w:rsidR="00475F77" w:rsidRPr="001B03D1">
        <w:rPr>
          <w:b/>
          <w:szCs w:val="22"/>
        </w:rPr>
        <w:tab/>
      </w:r>
      <w:r w:rsidR="00475F77" w:rsidRPr="001B03D1">
        <w:rPr>
          <w:b/>
          <w:szCs w:val="22"/>
        </w:rPr>
        <w:tab/>
        <w:t>Zhotovitel</w:t>
      </w:r>
    </w:p>
    <w:p w14:paraId="5F53EE67" w14:textId="591253A8" w:rsidR="008260DF" w:rsidRDefault="008260DF" w:rsidP="00475F77">
      <w:pPr>
        <w:rPr>
          <w:bCs/>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Cs/>
          <w:szCs w:val="22"/>
        </w:rPr>
        <w:t>Ing. Romana Rousová, jednatelka</w:t>
      </w:r>
    </w:p>
    <w:p w14:paraId="00DFF1F0" w14:textId="7D7B00C7" w:rsidR="008260DF" w:rsidRPr="008260DF" w:rsidRDefault="008260DF" w:rsidP="00475F77">
      <w:pPr>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t>KAVYL, spol. s r.o.</w:t>
      </w:r>
    </w:p>
    <w:p w14:paraId="5E0E97C0" w14:textId="77777777" w:rsidR="00475F77" w:rsidRDefault="00475F77" w:rsidP="001E2737">
      <w:pPr>
        <w:rPr>
          <w:b/>
          <w:szCs w:val="22"/>
        </w:rPr>
      </w:pPr>
    </w:p>
    <w:p w14:paraId="388774C2" w14:textId="77777777" w:rsidR="00FF50A3" w:rsidRDefault="00FF50A3" w:rsidP="001E2737">
      <w:pPr>
        <w:rPr>
          <w:b/>
          <w:szCs w:val="22"/>
        </w:rPr>
      </w:pPr>
    </w:p>
    <w:p w14:paraId="1EEA012A" w14:textId="77777777" w:rsidR="00FF50A3" w:rsidRDefault="00FF50A3" w:rsidP="00FF50A3">
      <w:pPr>
        <w:pStyle w:val="1nesltextvpravo"/>
        <w:jc w:val="both"/>
      </w:pPr>
      <w:r w:rsidRPr="004A47EC">
        <w:t>Doložka dle § 41</w:t>
      </w:r>
      <w:r>
        <w:t xml:space="preserve"> </w:t>
      </w:r>
      <w:r w:rsidRPr="004A47EC">
        <w:t>odst. 1 zákona č. 128/2000 Sb., o obcích (obecní zřízení), ve znění pozdějších předpisů:</w:t>
      </w:r>
    </w:p>
    <w:p w14:paraId="123B6733" w14:textId="77777777" w:rsidR="00FF50A3" w:rsidRPr="004A47EC" w:rsidRDefault="00FF50A3" w:rsidP="00FF50A3">
      <w:pPr>
        <w:pStyle w:val="1nesltextvpravo"/>
        <w:jc w:val="both"/>
      </w:pPr>
    </w:p>
    <w:p w14:paraId="0BF2D92F" w14:textId="4F3D4A95" w:rsidR="00FF50A3" w:rsidRPr="001B03D1" w:rsidRDefault="00FF50A3" w:rsidP="00FF50A3">
      <w:pPr>
        <w:jc w:val="both"/>
        <w:rPr>
          <w:b/>
          <w:szCs w:val="22"/>
        </w:rPr>
      </w:pPr>
      <w:r w:rsidRPr="004A47EC">
        <w:rPr>
          <w:rFonts w:asciiTheme="minorHAnsi" w:hAnsiTheme="minorHAnsi" w:cs="Calibri"/>
        </w:rPr>
        <w:t xml:space="preserve">Uzavření této Smlouvy bylo schváleno usnesením </w:t>
      </w:r>
      <w:r w:rsidR="0017702A">
        <w:rPr>
          <w:iCs/>
        </w:rPr>
        <w:t xml:space="preserve">Rady </w:t>
      </w:r>
      <w:r w:rsidR="000313A9">
        <w:rPr>
          <w:iCs/>
        </w:rPr>
        <w:t>m</w:t>
      </w:r>
      <w:r w:rsidR="00107308">
        <w:rPr>
          <w:iCs/>
        </w:rPr>
        <w:t>ěsta Židlochovice</w:t>
      </w:r>
      <w:r w:rsidRPr="004A47EC">
        <w:rPr>
          <w:rFonts w:asciiTheme="minorHAnsi" w:hAnsiTheme="minorHAnsi" w:cs="Calibri"/>
        </w:rPr>
        <w:t xml:space="preserve"> č.</w:t>
      </w:r>
      <w:r>
        <w:rPr>
          <w:rFonts w:asciiTheme="minorHAnsi" w:hAnsiTheme="minorHAnsi" w:cs="Calibri"/>
        </w:rPr>
        <w:t> </w:t>
      </w:r>
      <w:r w:rsidR="00E357C4" w:rsidRPr="00E357C4">
        <w:rPr>
          <w:iCs/>
        </w:rPr>
        <w:t>2022/1/3.1.2</w:t>
      </w:r>
      <w:r w:rsidRPr="004A47EC">
        <w:rPr>
          <w:rFonts w:asciiTheme="minorHAnsi" w:hAnsiTheme="minorHAnsi" w:cs="Calibri"/>
        </w:rPr>
        <w:t xml:space="preserve"> z</w:t>
      </w:r>
      <w:r w:rsidR="00D2113F">
        <w:rPr>
          <w:rFonts w:asciiTheme="minorHAnsi" w:hAnsiTheme="minorHAnsi" w:cs="Calibri"/>
        </w:rPr>
        <w:t> 1.</w:t>
      </w:r>
      <w:r w:rsidRPr="004A47EC">
        <w:rPr>
          <w:rFonts w:asciiTheme="minorHAnsi" w:hAnsiTheme="minorHAnsi" w:cs="Calibri"/>
        </w:rPr>
        <w:t xml:space="preserve"> schůze konané dne </w:t>
      </w:r>
      <w:r w:rsidR="00C11E1C">
        <w:rPr>
          <w:iCs/>
        </w:rPr>
        <w:t>21.10.2022</w:t>
      </w:r>
      <w:r>
        <w:rPr>
          <w:rFonts w:asciiTheme="minorHAnsi" w:hAnsiTheme="minorHAnsi" w:cs="Calibri"/>
        </w:rPr>
        <w:t>.</w:t>
      </w:r>
      <w:r w:rsidR="006E2FE9">
        <w:rPr>
          <w:rFonts w:asciiTheme="minorHAnsi" w:hAnsiTheme="minorHAnsi" w:cs="Calibri"/>
        </w:rPr>
        <w:t xml:space="preserve"> </w:t>
      </w:r>
    </w:p>
    <w:p w14:paraId="7E82A8C0" w14:textId="3CAB85BB" w:rsidR="00F534BB" w:rsidRPr="001B03D1" w:rsidRDefault="00F534BB" w:rsidP="00F534BB">
      <w:pPr>
        <w:pStyle w:val="Zkladntext2"/>
        <w:tabs>
          <w:tab w:val="left" w:pos="4678"/>
        </w:tabs>
        <w:suppressAutoHyphens/>
        <w:spacing w:after="0" w:line="240" w:lineRule="auto"/>
        <w:jc w:val="center"/>
        <w:rPr>
          <w:b/>
          <w:szCs w:val="22"/>
        </w:rPr>
      </w:pPr>
      <w:r w:rsidRPr="001B03D1">
        <w:rPr>
          <w:b/>
          <w:szCs w:val="22"/>
        </w:rPr>
        <w:br w:type="page"/>
      </w:r>
      <w:r w:rsidR="008D3ECA">
        <w:lastRenderedPageBreak/>
        <w:fldChar w:fldCharType="begin"/>
      </w:r>
      <w:r w:rsidR="008D3ECA">
        <w:instrText xml:space="preserve"> REF _Ref446423305 \r \h  \* MERGEFORMAT </w:instrText>
      </w:r>
      <w:r w:rsidR="008D3ECA">
        <w:fldChar w:fldCharType="separate"/>
      </w:r>
      <w:r w:rsidR="0031061A" w:rsidRPr="0031061A">
        <w:rPr>
          <w:b/>
          <w:szCs w:val="22"/>
        </w:rPr>
        <w:t>Příloha č. 1</w:t>
      </w:r>
      <w:r w:rsidR="008D3ECA">
        <w:fldChar w:fldCharType="end"/>
      </w:r>
      <w:r w:rsidRPr="001B03D1">
        <w:rPr>
          <w:b/>
          <w:szCs w:val="22"/>
        </w:rPr>
        <w:t xml:space="preserve"> Smlouvy</w:t>
      </w:r>
    </w:p>
    <w:p w14:paraId="7590D54B" w14:textId="77777777" w:rsidR="00F534BB" w:rsidRPr="001B03D1" w:rsidRDefault="00F534BB" w:rsidP="00F534BB">
      <w:pPr>
        <w:pStyle w:val="Zkladntext2"/>
        <w:tabs>
          <w:tab w:val="left" w:pos="4678"/>
        </w:tabs>
        <w:suppressAutoHyphens/>
        <w:spacing w:after="0" w:line="240" w:lineRule="auto"/>
        <w:jc w:val="center"/>
        <w:rPr>
          <w:b/>
          <w:szCs w:val="22"/>
        </w:rPr>
      </w:pPr>
    </w:p>
    <w:p w14:paraId="50538EB6" w14:textId="77777777" w:rsidR="00F534BB" w:rsidRPr="001B03D1" w:rsidRDefault="00F534BB" w:rsidP="00F534BB">
      <w:pPr>
        <w:pStyle w:val="Zkladntext2"/>
        <w:tabs>
          <w:tab w:val="left" w:pos="4678"/>
        </w:tabs>
        <w:suppressAutoHyphens/>
        <w:spacing w:after="0" w:line="240" w:lineRule="auto"/>
        <w:jc w:val="center"/>
        <w:rPr>
          <w:b/>
          <w:szCs w:val="22"/>
        </w:rPr>
      </w:pPr>
      <w:r w:rsidRPr="001B03D1">
        <w:rPr>
          <w:b/>
          <w:szCs w:val="22"/>
        </w:rPr>
        <w:t>Projektová dokumentace</w:t>
      </w:r>
    </w:p>
    <w:p w14:paraId="3096CEAF" w14:textId="77777777" w:rsidR="00F534BB" w:rsidRPr="001B03D1" w:rsidRDefault="00F534BB" w:rsidP="00F534BB">
      <w:pPr>
        <w:suppressAutoHyphens/>
        <w:rPr>
          <w:b/>
          <w:i/>
          <w:szCs w:val="22"/>
        </w:rPr>
      </w:pPr>
    </w:p>
    <w:p w14:paraId="3C94944C" w14:textId="77777777" w:rsidR="00F534BB" w:rsidRPr="001B03D1" w:rsidRDefault="00F534BB" w:rsidP="00F534BB">
      <w:pPr>
        <w:suppressAutoHyphens/>
        <w:jc w:val="both"/>
        <w:rPr>
          <w:i/>
          <w:szCs w:val="22"/>
        </w:rPr>
      </w:pPr>
      <w:r w:rsidRPr="001B03D1">
        <w:rPr>
          <w:i/>
          <w:szCs w:val="22"/>
        </w:rPr>
        <w:t xml:space="preserve">Projektová dokumentace </w:t>
      </w:r>
      <w:r w:rsidR="000A786B">
        <w:rPr>
          <w:i/>
          <w:szCs w:val="22"/>
        </w:rPr>
        <w:t>není z důvodu jejího značného rozsahu pevně spojena se Smlouvou a tvoří tak samostatnou přílohu Smlouvy</w:t>
      </w:r>
      <w:r w:rsidRPr="001B03D1">
        <w:rPr>
          <w:i/>
          <w:szCs w:val="22"/>
        </w:rPr>
        <w:t xml:space="preserve"> se Zhotovitelem.</w:t>
      </w:r>
    </w:p>
    <w:p w14:paraId="2B0A0EA3" w14:textId="77777777" w:rsidR="00F534BB" w:rsidRPr="001B03D1" w:rsidRDefault="00F534BB" w:rsidP="00F534BB">
      <w:pPr>
        <w:suppressAutoHyphens/>
        <w:jc w:val="both"/>
        <w:rPr>
          <w:i/>
          <w:szCs w:val="22"/>
        </w:rPr>
      </w:pPr>
    </w:p>
    <w:p w14:paraId="3BE053B0" w14:textId="77777777" w:rsidR="00F534BB" w:rsidRPr="001B03D1" w:rsidRDefault="00F534BB" w:rsidP="00F534BB">
      <w:pPr>
        <w:suppressAutoHyphens/>
        <w:jc w:val="both"/>
        <w:rPr>
          <w:i/>
          <w:szCs w:val="22"/>
        </w:rPr>
      </w:pPr>
    </w:p>
    <w:p w14:paraId="27F763ED" w14:textId="0736A1E9" w:rsidR="00F534BB" w:rsidRPr="007866C7" w:rsidRDefault="00F534BB" w:rsidP="00F534BB">
      <w:pPr>
        <w:pStyle w:val="Zkladntext2"/>
        <w:tabs>
          <w:tab w:val="left" w:pos="4678"/>
        </w:tabs>
        <w:suppressAutoHyphens/>
        <w:spacing w:after="0" w:line="240" w:lineRule="auto"/>
        <w:jc w:val="center"/>
        <w:rPr>
          <w:b/>
          <w:szCs w:val="22"/>
        </w:rPr>
      </w:pPr>
      <w:r w:rsidRPr="001B03D1">
        <w:rPr>
          <w:i/>
          <w:szCs w:val="22"/>
        </w:rPr>
        <w:br w:type="page"/>
      </w:r>
      <w:r w:rsidR="008D3ECA">
        <w:lastRenderedPageBreak/>
        <w:fldChar w:fldCharType="begin"/>
      </w:r>
      <w:r w:rsidR="008D3ECA">
        <w:instrText xml:space="preserve"> REF _Ref446423362 \r \h  \* MERGEFORMAT </w:instrText>
      </w:r>
      <w:r w:rsidR="008D3ECA">
        <w:fldChar w:fldCharType="separate"/>
      </w:r>
      <w:r w:rsidR="0031061A" w:rsidRPr="0031061A">
        <w:rPr>
          <w:b/>
          <w:szCs w:val="22"/>
        </w:rPr>
        <w:t>Příloha č. 2</w:t>
      </w:r>
      <w:r w:rsidR="008D3ECA">
        <w:fldChar w:fldCharType="end"/>
      </w:r>
      <w:r w:rsidRPr="007866C7">
        <w:rPr>
          <w:i/>
          <w:szCs w:val="22"/>
        </w:rPr>
        <w:t xml:space="preserve"> </w:t>
      </w:r>
      <w:r w:rsidRPr="007866C7">
        <w:rPr>
          <w:b/>
          <w:szCs w:val="22"/>
        </w:rPr>
        <w:t>Smlouvy</w:t>
      </w:r>
    </w:p>
    <w:p w14:paraId="58C13E88" w14:textId="77777777" w:rsidR="00F534BB" w:rsidRPr="007866C7" w:rsidRDefault="00F534BB" w:rsidP="00F534BB">
      <w:pPr>
        <w:pStyle w:val="Zkladntext2"/>
        <w:tabs>
          <w:tab w:val="left" w:pos="4678"/>
        </w:tabs>
        <w:suppressAutoHyphens/>
        <w:spacing w:after="0" w:line="240" w:lineRule="auto"/>
        <w:jc w:val="center"/>
        <w:rPr>
          <w:b/>
          <w:szCs w:val="22"/>
        </w:rPr>
      </w:pPr>
    </w:p>
    <w:p w14:paraId="0888D388" w14:textId="77777777" w:rsidR="00F534BB" w:rsidRPr="007866C7" w:rsidRDefault="00F534BB" w:rsidP="00F534BB">
      <w:pPr>
        <w:pStyle w:val="Zkladntext2"/>
        <w:tabs>
          <w:tab w:val="left" w:pos="4678"/>
        </w:tabs>
        <w:suppressAutoHyphens/>
        <w:spacing w:after="0" w:line="240" w:lineRule="auto"/>
        <w:jc w:val="center"/>
        <w:rPr>
          <w:b/>
          <w:szCs w:val="22"/>
        </w:rPr>
      </w:pPr>
      <w:r w:rsidRPr="007866C7">
        <w:rPr>
          <w:b/>
          <w:szCs w:val="22"/>
        </w:rPr>
        <w:t>Položkový rozpočet</w:t>
      </w:r>
    </w:p>
    <w:p w14:paraId="0427C002" w14:textId="77777777" w:rsidR="00F534BB" w:rsidRPr="007866C7" w:rsidRDefault="00F534BB" w:rsidP="00F534BB">
      <w:pPr>
        <w:suppressAutoHyphens/>
        <w:rPr>
          <w:b/>
          <w:i/>
          <w:szCs w:val="22"/>
        </w:rPr>
      </w:pPr>
    </w:p>
    <w:p w14:paraId="1E67B22B" w14:textId="77777777" w:rsidR="000A786B" w:rsidRDefault="000A786B" w:rsidP="00F534BB">
      <w:pPr>
        <w:suppressAutoHyphens/>
        <w:jc w:val="both"/>
        <w:rPr>
          <w:i/>
          <w:szCs w:val="22"/>
        </w:rPr>
      </w:pPr>
      <w:r>
        <w:rPr>
          <w:i/>
          <w:szCs w:val="22"/>
        </w:rPr>
        <w:t>Položkový rozpočet</w:t>
      </w:r>
      <w:r w:rsidRPr="001B03D1">
        <w:rPr>
          <w:i/>
          <w:szCs w:val="22"/>
        </w:rPr>
        <w:t xml:space="preserve"> </w:t>
      </w:r>
      <w:r>
        <w:rPr>
          <w:i/>
          <w:szCs w:val="22"/>
        </w:rPr>
        <w:t>není pevně spojen se Smlouvou a tvoří tak samostatnou přílohu Smlouvy</w:t>
      </w:r>
      <w:r w:rsidRPr="001B03D1">
        <w:rPr>
          <w:i/>
          <w:szCs w:val="22"/>
        </w:rPr>
        <w:t xml:space="preserve"> se Zhotovitelem.</w:t>
      </w:r>
    </w:p>
    <w:p w14:paraId="0B2AE581" w14:textId="77777777" w:rsidR="00F534BB" w:rsidRPr="007866C7" w:rsidRDefault="00F534BB" w:rsidP="00F534BB">
      <w:pPr>
        <w:suppressAutoHyphens/>
        <w:jc w:val="both"/>
        <w:rPr>
          <w:i/>
          <w:szCs w:val="22"/>
        </w:rPr>
      </w:pPr>
    </w:p>
    <w:p w14:paraId="023B49D1" w14:textId="77777777" w:rsidR="000E1219" w:rsidRPr="001B03D1" w:rsidRDefault="000E1219" w:rsidP="00F534BB">
      <w:pPr>
        <w:suppressAutoHyphens/>
        <w:jc w:val="both"/>
        <w:rPr>
          <w:i/>
          <w:color w:val="2E74B5"/>
          <w:szCs w:val="22"/>
          <w:u w:val="single"/>
        </w:rPr>
      </w:pPr>
    </w:p>
    <w:p w14:paraId="378B7BB7" w14:textId="77777777" w:rsidR="000E1219" w:rsidRPr="001B03D1" w:rsidRDefault="000E1219" w:rsidP="00F534BB">
      <w:pPr>
        <w:suppressAutoHyphens/>
        <w:jc w:val="both"/>
        <w:rPr>
          <w:i/>
          <w:color w:val="2E74B5"/>
          <w:szCs w:val="22"/>
          <w:u w:val="single"/>
        </w:rPr>
      </w:pPr>
    </w:p>
    <w:p w14:paraId="7D15FC70" w14:textId="29BBAFA2" w:rsidR="00B505AE" w:rsidRPr="002220C6" w:rsidRDefault="00F534BB" w:rsidP="00B505AE">
      <w:pPr>
        <w:suppressAutoHyphens/>
        <w:jc w:val="center"/>
        <w:rPr>
          <w:b/>
          <w:szCs w:val="22"/>
        </w:rPr>
      </w:pPr>
      <w:r w:rsidRPr="001B03D1">
        <w:rPr>
          <w:i/>
          <w:szCs w:val="22"/>
        </w:rPr>
        <w:br w:type="page"/>
      </w:r>
      <w:r w:rsidR="008D3ECA">
        <w:lastRenderedPageBreak/>
        <w:fldChar w:fldCharType="begin"/>
      </w:r>
      <w:r w:rsidR="008D3ECA">
        <w:instrText xml:space="preserve"> REF _Ref512269077 \r \h  \* MERGEFORMAT </w:instrText>
      </w:r>
      <w:r w:rsidR="008D3ECA">
        <w:fldChar w:fldCharType="separate"/>
      </w:r>
      <w:r w:rsidR="0031061A" w:rsidRPr="0031061A">
        <w:rPr>
          <w:b/>
          <w:szCs w:val="22"/>
        </w:rPr>
        <w:t>Příloha č. 3</w:t>
      </w:r>
      <w:r w:rsidR="008D3ECA">
        <w:fldChar w:fldCharType="end"/>
      </w:r>
      <w:r w:rsidR="00B505AE" w:rsidRPr="006E6B60">
        <w:rPr>
          <w:b/>
          <w:szCs w:val="22"/>
        </w:rPr>
        <w:t xml:space="preserve"> S</w:t>
      </w:r>
      <w:r w:rsidR="00B505AE" w:rsidRPr="002220C6">
        <w:rPr>
          <w:b/>
          <w:szCs w:val="22"/>
        </w:rPr>
        <w:t>mlouvy</w:t>
      </w:r>
    </w:p>
    <w:p w14:paraId="4F82472D" w14:textId="77777777" w:rsidR="00B505AE" w:rsidRPr="007866C7" w:rsidRDefault="00B505AE" w:rsidP="00B505AE">
      <w:pPr>
        <w:pStyle w:val="Zkladntext2"/>
        <w:tabs>
          <w:tab w:val="left" w:pos="4678"/>
        </w:tabs>
        <w:suppressAutoHyphens/>
        <w:spacing w:after="0" w:line="240" w:lineRule="auto"/>
        <w:jc w:val="center"/>
        <w:rPr>
          <w:b/>
          <w:szCs w:val="22"/>
        </w:rPr>
      </w:pPr>
    </w:p>
    <w:p w14:paraId="53F1782A" w14:textId="77777777" w:rsidR="00B505AE" w:rsidRPr="002E17F8" w:rsidRDefault="00DA02F9" w:rsidP="00B505AE">
      <w:pPr>
        <w:pStyle w:val="Zkladntext2"/>
        <w:tabs>
          <w:tab w:val="left" w:pos="4678"/>
        </w:tabs>
        <w:suppressAutoHyphens/>
        <w:spacing w:after="0" w:line="240" w:lineRule="auto"/>
        <w:jc w:val="center"/>
        <w:rPr>
          <w:b/>
          <w:szCs w:val="22"/>
        </w:rPr>
      </w:pPr>
      <w:r>
        <w:rPr>
          <w:b/>
          <w:szCs w:val="22"/>
        </w:rPr>
        <w:t>Stavební povolení</w:t>
      </w:r>
    </w:p>
    <w:p w14:paraId="719BD5E5" w14:textId="77777777" w:rsidR="00B505AE" w:rsidRPr="007866C7" w:rsidRDefault="00B505AE" w:rsidP="00B505AE">
      <w:pPr>
        <w:suppressAutoHyphens/>
        <w:rPr>
          <w:b/>
          <w:i/>
          <w:szCs w:val="22"/>
        </w:rPr>
      </w:pPr>
    </w:p>
    <w:p w14:paraId="116BB724" w14:textId="77777777" w:rsidR="00B505AE" w:rsidRPr="001B03D1" w:rsidRDefault="00B505AE" w:rsidP="00B505AE">
      <w:pPr>
        <w:suppressAutoHyphens/>
        <w:jc w:val="both"/>
        <w:rPr>
          <w:i/>
          <w:color w:val="2E74B5"/>
          <w:szCs w:val="22"/>
          <w:u w:val="single"/>
        </w:rPr>
      </w:pPr>
    </w:p>
    <w:p w14:paraId="6C5DABAE" w14:textId="77777777" w:rsidR="00B505AE" w:rsidRPr="001B03D1" w:rsidRDefault="00B505AE" w:rsidP="00B505AE">
      <w:pPr>
        <w:suppressAutoHyphens/>
        <w:rPr>
          <w:i/>
          <w:color w:val="2E74B5"/>
          <w:szCs w:val="22"/>
          <w:u w:val="single"/>
        </w:rPr>
      </w:pPr>
    </w:p>
    <w:p w14:paraId="6090169D" w14:textId="60357BFF" w:rsidR="00F534BB" w:rsidRPr="002220C6" w:rsidRDefault="00B505AE" w:rsidP="00B505AE">
      <w:pPr>
        <w:suppressAutoHyphens/>
        <w:jc w:val="center"/>
        <w:rPr>
          <w:b/>
          <w:szCs w:val="22"/>
        </w:rPr>
      </w:pPr>
      <w:r w:rsidRPr="001B03D1">
        <w:rPr>
          <w:i/>
          <w:color w:val="2E74B5"/>
          <w:szCs w:val="22"/>
          <w:u w:val="single"/>
        </w:rPr>
        <w:br w:type="page"/>
      </w:r>
      <w:r w:rsidR="008D3ECA">
        <w:lastRenderedPageBreak/>
        <w:fldChar w:fldCharType="begin"/>
      </w:r>
      <w:r w:rsidR="008D3ECA">
        <w:instrText xml:space="preserve"> REF _Ref491759262 \r \h  \* MERGEFORMAT </w:instrText>
      </w:r>
      <w:r w:rsidR="008D3ECA">
        <w:fldChar w:fldCharType="separate"/>
      </w:r>
      <w:r w:rsidR="0031061A" w:rsidRPr="0031061A">
        <w:rPr>
          <w:b/>
          <w:szCs w:val="22"/>
        </w:rPr>
        <w:t>Příloha č. 4</w:t>
      </w:r>
      <w:r w:rsidR="008D3ECA">
        <w:fldChar w:fldCharType="end"/>
      </w:r>
      <w:r w:rsidR="00F534BB" w:rsidRPr="002220C6">
        <w:rPr>
          <w:b/>
          <w:szCs w:val="22"/>
        </w:rPr>
        <w:t xml:space="preserve"> Smlouvy</w:t>
      </w:r>
    </w:p>
    <w:p w14:paraId="12C06E2A" w14:textId="77777777" w:rsidR="00F534BB" w:rsidRPr="007866C7" w:rsidRDefault="00F534BB" w:rsidP="00F534BB">
      <w:pPr>
        <w:pStyle w:val="Zkladntext2"/>
        <w:tabs>
          <w:tab w:val="left" w:pos="4678"/>
        </w:tabs>
        <w:suppressAutoHyphens/>
        <w:spacing w:after="0" w:line="240" w:lineRule="auto"/>
        <w:jc w:val="center"/>
        <w:rPr>
          <w:b/>
          <w:szCs w:val="22"/>
        </w:rPr>
      </w:pPr>
    </w:p>
    <w:p w14:paraId="7B4EEEA9" w14:textId="77777777" w:rsidR="00F534BB" w:rsidRPr="007866C7" w:rsidRDefault="007866C7" w:rsidP="00F534BB">
      <w:pPr>
        <w:pStyle w:val="Zkladntext2"/>
        <w:tabs>
          <w:tab w:val="left" w:pos="4678"/>
        </w:tabs>
        <w:suppressAutoHyphens/>
        <w:spacing w:after="0" w:line="240" w:lineRule="auto"/>
        <w:jc w:val="center"/>
        <w:rPr>
          <w:b/>
          <w:szCs w:val="22"/>
        </w:rPr>
      </w:pPr>
      <w:r w:rsidRPr="007866C7">
        <w:rPr>
          <w:b/>
          <w:szCs w:val="22"/>
        </w:rPr>
        <w:t>Seznam Pod</w:t>
      </w:r>
      <w:r w:rsidR="00F534BB" w:rsidRPr="007866C7">
        <w:rPr>
          <w:b/>
          <w:szCs w:val="22"/>
        </w:rPr>
        <w:t>dodavatelů</w:t>
      </w:r>
    </w:p>
    <w:p w14:paraId="1E26CC72" w14:textId="77777777" w:rsidR="00F534BB" w:rsidRDefault="00F534BB" w:rsidP="00F534BB">
      <w:pPr>
        <w:suppressAutoHyphens/>
        <w:rPr>
          <w:b/>
          <w:i/>
          <w:szCs w:val="22"/>
        </w:rPr>
      </w:pPr>
    </w:p>
    <w:p w14:paraId="281B91A9" w14:textId="77777777" w:rsidR="002F659D" w:rsidRDefault="002F659D" w:rsidP="00F534BB">
      <w:pPr>
        <w:suppressAutoHyphens/>
        <w:rPr>
          <w:b/>
          <w:i/>
          <w:szCs w:val="22"/>
        </w:rPr>
      </w:pPr>
    </w:p>
    <w:p w14:paraId="262965F1" w14:textId="59BE243E" w:rsidR="002F659D" w:rsidRPr="00114D7D" w:rsidRDefault="002F659D" w:rsidP="00F534BB">
      <w:pPr>
        <w:suppressAutoHyphens/>
        <w:rPr>
          <w:b/>
          <w:iCs/>
          <w:szCs w:val="22"/>
          <w:u w:val="single"/>
        </w:rPr>
      </w:pPr>
      <w:r w:rsidRPr="00114D7D">
        <w:rPr>
          <w:b/>
          <w:iCs/>
          <w:szCs w:val="22"/>
          <w:u w:val="single"/>
        </w:rPr>
        <w:t>Poddodavatel č. 1</w:t>
      </w:r>
    </w:p>
    <w:p w14:paraId="6DA141DC" w14:textId="77777777" w:rsidR="002F659D" w:rsidRDefault="002F659D" w:rsidP="00F534BB">
      <w:pPr>
        <w:suppressAutoHyphens/>
        <w:rPr>
          <w:b/>
          <w:i/>
          <w:szCs w:val="22"/>
        </w:rPr>
      </w:pPr>
    </w:p>
    <w:p w14:paraId="6D05802E" w14:textId="23DCB81B" w:rsidR="002F659D" w:rsidRDefault="002F659D" w:rsidP="00F534BB">
      <w:pPr>
        <w:suppressAutoHyphens/>
        <w:rPr>
          <w:b/>
          <w:i/>
          <w:szCs w:val="22"/>
        </w:rPr>
      </w:pPr>
      <w:r>
        <w:rPr>
          <w:b/>
          <w:i/>
          <w:szCs w:val="22"/>
        </w:rPr>
        <w:t>Název:</w:t>
      </w:r>
      <w:r>
        <w:rPr>
          <w:b/>
          <w:i/>
          <w:szCs w:val="22"/>
        </w:rPr>
        <w:tab/>
      </w:r>
      <w:r>
        <w:rPr>
          <w:b/>
          <w:i/>
          <w:szCs w:val="22"/>
        </w:rPr>
        <w:tab/>
        <w:t>HiGeo s.r.o.</w:t>
      </w:r>
    </w:p>
    <w:p w14:paraId="53326018" w14:textId="7B87B013" w:rsidR="002F659D" w:rsidRPr="00114D7D" w:rsidRDefault="002F659D" w:rsidP="00F534BB">
      <w:pPr>
        <w:suppressAutoHyphens/>
        <w:rPr>
          <w:bCs/>
          <w:i/>
          <w:szCs w:val="22"/>
        </w:rPr>
      </w:pPr>
      <w:r w:rsidRPr="00114D7D">
        <w:rPr>
          <w:bCs/>
          <w:i/>
          <w:szCs w:val="22"/>
        </w:rPr>
        <w:t>IČO:</w:t>
      </w:r>
      <w:r w:rsidRPr="00114D7D">
        <w:rPr>
          <w:bCs/>
          <w:i/>
          <w:szCs w:val="22"/>
        </w:rPr>
        <w:tab/>
      </w:r>
      <w:r w:rsidRPr="00114D7D">
        <w:rPr>
          <w:bCs/>
          <w:i/>
          <w:szCs w:val="22"/>
        </w:rPr>
        <w:tab/>
        <w:t>01977822</w:t>
      </w:r>
    </w:p>
    <w:p w14:paraId="45E092C7" w14:textId="70BFF1C4" w:rsidR="002F659D" w:rsidRPr="00114D7D" w:rsidRDefault="002F659D" w:rsidP="00F534BB">
      <w:pPr>
        <w:suppressAutoHyphens/>
        <w:rPr>
          <w:bCs/>
          <w:i/>
          <w:szCs w:val="22"/>
        </w:rPr>
      </w:pPr>
      <w:r w:rsidRPr="00114D7D">
        <w:rPr>
          <w:bCs/>
          <w:i/>
          <w:szCs w:val="22"/>
        </w:rPr>
        <w:t>Sídlo:</w:t>
      </w:r>
      <w:r w:rsidRPr="00114D7D">
        <w:rPr>
          <w:bCs/>
          <w:i/>
          <w:szCs w:val="22"/>
        </w:rPr>
        <w:tab/>
      </w:r>
      <w:r w:rsidRPr="00114D7D">
        <w:rPr>
          <w:bCs/>
          <w:i/>
          <w:szCs w:val="22"/>
        </w:rPr>
        <w:tab/>
        <w:t>Křižíkova 3064/68L, Královo Pole, 612 00 Brno</w:t>
      </w:r>
    </w:p>
    <w:p w14:paraId="6E5C3C66" w14:textId="77777777" w:rsidR="00114D7D" w:rsidRPr="00114D7D" w:rsidRDefault="00114D7D" w:rsidP="00F534BB">
      <w:pPr>
        <w:suppressAutoHyphens/>
        <w:rPr>
          <w:bCs/>
          <w:i/>
          <w:szCs w:val="22"/>
        </w:rPr>
      </w:pPr>
    </w:p>
    <w:p w14:paraId="275AF436" w14:textId="1DBB286F" w:rsidR="00114D7D" w:rsidRPr="00114D7D" w:rsidRDefault="00114D7D" w:rsidP="00F534BB">
      <w:pPr>
        <w:suppressAutoHyphens/>
        <w:rPr>
          <w:bCs/>
          <w:i/>
          <w:szCs w:val="22"/>
        </w:rPr>
      </w:pPr>
      <w:r w:rsidRPr="00114D7D">
        <w:rPr>
          <w:bCs/>
          <w:i/>
          <w:szCs w:val="22"/>
        </w:rPr>
        <w:t>Podíl na plnění Smlouvy:</w:t>
      </w:r>
      <w:r w:rsidRPr="00114D7D">
        <w:rPr>
          <w:bCs/>
          <w:i/>
          <w:szCs w:val="22"/>
        </w:rPr>
        <w:tab/>
        <w:t>geodetické a zeměměřičské práce</w:t>
      </w:r>
    </w:p>
    <w:p w14:paraId="576690B4" w14:textId="550B631F" w:rsidR="00F534BB" w:rsidRPr="001B03D1" w:rsidRDefault="00F534BB" w:rsidP="00C713C7">
      <w:pPr>
        <w:suppressAutoHyphens/>
        <w:jc w:val="center"/>
        <w:rPr>
          <w:i/>
          <w:color w:val="2E74B5"/>
          <w:szCs w:val="22"/>
          <w:u w:val="single"/>
        </w:rPr>
      </w:pPr>
    </w:p>
    <w:sectPr w:rsidR="00F534BB" w:rsidRPr="001B03D1" w:rsidSect="00C47AB9">
      <w:headerReference w:type="even" r:id="rId9"/>
      <w:headerReference w:type="default" r:id="rId10"/>
      <w:footerReference w:type="even" r:id="rId11"/>
      <w:footerReference w:type="default" r:id="rId12"/>
      <w:headerReference w:type="first" r:id="rId13"/>
      <w:pgSz w:w="11907" w:h="16840"/>
      <w:pgMar w:top="1417" w:right="1417" w:bottom="1417" w:left="1417" w:header="708"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9932" w14:textId="77777777" w:rsidR="000C7131" w:rsidRDefault="000C7131" w:rsidP="006C058C">
      <w:r>
        <w:separator/>
      </w:r>
    </w:p>
  </w:endnote>
  <w:endnote w:type="continuationSeparator" w:id="0">
    <w:p w14:paraId="36869CEF" w14:textId="77777777" w:rsidR="000C7131" w:rsidRDefault="000C7131"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E7AA" w14:textId="77777777" w:rsidR="00EE590D" w:rsidRDefault="00EE590D"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29</w:t>
    </w:r>
    <w:r>
      <w:rPr>
        <w:rStyle w:val="slostrnky"/>
      </w:rPr>
      <w:fldChar w:fldCharType="end"/>
    </w:r>
  </w:p>
  <w:p w14:paraId="48A761F6" w14:textId="77777777" w:rsidR="00EE590D" w:rsidRDefault="00EE590D">
    <w:pPr>
      <w:pStyle w:val="Zpat"/>
    </w:pPr>
  </w:p>
  <w:p w14:paraId="58660836" w14:textId="77777777" w:rsidR="00EE590D" w:rsidRDefault="00EE5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2068720954"/>
      <w:docPartObj>
        <w:docPartGallery w:val="Page Numbers (Bottom of Page)"/>
        <w:docPartUnique/>
      </w:docPartObj>
    </w:sdtPr>
    <w:sdtEndPr>
      <w:rPr>
        <w:rFonts w:ascii="Times New Roman" w:hAnsi="Times New Roman" w:cs="Times New Roman"/>
        <w:sz w:val="24"/>
        <w:szCs w:val="20"/>
      </w:rPr>
    </w:sdtEndPr>
    <w:sdtContent>
      <w:p w14:paraId="09DE858F" w14:textId="40CAE250" w:rsidR="00BA73A9" w:rsidRDefault="00BA73A9">
        <w:pPr>
          <w:pStyle w:val="Zpat"/>
          <w:jc w:val="right"/>
        </w:pPr>
        <w:r w:rsidRPr="00BA73A9">
          <w:rPr>
            <w:rFonts w:asciiTheme="minorHAnsi" w:hAnsiTheme="minorHAnsi" w:cstheme="minorHAnsi"/>
            <w:sz w:val="22"/>
            <w:szCs w:val="22"/>
          </w:rPr>
          <w:t xml:space="preserve">Stránka | </w:t>
        </w:r>
        <w:r w:rsidRPr="00BA73A9">
          <w:rPr>
            <w:rFonts w:asciiTheme="minorHAnsi" w:hAnsiTheme="minorHAnsi" w:cstheme="minorHAnsi"/>
            <w:sz w:val="22"/>
            <w:szCs w:val="22"/>
          </w:rPr>
          <w:fldChar w:fldCharType="begin"/>
        </w:r>
        <w:r w:rsidRPr="00BA73A9">
          <w:rPr>
            <w:rFonts w:asciiTheme="minorHAnsi" w:hAnsiTheme="minorHAnsi" w:cstheme="minorHAnsi"/>
            <w:sz w:val="22"/>
            <w:szCs w:val="22"/>
          </w:rPr>
          <w:instrText>PAGE   \* MERGEFORMAT</w:instrText>
        </w:r>
        <w:r w:rsidRPr="00BA73A9">
          <w:rPr>
            <w:rFonts w:asciiTheme="minorHAnsi" w:hAnsiTheme="minorHAnsi" w:cstheme="minorHAnsi"/>
            <w:sz w:val="22"/>
            <w:szCs w:val="22"/>
          </w:rPr>
          <w:fldChar w:fldCharType="separate"/>
        </w:r>
        <w:r w:rsidR="008C511B">
          <w:rPr>
            <w:rFonts w:asciiTheme="minorHAnsi" w:hAnsiTheme="minorHAnsi" w:cstheme="minorHAnsi"/>
            <w:noProof/>
            <w:sz w:val="22"/>
            <w:szCs w:val="22"/>
          </w:rPr>
          <w:t>26</w:t>
        </w:r>
        <w:r w:rsidRPr="00BA73A9">
          <w:rPr>
            <w:rFonts w:asciiTheme="minorHAnsi" w:hAnsiTheme="minorHAnsi" w:cstheme="minorHAnsi"/>
            <w:sz w:val="22"/>
            <w:szCs w:val="22"/>
          </w:rPr>
          <w:fldChar w:fldCharType="end"/>
        </w:r>
        <w:r>
          <w:t xml:space="preserve"> </w:t>
        </w:r>
      </w:p>
    </w:sdtContent>
  </w:sdt>
  <w:p w14:paraId="4327DC4B" w14:textId="0CF0B864" w:rsidR="00EE590D" w:rsidRPr="00005327" w:rsidRDefault="00EE590D" w:rsidP="007F1825">
    <w:pPr>
      <w:pStyle w:val="Zpat"/>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8B8F" w14:textId="77777777" w:rsidR="000C7131" w:rsidRDefault="000C7131" w:rsidP="006C058C">
      <w:r>
        <w:separator/>
      </w:r>
    </w:p>
  </w:footnote>
  <w:footnote w:type="continuationSeparator" w:id="0">
    <w:p w14:paraId="40D23ADB" w14:textId="77777777" w:rsidR="000C7131" w:rsidRDefault="000C7131" w:rsidP="006C058C">
      <w:r>
        <w:continuationSeparator/>
      </w:r>
    </w:p>
  </w:footnote>
  <w:footnote w:id="1">
    <w:p w14:paraId="5E3B6D44" w14:textId="44F3FEE3" w:rsidR="00EC342C" w:rsidRDefault="00EC342C" w:rsidP="00EC342C">
      <w:pPr>
        <w:pStyle w:val="Textpoznpodarou"/>
      </w:pPr>
      <w:r>
        <w:rPr>
          <w:rStyle w:val="Znakapoznpodarou"/>
        </w:rPr>
        <w:footnoteRef/>
      </w:r>
      <w:r>
        <w:t xml:space="preserve"> Dostupné na následujícím odkazu: </w:t>
      </w:r>
      <w:r w:rsidRPr="00EC342C">
        <w:t>https://opzp.cz/files/documents/storage/2020/07/24/1595597456_GM_OP%C5%BDP%202014_povinn%C3%A1%20publicita_v3_08-2020.pdf</w:t>
      </w:r>
    </w:p>
  </w:footnote>
  <w:footnote w:id="2">
    <w:p w14:paraId="02FC957C" w14:textId="77777777" w:rsidR="008A6B7C" w:rsidRDefault="008A6B7C" w:rsidP="008A6B7C">
      <w:pPr>
        <w:pStyle w:val="Textpoznpodarou"/>
      </w:pPr>
      <w:r>
        <w:rPr>
          <w:rStyle w:val="Znakapoznpodarou"/>
        </w:rPr>
        <w:footnoteRef/>
      </w:r>
      <w:r>
        <w:t xml:space="preserve"> Dostupné na následujícím odkazu: </w:t>
      </w:r>
      <w:r w:rsidRPr="00EC342C">
        <w:t>https://opzp.cz/files/documents/storage/2020/07/24/1595597456_GM_OP%C5%BDP%202014_povinn%C3%A1%20publicita_v3_08-2020.pdf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ED1F" w14:textId="77777777" w:rsidR="00EE590D" w:rsidRDefault="00EE590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29</w:t>
    </w:r>
    <w:r>
      <w:rPr>
        <w:rStyle w:val="slostrnky"/>
      </w:rPr>
      <w:fldChar w:fldCharType="end"/>
    </w:r>
  </w:p>
  <w:p w14:paraId="6419B1F3" w14:textId="77777777" w:rsidR="00EE590D" w:rsidRDefault="00EE590D">
    <w:pPr>
      <w:pStyle w:val="Zhlav"/>
    </w:pPr>
  </w:p>
  <w:p w14:paraId="48CCA280" w14:textId="77777777" w:rsidR="00EE590D" w:rsidRDefault="00EE5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9A10" w14:textId="77777777" w:rsidR="00EE590D" w:rsidRPr="001B03D1" w:rsidRDefault="00EE590D" w:rsidP="00866029">
    <w:pPr>
      <w:pStyle w:val="Zhlav"/>
      <w:tabs>
        <w:tab w:val="left" w:pos="3919"/>
      </w:tabs>
      <w:jc w:val="center"/>
      <w:rPr>
        <w:rFonts w:ascii="Calibri" w:hAnsi="Calibri"/>
        <w:color w:val="0070C0"/>
        <w:sz w:val="22"/>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8F89" w14:textId="27C2FF0C" w:rsidR="008E6B0C" w:rsidRDefault="00453A48">
    <w:pPr>
      <w:pStyle w:val="Zhlav"/>
    </w:pPr>
    <w:r>
      <w:rPr>
        <w:noProof/>
      </w:rPr>
      <w:drawing>
        <wp:inline distT="0" distB="0" distL="0" distR="0" wp14:anchorId="7EBF3A6F" wp14:editId="0931B4AE">
          <wp:extent cx="2905125" cy="672766"/>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16335" cy="6753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84840BA"/>
    <w:lvl w:ilvl="0">
      <w:start w:val="3"/>
      <w:numFmt w:val="decimal"/>
      <w:lvlText w:val="%1."/>
      <w:lvlJc w:val="left"/>
      <w:pPr>
        <w:ind w:left="720" w:hanging="360"/>
      </w:pPr>
      <w:rPr>
        <w:rFonts w:hint="default"/>
        <w:color w:val="auto"/>
      </w:rPr>
    </w:lvl>
  </w:abstractNum>
  <w:abstractNum w:abstractNumId="1">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494490"/>
    <w:multiLevelType w:val="hybridMultilevel"/>
    <w:tmpl w:val="9E4678C4"/>
    <w:lvl w:ilvl="0" w:tplc="8E6EB4FE">
      <w:start w:val="1"/>
      <w:numFmt w:val="upperRoman"/>
      <w:pStyle w:val="Nadpis1"/>
      <w:suff w:val="space"/>
      <w:lvlText w:val="%1."/>
      <w:lvlJc w:val="left"/>
      <w:pPr>
        <w:ind w:left="4832"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nsid w:val="49B558AF"/>
    <w:multiLevelType w:val="multilevel"/>
    <w:tmpl w:val="2D5810A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bullet"/>
      <w:lvlText w:val=""/>
      <w:lvlJc w:val="left"/>
      <w:pPr>
        <w:ind w:left="1494" w:hanging="360"/>
      </w:pPr>
      <w:rPr>
        <w:rFonts w:ascii="Symbol" w:hAnsi="Symbol"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8">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4">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8">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2"/>
  </w:num>
  <w:num w:numId="2">
    <w:abstractNumId w:val="30"/>
  </w:num>
  <w:num w:numId="3">
    <w:abstractNumId w:val="23"/>
  </w:num>
  <w:num w:numId="4">
    <w:abstractNumId w:val="5"/>
  </w:num>
  <w:num w:numId="5">
    <w:abstractNumId w:val="29"/>
  </w:num>
  <w:num w:numId="6">
    <w:abstractNumId w:val="28"/>
  </w:num>
  <w:num w:numId="7">
    <w:abstractNumId w:val="17"/>
  </w:num>
  <w:num w:numId="8">
    <w:abstractNumId w:val="24"/>
  </w:num>
  <w:num w:numId="9">
    <w:abstractNumId w:val="34"/>
  </w:num>
  <w:num w:numId="10">
    <w:abstractNumId w:val="14"/>
  </w:num>
  <w:num w:numId="11">
    <w:abstractNumId w:val="26"/>
  </w:num>
  <w:num w:numId="12">
    <w:abstractNumId w:val="22"/>
  </w:num>
  <w:num w:numId="13">
    <w:abstractNumId w:val="20"/>
  </w:num>
  <w:num w:numId="14">
    <w:abstractNumId w:val="11"/>
  </w:num>
  <w:num w:numId="15">
    <w:abstractNumId w:val="10"/>
  </w:num>
  <w:num w:numId="16">
    <w:abstractNumId w:val="40"/>
  </w:num>
  <w:num w:numId="17">
    <w:abstractNumId w:val="21"/>
  </w:num>
  <w:num w:numId="18">
    <w:abstractNumId w:val="1"/>
  </w:num>
  <w:num w:numId="19">
    <w:abstractNumId w:val="9"/>
  </w:num>
  <w:num w:numId="20">
    <w:abstractNumId w:val="18"/>
  </w:num>
  <w:num w:numId="21">
    <w:abstractNumId w:val="0"/>
  </w:num>
  <w:num w:numId="22">
    <w:abstractNumId w:val="39"/>
  </w:num>
  <w:num w:numId="23">
    <w:abstractNumId w:val="38"/>
  </w:num>
  <w:num w:numId="24">
    <w:abstractNumId w:val="6"/>
  </w:num>
  <w:num w:numId="25">
    <w:abstractNumId w:val="33"/>
  </w:num>
  <w:num w:numId="26">
    <w:abstractNumId w:val="12"/>
  </w:num>
  <w:num w:numId="27">
    <w:abstractNumId w:val="4"/>
  </w:num>
  <w:num w:numId="28">
    <w:abstractNumId w:val="7"/>
  </w:num>
  <w:num w:numId="29">
    <w:abstractNumId w:val="41"/>
  </w:num>
  <w:num w:numId="30">
    <w:abstractNumId w:val="8"/>
  </w:num>
  <w:num w:numId="31">
    <w:abstractNumId w:val="31"/>
  </w:num>
  <w:num w:numId="32">
    <w:abstractNumId w:val="2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7"/>
  </w:num>
  <w:num w:numId="38">
    <w:abstractNumId w:val="3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36"/>
  </w:num>
  <w:num w:numId="43">
    <w:abstractNumId w:val="3"/>
  </w:num>
  <w:num w:numId="44">
    <w:abstractNumId w:val="9"/>
    <w:lvlOverride w:ilvl="0">
      <w:startOverride w:val="5"/>
    </w:lvlOverride>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C9"/>
    <w:rsid w:val="00003701"/>
    <w:rsid w:val="00005327"/>
    <w:rsid w:val="00005D73"/>
    <w:rsid w:val="0001137A"/>
    <w:rsid w:val="00012A03"/>
    <w:rsid w:val="00013155"/>
    <w:rsid w:val="000146CA"/>
    <w:rsid w:val="00016E4D"/>
    <w:rsid w:val="0001736E"/>
    <w:rsid w:val="00020C8E"/>
    <w:rsid w:val="000226A5"/>
    <w:rsid w:val="00022AC9"/>
    <w:rsid w:val="00024680"/>
    <w:rsid w:val="00024C8A"/>
    <w:rsid w:val="000259BE"/>
    <w:rsid w:val="000313A9"/>
    <w:rsid w:val="00034D00"/>
    <w:rsid w:val="0003508E"/>
    <w:rsid w:val="00035C58"/>
    <w:rsid w:val="00036A4D"/>
    <w:rsid w:val="00037775"/>
    <w:rsid w:val="00037AFA"/>
    <w:rsid w:val="00040079"/>
    <w:rsid w:val="00051995"/>
    <w:rsid w:val="0005326B"/>
    <w:rsid w:val="00053327"/>
    <w:rsid w:val="00054D90"/>
    <w:rsid w:val="00055B8A"/>
    <w:rsid w:val="000573CD"/>
    <w:rsid w:val="000619E5"/>
    <w:rsid w:val="000623AB"/>
    <w:rsid w:val="00066CDB"/>
    <w:rsid w:val="000716C7"/>
    <w:rsid w:val="00072696"/>
    <w:rsid w:val="00073A88"/>
    <w:rsid w:val="00074092"/>
    <w:rsid w:val="000752D8"/>
    <w:rsid w:val="00076B5F"/>
    <w:rsid w:val="00076B76"/>
    <w:rsid w:val="000774B8"/>
    <w:rsid w:val="00077D78"/>
    <w:rsid w:val="000804A5"/>
    <w:rsid w:val="00080740"/>
    <w:rsid w:val="000811EB"/>
    <w:rsid w:val="00082FAD"/>
    <w:rsid w:val="00086736"/>
    <w:rsid w:val="000910C1"/>
    <w:rsid w:val="0009183A"/>
    <w:rsid w:val="00091AFE"/>
    <w:rsid w:val="00093C9D"/>
    <w:rsid w:val="00096B32"/>
    <w:rsid w:val="00097430"/>
    <w:rsid w:val="000A1C13"/>
    <w:rsid w:val="000A1DEF"/>
    <w:rsid w:val="000A31A5"/>
    <w:rsid w:val="000A3EAB"/>
    <w:rsid w:val="000A4E01"/>
    <w:rsid w:val="000A5740"/>
    <w:rsid w:val="000A77E8"/>
    <w:rsid w:val="000A786B"/>
    <w:rsid w:val="000B0EEE"/>
    <w:rsid w:val="000B2A76"/>
    <w:rsid w:val="000B5218"/>
    <w:rsid w:val="000B5B42"/>
    <w:rsid w:val="000C096A"/>
    <w:rsid w:val="000C0ACC"/>
    <w:rsid w:val="000C4B7C"/>
    <w:rsid w:val="000C7131"/>
    <w:rsid w:val="000C7985"/>
    <w:rsid w:val="000D0A72"/>
    <w:rsid w:val="000D0D1E"/>
    <w:rsid w:val="000D210E"/>
    <w:rsid w:val="000D31AE"/>
    <w:rsid w:val="000D39F8"/>
    <w:rsid w:val="000E1219"/>
    <w:rsid w:val="000E2320"/>
    <w:rsid w:val="000F781B"/>
    <w:rsid w:val="00100650"/>
    <w:rsid w:val="001019CA"/>
    <w:rsid w:val="00104183"/>
    <w:rsid w:val="00105F54"/>
    <w:rsid w:val="001063B3"/>
    <w:rsid w:val="00107308"/>
    <w:rsid w:val="00107611"/>
    <w:rsid w:val="0011068E"/>
    <w:rsid w:val="001114F0"/>
    <w:rsid w:val="00113B8D"/>
    <w:rsid w:val="00114D7D"/>
    <w:rsid w:val="0011543A"/>
    <w:rsid w:val="001159E0"/>
    <w:rsid w:val="00117C56"/>
    <w:rsid w:val="001221C0"/>
    <w:rsid w:val="001242A9"/>
    <w:rsid w:val="00125E2B"/>
    <w:rsid w:val="001277C6"/>
    <w:rsid w:val="00130D9F"/>
    <w:rsid w:val="00130E71"/>
    <w:rsid w:val="00137B01"/>
    <w:rsid w:val="00143271"/>
    <w:rsid w:val="00144D41"/>
    <w:rsid w:val="00145CCA"/>
    <w:rsid w:val="00145E17"/>
    <w:rsid w:val="00147D48"/>
    <w:rsid w:val="00150827"/>
    <w:rsid w:val="00150C41"/>
    <w:rsid w:val="00156293"/>
    <w:rsid w:val="00157558"/>
    <w:rsid w:val="00161523"/>
    <w:rsid w:val="00163FBA"/>
    <w:rsid w:val="00166577"/>
    <w:rsid w:val="00171F22"/>
    <w:rsid w:val="001727EB"/>
    <w:rsid w:val="0017702A"/>
    <w:rsid w:val="00180479"/>
    <w:rsid w:val="00180C1C"/>
    <w:rsid w:val="001814AC"/>
    <w:rsid w:val="0018198B"/>
    <w:rsid w:val="001840B9"/>
    <w:rsid w:val="001854F0"/>
    <w:rsid w:val="00186B9B"/>
    <w:rsid w:val="00186F5A"/>
    <w:rsid w:val="00193847"/>
    <w:rsid w:val="00193D9D"/>
    <w:rsid w:val="00195E90"/>
    <w:rsid w:val="00197728"/>
    <w:rsid w:val="001A0FD2"/>
    <w:rsid w:val="001A1DFF"/>
    <w:rsid w:val="001A2937"/>
    <w:rsid w:val="001A36CC"/>
    <w:rsid w:val="001A5B60"/>
    <w:rsid w:val="001B0264"/>
    <w:rsid w:val="001B03D1"/>
    <w:rsid w:val="001B07A8"/>
    <w:rsid w:val="001B0E49"/>
    <w:rsid w:val="001B145F"/>
    <w:rsid w:val="001B3472"/>
    <w:rsid w:val="001B451E"/>
    <w:rsid w:val="001B47D7"/>
    <w:rsid w:val="001B5607"/>
    <w:rsid w:val="001B5F83"/>
    <w:rsid w:val="001B6A6C"/>
    <w:rsid w:val="001B75F0"/>
    <w:rsid w:val="001C0E84"/>
    <w:rsid w:val="001C3941"/>
    <w:rsid w:val="001C4628"/>
    <w:rsid w:val="001C4D61"/>
    <w:rsid w:val="001C4EB1"/>
    <w:rsid w:val="001D0D1C"/>
    <w:rsid w:val="001D0F7C"/>
    <w:rsid w:val="001D14F0"/>
    <w:rsid w:val="001D2266"/>
    <w:rsid w:val="001D3707"/>
    <w:rsid w:val="001D4A41"/>
    <w:rsid w:val="001D4EAB"/>
    <w:rsid w:val="001D5B74"/>
    <w:rsid w:val="001D6D8C"/>
    <w:rsid w:val="001D724C"/>
    <w:rsid w:val="001D7343"/>
    <w:rsid w:val="001E1DD8"/>
    <w:rsid w:val="001E2737"/>
    <w:rsid w:val="001E673E"/>
    <w:rsid w:val="001E6D4A"/>
    <w:rsid w:val="001F1B94"/>
    <w:rsid w:val="001F5CFF"/>
    <w:rsid w:val="001F601E"/>
    <w:rsid w:val="001F6036"/>
    <w:rsid w:val="001F6E29"/>
    <w:rsid w:val="001F7923"/>
    <w:rsid w:val="00202E88"/>
    <w:rsid w:val="002056B2"/>
    <w:rsid w:val="002067C5"/>
    <w:rsid w:val="00211CBB"/>
    <w:rsid w:val="00212CA9"/>
    <w:rsid w:val="00212EC5"/>
    <w:rsid w:val="0021322B"/>
    <w:rsid w:val="00216D5F"/>
    <w:rsid w:val="0022052F"/>
    <w:rsid w:val="002220B9"/>
    <w:rsid w:val="002220C6"/>
    <w:rsid w:val="002248D0"/>
    <w:rsid w:val="002258A8"/>
    <w:rsid w:val="00226385"/>
    <w:rsid w:val="00230541"/>
    <w:rsid w:val="002305E5"/>
    <w:rsid w:val="002314FA"/>
    <w:rsid w:val="00232480"/>
    <w:rsid w:val="002326BC"/>
    <w:rsid w:val="002331D6"/>
    <w:rsid w:val="00234719"/>
    <w:rsid w:val="00240BE3"/>
    <w:rsid w:val="002418A4"/>
    <w:rsid w:val="00245103"/>
    <w:rsid w:val="00246634"/>
    <w:rsid w:val="00254B51"/>
    <w:rsid w:val="0025625C"/>
    <w:rsid w:val="00256318"/>
    <w:rsid w:val="002574C9"/>
    <w:rsid w:val="00257E0E"/>
    <w:rsid w:val="00260FE2"/>
    <w:rsid w:val="002612CC"/>
    <w:rsid w:val="00261C6A"/>
    <w:rsid w:val="00261E48"/>
    <w:rsid w:val="00266744"/>
    <w:rsid w:val="0026756C"/>
    <w:rsid w:val="00267ADD"/>
    <w:rsid w:val="00270AE8"/>
    <w:rsid w:val="00270EFD"/>
    <w:rsid w:val="002723B2"/>
    <w:rsid w:val="00272E04"/>
    <w:rsid w:val="002800E2"/>
    <w:rsid w:val="00280507"/>
    <w:rsid w:val="00282ABE"/>
    <w:rsid w:val="00284869"/>
    <w:rsid w:val="002938D6"/>
    <w:rsid w:val="00293F9D"/>
    <w:rsid w:val="00295AE3"/>
    <w:rsid w:val="00297D19"/>
    <w:rsid w:val="002A297E"/>
    <w:rsid w:val="002A5FDB"/>
    <w:rsid w:val="002B26CE"/>
    <w:rsid w:val="002B2D24"/>
    <w:rsid w:val="002B3FC8"/>
    <w:rsid w:val="002B6AB7"/>
    <w:rsid w:val="002C0496"/>
    <w:rsid w:val="002C0E6D"/>
    <w:rsid w:val="002C0F7F"/>
    <w:rsid w:val="002C3F1D"/>
    <w:rsid w:val="002C6B9F"/>
    <w:rsid w:val="002C7E28"/>
    <w:rsid w:val="002D0E59"/>
    <w:rsid w:val="002D16ED"/>
    <w:rsid w:val="002D2870"/>
    <w:rsid w:val="002D3C5B"/>
    <w:rsid w:val="002D4C59"/>
    <w:rsid w:val="002D5EAA"/>
    <w:rsid w:val="002D6449"/>
    <w:rsid w:val="002D6E26"/>
    <w:rsid w:val="002D7DDC"/>
    <w:rsid w:val="002E044A"/>
    <w:rsid w:val="002E17F8"/>
    <w:rsid w:val="002E373A"/>
    <w:rsid w:val="002F53C6"/>
    <w:rsid w:val="002F659D"/>
    <w:rsid w:val="002F6A96"/>
    <w:rsid w:val="002F6CC2"/>
    <w:rsid w:val="0030153C"/>
    <w:rsid w:val="0030242B"/>
    <w:rsid w:val="003026A5"/>
    <w:rsid w:val="00304E17"/>
    <w:rsid w:val="00304E1C"/>
    <w:rsid w:val="0030547A"/>
    <w:rsid w:val="0031061A"/>
    <w:rsid w:val="003124B4"/>
    <w:rsid w:val="00313E25"/>
    <w:rsid w:val="00317642"/>
    <w:rsid w:val="00317946"/>
    <w:rsid w:val="00317FF1"/>
    <w:rsid w:val="00321A09"/>
    <w:rsid w:val="00327A40"/>
    <w:rsid w:val="00327E18"/>
    <w:rsid w:val="003300C2"/>
    <w:rsid w:val="00331AA0"/>
    <w:rsid w:val="00332283"/>
    <w:rsid w:val="0033567D"/>
    <w:rsid w:val="0033783C"/>
    <w:rsid w:val="003401B3"/>
    <w:rsid w:val="00340A3B"/>
    <w:rsid w:val="00341A5B"/>
    <w:rsid w:val="00342E2C"/>
    <w:rsid w:val="00345131"/>
    <w:rsid w:val="00346CBD"/>
    <w:rsid w:val="00347232"/>
    <w:rsid w:val="003504B4"/>
    <w:rsid w:val="00351A2D"/>
    <w:rsid w:val="00352787"/>
    <w:rsid w:val="00354F05"/>
    <w:rsid w:val="0035655D"/>
    <w:rsid w:val="003575A2"/>
    <w:rsid w:val="003618DE"/>
    <w:rsid w:val="00370644"/>
    <w:rsid w:val="003709ED"/>
    <w:rsid w:val="003735FE"/>
    <w:rsid w:val="00382EF0"/>
    <w:rsid w:val="00385E33"/>
    <w:rsid w:val="00390D5A"/>
    <w:rsid w:val="00394E56"/>
    <w:rsid w:val="00394FC1"/>
    <w:rsid w:val="003978DE"/>
    <w:rsid w:val="00397F4D"/>
    <w:rsid w:val="003A0295"/>
    <w:rsid w:val="003A3A32"/>
    <w:rsid w:val="003B1F79"/>
    <w:rsid w:val="003B39D8"/>
    <w:rsid w:val="003B40D6"/>
    <w:rsid w:val="003B43DB"/>
    <w:rsid w:val="003B4A6A"/>
    <w:rsid w:val="003B6A38"/>
    <w:rsid w:val="003B6F69"/>
    <w:rsid w:val="003C2FF1"/>
    <w:rsid w:val="003C4AB9"/>
    <w:rsid w:val="003C4B70"/>
    <w:rsid w:val="003C6035"/>
    <w:rsid w:val="003C715E"/>
    <w:rsid w:val="003C7EFC"/>
    <w:rsid w:val="003D115E"/>
    <w:rsid w:val="003D2E3F"/>
    <w:rsid w:val="003D346E"/>
    <w:rsid w:val="003D3828"/>
    <w:rsid w:val="003D4D08"/>
    <w:rsid w:val="003D4D50"/>
    <w:rsid w:val="003D59AC"/>
    <w:rsid w:val="003D646A"/>
    <w:rsid w:val="003D683C"/>
    <w:rsid w:val="003D7422"/>
    <w:rsid w:val="003D7C0F"/>
    <w:rsid w:val="003D7FDC"/>
    <w:rsid w:val="003E01DE"/>
    <w:rsid w:val="003E0296"/>
    <w:rsid w:val="003E1841"/>
    <w:rsid w:val="003E3190"/>
    <w:rsid w:val="003E32B8"/>
    <w:rsid w:val="003E5179"/>
    <w:rsid w:val="003E5725"/>
    <w:rsid w:val="003E584A"/>
    <w:rsid w:val="003F0F17"/>
    <w:rsid w:val="003F1BF9"/>
    <w:rsid w:val="003F274B"/>
    <w:rsid w:val="003F4078"/>
    <w:rsid w:val="003F484A"/>
    <w:rsid w:val="003F4BCC"/>
    <w:rsid w:val="003F56F6"/>
    <w:rsid w:val="003F5EC1"/>
    <w:rsid w:val="004006F1"/>
    <w:rsid w:val="004028CE"/>
    <w:rsid w:val="0040752E"/>
    <w:rsid w:val="00407D6C"/>
    <w:rsid w:val="00410ED5"/>
    <w:rsid w:val="004143D6"/>
    <w:rsid w:val="00417A6D"/>
    <w:rsid w:val="004200B8"/>
    <w:rsid w:val="004225F8"/>
    <w:rsid w:val="0043247A"/>
    <w:rsid w:val="00432F9E"/>
    <w:rsid w:val="004332FC"/>
    <w:rsid w:val="0043528D"/>
    <w:rsid w:val="00436586"/>
    <w:rsid w:val="00453A48"/>
    <w:rsid w:val="0045491C"/>
    <w:rsid w:val="004579D2"/>
    <w:rsid w:val="00460552"/>
    <w:rsid w:val="00460666"/>
    <w:rsid w:val="00460CC7"/>
    <w:rsid w:val="00460D37"/>
    <w:rsid w:val="004634F1"/>
    <w:rsid w:val="00464816"/>
    <w:rsid w:val="00465DD8"/>
    <w:rsid w:val="00472295"/>
    <w:rsid w:val="00473C17"/>
    <w:rsid w:val="00474B36"/>
    <w:rsid w:val="004752C2"/>
    <w:rsid w:val="00475F77"/>
    <w:rsid w:val="00475F91"/>
    <w:rsid w:val="004803CA"/>
    <w:rsid w:val="00483D68"/>
    <w:rsid w:val="00484853"/>
    <w:rsid w:val="0048643C"/>
    <w:rsid w:val="004904B4"/>
    <w:rsid w:val="0049335F"/>
    <w:rsid w:val="004933A3"/>
    <w:rsid w:val="0049384B"/>
    <w:rsid w:val="00493C26"/>
    <w:rsid w:val="0049498E"/>
    <w:rsid w:val="00496066"/>
    <w:rsid w:val="004961C9"/>
    <w:rsid w:val="004A0449"/>
    <w:rsid w:val="004A081E"/>
    <w:rsid w:val="004A12FC"/>
    <w:rsid w:val="004A230B"/>
    <w:rsid w:val="004A254A"/>
    <w:rsid w:val="004A29D9"/>
    <w:rsid w:val="004A46BE"/>
    <w:rsid w:val="004A476C"/>
    <w:rsid w:val="004A4E2C"/>
    <w:rsid w:val="004A5E3A"/>
    <w:rsid w:val="004A6074"/>
    <w:rsid w:val="004A7661"/>
    <w:rsid w:val="004B43CD"/>
    <w:rsid w:val="004B5476"/>
    <w:rsid w:val="004C0AE3"/>
    <w:rsid w:val="004C1A02"/>
    <w:rsid w:val="004C2C3A"/>
    <w:rsid w:val="004D198A"/>
    <w:rsid w:val="004D5C30"/>
    <w:rsid w:val="004E0C36"/>
    <w:rsid w:val="004E1705"/>
    <w:rsid w:val="004E527C"/>
    <w:rsid w:val="004E5ABA"/>
    <w:rsid w:val="004E7630"/>
    <w:rsid w:val="004F0BA1"/>
    <w:rsid w:val="004F308C"/>
    <w:rsid w:val="004F4D86"/>
    <w:rsid w:val="004F532F"/>
    <w:rsid w:val="004F75CA"/>
    <w:rsid w:val="004F7B3E"/>
    <w:rsid w:val="004F7C62"/>
    <w:rsid w:val="0050041E"/>
    <w:rsid w:val="005019A4"/>
    <w:rsid w:val="00502112"/>
    <w:rsid w:val="00502932"/>
    <w:rsid w:val="0050327E"/>
    <w:rsid w:val="00505750"/>
    <w:rsid w:val="005071AD"/>
    <w:rsid w:val="005101BA"/>
    <w:rsid w:val="00510BA0"/>
    <w:rsid w:val="00511117"/>
    <w:rsid w:val="0051405E"/>
    <w:rsid w:val="00514502"/>
    <w:rsid w:val="00516F2D"/>
    <w:rsid w:val="00517AE0"/>
    <w:rsid w:val="00520003"/>
    <w:rsid w:val="005207B6"/>
    <w:rsid w:val="00523BE5"/>
    <w:rsid w:val="0052653F"/>
    <w:rsid w:val="00526EC9"/>
    <w:rsid w:val="00527C0E"/>
    <w:rsid w:val="0053068B"/>
    <w:rsid w:val="005318F2"/>
    <w:rsid w:val="00532502"/>
    <w:rsid w:val="0053386F"/>
    <w:rsid w:val="005338FD"/>
    <w:rsid w:val="00533B64"/>
    <w:rsid w:val="00533CC1"/>
    <w:rsid w:val="00536BF6"/>
    <w:rsid w:val="005370D8"/>
    <w:rsid w:val="005406FD"/>
    <w:rsid w:val="00541C31"/>
    <w:rsid w:val="00541DFE"/>
    <w:rsid w:val="00542FA9"/>
    <w:rsid w:val="005434D9"/>
    <w:rsid w:val="00543649"/>
    <w:rsid w:val="00544912"/>
    <w:rsid w:val="00545C65"/>
    <w:rsid w:val="0054627F"/>
    <w:rsid w:val="00551CE9"/>
    <w:rsid w:val="005535DA"/>
    <w:rsid w:val="005600D8"/>
    <w:rsid w:val="0056536A"/>
    <w:rsid w:val="005713B1"/>
    <w:rsid w:val="00572937"/>
    <w:rsid w:val="0057497B"/>
    <w:rsid w:val="0057625E"/>
    <w:rsid w:val="00583E0C"/>
    <w:rsid w:val="005911F2"/>
    <w:rsid w:val="00593176"/>
    <w:rsid w:val="00595A71"/>
    <w:rsid w:val="005A3086"/>
    <w:rsid w:val="005A4463"/>
    <w:rsid w:val="005A485A"/>
    <w:rsid w:val="005A62E9"/>
    <w:rsid w:val="005B0B37"/>
    <w:rsid w:val="005B0CF9"/>
    <w:rsid w:val="005B0E30"/>
    <w:rsid w:val="005B22E1"/>
    <w:rsid w:val="005B3F00"/>
    <w:rsid w:val="005B4224"/>
    <w:rsid w:val="005B5548"/>
    <w:rsid w:val="005C7067"/>
    <w:rsid w:val="005C72B1"/>
    <w:rsid w:val="005D1E71"/>
    <w:rsid w:val="005D6D71"/>
    <w:rsid w:val="005E1C19"/>
    <w:rsid w:val="005E2F26"/>
    <w:rsid w:val="005E3711"/>
    <w:rsid w:val="005E40BA"/>
    <w:rsid w:val="005E4C3E"/>
    <w:rsid w:val="005E4C81"/>
    <w:rsid w:val="005E5F82"/>
    <w:rsid w:val="005E69D4"/>
    <w:rsid w:val="005F02AB"/>
    <w:rsid w:val="005F05A2"/>
    <w:rsid w:val="005F098D"/>
    <w:rsid w:val="005F233D"/>
    <w:rsid w:val="005F379B"/>
    <w:rsid w:val="005F69E7"/>
    <w:rsid w:val="005F7772"/>
    <w:rsid w:val="00602036"/>
    <w:rsid w:val="00602B68"/>
    <w:rsid w:val="00602E85"/>
    <w:rsid w:val="00604E0F"/>
    <w:rsid w:val="00606A0C"/>
    <w:rsid w:val="006113CD"/>
    <w:rsid w:val="006114A3"/>
    <w:rsid w:val="00613E11"/>
    <w:rsid w:val="006168EC"/>
    <w:rsid w:val="006174F4"/>
    <w:rsid w:val="00617D56"/>
    <w:rsid w:val="0062354E"/>
    <w:rsid w:val="006258C5"/>
    <w:rsid w:val="0062741D"/>
    <w:rsid w:val="00627551"/>
    <w:rsid w:val="00627C4E"/>
    <w:rsid w:val="00631380"/>
    <w:rsid w:val="006332C8"/>
    <w:rsid w:val="006377FF"/>
    <w:rsid w:val="00641814"/>
    <w:rsid w:val="00641FDA"/>
    <w:rsid w:val="00643CED"/>
    <w:rsid w:val="00644582"/>
    <w:rsid w:val="00645455"/>
    <w:rsid w:val="0064549D"/>
    <w:rsid w:val="006464D0"/>
    <w:rsid w:val="006510BF"/>
    <w:rsid w:val="00651B85"/>
    <w:rsid w:val="00653FE2"/>
    <w:rsid w:val="00657873"/>
    <w:rsid w:val="00657A3D"/>
    <w:rsid w:val="00657BF6"/>
    <w:rsid w:val="006604AF"/>
    <w:rsid w:val="0066339C"/>
    <w:rsid w:val="006634E5"/>
    <w:rsid w:val="00663BA8"/>
    <w:rsid w:val="006657AD"/>
    <w:rsid w:val="00666D0C"/>
    <w:rsid w:val="00667B7B"/>
    <w:rsid w:val="00671F18"/>
    <w:rsid w:val="0067312E"/>
    <w:rsid w:val="00680EF5"/>
    <w:rsid w:val="0068649B"/>
    <w:rsid w:val="006878F4"/>
    <w:rsid w:val="00694DFC"/>
    <w:rsid w:val="00696B9E"/>
    <w:rsid w:val="006A27AA"/>
    <w:rsid w:val="006A2AED"/>
    <w:rsid w:val="006A4DDC"/>
    <w:rsid w:val="006A5189"/>
    <w:rsid w:val="006A760C"/>
    <w:rsid w:val="006B2FFC"/>
    <w:rsid w:val="006B39BC"/>
    <w:rsid w:val="006B46C3"/>
    <w:rsid w:val="006B6606"/>
    <w:rsid w:val="006C058C"/>
    <w:rsid w:val="006C7B7A"/>
    <w:rsid w:val="006D0247"/>
    <w:rsid w:val="006D0AC8"/>
    <w:rsid w:val="006D227A"/>
    <w:rsid w:val="006D2FDF"/>
    <w:rsid w:val="006D54CF"/>
    <w:rsid w:val="006D5816"/>
    <w:rsid w:val="006D66A6"/>
    <w:rsid w:val="006D7464"/>
    <w:rsid w:val="006D79D4"/>
    <w:rsid w:val="006D7D3E"/>
    <w:rsid w:val="006E09CE"/>
    <w:rsid w:val="006E2FE9"/>
    <w:rsid w:val="006E398A"/>
    <w:rsid w:val="006E3AED"/>
    <w:rsid w:val="006E4432"/>
    <w:rsid w:val="006E59D9"/>
    <w:rsid w:val="006E5B44"/>
    <w:rsid w:val="006E5B65"/>
    <w:rsid w:val="006E5F71"/>
    <w:rsid w:val="006E6B60"/>
    <w:rsid w:val="006E7956"/>
    <w:rsid w:val="006F0371"/>
    <w:rsid w:val="006F0674"/>
    <w:rsid w:val="006F08D3"/>
    <w:rsid w:val="006F119B"/>
    <w:rsid w:val="006F3F85"/>
    <w:rsid w:val="006F57AA"/>
    <w:rsid w:val="00700472"/>
    <w:rsid w:val="00700BAC"/>
    <w:rsid w:val="00701D23"/>
    <w:rsid w:val="007020EE"/>
    <w:rsid w:val="00702438"/>
    <w:rsid w:val="0070369B"/>
    <w:rsid w:val="00703A13"/>
    <w:rsid w:val="00705B71"/>
    <w:rsid w:val="0070707F"/>
    <w:rsid w:val="00707664"/>
    <w:rsid w:val="00711436"/>
    <w:rsid w:val="00712704"/>
    <w:rsid w:val="00713F02"/>
    <w:rsid w:val="00716834"/>
    <w:rsid w:val="007207BE"/>
    <w:rsid w:val="007210AE"/>
    <w:rsid w:val="00721AB4"/>
    <w:rsid w:val="007222CA"/>
    <w:rsid w:val="007248D7"/>
    <w:rsid w:val="00725EED"/>
    <w:rsid w:val="00727478"/>
    <w:rsid w:val="0073144D"/>
    <w:rsid w:val="00731810"/>
    <w:rsid w:val="00733B08"/>
    <w:rsid w:val="00734E5D"/>
    <w:rsid w:val="007354C5"/>
    <w:rsid w:val="007358FB"/>
    <w:rsid w:val="00736A0E"/>
    <w:rsid w:val="00736D96"/>
    <w:rsid w:val="00740B8E"/>
    <w:rsid w:val="00741188"/>
    <w:rsid w:val="0074536C"/>
    <w:rsid w:val="00746FCF"/>
    <w:rsid w:val="0075125D"/>
    <w:rsid w:val="007519FC"/>
    <w:rsid w:val="00752C75"/>
    <w:rsid w:val="00754476"/>
    <w:rsid w:val="00757E0C"/>
    <w:rsid w:val="00763D21"/>
    <w:rsid w:val="0076447C"/>
    <w:rsid w:val="007664E8"/>
    <w:rsid w:val="00766805"/>
    <w:rsid w:val="00767445"/>
    <w:rsid w:val="007710D6"/>
    <w:rsid w:val="0077119F"/>
    <w:rsid w:val="0077202A"/>
    <w:rsid w:val="0077276B"/>
    <w:rsid w:val="00784B98"/>
    <w:rsid w:val="00784CCC"/>
    <w:rsid w:val="00784F51"/>
    <w:rsid w:val="00786213"/>
    <w:rsid w:val="007866C7"/>
    <w:rsid w:val="00791E5A"/>
    <w:rsid w:val="0079365C"/>
    <w:rsid w:val="007944E9"/>
    <w:rsid w:val="00794694"/>
    <w:rsid w:val="00795516"/>
    <w:rsid w:val="007968C1"/>
    <w:rsid w:val="00797133"/>
    <w:rsid w:val="0079749D"/>
    <w:rsid w:val="007977A3"/>
    <w:rsid w:val="007A3922"/>
    <w:rsid w:val="007A4C15"/>
    <w:rsid w:val="007B0A66"/>
    <w:rsid w:val="007B102E"/>
    <w:rsid w:val="007B36BA"/>
    <w:rsid w:val="007B5B1B"/>
    <w:rsid w:val="007B613F"/>
    <w:rsid w:val="007B65A0"/>
    <w:rsid w:val="007C04BB"/>
    <w:rsid w:val="007C1325"/>
    <w:rsid w:val="007C60EA"/>
    <w:rsid w:val="007C65ED"/>
    <w:rsid w:val="007C6EEA"/>
    <w:rsid w:val="007C78C0"/>
    <w:rsid w:val="007D35B6"/>
    <w:rsid w:val="007D41F7"/>
    <w:rsid w:val="007E12E8"/>
    <w:rsid w:val="007E1FDB"/>
    <w:rsid w:val="007E51F8"/>
    <w:rsid w:val="007E5557"/>
    <w:rsid w:val="007E602A"/>
    <w:rsid w:val="007F1740"/>
    <w:rsid w:val="007F181A"/>
    <w:rsid w:val="007F1825"/>
    <w:rsid w:val="007F22C9"/>
    <w:rsid w:val="007F2A78"/>
    <w:rsid w:val="007F35D6"/>
    <w:rsid w:val="007F3BB5"/>
    <w:rsid w:val="007F473C"/>
    <w:rsid w:val="007F4F3B"/>
    <w:rsid w:val="007F5433"/>
    <w:rsid w:val="008024A9"/>
    <w:rsid w:val="00804FAB"/>
    <w:rsid w:val="008058B8"/>
    <w:rsid w:val="00807F22"/>
    <w:rsid w:val="008119DE"/>
    <w:rsid w:val="00811F7E"/>
    <w:rsid w:val="008120A8"/>
    <w:rsid w:val="00812FC0"/>
    <w:rsid w:val="00813BF0"/>
    <w:rsid w:val="00820817"/>
    <w:rsid w:val="00822C5E"/>
    <w:rsid w:val="00824990"/>
    <w:rsid w:val="008256A7"/>
    <w:rsid w:val="0082586D"/>
    <w:rsid w:val="008260DF"/>
    <w:rsid w:val="00827479"/>
    <w:rsid w:val="00830198"/>
    <w:rsid w:val="00833067"/>
    <w:rsid w:val="00834084"/>
    <w:rsid w:val="00835785"/>
    <w:rsid w:val="008400C4"/>
    <w:rsid w:val="00842916"/>
    <w:rsid w:val="008434BC"/>
    <w:rsid w:val="00844CE9"/>
    <w:rsid w:val="008452B2"/>
    <w:rsid w:val="00846B49"/>
    <w:rsid w:val="00847E14"/>
    <w:rsid w:val="008507CB"/>
    <w:rsid w:val="0085084C"/>
    <w:rsid w:val="00853EAE"/>
    <w:rsid w:val="00853FD1"/>
    <w:rsid w:val="00854357"/>
    <w:rsid w:val="00860559"/>
    <w:rsid w:val="00860BD3"/>
    <w:rsid w:val="008611DC"/>
    <w:rsid w:val="00861A19"/>
    <w:rsid w:val="00861D99"/>
    <w:rsid w:val="00866029"/>
    <w:rsid w:val="008661FC"/>
    <w:rsid w:val="0086622F"/>
    <w:rsid w:val="00867B5F"/>
    <w:rsid w:val="0087120C"/>
    <w:rsid w:val="00875B94"/>
    <w:rsid w:val="008834C9"/>
    <w:rsid w:val="00884B72"/>
    <w:rsid w:val="00886BB1"/>
    <w:rsid w:val="00886EB2"/>
    <w:rsid w:val="00887DB2"/>
    <w:rsid w:val="00891E1B"/>
    <w:rsid w:val="00892E5A"/>
    <w:rsid w:val="008A0CEE"/>
    <w:rsid w:val="008A140E"/>
    <w:rsid w:val="008A1865"/>
    <w:rsid w:val="008A405F"/>
    <w:rsid w:val="008A6B7C"/>
    <w:rsid w:val="008B399A"/>
    <w:rsid w:val="008B589D"/>
    <w:rsid w:val="008B5DE8"/>
    <w:rsid w:val="008C0B48"/>
    <w:rsid w:val="008C0F96"/>
    <w:rsid w:val="008C1833"/>
    <w:rsid w:val="008C2046"/>
    <w:rsid w:val="008C511B"/>
    <w:rsid w:val="008D02AF"/>
    <w:rsid w:val="008D0523"/>
    <w:rsid w:val="008D3ECA"/>
    <w:rsid w:val="008D510C"/>
    <w:rsid w:val="008D6D4C"/>
    <w:rsid w:val="008E0A92"/>
    <w:rsid w:val="008E132D"/>
    <w:rsid w:val="008E286D"/>
    <w:rsid w:val="008E6B0C"/>
    <w:rsid w:val="008F1066"/>
    <w:rsid w:val="008F140E"/>
    <w:rsid w:val="008F15C3"/>
    <w:rsid w:val="008F183E"/>
    <w:rsid w:val="008F34C0"/>
    <w:rsid w:val="008F5130"/>
    <w:rsid w:val="008F52DB"/>
    <w:rsid w:val="008F71E5"/>
    <w:rsid w:val="0090185B"/>
    <w:rsid w:val="00902A9E"/>
    <w:rsid w:val="009032F4"/>
    <w:rsid w:val="009050B2"/>
    <w:rsid w:val="00910D08"/>
    <w:rsid w:val="0091241A"/>
    <w:rsid w:val="009136CB"/>
    <w:rsid w:val="00914E42"/>
    <w:rsid w:val="00915C2F"/>
    <w:rsid w:val="009168C8"/>
    <w:rsid w:val="00920147"/>
    <w:rsid w:val="00922373"/>
    <w:rsid w:val="00927036"/>
    <w:rsid w:val="009271F4"/>
    <w:rsid w:val="0093138B"/>
    <w:rsid w:val="00931D0A"/>
    <w:rsid w:val="0093534D"/>
    <w:rsid w:val="009361C7"/>
    <w:rsid w:val="00940C59"/>
    <w:rsid w:val="00941E99"/>
    <w:rsid w:val="009434D3"/>
    <w:rsid w:val="009449AA"/>
    <w:rsid w:val="00945D1D"/>
    <w:rsid w:val="00946203"/>
    <w:rsid w:val="00946E1B"/>
    <w:rsid w:val="00950A50"/>
    <w:rsid w:val="00950A8B"/>
    <w:rsid w:val="00952444"/>
    <w:rsid w:val="009559C2"/>
    <w:rsid w:val="00960EDE"/>
    <w:rsid w:val="00960F00"/>
    <w:rsid w:val="00964059"/>
    <w:rsid w:val="00967138"/>
    <w:rsid w:val="00967C84"/>
    <w:rsid w:val="00974938"/>
    <w:rsid w:val="00977E1F"/>
    <w:rsid w:val="0098334C"/>
    <w:rsid w:val="0098449E"/>
    <w:rsid w:val="009851E0"/>
    <w:rsid w:val="00986059"/>
    <w:rsid w:val="009900CD"/>
    <w:rsid w:val="00991AE4"/>
    <w:rsid w:val="009922AE"/>
    <w:rsid w:val="009945C8"/>
    <w:rsid w:val="00996BE6"/>
    <w:rsid w:val="009A0A09"/>
    <w:rsid w:val="009A0FF7"/>
    <w:rsid w:val="009A15B3"/>
    <w:rsid w:val="009A1E2F"/>
    <w:rsid w:val="009A49F5"/>
    <w:rsid w:val="009A53DD"/>
    <w:rsid w:val="009A6119"/>
    <w:rsid w:val="009A7CCD"/>
    <w:rsid w:val="009B0C10"/>
    <w:rsid w:val="009B3E40"/>
    <w:rsid w:val="009B4F32"/>
    <w:rsid w:val="009B7145"/>
    <w:rsid w:val="009C0B17"/>
    <w:rsid w:val="009C2364"/>
    <w:rsid w:val="009C2519"/>
    <w:rsid w:val="009C31D6"/>
    <w:rsid w:val="009C5F85"/>
    <w:rsid w:val="009C5FB1"/>
    <w:rsid w:val="009D009D"/>
    <w:rsid w:val="009D4210"/>
    <w:rsid w:val="009D57CF"/>
    <w:rsid w:val="009E39F4"/>
    <w:rsid w:val="009E6775"/>
    <w:rsid w:val="009E6A31"/>
    <w:rsid w:val="009F009F"/>
    <w:rsid w:val="009F0F17"/>
    <w:rsid w:val="009F1243"/>
    <w:rsid w:val="009F1DE9"/>
    <w:rsid w:val="009F4BD2"/>
    <w:rsid w:val="009F5ABE"/>
    <w:rsid w:val="009F61E8"/>
    <w:rsid w:val="00A00948"/>
    <w:rsid w:val="00A03AF8"/>
    <w:rsid w:val="00A03EDD"/>
    <w:rsid w:val="00A050ED"/>
    <w:rsid w:val="00A05586"/>
    <w:rsid w:val="00A056A4"/>
    <w:rsid w:val="00A05742"/>
    <w:rsid w:val="00A11041"/>
    <w:rsid w:val="00A121FE"/>
    <w:rsid w:val="00A13ABB"/>
    <w:rsid w:val="00A145C6"/>
    <w:rsid w:val="00A154A0"/>
    <w:rsid w:val="00A2259C"/>
    <w:rsid w:val="00A22A04"/>
    <w:rsid w:val="00A23818"/>
    <w:rsid w:val="00A239E4"/>
    <w:rsid w:val="00A23A47"/>
    <w:rsid w:val="00A27AF8"/>
    <w:rsid w:val="00A27F15"/>
    <w:rsid w:val="00A31A72"/>
    <w:rsid w:val="00A31AA2"/>
    <w:rsid w:val="00A334F7"/>
    <w:rsid w:val="00A3518A"/>
    <w:rsid w:val="00A364BF"/>
    <w:rsid w:val="00A40124"/>
    <w:rsid w:val="00A40E61"/>
    <w:rsid w:val="00A41DD5"/>
    <w:rsid w:val="00A4340E"/>
    <w:rsid w:val="00A45F5D"/>
    <w:rsid w:val="00A4674A"/>
    <w:rsid w:val="00A47602"/>
    <w:rsid w:val="00A52076"/>
    <w:rsid w:val="00A564FC"/>
    <w:rsid w:val="00A56A4E"/>
    <w:rsid w:val="00A57DE2"/>
    <w:rsid w:val="00A64F10"/>
    <w:rsid w:val="00A659F2"/>
    <w:rsid w:val="00A66D2E"/>
    <w:rsid w:val="00A66F0E"/>
    <w:rsid w:val="00A704B5"/>
    <w:rsid w:val="00A7069F"/>
    <w:rsid w:val="00A7268E"/>
    <w:rsid w:val="00A74793"/>
    <w:rsid w:val="00A753B0"/>
    <w:rsid w:val="00A753FF"/>
    <w:rsid w:val="00A76DEA"/>
    <w:rsid w:val="00A8118C"/>
    <w:rsid w:val="00A81B94"/>
    <w:rsid w:val="00A82859"/>
    <w:rsid w:val="00A835D3"/>
    <w:rsid w:val="00A8789F"/>
    <w:rsid w:val="00AA0E9A"/>
    <w:rsid w:val="00AA309A"/>
    <w:rsid w:val="00AA3E4F"/>
    <w:rsid w:val="00AA500C"/>
    <w:rsid w:val="00AA59BF"/>
    <w:rsid w:val="00AA6617"/>
    <w:rsid w:val="00AB0477"/>
    <w:rsid w:val="00AB1353"/>
    <w:rsid w:val="00AB4041"/>
    <w:rsid w:val="00AB47F0"/>
    <w:rsid w:val="00AB4861"/>
    <w:rsid w:val="00AB4C1B"/>
    <w:rsid w:val="00AB5C47"/>
    <w:rsid w:val="00AB5ED7"/>
    <w:rsid w:val="00AC13D6"/>
    <w:rsid w:val="00AC1440"/>
    <w:rsid w:val="00AC1608"/>
    <w:rsid w:val="00AC2100"/>
    <w:rsid w:val="00AC2833"/>
    <w:rsid w:val="00AC5580"/>
    <w:rsid w:val="00AC5E50"/>
    <w:rsid w:val="00AC7EDA"/>
    <w:rsid w:val="00AD1308"/>
    <w:rsid w:val="00AD19C0"/>
    <w:rsid w:val="00AD19EC"/>
    <w:rsid w:val="00AD1A76"/>
    <w:rsid w:val="00AD30B8"/>
    <w:rsid w:val="00AD4422"/>
    <w:rsid w:val="00AD4EA2"/>
    <w:rsid w:val="00AE08EF"/>
    <w:rsid w:val="00AE2F32"/>
    <w:rsid w:val="00AE4F78"/>
    <w:rsid w:val="00AE7C6D"/>
    <w:rsid w:val="00AF2E6C"/>
    <w:rsid w:val="00AF3393"/>
    <w:rsid w:val="00AF5663"/>
    <w:rsid w:val="00AF7D1D"/>
    <w:rsid w:val="00B03CCB"/>
    <w:rsid w:val="00B043B7"/>
    <w:rsid w:val="00B048C6"/>
    <w:rsid w:val="00B060E8"/>
    <w:rsid w:val="00B06AFC"/>
    <w:rsid w:val="00B07A89"/>
    <w:rsid w:val="00B11AD7"/>
    <w:rsid w:val="00B14A1F"/>
    <w:rsid w:val="00B17448"/>
    <w:rsid w:val="00B2096A"/>
    <w:rsid w:val="00B21CA7"/>
    <w:rsid w:val="00B26106"/>
    <w:rsid w:val="00B26CC0"/>
    <w:rsid w:val="00B27C3F"/>
    <w:rsid w:val="00B30D92"/>
    <w:rsid w:val="00B30E0D"/>
    <w:rsid w:val="00B318A6"/>
    <w:rsid w:val="00B32770"/>
    <w:rsid w:val="00B365AB"/>
    <w:rsid w:val="00B36773"/>
    <w:rsid w:val="00B40B77"/>
    <w:rsid w:val="00B40F05"/>
    <w:rsid w:val="00B421BC"/>
    <w:rsid w:val="00B432E8"/>
    <w:rsid w:val="00B4522A"/>
    <w:rsid w:val="00B505AE"/>
    <w:rsid w:val="00B52F8E"/>
    <w:rsid w:val="00B53E9C"/>
    <w:rsid w:val="00B542AE"/>
    <w:rsid w:val="00B54AC7"/>
    <w:rsid w:val="00B55BC6"/>
    <w:rsid w:val="00B55D43"/>
    <w:rsid w:val="00B56976"/>
    <w:rsid w:val="00B570A7"/>
    <w:rsid w:val="00B575BB"/>
    <w:rsid w:val="00B61352"/>
    <w:rsid w:val="00B619C1"/>
    <w:rsid w:val="00B61AF9"/>
    <w:rsid w:val="00B63108"/>
    <w:rsid w:val="00B6529D"/>
    <w:rsid w:val="00B678DB"/>
    <w:rsid w:val="00B72B21"/>
    <w:rsid w:val="00B72FBA"/>
    <w:rsid w:val="00B77914"/>
    <w:rsid w:val="00B806D6"/>
    <w:rsid w:val="00B82AC4"/>
    <w:rsid w:val="00B861E7"/>
    <w:rsid w:val="00B87986"/>
    <w:rsid w:val="00B90198"/>
    <w:rsid w:val="00B92380"/>
    <w:rsid w:val="00B97C85"/>
    <w:rsid w:val="00BA1851"/>
    <w:rsid w:val="00BA6248"/>
    <w:rsid w:val="00BA73A9"/>
    <w:rsid w:val="00BA7D43"/>
    <w:rsid w:val="00BB2344"/>
    <w:rsid w:val="00BB243B"/>
    <w:rsid w:val="00BB2D21"/>
    <w:rsid w:val="00BB4066"/>
    <w:rsid w:val="00BB6B20"/>
    <w:rsid w:val="00BB6CE1"/>
    <w:rsid w:val="00BC1521"/>
    <w:rsid w:val="00BC199B"/>
    <w:rsid w:val="00BC6BA8"/>
    <w:rsid w:val="00BD2485"/>
    <w:rsid w:val="00BD35A4"/>
    <w:rsid w:val="00BD3A1C"/>
    <w:rsid w:val="00BD4F14"/>
    <w:rsid w:val="00BD7169"/>
    <w:rsid w:val="00BD796B"/>
    <w:rsid w:val="00BE0209"/>
    <w:rsid w:val="00BE0D78"/>
    <w:rsid w:val="00BE26B9"/>
    <w:rsid w:val="00BE4386"/>
    <w:rsid w:val="00BF11F5"/>
    <w:rsid w:val="00BF3C36"/>
    <w:rsid w:val="00BF3E94"/>
    <w:rsid w:val="00BF4C0F"/>
    <w:rsid w:val="00BF5A9E"/>
    <w:rsid w:val="00C0633C"/>
    <w:rsid w:val="00C06D4C"/>
    <w:rsid w:val="00C11E1C"/>
    <w:rsid w:val="00C11FC2"/>
    <w:rsid w:val="00C1313D"/>
    <w:rsid w:val="00C20BE8"/>
    <w:rsid w:val="00C25D5B"/>
    <w:rsid w:val="00C30720"/>
    <w:rsid w:val="00C331B6"/>
    <w:rsid w:val="00C33F3C"/>
    <w:rsid w:val="00C44403"/>
    <w:rsid w:val="00C45D14"/>
    <w:rsid w:val="00C45EA7"/>
    <w:rsid w:val="00C47AB9"/>
    <w:rsid w:val="00C47B3B"/>
    <w:rsid w:val="00C47F2C"/>
    <w:rsid w:val="00C50F4B"/>
    <w:rsid w:val="00C51C86"/>
    <w:rsid w:val="00C52AC7"/>
    <w:rsid w:val="00C537AA"/>
    <w:rsid w:val="00C53C1C"/>
    <w:rsid w:val="00C53D25"/>
    <w:rsid w:val="00C55285"/>
    <w:rsid w:val="00C55E0A"/>
    <w:rsid w:val="00C56EBC"/>
    <w:rsid w:val="00C638CA"/>
    <w:rsid w:val="00C64C05"/>
    <w:rsid w:val="00C66DC1"/>
    <w:rsid w:val="00C713C7"/>
    <w:rsid w:val="00C74655"/>
    <w:rsid w:val="00C75512"/>
    <w:rsid w:val="00C76315"/>
    <w:rsid w:val="00C8035A"/>
    <w:rsid w:val="00C83DFB"/>
    <w:rsid w:val="00C866F4"/>
    <w:rsid w:val="00C87238"/>
    <w:rsid w:val="00C917AE"/>
    <w:rsid w:val="00C91938"/>
    <w:rsid w:val="00C920F5"/>
    <w:rsid w:val="00C94710"/>
    <w:rsid w:val="00C95959"/>
    <w:rsid w:val="00C95B7B"/>
    <w:rsid w:val="00C9627A"/>
    <w:rsid w:val="00CA1884"/>
    <w:rsid w:val="00CA2000"/>
    <w:rsid w:val="00CA438D"/>
    <w:rsid w:val="00CA4529"/>
    <w:rsid w:val="00CA6C26"/>
    <w:rsid w:val="00CB0495"/>
    <w:rsid w:val="00CB243F"/>
    <w:rsid w:val="00CB56F6"/>
    <w:rsid w:val="00CB6359"/>
    <w:rsid w:val="00CB72A2"/>
    <w:rsid w:val="00CB735D"/>
    <w:rsid w:val="00CB7655"/>
    <w:rsid w:val="00CC0C57"/>
    <w:rsid w:val="00CC3ECB"/>
    <w:rsid w:val="00CC5176"/>
    <w:rsid w:val="00CD225F"/>
    <w:rsid w:val="00CD2B7E"/>
    <w:rsid w:val="00CD3B44"/>
    <w:rsid w:val="00CD475D"/>
    <w:rsid w:val="00CD4DDC"/>
    <w:rsid w:val="00CD4F31"/>
    <w:rsid w:val="00CD539E"/>
    <w:rsid w:val="00CD5BD1"/>
    <w:rsid w:val="00CD6FA8"/>
    <w:rsid w:val="00CD74A7"/>
    <w:rsid w:val="00CE053A"/>
    <w:rsid w:val="00CE3DA1"/>
    <w:rsid w:val="00CE3E03"/>
    <w:rsid w:val="00CE5400"/>
    <w:rsid w:val="00CE6C8C"/>
    <w:rsid w:val="00CE6D97"/>
    <w:rsid w:val="00CF001A"/>
    <w:rsid w:val="00CF07E4"/>
    <w:rsid w:val="00CF3A9D"/>
    <w:rsid w:val="00CF6911"/>
    <w:rsid w:val="00CF6AEC"/>
    <w:rsid w:val="00D04271"/>
    <w:rsid w:val="00D049A0"/>
    <w:rsid w:val="00D053D2"/>
    <w:rsid w:val="00D05C55"/>
    <w:rsid w:val="00D07157"/>
    <w:rsid w:val="00D077BC"/>
    <w:rsid w:val="00D07879"/>
    <w:rsid w:val="00D11185"/>
    <w:rsid w:val="00D123AF"/>
    <w:rsid w:val="00D1388D"/>
    <w:rsid w:val="00D14764"/>
    <w:rsid w:val="00D1779D"/>
    <w:rsid w:val="00D178E9"/>
    <w:rsid w:val="00D17AB2"/>
    <w:rsid w:val="00D2113F"/>
    <w:rsid w:val="00D23619"/>
    <w:rsid w:val="00D2469C"/>
    <w:rsid w:val="00D276D6"/>
    <w:rsid w:val="00D3026A"/>
    <w:rsid w:val="00D32761"/>
    <w:rsid w:val="00D3303B"/>
    <w:rsid w:val="00D33D50"/>
    <w:rsid w:val="00D369D6"/>
    <w:rsid w:val="00D37B14"/>
    <w:rsid w:val="00D4472B"/>
    <w:rsid w:val="00D46DB3"/>
    <w:rsid w:val="00D470B6"/>
    <w:rsid w:val="00D47CBF"/>
    <w:rsid w:val="00D52961"/>
    <w:rsid w:val="00D52D97"/>
    <w:rsid w:val="00D5354F"/>
    <w:rsid w:val="00D54733"/>
    <w:rsid w:val="00D56AF3"/>
    <w:rsid w:val="00D57AEB"/>
    <w:rsid w:val="00D6095B"/>
    <w:rsid w:val="00D61A87"/>
    <w:rsid w:val="00D62BEC"/>
    <w:rsid w:val="00D66CAD"/>
    <w:rsid w:val="00D72A2F"/>
    <w:rsid w:val="00D72B64"/>
    <w:rsid w:val="00D77D44"/>
    <w:rsid w:val="00D807AE"/>
    <w:rsid w:val="00D84B45"/>
    <w:rsid w:val="00D86345"/>
    <w:rsid w:val="00D8665D"/>
    <w:rsid w:val="00D86771"/>
    <w:rsid w:val="00D873E6"/>
    <w:rsid w:val="00D875F2"/>
    <w:rsid w:val="00D876B2"/>
    <w:rsid w:val="00D87BFA"/>
    <w:rsid w:val="00D910CC"/>
    <w:rsid w:val="00D913A8"/>
    <w:rsid w:val="00D9410C"/>
    <w:rsid w:val="00D94567"/>
    <w:rsid w:val="00DA02F9"/>
    <w:rsid w:val="00DA03B3"/>
    <w:rsid w:val="00DA1B81"/>
    <w:rsid w:val="00DA28EC"/>
    <w:rsid w:val="00DA2A8A"/>
    <w:rsid w:val="00DA3411"/>
    <w:rsid w:val="00DA497A"/>
    <w:rsid w:val="00DA6C81"/>
    <w:rsid w:val="00DB1423"/>
    <w:rsid w:val="00DB1DBD"/>
    <w:rsid w:val="00DB2FC5"/>
    <w:rsid w:val="00DB38C7"/>
    <w:rsid w:val="00DB5819"/>
    <w:rsid w:val="00DB594D"/>
    <w:rsid w:val="00DB5AB3"/>
    <w:rsid w:val="00DB5B64"/>
    <w:rsid w:val="00DB63A0"/>
    <w:rsid w:val="00DB7142"/>
    <w:rsid w:val="00DB7D09"/>
    <w:rsid w:val="00DC3744"/>
    <w:rsid w:val="00DC3A6F"/>
    <w:rsid w:val="00DC400F"/>
    <w:rsid w:val="00DC487E"/>
    <w:rsid w:val="00DC4FF8"/>
    <w:rsid w:val="00DC5241"/>
    <w:rsid w:val="00DD1687"/>
    <w:rsid w:val="00DD1F82"/>
    <w:rsid w:val="00DD3A97"/>
    <w:rsid w:val="00DD4D58"/>
    <w:rsid w:val="00DD6C78"/>
    <w:rsid w:val="00DD7AF3"/>
    <w:rsid w:val="00DE143A"/>
    <w:rsid w:val="00DE73AF"/>
    <w:rsid w:val="00DE7C72"/>
    <w:rsid w:val="00DF08F9"/>
    <w:rsid w:val="00DF0AEF"/>
    <w:rsid w:val="00DF4C2B"/>
    <w:rsid w:val="00DF4D32"/>
    <w:rsid w:val="00DF64C9"/>
    <w:rsid w:val="00E00545"/>
    <w:rsid w:val="00E008E7"/>
    <w:rsid w:val="00E01E03"/>
    <w:rsid w:val="00E040EB"/>
    <w:rsid w:val="00E059F3"/>
    <w:rsid w:val="00E07E6F"/>
    <w:rsid w:val="00E1139E"/>
    <w:rsid w:val="00E11F13"/>
    <w:rsid w:val="00E12FCB"/>
    <w:rsid w:val="00E204F5"/>
    <w:rsid w:val="00E20505"/>
    <w:rsid w:val="00E233AE"/>
    <w:rsid w:val="00E24C81"/>
    <w:rsid w:val="00E24E69"/>
    <w:rsid w:val="00E266A4"/>
    <w:rsid w:val="00E301CF"/>
    <w:rsid w:val="00E305F2"/>
    <w:rsid w:val="00E3218B"/>
    <w:rsid w:val="00E34930"/>
    <w:rsid w:val="00E34B08"/>
    <w:rsid w:val="00E3521E"/>
    <w:rsid w:val="00E357C4"/>
    <w:rsid w:val="00E36D16"/>
    <w:rsid w:val="00E37186"/>
    <w:rsid w:val="00E37594"/>
    <w:rsid w:val="00E42328"/>
    <w:rsid w:val="00E42DE4"/>
    <w:rsid w:val="00E43565"/>
    <w:rsid w:val="00E44D66"/>
    <w:rsid w:val="00E45337"/>
    <w:rsid w:val="00E45C89"/>
    <w:rsid w:val="00E53AB5"/>
    <w:rsid w:val="00E550ED"/>
    <w:rsid w:val="00E55E5E"/>
    <w:rsid w:val="00E56326"/>
    <w:rsid w:val="00E5719B"/>
    <w:rsid w:val="00E6223B"/>
    <w:rsid w:val="00E64753"/>
    <w:rsid w:val="00E65823"/>
    <w:rsid w:val="00E7496B"/>
    <w:rsid w:val="00E75A34"/>
    <w:rsid w:val="00E75CBC"/>
    <w:rsid w:val="00E76FB6"/>
    <w:rsid w:val="00E7710D"/>
    <w:rsid w:val="00E776C9"/>
    <w:rsid w:val="00E77887"/>
    <w:rsid w:val="00E77EB2"/>
    <w:rsid w:val="00E80BD2"/>
    <w:rsid w:val="00E81E34"/>
    <w:rsid w:val="00E822C2"/>
    <w:rsid w:val="00E866C2"/>
    <w:rsid w:val="00E912A0"/>
    <w:rsid w:val="00E93581"/>
    <w:rsid w:val="00E95834"/>
    <w:rsid w:val="00E95D94"/>
    <w:rsid w:val="00EA0159"/>
    <w:rsid w:val="00EA0939"/>
    <w:rsid w:val="00EA0D8D"/>
    <w:rsid w:val="00EA0DCF"/>
    <w:rsid w:val="00EA1142"/>
    <w:rsid w:val="00EA2AA9"/>
    <w:rsid w:val="00EB0402"/>
    <w:rsid w:val="00EB12E9"/>
    <w:rsid w:val="00EB213F"/>
    <w:rsid w:val="00EB2D43"/>
    <w:rsid w:val="00EB5377"/>
    <w:rsid w:val="00EC342C"/>
    <w:rsid w:val="00EC73CC"/>
    <w:rsid w:val="00ED0F5E"/>
    <w:rsid w:val="00ED18B1"/>
    <w:rsid w:val="00ED4CDB"/>
    <w:rsid w:val="00ED6E7F"/>
    <w:rsid w:val="00ED751F"/>
    <w:rsid w:val="00EE3840"/>
    <w:rsid w:val="00EE3E5B"/>
    <w:rsid w:val="00EE590D"/>
    <w:rsid w:val="00EE69FA"/>
    <w:rsid w:val="00EE74BA"/>
    <w:rsid w:val="00EF08A7"/>
    <w:rsid w:val="00EF1ADC"/>
    <w:rsid w:val="00EF22E5"/>
    <w:rsid w:val="00EF2C53"/>
    <w:rsid w:val="00EF54FE"/>
    <w:rsid w:val="00EF55B5"/>
    <w:rsid w:val="00EF6968"/>
    <w:rsid w:val="00F00067"/>
    <w:rsid w:val="00F015FB"/>
    <w:rsid w:val="00F0425B"/>
    <w:rsid w:val="00F04A2B"/>
    <w:rsid w:val="00F06F28"/>
    <w:rsid w:val="00F1165F"/>
    <w:rsid w:val="00F125C4"/>
    <w:rsid w:val="00F12D00"/>
    <w:rsid w:val="00F155CC"/>
    <w:rsid w:val="00F162C0"/>
    <w:rsid w:val="00F16320"/>
    <w:rsid w:val="00F23649"/>
    <w:rsid w:val="00F237F8"/>
    <w:rsid w:val="00F26BED"/>
    <w:rsid w:val="00F27207"/>
    <w:rsid w:val="00F33BF0"/>
    <w:rsid w:val="00F37D6E"/>
    <w:rsid w:val="00F415E0"/>
    <w:rsid w:val="00F41AC1"/>
    <w:rsid w:val="00F44855"/>
    <w:rsid w:val="00F4595F"/>
    <w:rsid w:val="00F45AF3"/>
    <w:rsid w:val="00F461A3"/>
    <w:rsid w:val="00F468CF"/>
    <w:rsid w:val="00F4715A"/>
    <w:rsid w:val="00F4738E"/>
    <w:rsid w:val="00F47BC4"/>
    <w:rsid w:val="00F534BB"/>
    <w:rsid w:val="00F5385F"/>
    <w:rsid w:val="00F5399E"/>
    <w:rsid w:val="00F5690C"/>
    <w:rsid w:val="00F5690F"/>
    <w:rsid w:val="00F62BDB"/>
    <w:rsid w:val="00F63291"/>
    <w:rsid w:val="00F635D6"/>
    <w:rsid w:val="00F648B1"/>
    <w:rsid w:val="00F709D3"/>
    <w:rsid w:val="00F74CB6"/>
    <w:rsid w:val="00F76A27"/>
    <w:rsid w:val="00F805A7"/>
    <w:rsid w:val="00F80CBE"/>
    <w:rsid w:val="00F82516"/>
    <w:rsid w:val="00F8277E"/>
    <w:rsid w:val="00F91832"/>
    <w:rsid w:val="00F93365"/>
    <w:rsid w:val="00F97A38"/>
    <w:rsid w:val="00FA13C5"/>
    <w:rsid w:val="00FA4D4B"/>
    <w:rsid w:val="00FA552D"/>
    <w:rsid w:val="00FB0936"/>
    <w:rsid w:val="00FB155B"/>
    <w:rsid w:val="00FB1A09"/>
    <w:rsid w:val="00FB5116"/>
    <w:rsid w:val="00FB6752"/>
    <w:rsid w:val="00FB7823"/>
    <w:rsid w:val="00FC06D3"/>
    <w:rsid w:val="00FC4B40"/>
    <w:rsid w:val="00FC5435"/>
    <w:rsid w:val="00FC65E1"/>
    <w:rsid w:val="00FD0D3E"/>
    <w:rsid w:val="00FD181E"/>
    <w:rsid w:val="00FD3D19"/>
    <w:rsid w:val="00FD6B38"/>
    <w:rsid w:val="00FD6BC9"/>
    <w:rsid w:val="00FD7C1A"/>
    <w:rsid w:val="00FE13F0"/>
    <w:rsid w:val="00FE1FB2"/>
    <w:rsid w:val="00FE1FB3"/>
    <w:rsid w:val="00FE5435"/>
    <w:rsid w:val="00FF1B20"/>
    <w:rsid w:val="00FF50A3"/>
    <w:rsid w:val="00FF5208"/>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15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paragraph" w:customStyle="1" w:styleId="1nesltextvpravo">
    <w:name w:val="1. nečísl. text vpravo"/>
    <w:basedOn w:val="Normln"/>
    <w:qFormat/>
    <w:rsid w:val="00FF50A3"/>
    <w:pPr>
      <w:spacing w:line="276" w:lineRule="auto"/>
      <w:jc w:val="right"/>
    </w:pPr>
    <w:rPr>
      <w:rFonts w:asciiTheme="minorHAnsi" w:eastAsiaTheme="minorHAnsi" w:hAnsiTheme="minorHAnsi" w:cstheme="minorBidi"/>
      <w:szCs w:val="16"/>
      <w:lang w:eastAsia="en-US"/>
    </w:rPr>
  </w:style>
  <w:style w:type="paragraph" w:customStyle="1" w:styleId="2nesltext">
    <w:name w:val="2nečísl.text"/>
    <w:basedOn w:val="Normln"/>
    <w:qFormat/>
    <w:rsid w:val="00E3521E"/>
    <w:pPr>
      <w:spacing w:before="240" w:after="240"/>
      <w:jc w:val="both"/>
    </w:pPr>
    <w:rPr>
      <w:rFonts w:eastAsia="Calibri"/>
      <w:szCs w:val="22"/>
      <w:lang w:eastAsia="en-US"/>
    </w:rPr>
  </w:style>
  <w:style w:type="paragraph" w:styleId="Textpoznpodarou">
    <w:name w:val="footnote text"/>
    <w:basedOn w:val="Normln"/>
    <w:link w:val="TextpoznpodarouChar"/>
    <w:uiPriority w:val="99"/>
    <w:semiHidden/>
    <w:unhideWhenUsed/>
    <w:rsid w:val="00EC342C"/>
    <w:rPr>
      <w:sz w:val="20"/>
    </w:rPr>
  </w:style>
  <w:style w:type="character" w:customStyle="1" w:styleId="TextpoznpodarouChar">
    <w:name w:val="Text pozn. pod čarou Char"/>
    <w:basedOn w:val="Standardnpsmoodstavce"/>
    <w:link w:val="Textpoznpodarou"/>
    <w:uiPriority w:val="99"/>
    <w:semiHidden/>
    <w:rsid w:val="00EC342C"/>
    <w:rPr>
      <w:rFonts w:eastAsia="Times New Roman"/>
    </w:rPr>
  </w:style>
  <w:style w:type="character" w:styleId="Znakapoznpodarou">
    <w:name w:val="footnote reference"/>
    <w:basedOn w:val="Standardnpsmoodstavce"/>
    <w:uiPriority w:val="99"/>
    <w:semiHidden/>
    <w:unhideWhenUsed/>
    <w:rsid w:val="00EC342C"/>
    <w:rPr>
      <w:vertAlign w:val="superscript"/>
    </w:rPr>
  </w:style>
  <w:style w:type="character" w:customStyle="1" w:styleId="UnresolvedMention">
    <w:name w:val="Unresolved Mention"/>
    <w:basedOn w:val="Standardnpsmoodstavce"/>
    <w:uiPriority w:val="99"/>
    <w:semiHidden/>
    <w:unhideWhenUsed/>
    <w:rsid w:val="00F236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paragraph" w:customStyle="1" w:styleId="1nesltextvpravo">
    <w:name w:val="1. nečísl. text vpravo"/>
    <w:basedOn w:val="Normln"/>
    <w:qFormat/>
    <w:rsid w:val="00FF50A3"/>
    <w:pPr>
      <w:spacing w:line="276" w:lineRule="auto"/>
      <w:jc w:val="right"/>
    </w:pPr>
    <w:rPr>
      <w:rFonts w:asciiTheme="minorHAnsi" w:eastAsiaTheme="minorHAnsi" w:hAnsiTheme="minorHAnsi" w:cstheme="minorBidi"/>
      <w:szCs w:val="16"/>
      <w:lang w:eastAsia="en-US"/>
    </w:rPr>
  </w:style>
  <w:style w:type="paragraph" w:customStyle="1" w:styleId="2nesltext">
    <w:name w:val="2nečísl.text"/>
    <w:basedOn w:val="Normln"/>
    <w:qFormat/>
    <w:rsid w:val="00E3521E"/>
    <w:pPr>
      <w:spacing w:before="240" w:after="240"/>
      <w:jc w:val="both"/>
    </w:pPr>
    <w:rPr>
      <w:rFonts w:eastAsia="Calibri"/>
      <w:szCs w:val="22"/>
      <w:lang w:eastAsia="en-US"/>
    </w:rPr>
  </w:style>
  <w:style w:type="paragraph" w:styleId="Textpoznpodarou">
    <w:name w:val="footnote text"/>
    <w:basedOn w:val="Normln"/>
    <w:link w:val="TextpoznpodarouChar"/>
    <w:uiPriority w:val="99"/>
    <w:semiHidden/>
    <w:unhideWhenUsed/>
    <w:rsid w:val="00EC342C"/>
    <w:rPr>
      <w:sz w:val="20"/>
    </w:rPr>
  </w:style>
  <w:style w:type="character" w:customStyle="1" w:styleId="TextpoznpodarouChar">
    <w:name w:val="Text pozn. pod čarou Char"/>
    <w:basedOn w:val="Standardnpsmoodstavce"/>
    <w:link w:val="Textpoznpodarou"/>
    <w:uiPriority w:val="99"/>
    <w:semiHidden/>
    <w:rsid w:val="00EC342C"/>
    <w:rPr>
      <w:rFonts w:eastAsia="Times New Roman"/>
    </w:rPr>
  </w:style>
  <w:style w:type="character" w:styleId="Znakapoznpodarou">
    <w:name w:val="footnote reference"/>
    <w:basedOn w:val="Standardnpsmoodstavce"/>
    <w:uiPriority w:val="99"/>
    <w:semiHidden/>
    <w:unhideWhenUsed/>
    <w:rsid w:val="00EC342C"/>
    <w:rPr>
      <w:vertAlign w:val="superscript"/>
    </w:rPr>
  </w:style>
  <w:style w:type="character" w:customStyle="1" w:styleId="UnresolvedMention">
    <w:name w:val="Unresolved Mention"/>
    <w:basedOn w:val="Standardnpsmoodstavce"/>
    <w:uiPriority w:val="99"/>
    <w:semiHidden/>
    <w:unhideWhenUsed/>
    <w:rsid w:val="00F2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3252">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2BF9E-F212-49C1-888F-86E4949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11446</Words>
  <Characters>67537</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78826</CharactersWithSpaces>
  <SharedDoc>false</SharedDoc>
  <HLinks>
    <vt:vector size="6" baseType="variant">
      <vt:variant>
        <vt:i4>7798818</vt:i4>
      </vt:variant>
      <vt:variant>
        <vt:i4>201</vt:i4>
      </vt:variant>
      <vt:variant>
        <vt:i4>0</vt:i4>
      </vt:variant>
      <vt:variant>
        <vt:i4>5</vt:i4>
      </vt:variant>
      <vt:variant>
        <vt:lpwstr>https://www.strukturalni-fondy.cz/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2022-11-18T07:35:00Z</dcterms:created>
  <dcterms:modified xsi:type="dcterms:W3CDTF">2022-11-18T07:35:00Z</dcterms:modified>
</cp:coreProperties>
</file>