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BC86" w14:textId="77777777" w:rsidR="00B61C38" w:rsidRDefault="00B61C38" w:rsidP="00B61C38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Objednávka.</w:t>
      </w:r>
    </w:p>
    <w:p w14:paraId="383CE57A" w14:textId="0E796A65" w:rsidR="00B61C38" w:rsidRDefault="00B61C38" w:rsidP="00B61C38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2"/>
        <w:gridCol w:w="1087"/>
        <w:gridCol w:w="4"/>
        <w:gridCol w:w="9"/>
      </w:tblGrid>
      <w:tr w:rsidR="00B61C38" w14:paraId="088307CA" w14:textId="77777777" w:rsidTr="00B61C38">
        <w:tc>
          <w:tcPr>
            <w:tcW w:w="11167" w:type="dxa"/>
            <w:noWrap/>
            <w:hideMark/>
          </w:tcPr>
          <w:tbl>
            <w:tblPr>
              <w:tblW w:w="111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67"/>
            </w:tblGrid>
            <w:tr w:rsidR="00B61C38" w14:paraId="0CEA5696" w14:textId="77777777">
              <w:tc>
                <w:tcPr>
                  <w:tcW w:w="0" w:type="auto"/>
                  <w:vAlign w:val="center"/>
                  <w:hideMark/>
                </w:tcPr>
                <w:p w14:paraId="133C5735" w14:textId="77777777" w:rsidR="00B61C38" w:rsidRDefault="00B61C38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1508732A" w14:textId="77777777" w:rsidR="00B61C38" w:rsidRDefault="00B61C38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0036CE5B" w14:textId="3994B55E" w:rsidR="00B61C38" w:rsidRDefault="00B61C38" w:rsidP="00B61C38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22222"/>
              </w:rPr>
              <w:drawing>
                <wp:inline distT="0" distB="0" distL="0" distR="0" wp14:anchorId="082A7FB1" wp14:editId="372FA333">
                  <wp:extent cx="9525" cy="9525"/>
                  <wp:effectExtent l="0" t="0" r="0" b="0"/>
                  <wp:docPr id="11" name="Obrázek 11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g3"/>
                <w:rFonts w:ascii="Roboto" w:hAnsi="Roboto"/>
                <w:color w:val="5E5E5E"/>
              </w:rPr>
              <w:t>čt 20. 10. 14:33</w:t>
            </w:r>
          </w:p>
        </w:tc>
        <w:tc>
          <w:tcPr>
            <w:tcW w:w="0" w:type="auto"/>
            <w:noWrap/>
            <w:hideMark/>
          </w:tcPr>
          <w:p w14:paraId="51972018" w14:textId="77777777" w:rsidR="00B61C38" w:rsidRDefault="00B61C38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DB72AEA" w14:textId="2C155F56" w:rsidR="00B61C38" w:rsidRDefault="00B61C38" w:rsidP="00B61C38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617169D0" wp14:editId="16393790">
                  <wp:extent cx="9525" cy="9525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60DF9" w14:textId="7930D8DC" w:rsidR="00B61C38" w:rsidRDefault="00B61C38" w:rsidP="00B61C38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56F53976" wp14:editId="66AC406F">
                  <wp:extent cx="9525" cy="9525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C38" w14:paraId="264F6E18" w14:textId="77777777" w:rsidTr="00B61C38">
        <w:tc>
          <w:tcPr>
            <w:tcW w:w="0" w:type="auto"/>
            <w:gridSpan w:val="3"/>
            <w:vAlign w:val="center"/>
            <w:hideMark/>
          </w:tcPr>
          <w:tbl>
            <w:tblPr>
              <w:tblW w:w="145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7"/>
            </w:tblGrid>
            <w:tr w:rsidR="00B61C38" w14:paraId="701F9ED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5CE8D4D" w14:textId="77777777" w:rsidR="00B61C38" w:rsidRDefault="00B61C38" w:rsidP="00B61C38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proofErr w:type="spellStart"/>
                  <w:r>
                    <w:rPr>
                      <w:rStyle w:val="g2"/>
                      <w:rFonts w:ascii="Roboto" w:hAnsi="Roboto"/>
                      <w:color w:val="5E5E5E"/>
                    </w:rPr>
                    <w:t>info</w:t>
                  </w:r>
                  <w:proofErr w:type="spellEnd"/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Vančurová</w:t>
                  </w:r>
                </w:p>
                <w:p w14:paraId="000F904E" w14:textId="18A56F0F" w:rsidR="00B61C38" w:rsidRDefault="00B61C38" w:rsidP="00B61C38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18AA4919" wp14:editId="2C537467">
                        <wp:extent cx="9525" cy="9525"/>
                        <wp:effectExtent l="0" t="0" r="0" b="0"/>
                        <wp:docPr id="8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1D2873" w14:textId="77777777" w:rsidR="00B61C38" w:rsidRDefault="00B61C38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A58796" w14:textId="77777777" w:rsidR="00B61C38" w:rsidRDefault="00B61C38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503F5813" w14:textId="77777777" w:rsidR="00B61C38" w:rsidRDefault="00B61C38" w:rsidP="00B61C38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19"/>
          <w:szCs w:val="19"/>
        </w:rPr>
        <w:t>Dobrý den,</w:t>
      </w:r>
    </w:p>
    <w:p w14:paraId="2922A413" w14:textId="77777777" w:rsidR="00B61C38" w:rsidRDefault="00B61C38" w:rsidP="00B61C38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objednávám SKH kartičky dle přílohy.  Prosím o potvrzení objednávky.</w:t>
      </w:r>
    </w:p>
    <w:p w14:paraId="30FD3835" w14:textId="77777777" w:rsidR="00B61C38" w:rsidRDefault="00B61C38" w:rsidP="00B61C38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Děkuji, </w:t>
      </w:r>
    </w:p>
    <w:p w14:paraId="7D6211C8" w14:textId="77777777" w:rsidR="00B61C38" w:rsidRDefault="00B61C38" w:rsidP="00B61C38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 pozdravem</w:t>
      </w:r>
    </w:p>
    <w:p w14:paraId="36511F44" w14:textId="77777777" w:rsidR="00B61C38" w:rsidRDefault="00B61C38" w:rsidP="00B61C38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Margita Klusáková</w:t>
      </w:r>
    </w:p>
    <w:p w14:paraId="6129460C" w14:textId="77777777" w:rsidR="00B61C38" w:rsidRDefault="00B61C38" w:rsidP="00B61C38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999999"/>
        </w:rPr>
        <w:t>Lékárna ÚPMD</w:t>
      </w:r>
    </w:p>
    <w:p w14:paraId="07712C1B" w14:textId="77777777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1BB5B0F2" w14:textId="77777777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0FE9F3FA" w14:textId="2C539DC0" w:rsidR="00B61C38" w:rsidRP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1046"/>
        <w:gridCol w:w="4"/>
        <w:gridCol w:w="9"/>
      </w:tblGrid>
      <w:tr w:rsidR="00B61C38" w14:paraId="2220A3A8" w14:textId="77777777" w:rsidTr="00B61C38">
        <w:tc>
          <w:tcPr>
            <w:tcW w:w="11548" w:type="dxa"/>
            <w:noWrap/>
            <w:hideMark/>
          </w:tcPr>
          <w:tbl>
            <w:tblPr>
              <w:tblW w:w="115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48"/>
            </w:tblGrid>
            <w:tr w:rsidR="00B61C38" w14:paraId="71C6EC3D" w14:textId="77777777">
              <w:tc>
                <w:tcPr>
                  <w:tcW w:w="0" w:type="auto"/>
                  <w:vAlign w:val="center"/>
                  <w:hideMark/>
                </w:tcPr>
                <w:p w14:paraId="1D416B87" w14:textId="77777777" w:rsidR="00B61C38" w:rsidRDefault="00B61C38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Vančurová</w:t>
                  </w:r>
                </w:p>
              </w:tc>
            </w:tr>
          </w:tbl>
          <w:p w14:paraId="7761C3F6" w14:textId="77777777" w:rsidR="00B61C38" w:rsidRDefault="00B61C38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7CA7B278" w14:textId="77777777" w:rsidR="00B61C38" w:rsidRDefault="00B61C38" w:rsidP="00B61C38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čt 20. 10. 14:48</w:t>
            </w:r>
          </w:p>
        </w:tc>
        <w:tc>
          <w:tcPr>
            <w:tcW w:w="0" w:type="auto"/>
            <w:noWrap/>
            <w:hideMark/>
          </w:tcPr>
          <w:p w14:paraId="48769A68" w14:textId="77777777" w:rsidR="00B61C38" w:rsidRDefault="00B61C38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90E6884" w14:textId="6628EBAA" w:rsidR="00B61C38" w:rsidRDefault="00B61C38" w:rsidP="00B61C38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6FE7805E" wp14:editId="52537128">
                  <wp:extent cx="9525" cy="9525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C568A" w14:textId="3EA359E5" w:rsidR="00B61C38" w:rsidRDefault="00B61C38" w:rsidP="00B61C38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F3476F5" wp14:editId="58653B5E">
                  <wp:extent cx="9525" cy="952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C38" w14:paraId="351DE6D2" w14:textId="77777777" w:rsidTr="00B61C38">
        <w:tc>
          <w:tcPr>
            <w:tcW w:w="0" w:type="auto"/>
            <w:gridSpan w:val="3"/>
            <w:vAlign w:val="center"/>
            <w:hideMark/>
          </w:tcPr>
          <w:tbl>
            <w:tblPr>
              <w:tblW w:w="145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7"/>
            </w:tblGrid>
            <w:tr w:rsidR="00B61C38" w14:paraId="0D2F249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9332E5C" w14:textId="77777777" w:rsidR="00B61C38" w:rsidRDefault="00B61C38" w:rsidP="00B61C38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proofErr w:type="spellStart"/>
                  <w:r>
                    <w:rPr>
                      <w:rStyle w:val="g2"/>
                      <w:rFonts w:ascii="Roboto" w:hAnsi="Roboto"/>
                      <w:color w:val="5E5E5E"/>
                    </w:rPr>
                    <w:t>info</w:t>
                  </w:r>
                  <w:proofErr w:type="spellEnd"/>
                </w:p>
                <w:p w14:paraId="1B866075" w14:textId="315B2820" w:rsidR="00B61C38" w:rsidRDefault="00B61C38" w:rsidP="00B61C38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3AC4628E" wp14:editId="1033E169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9BCEFB" w14:textId="77777777" w:rsidR="00B61C38" w:rsidRDefault="00B61C38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606560" w14:textId="77777777" w:rsidR="00B61C38" w:rsidRDefault="00B61C38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60FA9C27" w14:textId="26073198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Dobrý den,</w:t>
      </w:r>
    </w:p>
    <w:p w14:paraId="22AC171E" w14:textId="000C3575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Děkujeme za Vaši objednávku, potvrzujeme její </w:t>
      </w:r>
      <w:proofErr w:type="spellStart"/>
      <w:r>
        <w:rPr>
          <w:rFonts w:ascii="Arial" w:hAnsi="Arial" w:cs="Arial"/>
          <w:color w:val="000000"/>
        </w:rPr>
        <w:t>příjetí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14:paraId="3EFF934B" w14:textId="77777777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</w:t>
      </w:r>
    </w:p>
    <w:p w14:paraId="6DC28354" w14:textId="77777777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přátelským pozdravem</w:t>
      </w:r>
    </w:p>
    <w:p w14:paraId="5A351A9C" w14:textId="77777777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424ABE7E" w14:textId="77777777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Petra Vančurová</w:t>
      </w:r>
    </w:p>
    <w:p w14:paraId="487AD039" w14:textId="77777777" w:rsidR="00B61C38" w:rsidRDefault="00B61C38" w:rsidP="00B61C38">
      <w:pPr>
        <w:rPr>
          <w:rFonts w:ascii="Arial" w:hAnsi="Arial" w:cs="Arial"/>
          <w:color w:val="222222"/>
        </w:rPr>
      </w:pPr>
      <w:r>
        <w:rPr>
          <w:rStyle w:val="il"/>
          <w:rFonts w:ascii="Arial" w:hAnsi="Arial" w:cs="Arial"/>
          <w:color w:val="222222"/>
        </w:rPr>
        <w:t>Mar</w:t>
      </w:r>
      <w:r>
        <w:rPr>
          <w:rFonts w:ascii="Arial" w:hAnsi="Arial" w:cs="Arial"/>
          <w:color w:val="222222"/>
        </w:rPr>
        <w:t>-</w:t>
      </w:r>
      <w:r>
        <w:rPr>
          <w:rStyle w:val="il"/>
          <w:rFonts w:ascii="Arial" w:hAnsi="Arial" w:cs="Arial"/>
          <w:color w:val="222222"/>
        </w:rPr>
        <w:t>Con</w:t>
      </w:r>
      <w:r>
        <w:rPr>
          <w:rFonts w:ascii="Arial" w:hAnsi="Arial" w:cs="Arial"/>
          <w:color w:val="222222"/>
        </w:rPr>
        <w:t>, s.r.o.</w:t>
      </w:r>
    </w:p>
    <w:p w14:paraId="2A92FC7D" w14:textId="77777777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Geologická 995/9</w:t>
      </w:r>
    </w:p>
    <w:p w14:paraId="1B5DC335" w14:textId="72DA1B6F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Praha </w:t>
      </w:r>
      <w:proofErr w:type="gramStart"/>
      <w:r>
        <w:rPr>
          <w:rFonts w:ascii="Arial" w:hAnsi="Arial" w:cs="Arial"/>
          <w:color w:val="222222"/>
        </w:rPr>
        <w:t>5</w:t>
      </w:r>
      <w:r>
        <w:rPr>
          <w:rFonts w:ascii="Arial" w:hAnsi="Arial" w:cs="Arial"/>
          <w:color w:val="222222"/>
        </w:rPr>
        <w:t xml:space="preserve">  </w:t>
      </w:r>
      <w:r>
        <w:rPr>
          <w:rFonts w:ascii="Arial" w:hAnsi="Arial" w:cs="Arial"/>
          <w:color w:val="222222"/>
        </w:rPr>
        <w:t>152</w:t>
      </w:r>
      <w:proofErr w:type="gramEnd"/>
      <w:r>
        <w:rPr>
          <w:rFonts w:ascii="Arial" w:hAnsi="Arial" w:cs="Arial"/>
          <w:color w:val="222222"/>
        </w:rPr>
        <w:t xml:space="preserve"> 00</w:t>
      </w:r>
    </w:p>
    <w:p w14:paraId="771697D3" w14:textId="77777777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tel.: 251 815 250</w:t>
      </w:r>
    </w:p>
    <w:p w14:paraId="38CB761C" w14:textId="77777777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fax.: 234 697 042</w:t>
      </w:r>
    </w:p>
    <w:p w14:paraId="4E351A29" w14:textId="07D280F5" w:rsidR="00B61C38" w:rsidRDefault="00B61C38" w:rsidP="00B61C38">
      <w:pPr>
        <w:rPr>
          <w:rFonts w:ascii="Arial" w:hAnsi="Arial" w:cs="Arial"/>
          <w:color w:val="222222"/>
        </w:rPr>
      </w:pPr>
      <w:hyperlink r:id="rId5" w:history="1">
        <w:r w:rsidRPr="000B1832">
          <w:rPr>
            <w:rStyle w:val="Hypertextovodkaz"/>
            <w:rFonts w:ascii="Arial" w:hAnsi="Arial" w:cs="Arial"/>
          </w:rPr>
          <w:t>www.mar-con.cz</w:t>
        </w:r>
        <w:r w:rsidRPr="000B1832">
          <w:rPr>
            <w:rStyle w:val="Hypertextovodkaz"/>
            <w:rFonts w:ascii="Arial" w:hAnsi="Arial" w:cs="Arial"/>
            <w:noProof/>
          </w:rPr>
          <w:drawing>
            <wp:inline distT="0" distB="0" distL="0" distR="0" wp14:anchorId="46223095" wp14:editId="28AE908F">
              <wp:extent cx="9525" cy="9525"/>
              <wp:effectExtent l="0" t="0" r="0" b="0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EB84C7D" w14:textId="4BEC7BEA" w:rsidR="00B61C38" w:rsidRDefault="00B61C38" w:rsidP="00B61C38">
      <w:pPr>
        <w:rPr>
          <w:rFonts w:ascii="Arial" w:hAnsi="Arial" w:cs="Arial"/>
          <w:color w:val="222222"/>
        </w:rPr>
      </w:pPr>
    </w:p>
    <w:p w14:paraId="4A5AA22A" w14:textId="06318E88" w:rsidR="00B61C38" w:rsidRDefault="00B61C38" w:rsidP="00B61C3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Cena bez DPH: 52992,00Kč</w:t>
      </w:r>
    </w:p>
    <w:sectPr w:rsidR="00B6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A"/>
    <w:rsid w:val="00B3665A"/>
    <w:rsid w:val="00B61C38"/>
    <w:rsid w:val="00B64A12"/>
    <w:rsid w:val="00F2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C0DC"/>
  <w15:chartTrackingRefBased/>
  <w15:docId w15:val="{61D2F87F-0716-4D95-A0E0-CB0095A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36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3665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665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C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B61C38"/>
  </w:style>
  <w:style w:type="character" w:customStyle="1" w:styleId="gd">
    <w:name w:val="gd"/>
    <w:basedOn w:val="Standardnpsmoodstavce"/>
    <w:rsid w:val="00B61C38"/>
  </w:style>
  <w:style w:type="character" w:customStyle="1" w:styleId="go">
    <w:name w:val="go"/>
    <w:basedOn w:val="Standardnpsmoodstavce"/>
    <w:rsid w:val="00B61C38"/>
  </w:style>
  <w:style w:type="character" w:customStyle="1" w:styleId="g3">
    <w:name w:val="g3"/>
    <w:basedOn w:val="Standardnpsmoodstavce"/>
    <w:rsid w:val="00B61C38"/>
  </w:style>
  <w:style w:type="character" w:customStyle="1" w:styleId="hb">
    <w:name w:val="hb"/>
    <w:basedOn w:val="Standardnpsmoodstavce"/>
    <w:rsid w:val="00B61C38"/>
  </w:style>
  <w:style w:type="character" w:customStyle="1" w:styleId="g2">
    <w:name w:val="g2"/>
    <w:basedOn w:val="Standardnpsmoodstavce"/>
    <w:rsid w:val="00B61C38"/>
  </w:style>
  <w:style w:type="character" w:customStyle="1" w:styleId="avw">
    <w:name w:val="avw"/>
    <w:basedOn w:val="Standardnpsmoodstavce"/>
    <w:rsid w:val="00B61C38"/>
  </w:style>
  <w:style w:type="character" w:customStyle="1" w:styleId="a2h">
    <w:name w:val="a2h"/>
    <w:basedOn w:val="Standardnpsmoodstavce"/>
    <w:rsid w:val="00B61C38"/>
  </w:style>
  <w:style w:type="character" w:customStyle="1" w:styleId="il">
    <w:name w:val="il"/>
    <w:basedOn w:val="Standardnpsmoodstavce"/>
    <w:rsid w:val="00B61C38"/>
  </w:style>
  <w:style w:type="character" w:customStyle="1" w:styleId="ams">
    <w:name w:val="ams"/>
    <w:basedOn w:val="Standardnpsmoodstavce"/>
    <w:rsid w:val="00B61C38"/>
  </w:style>
  <w:style w:type="character" w:styleId="Nevyeenzmnka">
    <w:name w:val="Unresolved Mention"/>
    <w:basedOn w:val="Standardnpsmoodstavce"/>
    <w:uiPriority w:val="99"/>
    <w:semiHidden/>
    <w:unhideWhenUsed/>
    <w:rsid w:val="00B61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1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083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5130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5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1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677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2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13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9918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7362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00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6487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530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635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7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30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40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64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9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23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5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13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05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1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447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52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6081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1839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609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295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01109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096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6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0289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86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44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3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13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15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46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9466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127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32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916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83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03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21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4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374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24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4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1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80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mar-con.cz#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2022-11-14T08:01:00Z</dcterms:created>
  <dcterms:modified xsi:type="dcterms:W3CDTF">2022-11-14T08:01:00Z</dcterms:modified>
</cp:coreProperties>
</file>