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0FFDF0" w14:textId="77777777" w:rsidR="00CC457A" w:rsidRDefault="00CC457A" w:rsidP="0021406B">
      <w:pPr>
        <w:pStyle w:val="Nzev"/>
        <w:outlineLvl w:val="0"/>
        <w:rPr>
          <w:rFonts w:ascii="Tahoma" w:hAnsi="Tahoma" w:cs="Tahoma"/>
          <w:smallCaps/>
          <w:sz w:val="24"/>
          <w:szCs w:val="18"/>
        </w:rPr>
      </w:pPr>
    </w:p>
    <w:p w14:paraId="168D95FD" w14:textId="77777777" w:rsidR="00B4341A" w:rsidRPr="00F8354B" w:rsidRDefault="00B4341A" w:rsidP="0021406B">
      <w:pPr>
        <w:pStyle w:val="Nzev"/>
        <w:outlineLvl w:val="0"/>
        <w:rPr>
          <w:rFonts w:ascii="Tahoma" w:hAnsi="Tahoma" w:cs="Tahoma"/>
          <w:smallCaps/>
          <w:sz w:val="24"/>
          <w:szCs w:val="18"/>
        </w:rPr>
      </w:pPr>
      <w:r w:rsidRPr="00F8354B">
        <w:rPr>
          <w:rFonts w:ascii="Tahoma" w:hAnsi="Tahoma" w:cs="Tahoma"/>
          <w:smallCaps/>
          <w:sz w:val="24"/>
          <w:szCs w:val="18"/>
        </w:rPr>
        <w:t>Smlouva O Výpůjčce</w:t>
      </w:r>
    </w:p>
    <w:p w14:paraId="50BFCE6B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695ED1F5" w14:textId="77777777" w:rsidR="008018D7" w:rsidRPr="00AD6A55" w:rsidRDefault="008018D7" w:rsidP="008018D7">
      <w:pPr>
        <w:ind w:right="23"/>
        <w:rPr>
          <w:rFonts w:ascii="Tahoma" w:hAnsi="Tahoma" w:cs="Tahoma"/>
          <w:b/>
          <w:sz w:val="16"/>
          <w:szCs w:val="16"/>
        </w:rPr>
      </w:pPr>
      <w:r w:rsidRPr="00A241FE">
        <w:rPr>
          <w:rFonts w:ascii="Tahoma" w:hAnsi="Tahoma" w:cs="Tahoma"/>
          <w:b/>
          <w:sz w:val="16"/>
          <w:szCs w:val="16"/>
        </w:rPr>
        <w:t xml:space="preserve">Boston </w:t>
      </w:r>
      <w:proofErr w:type="spellStart"/>
      <w:r w:rsidRPr="00A241FE">
        <w:rPr>
          <w:rFonts w:ascii="Tahoma" w:hAnsi="Tahoma" w:cs="Tahoma"/>
          <w:b/>
          <w:sz w:val="16"/>
          <w:szCs w:val="16"/>
        </w:rPr>
        <w:t>Scientific</w:t>
      </w:r>
      <w:proofErr w:type="spellEnd"/>
      <w:r w:rsidRPr="00A241FE">
        <w:rPr>
          <w:rFonts w:ascii="Tahoma" w:hAnsi="Tahoma" w:cs="Tahoma"/>
          <w:b/>
          <w:sz w:val="16"/>
          <w:szCs w:val="16"/>
        </w:rPr>
        <w:t xml:space="preserve"> Česká republika s.r.o.</w:t>
      </w:r>
      <w:r w:rsidRPr="00A241FE">
        <w:rPr>
          <w:rFonts w:ascii="Tahoma" w:hAnsi="Tahoma" w:cs="Tahoma"/>
          <w:b/>
          <w:sz w:val="16"/>
          <w:szCs w:val="16"/>
        </w:rPr>
        <w:tab/>
      </w:r>
    </w:p>
    <w:p w14:paraId="75A9A434" w14:textId="77777777" w:rsidR="008018D7" w:rsidRPr="00AD6A55" w:rsidRDefault="008018D7" w:rsidP="008018D7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AD6A55">
        <w:rPr>
          <w:rFonts w:ascii="Tahoma" w:hAnsi="Tahoma" w:cs="Tahoma"/>
          <w:b w:val="0"/>
          <w:sz w:val="16"/>
          <w:szCs w:val="16"/>
        </w:rPr>
        <w:t xml:space="preserve">zapsaná v obchodním rejstříku vedeném </w:t>
      </w:r>
      <w:r w:rsidRPr="00A241FE">
        <w:rPr>
          <w:rFonts w:ascii="Tahoma" w:hAnsi="Tahoma" w:cs="Tahoma"/>
          <w:b w:val="0"/>
          <w:sz w:val="16"/>
          <w:szCs w:val="16"/>
        </w:rPr>
        <w:t>Městský</w:t>
      </w:r>
      <w:r>
        <w:rPr>
          <w:rFonts w:ascii="Tahoma" w:hAnsi="Tahoma" w:cs="Tahoma"/>
          <w:b w:val="0"/>
          <w:sz w:val="16"/>
          <w:szCs w:val="16"/>
        </w:rPr>
        <w:t>m</w:t>
      </w:r>
      <w:r w:rsidRPr="00A241FE">
        <w:rPr>
          <w:rFonts w:ascii="Tahoma" w:hAnsi="Tahoma" w:cs="Tahoma"/>
          <w:b w:val="0"/>
          <w:sz w:val="16"/>
          <w:szCs w:val="16"/>
        </w:rPr>
        <w:t xml:space="preserve"> soud</w:t>
      </w:r>
      <w:r>
        <w:rPr>
          <w:rFonts w:ascii="Tahoma" w:hAnsi="Tahoma" w:cs="Tahoma"/>
          <w:b w:val="0"/>
          <w:sz w:val="16"/>
          <w:szCs w:val="16"/>
        </w:rPr>
        <w:t>em</w:t>
      </w:r>
      <w:r w:rsidRPr="00A241FE">
        <w:rPr>
          <w:rFonts w:ascii="Tahoma" w:hAnsi="Tahoma" w:cs="Tahoma"/>
          <w:b w:val="0"/>
          <w:sz w:val="16"/>
          <w:szCs w:val="16"/>
        </w:rPr>
        <w:t xml:space="preserve"> v</w:t>
      </w:r>
      <w:r>
        <w:rPr>
          <w:rFonts w:ascii="Tahoma" w:hAnsi="Tahoma" w:cs="Tahoma"/>
          <w:b w:val="0"/>
          <w:sz w:val="16"/>
          <w:szCs w:val="16"/>
        </w:rPr>
        <w:t> </w:t>
      </w:r>
      <w:r w:rsidRPr="00A241FE">
        <w:rPr>
          <w:rFonts w:ascii="Tahoma" w:hAnsi="Tahoma" w:cs="Tahoma"/>
          <w:b w:val="0"/>
          <w:sz w:val="16"/>
          <w:szCs w:val="16"/>
        </w:rPr>
        <w:t>Praze</w:t>
      </w:r>
      <w:r>
        <w:rPr>
          <w:rFonts w:ascii="Tahoma" w:hAnsi="Tahoma" w:cs="Tahoma"/>
          <w:b w:val="0"/>
          <w:sz w:val="16"/>
          <w:szCs w:val="16"/>
        </w:rPr>
        <w:t xml:space="preserve">, </w:t>
      </w:r>
      <w:r w:rsidRPr="00AD6A55">
        <w:rPr>
          <w:rFonts w:ascii="Tahoma" w:hAnsi="Tahoma" w:cs="Tahoma"/>
          <w:b w:val="0"/>
          <w:sz w:val="16"/>
          <w:szCs w:val="16"/>
        </w:rPr>
        <w:t xml:space="preserve">oddíl </w:t>
      </w:r>
      <w:r>
        <w:rPr>
          <w:rFonts w:ascii="Tahoma" w:hAnsi="Tahoma" w:cs="Tahoma"/>
          <w:b w:val="0"/>
          <w:sz w:val="16"/>
          <w:szCs w:val="16"/>
        </w:rPr>
        <w:t>C</w:t>
      </w:r>
      <w:r w:rsidRPr="00AD6A55">
        <w:rPr>
          <w:rFonts w:ascii="Tahoma" w:hAnsi="Tahoma" w:cs="Tahoma"/>
          <w:b w:val="0"/>
          <w:sz w:val="16"/>
          <w:szCs w:val="16"/>
        </w:rPr>
        <w:t xml:space="preserve">, vložka </w:t>
      </w:r>
      <w:r w:rsidRPr="00A241FE">
        <w:rPr>
          <w:rFonts w:ascii="Tahoma" w:hAnsi="Tahoma" w:cs="Tahoma"/>
          <w:b w:val="0"/>
          <w:sz w:val="16"/>
          <w:szCs w:val="16"/>
        </w:rPr>
        <w:t>56799</w:t>
      </w:r>
      <w:r>
        <w:rPr>
          <w:rFonts w:ascii="Tahoma" w:hAnsi="Tahoma" w:cs="Tahoma"/>
          <w:b w:val="0"/>
          <w:sz w:val="16"/>
          <w:szCs w:val="16"/>
        </w:rPr>
        <w:t>,</w:t>
      </w:r>
    </w:p>
    <w:p w14:paraId="080D56EE" w14:textId="77777777" w:rsidR="008018D7" w:rsidRPr="00AD6A55" w:rsidRDefault="008018D7" w:rsidP="008018D7">
      <w:pPr>
        <w:ind w:right="23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 w:rsidRPr="00A241FE">
        <w:rPr>
          <w:rFonts w:ascii="Tahoma" w:hAnsi="Tahoma" w:cs="Tahoma"/>
          <w:sz w:val="16"/>
          <w:szCs w:val="16"/>
        </w:rPr>
        <w:t>Karla Engliše 3219/4, Smíchov, 150 00 Praha</w:t>
      </w:r>
      <w:r w:rsidRPr="00AD6A55">
        <w:rPr>
          <w:rFonts w:ascii="Tahoma" w:hAnsi="Tahoma" w:cs="Tahoma"/>
          <w:sz w:val="16"/>
          <w:szCs w:val="16"/>
        </w:rPr>
        <w:tab/>
        <w:t xml:space="preserve">  </w:t>
      </w:r>
      <w:r w:rsidRPr="00AD6A55">
        <w:rPr>
          <w:rFonts w:ascii="Tahoma" w:hAnsi="Tahoma" w:cs="Tahoma"/>
          <w:sz w:val="16"/>
          <w:szCs w:val="16"/>
        </w:rPr>
        <w:tab/>
        <w:t xml:space="preserve">  </w:t>
      </w:r>
    </w:p>
    <w:p w14:paraId="02CC9BA4" w14:textId="77777777" w:rsidR="008018D7" w:rsidRPr="00AD6A55" w:rsidRDefault="008018D7" w:rsidP="008018D7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 xml:space="preserve">IČ: </w:t>
      </w:r>
      <w:r w:rsidRPr="00A241FE">
        <w:rPr>
          <w:rFonts w:ascii="Tahoma" w:hAnsi="Tahoma" w:cs="Tahoma"/>
          <w:sz w:val="16"/>
          <w:szCs w:val="16"/>
        </w:rPr>
        <w:t>25635972</w:t>
      </w:r>
      <w:r w:rsidRPr="00AD6A55">
        <w:rPr>
          <w:rFonts w:ascii="Tahoma" w:hAnsi="Tahoma" w:cs="Tahoma"/>
          <w:sz w:val="16"/>
          <w:szCs w:val="16"/>
        </w:rPr>
        <w:tab/>
        <w:t>DIČ: CZ</w:t>
      </w:r>
      <w:r w:rsidRPr="00A241FE">
        <w:rPr>
          <w:rFonts w:ascii="Tahoma" w:hAnsi="Tahoma" w:cs="Tahoma"/>
          <w:sz w:val="16"/>
          <w:szCs w:val="16"/>
        </w:rPr>
        <w:t>25635972</w:t>
      </w:r>
    </w:p>
    <w:p w14:paraId="7E7B9860" w14:textId="77777777" w:rsidR="008018D7" w:rsidRPr="00AD6A55" w:rsidRDefault="008018D7" w:rsidP="008018D7">
      <w:pPr>
        <w:ind w:right="23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 xml:space="preserve">zastoupený: </w:t>
      </w:r>
      <w:r w:rsidRPr="00AD6A55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Ing. Michaelou Škoda </w:t>
      </w:r>
      <w:proofErr w:type="spellStart"/>
      <w:r>
        <w:rPr>
          <w:rFonts w:ascii="Tahoma" w:hAnsi="Tahoma" w:cs="Tahoma"/>
          <w:sz w:val="16"/>
          <w:szCs w:val="16"/>
        </w:rPr>
        <w:t>Luftovou</w:t>
      </w:r>
      <w:proofErr w:type="spellEnd"/>
      <w:r>
        <w:rPr>
          <w:rFonts w:ascii="Tahoma" w:hAnsi="Tahoma" w:cs="Tahoma"/>
          <w:sz w:val="16"/>
          <w:szCs w:val="16"/>
        </w:rPr>
        <w:t>, prokuristkou</w:t>
      </w:r>
      <w:r w:rsidRPr="00AD6A55">
        <w:rPr>
          <w:rFonts w:ascii="Tahoma" w:hAnsi="Tahoma" w:cs="Tahoma"/>
          <w:sz w:val="16"/>
          <w:szCs w:val="16"/>
        </w:rPr>
        <w:t xml:space="preserve"> </w:t>
      </w:r>
    </w:p>
    <w:p w14:paraId="669184C0" w14:textId="6305D825" w:rsidR="008018D7" w:rsidRPr="00AD6A55" w:rsidRDefault="008018D7" w:rsidP="008018D7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 xml:space="preserve">bankovní spojení: </w:t>
      </w:r>
      <w:r w:rsidRPr="00AD6A55">
        <w:rPr>
          <w:rFonts w:ascii="Tahoma" w:hAnsi="Tahoma" w:cs="Tahoma"/>
          <w:sz w:val="16"/>
          <w:szCs w:val="16"/>
        </w:rPr>
        <w:tab/>
      </w:r>
      <w:r w:rsidR="00314645">
        <w:rPr>
          <w:rFonts w:ascii="Tahoma" w:hAnsi="Tahoma" w:cs="Tahoma"/>
          <w:sz w:val="16"/>
          <w:szCs w:val="16"/>
        </w:rPr>
        <w:t>XXXXXXXXXXXXXXX</w:t>
      </w:r>
    </w:p>
    <w:p w14:paraId="779E9D7A" w14:textId="5987E37A" w:rsidR="008018D7" w:rsidRPr="00AD6A55" w:rsidRDefault="008018D7" w:rsidP="008018D7">
      <w:pPr>
        <w:tabs>
          <w:tab w:val="left" w:pos="1425"/>
        </w:tabs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r w:rsidR="00314645">
        <w:rPr>
          <w:rFonts w:ascii="Tahoma" w:hAnsi="Tahoma" w:cs="Tahoma"/>
          <w:sz w:val="16"/>
          <w:szCs w:val="16"/>
        </w:rPr>
        <w:t>XXXXXXXXXXXXXXX</w:t>
      </w:r>
    </w:p>
    <w:p w14:paraId="1B0C4875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jako </w:t>
      </w:r>
      <w:r w:rsidRPr="001238D8">
        <w:rPr>
          <w:rFonts w:ascii="Tahoma" w:hAnsi="Tahoma" w:cs="Tahoma"/>
          <w:b/>
          <w:sz w:val="16"/>
          <w:szCs w:val="16"/>
        </w:rPr>
        <w:t xml:space="preserve">půjčitel </w:t>
      </w:r>
      <w:r w:rsidRPr="001238D8">
        <w:rPr>
          <w:rFonts w:ascii="Tahoma" w:hAnsi="Tahoma" w:cs="Tahoma"/>
          <w:sz w:val="16"/>
          <w:szCs w:val="16"/>
        </w:rPr>
        <w:t>na straně jedné (dále jen „půjčitel“)</w:t>
      </w:r>
    </w:p>
    <w:p w14:paraId="41448326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7C68300D" w14:textId="77777777" w:rsidR="0021406B" w:rsidRPr="001238D8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a</w:t>
      </w:r>
    </w:p>
    <w:p w14:paraId="44086E77" w14:textId="77777777" w:rsidR="0021406B" w:rsidRPr="001238D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12829BEE" w14:textId="77777777" w:rsidR="0021406B" w:rsidRPr="001238D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37A4C4FD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se sídlem:</w:t>
      </w:r>
      <w:r w:rsidRPr="001238D8">
        <w:rPr>
          <w:rFonts w:ascii="Tahoma" w:hAnsi="Tahoma" w:cs="Tahoma"/>
          <w:sz w:val="16"/>
          <w:szCs w:val="16"/>
        </w:rPr>
        <w:tab/>
        <w:t xml:space="preserve">U Nemocnice </w:t>
      </w:r>
      <w:r w:rsidR="001238D8">
        <w:rPr>
          <w:rFonts w:ascii="Tahoma" w:hAnsi="Tahoma" w:cs="Tahoma"/>
          <w:sz w:val="16"/>
          <w:szCs w:val="16"/>
        </w:rPr>
        <w:t>499/</w:t>
      </w:r>
      <w:r w:rsidRPr="001238D8">
        <w:rPr>
          <w:rFonts w:ascii="Tahoma" w:hAnsi="Tahoma" w:cs="Tahoma"/>
          <w:sz w:val="16"/>
          <w:szCs w:val="16"/>
        </w:rPr>
        <w:t>2, 128 08 Praha 2</w:t>
      </w:r>
    </w:p>
    <w:p w14:paraId="4725FB58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IČ: 000 64 165</w:t>
      </w:r>
      <w:r w:rsidRPr="001238D8">
        <w:rPr>
          <w:rFonts w:ascii="Tahoma" w:hAnsi="Tahoma" w:cs="Tahoma"/>
          <w:sz w:val="16"/>
          <w:szCs w:val="16"/>
        </w:rPr>
        <w:tab/>
        <w:t>DIČ: CZ00064165</w:t>
      </w:r>
    </w:p>
    <w:p w14:paraId="17284C38" w14:textId="77777777" w:rsidR="0021406B" w:rsidRPr="001238D8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zastoupená</w:t>
      </w:r>
      <w:r w:rsidR="0021406B" w:rsidRPr="001238D8">
        <w:rPr>
          <w:rFonts w:ascii="Tahoma" w:hAnsi="Tahoma" w:cs="Tahoma"/>
          <w:sz w:val="16"/>
          <w:szCs w:val="16"/>
        </w:rPr>
        <w:t>:</w:t>
      </w:r>
      <w:r w:rsidR="0021406B" w:rsidRPr="001238D8">
        <w:rPr>
          <w:rFonts w:ascii="Tahoma" w:hAnsi="Tahoma" w:cs="Tahoma"/>
          <w:sz w:val="16"/>
          <w:szCs w:val="16"/>
        </w:rPr>
        <w:tab/>
      </w:r>
      <w:r w:rsidR="002B7D04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2B7D04">
        <w:rPr>
          <w:rFonts w:ascii="Tahoma" w:hAnsi="Tahoma" w:cs="Tahoma"/>
          <w:sz w:val="16"/>
          <w:szCs w:val="16"/>
        </w:rPr>
        <w:t>Feltlem</w:t>
      </w:r>
      <w:proofErr w:type="spellEnd"/>
      <w:r w:rsidR="002B7D04">
        <w:rPr>
          <w:rFonts w:ascii="Tahoma" w:hAnsi="Tahoma" w:cs="Tahoma"/>
          <w:sz w:val="16"/>
          <w:szCs w:val="16"/>
        </w:rPr>
        <w:t>, Ph.D., MBA, ředitelem</w:t>
      </w:r>
    </w:p>
    <w:p w14:paraId="0000AD61" w14:textId="600EC601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bankovní spojení:</w:t>
      </w:r>
      <w:r w:rsidRPr="001238D8">
        <w:rPr>
          <w:rFonts w:ascii="Tahoma" w:hAnsi="Tahoma" w:cs="Tahoma"/>
          <w:sz w:val="16"/>
          <w:szCs w:val="16"/>
        </w:rPr>
        <w:tab/>
      </w:r>
      <w:r w:rsidR="00314645">
        <w:rPr>
          <w:rFonts w:ascii="Tahoma" w:hAnsi="Tahoma" w:cs="Tahoma"/>
          <w:sz w:val="16"/>
          <w:szCs w:val="16"/>
        </w:rPr>
        <w:t>XXXXXXXXXXXXXXX</w:t>
      </w:r>
      <w:r w:rsidRPr="001238D8">
        <w:rPr>
          <w:rFonts w:ascii="Tahoma" w:hAnsi="Tahoma" w:cs="Tahoma"/>
          <w:sz w:val="16"/>
          <w:szCs w:val="16"/>
        </w:rPr>
        <w:t xml:space="preserve"> </w:t>
      </w:r>
    </w:p>
    <w:p w14:paraId="35081C15" w14:textId="68B26CB3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 xml:space="preserve">číslo účtu: </w:t>
      </w:r>
      <w:r w:rsidR="001238D8">
        <w:rPr>
          <w:rFonts w:ascii="Tahoma" w:hAnsi="Tahoma" w:cs="Tahoma"/>
          <w:sz w:val="16"/>
          <w:szCs w:val="16"/>
        </w:rPr>
        <w:tab/>
      </w:r>
      <w:r w:rsidR="00314645">
        <w:rPr>
          <w:rFonts w:ascii="Tahoma" w:hAnsi="Tahoma" w:cs="Tahoma"/>
          <w:sz w:val="16"/>
          <w:szCs w:val="16"/>
        </w:rPr>
        <w:t>XXXXXXXXXXXXXXX</w:t>
      </w:r>
    </w:p>
    <w:p w14:paraId="132A342A" w14:textId="77777777"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jako </w:t>
      </w:r>
      <w:r w:rsidRPr="001238D8">
        <w:rPr>
          <w:rFonts w:ascii="Tahoma" w:hAnsi="Tahoma" w:cs="Tahoma"/>
          <w:b/>
          <w:sz w:val="16"/>
          <w:szCs w:val="16"/>
        </w:rPr>
        <w:t xml:space="preserve">vypůjčitel </w:t>
      </w:r>
      <w:r w:rsidRPr="001238D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551FEB0D" w14:textId="77777777"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4489299D" w14:textId="1C4503D2" w:rsidR="00B4341A" w:rsidRPr="00062BBC" w:rsidRDefault="006004C8" w:rsidP="00D62A86">
      <w:pPr>
        <w:spacing w:line="280" w:lineRule="atLeast"/>
        <w:jc w:val="both"/>
        <w:rPr>
          <w:rFonts w:ascii="Tahoma" w:eastAsia="Calibri" w:hAnsi="Tahoma" w:cs="Tahoma"/>
          <w:sz w:val="16"/>
          <w:szCs w:val="16"/>
          <w:lang w:eastAsia="cs-CZ"/>
        </w:rPr>
      </w:pPr>
      <w:r w:rsidRPr="002466D2">
        <w:rPr>
          <w:rFonts w:ascii="Tahoma" w:hAnsi="Tahoma" w:cs="Tahoma"/>
          <w:sz w:val="16"/>
          <w:szCs w:val="16"/>
        </w:rPr>
        <w:t xml:space="preserve">uzavírají dle ustanovení § 2193 a násl. </w:t>
      </w:r>
      <w:r w:rsidR="00220B6C">
        <w:rPr>
          <w:rFonts w:ascii="Tahoma" w:hAnsi="Tahoma" w:cs="Tahoma"/>
          <w:sz w:val="16"/>
          <w:szCs w:val="16"/>
        </w:rPr>
        <w:t xml:space="preserve">zákona č. 89/2012 Sb., </w:t>
      </w:r>
      <w:r w:rsidRPr="002466D2">
        <w:rPr>
          <w:rFonts w:ascii="Tahoma" w:hAnsi="Tahoma" w:cs="Tahoma"/>
          <w:sz w:val="16"/>
          <w:szCs w:val="16"/>
        </w:rPr>
        <w:t>občanského zákoníku</w:t>
      </w:r>
      <w:r w:rsidR="00220B6C">
        <w:rPr>
          <w:rFonts w:ascii="Tahoma" w:hAnsi="Tahoma" w:cs="Tahoma"/>
          <w:sz w:val="16"/>
          <w:szCs w:val="16"/>
        </w:rPr>
        <w:t>,</w:t>
      </w:r>
      <w:r w:rsidRPr="002466D2">
        <w:rPr>
          <w:rFonts w:ascii="Tahoma" w:hAnsi="Tahoma" w:cs="Tahoma"/>
          <w:sz w:val="16"/>
          <w:szCs w:val="16"/>
        </w:rPr>
        <w:t xml:space="preserve"> v platném znění a na základě vyhodnocení výsledků nadlimitní veřejné zakázky s názvem </w:t>
      </w:r>
      <w:r w:rsidRPr="00C37D10">
        <w:rPr>
          <w:rFonts w:ascii="Tahoma" w:hAnsi="Tahoma" w:cs="Tahoma"/>
          <w:b/>
          <w:sz w:val="12"/>
          <w:szCs w:val="12"/>
        </w:rPr>
        <w:t>„</w:t>
      </w:r>
      <w:r w:rsidR="00D30F47" w:rsidRPr="00A91BE5">
        <w:rPr>
          <w:rFonts w:ascii="Arial" w:hAnsi="Arial" w:cs="Arial"/>
          <w:b/>
          <w:bCs/>
          <w:sz w:val="16"/>
          <w:szCs w:val="16"/>
        </w:rPr>
        <w:t xml:space="preserve">Dodávky spotřebního materiálu pro </w:t>
      </w:r>
      <w:r w:rsidR="00610F77">
        <w:rPr>
          <w:rFonts w:ascii="Arial" w:hAnsi="Arial" w:cs="Arial"/>
          <w:b/>
          <w:bCs/>
          <w:sz w:val="16"/>
          <w:szCs w:val="16"/>
        </w:rPr>
        <w:t xml:space="preserve">rotační </w:t>
      </w:r>
      <w:proofErr w:type="spellStart"/>
      <w:r w:rsidR="00610F77">
        <w:rPr>
          <w:rFonts w:ascii="Arial" w:hAnsi="Arial" w:cs="Arial"/>
          <w:b/>
          <w:bCs/>
          <w:sz w:val="16"/>
          <w:szCs w:val="16"/>
        </w:rPr>
        <w:t>aterektomii</w:t>
      </w:r>
      <w:proofErr w:type="spellEnd"/>
      <w:r w:rsidR="00D30F47" w:rsidRPr="00A91BE5">
        <w:rPr>
          <w:rFonts w:ascii="Arial" w:hAnsi="Arial" w:cs="Arial"/>
          <w:b/>
          <w:bCs/>
          <w:sz w:val="16"/>
          <w:szCs w:val="16"/>
        </w:rPr>
        <w:t xml:space="preserve"> výpůjčkou </w:t>
      </w:r>
      <w:r w:rsidR="00610F77">
        <w:rPr>
          <w:rFonts w:ascii="Arial" w:hAnsi="Arial" w:cs="Arial"/>
          <w:b/>
          <w:bCs/>
          <w:sz w:val="16"/>
          <w:szCs w:val="16"/>
        </w:rPr>
        <w:t xml:space="preserve">konzole pro rotační </w:t>
      </w:r>
      <w:proofErr w:type="spellStart"/>
      <w:r w:rsidR="00610F77">
        <w:rPr>
          <w:rFonts w:ascii="Arial" w:hAnsi="Arial" w:cs="Arial"/>
          <w:b/>
          <w:bCs/>
          <w:sz w:val="16"/>
          <w:szCs w:val="16"/>
        </w:rPr>
        <w:t>aterektomii</w:t>
      </w:r>
      <w:proofErr w:type="spellEnd"/>
      <w:r w:rsidR="00B6699F" w:rsidRPr="00C37D10">
        <w:rPr>
          <w:rFonts w:ascii="Tahoma" w:hAnsi="Tahoma" w:cs="Tahoma"/>
          <w:b/>
          <w:bCs/>
          <w:sz w:val="12"/>
          <w:szCs w:val="12"/>
        </w:rPr>
        <w:t>“</w:t>
      </w:r>
      <w:r w:rsidRPr="00C37D10">
        <w:rPr>
          <w:rFonts w:ascii="Tahoma" w:hAnsi="Tahoma" w:cs="Tahoma"/>
          <w:b/>
          <w:sz w:val="12"/>
          <w:szCs w:val="12"/>
        </w:rPr>
        <w:t>,</w:t>
      </w:r>
      <w:r w:rsidRPr="00C37D10">
        <w:rPr>
          <w:rFonts w:ascii="Tahoma" w:hAnsi="Tahoma" w:cs="Tahoma"/>
          <w:sz w:val="12"/>
          <w:szCs w:val="12"/>
        </w:rPr>
        <w:t xml:space="preserve"> </w:t>
      </w:r>
      <w:r w:rsidR="002537F4" w:rsidRPr="002537F4">
        <w:rPr>
          <w:rFonts w:ascii="Tahoma" w:hAnsi="Tahoma" w:cs="Tahoma"/>
          <w:sz w:val="16"/>
          <w:szCs w:val="16"/>
        </w:rPr>
        <w:t>zveřejněné ve Věstníku veřejných zakázek pod ev. č. VZ: Z2022-013567 ze dne 14.4.2022 a v Úředním věstníku Evropské unie pod č. oznámení o zahájení zadávacího řízení 2022/S 075-198819 ze dne  15.4.2022</w:t>
      </w:r>
      <w:r w:rsidR="008018D7" w:rsidRPr="00AD6A55">
        <w:rPr>
          <w:rFonts w:ascii="Tahoma" w:hAnsi="Tahoma" w:cs="Tahoma"/>
          <w:b/>
          <w:sz w:val="16"/>
          <w:szCs w:val="16"/>
        </w:rPr>
        <w:t xml:space="preserve"> </w:t>
      </w:r>
      <w:r w:rsidRPr="00062BBC">
        <w:rPr>
          <w:rFonts w:ascii="Tahoma" w:hAnsi="Tahoma" w:cs="Tahoma"/>
          <w:sz w:val="16"/>
          <w:szCs w:val="16"/>
        </w:rPr>
        <w:t>(dále jen „veřejná zakázka“)</w:t>
      </w:r>
      <w:r w:rsidR="00220B6C">
        <w:rPr>
          <w:rFonts w:ascii="Tahoma" w:hAnsi="Tahoma" w:cs="Tahoma"/>
          <w:sz w:val="16"/>
          <w:szCs w:val="16"/>
        </w:rPr>
        <w:t xml:space="preserve">, a dále též v souladu s uzavřenou </w:t>
      </w:r>
      <w:r w:rsidR="00220B6C" w:rsidRPr="00220B6C">
        <w:rPr>
          <w:rFonts w:ascii="Tahoma" w:hAnsi="Tahoma" w:cs="Tahoma"/>
          <w:sz w:val="16"/>
          <w:szCs w:val="16"/>
        </w:rPr>
        <w:t>smlouvu o zřízení a provozu konsignačního skladu</w:t>
      </w:r>
      <w:r w:rsidR="00220B6C">
        <w:rPr>
          <w:rFonts w:ascii="Tahoma" w:hAnsi="Tahoma" w:cs="Tahoma"/>
          <w:sz w:val="16"/>
          <w:szCs w:val="16"/>
        </w:rPr>
        <w:t xml:space="preserve">, č. PO 655/S/22 </w:t>
      </w:r>
      <w:r w:rsidRPr="00062BBC">
        <w:rPr>
          <w:rFonts w:ascii="Tahoma" w:hAnsi="Tahoma" w:cs="Tahoma"/>
          <w:sz w:val="16"/>
          <w:szCs w:val="16"/>
        </w:rPr>
        <w:t xml:space="preserve">tuto: </w:t>
      </w:r>
    </w:p>
    <w:p w14:paraId="5D0E4858" w14:textId="77777777" w:rsidR="00B4341A" w:rsidRPr="00062BBC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28D37024" w14:textId="4878D93C" w:rsidR="00B4341A" w:rsidRDefault="00B4341A" w:rsidP="00220B6C">
      <w:pPr>
        <w:pStyle w:val="Zkladntext"/>
        <w:jc w:val="center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>
        <w:rPr>
          <w:rFonts w:ascii="Tahoma" w:hAnsi="Tahoma" w:cs="Tahoma"/>
          <w:b/>
          <w:spacing w:val="60"/>
          <w:sz w:val="16"/>
          <w:szCs w:val="16"/>
        </w:rPr>
        <w:t>u</w:t>
      </w:r>
      <w:r w:rsidRPr="001238D8">
        <w:rPr>
          <w:rFonts w:ascii="Tahoma" w:hAnsi="Tahoma" w:cs="Tahoma"/>
          <w:b/>
          <w:spacing w:val="60"/>
          <w:sz w:val="16"/>
          <w:szCs w:val="16"/>
        </w:rPr>
        <w:t xml:space="preserve"> o výpůjčce</w:t>
      </w:r>
      <w:r w:rsidR="00220B6C">
        <w:rPr>
          <w:rFonts w:ascii="Tahoma" w:hAnsi="Tahoma" w:cs="Tahoma"/>
          <w:sz w:val="16"/>
          <w:szCs w:val="16"/>
        </w:rPr>
        <w:t>(dále též „smlouva“)</w:t>
      </w:r>
    </w:p>
    <w:p w14:paraId="5281EFAA" w14:textId="77777777" w:rsidR="00220B6C" w:rsidRPr="001238D8" w:rsidRDefault="00220B6C" w:rsidP="00D62A86">
      <w:pPr>
        <w:pStyle w:val="Zkladntext"/>
        <w:jc w:val="center"/>
        <w:rPr>
          <w:rFonts w:ascii="Tahoma" w:hAnsi="Tahoma" w:cs="Tahoma"/>
          <w:sz w:val="16"/>
          <w:szCs w:val="16"/>
        </w:rPr>
      </w:pPr>
    </w:p>
    <w:p w14:paraId="5DD43DC0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I.  Předmět výpůjčky</w:t>
      </w:r>
    </w:p>
    <w:p w14:paraId="3251C54B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060AA039" w14:textId="77777777" w:rsidR="006004C8" w:rsidRDefault="00B4341A" w:rsidP="00484A7F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6004C8">
        <w:rPr>
          <w:rFonts w:ascii="Tahoma" w:hAnsi="Tahoma" w:cs="Tahoma"/>
          <w:sz w:val="16"/>
          <w:szCs w:val="16"/>
        </w:rPr>
        <w:t xml:space="preserve">Půjčitel je vlastníkem </w:t>
      </w:r>
      <w:r w:rsidR="00375007">
        <w:rPr>
          <w:rFonts w:ascii="Tahoma" w:hAnsi="Tahoma" w:cs="Tahoma"/>
          <w:sz w:val="16"/>
          <w:szCs w:val="16"/>
        </w:rPr>
        <w:t>1</w:t>
      </w:r>
      <w:r w:rsidR="00CE0895" w:rsidRPr="00CE0895">
        <w:rPr>
          <w:rFonts w:ascii="Tahoma" w:hAnsi="Tahoma" w:cs="Tahoma"/>
          <w:sz w:val="16"/>
          <w:szCs w:val="16"/>
        </w:rPr>
        <w:t xml:space="preserve"> ks zdravotnick</w:t>
      </w:r>
      <w:r w:rsidR="00492430">
        <w:rPr>
          <w:rFonts w:ascii="Tahoma" w:hAnsi="Tahoma" w:cs="Tahoma"/>
          <w:sz w:val="16"/>
          <w:szCs w:val="16"/>
        </w:rPr>
        <w:t>ého</w:t>
      </w:r>
      <w:r w:rsidR="00CE0895" w:rsidRPr="00CE0895">
        <w:rPr>
          <w:rFonts w:ascii="Tahoma" w:hAnsi="Tahoma" w:cs="Tahoma"/>
          <w:sz w:val="16"/>
          <w:szCs w:val="16"/>
        </w:rPr>
        <w:t xml:space="preserve"> přístroj</w:t>
      </w:r>
      <w:r w:rsidR="00492430">
        <w:rPr>
          <w:rFonts w:ascii="Tahoma" w:hAnsi="Tahoma" w:cs="Tahoma"/>
          <w:sz w:val="16"/>
          <w:szCs w:val="16"/>
        </w:rPr>
        <w:t>e</w:t>
      </w:r>
      <w:r w:rsidRPr="006004C8">
        <w:rPr>
          <w:rFonts w:ascii="Tahoma" w:hAnsi="Tahoma" w:cs="Tahoma"/>
          <w:sz w:val="16"/>
          <w:szCs w:val="16"/>
        </w:rPr>
        <w:t xml:space="preserve"> </w:t>
      </w:r>
      <w:r w:rsidR="00377084" w:rsidRPr="006104E9">
        <w:rPr>
          <w:rFonts w:ascii="Tahoma" w:hAnsi="Tahoma" w:cs="Tahoma"/>
          <w:sz w:val="16"/>
          <w:szCs w:val="16"/>
        </w:rPr>
        <w:t xml:space="preserve">ROTAPRO </w:t>
      </w:r>
      <w:proofErr w:type="spellStart"/>
      <w:r w:rsidR="00377084" w:rsidRPr="006104E9">
        <w:rPr>
          <w:rFonts w:ascii="Tahoma" w:hAnsi="Tahoma" w:cs="Tahoma"/>
          <w:sz w:val="16"/>
          <w:szCs w:val="16"/>
        </w:rPr>
        <w:t>Consol</w:t>
      </w:r>
      <w:r w:rsidR="00EA59F3" w:rsidRPr="006104E9">
        <w:rPr>
          <w:rFonts w:ascii="Tahoma" w:hAnsi="Tahoma" w:cs="Tahoma"/>
          <w:sz w:val="16"/>
          <w:szCs w:val="16"/>
        </w:rPr>
        <w:t>e</w:t>
      </w:r>
      <w:proofErr w:type="spellEnd"/>
      <w:r w:rsidR="00377084" w:rsidRPr="006104E9">
        <w:rPr>
          <w:rFonts w:ascii="Tahoma" w:hAnsi="Tahoma" w:cs="Tahoma"/>
          <w:sz w:val="16"/>
          <w:szCs w:val="16"/>
        </w:rPr>
        <w:t xml:space="preserve"> </w:t>
      </w:r>
      <w:r w:rsidR="00EA59F3" w:rsidRPr="006104E9">
        <w:rPr>
          <w:rFonts w:ascii="Tahoma" w:hAnsi="Tahoma" w:cs="Tahoma"/>
          <w:sz w:val="16"/>
          <w:szCs w:val="16"/>
        </w:rPr>
        <w:t xml:space="preserve">(Konzole pro rotační </w:t>
      </w:r>
      <w:proofErr w:type="spellStart"/>
      <w:r w:rsidR="00EA59F3" w:rsidRPr="006104E9">
        <w:rPr>
          <w:rFonts w:ascii="Tahoma" w:hAnsi="Tahoma" w:cs="Tahoma"/>
          <w:sz w:val="16"/>
          <w:szCs w:val="16"/>
        </w:rPr>
        <w:t>aterektomii</w:t>
      </w:r>
      <w:proofErr w:type="spellEnd"/>
      <w:r w:rsidR="00EA59F3" w:rsidRPr="006104E9">
        <w:rPr>
          <w:rFonts w:ascii="Tahoma" w:hAnsi="Tahoma" w:cs="Tahoma"/>
          <w:sz w:val="16"/>
          <w:szCs w:val="16"/>
        </w:rPr>
        <w:t xml:space="preserve"> ROTAPRO)</w:t>
      </w:r>
      <w:r w:rsidR="00377084" w:rsidRPr="006104E9">
        <w:rPr>
          <w:rFonts w:ascii="Tahoma" w:hAnsi="Tahoma" w:cs="Tahoma"/>
          <w:sz w:val="16"/>
          <w:szCs w:val="16"/>
        </w:rPr>
        <w:t xml:space="preserve"> </w:t>
      </w:r>
      <w:r w:rsidR="00DD2E75" w:rsidRPr="006104E9">
        <w:rPr>
          <w:rFonts w:ascii="Tahoma" w:hAnsi="Tahoma" w:cs="Tahoma"/>
          <w:sz w:val="16"/>
          <w:szCs w:val="16"/>
        </w:rPr>
        <w:t xml:space="preserve">typ </w:t>
      </w:r>
      <w:r w:rsidR="00EA59F3" w:rsidRPr="006104E9">
        <w:rPr>
          <w:rFonts w:ascii="Tahoma" w:hAnsi="Tahoma" w:cs="Tahoma"/>
          <w:sz w:val="16"/>
          <w:szCs w:val="16"/>
        </w:rPr>
        <w:t xml:space="preserve">(LOT) RC401270, </w:t>
      </w:r>
      <w:r w:rsidR="00CE0895" w:rsidRPr="006104E9">
        <w:rPr>
          <w:rFonts w:ascii="Tahoma" w:hAnsi="Tahoma" w:cs="Tahoma"/>
          <w:sz w:val="16"/>
          <w:szCs w:val="16"/>
        </w:rPr>
        <w:t xml:space="preserve">v hodnotě </w:t>
      </w:r>
      <w:r w:rsidR="00377084" w:rsidRPr="006104E9">
        <w:rPr>
          <w:rFonts w:ascii="Tahoma" w:hAnsi="Tahoma" w:cs="Tahoma"/>
          <w:sz w:val="16"/>
          <w:szCs w:val="16"/>
        </w:rPr>
        <w:t>772</w:t>
      </w:r>
      <w:r w:rsidRPr="006104E9">
        <w:rPr>
          <w:rFonts w:ascii="Tahoma" w:hAnsi="Tahoma" w:cs="Tahoma"/>
          <w:sz w:val="16"/>
          <w:szCs w:val="16"/>
        </w:rPr>
        <w:t>,</w:t>
      </w:r>
      <w:r w:rsidR="00377084" w:rsidRPr="006104E9">
        <w:rPr>
          <w:rFonts w:ascii="Tahoma" w:hAnsi="Tahoma" w:cs="Tahoma"/>
          <w:sz w:val="16"/>
          <w:szCs w:val="16"/>
        </w:rPr>
        <w:t>909.09,-</w:t>
      </w:r>
      <w:r w:rsidRPr="006104E9">
        <w:rPr>
          <w:rFonts w:ascii="Tahoma" w:hAnsi="Tahoma" w:cs="Tahoma"/>
          <w:sz w:val="16"/>
          <w:szCs w:val="16"/>
        </w:rPr>
        <w:t xml:space="preserve"> Kč</w:t>
      </w:r>
      <w:r w:rsidRPr="002537F4">
        <w:rPr>
          <w:rFonts w:ascii="Tahoma" w:hAnsi="Tahoma" w:cs="Tahoma"/>
          <w:sz w:val="16"/>
          <w:szCs w:val="16"/>
        </w:rPr>
        <w:t xml:space="preserve">  </w:t>
      </w:r>
      <w:r w:rsidR="00CE0895" w:rsidRPr="002537F4">
        <w:rPr>
          <w:rFonts w:ascii="Tahoma" w:hAnsi="Tahoma" w:cs="Tahoma"/>
          <w:sz w:val="16"/>
          <w:szCs w:val="16"/>
        </w:rPr>
        <w:t>bez DPH</w:t>
      </w:r>
      <w:r w:rsidR="0013538F" w:rsidRPr="002537F4">
        <w:rPr>
          <w:rFonts w:ascii="Tahoma" w:hAnsi="Tahoma" w:cs="Tahoma"/>
          <w:sz w:val="16"/>
          <w:szCs w:val="16"/>
        </w:rPr>
        <w:t>,</w:t>
      </w:r>
      <w:r w:rsidR="006004C8" w:rsidRPr="002537F4">
        <w:rPr>
          <w:rFonts w:ascii="Tahoma" w:hAnsi="Tahoma" w:cs="Tahoma"/>
          <w:sz w:val="16"/>
          <w:szCs w:val="16"/>
        </w:rPr>
        <w:t xml:space="preserve"> jehož specifikace je uvedena v příloze č. 1 této</w:t>
      </w:r>
      <w:r w:rsidR="006004C8" w:rsidRPr="006104E9">
        <w:rPr>
          <w:rFonts w:ascii="Tahoma" w:hAnsi="Tahoma" w:cs="Tahoma"/>
          <w:sz w:val="16"/>
          <w:szCs w:val="16"/>
        </w:rPr>
        <w:t xml:space="preserve"> smlouvy (dále</w:t>
      </w:r>
      <w:r w:rsidR="006004C8" w:rsidRPr="001238D8">
        <w:rPr>
          <w:rFonts w:ascii="Tahoma" w:hAnsi="Tahoma" w:cs="Tahoma"/>
          <w:sz w:val="16"/>
          <w:szCs w:val="16"/>
        </w:rPr>
        <w:t xml:space="preserve"> jen „předmět výpůjčky“).</w:t>
      </w:r>
    </w:p>
    <w:p w14:paraId="60B1533E" w14:textId="77777777" w:rsidR="00B4341A" w:rsidRPr="006004C8" w:rsidRDefault="00B4341A" w:rsidP="00484A7F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6004C8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na </w:t>
      </w:r>
      <w:r w:rsidR="004D6BFE">
        <w:rPr>
          <w:rFonts w:ascii="Tahoma" w:hAnsi="Tahoma" w:cs="Tahoma"/>
          <w:sz w:val="16"/>
          <w:szCs w:val="16"/>
        </w:rPr>
        <w:t>II. interní klinice VFN</w:t>
      </w:r>
      <w:r w:rsidR="00983E42" w:rsidRPr="006004C8">
        <w:rPr>
          <w:rFonts w:ascii="Tahoma" w:hAnsi="Tahoma" w:cs="Tahoma"/>
          <w:sz w:val="16"/>
          <w:szCs w:val="16"/>
        </w:rPr>
        <w:t xml:space="preserve"> </w:t>
      </w:r>
      <w:r w:rsidRPr="006004C8">
        <w:rPr>
          <w:rFonts w:ascii="Tahoma" w:hAnsi="Tahoma" w:cs="Tahoma"/>
          <w:sz w:val="16"/>
          <w:szCs w:val="16"/>
        </w:rPr>
        <w:t>za podmínek, které jsou ve smlouvě dále uvedeny, a vypůjčitel se zavazuje předmět výpůjčky vrátit půjčiteli, jakmile jej nebude potřebovat</w:t>
      </w:r>
      <w:r w:rsidR="008C7CF0" w:rsidRPr="006004C8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6004C8">
        <w:rPr>
          <w:rFonts w:ascii="Tahoma" w:hAnsi="Tahoma" w:cs="Tahoma"/>
          <w:sz w:val="16"/>
          <w:szCs w:val="16"/>
        </w:rPr>
        <w:t>.</w:t>
      </w:r>
    </w:p>
    <w:p w14:paraId="0DD355A2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7F88CEBC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3E700CEA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1238D8">
        <w:rPr>
          <w:rFonts w:ascii="Tahoma" w:hAnsi="Tahoma" w:cs="Tahoma"/>
          <w:b/>
          <w:sz w:val="16"/>
          <w:szCs w:val="16"/>
        </w:rPr>
        <w:t>výpůjčky</w:t>
      </w:r>
    </w:p>
    <w:p w14:paraId="6BAC4858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4B6041EB" w14:textId="77777777" w:rsidR="00B4341A" w:rsidRPr="006004C8" w:rsidRDefault="00B4341A" w:rsidP="00A70AA0">
      <w:pPr>
        <w:numPr>
          <w:ilvl w:val="0"/>
          <w:numId w:val="7"/>
        </w:numPr>
        <w:tabs>
          <w:tab w:val="left" w:pos="900"/>
          <w:tab w:val="left" w:pos="1440"/>
        </w:tabs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13538F">
        <w:rPr>
          <w:rFonts w:ascii="Tahoma" w:hAnsi="Tahoma" w:cs="Tahoma"/>
          <w:sz w:val="16"/>
          <w:szCs w:val="16"/>
        </w:rPr>
        <w:t xml:space="preserve"> </w:t>
      </w:r>
      <w:r w:rsidR="004D6BFE">
        <w:rPr>
          <w:rFonts w:ascii="Tahoma" w:hAnsi="Tahoma" w:cs="Tahoma"/>
          <w:sz w:val="16"/>
          <w:szCs w:val="16"/>
        </w:rPr>
        <w:t>II. interní klinice</w:t>
      </w:r>
      <w:r w:rsidR="0013538F">
        <w:rPr>
          <w:rFonts w:ascii="Tahoma" w:hAnsi="Tahoma" w:cs="Tahoma"/>
          <w:sz w:val="16"/>
          <w:szCs w:val="16"/>
        </w:rPr>
        <w:t xml:space="preserve">, </w:t>
      </w:r>
      <w:r w:rsidR="004D6BFE">
        <w:rPr>
          <w:rFonts w:ascii="Tahoma" w:hAnsi="Tahoma" w:cs="Tahoma"/>
          <w:sz w:val="16"/>
          <w:szCs w:val="16"/>
        </w:rPr>
        <w:t xml:space="preserve">pavilon A14, </w:t>
      </w:r>
      <w:r w:rsidR="0013538F">
        <w:rPr>
          <w:rFonts w:ascii="Tahoma" w:hAnsi="Tahoma" w:cs="Tahoma"/>
          <w:sz w:val="16"/>
          <w:szCs w:val="16"/>
        </w:rPr>
        <w:t>U Nemocnice 499/2, Praha 2</w:t>
      </w:r>
      <w:r w:rsidRPr="001238D8">
        <w:rPr>
          <w:rFonts w:ascii="Tahoma" w:hAnsi="Tahoma" w:cs="Tahoma"/>
          <w:sz w:val="16"/>
          <w:szCs w:val="16"/>
        </w:rPr>
        <w:t xml:space="preserve"> a to </w:t>
      </w:r>
      <w:r w:rsidR="006004C8">
        <w:rPr>
          <w:rFonts w:ascii="Tahoma" w:hAnsi="Tahoma" w:cs="Tahoma"/>
          <w:sz w:val="16"/>
          <w:szCs w:val="16"/>
        </w:rPr>
        <w:t xml:space="preserve">po </w:t>
      </w:r>
      <w:r w:rsidR="00AA6C79">
        <w:rPr>
          <w:rFonts w:ascii="Tahoma" w:hAnsi="Tahoma" w:cs="Tahoma"/>
          <w:sz w:val="16"/>
          <w:szCs w:val="16"/>
        </w:rPr>
        <w:t>podpisu</w:t>
      </w:r>
      <w:r w:rsidRPr="001238D8">
        <w:rPr>
          <w:rFonts w:ascii="Tahoma" w:hAnsi="Tahoma" w:cs="Tahoma"/>
          <w:sz w:val="16"/>
          <w:szCs w:val="16"/>
        </w:rPr>
        <w:t xml:space="preserve"> této smlouvy</w:t>
      </w:r>
      <w:r w:rsidR="0013538F">
        <w:rPr>
          <w:rFonts w:ascii="Tahoma" w:hAnsi="Tahoma" w:cs="Tahoma"/>
          <w:sz w:val="16"/>
          <w:szCs w:val="16"/>
        </w:rPr>
        <w:t xml:space="preserve"> oběma smluvními stranami</w:t>
      </w:r>
      <w:r w:rsidRPr="001238D8">
        <w:rPr>
          <w:rFonts w:ascii="Tahoma" w:hAnsi="Tahoma" w:cs="Tahoma"/>
          <w:sz w:val="16"/>
          <w:szCs w:val="16"/>
        </w:rPr>
        <w:t xml:space="preserve">. </w:t>
      </w:r>
      <w:r w:rsidR="006004C8" w:rsidRPr="00AB0010">
        <w:rPr>
          <w:rFonts w:ascii="Tahoma" w:hAnsi="Tahoma" w:cs="Tahoma"/>
          <w:sz w:val="16"/>
          <w:szCs w:val="16"/>
        </w:rPr>
        <w:t xml:space="preserve">Instalace </w:t>
      </w:r>
      <w:r w:rsidR="004D6BFE">
        <w:rPr>
          <w:rFonts w:ascii="Tahoma" w:hAnsi="Tahoma" w:cs="Tahoma"/>
          <w:sz w:val="16"/>
          <w:szCs w:val="16"/>
        </w:rPr>
        <w:t>předmětu výpůjčky</w:t>
      </w:r>
      <w:r w:rsidR="006004C8" w:rsidRPr="00AB0010">
        <w:rPr>
          <w:rFonts w:ascii="Tahoma" w:hAnsi="Tahoma" w:cs="Tahoma"/>
          <w:sz w:val="16"/>
          <w:szCs w:val="16"/>
        </w:rPr>
        <w:t xml:space="preserve"> proběhne nejpozději současně s první dodávkou </w:t>
      </w:r>
      <w:r w:rsidR="001F7619">
        <w:rPr>
          <w:rFonts w:ascii="Tahoma" w:hAnsi="Tahoma" w:cs="Tahoma"/>
          <w:sz w:val="16"/>
          <w:szCs w:val="16"/>
        </w:rPr>
        <w:t>spotřebního materiálu</w:t>
      </w:r>
      <w:r w:rsidR="006004C8" w:rsidRPr="00AB0010">
        <w:rPr>
          <w:rFonts w:ascii="Tahoma" w:hAnsi="Tahoma" w:cs="Tahoma"/>
          <w:sz w:val="16"/>
          <w:szCs w:val="16"/>
        </w:rPr>
        <w:t xml:space="preserve">. </w:t>
      </w:r>
    </w:p>
    <w:p w14:paraId="46CDA837" w14:textId="77777777" w:rsidR="00B4341A" w:rsidRPr="006004C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</w:t>
      </w:r>
      <w:r w:rsidRPr="006004C8">
        <w:rPr>
          <w:rFonts w:ascii="Tahoma" w:hAnsi="Tahoma" w:cs="Tahoma"/>
          <w:sz w:val="16"/>
          <w:szCs w:val="16"/>
        </w:rPr>
        <w:t xml:space="preserve">předem zaslat půjčiteli zprávu o tom, že předmět výpůjčky vrátí a v jaké denní době. </w:t>
      </w:r>
      <w:r w:rsidR="00B64D32" w:rsidRPr="006004C8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6004C8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5ABB29A2" w14:textId="484E620A" w:rsidR="00231334" w:rsidRPr="006004C8" w:rsidRDefault="006004C8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78012127">
        <w:rPr>
          <w:rFonts w:ascii="Tahoma" w:hAnsi="Tahoma" w:cs="Tahoma"/>
          <w:sz w:val="16"/>
          <w:szCs w:val="16"/>
        </w:rPr>
        <w:t xml:space="preserve">Tato smlouva o výpůjčce bude uzavřena po dobu trvání </w:t>
      </w:r>
      <w:r w:rsidR="18EEDAF5" w:rsidRPr="78012127">
        <w:rPr>
          <w:rFonts w:ascii="Tahoma" w:eastAsia="Tahoma" w:hAnsi="Tahoma" w:cs="Tahoma"/>
          <w:b/>
          <w:bCs/>
          <w:color w:val="000000" w:themeColor="text1"/>
          <w:sz w:val="16"/>
          <w:szCs w:val="16"/>
        </w:rPr>
        <w:t xml:space="preserve"> </w:t>
      </w:r>
      <w:r w:rsidR="18EEDAF5" w:rsidRPr="00D62A86">
        <w:rPr>
          <w:rFonts w:ascii="Tahoma" w:eastAsia="Tahoma" w:hAnsi="Tahoma" w:cs="Tahoma"/>
          <w:color w:val="000000" w:themeColor="text1"/>
          <w:sz w:val="16"/>
          <w:szCs w:val="16"/>
        </w:rPr>
        <w:t>smlouvy o zřízení a provozu konsignačního skladu</w:t>
      </w:r>
      <w:r w:rsidRPr="78012127">
        <w:rPr>
          <w:rFonts w:ascii="Tahoma" w:hAnsi="Tahoma" w:cs="Tahoma"/>
          <w:sz w:val="16"/>
          <w:szCs w:val="16"/>
        </w:rPr>
        <w:t xml:space="preserve"> pro Všeobecnou fakultní nemocnici v Praze, evidované u vypůjčitele pod </w:t>
      </w:r>
      <w:r w:rsidR="6173CE53" w:rsidRPr="78012127">
        <w:rPr>
          <w:rFonts w:ascii="Tahoma" w:hAnsi="Tahoma" w:cs="Tahoma"/>
          <w:sz w:val="16"/>
          <w:szCs w:val="16"/>
        </w:rPr>
        <w:t xml:space="preserve"> č. PO 655/S/22</w:t>
      </w:r>
      <w:r w:rsidR="00231334" w:rsidRPr="78012127">
        <w:rPr>
          <w:rFonts w:ascii="Tahoma" w:hAnsi="Tahoma" w:cs="Tahoma"/>
          <w:sz w:val="16"/>
          <w:szCs w:val="16"/>
        </w:rPr>
        <w:t xml:space="preserve"> Po uplynutí doby výpůjčky je půjčitel povinen převzít předmět výpůjčky na příslušném pracovišti vypůjčitele nebo bude předmět výpůjčky odeslán půjčiteli na jeho náklady.</w:t>
      </w:r>
    </w:p>
    <w:p w14:paraId="59391C05" w14:textId="3BC03BFA" w:rsidR="00B4341A" w:rsidRPr="001238D8" w:rsidRDefault="00231334" w:rsidP="0063333E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78012127">
        <w:rPr>
          <w:rFonts w:ascii="Tahoma" w:hAnsi="Tahoma" w:cs="Tahoma"/>
          <w:sz w:val="16"/>
          <w:szCs w:val="16"/>
        </w:rPr>
        <w:t xml:space="preserve">Kontaktní osobou za vypůjčitele je pracovník Evidence OZT, tel.: </w:t>
      </w:r>
      <w:r w:rsidR="00314645">
        <w:rPr>
          <w:rFonts w:ascii="Tahoma" w:hAnsi="Tahoma" w:cs="Tahoma"/>
          <w:sz w:val="16"/>
          <w:szCs w:val="16"/>
        </w:rPr>
        <w:t>XXXXXXXXXXXXXXX</w:t>
      </w:r>
      <w:r w:rsidR="006104E9" w:rsidRPr="78012127">
        <w:rPr>
          <w:rFonts w:ascii="Tahoma" w:hAnsi="Tahoma" w:cs="Tahoma"/>
          <w:sz w:val="16"/>
          <w:szCs w:val="16"/>
        </w:rPr>
        <w:t>,</w:t>
      </w:r>
      <w:r w:rsidRPr="78012127">
        <w:rPr>
          <w:rFonts w:ascii="Tahoma" w:hAnsi="Tahoma" w:cs="Tahoma"/>
          <w:sz w:val="16"/>
          <w:szCs w:val="16"/>
        </w:rPr>
        <w:t xml:space="preserve"> e-mail: </w:t>
      </w:r>
      <w:r w:rsidR="00314645">
        <w:rPr>
          <w:rFonts w:ascii="Tahoma" w:hAnsi="Tahoma" w:cs="Tahoma"/>
          <w:sz w:val="16"/>
          <w:szCs w:val="16"/>
        </w:rPr>
        <w:t>XXXXXXXXXXXXXXX</w:t>
      </w:r>
      <w:r w:rsidRPr="78012127">
        <w:rPr>
          <w:rFonts w:ascii="Tahoma" w:hAnsi="Tahoma" w:cs="Tahoma"/>
          <w:sz w:val="16"/>
          <w:szCs w:val="16"/>
        </w:rPr>
        <w:t xml:space="preserve"> a správce ZT </w:t>
      </w:r>
      <w:r w:rsidR="00572F97" w:rsidRPr="78012127">
        <w:rPr>
          <w:rFonts w:ascii="Tahoma" w:hAnsi="Tahoma" w:cs="Tahoma"/>
          <w:sz w:val="16"/>
          <w:szCs w:val="16"/>
        </w:rPr>
        <w:t xml:space="preserve">pro </w:t>
      </w:r>
      <w:r w:rsidR="004D6BFE" w:rsidRPr="78012127">
        <w:rPr>
          <w:rFonts w:ascii="Tahoma" w:hAnsi="Tahoma" w:cs="Tahoma"/>
          <w:sz w:val="16"/>
          <w:szCs w:val="16"/>
        </w:rPr>
        <w:t>II. interní kliniku</w:t>
      </w:r>
      <w:r w:rsidR="00572F97" w:rsidRPr="78012127">
        <w:rPr>
          <w:rFonts w:ascii="Tahoma" w:hAnsi="Tahoma" w:cs="Tahoma"/>
          <w:sz w:val="16"/>
          <w:szCs w:val="16"/>
        </w:rPr>
        <w:t xml:space="preserve"> </w:t>
      </w:r>
      <w:r w:rsidR="00314645">
        <w:rPr>
          <w:rFonts w:ascii="Tahoma" w:hAnsi="Tahoma" w:cs="Tahoma"/>
          <w:sz w:val="16"/>
          <w:szCs w:val="16"/>
        </w:rPr>
        <w:t>XXXXXXXXXXXXXXX</w:t>
      </w:r>
      <w:r w:rsidR="006104E9" w:rsidRPr="78012127">
        <w:rPr>
          <w:rFonts w:ascii="Tahoma" w:hAnsi="Tahoma" w:cs="Tahoma"/>
          <w:sz w:val="16"/>
          <w:szCs w:val="16"/>
        </w:rPr>
        <w:t xml:space="preserve">, tel: </w:t>
      </w:r>
      <w:r w:rsidR="00314645">
        <w:rPr>
          <w:rFonts w:ascii="Tahoma" w:hAnsi="Tahoma" w:cs="Tahoma"/>
          <w:sz w:val="16"/>
          <w:szCs w:val="16"/>
        </w:rPr>
        <w:t>XXXXXXXXXXXXXXX</w:t>
      </w:r>
      <w:r w:rsidR="006104E9" w:rsidRPr="78012127">
        <w:rPr>
          <w:rFonts w:ascii="Tahoma" w:hAnsi="Tahoma" w:cs="Tahoma"/>
          <w:sz w:val="16"/>
          <w:szCs w:val="16"/>
        </w:rPr>
        <w:t xml:space="preserve">, email: </w:t>
      </w:r>
      <w:r w:rsidR="00314645">
        <w:rPr>
          <w:rFonts w:ascii="Tahoma" w:hAnsi="Tahoma" w:cs="Tahoma"/>
          <w:sz w:val="16"/>
          <w:szCs w:val="16"/>
        </w:rPr>
        <w:t>XXXXXXXXXXXXXXX</w:t>
      </w:r>
      <w:r w:rsidR="006104E9" w:rsidRPr="78012127">
        <w:rPr>
          <w:rFonts w:ascii="Tahoma" w:hAnsi="Tahoma" w:cs="Tahoma"/>
          <w:sz w:val="16"/>
          <w:szCs w:val="16"/>
        </w:rPr>
        <w:t xml:space="preserve">. </w:t>
      </w:r>
    </w:p>
    <w:p w14:paraId="7EF4C26E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0ED3F544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7474FC8E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4709BF08" w14:textId="77777777" w:rsidR="00B4341A" w:rsidRPr="001238D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1238D8">
        <w:rPr>
          <w:rFonts w:ascii="Tahoma" w:hAnsi="Tahoma" w:cs="Tahoma"/>
          <w:sz w:val="16"/>
          <w:szCs w:val="16"/>
        </w:rPr>
        <w:t xml:space="preserve"> </w:t>
      </w:r>
      <w:r w:rsidR="00FB0054" w:rsidRPr="001238D8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1238D8">
        <w:rPr>
          <w:rFonts w:ascii="Tahoma" w:hAnsi="Tahoma" w:cs="Tahoma"/>
          <w:sz w:val="16"/>
          <w:szCs w:val="16"/>
        </w:rPr>
        <w:t xml:space="preserve"> a proti odcizení. </w:t>
      </w:r>
      <w:r w:rsidR="00F943FA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1238D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příčin, či v důsledku neplnění povinností půjčitele.</w:t>
      </w:r>
    </w:p>
    <w:p w14:paraId="5BF28207" w14:textId="77777777" w:rsidR="00E42B3B" w:rsidRPr="00196D16" w:rsidRDefault="00B4341A" w:rsidP="00E32268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42B3B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42B3B">
        <w:rPr>
          <w:rFonts w:ascii="Tahoma" w:hAnsi="Tahoma" w:cs="Tahoma"/>
          <w:sz w:val="16"/>
          <w:szCs w:val="16"/>
        </w:rPr>
        <w:t>zajistit</w:t>
      </w:r>
      <w:r w:rsidR="00231334" w:rsidRPr="00231334">
        <w:rPr>
          <w:rFonts w:ascii="Tahoma" w:hAnsi="Tahoma" w:cs="Tahoma"/>
          <w:sz w:val="16"/>
          <w:szCs w:val="16"/>
        </w:rPr>
        <w:t xml:space="preserve"> </w:t>
      </w:r>
      <w:r w:rsidR="00231334" w:rsidRPr="00196D16">
        <w:rPr>
          <w:rFonts w:ascii="Tahoma" w:hAnsi="Tahoma" w:cs="Tahoma"/>
          <w:sz w:val="16"/>
          <w:szCs w:val="16"/>
        </w:rPr>
        <w:t>zdarma</w:t>
      </w:r>
      <w:r w:rsidR="009F03C7" w:rsidRPr="00196D16">
        <w:rPr>
          <w:rFonts w:ascii="Tahoma" w:hAnsi="Tahoma" w:cs="Tahoma"/>
          <w:sz w:val="16"/>
          <w:szCs w:val="16"/>
        </w:rPr>
        <w:t xml:space="preserve"> </w:t>
      </w:r>
      <w:r w:rsidR="00745C62" w:rsidRPr="00196D16">
        <w:rPr>
          <w:rFonts w:ascii="Tahoma" w:hAnsi="Tahoma" w:cs="Tahoma"/>
          <w:sz w:val="16"/>
          <w:szCs w:val="16"/>
        </w:rPr>
        <w:t>zaškolení</w:t>
      </w:r>
      <w:r w:rsidR="00900AEA" w:rsidRPr="00196D16">
        <w:rPr>
          <w:rFonts w:ascii="Tahoma" w:hAnsi="Tahoma" w:cs="Tahoma"/>
          <w:sz w:val="16"/>
          <w:szCs w:val="16"/>
        </w:rPr>
        <w:t>,</w:t>
      </w:r>
      <w:r w:rsidR="00745C62" w:rsidRPr="00196D16">
        <w:rPr>
          <w:rFonts w:ascii="Tahoma" w:hAnsi="Tahoma" w:cs="Tahoma"/>
          <w:sz w:val="16"/>
          <w:szCs w:val="16"/>
        </w:rPr>
        <w:t xml:space="preserve"> </w:t>
      </w:r>
      <w:r w:rsidR="00900AEA" w:rsidRPr="00196D16">
        <w:rPr>
          <w:rFonts w:ascii="Tahoma" w:hAnsi="Tahoma" w:cs="Tahoma"/>
          <w:sz w:val="16"/>
          <w:szCs w:val="16"/>
        </w:rPr>
        <w:t>nebo</w:t>
      </w:r>
      <w:r w:rsidR="00745C62" w:rsidRPr="00196D16">
        <w:rPr>
          <w:rFonts w:ascii="Tahoma" w:hAnsi="Tahoma" w:cs="Tahoma"/>
          <w:sz w:val="16"/>
          <w:szCs w:val="16"/>
        </w:rPr>
        <w:t xml:space="preserve"> </w:t>
      </w:r>
      <w:r w:rsidR="009F03C7" w:rsidRPr="00196D16">
        <w:rPr>
          <w:rFonts w:ascii="Tahoma" w:hAnsi="Tahoma" w:cs="Tahoma"/>
          <w:sz w:val="16"/>
          <w:szCs w:val="16"/>
        </w:rPr>
        <w:t xml:space="preserve">instruktáž </w:t>
      </w:r>
      <w:r w:rsidR="00CC6132" w:rsidRPr="00196D16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196D16">
        <w:rPr>
          <w:rFonts w:ascii="Tahoma" w:hAnsi="Tahoma" w:cs="Tahoma"/>
          <w:sz w:val="16"/>
          <w:szCs w:val="16"/>
        </w:rPr>
        <w:t>v</w:t>
      </w:r>
      <w:r w:rsidR="004D6BFE">
        <w:rPr>
          <w:rFonts w:ascii="Tahoma" w:hAnsi="Tahoma" w:cs="Tahoma"/>
          <w:sz w:val="16"/>
          <w:szCs w:val="16"/>
        </w:rPr>
        <w:t>y</w:t>
      </w:r>
      <w:r w:rsidR="009F03C7" w:rsidRPr="00196D16">
        <w:rPr>
          <w:rFonts w:ascii="Tahoma" w:hAnsi="Tahoma" w:cs="Tahoma"/>
          <w:sz w:val="16"/>
          <w:szCs w:val="16"/>
        </w:rPr>
        <w:t xml:space="preserve">půjčitele dle </w:t>
      </w:r>
      <w:r w:rsidR="00793019" w:rsidRPr="006104E9">
        <w:rPr>
          <w:rFonts w:ascii="Tahoma" w:hAnsi="Tahoma" w:cs="Tahoma"/>
          <w:sz w:val="16"/>
          <w:szCs w:val="16"/>
        </w:rPr>
        <w:t>zákona</w:t>
      </w:r>
      <w:r w:rsidR="00CC6132" w:rsidRPr="006104E9">
        <w:rPr>
          <w:rFonts w:ascii="Tahoma" w:hAnsi="Tahoma" w:cs="Tahoma"/>
          <w:sz w:val="16"/>
          <w:szCs w:val="16"/>
        </w:rPr>
        <w:t xml:space="preserve"> o zdravotnických prostředcích </w:t>
      </w:r>
      <w:r w:rsidR="00793019" w:rsidRPr="006104E9">
        <w:rPr>
          <w:rFonts w:ascii="Tahoma" w:hAnsi="Tahoma" w:cs="Tahoma"/>
          <w:sz w:val="16"/>
          <w:szCs w:val="16"/>
        </w:rPr>
        <w:t>nebo</w:t>
      </w:r>
      <w:r w:rsidR="00E71894" w:rsidRPr="006104E9">
        <w:rPr>
          <w:rFonts w:ascii="Tahoma" w:hAnsi="Tahoma" w:cs="Tahoma"/>
          <w:sz w:val="16"/>
          <w:szCs w:val="16"/>
        </w:rPr>
        <w:t xml:space="preserve"> zákona o diagnostických zdravotnických prostředcích in vitro (ZZP)</w:t>
      </w:r>
      <w:r w:rsidR="00793019" w:rsidRPr="006104E9">
        <w:rPr>
          <w:rFonts w:ascii="Tahoma" w:hAnsi="Tahoma" w:cs="Tahoma"/>
          <w:sz w:val="16"/>
          <w:szCs w:val="16"/>
        </w:rPr>
        <w:t xml:space="preserve"> dle pokynů výrobce předmětu výpůjčky </w:t>
      </w:r>
      <w:r w:rsidRPr="006104E9">
        <w:rPr>
          <w:rFonts w:ascii="Tahoma" w:hAnsi="Tahoma" w:cs="Tahoma"/>
          <w:sz w:val="16"/>
          <w:szCs w:val="16"/>
        </w:rPr>
        <w:t>a</w:t>
      </w:r>
      <w:r w:rsidR="009F03C7" w:rsidRPr="006104E9">
        <w:rPr>
          <w:rFonts w:ascii="Tahoma" w:hAnsi="Tahoma" w:cs="Tahoma"/>
          <w:sz w:val="16"/>
          <w:szCs w:val="16"/>
        </w:rPr>
        <w:t xml:space="preserve"> seznámit </w:t>
      </w:r>
      <w:r w:rsidR="00CC6132" w:rsidRPr="006104E9">
        <w:rPr>
          <w:rFonts w:ascii="Tahoma" w:hAnsi="Tahoma" w:cs="Tahoma"/>
          <w:sz w:val="16"/>
          <w:szCs w:val="16"/>
        </w:rPr>
        <w:t xml:space="preserve">pracovníky </w:t>
      </w:r>
      <w:r w:rsidR="009F03C7" w:rsidRPr="006104E9">
        <w:rPr>
          <w:rFonts w:ascii="Tahoma" w:hAnsi="Tahoma" w:cs="Tahoma"/>
          <w:sz w:val="16"/>
          <w:szCs w:val="16"/>
        </w:rPr>
        <w:t>vypůjčitele s</w:t>
      </w:r>
      <w:r w:rsidRPr="006104E9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6104E9">
        <w:rPr>
          <w:rFonts w:ascii="Tahoma" w:hAnsi="Tahoma" w:cs="Tahoma"/>
          <w:sz w:val="16"/>
          <w:szCs w:val="16"/>
        </w:rPr>
        <w:t xml:space="preserve"> předmětu výpůjčky</w:t>
      </w:r>
      <w:r w:rsidRPr="006104E9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6104E9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6104E9">
        <w:rPr>
          <w:rFonts w:ascii="Tahoma" w:hAnsi="Tahoma" w:cs="Tahoma"/>
          <w:sz w:val="16"/>
          <w:szCs w:val="16"/>
        </w:rPr>
        <w:t xml:space="preserve"> návod</w:t>
      </w:r>
      <w:r w:rsidR="00A83A4A" w:rsidRPr="006104E9">
        <w:rPr>
          <w:rFonts w:ascii="Tahoma" w:hAnsi="Tahoma" w:cs="Tahoma"/>
          <w:sz w:val="16"/>
          <w:szCs w:val="16"/>
        </w:rPr>
        <w:t>u</w:t>
      </w:r>
      <w:r w:rsidRPr="006104E9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6104E9">
        <w:rPr>
          <w:rFonts w:ascii="Tahoma" w:hAnsi="Tahoma" w:cs="Tahoma"/>
          <w:sz w:val="16"/>
          <w:szCs w:val="16"/>
        </w:rPr>
        <w:t xml:space="preserve"> a</w:t>
      </w:r>
      <w:r w:rsidRPr="006104E9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6104E9">
        <w:rPr>
          <w:rFonts w:ascii="Tahoma" w:hAnsi="Tahoma" w:cs="Tahoma"/>
          <w:sz w:val="16"/>
          <w:szCs w:val="16"/>
        </w:rPr>
        <w:t xml:space="preserve">V případě, že půjčený přístroj není nový, předá půjčitel s dokumentací přístroje i protokol o provedení poslední bezpečnostně technické kontroly / revize/ validace/ kalibrace. </w:t>
      </w:r>
      <w:r w:rsidRPr="006104E9">
        <w:rPr>
          <w:rFonts w:ascii="Tahoma" w:hAnsi="Tahoma" w:cs="Tahoma"/>
          <w:sz w:val="16"/>
          <w:szCs w:val="16"/>
        </w:rPr>
        <w:t xml:space="preserve">O </w:t>
      </w:r>
      <w:r w:rsidR="009F03C7" w:rsidRPr="006104E9">
        <w:rPr>
          <w:rFonts w:ascii="Tahoma" w:hAnsi="Tahoma" w:cs="Tahoma"/>
          <w:sz w:val="16"/>
          <w:szCs w:val="16"/>
        </w:rPr>
        <w:t>instruktáži</w:t>
      </w:r>
      <w:r w:rsidR="00900AEA" w:rsidRPr="006104E9">
        <w:rPr>
          <w:rFonts w:ascii="Tahoma" w:hAnsi="Tahoma" w:cs="Tahoma"/>
          <w:sz w:val="16"/>
          <w:szCs w:val="16"/>
        </w:rPr>
        <w:t>, nebo</w:t>
      </w:r>
      <w:r w:rsidR="009F03C7" w:rsidRPr="006104E9">
        <w:rPr>
          <w:rFonts w:ascii="Tahoma" w:hAnsi="Tahoma" w:cs="Tahoma"/>
          <w:sz w:val="16"/>
          <w:szCs w:val="16"/>
        </w:rPr>
        <w:t xml:space="preserve"> </w:t>
      </w:r>
      <w:r w:rsidRPr="006104E9">
        <w:rPr>
          <w:rFonts w:ascii="Tahoma" w:hAnsi="Tahoma" w:cs="Tahoma"/>
          <w:sz w:val="16"/>
          <w:szCs w:val="16"/>
        </w:rPr>
        <w:t>zaškolení</w:t>
      </w:r>
      <w:r w:rsidRPr="00196D16">
        <w:rPr>
          <w:rFonts w:ascii="Tahoma" w:hAnsi="Tahoma" w:cs="Tahoma"/>
          <w:sz w:val="16"/>
          <w:szCs w:val="16"/>
        </w:rPr>
        <w:t xml:space="preserve"> příslušných zaměstnanců vypůjčitele bude proveden písemný záznam, který bude připojen k dokumentaci předmětu výpůjčky. Půjčitel dále </w:t>
      </w:r>
      <w:r w:rsidR="00CC6132" w:rsidRPr="00196D16">
        <w:rPr>
          <w:rFonts w:ascii="Tahoma" w:hAnsi="Tahoma" w:cs="Tahoma"/>
          <w:sz w:val="16"/>
          <w:szCs w:val="16"/>
        </w:rPr>
        <w:t xml:space="preserve">řádně </w:t>
      </w:r>
      <w:r w:rsidRPr="00196D16">
        <w:rPr>
          <w:rFonts w:ascii="Tahoma" w:hAnsi="Tahoma" w:cs="Tahoma"/>
          <w:sz w:val="16"/>
          <w:szCs w:val="16"/>
        </w:rPr>
        <w:t>vyplní formulář vypůjčitele „Seznam dodané techniky“, který tvoří přílohu této smlouvy</w:t>
      </w:r>
      <w:r w:rsidR="0021406B" w:rsidRPr="00196D16">
        <w:rPr>
          <w:rFonts w:ascii="Tahoma" w:hAnsi="Tahoma" w:cs="Tahoma"/>
          <w:sz w:val="16"/>
          <w:szCs w:val="16"/>
        </w:rPr>
        <w:t>.</w:t>
      </w:r>
      <w:r w:rsidR="00E42B3B" w:rsidRPr="00196D16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</w:t>
      </w:r>
      <w:r w:rsidR="006004C8" w:rsidRPr="00196D16">
        <w:rPr>
          <w:rFonts w:ascii="Tahoma" w:hAnsi="Tahoma" w:cs="Tahoma"/>
          <w:sz w:val="16"/>
          <w:szCs w:val="16"/>
        </w:rPr>
        <w:t xml:space="preserve"> a to do 30 dnů od objednání na kontakt uvedený v odst. 6 tohoto článku</w:t>
      </w:r>
      <w:r w:rsidR="00E42B3B" w:rsidRPr="00196D16">
        <w:rPr>
          <w:rFonts w:ascii="Tahoma" w:hAnsi="Tahoma" w:cs="Tahoma"/>
          <w:sz w:val="16"/>
          <w:szCs w:val="16"/>
        </w:rPr>
        <w:t>.</w:t>
      </w:r>
      <w:r w:rsidR="00E32268" w:rsidRPr="00196D16">
        <w:rPr>
          <w:rFonts w:ascii="Tahoma" w:hAnsi="Tahoma" w:cs="Tahoma"/>
          <w:sz w:val="16"/>
          <w:szCs w:val="16"/>
        </w:rPr>
        <w:t xml:space="preserve"> </w:t>
      </w:r>
    </w:p>
    <w:p w14:paraId="01732482" w14:textId="77777777" w:rsidR="00B4341A" w:rsidRPr="00196D16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96D16">
        <w:rPr>
          <w:rFonts w:ascii="Tahoma" w:hAnsi="Tahoma" w:cs="Tahoma"/>
          <w:sz w:val="16"/>
          <w:szCs w:val="16"/>
        </w:rPr>
        <w:lastRenderedPageBreak/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196D16">
        <w:rPr>
          <w:rFonts w:ascii="Tahoma" w:hAnsi="Tahoma" w:cs="Tahoma"/>
          <w:sz w:val="16"/>
          <w:szCs w:val="16"/>
        </w:rPr>
        <w:t>výpůjčky</w:t>
      </w:r>
      <w:r w:rsidRPr="00196D16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 odst.2.</w:t>
      </w:r>
    </w:p>
    <w:p w14:paraId="394C3A29" w14:textId="504E161F" w:rsidR="00B4341A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96D16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196D16">
        <w:rPr>
          <w:rFonts w:ascii="Tahoma" w:hAnsi="Tahoma" w:cs="Tahoma"/>
          <w:sz w:val="16"/>
          <w:szCs w:val="16"/>
        </w:rPr>
        <w:t xml:space="preserve">výpůjčky </w:t>
      </w:r>
      <w:r w:rsidRPr="00196D16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196D16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196D16">
        <w:rPr>
          <w:rFonts w:ascii="Tahoma" w:hAnsi="Tahoma" w:cs="Tahoma"/>
          <w:sz w:val="16"/>
          <w:szCs w:val="16"/>
        </w:rPr>
        <w:t xml:space="preserve">(nebo opravu závady) předmětu výpůjčky </w:t>
      </w:r>
      <w:r w:rsidR="006004C8" w:rsidRPr="00196D16">
        <w:rPr>
          <w:rFonts w:ascii="Tahoma" w:hAnsi="Tahoma" w:cs="Tahoma"/>
          <w:sz w:val="16"/>
          <w:szCs w:val="16"/>
        </w:rPr>
        <w:t xml:space="preserve">do </w:t>
      </w:r>
      <w:r w:rsidR="00BE3821">
        <w:rPr>
          <w:rFonts w:ascii="Tahoma" w:hAnsi="Tahoma" w:cs="Tahoma"/>
          <w:sz w:val="16"/>
          <w:szCs w:val="16"/>
        </w:rPr>
        <w:t>2</w:t>
      </w:r>
      <w:r w:rsidR="006F25AD">
        <w:rPr>
          <w:rFonts w:ascii="Tahoma" w:hAnsi="Tahoma" w:cs="Tahoma"/>
          <w:sz w:val="16"/>
          <w:szCs w:val="16"/>
        </w:rPr>
        <w:t xml:space="preserve"> pracovní</w:t>
      </w:r>
      <w:r w:rsidR="00BE3821">
        <w:rPr>
          <w:rFonts w:ascii="Tahoma" w:hAnsi="Tahoma" w:cs="Tahoma"/>
          <w:sz w:val="16"/>
          <w:szCs w:val="16"/>
        </w:rPr>
        <w:t>ch</w:t>
      </w:r>
      <w:r w:rsidR="006F25AD">
        <w:rPr>
          <w:rFonts w:ascii="Tahoma" w:hAnsi="Tahoma" w:cs="Tahoma"/>
          <w:sz w:val="16"/>
          <w:szCs w:val="16"/>
        </w:rPr>
        <w:t xml:space="preserve"> dn</w:t>
      </w:r>
      <w:r w:rsidR="00BE3821">
        <w:rPr>
          <w:rFonts w:ascii="Tahoma" w:hAnsi="Tahoma" w:cs="Tahoma"/>
          <w:sz w:val="16"/>
          <w:szCs w:val="16"/>
        </w:rPr>
        <w:t>ů</w:t>
      </w:r>
      <w:r w:rsidR="006004C8" w:rsidRPr="00196D16">
        <w:rPr>
          <w:rFonts w:ascii="Tahoma" w:hAnsi="Tahoma" w:cs="Tahoma"/>
          <w:sz w:val="16"/>
          <w:szCs w:val="16"/>
        </w:rPr>
        <w:t xml:space="preserve"> od nahlášení závady ohrožujících chod systému a do </w:t>
      </w:r>
      <w:r w:rsidR="00BE3821">
        <w:rPr>
          <w:rFonts w:ascii="Tahoma" w:hAnsi="Tahoma" w:cs="Tahoma"/>
          <w:sz w:val="16"/>
          <w:szCs w:val="16"/>
        </w:rPr>
        <w:t>5</w:t>
      </w:r>
      <w:r w:rsidR="006004C8" w:rsidRPr="00196D16">
        <w:rPr>
          <w:rFonts w:ascii="Tahoma" w:hAnsi="Tahoma" w:cs="Tahoma"/>
          <w:sz w:val="16"/>
          <w:szCs w:val="16"/>
        </w:rPr>
        <w:t xml:space="preserve"> pracovních dn</w:t>
      </w:r>
      <w:r w:rsidR="006F25AD">
        <w:rPr>
          <w:rFonts w:ascii="Tahoma" w:hAnsi="Tahoma" w:cs="Tahoma"/>
          <w:sz w:val="16"/>
          <w:szCs w:val="16"/>
        </w:rPr>
        <w:t>ů</w:t>
      </w:r>
      <w:r w:rsidR="006004C8" w:rsidRPr="00196D16">
        <w:rPr>
          <w:rFonts w:ascii="Tahoma" w:hAnsi="Tahoma" w:cs="Tahoma"/>
          <w:sz w:val="16"/>
          <w:szCs w:val="16"/>
        </w:rPr>
        <w:t xml:space="preserve"> od nahlášení závady neohrožujících chod systému. V případě, že půjčitel nebude schopen provést opravu/výměnu </w:t>
      </w:r>
      <w:r w:rsidR="00B44DC6" w:rsidRPr="00196D16">
        <w:rPr>
          <w:rFonts w:ascii="Tahoma" w:hAnsi="Tahoma" w:cs="Tahoma"/>
          <w:sz w:val="16"/>
          <w:szCs w:val="16"/>
        </w:rPr>
        <w:t>do </w:t>
      </w:r>
      <w:r w:rsidR="00BE3821">
        <w:rPr>
          <w:rFonts w:ascii="Tahoma" w:hAnsi="Tahoma" w:cs="Tahoma"/>
          <w:sz w:val="16"/>
          <w:szCs w:val="16"/>
        </w:rPr>
        <w:t>5</w:t>
      </w:r>
      <w:r w:rsidR="006004C8" w:rsidRPr="00196D16">
        <w:rPr>
          <w:rFonts w:ascii="Tahoma" w:hAnsi="Tahoma" w:cs="Tahoma"/>
          <w:sz w:val="16"/>
          <w:szCs w:val="16"/>
        </w:rPr>
        <w:t> pracovních dnů od započetí opravy, zavazuje se dodat zdarma náhradní přístroj na dobu nutnou k odstranění poruchy.</w:t>
      </w:r>
      <w:r w:rsidRPr="001238D8">
        <w:rPr>
          <w:rFonts w:ascii="Tahoma" w:hAnsi="Tahoma" w:cs="Tahoma"/>
          <w:sz w:val="16"/>
          <w:szCs w:val="16"/>
        </w:rPr>
        <w:t xml:space="preserve"> </w:t>
      </w:r>
      <w:r w:rsidR="00CC6132">
        <w:rPr>
          <w:rFonts w:ascii="Tahoma" w:hAnsi="Tahoma" w:cs="Tahoma"/>
          <w:sz w:val="16"/>
          <w:szCs w:val="16"/>
        </w:rPr>
        <w:t xml:space="preserve">Vypůjčitel je povinen uplatnit zjištěné vady předmětu výpůjčky u půjčitele bez zbytečného odkladu písemnou formou na </w:t>
      </w:r>
      <w:r w:rsidR="00CC6132" w:rsidRPr="00BE3821">
        <w:rPr>
          <w:rFonts w:ascii="Tahoma" w:hAnsi="Tahoma" w:cs="Tahoma"/>
          <w:sz w:val="16"/>
          <w:szCs w:val="16"/>
        </w:rPr>
        <w:t xml:space="preserve">elektronickou adresu </w:t>
      </w:r>
      <w:r w:rsidR="00983E42" w:rsidRPr="00BE3821">
        <w:rPr>
          <w:rFonts w:ascii="Tahoma" w:hAnsi="Tahoma" w:cs="Tahoma"/>
          <w:sz w:val="16"/>
          <w:szCs w:val="1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="00983E42" w:rsidRPr="00BE3821">
        <w:rPr>
          <w:rFonts w:ascii="Tahoma" w:hAnsi="Tahoma" w:cs="Tahoma"/>
          <w:sz w:val="16"/>
          <w:szCs w:val="16"/>
        </w:rPr>
        <w:instrText xml:space="preserve"> FORMTEXT </w:instrText>
      </w:r>
      <w:r w:rsidR="000308AF">
        <w:rPr>
          <w:rFonts w:ascii="Tahoma" w:hAnsi="Tahoma" w:cs="Tahoma"/>
          <w:sz w:val="16"/>
          <w:szCs w:val="16"/>
        </w:rPr>
      </w:r>
      <w:r w:rsidR="000308AF">
        <w:rPr>
          <w:rFonts w:ascii="Tahoma" w:hAnsi="Tahoma" w:cs="Tahoma"/>
          <w:sz w:val="16"/>
          <w:szCs w:val="16"/>
        </w:rPr>
        <w:fldChar w:fldCharType="separate"/>
      </w:r>
      <w:r w:rsidR="00983E42" w:rsidRPr="00BE3821">
        <w:rPr>
          <w:rFonts w:ascii="Tahoma" w:hAnsi="Tahoma" w:cs="Tahoma"/>
          <w:sz w:val="16"/>
          <w:szCs w:val="16"/>
        </w:rPr>
        <w:fldChar w:fldCharType="end"/>
      </w:r>
      <w:bookmarkEnd w:id="0"/>
      <w:r w:rsidR="00314645" w:rsidRPr="00314645">
        <w:rPr>
          <w:rFonts w:ascii="Tahoma" w:hAnsi="Tahoma" w:cs="Tahoma"/>
          <w:sz w:val="16"/>
          <w:szCs w:val="16"/>
        </w:rPr>
        <w:t xml:space="preserve"> </w:t>
      </w:r>
      <w:r w:rsidR="00314645">
        <w:rPr>
          <w:rFonts w:ascii="Tahoma" w:hAnsi="Tahoma" w:cs="Tahoma"/>
          <w:sz w:val="16"/>
          <w:szCs w:val="16"/>
        </w:rPr>
        <w:t>XXXXXXXXXXXXXXX</w:t>
      </w:r>
      <w:r w:rsidR="00D64508" w:rsidRPr="78012127">
        <w:rPr>
          <w:rFonts w:ascii="Tahoma" w:hAnsi="Tahoma" w:cs="Tahoma"/>
          <w:i/>
          <w:iCs/>
          <w:sz w:val="16"/>
          <w:szCs w:val="16"/>
        </w:rPr>
        <w:t>.</w:t>
      </w:r>
      <w:r w:rsidR="00CC6132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 xml:space="preserve">Pokud by termín </w:t>
      </w:r>
      <w:r w:rsidR="009F03C7">
        <w:rPr>
          <w:rFonts w:ascii="Tahoma" w:hAnsi="Tahoma" w:cs="Tahoma"/>
          <w:sz w:val="16"/>
          <w:szCs w:val="16"/>
        </w:rPr>
        <w:t>pravidelné</w:t>
      </w:r>
      <w:r w:rsidR="009F03C7" w:rsidRPr="001238D8">
        <w:rPr>
          <w:rFonts w:ascii="Tahoma" w:hAnsi="Tahoma" w:cs="Tahoma"/>
          <w:sz w:val="16"/>
          <w:szCs w:val="16"/>
        </w:rPr>
        <w:t xml:space="preserve"> </w:t>
      </w:r>
      <w:r w:rsidRPr="006104E9">
        <w:rPr>
          <w:rFonts w:ascii="Tahoma" w:hAnsi="Tahoma" w:cs="Tahoma"/>
          <w:sz w:val="16"/>
          <w:szCs w:val="16"/>
        </w:rPr>
        <w:t>bezpečnostn</w:t>
      </w:r>
      <w:r w:rsidR="009F03C7" w:rsidRPr="006104E9">
        <w:rPr>
          <w:rFonts w:ascii="Tahoma" w:hAnsi="Tahoma" w:cs="Tahoma"/>
          <w:sz w:val="16"/>
          <w:szCs w:val="16"/>
        </w:rPr>
        <w:t>ě</w:t>
      </w:r>
      <w:r w:rsidRPr="006104E9">
        <w:rPr>
          <w:rFonts w:ascii="Tahoma" w:hAnsi="Tahoma" w:cs="Tahoma"/>
          <w:sz w:val="16"/>
          <w:szCs w:val="16"/>
        </w:rPr>
        <w:t xml:space="preserve"> technické kontroly</w:t>
      </w:r>
      <w:r w:rsidR="00B47099" w:rsidRPr="006104E9">
        <w:rPr>
          <w:rFonts w:ascii="Tahoma" w:hAnsi="Tahoma" w:cs="Tahoma"/>
          <w:sz w:val="16"/>
          <w:szCs w:val="16"/>
        </w:rPr>
        <w:t>, nebo revize</w:t>
      </w:r>
      <w:r w:rsidRPr="006104E9">
        <w:rPr>
          <w:rFonts w:ascii="Tahoma" w:hAnsi="Tahoma" w:cs="Tahoma"/>
          <w:sz w:val="16"/>
          <w:szCs w:val="16"/>
        </w:rPr>
        <w:t xml:space="preserve"> </w:t>
      </w:r>
      <w:r w:rsidR="00745C62" w:rsidRPr="006104E9">
        <w:rPr>
          <w:rFonts w:ascii="Tahoma" w:hAnsi="Tahoma" w:cs="Tahoma"/>
          <w:sz w:val="16"/>
          <w:szCs w:val="16"/>
        </w:rPr>
        <w:t>/validace/ kalibrace</w:t>
      </w:r>
      <w:r w:rsidR="00745C62" w:rsidRPr="002537F4">
        <w:rPr>
          <w:rFonts w:ascii="Tahoma" w:hAnsi="Tahoma" w:cs="Tahoma"/>
          <w:sz w:val="16"/>
          <w:szCs w:val="16"/>
        </w:rPr>
        <w:t xml:space="preserve"> </w:t>
      </w:r>
      <w:r w:rsidRPr="002537F4">
        <w:rPr>
          <w:rFonts w:ascii="Tahoma" w:hAnsi="Tahoma" w:cs="Tahoma"/>
          <w:sz w:val="16"/>
          <w:szCs w:val="16"/>
        </w:rPr>
        <w:t>předmětu výpůjčky p</w:t>
      </w:r>
      <w:r w:rsidRPr="006104E9">
        <w:rPr>
          <w:rFonts w:ascii="Tahoma" w:hAnsi="Tahoma" w:cs="Tahoma"/>
          <w:sz w:val="16"/>
          <w:szCs w:val="16"/>
        </w:rPr>
        <w:t>řipadl do doby výpůjčky, zajistí takovou kontrolu na své</w:t>
      </w:r>
      <w:r w:rsidRPr="001238D8">
        <w:rPr>
          <w:rFonts w:ascii="Tahoma" w:hAnsi="Tahoma" w:cs="Tahoma"/>
          <w:sz w:val="16"/>
          <w:szCs w:val="16"/>
        </w:rPr>
        <w:t xml:space="preserve"> náklady půjčitel.</w:t>
      </w:r>
      <w:r w:rsidR="006004C8">
        <w:rPr>
          <w:rFonts w:ascii="Tahoma" w:hAnsi="Tahoma" w:cs="Tahoma"/>
          <w:sz w:val="16"/>
          <w:szCs w:val="16"/>
        </w:rPr>
        <w:t xml:space="preserve"> </w:t>
      </w:r>
      <w:r w:rsidR="006004C8" w:rsidRPr="005B132F">
        <w:rPr>
          <w:rFonts w:ascii="Tahoma" w:hAnsi="Tahoma" w:cs="Tahoma"/>
          <w:sz w:val="16"/>
          <w:szCs w:val="16"/>
        </w:rPr>
        <w:t>Půjčitel je povinen po každém provedeném servisním zásahu na předmět výpůjčky vystavit vypůjčiteli protokol s popisem závady a zásahu.</w:t>
      </w:r>
      <w:r w:rsidR="00314645">
        <w:rPr>
          <w:rFonts w:ascii="Tahoma" w:hAnsi="Tahoma" w:cs="Tahoma"/>
          <w:sz w:val="16"/>
          <w:szCs w:val="16"/>
        </w:rPr>
        <w:t xml:space="preserve"> </w:t>
      </w:r>
    </w:p>
    <w:p w14:paraId="3C6013CF" w14:textId="23F23A97" w:rsidR="006004C8" w:rsidRPr="002537F4" w:rsidRDefault="006004C8" w:rsidP="006004C8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301759">
        <w:rPr>
          <w:rFonts w:ascii="Tahoma" w:hAnsi="Tahoma" w:cs="Tahoma"/>
          <w:sz w:val="16"/>
          <w:szCs w:val="16"/>
        </w:rPr>
        <w:t xml:space="preserve">Půjčitel se zavazuje, že po dobu výpůjčky bude bezplatně provádět pravidelné bezpečnostně technické kontroly dle </w:t>
      </w:r>
      <w:r w:rsidR="00E71894">
        <w:rPr>
          <w:rFonts w:ascii="Tahoma" w:hAnsi="Tahoma" w:cs="Tahoma"/>
          <w:sz w:val="16"/>
          <w:szCs w:val="16"/>
        </w:rPr>
        <w:t>ZZP</w:t>
      </w:r>
      <w:r w:rsidR="00793019">
        <w:rPr>
          <w:rFonts w:ascii="Tahoma" w:hAnsi="Tahoma" w:cs="Tahoma"/>
          <w:sz w:val="16"/>
          <w:szCs w:val="16"/>
        </w:rPr>
        <w:t xml:space="preserve"> a předpisů souvisejících </w:t>
      </w:r>
      <w:r w:rsidRPr="00301759">
        <w:rPr>
          <w:rFonts w:ascii="Tahoma" w:hAnsi="Tahoma" w:cs="Tahoma"/>
          <w:sz w:val="16"/>
          <w:szCs w:val="16"/>
        </w:rPr>
        <w:t xml:space="preserve">nebo </w:t>
      </w:r>
      <w:r w:rsidRPr="006104E9">
        <w:rPr>
          <w:rFonts w:ascii="Tahoma" w:hAnsi="Tahoma" w:cs="Tahoma"/>
          <w:sz w:val="16"/>
          <w:szCs w:val="16"/>
        </w:rPr>
        <w:t>technické prohlídky/ revize/ kalibrace</w:t>
      </w:r>
      <w:r w:rsidRPr="002537F4">
        <w:rPr>
          <w:rFonts w:ascii="Tahoma" w:hAnsi="Tahoma" w:cs="Tahoma"/>
          <w:sz w:val="16"/>
          <w:szCs w:val="16"/>
        </w:rPr>
        <w:t xml:space="preserve"> u předmětu výpůjčky</w:t>
      </w:r>
      <w:r w:rsidRPr="006104E9">
        <w:rPr>
          <w:rFonts w:ascii="Tahoma" w:hAnsi="Tahoma" w:cs="Tahoma"/>
          <w:sz w:val="16"/>
          <w:szCs w:val="16"/>
        </w:rPr>
        <w:t xml:space="preserve"> dle doporučení výrobce, a dále pravidelné validace</w:t>
      </w:r>
      <w:r w:rsidR="00BE3821" w:rsidRPr="002537F4">
        <w:rPr>
          <w:rFonts w:ascii="Tahoma" w:hAnsi="Tahoma" w:cs="Tahoma"/>
          <w:sz w:val="16"/>
          <w:szCs w:val="16"/>
        </w:rPr>
        <w:t xml:space="preserve"> v</w:t>
      </w:r>
      <w:r w:rsidR="005925E9">
        <w:rPr>
          <w:rFonts w:ascii="Tahoma" w:hAnsi="Tahoma" w:cs="Tahoma"/>
          <w:sz w:val="16"/>
          <w:szCs w:val="16"/>
        </w:rPr>
        <w:t> </w:t>
      </w:r>
      <w:r w:rsidR="00BE3821" w:rsidRPr="002537F4">
        <w:rPr>
          <w:rFonts w:ascii="Tahoma" w:hAnsi="Tahoma" w:cs="Tahoma"/>
          <w:sz w:val="16"/>
          <w:szCs w:val="16"/>
        </w:rPr>
        <w:t>intervalu</w:t>
      </w:r>
      <w:r w:rsidR="005925E9">
        <w:rPr>
          <w:rFonts w:ascii="Tahoma" w:hAnsi="Tahoma" w:cs="Tahoma"/>
          <w:sz w:val="16"/>
          <w:szCs w:val="16"/>
        </w:rPr>
        <w:t xml:space="preserve"> jednou za kalendářní rok.</w:t>
      </w:r>
      <w:r w:rsidRPr="002537F4">
        <w:rPr>
          <w:rFonts w:ascii="Tahoma" w:hAnsi="Tahoma" w:cs="Tahoma"/>
          <w:sz w:val="16"/>
          <w:szCs w:val="16"/>
        </w:rPr>
        <w:t xml:space="preserve"> P</w:t>
      </w:r>
      <w:r w:rsidRPr="006104E9">
        <w:rPr>
          <w:rFonts w:ascii="Tahoma" w:hAnsi="Tahoma" w:cs="Tahoma"/>
          <w:sz w:val="16"/>
          <w:szCs w:val="16"/>
        </w:rPr>
        <w:t>rotokoly o provedené kontrole/revizi/prohlídce/kalibraci/validaci</w:t>
      </w:r>
      <w:r w:rsidRPr="002537F4">
        <w:rPr>
          <w:rFonts w:ascii="Tahoma" w:hAnsi="Tahoma" w:cs="Tahoma"/>
          <w:sz w:val="16"/>
          <w:szCs w:val="16"/>
        </w:rPr>
        <w:t xml:space="preserve"> zašle prodávající na O</w:t>
      </w:r>
      <w:r w:rsidRPr="006104E9">
        <w:rPr>
          <w:rFonts w:ascii="Tahoma" w:hAnsi="Tahoma" w:cs="Tahoma"/>
          <w:sz w:val="16"/>
          <w:szCs w:val="16"/>
        </w:rPr>
        <w:t xml:space="preserve">dbor zdravotnické techniky nejpozději do 30 dnů od provedení (elektronickou kopii zašle bez prodlení na adresu: </w:t>
      </w:r>
      <w:r w:rsidR="00314645">
        <w:rPr>
          <w:rFonts w:ascii="Tahoma" w:hAnsi="Tahoma" w:cs="Tahoma"/>
          <w:sz w:val="16"/>
          <w:szCs w:val="16"/>
        </w:rPr>
        <w:t>XXXXXXXXXXXXXXX</w:t>
      </w:r>
      <w:r w:rsidRPr="002537F4">
        <w:rPr>
          <w:rFonts w:ascii="Tahoma" w:hAnsi="Tahoma" w:cs="Tahoma"/>
          <w:sz w:val="16"/>
          <w:szCs w:val="16"/>
        </w:rPr>
        <w:t>).</w:t>
      </w:r>
      <w:r w:rsidR="00314645">
        <w:rPr>
          <w:rFonts w:ascii="Tahoma" w:hAnsi="Tahoma" w:cs="Tahoma"/>
          <w:sz w:val="16"/>
          <w:szCs w:val="16"/>
        </w:rPr>
        <w:t xml:space="preserve"> </w:t>
      </w:r>
    </w:p>
    <w:p w14:paraId="4CE4B421" w14:textId="7292F30E" w:rsidR="006004C8" w:rsidRPr="00C818C3" w:rsidRDefault="006004C8" w:rsidP="006004C8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 se zavazuje zajistit po dobu výpůjčky telefonické konzultace</w:t>
      </w:r>
      <w:r w:rsidRPr="00FC17B9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v českém jazyce u aplikačního specialisty s certifikátem na aplikační školení pro předmět výpůjčky, kontakt:</w:t>
      </w:r>
      <w:r w:rsidR="008A797F">
        <w:rPr>
          <w:rFonts w:ascii="Tahoma" w:hAnsi="Tahoma" w:cs="Tahoma"/>
          <w:sz w:val="16"/>
          <w:szCs w:val="16"/>
        </w:rPr>
        <w:t xml:space="preserve"> </w:t>
      </w:r>
      <w:r w:rsidR="00314645">
        <w:rPr>
          <w:rFonts w:ascii="Tahoma" w:hAnsi="Tahoma" w:cs="Tahoma"/>
          <w:sz w:val="16"/>
          <w:szCs w:val="16"/>
        </w:rPr>
        <w:t>XXXXXXXXXXXXXXX</w:t>
      </w:r>
      <w:r w:rsidR="008A797F">
        <w:rPr>
          <w:rFonts w:ascii="Tahoma" w:hAnsi="Tahoma" w:cs="Tahoma"/>
          <w:sz w:val="16"/>
          <w:szCs w:val="16"/>
        </w:rPr>
        <w:t xml:space="preserve">, </w:t>
      </w:r>
      <w:r w:rsidR="00314645">
        <w:rPr>
          <w:rFonts w:ascii="Tahoma" w:hAnsi="Tahoma" w:cs="Tahoma"/>
          <w:sz w:val="16"/>
          <w:szCs w:val="16"/>
        </w:rPr>
        <w:t>XXXXXXXXXXXXXXX</w:t>
      </w:r>
      <w:r w:rsidR="008A797F">
        <w:rPr>
          <w:rFonts w:ascii="Tahoma" w:hAnsi="Tahoma" w:cs="Tahoma"/>
          <w:sz w:val="16"/>
          <w:szCs w:val="16"/>
        </w:rPr>
        <w:t xml:space="preserve">, </w:t>
      </w:r>
      <w:r w:rsidR="00314645">
        <w:rPr>
          <w:rFonts w:ascii="Tahoma" w:hAnsi="Tahoma" w:cs="Tahoma"/>
          <w:sz w:val="16"/>
          <w:szCs w:val="16"/>
        </w:rPr>
        <w:t>XXXXXXXXXXXXXXX</w:t>
      </w:r>
      <w:r w:rsidR="008A797F">
        <w:rPr>
          <w:rFonts w:ascii="Tahoma" w:hAnsi="Tahoma" w:cs="Tahoma"/>
          <w:sz w:val="16"/>
          <w:szCs w:val="16"/>
        </w:rPr>
        <w:t>.</w:t>
      </w:r>
    </w:p>
    <w:p w14:paraId="7CDF3E36" w14:textId="77777777" w:rsidR="006004C8" w:rsidRPr="0063063D" w:rsidRDefault="006004C8" w:rsidP="0063063D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C818C3">
        <w:rPr>
          <w:rFonts w:ascii="Tahoma" w:hAnsi="Tahoma" w:cs="Tahoma"/>
          <w:sz w:val="16"/>
          <w:szCs w:val="16"/>
        </w:rPr>
        <w:t>Za nedodržení termínu nástupu na opravu, dále za nedodržení termínu odstranění řádně reklamované vady</w:t>
      </w:r>
      <w:r>
        <w:rPr>
          <w:rFonts w:ascii="Tahoma" w:hAnsi="Tahoma" w:cs="Tahoma"/>
          <w:sz w:val="16"/>
          <w:szCs w:val="16"/>
        </w:rPr>
        <w:t>,</w:t>
      </w:r>
      <w:r w:rsidRPr="00C818C3">
        <w:rPr>
          <w:rFonts w:ascii="Tahoma" w:hAnsi="Tahoma" w:cs="Tahoma"/>
          <w:sz w:val="16"/>
          <w:szCs w:val="16"/>
        </w:rPr>
        <w:t xml:space="preserve"> dále pokud </w:t>
      </w:r>
      <w:r>
        <w:rPr>
          <w:rFonts w:ascii="Tahoma" w:hAnsi="Tahoma" w:cs="Tahoma"/>
          <w:sz w:val="16"/>
          <w:szCs w:val="16"/>
        </w:rPr>
        <w:t>půjčitel</w:t>
      </w:r>
      <w:r w:rsidRPr="00C818C3">
        <w:rPr>
          <w:rFonts w:ascii="Tahoma" w:hAnsi="Tahoma" w:cs="Tahoma"/>
          <w:sz w:val="16"/>
          <w:szCs w:val="16"/>
        </w:rPr>
        <w:t xml:space="preserve"> neprovede pravidelnou bezpečnostně technickou kontrolu (elektrickou kontrolu, revizi)  nařízenou výrobcem </w:t>
      </w:r>
      <w:r w:rsidR="00793019">
        <w:rPr>
          <w:rFonts w:ascii="Tahoma" w:hAnsi="Tahoma" w:cs="Tahoma"/>
          <w:sz w:val="16"/>
          <w:szCs w:val="16"/>
        </w:rPr>
        <w:t>nebo obecně závazným právním předpisem</w:t>
      </w:r>
      <w:r w:rsidRPr="00C818C3">
        <w:rPr>
          <w:rFonts w:ascii="Tahoma" w:hAnsi="Tahoma" w:cs="Tahoma"/>
          <w:sz w:val="16"/>
          <w:szCs w:val="16"/>
        </w:rPr>
        <w:t xml:space="preserve"> nebo </w:t>
      </w:r>
      <w:r w:rsidRPr="006104E9">
        <w:rPr>
          <w:rFonts w:ascii="Tahoma" w:hAnsi="Tahoma" w:cs="Tahoma"/>
          <w:sz w:val="16"/>
          <w:szCs w:val="16"/>
        </w:rPr>
        <w:t>revizi/prohlídku/kalibraci/validaci</w:t>
      </w:r>
      <w:r w:rsidRPr="00C818C3">
        <w:rPr>
          <w:rFonts w:ascii="Tahoma" w:hAnsi="Tahoma" w:cs="Tahoma"/>
          <w:sz w:val="16"/>
          <w:szCs w:val="16"/>
        </w:rPr>
        <w:t xml:space="preserve"> v předepsaném intervalu dle odst. </w:t>
      </w:r>
      <w:r>
        <w:rPr>
          <w:rFonts w:ascii="Tahoma" w:hAnsi="Tahoma" w:cs="Tahoma"/>
          <w:sz w:val="16"/>
          <w:szCs w:val="16"/>
        </w:rPr>
        <w:t>5</w:t>
      </w:r>
      <w:r w:rsidRPr="00C818C3">
        <w:rPr>
          <w:rFonts w:ascii="Tahoma" w:hAnsi="Tahoma" w:cs="Tahoma"/>
          <w:sz w:val="16"/>
          <w:szCs w:val="16"/>
        </w:rPr>
        <w:t xml:space="preserve"> tohot</w:t>
      </w:r>
      <w:r>
        <w:rPr>
          <w:rFonts w:ascii="Tahoma" w:hAnsi="Tahoma" w:cs="Tahoma"/>
          <w:sz w:val="16"/>
          <w:szCs w:val="16"/>
        </w:rPr>
        <w:t>o</w:t>
      </w:r>
      <w:r w:rsidRPr="00C818C3">
        <w:rPr>
          <w:rFonts w:ascii="Tahoma" w:hAnsi="Tahoma" w:cs="Tahoma"/>
          <w:sz w:val="16"/>
          <w:szCs w:val="16"/>
        </w:rPr>
        <w:t xml:space="preserve"> článku smlouvy</w:t>
      </w:r>
      <w:r w:rsidRPr="00AE37A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 za nedodržení zaslání protokolu o provedené kontrole do 30 dní dle odst. 5 tohoto článku smlouvy</w:t>
      </w:r>
      <w:r w:rsidRPr="00F07574">
        <w:rPr>
          <w:rFonts w:ascii="Arial" w:hAnsi="Arial" w:cs="Arial"/>
          <w:sz w:val="16"/>
          <w:szCs w:val="16"/>
        </w:rPr>
        <w:t>,</w:t>
      </w:r>
      <w:r w:rsidRPr="00C818C3">
        <w:rPr>
          <w:rFonts w:ascii="Tahoma" w:hAnsi="Tahoma" w:cs="Tahoma"/>
          <w:sz w:val="16"/>
          <w:szCs w:val="16"/>
        </w:rPr>
        <w:t xml:space="preserve">  má vypůjčitel právo účtovat smluvní pokutu ve výši 5.000 Kč za každý započatý den prodlení.</w:t>
      </w:r>
    </w:p>
    <w:p w14:paraId="1B6290DC" w14:textId="58385289" w:rsidR="00E71894" w:rsidRPr="00560A09" w:rsidRDefault="007B1453" w:rsidP="00E71894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006104E9">
        <w:rPr>
          <w:rFonts w:ascii="Tahoma" w:hAnsi="Tahoma" w:cs="Tahoma"/>
          <w:noProof/>
          <w:sz w:val="16"/>
          <w:szCs w:val="16"/>
        </w:rPr>
        <w:t xml:space="preserve">Půjčitel prohlašuje, že je u SÚKL registrován jako osoba provádějící servis zdravotnických prostředků a má oprávnění k provádění servisu předmětu výpůjčky od výrobce nebo jím autorizované osoby. Servis předmětu výpůjčky bude pro půjčitele zajišťovat </w:t>
      </w:r>
      <w:r w:rsidR="00314645">
        <w:rPr>
          <w:rFonts w:ascii="Tahoma" w:hAnsi="Tahoma" w:cs="Tahoma"/>
          <w:sz w:val="16"/>
          <w:szCs w:val="16"/>
        </w:rPr>
        <w:t>XXXXXXXXXXXXXXX</w:t>
      </w:r>
      <w:r w:rsidR="003C7516" w:rsidRPr="006104E9">
        <w:rPr>
          <w:rFonts w:ascii="Tahoma" w:hAnsi="Tahoma" w:cs="Tahoma"/>
          <w:noProof/>
          <w:sz w:val="16"/>
          <w:szCs w:val="16"/>
        </w:rPr>
        <w:t xml:space="preserve">, </w:t>
      </w:r>
      <w:r w:rsidR="00314645">
        <w:rPr>
          <w:rFonts w:ascii="Tahoma" w:hAnsi="Tahoma" w:cs="Tahoma"/>
          <w:sz w:val="16"/>
          <w:szCs w:val="16"/>
        </w:rPr>
        <w:t>XXXXXXXXXXXXXXX</w:t>
      </w:r>
      <w:r w:rsidR="006104E9">
        <w:rPr>
          <w:rFonts w:ascii="Tahoma" w:hAnsi="Tahoma" w:cs="Tahoma"/>
          <w:noProof/>
          <w:sz w:val="16"/>
          <w:szCs w:val="16"/>
        </w:rPr>
        <w:t xml:space="preserve">. </w:t>
      </w:r>
      <w:r w:rsidR="00793019" w:rsidRPr="006104E9">
        <w:rPr>
          <w:rFonts w:ascii="Tahoma" w:hAnsi="Tahoma" w:cs="Tahoma"/>
          <w:noProof/>
          <w:sz w:val="16"/>
          <w:szCs w:val="16"/>
        </w:rPr>
        <w:t xml:space="preserve"> </w:t>
      </w:r>
      <w:r w:rsidR="00E71894" w:rsidRPr="002537F4">
        <w:rPr>
          <w:rFonts w:ascii="Tahoma" w:hAnsi="Tahoma" w:cs="Tahoma"/>
          <w:sz w:val="16"/>
          <w:szCs w:val="16"/>
        </w:rPr>
        <w:t>Půjčitel proh</w:t>
      </w:r>
      <w:r w:rsidR="00E71894" w:rsidRPr="006104E9">
        <w:rPr>
          <w:rFonts w:ascii="Tahoma" w:hAnsi="Tahoma" w:cs="Tahoma"/>
          <w:sz w:val="16"/>
          <w:szCs w:val="16"/>
        </w:rPr>
        <w:t>lašuje, že pokud je předmět</w:t>
      </w:r>
      <w:r w:rsidR="00E71894" w:rsidRPr="00560A09">
        <w:rPr>
          <w:rFonts w:ascii="Tahoma" w:hAnsi="Tahoma" w:cs="Tahoma"/>
          <w:sz w:val="16"/>
          <w:szCs w:val="16"/>
        </w:rPr>
        <w:t xml:space="preserve"> výpůjčky zdravotnický prostředek dle Nařízení Evropského parlamentu a Rady (EU) 2017/745 o zdravotnických prostředcích (dále jen MDR) a ZZP, pak tento zdravotnický prostředek splňuje podmínky stanovené MDR a ZZP. Pokud je předmět výpůjčky  zdravotnickým prostředkem třídy III nebo </w:t>
      </w:r>
      <w:proofErr w:type="spellStart"/>
      <w:r w:rsidR="00E71894" w:rsidRPr="00560A09">
        <w:rPr>
          <w:rFonts w:ascii="Tahoma" w:hAnsi="Tahoma" w:cs="Tahoma"/>
          <w:sz w:val="16"/>
          <w:szCs w:val="16"/>
        </w:rPr>
        <w:t>implantabilním</w:t>
      </w:r>
      <w:proofErr w:type="spellEnd"/>
      <w:r w:rsidR="00E71894" w:rsidRPr="00560A09">
        <w:rPr>
          <w:rFonts w:ascii="Tahoma" w:hAnsi="Tahoma" w:cs="Tahoma"/>
          <w:sz w:val="16"/>
          <w:szCs w:val="16"/>
        </w:rPr>
        <w:t xml:space="preserve"> zdravotnickým prostředkem, musí být opatřen jedinečným identifikátorem zdravotnického prostředku (UDI), </w:t>
      </w:r>
      <w:r w:rsidR="00E71894" w:rsidRPr="00560A09">
        <w:rPr>
          <w:rFonts w:ascii="Arial" w:hAnsi="Arial" w:cs="Arial"/>
          <w:sz w:val="16"/>
          <w:szCs w:val="16"/>
        </w:rPr>
        <w:t>pokud je identifikátor dle MDR požadován</w:t>
      </w:r>
      <w:r w:rsidR="00E71894" w:rsidRPr="00560A09">
        <w:rPr>
          <w:rFonts w:ascii="Tahoma" w:hAnsi="Tahoma" w:cs="Tahoma"/>
          <w:sz w:val="16"/>
          <w:szCs w:val="16"/>
        </w:rPr>
        <w:t>. Půjčitel na žádost vypůjčitele předloží potvrzení o oprávnění k servisu předmětu výpůjčky.</w:t>
      </w:r>
    </w:p>
    <w:p w14:paraId="2F5C097C" w14:textId="77777777" w:rsidR="00B4341A" w:rsidRPr="00E71894" w:rsidRDefault="00B4341A" w:rsidP="00E15AB1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71894">
        <w:rPr>
          <w:rFonts w:ascii="Tahoma" w:hAnsi="Tahoma" w:cs="Tahoma"/>
          <w:sz w:val="16"/>
          <w:szCs w:val="16"/>
        </w:rPr>
        <w:t>Ustanov</w:t>
      </w:r>
      <w:r w:rsidR="00116508" w:rsidRPr="00E71894">
        <w:rPr>
          <w:rFonts w:ascii="Tahoma" w:hAnsi="Tahoma" w:cs="Tahoma"/>
          <w:sz w:val="16"/>
          <w:szCs w:val="16"/>
        </w:rPr>
        <w:t xml:space="preserve">ení odst. 4 a odst. 7 </w:t>
      </w:r>
      <w:r w:rsidRPr="00E71894">
        <w:rPr>
          <w:rFonts w:ascii="Tahoma" w:hAnsi="Tahoma" w:cs="Tahoma"/>
          <w:sz w:val="16"/>
          <w:szCs w:val="16"/>
        </w:rPr>
        <w:t>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78E4B169" w14:textId="68A1DF54" w:rsidR="00A70AA0" w:rsidRPr="00A70AA0" w:rsidRDefault="00A70AA0" w:rsidP="0063063D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A70AA0">
        <w:rPr>
          <w:rFonts w:ascii="Tahoma" w:hAnsi="Tahoma" w:cs="Tahoma"/>
          <w:sz w:val="16"/>
          <w:szCs w:val="16"/>
        </w:rPr>
        <w:t>V případě ukončení podpory</w:t>
      </w:r>
      <w:r w:rsidR="00560A09">
        <w:rPr>
          <w:rFonts w:ascii="Tahoma" w:hAnsi="Tahoma" w:cs="Tahoma"/>
          <w:sz w:val="16"/>
          <w:szCs w:val="16"/>
        </w:rPr>
        <w:t xml:space="preserve"> předmětu výpůjčky</w:t>
      </w:r>
      <w:r w:rsidRPr="00A70AA0">
        <w:rPr>
          <w:rFonts w:ascii="Tahoma" w:hAnsi="Tahoma" w:cs="Tahoma"/>
          <w:sz w:val="16"/>
          <w:szCs w:val="16"/>
        </w:rPr>
        <w:t xml:space="preserve"> vymění </w:t>
      </w:r>
      <w:r w:rsidR="00413CBE">
        <w:rPr>
          <w:rFonts w:ascii="Tahoma" w:hAnsi="Tahoma" w:cs="Tahoma"/>
          <w:sz w:val="16"/>
          <w:szCs w:val="16"/>
        </w:rPr>
        <w:t>půjčitel</w:t>
      </w:r>
      <w:r w:rsidRPr="00A70AA0">
        <w:rPr>
          <w:rFonts w:ascii="Tahoma" w:hAnsi="Tahoma" w:cs="Tahoma"/>
          <w:sz w:val="16"/>
          <w:szCs w:val="16"/>
        </w:rPr>
        <w:t>, po dohodě s</w:t>
      </w:r>
      <w:r w:rsidR="00413CBE">
        <w:rPr>
          <w:rFonts w:ascii="Tahoma" w:hAnsi="Tahoma" w:cs="Tahoma"/>
          <w:sz w:val="16"/>
          <w:szCs w:val="16"/>
        </w:rPr>
        <w:t> vypůjčitelem</w:t>
      </w:r>
      <w:r w:rsidRPr="00A70AA0">
        <w:rPr>
          <w:rFonts w:ascii="Tahoma" w:hAnsi="Tahoma" w:cs="Tahoma"/>
          <w:sz w:val="16"/>
          <w:szCs w:val="16"/>
        </w:rPr>
        <w:t xml:space="preserve">, </w:t>
      </w:r>
      <w:r w:rsidR="00560A09">
        <w:rPr>
          <w:rFonts w:ascii="Tahoma" w:hAnsi="Tahoma" w:cs="Tahoma"/>
          <w:sz w:val="16"/>
          <w:szCs w:val="16"/>
        </w:rPr>
        <w:t>předmět výpůjčky</w:t>
      </w:r>
      <w:r w:rsidRPr="00A70AA0">
        <w:rPr>
          <w:rFonts w:ascii="Tahoma" w:hAnsi="Tahoma" w:cs="Tahoma"/>
          <w:sz w:val="16"/>
          <w:szCs w:val="16"/>
        </w:rPr>
        <w:t xml:space="preserve"> za nový. Pokud toto nebude možné upozorní </w:t>
      </w:r>
      <w:r w:rsidR="00413CBE">
        <w:rPr>
          <w:rFonts w:ascii="Tahoma" w:hAnsi="Tahoma" w:cs="Tahoma"/>
          <w:sz w:val="16"/>
          <w:szCs w:val="16"/>
        </w:rPr>
        <w:t>půjčitel</w:t>
      </w:r>
      <w:r w:rsidR="00413CBE" w:rsidRPr="00A70AA0">
        <w:rPr>
          <w:rFonts w:ascii="Tahoma" w:hAnsi="Tahoma" w:cs="Tahoma"/>
          <w:sz w:val="16"/>
          <w:szCs w:val="16"/>
        </w:rPr>
        <w:t xml:space="preserve"> </w:t>
      </w:r>
      <w:r w:rsidR="00413CBE">
        <w:rPr>
          <w:rFonts w:ascii="Tahoma" w:hAnsi="Tahoma" w:cs="Tahoma"/>
          <w:sz w:val="16"/>
          <w:szCs w:val="16"/>
        </w:rPr>
        <w:t>vypůjčitele</w:t>
      </w:r>
      <w:r w:rsidR="00413CBE" w:rsidRPr="00A70AA0">
        <w:rPr>
          <w:rFonts w:ascii="Tahoma" w:hAnsi="Tahoma" w:cs="Tahoma"/>
          <w:sz w:val="16"/>
          <w:szCs w:val="16"/>
        </w:rPr>
        <w:t xml:space="preserve"> </w:t>
      </w:r>
      <w:r w:rsidRPr="00A70AA0">
        <w:rPr>
          <w:rFonts w:ascii="Tahoma" w:hAnsi="Tahoma" w:cs="Tahoma"/>
          <w:sz w:val="16"/>
          <w:szCs w:val="16"/>
        </w:rPr>
        <w:t>nejméně 9 měsíců předem</w:t>
      </w:r>
      <w:r w:rsidR="00C37D10">
        <w:rPr>
          <w:rFonts w:ascii="Tahoma" w:hAnsi="Tahoma" w:cs="Tahoma"/>
          <w:sz w:val="16"/>
          <w:szCs w:val="16"/>
        </w:rPr>
        <w:t>.</w:t>
      </w:r>
    </w:p>
    <w:p w14:paraId="78770167" w14:textId="77777777" w:rsidR="00C37D10" w:rsidRPr="0063063D" w:rsidRDefault="00C37D10" w:rsidP="00C37D10">
      <w:pPr>
        <w:ind w:left="360"/>
        <w:rPr>
          <w:rFonts w:ascii="Tahoma" w:hAnsi="Tahoma" w:cs="Tahoma"/>
          <w:sz w:val="16"/>
          <w:szCs w:val="16"/>
          <w:u w:val="single"/>
          <w:lang w:eastAsia="cs-CZ"/>
        </w:rPr>
      </w:pPr>
    </w:p>
    <w:p w14:paraId="087DBACB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5A73A049" w14:textId="77777777" w:rsidR="0063063D" w:rsidRDefault="0063063D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20D9069C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40DF4C57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51806BE3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1238D8">
        <w:rPr>
          <w:rFonts w:ascii="Tahoma" w:hAnsi="Tahoma" w:cs="Tahoma"/>
          <w:sz w:val="16"/>
          <w:szCs w:val="16"/>
        </w:rPr>
        <w:t>,</w:t>
      </w:r>
      <w:r w:rsidRPr="001238D8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46B7CBD7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1413D1EC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576903E7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>. V dané souvislosti platí článek II. odst. 2.</w:t>
      </w:r>
    </w:p>
    <w:p w14:paraId="72C7A575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>
        <w:rPr>
          <w:rFonts w:ascii="Tahoma" w:hAnsi="Tahoma" w:cs="Tahoma"/>
          <w:sz w:val="16"/>
          <w:szCs w:val="16"/>
        </w:rPr>
        <w:t>prostřednictvím jiného subjektu</w:t>
      </w:r>
      <w:r w:rsidRPr="001238D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702372F6" w14:textId="77777777" w:rsidR="00C444D2" w:rsidRPr="001238D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1238D8">
        <w:rPr>
          <w:rFonts w:ascii="Tahoma" w:hAnsi="Tahoma" w:cs="Tahoma"/>
          <w:sz w:val="16"/>
          <w:szCs w:val="16"/>
        </w:rPr>
        <w:t>.</w:t>
      </w:r>
    </w:p>
    <w:p w14:paraId="1AFE3225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 xml:space="preserve">. </w:t>
      </w:r>
    </w:p>
    <w:p w14:paraId="24D662C6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4F981BA6" w14:textId="77777777" w:rsidR="00B4341A" w:rsidRPr="001238D8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1969815B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F942F8F" w14:textId="77777777" w:rsidR="00B4341A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2F1874B" w14:textId="77777777" w:rsidR="005706D4" w:rsidRDefault="005706D4" w:rsidP="0021406B">
      <w:pPr>
        <w:jc w:val="both"/>
        <w:rPr>
          <w:rFonts w:ascii="Tahoma" w:hAnsi="Tahoma" w:cs="Tahoma"/>
          <w:sz w:val="16"/>
          <w:szCs w:val="16"/>
        </w:rPr>
      </w:pPr>
    </w:p>
    <w:p w14:paraId="36E03C50" w14:textId="77777777" w:rsidR="005706D4" w:rsidRPr="001238D8" w:rsidRDefault="005706D4" w:rsidP="0021406B">
      <w:pPr>
        <w:jc w:val="both"/>
        <w:rPr>
          <w:rFonts w:ascii="Tahoma" w:hAnsi="Tahoma" w:cs="Tahoma"/>
          <w:sz w:val="16"/>
          <w:szCs w:val="16"/>
        </w:rPr>
      </w:pPr>
    </w:p>
    <w:p w14:paraId="53768A79" w14:textId="77777777" w:rsidR="00793019" w:rsidRDefault="00793019" w:rsidP="00793019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V. </w:t>
      </w:r>
      <w:r w:rsidRPr="005C7404">
        <w:rPr>
          <w:rFonts w:ascii="Tahoma" w:hAnsi="Tahoma" w:cs="Tahoma"/>
          <w:sz w:val="16"/>
          <w:szCs w:val="16"/>
        </w:rPr>
        <w:t>Mlčenlivost</w:t>
      </w:r>
    </w:p>
    <w:p w14:paraId="05AB33C1" w14:textId="77777777" w:rsidR="00793019" w:rsidRPr="005C7404" w:rsidRDefault="00793019" w:rsidP="00793019">
      <w:pPr>
        <w:pStyle w:val="SSOdstavec"/>
        <w:spacing w:before="0"/>
      </w:pPr>
    </w:p>
    <w:p w14:paraId="13ED26E4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zachovávat mlčenlivost ve vztahu ve vztahu ke všem informacím a skutečnostem, které se dozví o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>, jeho zaměstnancích</w:t>
      </w:r>
      <w:r>
        <w:rPr>
          <w:rFonts w:ascii="Tahoma" w:eastAsia="MS Mincho" w:hAnsi="Tahoma" w:cs="Tahoma"/>
          <w:sz w:val="16"/>
          <w:szCs w:val="16"/>
        </w:rPr>
        <w:t>, pacientech</w:t>
      </w:r>
      <w:r w:rsidRPr="00EC392A">
        <w:rPr>
          <w:rFonts w:ascii="Tahoma" w:eastAsia="MS Mincho" w:hAnsi="Tahoma" w:cs="Tahoma"/>
          <w:sz w:val="16"/>
          <w:szCs w:val="16"/>
        </w:rPr>
        <w:t xml:space="preserve"> atd. v souvislosti s uzavřením a plněním smlouvy, pokud tyto informace mají povahu obchodního tajemství, osobních údajů nebo mají být z jiných důvodů chráněny před zveřejněním.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je povinen nakládat s osobními údaji </w:t>
      </w:r>
      <w:r w:rsidRPr="007279F8">
        <w:rPr>
          <w:rFonts w:ascii="Tahoma" w:hAnsi="Tahoma" w:cs="Tahoma"/>
          <w:sz w:val="16"/>
          <w:szCs w:val="16"/>
        </w:rPr>
        <w:t>a zejména s údaji o zdravotním stavu, genetickými a biometrickými údaji (dále jen „Osobní údaje“)</w:t>
      </w:r>
      <w:r>
        <w:rPr>
          <w:rFonts w:ascii="Tahoma" w:hAnsi="Tahoma" w:cs="Tahoma"/>
          <w:sz w:val="16"/>
          <w:szCs w:val="16"/>
        </w:rPr>
        <w:t xml:space="preserve"> </w:t>
      </w:r>
      <w:r w:rsidRPr="00EC392A">
        <w:rPr>
          <w:rFonts w:ascii="Tahoma" w:eastAsia="MS Mincho" w:hAnsi="Tahoma" w:cs="Tahoma"/>
          <w:sz w:val="16"/>
          <w:szCs w:val="16"/>
        </w:rPr>
        <w:t>v souladu s Nařízením Evropského parlamentu a Rady (EU) 2016/679 (dále jen GDPR) a příslušnými ustanoveními zákona č</w:t>
      </w:r>
      <w:r>
        <w:rPr>
          <w:rFonts w:ascii="Tahoma" w:eastAsia="MS Mincho" w:hAnsi="Tahoma" w:cs="Tahoma"/>
          <w:sz w:val="16"/>
          <w:szCs w:val="16"/>
        </w:rPr>
        <w:t>. 110/2019</w:t>
      </w:r>
      <w:r w:rsidRPr="00EC392A">
        <w:rPr>
          <w:rFonts w:ascii="Tahoma" w:eastAsia="MS Mincho" w:hAnsi="Tahoma" w:cs="Tahoma"/>
          <w:sz w:val="16"/>
          <w:szCs w:val="16"/>
        </w:rPr>
        <w:t xml:space="preserve"> Sb.,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údajů.</w:t>
      </w:r>
    </w:p>
    <w:p w14:paraId="0BF9C003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7279F8">
        <w:rPr>
          <w:rFonts w:ascii="Tahoma" w:hAnsi="Tahoma" w:cs="Tahoma"/>
          <w:sz w:val="16"/>
          <w:szCs w:val="16"/>
        </w:rPr>
        <w:lastRenderedPageBreak/>
        <w:t>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</w:t>
      </w:r>
      <w:r>
        <w:rPr>
          <w:rFonts w:ascii="Tahoma" w:hAnsi="Tahoma" w:cs="Tahoma"/>
          <w:sz w:val="16"/>
          <w:szCs w:val="16"/>
        </w:rPr>
        <w:t>ilo zabezpečení Osobních údajů.</w:t>
      </w:r>
    </w:p>
    <w:p w14:paraId="0747FC00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eastAsia="MS Mincho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 xml:space="preserve">Pokud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přijde při plnění Smlouvy do styku s </w:t>
      </w:r>
      <w:r>
        <w:rPr>
          <w:rFonts w:ascii="Tahoma" w:eastAsia="MS Mincho" w:hAnsi="Tahoma" w:cs="Tahoma"/>
          <w:sz w:val="16"/>
          <w:szCs w:val="16"/>
        </w:rPr>
        <w:t>O</w:t>
      </w:r>
      <w:r w:rsidRPr="00EC392A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zavazuje se nakládat s</w:t>
      </w:r>
      <w:r>
        <w:rPr>
          <w:rFonts w:ascii="Tahoma" w:eastAsia="MS Mincho" w:hAnsi="Tahoma" w:cs="Tahoma"/>
          <w:sz w:val="16"/>
          <w:szCs w:val="16"/>
        </w:rPr>
        <w:t xml:space="preserve"> Osobními </w:t>
      </w:r>
      <w:r w:rsidRPr="00EC392A">
        <w:rPr>
          <w:rFonts w:ascii="Tahoma" w:eastAsia="MS Mincho" w:hAnsi="Tahoma" w:cs="Tahoma"/>
          <w:sz w:val="16"/>
          <w:szCs w:val="16"/>
        </w:rPr>
        <w:t xml:space="preserve">údaji pouze za účelem splnění závazků z této smlouvy a žádným jiným způsobem, a to v souladu příslušnými ustanoveními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</w:t>
      </w:r>
      <w:r>
        <w:rPr>
          <w:rFonts w:ascii="Tahoma" w:eastAsia="MS Mincho" w:hAnsi="Tahoma" w:cs="Tahoma"/>
          <w:sz w:val="16"/>
          <w:szCs w:val="16"/>
        </w:rPr>
        <w:t xml:space="preserve"> v rozsahu nezbytném pro plnění smlouvy a po dobu nezbytnou k plnění smlouvy</w:t>
      </w:r>
      <w:r w:rsidRPr="00EC392A">
        <w:rPr>
          <w:rFonts w:ascii="Tahoma" w:eastAsia="MS Mincho" w:hAnsi="Tahoma" w:cs="Tahoma"/>
          <w:sz w:val="16"/>
          <w:szCs w:val="16"/>
        </w:rPr>
        <w:t xml:space="preserve">. Zpracovávání osobních údajů v rozsahu údajů poskytnutých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a </w:t>
      </w:r>
      <w:r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E56611">
        <w:rPr>
          <w:rFonts w:ascii="Tahoma" w:hAnsi="Tahoma" w:cs="Tahoma"/>
          <w:sz w:val="16"/>
          <w:szCs w:val="16"/>
        </w:rPr>
        <w:t xml:space="preserve">zdravotnické dokumentace pacientů, jimž jsou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56611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>
        <w:rPr>
          <w:rFonts w:ascii="Tahoma" w:eastAsia="MS Mincho" w:hAnsi="Tahoma" w:cs="Tahoma"/>
          <w:sz w:val="16"/>
          <w:szCs w:val="16"/>
        </w:rPr>
        <w:t>vypůjčitele</w:t>
      </w:r>
      <w:r>
        <w:rPr>
          <w:rFonts w:ascii="Tahoma" w:hAnsi="Tahoma" w:cs="Tahoma"/>
          <w:sz w:val="16"/>
          <w:szCs w:val="16"/>
        </w:rPr>
        <w:t xml:space="preserve"> p</w:t>
      </w:r>
      <w:r>
        <w:rPr>
          <w:rFonts w:ascii="Tahoma" w:eastAsia="MS Mincho" w:hAnsi="Tahoma" w:cs="Tahoma"/>
          <w:sz w:val="16"/>
          <w:szCs w:val="16"/>
        </w:rPr>
        <w:t>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 účelem ochrany osobních údajů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C392A">
        <w:rPr>
          <w:rFonts w:ascii="Tahoma" w:eastAsia="MS Mincho" w:hAnsi="Tahoma" w:cs="Tahoma"/>
          <w:sz w:val="16"/>
          <w:szCs w:val="16"/>
        </w:rPr>
        <w:t xml:space="preserve"> a jeho</w:t>
      </w:r>
      <w:r>
        <w:rPr>
          <w:rFonts w:ascii="Tahoma" w:eastAsia="MS Mincho" w:hAnsi="Tahoma" w:cs="Tahoma"/>
          <w:sz w:val="16"/>
          <w:szCs w:val="16"/>
        </w:rPr>
        <w:t xml:space="preserve"> pacientů a </w:t>
      </w:r>
      <w:r w:rsidRPr="00EC392A">
        <w:rPr>
          <w:rFonts w:ascii="Tahoma" w:eastAsia="MS Mincho" w:hAnsi="Tahoma" w:cs="Tahoma"/>
          <w:sz w:val="16"/>
          <w:szCs w:val="16"/>
        </w:rPr>
        <w:t xml:space="preserve">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zejména zajistit, aby data obsažená ve </w:t>
      </w:r>
      <w:r>
        <w:rPr>
          <w:rFonts w:ascii="Tahoma" w:eastAsia="MS Mincho" w:hAnsi="Tahoma" w:cs="Tahoma"/>
          <w:sz w:val="16"/>
          <w:szCs w:val="16"/>
        </w:rPr>
        <w:t>zdravotnické dokumentaci</w:t>
      </w:r>
      <w:r w:rsidRPr="00EC392A">
        <w:rPr>
          <w:rFonts w:ascii="Tahoma" w:eastAsia="MS Mincho" w:hAnsi="Tahoma" w:cs="Tahoma"/>
          <w:sz w:val="16"/>
          <w:szCs w:val="16"/>
        </w:rPr>
        <w:t xml:space="preserve"> byla šifrována způsobem, který znemožní nahlížení do tě</w:t>
      </w:r>
      <w:r>
        <w:rPr>
          <w:rFonts w:ascii="Tahoma" w:eastAsia="MS Mincho" w:hAnsi="Tahoma" w:cs="Tahoma"/>
          <w:sz w:val="16"/>
          <w:szCs w:val="16"/>
        </w:rPr>
        <w:t>chto údajů neoprávněným osobám.</w:t>
      </w:r>
    </w:p>
    <w:p w14:paraId="6F9B355C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 informovanost svých pracovníků (včetně poddodavatelů) o povinnostech vyplývajících z této Smlouvy.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zajistit, aby jeho pracovníci,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</w:t>
      </w:r>
      <w:r>
        <w:rPr>
          <w:rFonts w:ascii="Tahoma" w:eastAsia="MS Mincho" w:hAnsi="Tahoma" w:cs="Tahoma"/>
          <w:sz w:val="16"/>
          <w:szCs w:val="16"/>
        </w:rPr>
        <w:t xml:space="preserve"> 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. Toto ujednání je sjednáno ve smyslu příslušných ustanovení GDPR.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informovat své poddodavatele o povinnosti mlčenlivosti dle této smlouvy. V případě porušení mlčenlivosti za strany poddodavatele, odpovídá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 za vzniklou škodu, jako kdyby povinnost porušil sám.</w:t>
      </w:r>
    </w:p>
    <w:p w14:paraId="305AEE74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skutečnostech, ve vztahu, k nimž o to budou druhou stranou písemně požádány. Smluvní strany se též zavazují nevyužít informace podle prvé věty tohoto odstavce ve svůj prospěch nebo ve prospěch třetích osob v r</w:t>
      </w:r>
      <w:r>
        <w:rPr>
          <w:rFonts w:ascii="Tahoma" w:eastAsia="MS Mincho" w:hAnsi="Tahoma" w:cs="Tahoma"/>
          <w:sz w:val="16"/>
          <w:szCs w:val="16"/>
        </w:rPr>
        <w:t>ozporu s účelem jejich předání.</w:t>
      </w:r>
    </w:p>
    <w:p w14:paraId="2B7A9E80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smlouvy, a nebudou zjišťovány informace, které nejsou nezbytně nutné ke splnění povinností vyplývajících z této smlouvy.</w:t>
      </w:r>
    </w:p>
    <w:p w14:paraId="1A1F5D7C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5C7404">
        <w:rPr>
          <w:rFonts w:ascii="Tahoma" w:hAnsi="Tahoma" w:cs="Tahoma"/>
          <w:sz w:val="16"/>
          <w:szCs w:val="16"/>
        </w:rPr>
        <w:t>notit.</w:t>
      </w:r>
    </w:p>
    <w:p w14:paraId="40520E60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 w:rsidRPr="00E56611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 xml:space="preserve"> k zajištění ochrany Osobních údajů pacientů a </w:t>
      </w:r>
      <w:r>
        <w:rPr>
          <w:rFonts w:ascii="Tahoma" w:hAnsi="Tahoma" w:cs="Tahoma"/>
          <w:sz w:val="16"/>
          <w:szCs w:val="16"/>
        </w:rPr>
        <w:t>zaměstnanců</w:t>
      </w:r>
      <w:r w:rsidRPr="00E5661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>.</w:t>
      </w:r>
    </w:p>
    <w:p w14:paraId="26FE58C9" w14:textId="77777777" w:rsidR="00793019" w:rsidRDefault="00793019" w:rsidP="0041092E">
      <w:pPr>
        <w:numPr>
          <w:ilvl w:val="0"/>
          <w:numId w:val="16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A721B5">
        <w:rPr>
          <w:rFonts w:ascii="Tahoma" w:hAnsi="Tahoma" w:cs="Tahoma"/>
          <w:sz w:val="16"/>
          <w:szCs w:val="16"/>
        </w:rPr>
        <w:t>Povinnost mlčenlivosti o informacích a skutečnostech obchodního charakteru trvá po dobu 5 let od ukončení této smlouvy, o informacích obsahujících Osobní údaje trvá bez časového omezení.</w:t>
      </w:r>
    </w:p>
    <w:p w14:paraId="06A0DDAE" w14:textId="77777777" w:rsidR="00A721B5" w:rsidRPr="00A721B5" w:rsidRDefault="00A721B5" w:rsidP="00C37D10">
      <w:p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</w:p>
    <w:p w14:paraId="64651AB3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V</w:t>
      </w:r>
      <w:r w:rsidR="00793019">
        <w:rPr>
          <w:rFonts w:ascii="Tahoma" w:hAnsi="Tahoma" w:cs="Tahoma"/>
          <w:b/>
          <w:sz w:val="16"/>
          <w:szCs w:val="16"/>
        </w:rPr>
        <w:t>I</w:t>
      </w:r>
      <w:r w:rsidRPr="001238D8">
        <w:rPr>
          <w:rFonts w:ascii="Tahoma" w:hAnsi="Tahoma" w:cs="Tahoma"/>
          <w:b/>
          <w:sz w:val="16"/>
          <w:szCs w:val="16"/>
        </w:rPr>
        <w:t>. Závěrečná ustanovení</w:t>
      </w:r>
      <w:r w:rsidRPr="001238D8">
        <w:rPr>
          <w:rFonts w:ascii="Tahoma" w:hAnsi="Tahoma" w:cs="Tahoma"/>
          <w:sz w:val="16"/>
          <w:szCs w:val="16"/>
        </w:rPr>
        <w:t xml:space="preserve"> </w:t>
      </w:r>
    </w:p>
    <w:p w14:paraId="15BE319A" w14:textId="77777777" w:rsidR="00B4341A" w:rsidRPr="001238D8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14:paraId="3C819BFD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534A17D8" w14:textId="77777777" w:rsidR="00B4341A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Tuto smlouvu je dále možno ukončit</w:t>
      </w:r>
      <w:r w:rsidR="00B4341A" w:rsidRPr="001238D8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5C8198A0" w14:textId="77777777" w:rsidR="00F41D08" w:rsidRPr="00C4389A" w:rsidRDefault="00F41D08" w:rsidP="00F41D08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</w:t>
      </w:r>
      <w:r w:rsidR="005706D4">
        <w:rPr>
          <w:rFonts w:ascii="Tahoma" w:hAnsi="Tahoma" w:cs="Tahoma"/>
          <w:sz w:val="16"/>
          <w:szCs w:val="16"/>
        </w:rPr>
        <w:t xml:space="preserve"> (dále též „zákon o registru smluv“)</w:t>
      </w:r>
      <w:r>
        <w:rPr>
          <w:rFonts w:ascii="Tahoma" w:hAnsi="Tahoma" w:cs="Tahoma"/>
          <w:sz w:val="16"/>
          <w:szCs w:val="16"/>
        </w:rPr>
        <w:t>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72C92630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1238D8">
        <w:rPr>
          <w:rFonts w:ascii="Tahoma" w:hAnsi="Tahoma" w:cs="Tahoma"/>
          <w:sz w:val="16"/>
          <w:szCs w:val="16"/>
        </w:rPr>
        <w:t xml:space="preserve">jejich </w:t>
      </w:r>
      <w:r w:rsidRPr="001238D8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29CAE724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6812128A" w14:textId="77777777" w:rsidR="00B4341A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185E1665" w14:textId="25017E99" w:rsidR="00B4341A" w:rsidRDefault="007B1453" w:rsidP="00036995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9F33D9">
        <w:rPr>
          <w:rFonts w:ascii="Tahoma" w:hAnsi="Tahoma" w:cs="Tahoma"/>
          <w:noProof/>
          <w:sz w:val="16"/>
          <w:szCs w:val="16"/>
        </w:rPr>
        <w:t>Tato smlouva nabývá platnosti dnem jejího podpisu oběma smluvními stranami</w:t>
      </w:r>
      <w:r w:rsidR="005706D4">
        <w:rPr>
          <w:rFonts w:ascii="Tahoma" w:hAnsi="Tahoma" w:cs="Tahoma"/>
          <w:noProof/>
          <w:sz w:val="16"/>
          <w:szCs w:val="16"/>
        </w:rPr>
        <w:t xml:space="preserve"> a účinnosti v souladu se zákonem o registru smluv.</w:t>
      </w:r>
      <w:r w:rsidR="009F33D9" w:rsidRPr="009F33D9">
        <w:rPr>
          <w:rFonts w:ascii="Tahoma" w:hAnsi="Tahoma" w:cs="Tahoma"/>
          <w:noProof/>
          <w:sz w:val="16"/>
          <w:szCs w:val="16"/>
        </w:rPr>
        <w:t>.</w:t>
      </w:r>
    </w:p>
    <w:p w14:paraId="6C8DE77F" w14:textId="77777777" w:rsidR="0013538F" w:rsidRPr="009F33D9" w:rsidRDefault="0013538F" w:rsidP="0013538F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1AF6E5EE" w14:textId="77777777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Př</w:t>
      </w:r>
      <w:r w:rsidR="0063063D">
        <w:rPr>
          <w:rFonts w:ascii="Tahoma" w:hAnsi="Tahoma" w:cs="Tahoma"/>
          <w:sz w:val="16"/>
          <w:szCs w:val="16"/>
        </w:rPr>
        <w:t>íloha č. 1</w:t>
      </w:r>
      <w:r w:rsidRPr="001238D8">
        <w:rPr>
          <w:rFonts w:ascii="Tahoma" w:hAnsi="Tahoma" w:cs="Tahoma"/>
          <w:sz w:val="16"/>
          <w:szCs w:val="16"/>
        </w:rPr>
        <w:t xml:space="preserve"> Seznam dodané techniky</w:t>
      </w:r>
    </w:p>
    <w:p w14:paraId="0CDF996E" w14:textId="77777777" w:rsidR="0063063D" w:rsidRPr="001238D8" w:rsidRDefault="0063063D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2 </w:t>
      </w:r>
      <w:r w:rsidRPr="00C818C3">
        <w:rPr>
          <w:rFonts w:ascii="Tahoma" w:hAnsi="Tahoma" w:cs="Tahoma"/>
          <w:sz w:val="16"/>
          <w:szCs w:val="16"/>
        </w:rPr>
        <w:t>Povinnosti při připojování zařízení do LAN sítě VFN</w:t>
      </w:r>
    </w:p>
    <w:p w14:paraId="790DCCC0" w14:textId="77777777" w:rsidR="0021406B" w:rsidRPr="001238D8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2174E002" w14:textId="77777777" w:rsidR="00341885" w:rsidRPr="001238D8" w:rsidRDefault="00341885" w:rsidP="00341885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bookmarkStart w:id="1" w:name="_Hlk69898353"/>
      <w:r w:rsidRPr="001238D8">
        <w:rPr>
          <w:rFonts w:ascii="Tahoma" w:hAnsi="Tahoma" w:cs="Tahoma"/>
          <w:sz w:val="16"/>
          <w:szCs w:val="16"/>
        </w:rPr>
        <w:t>V</w:t>
      </w:r>
      <w:r w:rsidR="008018D7">
        <w:rPr>
          <w:rFonts w:ascii="Tahoma" w:hAnsi="Tahoma" w:cs="Tahoma"/>
          <w:i/>
          <w:sz w:val="16"/>
          <w:szCs w:val="16"/>
        </w:rPr>
        <w:t> </w:t>
      </w:r>
      <w:r w:rsidR="008018D7" w:rsidRPr="006104E9">
        <w:rPr>
          <w:rFonts w:ascii="Tahoma" w:hAnsi="Tahoma" w:cs="Tahoma"/>
          <w:iCs/>
          <w:sz w:val="16"/>
          <w:szCs w:val="16"/>
        </w:rPr>
        <w:t>Praze</w:t>
      </w:r>
      <w:r w:rsidR="008018D7">
        <w:rPr>
          <w:rFonts w:ascii="Tahoma" w:hAnsi="Tahoma" w:cs="Tahoma"/>
          <w:i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>dne</w:t>
      </w:r>
      <w:proofErr w:type="gramStart"/>
      <w:r>
        <w:rPr>
          <w:rFonts w:ascii="Tahoma" w:hAnsi="Tahoma" w:cs="Tahoma"/>
          <w:sz w:val="16"/>
          <w:szCs w:val="16"/>
        </w:rPr>
        <w:t xml:space="preserve"> ….</w:t>
      </w:r>
      <w:proofErr w:type="gramEnd"/>
      <w:r>
        <w:rPr>
          <w:rFonts w:ascii="Tahoma" w:hAnsi="Tahoma" w:cs="Tahoma"/>
          <w:sz w:val="16"/>
          <w:szCs w:val="16"/>
        </w:rPr>
        <w:t>.</w:t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  <w:t>V Praze dne</w:t>
      </w:r>
      <w:proofErr w:type="gramStart"/>
      <w:r w:rsidRPr="001238D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….</w:t>
      </w:r>
      <w:proofErr w:type="gramEnd"/>
      <w:r>
        <w:rPr>
          <w:rFonts w:ascii="Tahoma" w:hAnsi="Tahoma" w:cs="Tahoma"/>
          <w:sz w:val="16"/>
          <w:szCs w:val="16"/>
        </w:rPr>
        <w:t>.</w:t>
      </w:r>
    </w:p>
    <w:p w14:paraId="1BC262C1" w14:textId="77777777" w:rsidR="00341885" w:rsidRPr="001238D8" w:rsidRDefault="00341885" w:rsidP="00341885">
      <w:pPr>
        <w:jc w:val="both"/>
        <w:rPr>
          <w:rFonts w:ascii="Tahoma" w:hAnsi="Tahoma" w:cs="Tahoma"/>
          <w:sz w:val="16"/>
          <w:szCs w:val="16"/>
        </w:rPr>
      </w:pPr>
    </w:p>
    <w:p w14:paraId="0B53382B" w14:textId="77777777" w:rsidR="00341885" w:rsidRPr="001238D8" w:rsidRDefault="00341885" w:rsidP="00341885">
      <w:pPr>
        <w:jc w:val="both"/>
        <w:rPr>
          <w:rFonts w:ascii="Tahoma" w:hAnsi="Tahoma" w:cs="Tahoma"/>
          <w:sz w:val="16"/>
          <w:szCs w:val="16"/>
        </w:rPr>
      </w:pPr>
    </w:p>
    <w:p w14:paraId="129E89FD" w14:textId="77777777" w:rsidR="00341885" w:rsidRPr="001238D8" w:rsidRDefault="00341885" w:rsidP="00341885">
      <w:pPr>
        <w:jc w:val="both"/>
        <w:rPr>
          <w:rFonts w:ascii="Tahoma" w:hAnsi="Tahoma" w:cs="Tahoma"/>
          <w:sz w:val="16"/>
          <w:szCs w:val="16"/>
        </w:rPr>
      </w:pPr>
    </w:p>
    <w:p w14:paraId="67206382" w14:textId="77777777" w:rsidR="00341885" w:rsidRPr="001238D8" w:rsidRDefault="00341885" w:rsidP="00341885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60965FB2" w14:textId="77777777" w:rsidR="00341885" w:rsidRPr="001238D8" w:rsidRDefault="008018D7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Ing. Michaela Škoda </w:t>
      </w:r>
      <w:proofErr w:type="spellStart"/>
      <w:r>
        <w:rPr>
          <w:rFonts w:ascii="Tahoma" w:hAnsi="Tahoma" w:cs="Tahoma"/>
          <w:sz w:val="16"/>
          <w:szCs w:val="16"/>
        </w:rPr>
        <w:t>Luftová</w:t>
      </w:r>
      <w:proofErr w:type="spellEnd"/>
      <w:r>
        <w:rPr>
          <w:rFonts w:ascii="Tahoma" w:hAnsi="Tahoma" w:cs="Tahoma"/>
          <w:sz w:val="16"/>
          <w:szCs w:val="16"/>
        </w:rPr>
        <w:t>, prokuristka</w:t>
      </w:r>
      <w:r w:rsidRPr="00AD6A55">
        <w:rPr>
          <w:rFonts w:ascii="Tahoma" w:hAnsi="Tahoma" w:cs="Tahoma"/>
          <w:sz w:val="16"/>
          <w:szCs w:val="16"/>
        </w:rPr>
        <w:tab/>
      </w:r>
      <w:r w:rsidR="00341885">
        <w:rPr>
          <w:rFonts w:ascii="Tahoma" w:hAnsi="Tahoma" w:cs="Tahoma"/>
          <w:sz w:val="16"/>
          <w:szCs w:val="16"/>
        </w:rPr>
        <w:t xml:space="preserve">prof. MUDr. David </w:t>
      </w:r>
      <w:proofErr w:type="spellStart"/>
      <w:r w:rsidR="00341885">
        <w:rPr>
          <w:rFonts w:ascii="Tahoma" w:hAnsi="Tahoma" w:cs="Tahoma"/>
          <w:sz w:val="16"/>
          <w:szCs w:val="16"/>
        </w:rPr>
        <w:t>Feltl</w:t>
      </w:r>
      <w:proofErr w:type="spellEnd"/>
      <w:r w:rsidR="00341885">
        <w:rPr>
          <w:rFonts w:ascii="Tahoma" w:hAnsi="Tahoma" w:cs="Tahoma"/>
          <w:sz w:val="16"/>
          <w:szCs w:val="16"/>
        </w:rPr>
        <w:t>, Ph.D., MBA</w:t>
      </w:r>
    </w:p>
    <w:p w14:paraId="03E217F8" w14:textId="77777777" w:rsidR="00341885" w:rsidRDefault="008018D7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bookmarkStart w:id="2" w:name="_Hlk102478151"/>
      <w:r>
        <w:rPr>
          <w:rFonts w:ascii="Tahoma" w:hAnsi="Tahoma" w:cs="Tahoma"/>
          <w:sz w:val="16"/>
          <w:szCs w:val="16"/>
        </w:rPr>
        <w:t>půjčitel</w:t>
      </w:r>
      <w:r w:rsidDel="008018D7">
        <w:rPr>
          <w:rFonts w:ascii="Tahoma" w:hAnsi="Tahoma" w:cs="Tahoma"/>
          <w:sz w:val="16"/>
          <w:szCs w:val="16"/>
        </w:rPr>
        <w:t xml:space="preserve"> </w:t>
      </w:r>
      <w:bookmarkEnd w:id="2"/>
      <w:r w:rsidR="00341885">
        <w:rPr>
          <w:rFonts w:ascii="Tahoma" w:hAnsi="Tahoma" w:cs="Tahoma"/>
          <w:sz w:val="16"/>
          <w:szCs w:val="16"/>
        </w:rPr>
        <w:tab/>
      </w:r>
      <w:r w:rsidR="00341885" w:rsidRPr="001238D8">
        <w:rPr>
          <w:rFonts w:ascii="Tahoma" w:hAnsi="Tahoma" w:cs="Tahoma"/>
          <w:sz w:val="16"/>
          <w:szCs w:val="16"/>
        </w:rPr>
        <w:t>ředitel</w:t>
      </w:r>
    </w:p>
    <w:p w14:paraId="13BE3294" w14:textId="77777777" w:rsidR="00341885" w:rsidRDefault="00341885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2A71510" w14:textId="77777777" w:rsidR="00341885" w:rsidRDefault="00341885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  <w:sectPr w:rsidR="00341885" w:rsidSect="005706D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pos w:val="beneathText"/>
          </w:footnotePr>
          <w:pgSz w:w="11905" w:h="16837"/>
          <w:pgMar w:top="1276" w:right="1415" w:bottom="851" w:left="1418" w:header="708" w:footer="708" w:gutter="0"/>
          <w:cols w:space="708"/>
          <w:docGrid w:linePitch="360"/>
        </w:sect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26"/>
        <w:gridCol w:w="2126"/>
        <w:gridCol w:w="2126"/>
        <w:gridCol w:w="2127"/>
      </w:tblGrid>
      <w:tr w:rsidR="00341885" w:rsidRPr="00DD0EE6" w14:paraId="4593563C" w14:textId="77777777" w:rsidTr="008E4D9C">
        <w:tc>
          <w:tcPr>
            <w:tcW w:w="10206" w:type="dxa"/>
            <w:gridSpan w:val="5"/>
            <w:shd w:val="clear" w:color="auto" w:fill="D9D9D9"/>
            <w:vAlign w:val="center"/>
          </w:tcPr>
          <w:p w14:paraId="5EDFAA41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b/>
              </w:rPr>
            </w:pPr>
            <w:r w:rsidRPr="005520C2">
              <w:rPr>
                <w:rFonts w:ascii="Arial" w:hAnsi="Arial" w:cs="Arial"/>
                <w:b/>
              </w:rPr>
              <w:lastRenderedPageBreak/>
              <w:t>Popis dodané techniky:</w:t>
            </w:r>
          </w:p>
        </w:tc>
      </w:tr>
      <w:tr w:rsidR="00341885" w:rsidRPr="00DD0EE6" w14:paraId="3F4EFA36" w14:textId="77777777" w:rsidTr="008E4D9C">
        <w:trPr>
          <w:trHeight w:val="1145"/>
        </w:trPr>
        <w:tc>
          <w:tcPr>
            <w:tcW w:w="1701" w:type="dxa"/>
            <w:shd w:val="clear" w:color="auto" w:fill="D9D9D9"/>
            <w:vAlign w:val="center"/>
          </w:tcPr>
          <w:p w14:paraId="40600560" w14:textId="77777777" w:rsidR="00341885" w:rsidRPr="005520C2" w:rsidRDefault="00341885" w:rsidP="008E4D9C">
            <w:pPr>
              <w:rPr>
                <w:rFonts w:ascii="Arial" w:hAnsi="Arial" w:cs="Arial"/>
                <w:b/>
                <w:sz w:val="22"/>
              </w:rPr>
            </w:pPr>
            <w:r w:rsidRPr="005520C2">
              <w:rPr>
                <w:rFonts w:ascii="Arial" w:hAnsi="Arial" w:cs="Arial"/>
                <w:b/>
                <w:sz w:val="22"/>
              </w:rPr>
              <w:t>Název přístroje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BB1BF3" w14:textId="77777777" w:rsidR="00341885" w:rsidRPr="005520C2" w:rsidRDefault="008A797F" w:rsidP="008E4D9C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Rotapro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2B2C1E95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9E03C8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703FEB4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3324AF10" w14:textId="77777777" w:rsidTr="008E4D9C">
        <w:trPr>
          <w:trHeight w:val="979"/>
        </w:trPr>
        <w:tc>
          <w:tcPr>
            <w:tcW w:w="1701" w:type="dxa"/>
            <w:shd w:val="clear" w:color="auto" w:fill="D9D9D9"/>
            <w:vAlign w:val="center"/>
          </w:tcPr>
          <w:p w14:paraId="53E1B3A5" w14:textId="77777777" w:rsidR="00341885" w:rsidRPr="005520C2" w:rsidRDefault="00341885" w:rsidP="008E4D9C">
            <w:pPr>
              <w:rPr>
                <w:rFonts w:ascii="Arial" w:hAnsi="Arial" w:cs="Arial"/>
                <w:b/>
                <w:sz w:val="22"/>
              </w:rPr>
            </w:pPr>
            <w:r w:rsidRPr="005520C2">
              <w:rPr>
                <w:rFonts w:ascii="Arial" w:hAnsi="Arial" w:cs="Arial"/>
                <w:b/>
                <w:sz w:val="22"/>
              </w:rPr>
              <w:t>Výrobce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B5AC77" w14:textId="77777777" w:rsidR="00341885" w:rsidRPr="005520C2" w:rsidRDefault="00AA292F" w:rsidP="008E4D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Boston </w:t>
            </w:r>
            <w:proofErr w:type="spellStart"/>
            <w:r>
              <w:rPr>
                <w:rFonts w:ascii="Arial" w:hAnsi="Arial" w:cs="Arial"/>
                <w:sz w:val="22"/>
              </w:rPr>
              <w:t>Scientific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18A61DCF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D25A1A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BD7715D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4149937D" w14:textId="77777777" w:rsidTr="008E4D9C">
        <w:trPr>
          <w:trHeight w:val="755"/>
        </w:trPr>
        <w:tc>
          <w:tcPr>
            <w:tcW w:w="1701" w:type="dxa"/>
            <w:shd w:val="clear" w:color="auto" w:fill="D9D9D9"/>
            <w:vAlign w:val="center"/>
          </w:tcPr>
          <w:p w14:paraId="215CCE15" w14:textId="77777777" w:rsidR="00341885" w:rsidRPr="005520C2" w:rsidRDefault="00341885" w:rsidP="008E4D9C">
            <w:pPr>
              <w:rPr>
                <w:rFonts w:ascii="Arial" w:hAnsi="Arial" w:cs="Arial"/>
                <w:b/>
                <w:sz w:val="22"/>
              </w:rPr>
            </w:pPr>
            <w:r w:rsidRPr="005520C2">
              <w:rPr>
                <w:rFonts w:ascii="Arial" w:hAnsi="Arial" w:cs="Arial"/>
                <w:b/>
                <w:sz w:val="22"/>
              </w:rPr>
              <w:t>Typ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5ACA3C" w14:textId="77777777" w:rsidR="00341885" w:rsidRPr="005520C2" w:rsidRDefault="00EA59F3" w:rsidP="008E4D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Konzole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0D01AA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05B47F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1EA36EA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5DD78E46" w14:textId="77777777" w:rsidTr="008E4D9C">
        <w:trPr>
          <w:trHeight w:val="571"/>
        </w:trPr>
        <w:tc>
          <w:tcPr>
            <w:tcW w:w="1701" w:type="dxa"/>
            <w:shd w:val="clear" w:color="auto" w:fill="D9D9D9"/>
            <w:vAlign w:val="center"/>
          </w:tcPr>
          <w:p w14:paraId="3EABEC37" w14:textId="77777777" w:rsidR="00341885" w:rsidRPr="005520C2" w:rsidRDefault="00341885" w:rsidP="008E4D9C">
            <w:pPr>
              <w:rPr>
                <w:rFonts w:ascii="Arial" w:hAnsi="Arial" w:cs="Arial"/>
                <w:b/>
                <w:sz w:val="22"/>
              </w:rPr>
            </w:pPr>
            <w:r w:rsidRPr="005520C2">
              <w:rPr>
                <w:rFonts w:ascii="Arial" w:hAnsi="Arial" w:cs="Arial"/>
                <w:b/>
                <w:sz w:val="22"/>
              </w:rPr>
              <w:t>Výrobní číslo/a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91D098" w14:textId="77777777" w:rsidR="00341885" w:rsidRPr="005520C2" w:rsidRDefault="00CD2A06" w:rsidP="008E4D9C">
            <w:pPr>
              <w:jc w:val="center"/>
              <w:rPr>
                <w:rFonts w:ascii="Arial" w:hAnsi="Arial" w:cs="Arial"/>
                <w:sz w:val="22"/>
              </w:rPr>
            </w:pPr>
            <w:r w:rsidRPr="00CD2A06">
              <w:rPr>
                <w:rFonts w:ascii="Arial" w:hAnsi="Arial" w:cs="Arial"/>
                <w:sz w:val="22"/>
              </w:rPr>
              <w:t>RC401270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FC5686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3901D76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AC6F5FC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55938EB4" w14:textId="77777777" w:rsidTr="008E4D9C">
        <w:trPr>
          <w:trHeight w:val="419"/>
        </w:trPr>
        <w:tc>
          <w:tcPr>
            <w:tcW w:w="1701" w:type="dxa"/>
            <w:shd w:val="clear" w:color="auto" w:fill="D9D9D9"/>
            <w:vAlign w:val="center"/>
          </w:tcPr>
          <w:p w14:paraId="317A0971" w14:textId="77777777" w:rsidR="00341885" w:rsidRPr="005520C2" w:rsidRDefault="00341885" w:rsidP="008E4D9C">
            <w:pPr>
              <w:rPr>
                <w:rFonts w:ascii="Arial" w:hAnsi="Arial" w:cs="Arial"/>
                <w:b/>
                <w:sz w:val="22"/>
              </w:rPr>
            </w:pPr>
            <w:r w:rsidRPr="005520C2">
              <w:rPr>
                <w:rFonts w:ascii="Arial" w:hAnsi="Arial" w:cs="Arial"/>
                <w:b/>
                <w:sz w:val="22"/>
              </w:rPr>
              <w:t>Třída ZP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C9111D" w14:textId="77777777" w:rsidR="00341885" w:rsidRPr="005520C2" w:rsidRDefault="00AA292F" w:rsidP="008E4D9C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II</w:t>
            </w:r>
            <w:r w:rsidR="00CA4124">
              <w:rPr>
                <w:rFonts w:ascii="Arial" w:hAnsi="Arial" w:cs="Arial"/>
                <w:sz w:val="22"/>
              </w:rPr>
              <w:t>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09A24FF1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E19230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2B219C6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5F8FC681" w14:textId="77777777" w:rsidTr="008E4D9C">
        <w:trPr>
          <w:trHeight w:val="491"/>
        </w:trPr>
        <w:tc>
          <w:tcPr>
            <w:tcW w:w="1701" w:type="dxa"/>
            <w:shd w:val="clear" w:color="auto" w:fill="D9D9D9"/>
            <w:vAlign w:val="center"/>
          </w:tcPr>
          <w:p w14:paraId="18D67E10" w14:textId="77777777" w:rsidR="00341885" w:rsidRPr="005520C2" w:rsidRDefault="00341885" w:rsidP="008E4D9C">
            <w:pPr>
              <w:rPr>
                <w:rFonts w:ascii="Arial" w:hAnsi="Arial" w:cs="Arial"/>
                <w:b/>
                <w:sz w:val="22"/>
              </w:rPr>
            </w:pPr>
            <w:r w:rsidRPr="005520C2">
              <w:rPr>
                <w:rFonts w:ascii="Arial" w:hAnsi="Arial" w:cs="Arial"/>
                <w:b/>
                <w:sz w:val="22"/>
              </w:rPr>
              <w:t xml:space="preserve">Instruktáž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AEEA26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  <w:r w:rsidRPr="005520C2">
              <w:rPr>
                <w:rFonts w:ascii="Arial" w:hAnsi="Arial" w:cs="Arial"/>
                <w:sz w:val="22"/>
              </w:rPr>
              <w:t xml:space="preserve">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59B8CE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137A32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B43B552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2826A43D" w14:textId="77777777" w:rsidTr="008E4D9C">
        <w:trPr>
          <w:trHeight w:val="397"/>
        </w:trPr>
        <w:tc>
          <w:tcPr>
            <w:tcW w:w="10206" w:type="dxa"/>
            <w:gridSpan w:val="5"/>
            <w:shd w:val="clear" w:color="auto" w:fill="D9D9D9"/>
            <w:vAlign w:val="center"/>
          </w:tcPr>
          <w:p w14:paraId="29BF3A27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b/>
              </w:rPr>
            </w:pPr>
            <w:r w:rsidRPr="005520C2">
              <w:rPr>
                <w:rFonts w:ascii="Arial" w:hAnsi="Arial" w:cs="Arial"/>
                <w:b/>
              </w:rPr>
              <w:t xml:space="preserve">Požadované opakované činnosti </w:t>
            </w:r>
            <w:r w:rsidRPr="005520C2">
              <w:rPr>
                <w:rFonts w:ascii="Arial" w:hAnsi="Arial" w:cs="Arial"/>
                <w:i/>
                <w:sz w:val="22"/>
              </w:rPr>
              <w:t>(uveďte „Ne“ nebo požadovanou periodu)</w:t>
            </w:r>
          </w:p>
        </w:tc>
      </w:tr>
      <w:tr w:rsidR="00341885" w:rsidRPr="00DD0EE6" w14:paraId="2CD5DB28" w14:textId="77777777" w:rsidTr="008E4D9C">
        <w:trPr>
          <w:trHeight w:val="559"/>
        </w:trPr>
        <w:tc>
          <w:tcPr>
            <w:tcW w:w="1701" w:type="dxa"/>
            <w:shd w:val="clear" w:color="auto" w:fill="D9D9D9"/>
            <w:vAlign w:val="center"/>
          </w:tcPr>
          <w:p w14:paraId="6D77893B" w14:textId="77777777" w:rsidR="00341885" w:rsidRPr="005520C2" w:rsidRDefault="00341885" w:rsidP="008E4D9C">
            <w:pPr>
              <w:rPr>
                <w:rFonts w:ascii="Arial" w:hAnsi="Arial" w:cs="Arial"/>
                <w:b/>
              </w:rPr>
            </w:pPr>
            <w:r w:rsidRPr="005520C2">
              <w:rPr>
                <w:rFonts w:ascii="Arial" w:hAnsi="Arial" w:cs="Arial"/>
                <w:b/>
              </w:rPr>
              <w:t xml:space="preserve">PBTK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D88ACE" w14:textId="77777777" w:rsidR="00341885" w:rsidRPr="005520C2" w:rsidRDefault="00CD2A06" w:rsidP="008E4D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1/</w:t>
            </w:r>
            <w:r w:rsidR="006104E9">
              <w:rPr>
                <w:rFonts w:ascii="Arial" w:hAnsi="Arial" w:cs="Arial"/>
                <w:sz w:val="22"/>
              </w:rPr>
              <w:t>12</w:t>
            </w:r>
            <w:r w:rsidR="00CA4124">
              <w:rPr>
                <w:rFonts w:ascii="Arial" w:hAnsi="Arial" w:cs="Arial"/>
                <w:sz w:val="22"/>
              </w:rPr>
              <w:t xml:space="preserve"> měsíců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51C9BE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B54DBF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1747C6B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6F114FB4" w14:textId="77777777" w:rsidTr="008E4D9C">
        <w:trPr>
          <w:trHeight w:val="567"/>
        </w:trPr>
        <w:tc>
          <w:tcPr>
            <w:tcW w:w="1701" w:type="dxa"/>
            <w:shd w:val="clear" w:color="auto" w:fill="D9D9D9"/>
            <w:vAlign w:val="center"/>
          </w:tcPr>
          <w:p w14:paraId="23454F8C" w14:textId="77777777" w:rsidR="00341885" w:rsidRPr="005520C2" w:rsidRDefault="00341885" w:rsidP="008E4D9C">
            <w:pPr>
              <w:rPr>
                <w:rFonts w:ascii="Arial" w:hAnsi="Arial" w:cs="Arial"/>
                <w:b/>
                <w:szCs w:val="22"/>
              </w:rPr>
            </w:pPr>
            <w:r w:rsidRPr="005520C2">
              <w:rPr>
                <w:rFonts w:ascii="Arial" w:hAnsi="Arial" w:cs="Arial"/>
                <w:b/>
                <w:szCs w:val="22"/>
              </w:rPr>
              <w:t xml:space="preserve">Validace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09624F" w14:textId="77777777" w:rsidR="00341885" w:rsidRPr="005520C2" w:rsidRDefault="00CD2A06" w:rsidP="008E4D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0D503C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CBD7FA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02964EB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4E2D358F" w14:textId="77777777" w:rsidTr="008E4D9C">
        <w:trPr>
          <w:trHeight w:val="548"/>
        </w:trPr>
        <w:tc>
          <w:tcPr>
            <w:tcW w:w="1701" w:type="dxa"/>
            <w:shd w:val="clear" w:color="auto" w:fill="D9D9D9"/>
            <w:vAlign w:val="center"/>
          </w:tcPr>
          <w:p w14:paraId="062B9F69" w14:textId="77777777" w:rsidR="00341885" w:rsidRPr="005520C2" w:rsidRDefault="00341885" w:rsidP="008E4D9C">
            <w:pPr>
              <w:rPr>
                <w:rFonts w:ascii="Arial" w:hAnsi="Arial" w:cs="Arial"/>
                <w:b/>
                <w:szCs w:val="22"/>
              </w:rPr>
            </w:pPr>
            <w:r w:rsidRPr="005520C2">
              <w:rPr>
                <w:rFonts w:ascii="Arial" w:hAnsi="Arial" w:cs="Arial"/>
                <w:b/>
                <w:szCs w:val="22"/>
              </w:rPr>
              <w:t>Kalibrace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8F2BBA" w14:textId="77777777" w:rsidR="00341885" w:rsidRPr="005520C2" w:rsidRDefault="00CD2A06" w:rsidP="008E4D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8D5B55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F5A0C6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0259E0D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475FFE7C" w14:textId="77777777" w:rsidTr="008E4D9C">
        <w:trPr>
          <w:trHeight w:val="556"/>
        </w:trPr>
        <w:tc>
          <w:tcPr>
            <w:tcW w:w="1701" w:type="dxa"/>
            <w:shd w:val="clear" w:color="auto" w:fill="D9D9D9"/>
            <w:vAlign w:val="center"/>
          </w:tcPr>
          <w:p w14:paraId="376C8AD0" w14:textId="77777777" w:rsidR="00341885" w:rsidRPr="005520C2" w:rsidRDefault="00341885" w:rsidP="008E4D9C">
            <w:pPr>
              <w:rPr>
                <w:rFonts w:ascii="Arial" w:hAnsi="Arial" w:cs="Arial"/>
                <w:b/>
                <w:szCs w:val="22"/>
              </w:rPr>
            </w:pPr>
            <w:r w:rsidRPr="005520C2">
              <w:rPr>
                <w:rFonts w:ascii="Arial" w:hAnsi="Arial" w:cs="Arial"/>
                <w:b/>
                <w:szCs w:val="22"/>
              </w:rPr>
              <w:t>Elektrická revize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161B90" w14:textId="77777777" w:rsidR="00341885" w:rsidRPr="005520C2" w:rsidRDefault="00CD2A06" w:rsidP="008E4D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1/rok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2C4087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5B42D05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C2FF894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2B9A29FC" w14:textId="77777777" w:rsidTr="008E4D9C">
        <w:trPr>
          <w:trHeight w:val="691"/>
        </w:trPr>
        <w:tc>
          <w:tcPr>
            <w:tcW w:w="1701" w:type="dxa"/>
            <w:shd w:val="clear" w:color="auto" w:fill="D9D9D9"/>
            <w:vAlign w:val="center"/>
          </w:tcPr>
          <w:p w14:paraId="48B2C824" w14:textId="77777777" w:rsidR="00341885" w:rsidRPr="005520C2" w:rsidRDefault="00341885" w:rsidP="008E4D9C">
            <w:pPr>
              <w:rPr>
                <w:rFonts w:ascii="Arial" w:hAnsi="Arial" w:cs="Arial"/>
                <w:b/>
                <w:szCs w:val="22"/>
              </w:rPr>
            </w:pPr>
            <w:r w:rsidRPr="005520C2">
              <w:rPr>
                <w:rFonts w:ascii="Arial" w:hAnsi="Arial" w:cs="Arial"/>
                <w:b/>
                <w:bCs/>
                <w:szCs w:val="22"/>
              </w:rPr>
              <w:t>Tlaková revize plyn. nádoby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B4F8E7" w14:textId="77777777" w:rsidR="00341885" w:rsidRPr="005520C2" w:rsidRDefault="00CD2A06" w:rsidP="008E4D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BD7801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B1A024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E5986ED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56C2309F" w14:textId="77777777" w:rsidTr="008E4D9C">
        <w:trPr>
          <w:trHeight w:val="715"/>
        </w:trPr>
        <w:tc>
          <w:tcPr>
            <w:tcW w:w="1701" w:type="dxa"/>
            <w:shd w:val="clear" w:color="auto" w:fill="D9D9D9"/>
            <w:vAlign w:val="center"/>
          </w:tcPr>
          <w:p w14:paraId="54497400" w14:textId="77777777" w:rsidR="00341885" w:rsidRPr="005520C2" w:rsidRDefault="00341885" w:rsidP="008E4D9C">
            <w:pPr>
              <w:rPr>
                <w:rFonts w:ascii="Arial" w:hAnsi="Arial" w:cs="Arial"/>
                <w:b/>
                <w:szCs w:val="22"/>
              </w:rPr>
            </w:pPr>
            <w:r w:rsidRPr="005520C2">
              <w:rPr>
                <w:rFonts w:ascii="Arial" w:hAnsi="Arial" w:cs="Arial"/>
                <w:b/>
                <w:bCs/>
                <w:szCs w:val="22"/>
              </w:rPr>
              <w:t xml:space="preserve">Kontrola </w:t>
            </w:r>
            <w:proofErr w:type="spellStart"/>
            <w:r w:rsidRPr="005520C2">
              <w:rPr>
                <w:rFonts w:ascii="Arial" w:hAnsi="Arial" w:cs="Arial"/>
                <w:b/>
                <w:bCs/>
                <w:szCs w:val="22"/>
              </w:rPr>
              <w:t>naříz</w:t>
            </w:r>
            <w:proofErr w:type="spellEnd"/>
            <w:r w:rsidRPr="005520C2">
              <w:rPr>
                <w:rFonts w:ascii="Arial" w:hAnsi="Arial" w:cs="Arial"/>
                <w:b/>
                <w:bCs/>
                <w:szCs w:val="22"/>
              </w:rPr>
              <w:t>. výrobcem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F3FA78" w14:textId="77777777" w:rsidR="00341885" w:rsidRPr="005520C2" w:rsidRDefault="00CD2A06" w:rsidP="008E4D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DC9899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BD6F89B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10C0FAD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bookmarkEnd w:id="1"/>
    </w:tbl>
    <w:p w14:paraId="72D01641" w14:textId="77777777" w:rsidR="00F76F9C" w:rsidRDefault="00F76F9C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3F2BB4B" w14:textId="77777777" w:rsidR="00F76F9C" w:rsidRDefault="00F76F9C" w:rsidP="00F76F9C">
      <w:pPr>
        <w:spacing w:after="120" w:line="280" w:lineRule="atLeast"/>
        <w:rPr>
          <w:rFonts w:ascii="Arial" w:hAnsi="Arial" w:cs="Arial"/>
          <w:b/>
          <w:lang w:eastAsia="cs-CZ"/>
        </w:rPr>
      </w:pPr>
      <w:r>
        <w:rPr>
          <w:rFonts w:ascii="Tahoma" w:hAnsi="Tahoma" w:cs="Tahoma"/>
          <w:sz w:val="16"/>
          <w:szCs w:val="16"/>
        </w:rPr>
        <w:br w:type="page"/>
      </w:r>
      <w:r>
        <w:rPr>
          <w:rFonts w:ascii="Arial" w:hAnsi="Arial" w:cs="Arial"/>
          <w:b/>
          <w:lang w:eastAsia="cs-CZ"/>
        </w:rPr>
        <w:lastRenderedPageBreak/>
        <w:t xml:space="preserve">Příloha č. 2 - </w:t>
      </w:r>
      <w:r w:rsidRPr="00E5287D">
        <w:rPr>
          <w:rFonts w:ascii="Arial" w:hAnsi="Arial" w:cs="Arial"/>
          <w:b/>
          <w:lang w:eastAsia="cs-CZ"/>
        </w:rPr>
        <w:t>Povinnosti při připojování do sítě VFN</w:t>
      </w:r>
    </w:p>
    <w:p w14:paraId="0207F382" w14:textId="77777777" w:rsidR="00F76F9C" w:rsidRDefault="00F76F9C" w:rsidP="00F76F9C">
      <w:pPr>
        <w:spacing w:after="120" w:line="280" w:lineRule="atLeast"/>
        <w:rPr>
          <w:rFonts w:ascii="Arial" w:hAnsi="Arial" w:cs="Arial"/>
          <w:b/>
          <w:lang w:eastAsia="cs-CZ"/>
        </w:rPr>
      </w:pPr>
    </w:p>
    <w:p w14:paraId="06156BBE" w14:textId="77777777" w:rsidR="00F76F9C" w:rsidRPr="00DD0EE6" w:rsidRDefault="00F76F9C" w:rsidP="00F76F9C">
      <w:pPr>
        <w:spacing w:after="120" w:line="280" w:lineRule="atLeast"/>
        <w:rPr>
          <w:rFonts w:ascii="Arial" w:hAnsi="Arial" w:cs="Arial"/>
          <w:b/>
          <w:bCs/>
          <w:lang w:eastAsia="cs-CZ"/>
        </w:rPr>
      </w:pPr>
      <w:r w:rsidRPr="3F519C72">
        <w:rPr>
          <w:rFonts w:ascii="Arial" w:hAnsi="Arial" w:cs="Arial"/>
          <w:b/>
          <w:bCs/>
          <w:lang w:eastAsia="cs-CZ"/>
        </w:rPr>
        <w:t xml:space="preserve">Povinnosti při připojování zařízení do </w:t>
      </w:r>
      <w:r>
        <w:rPr>
          <w:rFonts w:ascii="Arial" w:hAnsi="Arial" w:cs="Arial"/>
          <w:b/>
          <w:bCs/>
          <w:lang w:eastAsia="cs-CZ"/>
        </w:rPr>
        <w:t>L</w:t>
      </w:r>
      <w:r w:rsidRPr="3F519C72">
        <w:rPr>
          <w:rFonts w:ascii="Arial" w:hAnsi="Arial" w:cs="Arial"/>
          <w:b/>
          <w:bCs/>
          <w:lang w:eastAsia="cs-CZ"/>
        </w:rPr>
        <w:t>AN sítě VFN</w:t>
      </w:r>
    </w:p>
    <w:p w14:paraId="7F4AEEBC" w14:textId="77777777" w:rsidR="00F76F9C" w:rsidRPr="00DD0EE6" w:rsidRDefault="00F76F9C" w:rsidP="00BC2290">
      <w:pPr>
        <w:spacing w:after="120" w:line="280" w:lineRule="atLeast"/>
        <w:jc w:val="both"/>
        <w:rPr>
          <w:rFonts w:ascii="Arial" w:hAnsi="Arial" w:cs="Arial"/>
          <w:lang w:eastAsia="cs-CZ"/>
        </w:rPr>
      </w:pPr>
    </w:p>
    <w:p w14:paraId="78B59981" w14:textId="77777777" w:rsidR="00F76F9C" w:rsidRDefault="00F76F9C" w:rsidP="00BC2290">
      <w:pPr>
        <w:pStyle w:val="Odstavecseseznamem"/>
        <w:numPr>
          <w:ilvl w:val="0"/>
          <w:numId w:val="15"/>
        </w:numPr>
        <w:suppressAutoHyphens/>
        <w:spacing w:after="120" w:line="280" w:lineRule="atLeast"/>
        <w:jc w:val="both"/>
        <w:rPr>
          <w:rFonts w:ascii="Arial" w:eastAsia="Arial" w:hAnsi="Arial" w:cs="Arial"/>
        </w:rPr>
      </w:pPr>
      <w:r w:rsidRPr="3F14B7D0">
        <w:rPr>
          <w:rFonts w:ascii="Arial" w:hAnsi="Arial" w:cs="Arial"/>
        </w:rPr>
        <w:t>Připojení každého zařízení do LAN sítě VFN musí být předem konzultováno s Odborem správy ICT Úsekem informatiky a digitální transformace (dále jen ÚI) VFN.</w:t>
      </w:r>
    </w:p>
    <w:p w14:paraId="69CEE9C3" w14:textId="77777777" w:rsidR="00F76F9C" w:rsidRDefault="00F76F9C" w:rsidP="00BC229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2"/>
          <w:szCs w:val="22"/>
        </w:rPr>
      </w:pPr>
      <w:r w:rsidRPr="3F14B7D0">
        <w:rPr>
          <w:rFonts w:ascii="Arial" w:eastAsia="Arial" w:hAnsi="Arial" w:cs="Arial"/>
          <w:sz w:val="22"/>
          <w:szCs w:val="22"/>
        </w:rPr>
        <w:t>Instalace a provozování jakéhokoli software v síti VFN musí být předem konzultováno s Odborem vývoje a správy SW ÚI VFN.</w:t>
      </w:r>
    </w:p>
    <w:p w14:paraId="41EAE071" w14:textId="77777777" w:rsidR="00F76F9C" w:rsidRDefault="00F76F9C" w:rsidP="00BC229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2"/>
          <w:szCs w:val="22"/>
        </w:rPr>
      </w:pPr>
      <w:r w:rsidRPr="3F14B7D0">
        <w:rPr>
          <w:rFonts w:ascii="Arial" w:eastAsia="Arial" w:hAnsi="Arial" w:cs="Arial"/>
          <w:sz w:val="22"/>
          <w:szCs w:val="22"/>
        </w:rPr>
        <w:t>Je zakázáno svévolně zapojovat zařízení do LAN sítě a jakkoli měnit LAN síť VFN.</w:t>
      </w:r>
    </w:p>
    <w:p w14:paraId="6AB11987" w14:textId="77777777" w:rsidR="00F76F9C" w:rsidRDefault="00F76F9C" w:rsidP="00BC229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2"/>
          <w:szCs w:val="22"/>
        </w:rPr>
      </w:pPr>
      <w:r w:rsidRPr="3F14B7D0">
        <w:rPr>
          <w:rFonts w:ascii="Arial" w:eastAsia="Arial" w:hAnsi="Arial" w:cs="Arial"/>
          <w:sz w:val="22"/>
          <w:szCs w:val="22"/>
        </w:rPr>
        <w:t>Je zakázáno měnit, instalovat a nahrávat jakýkoli softwarový obsah na zařízení VFN.</w:t>
      </w:r>
    </w:p>
    <w:p w14:paraId="272D3F03" w14:textId="77777777" w:rsidR="00F76F9C" w:rsidRDefault="00F76F9C" w:rsidP="00BC229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2"/>
          <w:szCs w:val="22"/>
        </w:rPr>
      </w:pPr>
      <w:r w:rsidRPr="3F14B7D0">
        <w:rPr>
          <w:rFonts w:ascii="Arial" w:eastAsia="Arial" w:hAnsi="Arial" w:cs="Arial"/>
          <w:sz w:val="22"/>
          <w:szCs w:val="22"/>
        </w:rPr>
        <w:t>Je zakázáno jakýmkoli způsobem měnit a zasahovat do hardware vybavení VFN.</w:t>
      </w:r>
    </w:p>
    <w:p w14:paraId="0DD7304F" w14:textId="77777777" w:rsidR="00F76F9C" w:rsidRDefault="00F76F9C" w:rsidP="00BC229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2"/>
          <w:szCs w:val="22"/>
        </w:rPr>
      </w:pPr>
      <w:r w:rsidRPr="3F14B7D0">
        <w:rPr>
          <w:rFonts w:ascii="Arial" w:eastAsia="Arial" w:hAnsi="Arial" w:cs="Arial"/>
          <w:sz w:val="22"/>
          <w:szCs w:val="22"/>
        </w:rPr>
        <w:t>Je zakázáno využívat pro vzdálený přístup na připojovaná zařízení jiných než ÚI VFN schválených metod - viz níže.</w:t>
      </w:r>
    </w:p>
    <w:p w14:paraId="1364EE7D" w14:textId="77777777" w:rsidR="00F76F9C" w:rsidRDefault="00F76F9C" w:rsidP="00BC229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2"/>
          <w:szCs w:val="22"/>
        </w:rPr>
      </w:pPr>
      <w:r w:rsidRPr="3F14B7D0">
        <w:rPr>
          <w:rFonts w:ascii="Arial" w:eastAsia="Arial" w:hAnsi="Arial" w:cs="Arial"/>
          <w:sz w:val="22"/>
          <w:szCs w:val="22"/>
        </w:rPr>
        <w:t>Při umisťování IT zařízení (server, PC) do sítě VFN je vlastník IT zařízení povinen na své náklady, pokud není ve smlouvě uvedeno jinak, udržovat toto zařízení:</w:t>
      </w:r>
    </w:p>
    <w:p w14:paraId="221DF632" w14:textId="77777777" w:rsidR="00F76F9C" w:rsidRDefault="00F76F9C" w:rsidP="00BC2290">
      <w:pPr>
        <w:pStyle w:val="Odstavecseseznamem"/>
        <w:numPr>
          <w:ilvl w:val="1"/>
          <w:numId w:val="15"/>
        </w:numPr>
        <w:suppressAutoHyphens/>
        <w:jc w:val="both"/>
        <w:rPr>
          <w:rFonts w:ascii="Arial" w:eastAsia="Arial" w:hAnsi="Arial" w:cs="Arial"/>
          <w:sz w:val="22"/>
          <w:szCs w:val="22"/>
        </w:rPr>
      </w:pPr>
      <w:r w:rsidRPr="3F14B7D0">
        <w:rPr>
          <w:rFonts w:ascii="Arial" w:eastAsia="Arial" w:hAnsi="Arial" w:cs="Arial"/>
          <w:sz w:val="22"/>
          <w:szCs w:val="22"/>
        </w:rPr>
        <w:t>v aktuálním (aktualizace operačního systému, aktualizace antivirového programu)</w:t>
      </w:r>
    </w:p>
    <w:p w14:paraId="727AAC42" w14:textId="77777777" w:rsidR="00F76F9C" w:rsidRDefault="00F76F9C" w:rsidP="00BC2290">
      <w:pPr>
        <w:pStyle w:val="Odstavecseseznamem"/>
        <w:numPr>
          <w:ilvl w:val="1"/>
          <w:numId w:val="15"/>
        </w:numPr>
        <w:suppressAutoHyphens/>
        <w:jc w:val="both"/>
        <w:rPr>
          <w:rFonts w:ascii="Arial" w:eastAsia="Arial" w:hAnsi="Arial" w:cs="Arial"/>
          <w:sz w:val="22"/>
          <w:szCs w:val="22"/>
        </w:rPr>
      </w:pPr>
      <w:r w:rsidRPr="3F14B7D0">
        <w:rPr>
          <w:rFonts w:ascii="Arial" w:eastAsia="Arial" w:hAnsi="Arial" w:cs="Arial"/>
          <w:sz w:val="22"/>
          <w:szCs w:val="22"/>
        </w:rPr>
        <w:t>v bezpečném (nemožnost jednoduše zneužít, používání silných přístupových hesel...) stavu.</w:t>
      </w:r>
    </w:p>
    <w:p w14:paraId="672F66D8" w14:textId="77777777" w:rsidR="00F76F9C" w:rsidRDefault="00F76F9C" w:rsidP="00BC2290">
      <w:pPr>
        <w:ind w:left="720"/>
        <w:jc w:val="both"/>
        <w:rPr>
          <w:rFonts w:ascii="Arial" w:eastAsia="Arial" w:hAnsi="Arial" w:cs="Arial"/>
          <w:sz w:val="22"/>
          <w:szCs w:val="22"/>
        </w:rPr>
      </w:pPr>
      <w:r w:rsidRPr="3F14B7D0">
        <w:rPr>
          <w:rFonts w:ascii="Arial" w:eastAsia="Arial" w:hAnsi="Arial" w:cs="Arial"/>
          <w:sz w:val="22"/>
          <w:szCs w:val="22"/>
        </w:rPr>
        <w:t>ÚI provádí náhodné testy zneužitelnosti zařízení. V případě zjištění hrozeb nebo nedostatků je vlastník IT zařízení povinen na své náklady zjištěné hrozby a nedostatky neprodleně odstranit.</w:t>
      </w:r>
    </w:p>
    <w:p w14:paraId="20896AE0" w14:textId="77777777" w:rsidR="00F76F9C" w:rsidRDefault="00F76F9C" w:rsidP="00BC229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2"/>
          <w:szCs w:val="22"/>
        </w:rPr>
      </w:pPr>
      <w:r w:rsidRPr="3F14B7D0">
        <w:rPr>
          <w:rFonts w:ascii="Arial" w:eastAsia="Arial" w:hAnsi="Arial" w:cs="Arial"/>
          <w:sz w:val="22"/>
          <w:szCs w:val="22"/>
        </w:rPr>
        <w:t>Vlastník IT zařízení je povinen, na vyžádání ÚI, předložit ke kontrole konfiguraci IT zařízení. V situaci, kdy připojené zařízení způsobuje jakékoliv bezpečnostní anebo technické problémy v síti VFN, má VFN možnost takovéto zařízení bez předchozího upozornění odpojit od sítě VFN a externí účet (včetně VPN připojení) zablokovat nebo i zrušit.</w:t>
      </w:r>
    </w:p>
    <w:p w14:paraId="52D5D742" w14:textId="77777777" w:rsidR="00F76F9C" w:rsidRDefault="00F76F9C" w:rsidP="00BC2290">
      <w:pPr>
        <w:jc w:val="both"/>
        <w:rPr>
          <w:rFonts w:ascii="Arial" w:eastAsia="Arial" w:hAnsi="Arial" w:cs="Arial"/>
          <w:sz w:val="22"/>
          <w:szCs w:val="22"/>
        </w:rPr>
      </w:pPr>
    </w:p>
    <w:p w14:paraId="70AFEE8B" w14:textId="77777777" w:rsidR="00F76F9C" w:rsidRDefault="00F76F9C" w:rsidP="00BC2290">
      <w:pPr>
        <w:jc w:val="both"/>
        <w:rPr>
          <w:rFonts w:ascii="Arial" w:eastAsia="Arial" w:hAnsi="Arial" w:cs="Arial"/>
          <w:sz w:val="22"/>
          <w:szCs w:val="22"/>
        </w:rPr>
      </w:pPr>
      <w:r w:rsidRPr="3F14B7D0">
        <w:rPr>
          <w:rFonts w:ascii="Arial" w:eastAsia="Arial" w:hAnsi="Arial" w:cs="Arial"/>
          <w:sz w:val="22"/>
          <w:szCs w:val="22"/>
        </w:rPr>
        <w:t>Případné dotazy, požadavky nebo problémy je možné řešit na:</w:t>
      </w:r>
    </w:p>
    <w:p w14:paraId="285F3618" w14:textId="7354A3E2" w:rsidR="00F76F9C" w:rsidRPr="00BC2290" w:rsidRDefault="00F76F9C" w:rsidP="00BC2290">
      <w:pPr>
        <w:pStyle w:val="Odstavecseseznamem"/>
        <w:numPr>
          <w:ilvl w:val="0"/>
          <w:numId w:val="14"/>
        </w:numPr>
        <w:suppressAutoHyphens/>
        <w:jc w:val="both"/>
        <w:rPr>
          <w:rFonts w:ascii="Arial" w:eastAsia="Arial" w:hAnsi="Arial" w:cs="Arial"/>
          <w:sz w:val="22"/>
          <w:szCs w:val="22"/>
        </w:rPr>
      </w:pPr>
      <w:r w:rsidRPr="3F14B7D0">
        <w:rPr>
          <w:rFonts w:ascii="Arial" w:eastAsia="Arial" w:hAnsi="Arial" w:cs="Arial"/>
          <w:sz w:val="22"/>
          <w:szCs w:val="22"/>
        </w:rPr>
        <w:t xml:space="preserve"> od 7:00 do 16:00 Dispečink ÚI na tel.</w:t>
      </w:r>
      <w:r w:rsidR="00BC2290" w:rsidRPr="00BC2290">
        <w:rPr>
          <w:rFonts w:ascii="Tahoma" w:hAnsi="Tahoma" w:cs="Tahoma"/>
          <w:sz w:val="16"/>
          <w:szCs w:val="16"/>
        </w:rPr>
        <w:t xml:space="preserve"> </w:t>
      </w:r>
      <w:r w:rsidR="00BC2290" w:rsidRPr="00BC2290">
        <w:rPr>
          <w:rFonts w:ascii="Tahoma" w:hAnsi="Tahoma" w:cs="Tahoma"/>
          <w:sz w:val="16"/>
          <w:szCs w:val="16"/>
        </w:rPr>
        <w:t>XXXXXXXXXXXXXXX</w:t>
      </w:r>
      <w:r w:rsidRPr="00BC2290">
        <w:rPr>
          <w:rFonts w:ascii="Arial" w:eastAsia="Arial" w:hAnsi="Arial" w:cs="Arial"/>
          <w:sz w:val="22"/>
          <w:szCs w:val="22"/>
        </w:rPr>
        <w:t>.</w:t>
      </w:r>
    </w:p>
    <w:p w14:paraId="67AB0A43" w14:textId="77777777" w:rsidR="00F76F9C" w:rsidRDefault="00F76F9C" w:rsidP="00BC2290">
      <w:pPr>
        <w:jc w:val="both"/>
        <w:rPr>
          <w:rFonts w:ascii="Arial" w:eastAsia="Arial" w:hAnsi="Arial" w:cs="Arial"/>
          <w:sz w:val="22"/>
          <w:szCs w:val="22"/>
        </w:rPr>
      </w:pPr>
    </w:p>
    <w:p w14:paraId="27B59A7C" w14:textId="77777777" w:rsidR="00F76F9C" w:rsidRDefault="00F76F9C" w:rsidP="00BC2290">
      <w:pPr>
        <w:jc w:val="both"/>
        <w:rPr>
          <w:rFonts w:ascii="Arial" w:eastAsia="Arial" w:hAnsi="Arial" w:cs="Arial"/>
          <w:sz w:val="22"/>
          <w:szCs w:val="22"/>
        </w:rPr>
      </w:pPr>
      <w:r w:rsidRPr="3F14B7D0">
        <w:rPr>
          <w:rFonts w:ascii="Arial" w:eastAsia="Arial" w:hAnsi="Arial" w:cs="Arial"/>
          <w:sz w:val="22"/>
          <w:szCs w:val="22"/>
        </w:rPr>
        <w:t>Metoda vzdáleného přístupu</w:t>
      </w:r>
    </w:p>
    <w:p w14:paraId="7CF46155" w14:textId="77777777" w:rsidR="00F76F9C" w:rsidRDefault="00F76F9C" w:rsidP="00BC2290">
      <w:pPr>
        <w:jc w:val="both"/>
        <w:rPr>
          <w:rFonts w:ascii="Arial" w:eastAsia="Arial" w:hAnsi="Arial" w:cs="Arial"/>
          <w:sz w:val="22"/>
          <w:szCs w:val="22"/>
        </w:rPr>
      </w:pPr>
      <w:r w:rsidRPr="3F14B7D0">
        <w:rPr>
          <w:rFonts w:ascii="Arial" w:eastAsia="Arial" w:hAnsi="Arial" w:cs="Arial"/>
          <w:sz w:val="22"/>
          <w:szCs w:val="22"/>
        </w:rPr>
        <w:t>K připojovaným zařízením je možné, pokud tomu nebrání další důvody, zřídit vzdálený přístup typu VPN připojení (</w:t>
      </w:r>
      <w:proofErr w:type="spellStart"/>
      <w:r w:rsidRPr="3F14B7D0">
        <w:rPr>
          <w:rFonts w:ascii="Arial" w:eastAsia="Arial" w:hAnsi="Arial" w:cs="Arial"/>
          <w:sz w:val="22"/>
          <w:szCs w:val="22"/>
        </w:rPr>
        <w:t>IPSec</w:t>
      </w:r>
      <w:proofErr w:type="spellEnd"/>
      <w:r w:rsidRPr="3F14B7D0">
        <w:rPr>
          <w:rFonts w:ascii="Arial" w:eastAsia="Arial" w:hAnsi="Arial" w:cs="Arial"/>
          <w:sz w:val="22"/>
          <w:szCs w:val="22"/>
        </w:rPr>
        <w:t xml:space="preserve"> tunel nebo jeho obdoba). Je nutná instalace Cisco VPN klienta.</w:t>
      </w:r>
    </w:p>
    <w:p w14:paraId="4646F55C" w14:textId="77279C9D" w:rsidR="00F76F9C" w:rsidRDefault="00F76F9C" w:rsidP="00BC2290">
      <w:pPr>
        <w:tabs>
          <w:tab w:val="left" w:pos="1565"/>
        </w:tabs>
        <w:suppressAutoHyphens w:val="0"/>
        <w:jc w:val="both"/>
        <w:rPr>
          <w:rFonts w:ascii="Segoe UI" w:hAnsi="Segoe UI" w:cs="Segoe UI"/>
          <w:sz w:val="16"/>
          <w:szCs w:val="16"/>
        </w:rPr>
      </w:pPr>
      <w:proofErr w:type="spellStart"/>
      <w:r w:rsidRPr="3F14B7D0">
        <w:rPr>
          <w:rFonts w:ascii="Arial" w:eastAsia="Arial" w:hAnsi="Arial" w:cs="Arial"/>
          <w:sz w:val="22"/>
          <w:szCs w:val="22"/>
        </w:rPr>
        <w:t>Info</w:t>
      </w:r>
      <w:proofErr w:type="spellEnd"/>
      <w:r w:rsidRPr="3F14B7D0">
        <w:rPr>
          <w:rFonts w:ascii="Arial" w:eastAsia="Arial" w:hAnsi="Arial" w:cs="Arial"/>
          <w:sz w:val="22"/>
          <w:szCs w:val="22"/>
        </w:rPr>
        <w:t xml:space="preserve">: </w:t>
      </w:r>
      <w:r w:rsidR="00BC2290">
        <w:rPr>
          <w:rFonts w:ascii="Tahoma" w:hAnsi="Tahoma" w:cs="Tahoma"/>
          <w:sz w:val="16"/>
          <w:szCs w:val="16"/>
        </w:rPr>
        <w:t>XXXXXXXXXXXXXXX</w:t>
      </w:r>
      <w:r w:rsidR="00BC2290" w:rsidRPr="3F14B7D0">
        <w:rPr>
          <w:rFonts w:ascii="Arial" w:eastAsia="Arial" w:hAnsi="Arial" w:cs="Arial"/>
          <w:sz w:val="22"/>
          <w:szCs w:val="22"/>
        </w:rPr>
        <w:t xml:space="preserve"> </w:t>
      </w:r>
      <w:r w:rsidRPr="3F14B7D0">
        <w:rPr>
          <w:rFonts w:ascii="Arial" w:eastAsia="Arial" w:hAnsi="Arial" w:cs="Arial"/>
          <w:sz w:val="22"/>
          <w:szCs w:val="22"/>
        </w:rPr>
        <w:t xml:space="preserve">nebo Pohotovost ÚI: </w:t>
      </w:r>
      <w:r w:rsidR="00BC2290">
        <w:rPr>
          <w:rFonts w:ascii="Tahoma" w:hAnsi="Tahoma" w:cs="Tahoma"/>
          <w:sz w:val="16"/>
          <w:szCs w:val="16"/>
        </w:rPr>
        <w:t>XXXXXXXXXXXXXXX</w:t>
      </w:r>
      <w:r w:rsidRPr="3F14B7D0">
        <w:rPr>
          <w:rFonts w:ascii="Arial" w:eastAsia="Arial" w:hAnsi="Arial" w:cs="Arial"/>
          <w:sz w:val="22"/>
          <w:szCs w:val="22"/>
        </w:rPr>
        <w:t xml:space="preserve"> (mimo pracovní hodiny Dispečinku ÚI).</w:t>
      </w:r>
    </w:p>
    <w:p w14:paraId="2B3FB173" w14:textId="77777777" w:rsidR="00F76F9C" w:rsidRDefault="00F76F9C" w:rsidP="00F76F9C">
      <w:pPr>
        <w:spacing w:before="60"/>
        <w:rPr>
          <w:rFonts w:ascii="Segoe UI" w:hAnsi="Segoe UI" w:cs="Segoe UI"/>
          <w:sz w:val="16"/>
          <w:szCs w:val="16"/>
        </w:rPr>
      </w:pPr>
    </w:p>
    <w:p w14:paraId="45875940" w14:textId="77777777" w:rsidR="00F76F9C" w:rsidRDefault="00F76F9C" w:rsidP="00F76F9C"/>
    <w:p w14:paraId="7477C93C" w14:textId="77777777" w:rsidR="0013538F" w:rsidRDefault="0013538F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sectPr w:rsidR="0013538F" w:rsidSect="0036435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66698" w14:textId="77777777" w:rsidR="00AC294E" w:rsidRDefault="00AC294E">
      <w:r>
        <w:separator/>
      </w:r>
    </w:p>
  </w:endnote>
  <w:endnote w:type="continuationSeparator" w:id="0">
    <w:p w14:paraId="76AD7996" w14:textId="77777777" w:rsidR="00AC294E" w:rsidRDefault="00AC294E">
      <w:r>
        <w:continuationSeparator/>
      </w:r>
    </w:p>
  </w:endnote>
  <w:endnote w:type="continuationNotice" w:id="1">
    <w:p w14:paraId="41A75D4F" w14:textId="77777777" w:rsidR="00AC294E" w:rsidRDefault="00AC2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943A" w14:textId="77777777" w:rsidR="00B460DE" w:rsidRDefault="00B460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E141" w14:textId="5FE6E865" w:rsidR="00A378B2" w:rsidRDefault="00D8082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4F6640C" wp14:editId="722DBE3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61DAC" w14:textId="77777777" w:rsidR="00A378B2" w:rsidRDefault="00A378B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664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.95pt;height:11.45pt;z-index:251658241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" stroked="f">
              <v:fill opacity="0"/>
              <v:textbox inset="0,0,0,0">
                <w:txbxContent>
                  <w:p w14:paraId="13761DAC" w14:textId="77777777" w:rsidR="00A378B2" w:rsidRDefault="00A378B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2DAA" w14:textId="77777777" w:rsidR="00A378B2" w:rsidRPr="001238D8" w:rsidRDefault="00A378B2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A222" w14:textId="77777777" w:rsidR="00A378B2" w:rsidRDefault="00A378B2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C919" w14:textId="20F2FD4E" w:rsidR="00A378B2" w:rsidRDefault="00D8082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68EDC3" wp14:editId="0060E9B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EF4F0" w14:textId="77777777" w:rsidR="00A378B2" w:rsidRDefault="00A378B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8ED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95pt;height:11.4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" stroked="f">
              <v:fill opacity="0"/>
              <v:textbox inset="0,0,0,0">
                <w:txbxContent>
                  <w:p w14:paraId="4B3EF4F0" w14:textId="77777777" w:rsidR="00A378B2" w:rsidRDefault="00A378B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9029" w14:textId="77777777" w:rsidR="00A378B2" w:rsidRPr="001238D8" w:rsidRDefault="00A378B2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3A03F" w14:textId="77777777" w:rsidR="00AC294E" w:rsidRDefault="00AC294E">
      <w:r>
        <w:separator/>
      </w:r>
    </w:p>
  </w:footnote>
  <w:footnote w:type="continuationSeparator" w:id="0">
    <w:p w14:paraId="68AEA758" w14:textId="77777777" w:rsidR="00AC294E" w:rsidRDefault="00AC294E">
      <w:r>
        <w:continuationSeparator/>
      </w:r>
    </w:p>
  </w:footnote>
  <w:footnote w:type="continuationNotice" w:id="1">
    <w:p w14:paraId="0CFE73E4" w14:textId="77777777" w:rsidR="00AC294E" w:rsidRDefault="00AC29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E008" w14:textId="77777777" w:rsidR="00B460DE" w:rsidRDefault="00B460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98A7" w14:textId="77777777" w:rsidR="00A378B2" w:rsidRPr="00D62A86" w:rsidRDefault="00220B6C" w:rsidP="00220B6C">
    <w:pPr>
      <w:pStyle w:val="Zhlav"/>
      <w:jc w:val="right"/>
      <w:rPr>
        <w:rFonts w:ascii="Tahoma" w:hAnsi="Tahoma" w:cs="Tahoma"/>
        <w:b/>
        <w:bCs/>
        <w:sz w:val="16"/>
        <w:szCs w:val="16"/>
      </w:rPr>
    </w:pPr>
    <w:r w:rsidRPr="00D62A86">
      <w:rPr>
        <w:rFonts w:ascii="Tahoma" w:hAnsi="Tahoma" w:cs="Tahoma"/>
        <w:b/>
        <w:bCs/>
        <w:sz w:val="16"/>
        <w:szCs w:val="16"/>
      </w:rPr>
      <w:t>PO</w:t>
    </w:r>
    <w:r>
      <w:rPr>
        <w:rFonts w:ascii="Tahoma" w:hAnsi="Tahoma" w:cs="Tahoma"/>
        <w:b/>
        <w:bCs/>
        <w:sz w:val="16"/>
        <w:szCs w:val="16"/>
      </w:rPr>
      <w:t xml:space="preserve"> </w:t>
    </w:r>
    <w:r w:rsidRPr="00D62A86">
      <w:rPr>
        <w:rFonts w:ascii="Tahoma" w:hAnsi="Tahoma" w:cs="Tahoma"/>
        <w:b/>
        <w:bCs/>
        <w:sz w:val="16"/>
        <w:szCs w:val="16"/>
      </w:rPr>
      <w:t>654/S/22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44BE" w14:textId="77777777" w:rsidR="00A378B2" w:rsidRPr="001238D8" w:rsidRDefault="00A378B2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238D8">
      <w:rPr>
        <w:rFonts w:cs="Arial"/>
        <w:b/>
        <w:sz w:val="18"/>
        <w:szCs w:val="18"/>
      </w:rPr>
      <w:t xml:space="preserve">PO </w:t>
    </w:r>
    <w:r w:rsidRPr="001238D8">
      <w:rPr>
        <w:rFonts w:cs="Arial"/>
        <w:b/>
        <w:sz w:val="18"/>
        <w:szCs w:val="18"/>
        <w:shd w:val="clear" w:color="auto" w:fill="FFFF00"/>
      </w:rPr>
      <w:t>…</w:t>
    </w:r>
    <w:r w:rsidRPr="001238D8">
      <w:rPr>
        <w:rFonts w:cs="Arial"/>
        <w:b/>
        <w:sz w:val="18"/>
        <w:szCs w:val="18"/>
      </w:rPr>
      <w:t xml:space="preserve"> /S/</w:t>
    </w:r>
    <w:r w:rsidRPr="001238D8">
      <w:rPr>
        <w:rFonts w:cs="Arial"/>
        <w:b/>
        <w:sz w:val="18"/>
        <w:szCs w:val="18"/>
        <w:shd w:val="clear" w:color="auto" w:fill="FFFF00"/>
      </w:rPr>
      <w:t>...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9BA4" w14:textId="77777777" w:rsidR="00A378B2" w:rsidRDefault="00A378B2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11DB" w14:textId="3B38E689" w:rsidR="00A378B2" w:rsidRPr="007C31B1" w:rsidRDefault="00A378B2" w:rsidP="007C31B1">
    <w:pPr>
      <w:pStyle w:val="Zhlav"/>
      <w:jc w:val="right"/>
      <w:rPr>
        <w:b/>
        <w:sz w:val="20"/>
      </w:rPr>
    </w:pPr>
    <w:r w:rsidRPr="007C31B1">
      <w:rPr>
        <w:b/>
        <w:sz w:val="20"/>
      </w:rPr>
      <w:t xml:space="preserve">PO </w:t>
    </w:r>
    <w:r w:rsidR="00D17436">
      <w:rPr>
        <w:b/>
        <w:sz w:val="20"/>
      </w:rPr>
      <w:t>654/</w:t>
    </w:r>
    <w:r w:rsidRPr="007C31B1">
      <w:rPr>
        <w:b/>
        <w:sz w:val="20"/>
      </w:rPr>
      <w:t>S</w:t>
    </w:r>
    <w:r w:rsidR="00D17436">
      <w:rPr>
        <w:b/>
        <w:sz w:val="20"/>
      </w:rPr>
      <w:t>/22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BAE3" w14:textId="77777777" w:rsidR="00A378B2" w:rsidRPr="001238D8" w:rsidRDefault="00A378B2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238D8">
      <w:rPr>
        <w:rFonts w:cs="Arial"/>
        <w:b/>
        <w:sz w:val="18"/>
        <w:szCs w:val="18"/>
      </w:rPr>
      <w:t xml:space="preserve">PO </w:t>
    </w:r>
    <w:r w:rsidRPr="001238D8">
      <w:rPr>
        <w:rFonts w:cs="Arial"/>
        <w:b/>
        <w:sz w:val="18"/>
        <w:szCs w:val="18"/>
        <w:shd w:val="clear" w:color="auto" w:fill="FFFF00"/>
      </w:rPr>
      <w:t>…</w:t>
    </w:r>
    <w:r w:rsidRPr="001238D8">
      <w:rPr>
        <w:rFonts w:cs="Arial"/>
        <w:b/>
        <w:sz w:val="18"/>
        <w:szCs w:val="18"/>
      </w:rPr>
      <w:t xml:space="preserve"> /S/</w:t>
    </w:r>
    <w:r w:rsidRPr="001238D8">
      <w:rPr>
        <w:rFonts w:cs="Arial"/>
        <w:b/>
        <w:sz w:val="18"/>
        <w:szCs w:val="18"/>
        <w:shd w:val="clear" w:color="auto" w:fill="FFFF00"/>
      </w:rPr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F014B27"/>
    <w:multiLevelType w:val="hybridMultilevel"/>
    <w:tmpl w:val="ACC451E6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243496"/>
    <w:multiLevelType w:val="hybridMultilevel"/>
    <w:tmpl w:val="13BA11E6"/>
    <w:lvl w:ilvl="0" w:tplc="04FEF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5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4E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66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6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63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3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E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06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85B30"/>
    <w:multiLevelType w:val="hybridMultilevel"/>
    <w:tmpl w:val="F514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F4BDA"/>
    <w:multiLevelType w:val="hybridMultilevel"/>
    <w:tmpl w:val="3C48192A"/>
    <w:lvl w:ilvl="0" w:tplc="9F2611E0">
      <w:start w:val="1"/>
      <w:numFmt w:val="decimal"/>
      <w:lvlText w:val="%1."/>
      <w:lvlJc w:val="left"/>
      <w:pPr>
        <w:ind w:left="720" w:hanging="360"/>
      </w:pPr>
    </w:lvl>
    <w:lvl w:ilvl="1" w:tplc="0BA07058">
      <w:start w:val="1"/>
      <w:numFmt w:val="lowerLetter"/>
      <w:lvlText w:val="%2."/>
      <w:lvlJc w:val="left"/>
      <w:pPr>
        <w:ind w:left="1440" w:hanging="360"/>
      </w:pPr>
    </w:lvl>
    <w:lvl w:ilvl="2" w:tplc="3E42D2EC">
      <w:start w:val="1"/>
      <w:numFmt w:val="lowerRoman"/>
      <w:lvlText w:val="%3."/>
      <w:lvlJc w:val="right"/>
      <w:pPr>
        <w:ind w:left="2160" w:hanging="180"/>
      </w:pPr>
    </w:lvl>
    <w:lvl w:ilvl="3" w:tplc="39D4E148">
      <w:start w:val="1"/>
      <w:numFmt w:val="decimal"/>
      <w:lvlText w:val="%4."/>
      <w:lvlJc w:val="left"/>
      <w:pPr>
        <w:ind w:left="2880" w:hanging="360"/>
      </w:pPr>
    </w:lvl>
    <w:lvl w:ilvl="4" w:tplc="0338FC46">
      <w:start w:val="1"/>
      <w:numFmt w:val="lowerLetter"/>
      <w:lvlText w:val="%5."/>
      <w:lvlJc w:val="left"/>
      <w:pPr>
        <w:ind w:left="3600" w:hanging="360"/>
      </w:pPr>
    </w:lvl>
    <w:lvl w:ilvl="5" w:tplc="AA4C9F0E">
      <w:start w:val="1"/>
      <w:numFmt w:val="lowerRoman"/>
      <w:lvlText w:val="%6."/>
      <w:lvlJc w:val="right"/>
      <w:pPr>
        <w:ind w:left="4320" w:hanging="180"/>
      </w:pPr>
    </w:lvl>
    <w:lvl w:ilvl="6" w:tplc="8A52CE70">
      <w:start w:val="1"/>
      <w:numFmt w:val="decimal"/>
      <w:lvlText w:val="%7."/>
      <w:lvlJc w:val="left"/>
      <w:pPr>
        <w:ind w:left="5040" w:hanging="360"/>
      </w:pPr>
    </w:lvl>
    <w:lvl w:ilvl="7" w:tplc="3CCA9F8C">
      <w:start w:val="1"/>
      <w:numFmt w:val="lowerLetter"/>
      <w:lvlText w:val="%8."/>
      <w:lvlJc w:val="left"/>
      <w:pPr>
        <w:ind w:left="5760" w:hanging="360"/>
      </w:pPr>
    </w:lvl>
    <w:lvl w:ilvl="8" w:tplc="583C87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6"/>
    <w:lvlOverride w:ilvl="0">
      <w:startOverride w:val="1"/>
    </w:lvlOverride>
  </w:num>
  <w:num w:numId="12">
    <w:abstractNumId w:val="13"/>
  </w:num>
  <w:num w:numId="13">
    <w:abstractNumId w:val="7"/>
  </w:num>
  <w:num w:numId="14">
    <w:abstractNumId w:val="12"/>
  </w:num>
  <w:num w:numId="15">
    <w:abstractNumId w:val="16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4229"/>
    <w:rsid w:val="0001506A"/>
    <w:rsid w:val="000308AF"/>
    <w:rsid w:val="00034A01"/>
    <w:rsid w:val="00036995"/>
    <w:rsid w:val="00043075"/>
    <w:rsid w:val="00055A05"/>
    <w:rsid w:val="00062BBC"/>
    <w:rsid w:val="000915D4"/>
    <w:rsid w:val="00093A5D"/>
    <w:rsid w:val="000C685D"/>
    <w:rsid w:val="000D7C27"/>
    <w:rsid w:val="000F6A25"/>
    <w:rsid w:val="00106565"/>
    <w:rsid w:val="00116508"/>
    <w:rsid w:val="001238D8"/>
    <w:rsid w:val="00125EFE"/>
    <w:rsid w:val="00134FF0"/>
    <w:rsid w:val="0013538F"/>
    <w:rsid w:val="00141E7F"/>
    <w:rsid w:val="00147662"/>
    <w:rsid w:val="00151786"/>
    <w:rsid w:val="0015669D"/>
    <w:rsid w:val="00162B8B"/>
    <w:rsid w:val="0016465A"/>
    <w:rsid w:val="00166604"/>
    <w:rsid w:val="00196560"/>
    <w:rsid w:val="00196D16"/>
    <w:rsid w:val="001A7041"/>
    <w:rsid w:val="001C2BCC"/>
    <w:rsid w:val="001D31A6"/>
    <w:rsid w:val="001E095A"/>
    <w:rsid w:val="001E37D5"/>
    <w:rsid w:val="001E54D5"/>
    <w:rsid w:val="001F0DAF"/>
    <w:rsid w:val="001F7619"/>
    <w:rsid w:val="00200074"/>
    <w:rsid w:val="00201795"/>
    <w:rsid w:val="0021406B"/>
    <w:rsid w:val="00220B6C"/>
    <w:rsid w:val="00223EA6"/>
    <w:rsid w:val="00225296"/>
    <w:rsid w:val="002270A4"/>
    <w:rsid w:val="00231334"/>
    <w:rsid w:val="002410F2"/>
    <w:rsid w:val="002537F4"/>
    <w:rsid w:val="00285671"/>
    <w:rsid w:val="00290302"/>
    <w:rsid w:val="002B4F84"/>
    <w:rsid w:val="002B7D04"/>
    <w:rsid w:val="002E5A8E"/>
    <w:rsid w:val="002E5D4B"/>
    <w:rsid w:val="002F0FAB"/>
    <w:rsid w:val="0030383E"/>
    <w:rsid w:val="00314645"/>
    <w:rsid w:val="00322523"/>
    <w:rsid w:val="00341885"/>
    <w:rsid w:val="00342962"/>
    <w:rsid w:val="003563AF"/>
    <w:rsid w:val="003567BA"/>
    <w:rsid w:val="00364350"/>
    <w:rsid w:val="00367D03"/>
    <w:rsid w:val="00370B21"/>
    <w:rsid w:val="00375007"/>
    <w:rsid w:val="0037626A"/>
    <w:rsid w:val="00377084"/>
    <w:rsid w:val="003B79D2"/>
    <w:rsid w:val="003C7516"/>
    <w:rsid w:val="003E6D47"/>
    <w:rsid w:val="0041092E"/>
    <w:rsid w:val="00413CBE"/>
    <w:rsid w:val="00424DA6"/>
    <w:rsid w:val="004479C6"/>
    <w:rsid w:val="00457EC6"/>
    <w:rsid w:val="004720C7"/>
    <w:rsid w:val="00481EE4"/>
    <w:rsid w:val="00484A7F"/>
    <w:rsid w:val="00492430"/>
    <w:rsid w:val="004970D5"/>
    <w:rsid w:val="004A1B4C"/>
    <w:rsid w:val="004A53F6"/>
    <w:rsid w:val="004B3AF8"/>
    <w:rsid w:val="004D6BFE"/>
    <w:rsid w:val="004F7832"/>
    <w:rsid w:val="00505177"/>
    <w:rsid w:val="00505A36"/>
    <w:rsid w:val="00527672"/>
    <w:rsid w:val="00527721"/>
    <w:rsid w:val="00560A09"/>
    <w:rsid w:val="00565313"/>
    <w:rsid w:val="005706D4"/>
    <w:rsid w:val="00570F39"/>
    <w:rsid w:val="00572F97"/>
    <w:rsid w:val="005753D3"/>
    <w:rsid w:val="00582EC2"/>
    <w:rsid w:val="005925E9"/>
    <w:rsid w:val="005950E2"/>
    <w:rsid w:val="005961B7"/>
    <w:rsid w:val="005979C0"/>
    <w:rsid w:val="005C2725"/>
    <w:rsid w:val="005D32D7"/>
    <w:rsid w:val="005D4606"/>
    <w:rsid w:val="005D55A2"/>
    <w:rsid w:val="005F16AB"/>
    <w:rsid w:val="005F261A"/>
    <w:rsid w:val="005F6AE6"/>
    <w:rsid w:val="006004C8"/>
    <w:rsid w:val="0060327A"/>
    <w:rsid w:val="006104E9"/>
    <w:rsid w:val="00610F77"/>
    <w:rsid w:val="0063063D"/>
    <w:rsid w:val="006318B9"/>
    <w:rsid w:val="0063196D"/>
    <w:rsid w:val="0063333E"/>
    <w:rsid w:val="0063601A"/>
    <w:rsid w:val="0063628A"/>
    <w:rsid w:val="00642782"/>
    <w:rsid w:val="00650687"/>
    <w:rsid w:val="006536F1"/>
    <w:rsid w:val="00664DD8"/>
    <w:rsid w:val="006836EE"/>
    <w:rsid w:val="00684C79"/>
    <w:rsid w:val="00694791"/>
    <w:rsid w:val="00695DA1"/>
    <w:rsid w:val="006B6467"/>
    <w:rsid w:val="006F25AD"/>
    <w:rsid w:val="006F6206"/>
    <w:rsid w:val="0070322D"/>
    <w:rsid w:val="00703CD5"/>
    <w:rsid w:val="00730623"/>
    <w:rsid w:val="00745C62"/>
    <w:rsid w:val="007460F2"/>
    <w:rsid w:val="00754636"/>
    <w:rsid w:val="00755358"/>
    <w:rsid w:val="007576A0"/>
    <w:rsid w:val="00760F2C"/>
    <w:rsid w:val="007660C0"/>
    <w:rsid w:val="00776D0B"/>
    <w:rsid w:val="007823A1"/>
    <w:rsid w:val="00792A5F"/>
    <w:rsid w:val="00793019"/>
    <w:rsid w:val="007A2064"/>
    <w:rsid w:val="007B1453"/>
    <w:rsid w:val="007C31B1"/>
    <w:rsid w:val="007E7E8C"/>
    <w:rsid w:val="008018D7"/>
    <w:rsid w:val="008020CB"/>
    <w:rsid w:val="00813994"/>
    <w:rsid w:val="008736CE"/>
    <w:rsid w:val="0087454D"/>
    <w:rsid w:val="008756A6"/>
    <w:rsid w:val="00881F11"/>
    <w:rsid w:val="00884A81"/>
    <w:rsid w:val="00892D24"/>
    <w:rsid w:val="0089434F"/>
    <w:rsid w:val="00894CB8"/>
    <w:rsid w:val="008A10EA"/>
    <w:rsid w:val="008A797F"/>
    <w:rsid w:val="008C2804"/>
    <w:rsid w:val="008C7CF0"/>
    <w:rsid w:val="008E4D9C"/>
    <w:rsid w:val="008F42CA"/>
    <w:rsid w:val="00900AEA"/>
    <w:rsid w:val="00901C77"/>
    <w:rsid w:val="00901D18"/>
    <w:rsid w:val="00914AD7"/>
    <w:rsid w:val="00914B19"/>
    <w:rsid w:val="0096350D"/>
    <w:rsid w:val="00973046"/>
    <w:rsid w:val="00983E42"/>
    <w:rsid w:val="009D378C"/>
    <w:rsid w:val="009E243E"/>
    <w:rsid w:val="009E4CB3"/>
    <w:rsid w:val="009F03C7"/>
    <w:rsid w:val="009F057D"/>
    <w:rsid w:val="009F336F"/>
    <w:rsid w:val="009F33D9"/>
    <w:rsid w:val="009F3DE7"/>
    <w:rsid w:val="00A25CDD"/>
    <w:rsid w:val="00A34D18"/>
    <w:rsid w:val="00A378B2"/>
    <w:rsid w:val="00A57E58"/>
    <w:rsid w:val="00A61E6A"/>
    <w:rsid w:val="00A6341D"/>
    <w:rsid w:val="00A70AA0"/>
    <w:rsid w:val="00A721B5"/>
    <w:rsid w:val="00A807F5"/>
    <w:rsid w:val="00A83A4A"/>
    <w:rsid w:val="00A855DB"/>
    <w:rsid w:val="00A920D2"/>
    <w:rsid w:val="00A96490"/>
    <w:rsid w:val="00AA292F"/>
    <w:rsid w:val="00AA2DFA"/>
    <w:rsid w:val="00AA6C79"/>
    <w:rsid w:val="00AC294E"/>
    <w:rsid w:val="00AC31E6"/>
    <w:rsid w:val="00AC518B"/>
    <w:rsid w:val="00AD0820"/>
    <w:rsid w:val="00AF5A38"/>
    <w:rsid w:val="00B15891"/>
    <w:rsid w:val="00B177EB"/>
    <w:rsid w:val="00B24C61"/>
    <w:rsid w:val="00B348B4"/>
    <w:rsid w:val="00B34C7A"/>
    <w:rsid w:val="00B365BB"/>
    <w:rsid w:val="00B4341A"/>
    <w:rsid w:val="00B44DC6"/>
    <w:rsid w:val="00B460DE"/>
    <w:rsid w:val="00B47099"/>
    <w:rsid w:val="00B550E5"/>
    <w:rsid w:val="00B64D32"/>
    <w:rsid w:val="00B65A2D"/>
    <w:rsid w:val="00B6699F"/>
    <w:rsid w:val="00B723A8"/>
    <w:rsid w:val="00B75BAF"/>
    <w:rsid w:val="00B77519"/>
    <w:rsid w:val="00B81C3E"/>
    <w:rsid w:val="00B943B9"/>
    <w:rsid w:val="00B95AEC"/>
    <w:rsid w:val="00B96EC3"/>
    <w:rsid w:val="00BA73C9"/>
    <w:rsid w:val="00BC2290"/>
    <w:rsid w:val="00BD4FD6"/>
    <w:rsid w:val="00BE26C4"/>
    <w:rsid w:val="00BE3821"/>
    <w:rsid w:val="00C04055"/>
    <w:rsid w:val="00C13439"/>
    <w:rsid w:val="00C345DA"/>
    <w:rsid w:val="00C37D10"/>
    <w:rsid w:val="00C444D2"/>
    <w:rsid w:val="00C53153"/>
    <w:rsid w:val="00C603F4"/>
    <w:rsid w:val="00C715B1"/>
    <w:rsid w:val="00C72B12"/>
    <w:rsid w:val="00C771B5"/>
    <w:rsid w:val="00CA4124"/>
    <w:rsid w:val="00CC457A"/>
    <w:rsid w:val="00CC6132"/>
    <w:rsid w:val="00CD2A06"/>
    <w:rsid w:val="00CD4E69"/>
    <w:rsid w:val="00CE0895"/>
    <w:rsid w:val="00CE6D7B"/>
    <w:rsid w:val="00D17436"/>
    <w:rsid w:val="00D22BE5"/>
    <w:rsid w:val="00D27C03"/>
    <w:rsid w:val="00D30F47"/>
    <w:rsid w:val="00D62A86"/>
    <w:rsid w:val="00D64508"/>
    <w:rsid w:val="00D70DA8"/>
    <w:rsid w:val="00D8082C"/>
    <w:rsid w:val="00DB734E"/>
    <w:rsid w:val="00DD2E75"/>
    <w:rsid w:val="00DD550A"/>
    <w:rsid w:val="00E07A76"/>
    <w:rsid w:val="00E15AB1"/>
    <w:rsid w:val="00E274D4"/>
    <w:rsid w:val="00E3064F"/>
    <w:rsid w:val="00E32268"/>
    <w:rsid w:val="00E42B3B"/>
    <w:rsid w:val="00E71894"/>
    <w:rsid w:val="00E71B16"/>
    <w:rsid w:val="00E85770"/>
    <w:rsid w:val="00E903AC"/>
    <w:rsid w:val="00E90F80"/>
    <w:rsid w:val="00E94246"/>
    <w:rsid w:val="00E94F55"/>
    <w:rsid w:val="00EA0B6A"/>
    <w:rsid w:val="00EA59F3"/>
    <w:rsid w:val="00EA6D6A"/>
    <w:rsid w:val="00EA7DF4"/>
    <w:rsid w:val="00EB01ED"/>
    <w:rsid w:val="00EB1ADD"/>
    <w:rsid w:val="00EC6545"/>
    <w:rsid w:val="00ED4537"/>
    <w:rsid w:val="00ED5DEC"/>
    <w:rsid w:val="00EF24CE"/>
    <w:rsid w:val="00F03F1C"/>
    <w:rsid w:val="00F20E02"/>
    <w:rsid w:val="00F331E2"/>
    <w:rsid w:val="00F34DB1"/>
    <w:rsid w:val="00F41D08"/>
    <w:rsid w:val="00F500BD"/>
    <w:rsid w:val="00F610CA"/>
    <w:rsid w:val="00F74B94"/>
    <w:rsid w:val="00F76F9C"/>
    <w:rsid w:val="00F8354B"/>
    <w:rsid w:val="00F93550"/>
    <w:rsid w:val="00F936A4"/>
    <w:rsid w:val="00F943FA"/>
    <w:rsid w:val="00F961CF"/>
    <w:rsid w:val="00FA1D88"/>
    <w:rsid w:val="00FA2796"/>
    <w:rsid w:val="00FB0054"/>
    <w:rsid w:val="00FB26C8"/>
    <w:rsid w:val="00FB4141"/>
    <w:rsid w:val="00FD57CA"/>
    <w:rsid w:val="00FE233F"/>
    <w:rsid w:val="00FF19FC"/>
    <w:rsid w:val="00FF5707"/>
    <w:rsid w:val="18EEDAF5"/>
    <w:rsid w:val="3B0ACDBD"/>
    <w:rsid w:val="3E8D53C9"/>
    <w:rsid w:val="6173CE53"/>
    <w:rsid w:val="78012127"/>
    <w:rsid w:val="7F92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7184F5C"/>
  <w15:chartTrackingRefBased/>
  <w15:docId w15:val="{3150100E-D54C-47C0-925A-1E32D395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Caption1">
    <w:name w:val="Caption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nadpis"/>
    <w:link w:val="NzevChar"/>
    <w:qFormat/>
    <w:pPr>
      <w:jc w:val="center"/>
    </w:pPr>
    <w:rPr>
      <w:b/>
      <w:sz w:val="28"/>
      <w:szCs w:val="20"/>
    </w:rPr>
  </w:style>
  <w:style w:type="paragraph" w:styleId="Podnadpis">
    <w:name w:val="Subtitle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styleId="Rozloendokumentu">
    <w:name w:val="Document Map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TextkomenteChar">
    <w:name w:val="Text komentáře Char"/>
    <w:link w:val="Textkomente"/>
    <w:uiPriority w:val="99"/>
    <w:rsid w:val="00A70AA0"/>
    <w:rPr>
      <w:lang w:eastAsia="ar-SA"/>
    </w:rPr>
  </w:style>
  <w:style w:type="paragraph" w:styleId="Textpoznpodarou">
    <w:name w:val="footnote text"/>
    <w:basedOn w:val="Normln"/>
    <w:link w:val="TextpoznpodarouChar"/>
    <w:unhideWhenUsed/>
    <w:rsid w:val="00341885"/>
    <w:pPr>
      <w:suppressAutoHyphens w:val="0"/>
      <w:jc w:val="both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41885"/>
  </w:style>
  <w:style w:type="character" w:styleId="Znakapoznpodarou">
    <w:name w:val="footnote reference"/>
    <w:unhideWhenUsed/>
    <w:rsid w:val="00341885"/>
    <w:rPr>
      <w:vertAlign w:val="superscript"/>
    </w:rPr>
  </w:style>
  <w:style w:type="character" w:customStyle="1" w:styleId="ZhlavChar">
    <w:name w:val="Záhlaví Char"/>
    <w:link w:val="Zhlav"/>
    <w:rsid w:val="00341885"/>
    <w:rPr>
      <w:rFonts w:ascii="Arial" w:hAnsi="Arial"/>
      <w:sz w:val="22"/>
      <w:lang w:eastAsia="ar-SA"/>
    </w:rPr>
  </w:style>
  <w:style w:type="character" w:customStyle="1" w:styleId="OdstavecseseznamemChar">
    <w:name w:val="Odstavec se seznamem Char"/>
    <w:link w:val="Odstavecseseznamem"/>
    <w:uiPriority w:val="99"/>
    <w:locked/>
    <w:rsid w:val="00341885"/>
    <w:rPr>
      <w:sz w:val="24"/>
      <w:szCs w:val="24"/>
    </w:rPr>
  </w:style>
  <w:style w:type="paragraph" w:customStyle="1" w:styleId="SSlnek-zkladntext">
    <w:name w:val="SS_Článek - základní text"/>
    <w:basedOn w:val="Normln"/>
    <w:next w:val="SSOdstavec"/>
    <w:uiPriority w:val="99"/>
    <w:rsid w:val="00793019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793019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C72B12"/>
    <w:rPr>
      <w:sz w:val="24"/>
      <w:szCs w:val="24"/>
      <w:lang w:eastAsia="ar-SA"/>
    </w:rPr>
  </w:style>
  <w:style w:type="character" w:customStyle="1" w:styleId="NzevChar">
    <w:name w:val="Název Char"/>
    <w:link w:val="Nzev"/>
    <w:rsid w:val="008018D7"/>
    <w:rPr>
      <w:b/>
      <w:sz w:val="28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footer" Target="footer4.xml"/><Relationship Id="rId28" Type="http://schemas.openxmlformats.org/officeDocument/2006/relationships/fontTable" Target="fontTable.xml"/><Relationship Id="rId15" Type="http://schemas.openxmlformats.org/officeDocument/2006/relationships/endnotes" Target="endnotes.xml"/><Relationship Id="rId23" Type="http://schemas.openxmlformats.org/officeDocument/2006/relationships/header" Target="header5.xm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27" Type="http://schemas.openxmlformats.org/officeDocument/2006/relationships/footer" Target="footer6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834-654/PO%20654-2022%20RS.docx</ZkracenyRetezec>
    <Smazat xmlns="acca34e4-9ecd-41c8-99eb-d6aa654aaa55">&lt;a href="/sites/evidencesmluv/_layouts/15/IniWrkflIP.aspx?List=%7b77659FB5-C430-479E-BF06-0B5A5E07A4EB%7d&amp;amp;ID=2480&amp;amp;ItemGuid=%7bA4E578DD-BD6A-4FE8-B50F-F9219299F4D6%7d&amp;amp;TemplateID=%7bd3f8102e-f4a5-4901-b93c-fb146a9d820d%7d"&gt;&lt;img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8.xml><?xml version="1.0" encoding="utf-8"?>
<LongProperties xmlns="http://schemas.microsoft.com/office/2006/metadata/longProperties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CBB0E-BD21-4514-950F-834C538CFA45}"/>
</file>

<file path=customXml/itemProps2.xml><?xml version="1.0" encoding="utf-8"?>
<ds:datastoreItem xmlns:ds="http://schemas.openxmlformats.org/officeDocument/2006/customXml" ds:itemID="{3AEC6E79-71D4-40F3-A8C5-10688D2EC4E3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521C07-0506-4163-BCDF-79E11F4C5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3FC0E-9D1D-4419-BBFD-2F496EFD171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A6D8215-2063-4A4F-8385-30B07B2457D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17C6F23-50E7-4926-9C4E-F7F770670DD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9F9ED5B-86FE-4C76-91F8-E82157394C18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64682982-5EA1-462D-9498-70A7EFA31ABF}">
  <ds:schemaRefs>
    <ds:schemaRef ds:uri="http://schemas.microsoft.com/office/2006/metadata/longProperties"/>
  </ds:schemaRefs>
</ds:datastoreItem>
</file>

<file path=customXml/itemProps9.xml><?xml version="1.0" encoding="utf-8"?>
<ds:datastoreItem xmlns:ds="http://schemas.openxmlformats.org/officeDocument/2006/customXml" ds:itemID="{D966C8CF-EFAB-4DBB-B5B9-0CF2239A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2825</Words>
  <Characters>16674</Characters>
  <Application>Microsoft Office Word</Application>
  <DocSecurity>0</DocSecurity>
  <Lines>138</Lines>
  <Paragraphs>38</Paragraphs>
  <ScaleCrop>false</ScaleCrop>
  <Company>VFN</Company>
  <LinksUpToDate>false</LinksUpToDate>
  <CharactersWithSpaces>19461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Pauly Michael, Mgr.</cp:lastModifiedBy>
  <cp:revision>4</cp:revision>
  <cp:lastPrinted>2022-04-14T10:55:00Z</cp:lastPrinted>
  <dcterms:created xsi:type="dcterms:W3CDTF">2022-09-20T12:09:00Z</dcterms:created>
  <dcterms:modified xsi:type="dcterms:W3CDTF">2022-09-20T12:13:00Z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VFNAPP-1156851915-21024</vt:lpwstr>
  </property>
  <property fmtid="{D5CDD505-2E9C-101B-9397-08002B2CF9AE}" pid="3" name="_dlc_DocIdUrl">
    <vt:lpwstr>https://vfnpraha.sharepoint.com/sites/app/prip/_layouts/15/DocIdRedir.aspx?ID=VFNAPP-1156851915-21024, VFNAPP-1156851915-21024</vt:lpwstr>
  </property>
  <property fmtid="{D5CDD505-2E9C-101B-9397-08002B2CF9AE}" pid="4" name="display_urn:schemas-microsoft-com:office:office#Editor">
    <vt:lpwstr>Kočková Kateřina</vt:lpwstr>
  </property>
  <property fmtid="{D5CDD505-2E9C-101B-9397-08002B2CF9AE}" pid="5" name="Title">
    <vt:lpwstr>SMLOUVA O VÝPŮJČCE</vt:lpwstr>
  </property>
  <property fmtid="{D5CDD505-2E9C-101B-9397-08002B2CF9AE}" pid="6" name="Order">
    <vt:lpwstr>6800.00000000000</vt:lpwstr>
  </property>
  <property fmtid="{D5CDD505-2E9C-101B-9397-08002B2CF9AE}" pid="7" name="display_urn:schemas-microsoft-com:office:office#Author">
    <vt:lpwstr>Kočková Kateřina</vt:lpwstr>
  </property>
  <property fmtid="{D5CDD505-2E9C-101B-9397-08002B2CF9AE}" pid="8" name="ContentTypeId">
    <vt:lpwstr>0x010100EFF427952D4E634383E9B8E9D938055A002B963CBA657F214D89C4E9ABAE5FAC87</vt:lpwstr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etDate">
    <vt:lpwstr>2020-11-25T11:26:56Z</vt:lpwstr>
  </property>
  <property fmtid="{D5CDD505-2E9C-101B-9397-08002B2CF9AE}" pid="11" name="MSIP_Label_2063cd7f-2d21-486a-9f29-9c1683fdd175_Method">
    <vt:lpwstr>Standard</vt:lpwstr>
  </property>
  <property fmtid="{D5CDD505-2E9C-101B-9397-08002B2CF9AE}" pid="12" name="MSIP_Label_2063cd7f-2d21-486a-9f29-9c1683fdd175_Name">
    <vt:lpwstr>2063cd7f-2d21-486a-9f29-9c1683fdd175</vt:lpwstr>
  </property>
  <property fmtid="{D5CDD505-2E9C-101B-9397-08002B2CF9AE}" pid="13" name="MSIP_Label_2063cd7f-2d21-486a-9f29-9c1683fdd175_SiteId">
    <vt:lpwstr>0f277086-d4e0-4971-bc1a-bbc5df0eb246</vt:lpwstr>
  </property>
  <property fmtid="{D5CDD505-2E9C-101B-9397-08002B2CF9AE}" pid="14" name="MSIP_Label_2063cd7f-2d21-486a-9f29-9c1683fdd175_ActionId">
    <vt:lpwstr/>
  </property>
  <property fmtid="{D5CDD505-2E9C-101B-9397-08002B2CF9AE}" pid="15" name="MSIP_Label_2063cd7f-2d21-486a-9f29-9c1683fdd175_ContentBits">
    <vt:lpwstr>0</vt:lpwstr>
  </property>
  <property fmtid="{D5CDD505-2E9C-101B-9397-08002B2CF9AE}" pid="16" name="TaxCatchAll">
    <vt:lpwstr/>
  </property>
  <property fmtid="{D5CDD505-2E9C-101B-9397-08002B2CF9AE}" pid="17" name="lcf76f155ced4ddcb4097134ff3c332f">
    <vt:lpwstr/>
  </property>
  <property fmtid="{D5CDD505-2E9C-101B-9397-08002B2CF9AE}" pid="18" name="MediaServiceImageTags">
    <vt:lpwstr/>
  </property>
  <property fmtid="{D5CDD505-2E9C-101B-9397-08002B2CF9AE}" pid="19" name="_dlc_DocIdItemGuid">
    <vt:lpwstr>ae389a73-3083-426d-9d1b-e5d90a512914</vt:lpwstr>
  </property>
  <property fmtid="{D5CDD505-2E9C-101B-9397-08002B2CF9AE}" pid="20" name="WorkflowChangePath">
    <vt:lpwstr>a95a2dc2-7576-4e02-851a-82c926069501,2;a95a2dc2-7576-4e02-851a-82c926069501,2;a95a2dc2-7576-4e02-851a-82c926069501,2;</vt:lpwstr>
  </property>
</Properties>
</file>