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A197" w14:textId="1F95B880" w:rsidR="00010D88" w:rsidRDefault="00010D88" w:rsidP="00A9469D">
      <w:pPr>
        <w:pStyle w:val="Zkladntext"/>
        <w:widowControl/>
        <w:spacing w:line="276" w:lineRule="auto"/>
        <w:jc w:val="right"/>
        <w:rPr>
          <w:sz w:val="24"/>
          <w:szCs w:val="24"/>
        </w:rPr>
      </w:pPr>
      <w:r w:rsidRPr="00010D88">
        <w:rPr>
          <w:sz w:val="24"/>
          <w:szCs w:val="24"/>
        </w:rPr>
        <w:t>Č.j.: 35/2022-OI-SML</w:t>
      </w:r>
    </w:p>
    <w:p w14:paraId="4DD3B781" w14:textId="0B83599F" w:rsidR="00010D88" w:rsidRDefault="00010D88" w:rsidP="00010D88">
      <w:pPr>
        <w:pStyle w:val="Zkladntext"/>
        <w:widowControl/>
        <w:spacing w:line="276" w:lineRule="auto"/>
        <w:jc w:val="right"/>
        <w:rPr>
          <w:sz w:val="24"/>
          <w:szCs w:val="24"/>
        </w:rPr>
      </w:pPr>
      <w:r>
        <w:rPr>
          <w:sz w:val="24"/>
          <w:szCs w:val="24"/>
        </w:rPr>
        <w:t>Číslo</w:t>
      </w:r>
      <w:r w:rsidR="004016C4">
        <w:rPr>
          <w:sz w:val="24"/>
          <w:szCs w:val="24"/>
        </w:rPr>
        <w:t xml:space="preserve"> smlouvy</w:t>
      </w:r>
      <w:r>
        <w:rPr>
          <w:sz w:val="24"/>
          <w:szCs w:val="24"/>
        </w:rPr>
        <w:t>: 100/2022-MSP-CES</w:t>
      </w:r>
    </w:p>
    <w:p w14:paraId="635C83EA" w14:textId="46FF4905" w:rsidR="00A9469D" w:rsidRPr="00010D88" w:rsidRDefault="004016C4" w:rsidP="00010D88">
      <w:pPr>
        <w:pStyle w:val="Zkladntext"/>
        <w:widowControl/>
        <w:spacing w:line="276" w:lineRule="auto"/>
        <w:jc w:val="right"/>
        <w:rPr>
          <w:sz w:val="24"/>
          <w:szCs w:val="24"/>
        </w:rPr>
      </w:pPr>
      <w:r>
        <w:rPr>
          <w:sz w:val="24"/>
          <w:szCs w:val="24"/>
        </w:rPr>
        <w:t>Číslo smlouvy: 2022/09122</w:t>
      </w:r>
    </w:p>
    <w:p w14:paraId="20F1B0FB" w14:textId="75B446F8" w:rsidR="00D27ACF" w:rsidRPr="006E5700" w:rsidRDefault="00D27ACF" w:rsidP="00D468E4">
      <w:pPr>
        <w:pStyle w:val="Zkladntext"/>
        <w:widowControl/>
        <w:spacing w:before="240" w:line="276" w:lineRule="auto"/>
        <w:jc w:val="center"/>
        <w:rPr>
          <w:b/>
          <w:bCs/>
          <w:sz w:val="28"/>
          <w:szCs w:val="28"/>
        </w:rPr>
      </w:pPr>
      <w:r w:rsidRPr="006E5700">
        <w:rPr>
          <w:b/>
          <w:bCs/>
          <w:sz w:val="28"/>
          <w:szCs w:val="28"/>
        </w:rPr>
        <w:t xml:space="preserve">Rámcová </w:t>
      </w:r>
      <w:r w:rsidR="004D0CC1" w:rsidRPr="006E5700">
        <w:rPr>
          <w:b/>
          <w:bCs/>
          <w:sz w:val="28"/>
          <w:szCs w:val="28"/>
        </w:rPr>
        <w:t>dohoda</w:t>
      </w:r>
    </w:p>
    <w:p w14:paraId="731F4C1F" w14:textId="78DB1BBF" w:rsidR="00500B35" w:rsidRPr="006E5700" w:rsidRDefault="00D27ACF" w:rsidP="00D468E4">
      <w:pPr>
        <w:pStyle w:val="smlouva"/>
        <w:spacing w:line="276" w:lineRule="auto"/>
        <w:rPr>
          <w:rFonts w:ascii="Times New Roman" w:hAnsi="Times New Roman" w:cs="Times New Roman"/>
          <w:b/>
          <w:bCs/>
          <w:sz w:val="28"/>
          <w:szCs w:val="28"/>
        </w:rPr>
      </w:pPr>
      <w:bookmarkStart w:id="0" w:name="OLE_LINK1"/>
      <w:bookmarkStart w:id="1" w:name="OLE_LINK2"/>
      <w:r w:rsidRPr="006E5700">
        <w:rPr>
          <w:rFonts w:ascii="Times New Roman" w:hAnsi="Times New Roman" w:cs="Times New Roman"/>
          <w:b/>
          <w:bCs/>
          <w:sz w:val="28"/>
          <w:szCs w:val="28"/>
        </w:rPr>
        <w:t>o poskytování služeb při vydávání kvalifikovaných a</w:t>
      </w:r>
      <w:r w:rsidR="00010D88">
        <w:rPr>
          <w:rFonts w:ascii="Times New Roman" w:hAnsi="Times New Roman" w:cs="Times New Roman"/>
          <w:b/>
          <w:bCs/>
          <w:sz w:val="28"/>
          <w:szCs w:val="28"/>
        </w:rPr>
        <w:t xml:space="preserve"> </w:t>
      </w:r>
      <w:r w:rsidRPr="006E5700">
        <w:rPr>
          <w:rFonts w:ascii="Times New Roman" w:hAnsi="Times New Roman" w:cs="Times New Roman"/>
          <w:b/>
          <w:bCs/>
          <w:sz w:val="28"/>
          <w:szCs w:val="28"/>
        </w:rPr>
        <w:t>komerčních certifikátů</w:t>
      </w:r>
      <w:bookmarkEnd w:id="0"/>
      <w:bookmarkEnd w:id="1"/>
    </w:p>
    <w:p w14:paraId="7C149A49" w14:textId="77777777" w:rsidR="00EF09C4" w:rsidRPr="006E5700" w:rsidRDefault="002D7BCC" w:rsidP="00D468E4">
      <w:pPr>
        <w:spacing w:before="120" w:line="276" w:lineRule="auto"/>
        <w:jc w:val="center"/>
        <w:rPr>
          <w:sz w:val="24"/>
          <w:szCs w:val="24"/>
        </w:rPr>
      </w:pPr>
      <w:r w:rsidRPr="006E5700">
        <w:rPr>
          <w:spacing w:val="-2"/>
          <w:sz w:val="24"/>
          <w:szCs w:val="24"/>
        </w:rPr>
        <w:t xml:space="preserve">uzavřená na základě </w:t>
      </w:r>
      <w:r w:rsidRPr="006E5700">
        <w:rPr>
          <w:sz w:val="24"/>
          <w:szCs w:val="24"/>
        </w:rPr>
        <w:t>§ 1746 odst. 2 zákona č. 89/2012 Sb., občanský zákoník</w:t>
      </w:r>
      <w:r w:rsidR="00EF09C4" w:rsidRPr="006E5700">
        <w:rPr>
          <w:sz w:val="24"/>
          <w:szCs w:val="24"/>
        </w:rPr>
        <w:t xml:space="preserve"> </w:t>
      </w:r>
    </w:p>
    <w:p w14:paraId="3F475FE9" w14:textId="277985F4" w:rsidR="00D27ACF" w:rsidRPr="006E5700" w:rsidRDefault="00EF09C4" w:rsidP="008801A0">
      <w:pPr>
        <w:spacing w:after="120" w:line="276" w:lineRule="auto"/>
        <w:jc w:val="center"/>
        <w:rPr>
          <w:sz w:val="24"/>
          <w:szCs w:val="24"/>
        </w:rPr>
      </w:pPr>
      <w:r w:rsidRPr="006E5700">
        <w:rPr>
          <w:sz w:val="24"/>
          <w:szCs w:val="24"/>
        </w:rPr>
        <w:t>(dále jen „</w:t>
      </w:r>
      <w:r w:rsidRPr="006E5700">
        <w:rPr>
          <w:b/>
          <w:bCs/>
          <w:i/>
          <w:iCs/>
          <w:sz w:val="24"/>
          <w:szCs w:val="24"/>
        </w:rPr>
        <w:t>občanský zákoník</w:t>
      </w:r>
      <w:r w:rsidRPr="006E5700">
        <w:rPr>
          <w:sz w:val="24"/>
          <w:szCs w:val="24"/>
        </w:rPr>
        <w:t>“)</w:t>
      </w:r>
    </w:p>
    <w:p w14:paraId="303755CC" w14:textId="79848919" w:rsidR="00D27ACF" w:rsidRPr="006E5700" w:rsidRDefault="00D27ACF" w:rsidP="00D468E4">
      <w:pPr>
        <w:pStyle w:val="Zkladntext"/>
        <w:widowControl/>
        <w:spacing w:after="240" w:line="276" w:lineRule="auto"/>
        <w:jc w:val="left"/>
        <w:rPr>
          <w:sz w:val="24"/>
          <w:szCs w:val="24"/>
        </w:rPr>
      </w:pPr>
      <w:r w:rsidRPr="006E5700">
        <w:rPr>
          <w:sz w:val="24"/>
          <w:szCs w:val="24"/>
        </w:rPr>
        <w:t>Smluvní strany</w:t>
      </w:r>
      <w:r w:rsidR="00500B35" w:rsidRPr="006E5700">
        <w:rPr>
          <w:sz w:val="24"/>
          <w:szCs w:val="24"/>
        </w:rPr>
        <w:t>:</w:t>
      </w:r>
    </w:p>
    <w:p w14:paraId="55E33904" w14:textId="77777777" w:rsidR="00D27ACF" w:rsidRPr="006E5700" w:rsidRDefault="0078414E" w:rsidP="00D468E4">
      <w:pPr>
        <w:tabs>
          <w:tab w:val="left" w:pos="284"/>
        </w:tabs>
        <w:spacing w:line="276" w:lineRule="auto"/>
        <w:rPr>
          <w:b/>
          <w:bCs/>
          <w:sz w:val="24"/>
          <w:szCs w:val="24"/>
        </w:rPr>
      </w:pPr>
      <w:r w:rsidRPr="006E5700">
        <w:rPr>
          <w:b/>
          <w:bCs/>
          <w:sz w:val="24"/>
          <w:szCs w:val="24"/>
        </w:rPr>
        <w:t>1.</w:t>
      </w:r>
      <w:r w:rsidRPr="006E5700">
        <w:rPr>
          <w:b/>
          <w:bCs/>
          <w:sz w:val="24"/>
          <w:szCs w:val="24"/>
        </w:rPr>
        <w:tab/>
      </w:r>
      <w:r w:rsidR="005A7A8F" w:rsidRPr="006E5700">
        <w:rPr>
          <w:b/>
          <w:bCs/>
          <w:sz w:val="24"/>
          <w:szCs w:val="24"/>
        </w:rPr>
        <w:t>Česká republika – Ministerstvo spravedlnosti</w:t>
      </w:r>
    </w:p>
    <w:p w14:paraId="090F3A5B" w14:textId="77777777" w:rsidR="00D27ACF" w:rsidRPr="006E5700" w:rsidRDefault="00D27ACF" w:rsidP="00D468E4">
      <w:pPr>
        <w:pStyle w:val="Zkladntext"/>
        <w:widowControl/>
        <w:spacing w:line="276" w:lineRule="auto"/>
        <w:ind w:firstLine="284"/>
        <w:rPr>
          <w:bCs/>
          <w:sz w:val="24"/>
          <w:szCs w:val="24"/>
        </w:rPr>
      </w:pPr>
      <w:r w:rsidRPr="006E5700">
        <w:rPr>
          <w:bCs/>
          <w:sz w:val="24"/>
          <w:szCs w:val="24"/>
        </w:rPr>
        <w:t>se sídlem:</w:t>
      </w:r>
      <w:r w:rsidRPr="006E5700">
        <w:rPr>
          <w:bCs/>
          <w:sz w:val="24"/>
          <w:szCs w:val="24"/>
        </w:rPr>
        <w:tab/>
      </w:r>
      <w:r w:rsidR="005A7A8F" w:rsidRPr="006E5700">
        <w:rPr>
          <w:bCs/>
          <w:sz w:val="24"/>
          <w:szCs w:val="24"/>
        </w:rPr>
        <w:tab/>
        <w:t>Vyšehradská 16, 128 10 Praha 2</w:t>
      </w:r>
    </w:p>
    <w:p w14:paraId="283E57C1" w14:textId="77777777" w:rsidR="00D27ACF" w:rsidRPr="006E5700" w:rsidRDefault="00D27ACF" w:rsidP="00D468E4">
      <w:pPr>
        <w:pStyle w:val="Zkladntext"/>
        <w:widowControl/>
        <w:spacing w:line="276" w:lineRule="auto"/>
        <w:ind w:firstLine="284"/>
        <w:rPr>
          <w:bCs/>
          <w:sz w:val="24"/>
          <w:szCs w:val="24"/>
        </w:rPr>
      </w:pPr>
      <w:r w:rsidRPr="006E5700">
        <w:rPr>
          <w:bCs/>
          <w:sz w:val="24"/>
          <w:szCs w:val="24"/>
        </w:rPr>
        <w:t>IČO:</w:t>
      </w:r>
      <w:r w:rsidRPr="006E5700">
        <w:rPr>
          <w:bCs/>
          <w:sz w:val="24"/>
          <w:szCs w:val="24"/>
        </w:rPr>
        <w:tab/>
      </w:r>
      <w:r w:rsidRPr="006E5700">
        <w:rPr>
          <w:bCs/>
          <w:sz w:val="24"/>
          <w:szCs w:val="24"/>
        </w:rPr>
        <w:tab/>
      </w:r>
      <w:r w:rsidR="005A7A8F" w:rsidRPr="006E5700">
        <w:rPr>
          <w:bCs/>
          <w:sz w:val="24"/>
          <w:szCs w:val="24"/>
        </w:rPr>
        <w:t>00025429</w:t>
      </w:r>
    </w:p>
    <w:p w14:paraId="7AB93E68" w14:textId="7FC47E0B" w:rsidR="00171EAE" w:rsidRPr="006E5700" w:rsidRDefault="007F751E" w:rsidP="00D468E4">
      <w:pPr>
        <w:pStyle w:val="Zkladntext"/>
        <w:widowControl/>
        <w:spacing w:line="276" w:lineRule="auto"/>
        <w:ind w:left="2124" w:hanging="1840"/>
        <w:rPr>
          <w:bCs/>
          <w:sz w:val="24"/>
          <w:szCs w:val="24"/>
        </w:rPr>
      </w:pPr>
      <w:r w:rsidRPr="006E5700">
        <w:rPr>
          <w:bCs/>
          <w:sz w:val="24"/>
          <w:szCs w:val="24"/>
        </w:rPr>
        <w:t>zastoupená:</w:t>
      </w:r>
      <w:r w:rsidRPr="006E5700">
        <w:rPr>
          <w:bCs/>
          <w:sz w:val="24"/>
          <w:szCs w:val="24"/>
        </w:rPr>
        <w:tab/>
      </w:r>
      <w:r w:rsidR="00E36A04">
        <w:rPr>
          <w:bCs/>
          <w:sz w:val="24"/>
          <w:szCs w:val="24"/>
        </w:rPr>
        <w:t>Mgr. Elenou Ransdorfovou, ředitelkou odboru informatiky</w:t>
      </w:r>
    </w:p>
    <w:p w14:paraId="2F9C1DEF" w14:textId="4D530222" w:rsidR="007F751E" w:rsidRPr="006E5700" w:rsidRDefault="007F751E" w:rsidP="00D468E4">
      <w:pPr>
        <w:pStyle w:val="Zkladntext"/>
        <w:widowControl/>
        <w:spacing w:line="276" w:lineRule="auto"/>
        <w:ind w:firstLine="284"/>
        <w:rPr>
          <w:bCs/>
          <w:sz w:val="24"/>
          <w:szCs w:val="24"/>
        </w:rPr>
      </w:pPr>
      <w:r w:rsidRPr="006E5700">
        <w:rPr>
          <w:bCs/>
          <w:sz w:val="24"/>
          <w:szCs w:val="24"/>
        </w:rPr>
        <w:t xml:space="preserve">bankovní spojení: </w:t>
      </w:r>
      <w:r w:rsidRPr="006E5700">
        <w:rPr>
          <w:bCs/>
          <w:sz w:val="24"/>
          <w:szCs w:val="24"/>
        </w:rPr>
        <w:tab/>
      </w:r>
      <w:r w:rsidR="006D1DBC" w:rsidRPr="006D1DBC">
        <w:rPr>
          <w:bCs/>
          <w:sz w:val="24"/>
          <w:szCs w:val="24"/>
          <w:highlight w:val="black"/>
        </w:rPr>
        <w:t>******</w:t>
      </w:r>
    </w:p>
    <w:p w14:paraId="133520EF" w14:textId="35CC0E79" w:rsidR="00D27ACF" w:rsidRPr="006E5700" w:rsidRDefault="007F751E" w:rsidP="00D468E4">
      <w:pPr>
        <w:pStyle w:val="Zkladntext"/>
        <w:widowControl/>
        <w:spacing w:line="276" w:lineRule="auto"/>
        <w:ind w:firstLine="284"/>
        <w:rPr>
          <w:bCs/>
          <w:sz w:val="24"/>
          <w:szCs w:val="24"/>
        </w:rPr>
      </w:pPr>
      <w:r w:rsidRPr="006E5700">
        <w:rPr>
          <w:bCs/>
          <w:sz w:val="24"/>
          <w:szCs w:val="24"/>
        </w:rPr>
        <w:t>č. účtu:</w:t>
      </w:r>
      <w:r w:rsidRPr="006E5700">
        <w:rPr>
          <w:bCs/>
          <w:sz w:val="24"/>
          <w:szCs w:val="24"/>
        </w:rPr>
        <w:tab/>
      </w:r>
      <w:r w:rsidRPr="006E5700">
        <w:rPr>
          <w:bCs/>
          <w:sz w:val="24"/>
          <w:szCs w:val="24"/>
        </w:rPr>
        <w:tab/>
      </w:r>
      <w:r w:rsidR="006D1DBC" w:rsidRPr="006D1DBC">
        <w:rPr>
          <w:bCs/>
          <w:sz w:val="24"/>
          <w:szCs w:val="24"/>
          <w:highlight w:val="black"/>
        </w:rPr>
        <w:t>******</w:t>
      </w:r>
    </w:p>
    <w:p w14:paraId="783D32C2" w14:textId="77777777" w:rsidR="00D27ACF" w:rsidRPr="006E5700" w:rsidRDefault="00D27ACF" w:rsidP="00D468E4">
      <w:pPr>
        <w:pStyle w:val="Zkladntext"/>
        <w:widowControl/>
        <w:spacing w:line="276" w:lineRule="auto"/>
        <w:ind w:firstLine="284"/>
        <w:jc w:val="left"/>
        <w:rPr>
          <w:sz w:val="24"/>
          <w:szCs w:val="24"/>
        </w:rPr>
      </w:pPr>
      <w:r w:rsidRPr="006E5700">
        <w:rPr>
          <w:bCs/>
          <w:sz w:val="24"/>
          <w:szCs w:val="24"/>
        </w:rPr>
        <w:t xml:space="preserve">(dále jen </w:t>
      </w:r>
      <w:r w:rsidR="004D0CC1" w:rsidRPr="006E5700">
        <w:rPr>
          <w:b/>
          <w:bCs/>
          <w:sz w:val="24"/>
          <w:szCs w:val="24"/>
        </w:rPr>
        <w:t>„</w:t>
      </w:r>
      <w:r w:rsidR="00B333CB" w:rsidRPr="006E5700">
        <w:rPr>
          <w:b/>
          <w:i/>
          <w:iCs/>
          <w:sz w:val="24"/>
          <w:szCs w:val="24"/>
        </w:rPr>
        <w:t>Objednatel</w:t>
      </w:r>
      <w:r w:rsidR="004D0CC1" w:rsidRPr="006E5700">
        <w:rPr>
          <w:b/>
          <w:i/>
          <w:iCs/>
          <w:sz w:val="24"/>
          <w:szCs w:val="24"/>
        </w:rPr>
        <w:t>“</w:t>
      </w:r>
      <w:r w:rsidRPr="006E5700">
        <w:rPr>
          <w:bCs/>
          <w:sz w:val="24"/>
          <w:szCs w:val="24"/>
        </w:rPr>
        <w:t>)</w:t>
      </w:r>
    </w:p>
    <w:p w14:paraId="5ED136AF" w14:textId="5D82EDA9" w:rsidR="00D27ACF" w:rsidRPr="006E5700" w:rsidRDefault="00D27ACF" w:rsidP="00D468E4">
      <w:pPr>
        <w:pStyle w:val="Zkladntext"/>
        <w:widowControl/>
        <w:tabs>
          <w:tab w:val="left" w:pos="1125"/>
        </w:tabs>
        <w:spacing w:before="240" w:after="240" w:line="276" w:lineRule="auto"/>
        <w:rPr>
          <w:sz w:val="24"/>
          <w:szCs w:val="24"/>
        </w:rPr>
      </w:pPr>
      <w:r w:rsidRPr="006E5700">
        <w:rPr>
          <w:sz w:val="24"/>
          <w:szCs w:val="24"/>
        </w:rPr>
        <w:t>a</w:t>
      </w:r>
    </w:p>
    <w:p w14:paraId="1B2BBB4E" w14:textId="231F4547" w:rsidR="00D27ACF" w:rsidRPr="006E5700" w:rsidRDefault="00D27ACF" w:rsidP="00D468E4">
      <w:pPr>
        <w:tabs>
          <w:tab w:val="left" w:pos="284"/>
        </w:tabs>
        <w:spacing w:line="276" w:lineRule="auto"/>
        <w:rPr>
          <w:b/>
          <w:bCs/>
          <w:sz w:val="24"/>
          <w:szCs w:val="24"/>
        </w:rPr>
      </w:pPr>
      <w:r w:rsidRPr="006E5700">
        <w:rPr>
          <w:b/>
          <w:bCs/>
          <w:sz w:val="24"/>
          <w:szCs w:val="24"/>
        </w:rPr>
        <w:t xml:space="preserve">2. </w:t>
      </w:r>
      <w:r w:rsidR="0078414E" w:rsidRPr="006E5700">
        <w:rPr>
          <w:b/>
          <w:bCs/>
          <w:sz w:val="24"/>
          <w:szCs w:val="24"/>
        </w:rPr>
        <w:tab/>
      </w:r>
      <w:r w:rsidR="00010D88" w:rsidRPr="00010D88">
        <w:rPr>
          <w:b/>
          <w:bCs/>
          <w:sz w:val="24"/>
          <w:szCs w:val="24"/>
        </w:rPr>
        <w:t xml:space="preserve">Česká pošta, </w:t>
      </w:r>
      <w:proofErr w:type="spellStart"/>
      <w:r w:rsidR="00010D88" w:rsidRPr="00010D88">
        <w:rPr>
          <w:b/>
          <w:bCs/>
          <w:sz w:val="24"/>
          <w:szCs w:val="24"/>
        </w:rPr>
        <w:t>s.p</w:t>
      </w:r>
      <w:proofErr w:type="spellEnd"/>
      <w:r w:rsidR="00010D88" w:rsidRPr="00010D88">
        <w:rPr>
          <w:b/>
          <w:bCs/>
          <w:sz w:val="24"/>
          <w:szCs w:val="24"/>
        </w:rPr>
        <w:t>.</w:t>
      </w:r>
    </w:p>
    <w:p w14:paraId="77BD701B" w14:textId="3163EA6E" w:rsidR="00D27ACF" w:rsidRPr="00010D88" w:rsidRDefault="00D27ACF" w:rsidP="00D468E4">
      <w:pPr>
        <w:spacing w:line="276" w:lineRule="auto"/>
        <w:ind w:left="284"/>
        <w:outlineLvl w:val="0"/>
        <w:rPr>
          <w:bCs/>
          <w:sz w:val="32"/>
          <w:szCs w:val="32"/>
        </w:rPr>
      </w:pPr>
      <w:r w:rsidRPr="006E5700">
        <w:rPr>
          <w:sz w:val="24"/>
          <w:szCs w:val="24"/>
        </w:rPr>
        <w:t xml:space="preserve">se sídlem: </w:t>
      </w:r>
      <w:r w:rsidR="000A1F52" w:rsidRPr="006E5700">
        <w:rPr>
          <w:sz w:val="24"/>
          <w:szCs w:val="24"/>
        </w:rPr>
        <w:tab/>
      </w:r>
      <w:r w:rsidR="000A1F52" w:rsidRPr="006E5700">
        <w:rPr>
          <w:sz w:val="24"/>
          <w:szCs w:val="24"/>
        </w:rPr>
        <w:tab/>
      </w:r>
      <w:r w:rsidR="00010D88" w:rsidRPr="00010D88">
        <w:rPr>
          <w:rFonts w:cs="Calibri"/>
          <w:bCs/>
          <w:sz w:val="24"/>
          <w:szCs w:val="24"/>
        </w:rPr>
        <w:t>Politických vězňů 909/4, 225 99 Praha 1</w:t>
      </w:r>
    </w:p>
    <w:p w14:paraId="3982B4AB" w14:textId="15CD7959" w:rsidR="00D27ACF" w:rsidRPr="00010D88" w:rsidRDefault="00D27ACF" w:rsidP="00010D88">
      <w:pPr>
        <w:pStyle w:val="Zkladntext"/>
        <w:widowControl/>
        <w:spacing w:line="276" w:lineRule="auto"/>
        <w:ind w:firstLine="284"/>
        <w:rPr>
          <w:bCs/>
          <w:sz w:val="24"/>
          <w:szCs w:val="24"/>
        </w:rPr>
      </w:pPr>
      <w:r w:rsidRPr="00010D88">
        <w:rPr>
          <w:bCs/>
          <w:sz w:val="24"/>
          <w:szCs w:val="24"/>
        </w:rPr>
        <w:t>IČ</w:t>
      </w:r>
      <w:r w:rsidR="00966445" w:rsidRPr="00010D88">
        <w:rPr>
          <w:bCs/>
          <w:sz w:val="24"/>
          <w:szCs w:val="24"/>
        </w:rPr>
        <w:t>O</w:t>
      </w:r>
      <w:r w:rsidRPr="00010D88">
        <w:rPr>
          <w:bCs/>
          <w:sz w:val="24"/>
          <w:szCs w:val="24"/>
        </w:rPr>
        <w:t>:</w:t>
      </w:r>
      <w:r w:rsidRPr="00010D88">
        <w:rPr>
          <w:bCs/>
          <w:sz w:val="24"/>
          <w:szCs w:val="24"/>
        </w:rPr>
        <w:tab/>
      </w:r>
      <w:r w:rsidR="000A1F52" w:rsidRPr="00010D88">
        <w:rPr>
          <w:bCs/>
          <w:sz w:val="24"/>
          <w:szCs w:val="24"/>
        </w:rPr>
        <w:tab/>
      </w:r>
      <w:r w:rsidR="00010D88" w:rsidRPr="00010D88">
        <w:rPr>
          <w:bCs/>
          <w:sz w:val="24"/>
          <w:szCs w:val="24"/>
        </w:rPr>
        <w:t>47114983</w:t>
      </w:r>
    </w:p>
    <w:p w14:paraId="6659DD82" w14:textId="2A68744A" w:rsidR="00D27ACF" w:rsidRPr="00010D88" w:rsidRDefault="00D27ACF" w:rsidP="00010D88">
      <w:pPr>
        <w:pStyle w:val="Zkladntext"/>
        <w:widowControl/>
        <w:spacing w:line="276" w:lineRule="auto"/>
        <w:ind w:firstLine="284"/>
        <w:rPr>
          <w:bCs/>
          <w:sz w:val="24"/>
          <w:szCs w:val="24"/>
        </w:rPr>
      </w:pPr>
      <w:r w:rsidRPr="00010D88">
        <w:rPr>
          <w:bCs/>
          <w:sz w:val="24"/>
          <w:szCs w:val="24"/>
        </w:rPr>
        <w:t>DIČ:</w:t>
      </w:r>
      <w:r w:rsidR="00273E55" w:rsidRPr="00010D88">
        <w:rPr>
          <w:bCs/>
          <w:sz w:val="24"/>
          <w:szCs w:val="24"/>
        </w:rPr>
        <w:t xml:space="preserve"> </w:t>
      </w:r>
      <w:r w:rsidR="000A1F52" w:rsidRPr="00010D88">
        <w:rPr>
          <w:bCs/>
          <w:sz w:val="24"/>
          <w:szCs w:val="24"/>
        </w:rPr>
        <w:tab/>
      </w:r>
      <w:r w:rsidR="000A1F52" w:rsidRPr="00010D88">
        <w:rPr>
          <w:bCs/>
          <w:sz w:val="24"/>
          <w:szCs w:val="24"/>
        </w:rPr>
        <w:tab/>
      </w:r>
      <w:r w:rsidR="00010D88" w:rsidRPr="00010D88">
        <w:rPr>
          <w:bCs/>
          <w:sz w:val="24"/>
          <w:szCs w:val="24"/>
        </w:rPr>
        <w:t>CZ47114983</w:t>
      </w:r>
    </w:p>
    <w:p w14:paraId="2093B8D1" w14:textId="0991A7CE" w:rsidR="00D27ACF" w:rsidRPr="00010D88" w:rsidRDefault="007F751E" w:rsidP="00010D88">
      <w:pPr>
        <w:pStyle w:val="Zkladntext"/>
        <w:widowControl/>
        <w:spacing w:line="276" w:lineRule="auto"/>
        <w:ind w:firstLine="284"/>
        <w:rPr>
          <w:bCs/>
          <w:sz w:val="24"/>
          <w:szCs w:val="24"/>
        </w:rPr>
      </w:pPr>
      <w:r w:rsidRPr="00010D88">
        <w:rPr>
          <w:bCs/>
          <w:sz w:val="24"/>
          <w:szCs w:val="24"/>
        </w:rPr>
        <w:t>zastoupen</w:t>
      </w:r>
      <w:r w:rsidR="007A7FE1" w:rsidRPr="00010D88">
        <w:rPr>
          <w:bCs/>
          <w:sz w:val="24"/>
          <w:szCs w:val="24"/>
        </w:rPr>
        <w:t>á</w:t>
      </w:r>
      <w:r w:rsidR="00D27ACF" w:rsidRPr="00010D88">
        <w:rPr>
          <w:bCs/>
          <w:sz w:val="24"/>
          <w:szCs w:val="24"/>
        </w:rPr>
        <w:t>:</w:t>
      </w:r>
      <w:r w:rsidR="000A1F52" w:rsidRPr="00010D88">
        <w:rPr>
          <w:bCs/>
          <w:sz w:val="24"/>
          <w:szCs w:val="24"/>
        </w:rPr>
        <w:tab/>
      </w:r>
      <w:r w:rsidR="00010D88" w:rsidRPr="00010D88">
        <w:rPr>
          <w:bCs/>
          <w:sz w:val="24"/>
          <w:szCs w:val="24"/>
        </w:rPr>
        <w:t>Ing. Romanem Knapem, generálním ředitelem</w:t>
      </w:r>
    </w:p>
    <w:p w14:paraId="5E25F5AD" w14:textId="32661C88" w:rsidR="00D27ACF" w:rsidRPr="006E5700" w:rsidRDefault="008051D1" w:rsidP="00D468E4">
      <w:pPr>
        <w:pStyle w:val="Zkladntext"/>
        <w:widowControl/>
        <w:spacing w:line="276" w:lineRule="auto"/>
        <w:ind w:firstLine="284"/>
        <w:rPr>
          <w:bCs/>
          <w:sz w:val="24"/>
          <w:szCs w:val="24"/>
        </w:rPr>
      </w:pPr>
      <w:r w:rsidRPr="006E5700">
        <w:rPr>
          <w:bCs/>
          <w:sz w:val="24"/>
          <w:szCs w:val="24"/>
        </w:rPr>
        <w:t>z</w:t>
      </w:r>
      <w:r w:rsidR="00D27ACF" w:rsidRPr="006E5700">
        <w:rPr>
          <w:bCs/>
          <w:sz w:val="24"/>
          <w:szCs w:val="24"/>
        </w:rPr>
        <w:t>aps</w:t>
      </w:r>
      <w:r w:rsidR="007F751E" w:rsidRPr="006E5700">
        <w:rPr>
          <w:bCs/>
          <w:sz w:val="24"/>
          <w:szCs w:val="24"/>
        </w:rPr>
        <w:t>a</w:t>
      </w:r>
      <w:r w:rsidR="00D27ACF" w:rsidRPr="006E5700">
        <w:rPr>
          <w:bCs/>
          <w:sz w:val="24"/>
          <w:szCs w:val="24"/>
        </w:rPr>
        <w:t>n</w:t>
      </w:r>
      <w:r w:rsidR="007A7FE1" w:rsidRPr="006E5700">
        <w:rPr>
          <w:bCs/>
          <w:sz w:val="24"/>
          <w:szCs w:val="24"/>
        </w:rPr>
        <w:t>á</w:t>
      </w:r>
      <w:r w:rsidR="007F751E" w:rsidRPr="006E5700">
        <w:rPr>
          <w:bCs/>
          <w:sz w:val="24"/>
          <w:szCs w:val="24"/>
        </w:rPr>
        <w:t xml:space="preserve"> </w:t>
      </w:r>
      <w:r w:rsidR="000A1F52" w:rsidRPr="006E5700">
        <w:rPr>
          <w:bCs/>
          <w:sz w:val="24"/>
          <w:szCs w:val="24"/>
        </w:rPr>
        <w:t xml:space="preserve">v obchodním rejstříku vedeném </w:t>
      </w:r>
      <w:r w:rsidR="00387218">
        <w:rPr>
          <w:bCs/>
          <w:sz w:val="24"/>
          <w:szCs w:val="24"/>
        </w:rPr>
        <w:t>Městským</w:t>
      </w:r>
      <w:r w:rsidR="000A1F52" w:rsidRPr="006E5700">
        <w:rPr>
          <w:bCs/>
          <w:sz w:val="24"/>
          <w:szCs w:val="24"/>
        </w:rPr>
        <w:t xml:space="preserve"> </w:t>
      </w:r>
      <w:r w:rsidR="003F4DA3" w:rsidRPr="006E5700">
        <w:rPr>
          <w:bCs/>
          <w:sz w:val="24"/>
          <w:szCs w:val="24"/>
        </w:rPr>
        <w:t xml:space="preserve">soudem </w:t>
      </w:r>
      <w:r w:rsidR="000A1F52" w:rsidRPr="006E5700">
        <w:rPr>
          <w:bCs/>
          <w:sz w:val="24"/>
          <w:szCs w:val="24"/>
        </w:rPr>
        <w:t>v </w:t>
      </w:r>
      <w:r w:rsidR="00387218">
        <w:rPr>
          <w:bCs/>
          <w:sz w:val="24"/>
          <w:szCs w:val="24"/>
        </w:rPr>
        <w:t>Praze</w:t>
      </w:r>
      <w:r w:rsidR="000A1F52" w:rsidRPr="006E5700">
        <w:rPr>
          <w:bCs/>
          <w:sz w:val="24"/>
          <w:szCs w:val="24"/>
        </w:rPr>
        <w:t xml:space="preserve">, oddíl </w:t>
      </w:r>
      <w:r w:rsidR="00387218">
        <w:rPr>
          <w:bCs/>
          <w:sz w:val="24"/>
          <w:szCs w:val="24"/>
        </w:rPr>
        <w:t>A</w:t>
      </w:r>
      <w:r w:rsidR="000A1F52" w:rsidRPr="006E5700">
        <w:rPr>
          <w:bCs/>
          <w:sz w:val="24"/>
          <w:szCs w:val="24"/>
        </w:rPr>
        <w:t xml:space="preserve">, vložka </w:t>
      </w:r>
      <w:r w:rsidR="00387218">
        <w:rPr>
          <w:bCs/>
          <w:sz w:val="24"/>
          <w:szCs w:val="24"/>
        </w:rPr>
        <w:t>7565</w:t>
      </w:r>
    </w:p>
    <w:p w14:paraId="714EE02F" w14:textId="0B6AAEE0" w:rsidR="00750371" w:rsidRPr="00010D88" w:rsidRDefault="00750371" w:rsidP="00D468E4">
      <w:pPr>
        <w:pStyle w:val="Zkladntext"/>
        <w:widowControl/>
        <w:spacing w:line="276" w:lineRule="auto"/>
        <w:ind w:firstLine="284"/>
        <w:rPr>
          <w:bCs/>
          <w:sz w:val="24"/>
          <w:szCs w:val="24"/>
        </w:rPr>
      </w:pPr>
      <w:r w:rsidRPr="006E5700">
        <w:rPr>
          <w:bCs/>
          <w:sz w:val="24"/>
          <w:szCs w:val="24"/>
        </w:rPr>
        <w:t>b</w:t>
      </w:r>
      <w:r w:rsidR="008051D1" w:rsidRPr="006E5700">
        <w:rPr>
          <w:bCs/>
          <w:sz w:val="24"/>
          <w:szCs w:val="24"/>
        </w:rPr>
        <w:t>ankovní spojení:</w:t>
      </w:r>
      <w:r w:rsidR="008051D1" w:rsidRPr="006E5700">
        <w:rPr>
          <w:bCs/>
          <w:sz w:val="24"/>
          <w:szCs w:val="24"/>
        </w:rPr>
        <w:tab/>
      </w:r>
      <w:r w:rsidR="006D1DBC" w:rsidRPr="006D1DBC">
        <w:rPr>
          <w:bCs/>
          <w:sz w:val="24"/>
          <w:szCs w:val="24"/>
          <w:highlight w:val="black"/>
        </w:rPr>
        <w:t>******</w:t>
      </w:r>
    </w:p>
    <w:p w14:paraId="4C3CE9EA" w14:textId="0AEFF372" w:rsidR="007A7FE1" w:rsidRDefault="007A7FE1" w:rsidP="00D468E4">
      <w:pPr>
        <w:pStyle w:val="Zkladntext"/>
        <w:widowControl/>
        <w:spacing w:line="276" w:lineRule="auto"/>
        <w:ind w:firstLine="284"/>
        <w:rPr>
          <w:bCs/>
          <w:sz w:val="24"/>
          <w:szCs w:val="24"/>
        </w:rPr>
      </w:pPr>
      <w:r w:rsidRPr="006E5700">
        <w:rPr>
          <w:bCs/>
          <w:sz w:val="24"/>
          <w:szCs w:val="24"/>
        </w:rPr>
        <w:t>č. účtu:</w:t>
      </w:r>
      <w:r w:rsidRPr="006E5700">
        <w:rPr>
          <w:bCs/>
          <w:sz w:val="24"/>
          <w:szCs w:val="24"/>
        </w:rPr>
        <w:tab/>
      </w:r>
      <w:r w:rsidRPr="006E5700">
        <w:rPr>
          <w:bCs/>
          <w:sz w:val="24"/>
          <w:szCs w:val="24"/>
        </w:rPr>
        <w:tab/>
      </w:r>
      <w:r w:rsidR="006D1DBC" w:rsidRPr="006D1DBC">
        <w:rPr>
          <w:bCs/>
          <w:sz w:val="24"/>
          <w:szCs w:val="24"/>
          <w:highlight w:val="black"/>
        </w:rPr>
        <w:t>******</w:t>
      </w:r>
    </w:p>
    <w:p w14:paraId="078730B3" w14:textId="66B334E5" w:rsidR="00387218" w:rsidRPr="006E5700" w:rsidRDefault="00387218" w:rsidP="00D468E4">
      <w:pPr>
        <w:pStyle w:val="Zkladntext"/>
        <w:widowControl/>
        <w:spacing w:line="276" w:lineRule="auto"/>
        <w:ind w:firstLine="284"/>
        <w:rPr>
          <w:bCs/>
          <w:sz w:val="24"/>
          <w:szCs w:val="24"/>
        </w:rPr>
      </w:pPr>
      <w:r>
        <w:rPr>
          <w:bCs/>
          <w:sz w:val="24"/>
          <w:szCs w:val="24"/>
        </w:rPr>
        <w:tab/>
      </w:r>
      <w:r>
        <w:rPr>
          <w:bCs/>
          <w:sz w:val="24"/>
          <w:szCs w:val="24"/>
        </w:rPr>
        <w:tab/>
      </w:r>
      <w:r>
        <w:rPr>
          <w:bCs/>
          <w:sz w:val="24"/>
          <w:szCs w:val="24"/>
        </w:rPr>
        <w:tab/>
      </w:r>
      <w:r w:rsidR="006D1DBC" w:rsidRPr="006D1DBC">
        <w:rPr>
          <w:bCs/>
          <w:sz w:val="24"/>
          <w:szCs w:val="24"/>
          <w:highlight w:val="black"/>
        </w:rPr>
        <w:t>******</w:t>
      </w:r>
    </w:p>
    <w:p w14:paraId="79FB7251" w14:textId="64765907" w:rsidR="00D27ACF" w:rsidRPr="006E5700" w:rsidRDefault="00D27ACF" w:rsidP="00E36A04">
      <w:pPr>
        <w:pStyle w:val="Zkladntext"/>
        <w:widowControl/>
        <w:spacing w:after="240" w:line="276" w:lineRule="auto"/>
        <w:ind w:firstLine="284"/>
        <w:rPr>
          <w:bCs/>
          <w:iCs/>
          <w:sz w:val="24"/>
          <w:szCs w:val="24"/>
        </w:rPr>
      </w:pPr>
      <w:r w:rsidRPr="006E5700">
        <w:rPr>
          <w:bCs/>
          <w:sz w:val="24"/>
          <w:szCs w:val="24"/>
        </w:rPr>
        <w:t xml:space="preserve">(dále jen </w:t>
      </w:r>
      <w:r w:rsidR="004D0CC1" w:rsidRPr="006E5700">
        <w:rPr>
          <w:b/>
          <w:i/>
          <w:iCs/>
          <w:sz w:val="24"/>
          <w:szCs w:val="24"/>
        </w:rPr>
        <w:t>„</w:t>
      </w:r>
      <w:r w:rsidR="00B333CB" w:rsidRPr="006E5700">
        <w:rPr>
          <w:b/>
          <w:i/>
          <w:iCs/>
          <w:sz w:val="24"/>
          <w:szCs w:val="24"/>
        </w:rPr>
        <w:t>Poskytovatel</w:t>
      </w:r>
      <w:r w:rsidR="004D0CC1" w:rsidRPr="006E5700">
        <w:rPr>
          <w:b/>
          <w:i/>
          <w:iCs/>
          <w:sz w:val="24"/>
          <w:szCs w:val="24"/>
        </w:rPr>
        <w:t>“</w:t>
      </w:r>
      <w:r w:rsidRPr="006E5700">
        <w:rPr>
          <w:bCs/>
          <w:iCs/>
          <w:sz w:val="24"/>
          <w:szCs w:val="24"/>
        </w:rPr>
        <w:t>)</w:t>
      </w:r>
    </w:p>
    <w:p w14:paraId="271664FA" w14:textId="100C739E" w:rsidR="007A7FE1" w:rsidRPr="006E5700" w:rsidRDefault="007A7FE1" w:rsidP="00E36A04">
      <w:pPr>
        <w:pStyle w:val="Zkladntext"/>
        <w:widowControl/>
        <w:spacing w:before="120" w:after="240" w:line="276" w:lineRule="auto"/>
        <w:ind w:left="284"/>
        <w:rPr>
          <w:sz w:val="24"/>
          <w:szCs w:val="24"/>
        </w:rPr>
      </w:pPr>
      <w:r w:rsidRPr="006E5700">
        <w:rPr>
          <w:bCs/>
          <w:iCs/>
          <w:sz w:val="24"/>
          <w:szCs w:val="24"/>
        </w:rPr>
        <w:t>(Objednatel a Poskytovatel jsou dále společně označováni jako „</w:t>
      </w:r>
      <w:r w:rsidRPr="006E5700">
        <w:rPr>
          <w:b/>
          <w:i/>
          <w:sz w:val="24"/>
          <w:szCs w:val="24"/>
        </w:rPr>
        <w:t>smluvní strany</w:t>
      </w:r>
      <w:r w:rsidRPr="006E5700">
        <w:rPr>
          <w:bCs/>
          <w:iCs/>
          <w:sz w:val="24"/>
          <w:szCs w:val="24"/>
        </w:rPr>
        <w:t>“ nebo jednotlivě jako „</w:t>
      </w:r>
      <w:r w:rsidRPr="006E5700">
        <w:rPr>
          <w:b/>
          <w:i/>
          <w:sz w:val="24"/>
          <w:szCs w:val="24"/>
        </w:rPr>
        <w:t>smluvní strana</w:t>
      </w:r>
      <w:r w:rsidRPr="006E5700">
        <w:rPr>
          <w:bCs/>
          <w:iCs/>
          <w:sz w:val="24"/>
          <w:szCs w:val="24"/>
        </w:rPr>
        <w:t>“)</w:t>
      </w:r>
    </w:p>
    <w:p w14:paraId="6C0AE7A0" w14:textId="0B2BB02A" w:rsidR="00BB24D4" w:rsidRPr="006E5700" w:rsidRDefault="007A7FE1" w:rsidP="00E36A04">
      <w:pPr>
        <w:pStyle w:val="smlouva"/>
        <w:autoSpaceDE/>
        <w:autoSpaceDN/>
        <w:spacing w:after="240" w:line="276" w:lineRule="auto"/>
        <w:jc w:val="both"/>
        <w:rPr>
          <w:rFonts w:ascii="Times New Roman" w:hAnsi="Times New Roman" w:cs="Times New Roman"/>
          <w:bCs/>
        </w:rPr>
      </w:pPr>
      <w:r w:rsidRPr="006E5700">
        <w:rPr>
          <w:rFonts w:ascii="Times New Roman" w:hAnsi="Times New Roman" w:cs="Times New Roman"/>
          <w:bCs/>
        </w:rPr>
        <w:t>Smluvní strany</w:t>
      </w:r>
      <w:r w:rsidR="00500B35" w:rsidRPr="006E5700">
        <w:rPr>
          <w:rFonts w:ascii="Times New Roman" w:hAnsi="Times New Roman" w:cs="Times New Roman"/>
          <w:bCs/>
        </w:rPr>
        <w:t xml:space="preserve"> uzav</w:t>
      </w:r>
      <w:r w:rsidRPr="006E5700">
        <w:rPr>
          <w:rFonts w:ascii="Times New Roman" w:hAnsi="Times New Roman" w:cs="Times New Roman"/>
          <w:bCs/>
        </w:rPr>
        <w:t>írají</w:t>
      </w:r>
      <w:r w:rsidR="00500B35" w:rsidRPr="006E5700">
        <w:rPr>
          <w:rFonts w:ascii="Times New Roman" w:hAnsi="Times New Roman" w:cs="Times New Roman"/>
          <w:bCs/>
        </w:rPr>
        <w:t xml:space="preserve"> na základě </w:t>
      </w:r>
      <w:r w:rsidRPr="006E5700">
        <w:rPr>
          <w:rFonts w:ascii="Times New Roman" w:hAnsi="Times New Roman" w:cs="Times New Roman"/>
          <w:bCs/>
        </w:rPr>
        <w:t xml:space="preserve">výsledků </w:t>
      </w:r>
      <w:r w:rsidR="00BB24D4" w:rsidRPr="006E5700">
        <w:rPr>
          <w:rFonts w:ascii="Times New Roman" w:hAnsi="Times New Roman" w:cs="Times New Roman"/>
          <w:bCs/>
        </w:rPr>
        <w:t xml:space="preserve">nadlimitní veřejné zakázky </w:t>
      </w:r>
      <w:r w:rsidR="00B774CC" w:rsidRPr="006E5700">
        <w:rPr>
          <w:rFonts w:ascii="Times New Roman" w:hAnsi="Times New Roman" w:cs="Times New Roman"/>
          <w:bCs/>
        </w:rPr>
        <w:t xml:space="preserve">č. </w:t>
      </w:r>
      <w:r w:rsidR="00387218" w:rsidRPr="00387218">
        <w:rPr>
          <w:rFonts w:ascii="Times New Roman" w:hAnsi="Times New Roman" w:cs="Times New Roman"/>
          <w:bCs/>
        </w:rPr>
        <w:t>Z2022-032796</w:t>
      </w:r>
      <w:r w:rsidR="00387218">
        <w:rPr>
          <w:rFonts w:ascii="Times New Roman" w:hAnsi="Times New Roman" w:cs="Times New Roman"/>
          <w:bCs/>
        </w:rPr>
        <w:t xml:space="preserve"> </w:t>
      </w:r>
      <w:r w:rsidR="00BB24D4" w:rsidRPr="006E5700">
        <w:rPr>
          <w:rFonts w:ascii="Times New Roman" w:hAnsi="Times New Roman" w:cs="Times New Roman"/>
          <w:bCs/>
        </w:rPr>
        <w:t>s</w:t>
      </w:r>
      <w:r w:rsidR="00387218">
        <w:rPr>
          <w:rFonts w:ascii="Times New Roman" w:hAnsi="Times New Roman" w:cs="Times New Roman"/>
          <w:bCs/>
        </w:rPr>
        <w:t> </w:t>
      </w:r>
      <w:r w:rsidR="00BB24D4" w:rsidRPr="006E5700">
        <w:rPr>
          <w:rFonts w:ascii="Times New Roman" w:hAnsi="Times New Roman" w:cs="Times New Roman"/>
          <w:bCs/>
        </w:rPr>
        <w:t>názvem</w:t>
      </w:r>
      <w:r w:rsidR="00500B35" w:rsidRPr="006E5700">
        <w:rPr>
          <w:rFonts w:ascii="Times New Roman" w:hAnsi="Times New Roman" w:cs="Times New Roman"/>
          <w:bCs/>
        </w:rPr>
        <w:t xml:space="preserve"> „</w:t>
      </w:r>
      <w:r w:rsidR="006959C3" w:rsidRPr="006E5700">
        <w:rPr>
          <w:rFonts w:ascii="Times New Roman" w:hAnsi="Times New Roman" w:cs="Times New Roman"/>
          <w:b/>
        </w:rPr>
        <w:t>Poskytování služeb při vydávání kvalifikovaných a komerčních certifikátů</w:t>
      </w:r>
      <w:r w:rsidR="00500B35" w:rsidRPr="006E5700">
        <w:rPr>
          <w:rFonts w:ascii="Times New Roman" w:hAnsi="Times New Roman" w:cs="Times New Roman"/>
          <w:bCs/>
        </w:rPr>
        <w:t>“ (dále jen „</w:t>
      </w:r>
      <w:r w:rsidR="00500B35" w:rsidRPr="006E5700">
        <w:rPr>
          <w:rFonts w:ascii="Times New Roman" w:hAnsi="Times New Roman" w:cs="Times New Roman"/>
          <w:b/>
          <w:i/>
          <w:iCs/>
        </w:rPr>
        <w:t>veřejná zakázka</w:t>
      </w:r>
      <w:r w:rsidR="00500B35" w:rsidRPr="006E5700">
        <w:rPr>
          <w:rFonts w:ascii="Times New Roman" w:hAnsi="Times New Roman" w:cs="Times New Roman"/>
          <w:bCs/>
        </w:rPr>
        <w:t xml:space="preserve">“) realizované </w:t>
      </w:r>
      <w:r w:rsidR="00B333CB" w:rsidRPr="006E5700">
        <w:rPr>
          <w:rFonts w:ascii="Times New Roman" w:hAnsi="Times New Roman" w:cs="Times New Roman"/>
          <w:bCs/>
        </w:rPr>
        <w:t>Objednatel</w:t>
      </w:r>
      <w:r w:rsidR="00500B35" w:rsidRPr="006E5700">
        <w:rPr>
          <w:rFonts w:ascii="Times New Roman" w:hAnsi="Times New Roman" w:cs="Times New Roman"/>
          <w:bCs/>
        </w:rPr>
        <w:t xml:space="preserve">em postupem </w:t>
      </w:r>
      <w:r w:rsidR="00351EC1" w:rsidRPr="006E5700">
        <w:rPr>
          <w:rFonts w:ascii="Times New Roman" w:hAnsi="Times New Roman" w:cs="Times New Roman"/>
          <w:bCs/>
        </w:rPr>
        <w:t>po</w:t>
      </w:r>
      <w:r w:rsidR="00500B35" w:rsidRPr="006E5700">
        <w:rPr>
          <w:rFonts w:ascii="Times New Roman" w:hAnsi="Times New Roman" w:cs="Times New Roman"/>
          <w:bCs/>
        </w:rPr>
        <w:t>dle zákona č. 13</w:t>
      </w:r>
      <w:r w:rsidR="006959C3" w:rsidRPr="006E5700">
        <w:rPr>
          <w:rFonts w:ascii="Times New Roman" w:hAnsi="Times New Roman" w:cs="Times New Roman"/>
          <w:bCs/>
        </w:rPr>
        <w:t>4</w:t>
      </w:r>
      <w:r w:rsidR="00500B35" w:rsidRPr="006E5700">
        <w:rPr>
          <w:rFonts w:ascii="Times New Roman" w:hAnsi="Times New Roman" w:cs="Times New Roman"/>
          <w:bCs/>
        </w:rPr>
        <w:t>/20</w:t>
      </w:r>
      <w:r w:rsidR="006959C3" w:rsidRPr="006E5700">
        <w:rPr>
          <w:rFonts w:ascii="Times New Roman" w:hAnsi="Times New Roman" w:cs="Times New Roman"/>
          <w:bCs/>
        </w:rPr>
        <w:t>1</w:t>
      </w:r>
      <w:r w:rsidR="00500B35" w:rsidRPr="006E5700">
        <w:rPr>
          <w:rFonts w:ascii="Times New Roman" w:hAnsi="Times New Roman" w:cs="Times New Roman"/>
          <w:bCs/>
        </w:rPr>
        <w:t xml:space="preserve">6 Sb., o </w:t>
      </w:r>
      <w:r w:rsidR="006959C3" w:rsidRPr="006E5700">
        <w:rPr>
          <w:rFonts w:ascii="Times New Roman" w:hAnsi="Times New Roman" w:cs="Times New Roman"/>
          <w:bCs/>
        </w:rPr>
        <w:t xml:space="preserve">zadávání </w:t>
      </w:r>
      <w:r w:rsidR="00500B35" w:rsidRPr="006E5700">
        <w:rPr>
          <w:rFonts w:ascii="Times New Roman" w:hAnsi="Times New Roman" w:cs="Times New Roman"/>
          <w:bCs/>
        </w:rPr>
        <w:t>veřejných zakáz</w:t>
      </w:r>
      <w:r w:rsidR="006959C3" w:rsidRPr="006E5700">
        <w:rPr>
          <w:rFonts w:ascii="Times New Roman" w:hAnsi="Times New Roman" w:cs="Times New Roman"/>
          <w:bCs/>
        </w:rPr>
        <w:t>e</w:t>
      </w:r>
      <w:r w:rsidR="00500B35" w:rsidRPr="006E5700">
        <w:rPr>
          <w:rFonts w:ascii="Times New Roman" w:hAnsi="Times New Roman" w:cs="Times New Roman"/>
          <w:bCs/>
        </w:rPr>
        <w:t>k, v</w:t>
      </w:r>
      <w:r w:rsidR="00351EC1" w:rsidRPr="006E5700">
        <w:rPr>
          <w:rFonts w:ascii="Times New Roman" w:hAnsi="Times New Roman" w:cs="Times New Roman"/>
          <w:bCs/>
        </w:rPr>
        <w:t>e znění pozdější</w:t>
      </w:r>
      <w:r w:rsidR="001F6C3B" w:rsidRPr="006E5700">
        <w:rPr>
          <w:rFonts w:ascii="Times New Roman" w:hAnsi="Times New Roman" w:cs="Times New Roman"/>
          <w:bCs/>
        </w:rPr>
        <w:t>ch</w:t>
      </w:r>
      <w:r w:rsidR="00351EC1" w:rsidRPr="006E5700">
        <w:rPr>
          <w:rFonts w:ascii="Times New Roman" w:hAnsi="Times New Roman" w:cs="Times New Roman"/>
          <w:bCs/>
        </w:rPr>
        <w:t xml:space="preserve"> předpisů</w:t>
      </w:r>
      <w:r w:rsidR="00500B35" w:rsidRPr="006E5700">
        <w:rPr>
          <w:rFonts w:ascii="Times New Roman" w:hAnsi="Times New Roman" w:cs="Times New Roman"/>
          <w:bCs/>
        </w:rPr>
        <w:t xml:space="preserve"> (dále jen „</w:t>
      </w:r>
      <w:r w:rsidR="00500B35" w:rsidRPr="006E5700">
        <w:rPr>
          <w:rFonts w:ascii="Times New Roman" w:hAnsi="Times New Roman" w:cs="Times New Roman"/>
          <w:b/>
          <w:i/>
          <w:iCs/>
        </w:rPr>
        <w:t xml:space="preserve">zákon o </w:t>
      </w:r>
      <w:r w:rsidR="00CF726B" w:rsidRPr="006E5700">
        <w:rPr>
          <w:rFonts w:ascii="Times New Roman" w:hAnsi="Times New Roman" w:cs="Times New Roman"/>
          <w:b/>
          <w:i/>
          <w:iCs/>
        </w:rPr>
        <w:t xml:space="preserve">zadávání </w:t>
      </w:r>
      <w:r w:rsidR="00500B35" w:rsidRPr="006E5700">
        <w:rPr>
          <w:rFonts w:ascii="Times New Roman" w:hAnsi="Times New Roman" w:cs="Times New Roman"/>
          <w:b/>
          <w:i/>
          <w:iCs/>
        </w:rPr>
        <w:t>veřejných zakáz</w:t>
      </w:r>
      <w:r w:rsidR="00CF726B" w:rsidRPr="006E5700">
        <w:rPr>
          <w:rFonts w:ascii="Times New Roman" w:hAnsi="Times New Roman" w:cs="Times New Roman"/>
          <w:b/>
          <w:i/>
          <w:iCs/>
        </w:rPr>
        <w:t>e</w:t>
      </w:r>
      <w:r w:rsidR="00500B35" w:rsidRPr="006E5700">
        <w:rPr>
          <w:rFonts w:ascii="Times New Roman" w:hAnsi="Times New Roman" w:cs="Times New Roman"/>
          <w:b/>
          <w:i/>
          <w:iCs/>
        </w:rPr>
        <w:t>k</w:t>
      </w:r>
      <w:r w:rsidR="00500B35" w:rsidRPr="006E5700">
        <w:rPr>
          <w:rFonts w:ascii="Times New Roman" w:hAnsi="Times New Roman" w:cs="Times New Roman"/>
          <w:bCs/>
        </w:rPr>
        <w:t xml:space="preserve">“), </w:t>
      </w:r>
      <w:r w:rsidR="00BB24D4" w:rsidRPr="006E5700">
        <w:rPr>
          <w:rFonts w:ascii="Times New Roman" w:hAnsi="Times New Roman" w:cs="Times New Roman"/>
          <w:bCs/>
        </w:rPr>
        <w:t>níže uvedeného dne, měsíce a roku tuto:</w:t>
      </w:r>
    </w:p>
    <w:p w14:paraId="07806639" w14:textId="77777777" w:rsidR="00FE16B9" w:rsidRPr="006E5700" w:rsidRDefault="00BB24D4" w:rsidP="00D468E4">
      <w:pPr>
        <w:pStyle w:val="Zkladntext"/>
        <w:widowControl/>
        <w:spacing w:before="240" w:line="276" w:lineRule="auto"/>
        <w:jc w:val="center"/>
        <w:rPr>
          <w:b/>
          <w:bCs/>
          <w:sz w:val="24"/>
          <w:szCs w:val="24"/>
        </w:rPr>
      </w:pPr>
      <w:r w:rsidRPr="006E5700">
        <w:rPr>
          <w:b/>
          <w:bCs/>
          <w:sz w:val="24"/>
          <w:szCs w:val="24"/>
        </w:rPr>
        <w:t xml:space="preserve">Rámcovou dohodu o poskytování služeb při vydávání </w:t>
      </w:r>
    </w:p>
    <w:p w14:paraId="5E3EC383" w14:textId="63DE480F" w:rsidR="00FE16B9" w:rsidRPr="006E5700" w:rsidRDefault="00BB24D4" w:rsidP="00D468E4">
      <w:pPr>
        <w:pStyle w:val="Zkladntext"/>
        <w:widowControl/>
        <w:spacing w:line="276" w:lineRule="auto"/>
        <w:jc w:val="center"/>
        <w:rPr>
          <w:b/>
          <w:bCs/>
          <w:sz w:val="24"/>
          <w:szCs w:val="24"/>
        </w:rPr>
      </w:pPr>
      <w:r w:rsidRPr="006E5700">
        <w:rPr>
          <w:b/>
          <w:bCs/>
          <w:sz w:val="24"/>
          <w:szCs w:val="24"/>
        </w:rPr>
        <w:t xml:space="preserve">kvalifikovaných a komerčních certifikátů </w:t>
      </w:r>
    </w:p>
    <w:p w14:paraId="07B988D0" w14:textId="425B4F29" w:rsidR="00D27ACF" w:rsidRPr="00E36A04" w:rsidRDefault="00BB24D4" w:rsidP="00E36A04">
      <w:pPr>
        <w:pStyle w:val="Zkladntext"/>
        <w:widowControl/>
        <w:spacing w:line="276" w:lineRule="auto"/>
        <w:jc w:val="center"/>
        <w:rPr>
          <w:b/>
          <w:bCs/>
          <w:sz w:val="24"/>
          <w:szCs w:val="24"/>
        </w:rPr>
      </w:pPr>
      <w:r w:rsidRPr="006E5700">
        <w:rPr>
          <w:sz w:val="24"/>
          <w:szCs w:val="24"/>
        </w:rPr>
        <w:t>(dále jen</w:t>
      </w:r>
      <w:r w:rsidRPr="006E5700">
        <w:rPr>
          <w:b/>
          <w:bCs/>
          <w:sz w:val="24"/>
          <w:szCs w:val="24"/>
        </w:rPr>
        <w:t xml:space="preserve"> „</w:t>
      </w:r>
      <w:r w:rsidRPr="006E5700">
        <w:rPr>
          <w:b/>
          <w:bCs/>
          <w:i/>
          <w:iCs/>
          <w:sz w:val="24"/>
          <w:szCs w:val="24"/>
        </w:rPr>
        <w:t>Smlouva</w:t>
      </w:r>
      <w:r w:rsidRPr="006E5700">
        <w:rPr>
          <w:b/>
          <w:bCs/>
          <w:sz w:val="24"/>
          <w:szCs w:val="24"/>
        </w:rPr>
        <w:t>“</w:t>
      </w:r>
      <w:r w:rsidRPr="006E5700">
        <w:rPr>
          <w:sz w:val="24"/>
          <w:szCs w:val="24"/>
        </w:rPr>
        <w:t>)</w:t>
      </w:r>
      <w:r w:rsidR="00500B35" w:rsidRPr="006E5700">
        <w:rPr>
          <w:b/>
          <w:bCs/>
        </w:rPr>
        <w:br w:type="page"/>
      </w:r>
      <w:r w:rsidR="00D27ACF" w:rsidRPr="00E36A04">
        <w:rPr>
          <w:b/>
          <w:bCs/>
          <w:sz w:val="24"/>
          <w:szCs w:val="24"/>
        </w:rPr>
        <w:lastRenderedPageBreak/>
        <w:t>Čl. I.</w:t>
      </w:r>
    </w:p>
    <w:p w14:paraId="73C24370" w14:textId="77777777" w:rsidR="00D27ACF" w:rsidRPr="006E5700" w:rsidRDefault="00D27ACF" w:rsidP="00D468E4">
      <w:pPr>
        <w:keepNext/>
        <w:spacing w:after="360" w:line="276" w:lineRule="auto"/>
        <w:jc w:val="center"/>
        <w:rPr>
          <w:b/>
          <w:bCs/>
          <w:sz w:val="24"/>
          <w:szCs w:val="24"/>
        </w:rPr>
      </w:pPr>
      <w:r w:rsidRPr="006E5700">
        <w:rPr>
          <w:b/>
          <w:bCs/>
          <w:sz w:val="24"/>
          <w:szCs w:val="24"/>
        </w:rPr>
        <w:t>Předmět plnění</w:t>
      </w:r>
    </w:p>
    <w:p w14:paraId="31C6C677" w14:textId="77777777" w:rsidR="00EF09C4" w:rsidRPr="006E5700" w:rsidRDefault="00D27ACF" w:rsidP="00D468E4">
      <w:pPr>
        <w:pStyle w:val="Zkladntext2"/>
        <w:numPr>
          <w:ilvl w:val="1"/>
          <w:numId w:val="26"/>
        </w:numPr>
        <w:spacing w:after="240" w:line="276" w:lineRule="auto"/>
        <w:ind w:left="709" w:hanging="709"/>
        <w:jc w:val="both"/>
        <w:rPr>
          <w:sz w:val="24"/>
          <w:szCs w:val="24"/>
          <w:lang w:val="cs-CZ"/>
        </w:rPr>
      </w:pPr>
      <w:r w:rsidRPr="006E5700">
        <w:rPr>
          <w:sz w:val="24"/>
          <w:szCs w:val="24"/>
          <w:lang w:val="cs-CZ"/>
        </w:rPr>
        <w:t xml:space="preserve">Předmětem této </w:t>
      </w:r>
      <w:r w:rsidR="00500B35" w:rsidRPr="006E5700">
        <w:rPr>
          <w:sz w:val="24"/>
          <w:szCs w:val="24"/>
          <w:lang w:val="cs-CZ"/>
        </w:rPr>
        <w:t>S</w:t>
      </w:r>
      <w:r w:rsidRPr="006E5700">
        <w:rPr>
          <w:sz w:val="24"/>
          <w:szCs w:val="24"/>
          <w:lang w:val="cs-CZ"/>
        </w:rPr>
        <w:t>mlouvy je</w:t>
      </w:r>
      <w:r w:rsidR="00EF09C4" w:rsidRPr="006E5700">
        <w:rPr>
          <w:sz w:val="24"/>
          <w:szCs w:val="24"/>
          <w:lang w:val="cs-CZ"/>
        </w:rPr>
        <w:t>:</w:t>
      </w:r>
    </w:p>
    <w:p w14:paraId="7F5024E8" w14:textId="2DC65FA9" w:rsidR="00EF09C4" w:rsidRPr="006E5700" w:rsidRDefault="00D27ACF" w:rsidP="00D468E4">
      <w:pPr>
        <w:pStyle w:val="Zkladntext2"/>
        <w:numPr>
          <w:ilvl w:val="0"/>
          <w:numId w:val="55"/>
        </w:numPr>
        <w:spacing w:after="240" w:line="276" w:lineRule="auto"/>
        <w:ind w:left="1134" w:hanging="357"/>
        <w:jc w:val="both"/>
        <w:rPr>
          <w:sz w:val="24"/>
          <w:szCs w:val="24"/>
          <w:lang w:val="cs-CZ"/>
        </w:rPr>
      </w:pPr>
      <w:r w:rsidRPr="006E5700">
        <w:rPr>
          <w:sz w:val="24"/>
          <w:szCs w:val="24"/>
          <w:lang w:val="cs-CZ"/>
        </w:rPr>
        <w:t xml:space="preserve">závazek </w:t>
      </w:r>
      <w:r w:rsidR="00B333CB" w:rsidRPr="006E5700">
        <w:rPr>
          <w:sz w:val="24"/>
          <w:szCs w:val="24"/>
          <w:lang w:val="cs-CZ"/>
        </w:rPr>
        <w:t>Poskytovatel</w:t>
      </w:r>
      <w:r w:rsidRPr="006E5700">
        <w:rPr>
          <w:sz w:val="24"/>
          <w:szCs w:val="24"/>
          <w:lang w:val="cs-CZ"/>
        </w:rPr>
        <w:t xml:space="preserve">e </w:t>
      </w:r>
      <w:r w:rsidR="00236A43" w:rsidRPr="006E5700">
        <w:rPr>
          <w:sz w:val="24"/>
          <w:szCs w:val="24"/>
          <w:lang w:val="cs-CZ"/>
        </w:rPr>
        <w:t xml:space="preserve">pro </w:t>
      </w:r>
      <w:r w:rsidR="00B333CB" w:rsidRPr="006E5700">
        <w:rPr>
          <w:sz w:val="24"/>
          <w:szCs w:val="24"/>
          <w:lang w:val="cs-CZ"/>
        </w:rPr>
        <w:t>Objednatel</w:t>
      </w:r>
      <w:r w:rsidR="00236A43" w:rsidRPr="006E5700">
        <w:rPr>
          <w:sz w:val="24"/>
          <w:szCs w:val="24"/>
          <w:lang w:val="cs-CZ"/>
        </w:rPr>
        <w:t xml:space="preserve">e a organizační složky </w:t>
      </w:r>
      <w:r w:rsidR="002F7DBF" w:rsidRPr="006E5700">
        <w:rPr>
          <w:sz w:val="24"/>
          <w:szCs w:val="24"/>
          <w:lang w:val="cs-CZ"/>
        </w:rPr>
        <w:t xml:space="preserve">resortu </w:t>
      </w:r>
      <w:r w:rsidR="004D0CC1" w:rsidRPr="006E5700">
        <w:rPr>
          <w:sz w:val="24"/>
          <w:szCs w:val="24"/>
          <w:lang w:val="cs-CZ"/>
        </w:rPr>
        <w:t>Ministerstva spravedlnosti</w:t>
      </w:r>
      <w:r w:rsidR="00803C49" w:rsidRPr="006E5700">
        <w:rPr>
          <w:sz w:val="24"/>
          <w:szCs w:val="24"/>
          <w:lang w:val="cs-CZ"/>
        </w:rPr>
        <w:t>,</w:t>
      </w:r>
      <w:r w:rsidR="004D0CC1" w:rsidRPr="006E5700">
        <w:rPr>
          <w:sz w:val="24"/>
          <w:szCs w:val="24"/>
          <w:lang w:val="cs-CZ"/>
        </w:rPr>
        <w:t xml:space="preserve"> jej</w:t>
      </w:r>
      <w:r w:rsidR="00900A53" w:rsidRPr="006E5700">
        <w:rPr>
          <w:sz w:val="24"/>
          <w:szCs w:val="24"/>
          <w:lang w:val="cs-CZ"/>
        </w:rPr>
        <w:t>i</w:t>
      </w:r>
      <w:r w:rsidR="004D0CC1" w:rsidRPr="006E5700">
        <w:rPr>
          <w:sz w:val="24"/>
          <w:szCs w:val="24"/>
          <w:lang w:val="cs-CZ"/>
        </w:rPr>
        <w:t>chž seznam je uveden v </w:t>
      </w:r>
      <w:r w:rsidR="00236A43" w:rsidRPr="006E5700">
        <w:rPr>
          <w:sz w:val="24"/>
          <w:szCs w:val="24"/>
          <w:lang w:val="cs-CZ"/>
        </w:rPr>
        <w:t>Přílo</w:t>
      </w:r>
      <w:r w:rsidR="004D0CC1" w:rsidRPr="006E5700">
        <w:rPr>
          <w:sz w:val="24"/>
          <w:szCs w:val="24"/>
          <w:lang w:val="cs-CZ"/>
        </w:rPr>
        <w:t xml:space="preserve">ze </w:t>
      </w:r>
      <w:r w:rsidR="00236A43" w:rsidRPr="006E5700">
        <w:rPr>
          <w:sz w:val="24"/>
          <w:szCs w:val="24"/>
          <w:lang w:val="cs-CZ"/>
        </w:rPr>
        <w:t xml:space="preserve">č. 1 </w:t>
      </w:r>
      <w:r w:rsidR="004D0CC1" w:rsidRPr="006E5700">
        <w:rPr>
          <w:sz w:val="24"/>
          <w:szCs w:val="24"/>
          <w:lang w:val="cs-CZ"/>
        </w:rPr>
        <w:t xml:space="preserve">(Seznam organizačních složek resortu Ministerstva spravedlnosti) </w:t>
      </w:r>
      <w:r w:rsidR="00236A43" w:rsidRPr="006E5700">
        <w:rPr>
          <w:sz w:val="24"/>
          <w:szCs w:val="24"/>
          <w:lang w:val="cs-CZ"/>
        </w:rPr>
        <w:t xml:space="preserve">této Smlouvy </w:t>
      </w:r>
      <w:r w:rsidR="004D0CC1" w:rsidRPr="006E5700">
        <w:rPr>
          <w:sz w:val="24"/>
          <w:szCs w:val="24"/>
          <w:lang w:val="cs-CZ"/>
        </w:rPr>
        <w:t>(dále jen „</w:t>
      </w:r>
      <w:r w:rsidR="00687B79" w:rsidRPr="006E5700">
        <w:rPr>
          <w:b/>
          <w:bCs/>
          <w:i/>
          <w:iCs/>
          <w:sz w:val="24"/>
          <w:szCs w:val="24"/>
          <w:lang w:val="cs-CZ"/>
        </w:rPr>
        <w:t>O</w:t>
      </w:r>
      <w:r w:rsidR="004D0CC1" w:rsidRPr="006E5700">
        <w:rPr>
          <w:b/>
          <w:bCs/>
          <w:i/>
          <w:iCs/>
          <w:sz w:val="24"/>
          <w:szCs w:val="24"/>
          <w:lang w:val="cs-CZ"/>
        </w:rPr>
        <w:t>rganizační složk</w:t>
      </w:r>
      <w:r w:rsidR="008A50AF" w:rsidRPr="006E5700">
        <w:rPr>
          <w:b/>
          <w:bCs/>
          <w:i/>
          <w:iCs/>
          <w:sz w:val="24"/>
          <w:szCs w:val="24"/>
          <w:lang w:val="cs-CZ"/>
        </w:rPr>
        <w:t>a</w:t>
      </w:r>
      <w:r w:rsidR="004D0CC1" w:rsidRPr="006E5700">
        <w:rPr>
          <w:sz w:val="24"/>
          <w:szCs w:val="24"/>
          <w:lang w:val="cs-CZ"/>
        </w:rPr>
        <w:t>“</w:t>
      </w:r>
      <w:r w:rsidR="00BB24D4" w:rsidRPr="006E5700">
        <w:rPr>
          <w:sz w:val="24"/>
          <w:szCs w:val="24"/>
          <w:lang w:val="cs-CZ"/>
        </w:rPr>
        <w:t xml:space="preserve"> nebo „</w:t>
      </w:r>
      <w:r w:rsidR="00BB24D4" w:rsidRPr="006E5700">
        <w:rPr>
          <w:b/>
          <w:bCs/>
          <w:i/>
          <w:iCs/>
          <w:sz w:val="24"/>
          <w:szCs w:val="24"/>
          <w:lang w:val="cs-CZ"/>
        </w:rPr>
        <w:t>Organizační složky</w:t>
      </w:r>
      <w:r w:rsidR="00BB24D4" w:rsidRPr="006E5700">
        <w:rPr>
          <w:sz w:val="24"/>
          <w:szCs w:val="24"/>
          <w:lang w:val="cs-CZ"/>
        </w:rPr>
        <w:t>“</w:t>
      </w:r>
      <w:r w:rsidR="004D0CC1" w:rsidRPr="006E5700">
        <w:rPr>
          <w:sz w:val="24"/>
          <w:szCs w:val="24"/>
          <w:lang w:val="cs-CZ"/>
        </w:rPr>
        <w:t>)</w:t>
      </w:r>
      <w:r w:rsidR="00803C49" w:rsidRPr="006E5700">
        <w:rPr>
          <w:sz w:val="24"/>
          <w:szCs w:val="24"/>
          <w:lang w:val="cs-CZ"/>
        </w:rPr>
        <w:t>,</w:t>
      </w:r>
      <w:r w:rsidR="004D0CC1" w:rsidRPr="006E5700">
        <w:rPr>
          <w:sz w:val="24"/>
          <w:szCs w:val="24"/>
          <w:lang w:val="cs-CZ"/>
        </w:rPr>
        <w:t xml:space="preserve"> </w:t>
      </w:r>
      <w:r w:rsidR="00163D61" w:rsidRPr="006E5700">
        <w:rPr>
          <w:sz w:val="24"/>
          <w:szCs w:val="24"/>
          <w:lang w:val="cs-CZ"/>
        </w:rPr>
        <w:t xml:space="preserve">poskytovat </w:t>
      </w:r>
      <w:r w:rsidRPr="006E5700">
        <w:rPr>
          <w:sz w:val="24"/>
          <w:szCs w:val="24"/>
          <w:lang w:val="cs-CZ"/>
        </w:rPr>
        <w:t xml:space="preserve">služby </w:t>
      </w:r>
      <w:r w:rsidR="0094597E" w:rsidRPr="006E5700">
        <w:rPr>
          <w:sz w:val="24"/>
          <w:szCs w:val="24"/>
          <w:lang w:val="cs-CZ"/>
        </w:rPr>
        <w:t xml:space="preserve">vydávání </w:t>
      </w:r>
      <w:r w:rsidRPr="006E5700">
        <w:rPr>
          <w:sz w:val="24"/>
          <w:szCs w:val="24"/>
          <w:lang w:val="cs-CZ"/>
        </w:rPr>
        <w:t>kvalifikovaných</w:t>
      </w:r>
      <w:r w:rsidR="00364D70" w:rsidRPr="006E5700">
        <w:rPr>
          <w:sz w:val="24"/>
          <w:szCs w:val="24"/>
          <w:lang w:val="cs-CZ"/>
        </w:rPr>
        <w:t xml:space="preserve"> a komerčních</w:t>
      </w:r>
      <w:r w:rsidR="00500B35" w:rsidRPr="006E5700">
        <w:rPr>
          <w:sz w:val="24"/>
          <w:szCs w:val="24"/>
          <w:lang w:val="cs-CZ"/>
        </w:rPr>
        <w:t xml:space="preserve"> </w:t>
      </w:r>
      <w:r w:rsidRPr="006E5700">
        <w:rPr>
          <w:sz w:val="24"/>
          <w:szCs w:val="24"/>
          <w:lang w:val="cs-CZ"/>
        </w:rPr>
        <w:t>certifikátů</w:t>
      </w:r>
      <w:r w:rsidR="00900A53" w:rsidRPr="006E5700">
        <w:rPr>
          <w:sz w:val="24"/>
          <w:szCs w:val="24"/>
          <w:lang w:val="cs-CZ"/>
        </w:rPr>
        <w:t>, dodávat kvalifikované prostředky pro vytváření elektronických podpisů a elektronických pečetí</w:t>
      </w:r>
      <w:r w:rsidR="00163D61" w:rsidRPr="006E5700">
        <w:rPr>
          <w:sz w:val="24"/>
          <w:szCs w:val="24"/>
          <w:lang w:val="cs-CZ"/>
        </w:rPr>
        <w:t>,</w:t>
      </w:r>
      <w:r w:rsidR="00900A53" w:rsidRPr="006E5700">
        <w:rPr>
          <w:sz w:val="24"/>
          <w:szCs w:val="24"/>
          <w:lang w:val="cs-CZ"/>
        </w:rPr>
        <w:t xml:space="preserve"> čtečky kvalifikovaných prostředků  a SW řešení</w:t>
      </w:r>
      <w:r w:rsidR="00EF09C4" w:rsidRPr="006E5700">
        <w:rPr>
          <w:sz w:val="24"/>
          <w:szCs w:val="24"/>
          <w:lang w:val="cs-CZ"/>
        </w:rPr>
        <w:t xml:space="preserve">, </w:t>
      </w:r>
      <w:r w:rsidR="00900A53" w:rsidRPr="006E5700">
        <w:rPr>
          <w:sz w:val="24"/>
          <w:szCs w:val="24"/>
          <w:lang w:val="cs-CZ"/>
        </w:rPr>
        <w:t>spolupracovat na zpracování souvisejících návodů a postupů, příp. poskytovat další služby</w:t>
      </w:r>
      <w:r w:rsidR="00EF09C4" w:rsidRPr="006E5700">
        <w:rPr>
          <w:sz w:val="24"/>
          <w:szCs w:val="24"/>
          <w:lang w:val="cs-CZ"/>
        </w:rPr>
        <w:t>, jak je vše blíže specifikováno v odst. 1.</w:t>
      </w:r>
      <w:r w:rsidR="00A119F9" w:rsidRPr="006E5700">
        <w:rPr>
          <w:sz w:val="24"/>
          <w:szCs w:val="24"/>
          <w:lang w:val="cs-CZ"/>
        </w:rPr>
        <w:t>2</w:t>
      </w:r>
      <w:r w:rsidR="00EF09C4" w:rsidRPr="006E5700">
        <w:rPr>
          <w:sz w:val="24"/>
          <w:szCs w:val="24"/>
          <w:lang w:val="cs-CZ"/>
        </w:rPr>
        <w:t xml:space="preserve">. této Smlouvy </w:t>
      </w:r>
      <w:r w:rsidR="00900A53" w:rsidRPr="006E5700">
        <w:rPr>
          <w:sz w:val="24"/>
          <w:szCs w:val="24"/>
          <w:lang w:val="cs-CZ"/>
        </w:rPr>
        <w:t>(dále společně jen „</w:t>
      </w:r>
      <w:r w:rsidR="00900A53" w:rsidRPr="006E5700">
        <w:rPr>
          <w:b/>
          <w:bCs/>
          <w:i/>
          <w:iCs/>
          <w:sz w:val="24"/>
          <w:szCs w:val="24"/>
          <w:lang w:val="cs-CZ"/>
        </w:rPr>
        <w:t>předmět plnění</w:t>
      </w:r>
      <w:r w:rsidR="00900A53" w:rsidRPr="006E5700">
        <w:rPr>
          <w:sz w:val="24"/>
          <w:szCs w:val="24"/>
          <w:lang w:val="cs-CZ"/>
        </w:rPr>
        <w:t>“)</w:t>
      </w:r>
      <w:r w:rsidR="00EF09C4" w:rsidRPr="006E5700">
        <w:rPr>
          <w:sz w:val="24"/>
          <w:szCs w:val="24"/>
          <w:lang w:val="cs-CZ"/>
        </w:rPr>
        <w:t>;</w:t>
      </w:r>
    </w:p>
    <w:p w14:paraId="548DBB5C" w14:textId="77777777" w:rsidR="00EF09C4" w:rsidRPr="006E5700" w:rsidRDefault="00900A53" w:rsidP="00D468E4">
      <w:pPr>
        <w:pStyle w:val="Zkladntext2"/>
        <w:numPr>
          <w:ilvl w:val="0"/>
          <w:numId w:val="55"/>
        </w:numPr>
        <w:spacing w:after="240" w:line="276" w:lineRule="auto"/>
        <w:ind w:left="1134" w:hanging="357"/>
        <w:jc w:val="both"/>
        <w:rPr>
          <w:sz w:val="24"/>
          <w:szCs w:val="24"/>
          <w:lang w:val="cs-CZ"/>
        </w:rPr>
      </w:pPr>
      <w:r w:rsidRPr="006E5700">
        <w:rPr>
          <w:sz w:val="24"/>
          <w:szCs w:val="24"/>
          <w:lang w:val="cs-CZ"/>
        </w:rPr>
        <w:t xml:space="preserve">odpovídající závazek Objednatele/Organizačních složek zaplatit Poskytovateli </w:t>
      </w:r>
      <w:r w:rsidR="00EF09C4" w:rsidRPr="006E5700">
        <w:rPr>
          <w:sz w:val="24"/>
          <w:szCs w:val="24"/>
          <w:lang w:val="cs-CZ"/>
        </w:rPr>
        <w:t>za řádně dodaný předmět plnění cenu sjednanou v čl. IV. Smlouvy,</w:t>
      </w:r>
    </w:p>
    <w:p w14:paraId="053F995E" w14:textId="6AA09152" w:rsidR="00900A53" w:rsidRPr="006E5700" w:rsidRDefault="00EF09C4" w:rsidP="00D468E4">
      <w:pPr>
        <w:pStyle w:val="Zkladntext2"/>
        <w:spacing w:after="240" w:line="276" w:lineRule="auto"/>
        <w:ind w:left="774"/>
        <w:jc w:val="both"/>
        <w:rPr>
          <w:sz w:val="24"/>
          <w:szCs w:val="24"/>
          <w:lang w:val="cs-CZ"/>
        </w:rPr>
      </w:pPr>
      <w:r w:rsidRPr="006E5700">
        <w:rPr>
          <w:sz w:val="24"/>
          <w:szCs w:val="24"/>
          <w:lang w:val="cs-CZ"/>
        </w:rPr>
        <w:t>a to</w:t>
      </w:r>
      <w:r w:rsidR="00121676" w:rsidRPr="006E5700">
        <w:rPr>
          <w:sz w:val="24"/>
          <w:szCs w:val="24"/>
          <w:lang w:val="cs-CZ"/>
        </w:rPr>
        <w:t xml:space="preserve"> za</w:t>
      </w:r>
      <w:r w:rsidRPr="006E5700">
        <w:rPr>
          <w:sz w:val="24"/>
          <w:szCs w:val="24"/>
          <w:lang w:val="cs-CZ"/>
        </w:rPr>
        <w:t xml:space="preserve"> </w:t>
      </w:r>
      <w:r w:rsidR="00121676" w:rsidRPr="006E5700">
        <w:rPr>
          <w:sz w:val="24"/>
          <w:szCs w:val="24"/>
          <w:lang w:val="cs-CZ"/>
        </w:rPr>
        <w:t xml:space="preserve">podmínek stanovených touto Smlouvou, </w:t>
      </w:r>
      <w:r w:rsidRPr="006E5700">
        <w:rPr>
          <w:sz w:val="24"/>
          <w:szCs w:val="24"/>
          <w:lang w:val="cs-CZ"/>
        </w:rPr>
        <w:t xml:space="preserve">v souladu s podmínkami veřejné zakázky, podle potřeb a </w:t>
      </w:r>
      <w:r w:rsidR="00163D61" w:rsidRPr="006E5700">
        <w:rPr>
          <w:sz w:val="24"/>
          <w:szCs w:val="24"/>
          <w:lang w:val="cs-CZ"/>
        </w:rPr>
        <w:t>objednávek</w:t>
      </w:r>
      <w:r w:rsidRPr="006E5700">
        <w:rPr>
          <w:sz w:val="24"/>
          <w:szCs w:val="24"/>
          <w:lang w:val="cs-CZ"/>
        </w:rPr>
        <w:t xml:space="preserve"> Objednatele/Organizačních složek</w:t>
      </w:r>
      <w:r w:rsidR="00121676" w:rsidRPr="006E5700">
        <w:rPr>
          <w:sz w:val="24"/>
          <w:szCs w:val="24"/>
          <w:lang w:val="cs-CZ"/>
        </w:rPr>
        <w:t>,</w:t>
      </w:r>
      <w:r w:rsidRPr="006E5700">
        <w:rPr>
          <w:sz w:val="24"/>
          <w:szCs w:val="24"/>
          <w:lang w:val="cs-CZ"/>
        </w:rPr>
        <w:t xml:space="preserve"> v souladu s nařízením Evropského parlamentu a Rady (EU) č. 910/2014 ze dne 23. července 2014 o elektronické identifikaci a službách vytvářejících důvěru pro elektronické transakce na vnitřním trhu a o zrušení směrnice 1999/93/ES (dále jen „</w:t>
      </w:r>
      <w:r w:rsidRPr="006E5700">
        <w:rPr>
          <w:b/>
          <w:bCs/>
          <w:i/>
          <w:iCs/>
          <w:sz w:val="24"/>
          <w:szCs w:val="24"/>
          <w:lang w:val="cs-CZ"/>
        </w:rPr>
        <w:t xml:space="preserve">nařízení </w:t>
      </w:r>
      <w:proofErr w:type="spellStart"/>
      <w:r w:rsidRPr="006E5700">
        <w:rPr>
          <w:b/>
          <w:bCs/>
          <w:i/>
          <w:iCs/>
          <w:sz w:val="24"/>
          <w:szCs w:val="24"/>
          <w:lang w:val="cs-CZ"/>
        </w:rPr>
        <w:t>eIDAS</w:t>
      </w:r>
      <w:proofErr w:type="spellEnd"/>
      <w:r w:rsidRPr="006E5700">
        <w:rPr>
          <w:sz w:val="24"/>
          <w:szCs w:val="24"/>
          <w:lang w:val="cs-CZ"/>
        </w:rPr>
        <w:t>“), zákonem č. 297/2016 Sb., o službách vytvářejících důvěru pro elektronické transakce</w:t>
      </w:r>
      <w:r w:rsidR="00121676" w:rsidRPr="006E5700">
        <w:rPr>
          <w:sz w:val="24"/>
          <w:szCs w:val="24"/>
          <w:lang w:val="cs-CZ"/>
        </w:rPr>
        <w:t xml:space="preserve"> (dále jen „</w:t>
      </w:r>
      <w:r w:rsidR="00121676" w:rsidRPr="006E5700">
        <w:rPr>
          <w:b/>
          <w:bCs/>
          <w:i/>
          <w:iCs/>
          <w:sz w:val="24"/>
          <w:szCs w:val="24"/>
          <w:lang w:val="cs-CZ"/>
        </w:rPr>
        <w:t>zákon o službách vytvářejících důvěru</w:t>
      </w:r>
      <w:r w:rsidR="00121676" w:rsidRPr="006E5700">
        <w:rPr>
          <w:sz w:val="24"/>
          <w:szCs w:val="24"/>
          <w:lang w:val="cs-CZ"/>
        </w:rPr>
        <w:t>“)</w:t>
      </w:r>
      <w:r w:rsidRPr="006E5700">
        <w:rPr>
          <w:sz w:val="24"/>
          <w:szCs w:val="24"/>
          <w:lang w:val="cs-CZ"/>
        </w:rPr>
        <w:t xml:space="preserve">, </w:t>
      </w:r>
      <w:r w:rsidR="00121676" w:rsidRPr="006E5700">
        <w:rPr>
          <w:sz w:val="24"/>
          <w:szCs w:val="24"/>
          <w:lang w:val="cs-CZ"/>
        </w:rPr>
        <w:t xml:space="preserve">občanským zákoníkem a dalšími příslušnými právními předpisy </w:t>
      </w:r>
      <w:r w:rsidRPr="006E5700">
        <w:rPr>
          <w:sz w:val="24"/>
          <w:szCs w:val="24"/>
          <w:lang w:val="cs-CZ"/>
        </w:rPr>
        <w:t>a v souladu s platnými certifikačními politikami kvalifikovaných poskytovatelů služeb vytvářejících důvěru</w:t>
      </w:r>
      <w:r w:rsidR="00F37FB4">
        <w:rPr>
          <w:sz w:val="24"/>
          <w:szCs w:val="24"/>
          <w:lang w:val="cs-CZ"/>
        </w:rPr>
        <w:t>.</w:t>
      </w:r>
    </w:p>
    <w:p w14:paraId="2D12DB20" w14:textId="63BE9705" w:rsidR="00B851E7" w:rsidRPr="006E5700" w:rsidRDefault="00121676" w:rsidP="00D468E4">
      <w:pPr>
        <w:pStyle w:val="Zkladntext2"/>
        <w:numPr>
          <w:ilvl w:val="1"/>
          <w:numId w:val="26"/>
        </w:numPr>
        <w:spacing w:after="240" w:line="276" w:lineRule="auto"/>
        <w:ind w:left="709" w:hanging="709"/>
        <w:jc w:val="both"/>
        <w:rPr>
          <w:sz w:val="24"/>
          <w:szCs w:val="24"/>
          <w:lang w:val="cs-CZ"/>
        </w:rPr>
      </w:pPr>
      <w:r w:rsidRPr="006E5700">
        <w:rPr>
          <w:sz w:val="24"/>
          <w:szCs w:val="24"/>
          <w:lang w:val="cs-CZ"/>
        </w:rPr>
        <w:t xml:space="preserve">Součásti </w:t>
      </w:r>
      <w:r w:rsidR="00480E88" w:rsidRPr="006E5700">
        <w:rPr>
          <w:sz w:val="24"/>
          <w:szCs w:val="24"/>
          <w:lang w:val="cs-CZ"/>
        </w:rPr>
        <w:t>předmětu plnění</w:t>
      </w:r>
      <w:r w:rsidRPr="006E5700">
        <w:rPr>
          <w:sz w:val="24"/>
          <w:szCs w:val="24"/>
          <w:lang w:val="cs-CZ"/>
        </w:rPr>
        <w:t xml:space="preserve"> dle této Smlouvy jsou</w:t>
      </w:r>
      <w:r w:rsidR="00B851E7" w:rsidRPr="006E5700">
        <w:rPr>
          <w:sz w:val="24"/>
          <w:szCs w:val="24"/>
          <w:lang w:val="cs-CZ"/>
        </w:rPr>
        <w:t>:</w:t>
      </w:r>
    </w:p>
    <w:p w14:paraId="73873060" w14:textId="3F9092BF" w:rsidR="003D37A5" w:rsidRPr="006E5700" w:rsidRDefault="00B12C40" w:rsidP="00D468E4">
      <w:pPr>
        <w:pStyle w:val="Zkladntext2"/>
        <w:numPr>
          <w:ilvl w:val="0"/>
          <w:numId w:val="16"/>
        </w:numPr>
        <w:spacing w:after="240" w:line="276" w:lineRule="auto"/>
        <w:ind w:left="1134"/>
        <w:jc w:val="both"/>
        <w:rPr>
          <w:sz w:val="24"/>
          <w:szCs w:val="24"/>
          <w:lang w:val="cs-CZ"/>
        </w:rPr>
      </w:pPr>
      <w:r w:rsidRPr="006E5700">
        <w:rPr>
          <w:sz w:val="24"/>
          <w:szCs w:val="24"/>
          <w:lang w:val="cs-CZ"/>
        </w:rPr>
        <w:t>V</w:t>
      </w:r>
      <w:r w:rsidR="003D37A5" w:rsidRPr="006E5700">
        <w:rPr>
          <w:sz w:val="24"/>
          <w:szCs w:val="24"/>
          <w:lang w:val="cs-CZ"/>
        </w:rPr>
        <w:t xml:space="preserve">ydávání následujících certifikátů pro </w:t>
      </w:r>
      <w:r w:rsidR="003D37A5" w:rsidRPr="005A4810">
        <w:rPr>
          <w:sz w:val="24"/>
          <w:szCs w:val="24"/>
          <w:lang w:val="cs-CZ"/>
        </w:rPr>
        <w:t>zaměstnance</w:t>
      </w:r>
      <w:r w:rsidR="003D37A5" w:rsidRPr="006E5700">
        <w:rPr>
          <w:sz w:val="24"/>
          <w:szCs w:val="24"/>
          <w:lang w:val="cs-CZ"/>
        </w:rPr>
        <w:t xml:space="preserve"> Objednatele/Organizačních složek na území České republiky</w:t>
      </w:r>
      <w:r w:rsidRPr="006E5700">
        <w:rPr>
          <w:sz w:val="24"/>
          <w:szCs w:val="24"/>
          <w:lang w:val="cs-CZ"/>
        </w:rPr>
        <w:t>, a to ve formě nových i pokračovacích</w:t>
      </w:r>
      <w:r w:rsidR="003D37A5" w:rsidRPr="006E5700">
        <w:rPr>
          <w:sz w:val="24"/>
          <w:szCs w:val="24"/>
          <w:lang w:val="cs-CZ"/>
        </w:rPr>
        <w:t xml:space="preserve">: </w:t>
      </w:r>
    </w:p>
    <w:p w14:paraId="476D24E1" w14:textId="52554FC5" w:rsidR="003D5D7B" w:rsidRPr="006E5700" w:rsidRDefault="003D5D7B" w:rsidP="00D468E4">
      <w:pPr>
        <w:pStyle w:val="Zkladntext"/>
        <w:widowControl/>
        <w:numPr>
          <w:ilvl w:val="0"/>
          <w:numId w:val="54"/>
        </w:numPr>
        <w:tabs>
          <w:tab w:val="clear" w:pos="181"/>
          <w:tab w:val="left" w:pos="0"/>
          <w:tab w:val="left" w:pos="1701"/>
        </w:tabs>
        <w:spacing w:after="240" w:line="276" w:lineRule="auto"/>
        <w:ind w:left="1701"/>
        <w:rPr>
          <w:sz w:val="24"/>
          <w:szCs w:val="24"/>
        </w:rPr>
      </w:pPr>
      <w:r w:rsidRPr="006E5700">
        <w:rPr>
          <w:sz w:val="24"/>
          <w:szCs w:val="24"/>
        </w:rPr>
        <w:t xml:space="preserve">kvalifikovaných certifikátů pro elektronický podpis ve smyslu článku 28 nařízení </w:t>
      </w:r>
      <w:proofErr w:type="spellStart"/>
      <w:r w:rsidRPr="006E5700">
        <w:rPr>
          <w:sz w:val="24"/>
          <w:szCs w:val="24"/>
        </w:rPr>
        <w:t>eIDAS</w:t>
      </w:r>
      <w:proofErr w:type="spellEnd"/>
      <w:r w:rsidRPr="006E5700">
        <w:rPr>
          <w:sz w:val="24"/>
          <w:szCs w:val="24"/>
        </w:rPr>
        <w:t>;</w:t>
      </w:r>
    </w:p>
    <w:p w14:paraId="412CA5CD" w14:textId="2DE212EE" w:rsidR="003D5D7B" w:rsidRPr="006E5700" w:rsidRDefault="003D5D7B" w:rsidP="00D468E4">
      <w:pPr>
        <w:pStyle w:val="Zkladntext"/>
        <w:widowControl/>
        <w:numPr>
          <w:ilvl w:val="0"/>
          <w:numId w:val="54"/>
        </w:numPr>
        <w:tabs>
          <w:tab w:val="clear" w:pos="181"/>
          <w:tab w:val="left" w:pos="0"/>
          <w:tab w:val="left" w:pos="1701"/>
        </w:tabs>
        <w:spacing w:after="240" w:line="276" w:lineRule="auto"/>
        <w:ind w:left="1701"/>
        <w:rPr>
          <w:sz w:val="24"/>
          <w:szCs w:val="24"/>
        </w:rPr>
      </w:pPr>
      <w:r w:rsidRPr="006E5700">
        <w:rPr>
          <w:sz w:val="24"/>
          <w:szCs w:val="24"/>
        </w:rPr>
        <w:t xml:space="preserve">kvalifikovaných certifikátů pro elektronickou pečeť ve smyslu článku 38 nařízení </w:t>
      </w:r>
      <w:proofErr w:type="spellStart"/>
      <w:r w:rsidRPr="006E5700">
        <w:rPr>
          <w:sz w:val="24"/>
          <w:szCs w:val="24"/>
        </w:rPr>
        <w:t>eIDAS</w:t>
      </w:r>
      <w:proofErr w:type="spellEnd"/>
      <w:r w:rsidRPr="006E5700">
        <w:rPr>
          <w:sz w:val="24"/>
          <w:szCs w:val="24"/>
        </w:rPr>
        <w:t>;</w:t>
      </w:r>
    </w:p>
    <w:p w14:paraId="67A86B3D" w14:textId="3E4A173A" w:rsidR="003D37A5" w:rsidRPr="006E5700" w:rsidRDefault="003D37A5" w:rsidP="00D468E4">
      <w:pPr>
        <w:numPr>
          <w:ilvl w:val="0"/>
          <w:numId w:val="54"/>
        </w:numPr>
        <w:tabs>
          <w:tab w:val="left" w:pos="0"/>
          <w:tab w:val="left" w:pos="1701"/>
        </w:tabs>
        <w:spacing w:after="240" w:line="276" w:lineRule="auto"/>
        <w:ind w:left="1701"/>
        <w:jc w:val="both"/>
        <w:rPr>
          <w:sz w:val="24"/>
          <w:szCs w:val="24"/>
        </w:rPr>
      </w:pPr>
      <w:r w:rsidRPr="006E5700">
        <w:rPr>
          <w:sz w:val="24"/>
          <w:szCs w:val="24"/>
        </w:rPr>
        <w:t>osobních komerčních certifikátů;</w:t>
      </w:r>
    </w:p>
    <w:p w14:paraId="4326F2F4" w14:textId="0AB9CEF6" w:rsidR="003D37A5" w:rsidRPr="006E5700" w:rsidRDefault="003D37A5" w:rsidP="00D468E4">
      <w:pPr>
        <w:numPr>
          <w:ilvl w:val="0"/>
          <w:numId w:val="54"/>
        </w:numPr>
        <w:tabs>
          <w:tab w:val="left" w:pos="0"/>
          <w:tab w:val="left" w:pos="1701"/>
        </w:tabs>
        <w:spacing w:after="240" w:line="276" w:lineRule="auto"/>
        <w:ind w:left="1701"/>
        <w:jc w:val="both"/>
        <w:rPr>
          <w:sz w:val="24"/>
          <w:szCs w:val="24"/>
        </w:rPr>
      </w:pPr>
      <w:r w:rsidRPr="006E5700">
        <w:rPr>
          <w:sz w:val="24"/>
          <w:szCs w:val="24"/>
        </w:rPr>
        <w:t>komerčních serverových certifikátů včetně komerčních doménových certifikátů;</w:t>
      </w:r>
    </w:p>
    <w:p w14:paraId="07DAF081" w14:textId="14D72A61" w:rsidR="003D37A5" w:rsidRPr="006E5700" w:rsidRDefault="003D37A5" w:rsidP="00D468E4">
      <w:pPr>
        <w:tabs>
          <w:tab w:val="left" w:pos="0"/>
          <w:tab w:val="left" w:pos="1134"/>
        </w:tabs>
        <w:spacing w:after="240" w:line="276" w:lineRule="auto"/>
        <w:ind w:left="1134"/>
        <w:jc w:val="both"/>
        <w:rPr>
          <w:sz w:val="24"/>
          <w:szCs w:val="24"/>
        </w:rPr>
      </w:pPr>
      <w:r w:rsidRPr="006E5700">
        <w:rPr>
          <w:sz w:val="24"/>
          <w:szCs w:val="24"/>
        </w:rPr>
        <w:t>(dále společně jen „</w:t>
      </w:r>
      <w:r w:rsidRPr="006E5700">
        <w:rPr>
          <w:b/>
          <w:bCs/>
          <w:i/>
          <w:iCs/>
          <w:sz w:val="24"/>
          <w:szCs w:val="24"/>
        </w:rPr>
        <w:t>certifikáty</w:t>
      </w:r>
      <w:r w:rsidRPr="006E5700">
        <w:rPr>
          <w:sz w:val="24"/>
          <w:szCs w:val="24"/>
        </w:rPr>
        <w:t>“)</w:t>
      </w:r>
    </w:p>
    <w:p w14:paraId="68E1900C" w14:textId="0DB0D975" w:rsidR="00A54218" w:rsidRPr="00F9086E" w:rsidRDefault="00A54218" w:rsidP="00D468E4">
      <w:pPr>
        <w:pStyle w:val="Zkladntext2"/>
        <w:numPr>
          <w:ilvl w:val="0"/>
          <w:numId w:val="16"/>
        </w:numPr>
        <w:spacing w:after="240" w:line="276" w:lineRule="auto"/>
        <w:ind w:left="1134"/>
        <w:jc w:val="both"/>
        <w:rPr>
          <w:sz w:val="24"/>
          <w:szCs w:val="24"/>
          <w:lang w:val="cs-CZ"/>
        </w:rPr>
      </w:pPr>
      <w:r w:rsidRPr="00F9086E">
        <w:rPr>
          <w:sz w:val="24"/>
          <w:szCs w:val="24"/>
          <w:lang w:val="cs-CZ"/>
        </w:rPr>
        <w:lastRenderedPageBreak/>
        <w:t xml:space="preserve">dodávání </w:t>
      </w:r>
      <w:bookmarkStart w:id="2" w:name="_Hlk103084565"/>
      <w:r w:rsidRPr="00F9086E">
        <w:rPr>
          <w:sz w:val="24"/>
          <w:szCs w:val="24"/>
          <w:lang w:val="cs-CZ"/>
        </w:rPr>
        <w:t xml:space="preserve">kvalifikovaných prostředků pro vytváření elektronických podpisů a pro vytváření elektronických pečetí </w:t>
      </w:r>
      <w:bookmarkEnd w:id="2"/>
      <w:r w:rsidRPr="00F9086E">
        <w:rPr>
          <w:sz w:val="24"/>
          <w:szCs w:val="24"/>
          <w:lang w:val="cs-CZ"/>
        </w:rPr>
        <w:t xml:space="preserve">ve smyslu článku 29, resp. 39 nařízení </w:t>
      </w:r>
      <w:proofErr w:type="spellStart"/>
      <w:r w:rsidRPr="00F9086E">
        <w:rPr>
          <w:sz w:val="24"/>
          <w:szCs w:val="24"/>
          <w:lang w:val="cs-CZ"/>
        </w:rPr>
        <w:t>eIDAS</w:t>
      </w:r>
      <w:proofErr w:type="spellEnd"/>
      <w:r w:rsidRPr="00F9086E">
        <w:rPr>
          <w:sz w:val="24"/>
          <w:szCs w:val="24"/>
          <w:lang w:val="cs-CZ"/>
        </w:rPr>
        <w:t xml:space="preserve"> </w:t>
      </w:r>
      <w:r w:rsidR="000519F5" w:rsidRPr="00F9086E">
        <w:rPr>
          <w:sz w:val="24"/>
          <w:szCs w:val="24"/>
          <w:lang w:val="cs-CZ"/>
        </w:rPr>
        <w:t>a podle specifikace v </w:t>
      </w:r>
      <w:r w:rsidR="0077793C" w:rsidRPr="00F9086E">
        <w:rPr>
          <w:sz w:val="24"/>
          <w:szCs w:val="24"/>
          <w:lang w:val="cs-CZ"/>
        </w:rPr>
        <w:t>P</w:t>
      </w:r>
      <w:r w:rsidR="000519F5" w:rsidRPr="00F9086E">
        <w:rPr>
          <w:sz w:val="24"/>
          <w:szCs w:val="24"/>
          <w:lang w:val="cs-CZ"/>
        </w:rPr>
        <w:t xml:space="preserve">říloze č. 2 </w:t>
      </w:r>
      <w:r w:rsidR="00480E88" w:rsidRPr="00F9086E">
        <w:rPr>
          <w:sz w:val="24"/>
          <w:szCs w:val="24"/>
          <w:lang w:val="cs-CZ"/>
        </w:rPr>
        <w:t xml:space="preserve">této Smlouvy </w:t>
      </w:r>
      <w:r w:rsidR="00B34954" w:rsidRPr="00F9086E">
        <w:rPr>
          <w:sz w:val="24"/>
          <w:szCs w:val="24"/>
          <w:lang w:val="cs-CZ"/>
        </w:rPr>
        <w:t>včetně</w:t>
      </w:r>
      <w:r w:rsidRPr="00F9086E">
        <w:rPr>
          <w:sz w:val="24"/>
          <w:szCs w:val="24"/>
          <w:lang w:val="cs-CZ"/>
        </w:rPr>
        <w:t xml:space="preserve"> obslužného SW</w:t>
      </w:r>
      <w:r w:rsidR="00192A09" w:rsidRPr="00F9086E">
        <w:rPr>
          <w:sz w:val="24"/>
          <w:szCs w:val="24"/>
          <w:lang w:val="cs-CZ"/>
        </w:rPr>
        <w:t xml:space="preserve"> v provedení USB token nebo čipová karta </w:t>
      </w:r>
      <w:r w:rsidR="0083572F" w:rsidRPr="00F9086E">
        <w:rPr>
          <w:sz w:val="24"/>
          <w:szCs w:val="24"/>
          <w:lang w:val="cs-CZ"/>
        </w:rPr>
        <w:t>(dále též jen zkráceně „</w:t>
      </w:r>
      <w:r w:rsidR="0083572F" w:rsidRPr="00F9086E">
        <w:rPr>
          <w:b/>
          <w:bCs/>
          <w:i/>
          <w:iCs/>
          <w:sz w:val="24"/>
          <w:szCs w:val="24"/>
          <w:lang w:val="cs-CZ"/>
        </w:rPr>
        <w:t>kvalifikovaný prostředek</w:t>
      </w:r>
      <w:r w:rsidR="0083572F" w:rsidRPr="00F9086E">
        <w:rPr>
          <w:sz w:val="24"/>
          <w:szCs w:val="24"/>
          <w:lang w:val="cs-CZ"/>
        </w:rPr>
        <w:t xml:space="preserve">“) </w:t>
      </w:r>
      <w:r w:rsidR="00192A09" w:rsidRPr="00F9086E">
        <w:rPr>
          <w:sz w:val="24"/>
          <w:szCs w:val="24"/>
          <w:lang w:val="cs-CZ"/>
        </w:rPr>
        <w:t xml:space="preserve">a čtečka </w:t>
      </w:r>
      <w:r w:rsidR="0083572F" w:rsidRPr="00F9086E">
        <w:rPr>
          <w:sz w:val="24"/>
          <w:szCs w:val="24"/>
          <w:lang w:val="cs-CZ"/>
        </w:rPr>
        <w:t>kvalifikovaného prostředku v provedení čipová karta (dále jen „</w:t>
      </w:r>
      <w:r w:rsidR="0083572F" w:rsidRPr="00F9086E">
        <w:rPr>
          <w:b/>
          <w:bCs/>
          <w:i/>
          <w:iCs/>
          <w:sz w:val="24"/>
          <w:szCs w:val="24"/>
          <w:lang w:val="cs-CZ"/>
        </w:rPr>
        <w:t>čtečka čipových karet</w:t>
      </w:r>
      <w:r w:rsidR="0083572F" w:rsidRPr="00F9086E">
        <w:rPr>
          <w:sz w:val="24"/>
          <w:szCs w:val="24"/>
          <w:lang w:val="cs-CZ"/>
        </w:rPr>
        <w:t>“)</w:t>
      </w:r>
      <w:r w:rsidRPr="00F9086E">
        <w:rPr>
          <w:sz w:val="24"/>
          <w:szCs w:val="24"/>
          <w:lang w:val="cs-CZ"/>
        </w:rPr>
        <w:t xml:space="preserve">; </w:t>
      </w:r>
    </w:p>
    <w:p w14:paraId="7514B7E3" w14:textId="4D604B63" w:rsidR="003D5D7B" w:rsidRPr="006E5700" w:rsidRDefault="003D5D7B" w:rsidP="00D468E4">
      <w:pPr>
        <w:numPr>
          <w:ilvl w:val="0"/>
          <w:numId w:val="16"/>
        </w:numPr>
        <w:tabs>
          <w:tab w:val="left" w:pos="0"/>
          <w:tab w:val="left" w:pos="1134"/>
        </w:tabs>
        <w:spacing w:after="240" w:line="276" w:lineRule="auto"/>
        <w:ind w:left="1134" w:hanging="425"/>
        <w:jc w:val="both"/>
        <w:rPr>
          <w:sz w:val="24"/>
          <w:szCs w:val="24"/>
        </w:rPr>
      </w:pPr>
      <w:r w:rsidRPr="006E5700">
        <w:rPr>
          <w:sz w:val="24"/>
          <w:szCs w:val="24"/>
        </w:rPr>
        <w:t>dodávka SW řešení umožňujícího kontrolu a správu vydaných certifikátů v souladu s §1</w:t>
      </w:r>
      <w:r w:rsidR="004D0CC1" w:rsidRPr="006E5700">
        <w:rPr>
          <w:sz w:val="24"/>
          <w:szCs w:val="24"/>
        </w:rPr>
        <w:t>7</w:t>
      </w:r>
      <w:r w:rsidRPr="006E5700">
        <w:rPr>
          <w:sz w:val="24"/>
          <w:szCs w:val="24"/>
        </w:rPr>
        <w:t xml:space="preserve"> vyhlášky </w:t>
      </w:r>
      <w:r w:rsidR="004D0CC1" w:rsidRPr="006E5700">
        <w:rPr>
          <w:sz w:val="24"/>
          <w:szCs w:val="24"/>
        </w:rPr>
        <w:t>č. 259/2012 Sb., o podrobnostech výkonu spisové služby, ve znění pozdějších předpisů</w:t>
      </w:r>
      <w:r w:rsidRPr="006E5700">
        <w:rPr>
          <w:sz w:val="24"/>
          <w:szCs w:val="24"/>
        </w:rPr>
        <w:t xml:space="preserve">, a to včetně možnosti zneplatnění certifikátu </w:t>
      </w:r>
      <w:r w:rsidRPr="005A4810">
        <w:rPr>
          <w:sz w:val="24"/>
          <w:szCs w:val="24"/>
        </w:rPr>
        <w:t>oprávněný</w:t>
      </w:r>
      <w:r w:rsidR="007B6C5A" w:rsidRPr="005A4810">
        <w:rPr>
          <w:sz w:val="24"/>
          <w:szCs w:val="24"/>
        </w:rPr>
        <w:t>m</w:t>
      </w:r>
      <w:r w:rsidRPr="005A4810">
        <w:rPr>
          <w:sz w:val="24"/>
          <w:szCs w:val="24"/>
        </w:rPr>
        <w:t xml:space="preserve"> zástupcem</w:t>
      </w:r>
      <w:r w:rsidR="00D6466B">
        <w:rPr>
          <w:sz w:val="24"/>
          <w:szCs w:val="24"/>
        </w:rPr>
        <w:t xml:space="preserve"> (</w:t>
      </w:r>
      <w:r w:rsidR="00793D6F">
        <w:rPr>
          <w:sz w:val="24"/>
          <w:szCs w:val="24"/>
        </w:rPr>
        <w:t xml:space="preserve">držitelem certifikátu nebo </w:t>
      </w:r>
      <w:r w:rsidR="00D6466B">
        <w:rPr>
          <w:sz w:val="24"/>
          <w:szCs w:val="24"/>
        </w:rPr>
        <w:t>administrátorem certifikátů dle odst. 1.4. Smlouvy)</w:t>
      </w:r>
      <w:r w:rsidRPr="005A4810">
        <w:rPr>
          <w:sz w:val="24"/>
          <w:szCs w:val="24"/>
        </w:rPr>
        <w:t xml:space="preserve"> </w:t>
      </w:r>
      <w:r w:rsidR="004D0CC1" w:rsidRPr="006E5700">
        <w:rPr>
          <w:sz w:val="24"/>
          <w:szCs w:val="24"/>
        </w:rPr>
        <w:t>Objednatele</w:t>
      </w:r>
      <w:r w:rsidR="00480E88" w:rsidRPr="006E5700">
        <w:rPr>
          <w:sz w:val="24"/>
          <w:szCs w:val="24"/>
        </w:rPr>
        <w:t>/</w:t>
      </w:r>
      <w:r w:rsidR="00687B79" w:rsidRPr="006E5700">
        <w:rPr>
          <w:sz w:val="24"/>
          <w:szCs w:val="24"/>
        </w:rPr>
        <w:t>O</w:t>
      </w:r>
      <w:r w:rsidR="004D0CC1" w:rsidRPr="006E5700">
        <w:rPr>
          <w:sz w:val="24"/>
          <w:szCs w:val="24"/>
        </w:rPr>
        <w:t>rganizační složky</w:t>
      </w:r>
      <w:r w:rsidR="00B12C40" w:rsidRPr="006E5700">
        <w:rPr>
          <w:sz w:val="24"/>
          <w:szCs w:val="24"/>
        </w:rPr>
        <w:t xml:space="preserve"> (dále jen „</w:t>
      </w:r>
      <w:r w:rsidR="00B12C40" w:rsidRPr="006E5700">
        <w:rPr>
          <w:b/>
          <w:bCs/>
          <w:i/>
          <w:iCs/>
          <w:sz w:val="24"/>
          <w:szCs w:val="24"/>
        </w:rPr>
        <w:t>SW řešení</w:t>
      </w:r>
      <w:r w:rsidR="00B12C40" w:rsidRPr="006E5700">
        <w:rPr>
          <w:sz w:val="24"/>
          <w:szCs w:val="24"/>
        </w:rPr>
        <w:t>“)</w:t>
      </w:r>
      <w:r w:rsidRPr="006E5700">
        <w:rPr>
          <w:sz w:val="24"/>
          <w:szCs w:val="24"/>
        </w:rPr>
        <w:t>;</w:t>
      </w:r>
    </w:p>
    <w:p w14:paraId="43337D9C" w14:textId="15456C2A" w:rsidR="00B35116" w:rsidRPr="006E5700" w:rsidRDefault="003D5D7B" w:rsidP="00D468E4">
      <w:pPr>
        <w:numPr>
          <w:ilvl w:val="0"/>
          <w:numId w:val="16"/>
        </w:numPr>
        <w:tabs>
          <w:tab w:val="left" w:pos="0"/>
          <w:tab w:val="left" w:pos="1134"/>
        </w:tabs>
        <w:spacing w:after="240" w:line="276" w:lineRule="auto"/>
        <w:ind w:left="1134" w:hanging="425"/>
        <w:jc w:val="both"/>
        <w:rPr>
          <w:sz w:val="24"/>
          <w:szCs w:val="24"/>
        </w:rPr>
      </w:pPr>
      <w:r w:rsidRPr="006E5700">
        <w:rPr>
          <w:sz w:val="24"/>
          <w:szCs w:val="24"/>
        </w:rPr>
        <w:t xml:space="preserve">spolupráce </w:t>
      </w:r>
      <w:r w:rsidR="00B333CB" w:rsidRPr="006E5700">
        <w:rPr>
          <w:sz w:val="24"/>
          <w:szCs w:val="24"/>
        </w:rPr>
        <w:t>Poskytovatel</w:t>
      </w:r>
      <w:r w:rsidRPr="006E5700">
        <w:rPr>
          <w:sz w:val="24"/>
          <w:szCs w:val="24"/>
        </w:rPr>
        <w:t xml:space="preserve">e </w:t>
      </w:r>
      <w:r w:rsidR="00A119F9" w:rsidRPr="006E5700">
        <w:rPr>
          <w:sz w:val="24"/>
          <w:szCs w:val="24"/>
        </w:rPr>
        <w:t xml:space="preserve">s Objednatelem </w:t>
      </w:r>
      <w:r w:rsidRPr="006E5700">
        <w:rPr>
          <w:sz w:val="24"/>
          <w:szCs w:val="24"/>
        </w:rPr>
        <w:t>na zpracování návodů a postupů směřujících k vydání a instalaci certifikátů</w:t>
      </w:r>
      <w:r w:rsidR="00B12C40" w:rsidRPr="006E5700">
        <w:rPr>
          <w:sz w:val="24"/>
          <w:szCs w:val="24"/>
        </w:rPr>
        <w:t xml:space="preserve"> (dále jen „</w:t>
      </w:r>
      <w:r w:rsidR="00B12C40" w:rsidRPr="00587507">
        <w:rPr>
          <w:b/>
          <w:bCs/>
          <w:i/>
          <w:iCs/>
          <w:sz w:val="24"/>
          <w:szCs w:val="24"/>
        </w:rPr>
        <w:t>spolupráce</w:t>
      </w:r>
      <w:r w:rsidR="00B12C40" w:rsidRPr="006E5700">
        <w:rPr>
          <w:sz w:val="24"/>
          <w:szCs w:val="24"/>
        </w:rPr>
        <w:t>“)</w:t>
      </w:r>
      <w:r w:rsidR="00B35116" w:rsidRPr="006E5700">
        <w:rPr>
          <w:sz w:val="24"/>
          <w:szCs w:val="24"/>
        </w:rPr>
        <w:t>;</w:t>
      </w:r>
    </w:p>
    <w:p w14:paraId="36DF73E8" w14:textId="03304238" w:rsidR="003D5D7B" w:rsidRPr="006E5700" w:rsidRDefault="00B35116" w:rsidP="00D468E4">
      <w:pPr>
        <w:numPr>
          <w:ilvl w:val="0"/>
          <w:numId w:val="16"/>
        </w:numPr>
        <w:tabs>
          <w:tab w:val="left" w:pos="0"/>
          <w:tab w:val="left" w:pos="1134"/>
        </w:tabs>
        <w:spacing w:after="240" w:line="276" w:lineRule="auto"/>
        <w:ind w:left="1134" w:hanging="425"/>
        <w:jc w:val="both"/>
        <w:rPr>
          <w:sz w:val="24"/>
          <w:szCs w:val="24"/>
        </w:rPr>
      </w:pPr>
      <w:r w:rsidRPr="006E5700">
        <w:rPr>
          <w:sz w:val="24"/>
          <w:szCs w:val="24"/>
        </w:rPr>
        <w:t>poskytování dalších služeb nezbytných pro realizaci předmětu plnění dle této Smlouvy</w:t>
      </w:r>
      <w:r w:rsidR="00B12C40" w:rsidRPr="006E5700">
        <w:rPr>
          <w:sz w:val="24"/>
          <w:szCs w:val="24"/>
        </w:rPr>
        <w:t xml:space="preserve"> (dále jen „</w:t>
      </w:r>
      <w:r w:rsidR="00B12C40" w:rsidRPr="00587507">
        <w:rPr>
          <w:b/>
          <w:bCs/>
          <w:i/>
          <w:iCs/>
          <w:sz w:val="24"/>
          <w:szCs w:val="24"/>
        </w:rPr>
        <w:t>další služby</w:t>
      </w:r>
      <w:r w:rsidR="00B12C40" w:rsidRPr="006E5700">
        <w:rPr>
          <w:sz w:val="24"/>
          <w:szCs w:val="24"/>
        </w:rPr>
        <w:t>“)</w:t>
      </w:r>
      <w:r w:rsidR="00A119F9" w:rsidRPr="006E5700">
        <w:rPr>
          <w:sz w:val="24"/>
          <w:szCs w:val="24"/>
        </w:rPr>
        <w:t>.</w:t>
      </w:r>
    </w:p>
    <w:p w14:paraId="62FCD80A" w14:textId="54930A4F" w:rsidR="00A13EEB" w:rsidRPr="006E5700" w:rsidRDefault="00B333CB" w:rsidP="00D468E4">
      <w:pPr>
        <w:pStyle w:val="Zkladntext2"/>
        <w:numPr>
          <w:ilvl w:val="1"/>
          <w:numId w:val="26"/>
        </w:numPr>
        <w:spacing w:after="240" w:line="276" w:lineRule="auto"/>
        <w:ind w:left="709" w:hanging="709"/>
        <w:jc w:val="both"/>
        <w:rPr>
          <w:sz w:val="24"/>
          <w:szCs w:val="24"/>
          <w:lang w:val="cs-CZ"/>
        </w:rPr>
      </w:pPr>
      <w:r w:rsidRPr="006E5700">
        <w:rPr>
          <w:sz w:val="24"/>
          <w:szCs w:val="24"/>
          <w:lang w:val="cs-CZ"/>
        </w:rPr>
        <w:t>Poskytovatel</w:t>
      </w:r>
      <w:r w:rsidR="00A13EEB" w:rsidRPr="006E5700">
        <w:rPr>
          <w:sz w:val="24"/>
          <w:szCs w:val="24"/>
          <w:lang w:val="cs-CZ"/>
        </w:rPr>
        <w:t xml:space="preserve"> zajistí vydávání všech typů certifikátů dle </w:t>
      </w:r>
      <w:r w:rsidR="00A119F9" w:rsidRPr="006E5700">
        <w:rPr>
          <w:sz w:val="24"/>
          <w:szCs w:val="24"/>
          <w:lang w:val="cs-CZ"/>
        </w:rPr>
        <w:t>odst.</w:t>
      </w:r>
      <w:r w:rsidR="00A13EEB" w:rsidRPr="006E5700">
        <w:rPr>
          <w:sz w:val="24"/>
          <w:szCs w:val="24"/>
          <w:lang w:val="cs-CZ"/>
        </w:rPr>
        <w:t xml:space="preserve"> 1.</w:t>
      </w:r>
      <w:r w:rsidR="00A119F9" w:rsidRPr="006E5700">
        <w:rPr>
          <w:sz w:val="24"/>
          <w:szCs w:val="24"/>
          <w:lang w:val="cs-CZ"/>
        </w:rPr>
        <w:t>2.</w:t>
      </w:r>
      <w:r w:rsidR="00163D61" w:rsidRPr="006E5700">
        <w:rPr>
          <w:sz w:val="24"/>
          <w:szCs w:val="24"/>
          <w:lang w:val="cs-CZ"/>
        </w:rPr>
        <w:t>, písm. a) Smlouvy</w:t>
      </w:r>
      <w:r w:rsidR="00A13EEB" w:rsidRPr="006E5700">
        <w:rPr>
          <w:sz w:val="24"/>
          <w:szCs w:val="24"/>
          <w:lang w:val="cs-CZ"/>
        </w:rPr>
        <w:t xml:space="preserve"> pro všechny zaměstnance </w:t>
      </w:r>
      <w:r w:rsidRPr="006E5700">
        <w:rPr>
          <w:sz w:val="24"/>
          <w:szCs w:val="24"/>
          <w:lang w:val="cs-CZ"/>
        </w:rPr>
        <w:t>Objednatel</w:t>
      </w:r>
      <w:r w:rsidR="00A13EEB" w:rsidRPr="006E5700">
        <w:rPr>
          <w:sz w:val="24"/>
          <w:szCs w:val="24"/>
          <w:lang w:val="cs-CZ"/>
        </w:rPr>
        <w:t>e</w:t>
      </w:r>
      <w:r w:rsidR="00480E88" w:rsidRPr="006E5700">
        <w:rPr>
          <w:sz w:val="24"/>
          <w:szCs w:val="24"/>
          <w:lang w:val="cs-CZ"/>
        </w:rPr>
        <w:t>/</w:t>
      </w:r>
      <w:r w:rsidR="008A50AF" w:rsidRPr="006E5700">
        <w:rPr>
          <w:sz w:val="24"/>
          <w:szCs w:val="24"/>
          <w:lang w:val="cs-CZ"/>
        </w:rPr>
        <w:t>Organizační</w:t>
      </w:r>
      <w:r w:rsidR="00BB24D4" w:rsidRPr="006E5700">
        <w:rPr>
          <w:sz w:val="24"/>
          <w:szCs w:val="24"/>
          <w:lang w:val="cs-CZ"/>
        </w:rPr>
        <w:t>ch</w:t>
      </w:r>
      <w:r w:rsidR="00480E88" w:rsidRPr="006E5700">
        <w:rPr>
          <w:sz w:val="24"/>
          <w:szCs w:val="24"/>
          <w:lang w:val="cs-CZ"/>
        </w:rPr>
        <w:t xml:space="preserve"> </w:t>
      </w:r>
      <w:r w:rsidR="00A13EEB" w:rsidRPr="006E5700">
        <w:rPr>
          <w:sz w:val="24"/>
          <w:szCs w:val="24"/>
          <w:lang w:val="cs-CZ"/>
        </w:rPr>
        <w:t>slož</w:t>
      </w:r>
      <w:r w:rsidR="00BB24D4" w:rsidRPr="006E5700">
        <w:rPr>
          <w:sz w:val="24"/>
          <w:szCs w:val="24"/>
          <w:lang w:val="cs-CZ"/>
        </w:rPr>
        <w:t>e</w:t>
      </w:r>
      <w:r w:rsidR="00A13EEB" w:rsidRPr="006E5700">
        <w:rPr>
          <w:sz w:val="24"/>
          <w:szCs w:val="24"/>
          <w:lang w:val="cs-CZ"/>
        </w:rPr>
        <w:t xml:space="preserve">k. </w:t>
      </w:r>
      <w:r w:rsidR="0001136F" w:rsidRPr="006E5700">
        <w:rPr>
          <w:rFonts w:cs="Arial"/>
          <w:sz w:val="24"/>
          <w:szCs w:val="24"/>
          <w:lang w:val="cs-CZ"/>
        </w:rPr>
        <w:t xml:space="preserve">Dojde-li v průběhu účinnosti této Smlouvy k zúžení nebo rozšíření </w:t>
      </w:r>
      <w:r w:rsidR="001C3983" w:rsidRPr="005A4810">
        <w:rPr>
          <w:rFonts w:cs="Arial"/>
          <w:sz w:val="24"/>
          <w:szCs w:val="24"/>
          <w:lang w:val="cs-CZ"/>
        </w:rPr>
        <w:t>O</w:t>
      </w:r>
      <w:r w:rsidR="0001136F" w:rsidRPr="005A4810">
        <w:rPr>
          <w:rFonts w:cs="Arial"/>
          <w:sz w:val="24"/>
          <w:szCs w:val="24"/>
          <w:lang w:val="cs-CZ"/>
        </w:rPr>
        <w:t>rganizačních</w:t>
      </w:r>
      <w:r w:rsidR="0001136F" w:rsidRPr="006E5700">
        <w:rPr>
          <w:rFonts w:cs="Arial"/>
          <w:sz w:val="24"/>
          <w:szCs w:val="24"/>
          <w:lang w:val="cs-CZ"/>
        </w:rPr>
        <w:t xml:space="preserve"> složek resortu Ministerstva spravedlnosti uvedených v Příloze č. 1 této Smlouvy, oznámí Objednatel Poskytovateli písemně tuto změnu; v tomto případě nebude uzavírán dodatek ke Smlouvě. </w:t>
      </w:r>
      <w:r w:rsidR="0094597E" w:rsidRPr="006E5700">
        <w:rPr>
          <w:sz w:val="24"/>
          <w:szCs w:val="24"/>
          <w:lang w:val="cs-CZ"/>
        </w:rPr>
        <w:t xml:space="preserve">V případě vzniku nové </w:t>
      </w:r>
      <w:r w:rsidR="00A119F9" w:rsidRPr="006E5700">
        <w:rPr>
          <w:sz w:val="24"/>
          <w:szCs w:val="24"/>
          <w:lang w:val="cs-CZ"/>
        </w:rPr>
        <w:t xml:space="preserve">Organizační </w:t>
      </w:r>
      <w:r w:rsidR="0094597E" w:rsidRPr="006E5700">
        <w:rPr>
          <w:sz w:val="24"/>
          <w:szCs w:val="24"/>
          <w:lang w:val="cs-CZ"/>
        </w:rPr>
        <w:t xml:space="preserve">složky resortu </w:t>
      </w:r>
      <w:r w:rsidR="0001136F" w:rsidRPr="006E5700">
        <w:rPr>
          <w:sz w:val="24"/>
          <w:szCs w:val="24"/>
          <w:lang w:val="cs-CZ"/>
        </w:rPr>
        <w:t xml:space="preserve">Ministerstva spravedlnosti </w:t>
      </w:r>
      <w:r w:rsidR="0094597E" w:rsidRPr="006E5700">
        <w:rPr>
          <w:sz w:val="24"/>
          <w:szCs w:val="24"/>
          <w:lang w:val="cs-CZ"/>
        </w:rPr>
        <w:t xml:space="preserve">bude </w:t>
      </w:r>
      <w:r w:rsidRPr="006E5700">
        <w:rPr>
          <w:sz w:val="24"/>
          <w:szCs w:val="24"/>
          <w:lang w:val="cs-CZ"/>
        </w:rPr>
        <w:t>Poskytovatel</w:t>
      </w:r>
      <w:r w:rsidR="000E6287" w:rsidRPr="006E5700">
        <w:rPr>
          <w:sz w:val="24"/>
          <w:szCs w:val="24"/>
          <w:lang w:val="cs-CZ"/>
        </w:rPr>
        <w:t xml:space="preserve"> plnit předmět plnění i pro tuto </w:t>
      </w:r>
      <w:r w:rsidR="0001136F" w:rsidRPr="006E5700">
        <w:rPr>
          <w:sz w:val="24"/>
          <w:szCs w:val="24"/>
          <w:lang w:val="cs-CZ"/>
        </w:rPr>
        <w:t>O</w:t>
      </w:r>
      <w:r w:rsidR="000E6287" w:rsidRPr="006E5700">
        <w:rPr>
          <w:sz w:val="24"/>
          <w:szCs w:val="24"/>
          <w:lang w:val="cs-CZ"/>
        </w:rPr>
        <w:t>rganizační složku</w:t>
      </w:r>
      <w:r w:rsidR="0001136F" w:rsidRPr="006E5700">
        <w:rPr>
          <w:sz w:val="24"/>
          <w:szCs w:val="24"/>
          <w:lang w:val="cs-CZ"/>
        </w:rPr>
        <w:t xml:space="preserve"> od okamžiku, kdy mu bude tato změna oznámena dle předchozí věty</w:t>
      </w:r>
      <w:r w:rsidR="000E6287" w:rsidRPr="006E5700">
        <w:rPr>
          <w:sz w:val="24"/>
          <w:szCs w:val="24"/>
          <w:lang w:val="cs-CZ"/>
        </w:rPr>
        <w:t>.</w:t>
      </w:r>
    </w:p>
    <w:p w14:paraId="18F8F5E4" w14:textId="6E0310FB" w:rsidR="00AC7EFB" w:rsidRPr="006E5700" w:rsidRDefault="00AC7EFB" w:rsidP="00D468E4">
      <w:pPr>
        <w:pStyle w:val="Zkladntext2"/>
        <w:numPr>
          <w:ilvl w:val="1"/>
          <w:numId w:val="26"/>
        </w:numPr>
        <w:spacing w:after="240" w:line="276" w:lineRule="auto"/>
        <w:ind w:left="708" w:hanging="709"/>
        <w:jc w:val="both"/>
        <w:rPr>
          <w:sz w:val="24"/>
          <w:szCs w:val="24"/>
          <w:lang w:val="cs-CZ"/>
        </w:rPr>
      </w:pPr>
      <w:r w:rsidRPr="006E5700">
        <w:rPr>
          <w:sz w:val="24"/>
          <w:szCs w:val="24"/>
          <w:lang w:val="cs-CZ"/>
        </w:rPr>
        <w:t>Objednatel/Organizační složk</w:t>
      </w:r>
      <w:r w:rsidR="0001136F" w:rsidRPr="006E5700">
        <w:rPr>
          <w:sz w:val="24"/>
          <w:szCs w:val="24"/>
          <w:lang w:val="cs-CZ"/>
        </w:rPr>
        <w:t>y</w:t>
      </w:r>
      <w:r w:rsidRPr="006E5700">
        <w:rPr>
          <w:sz w:val="24"/>
          <w:szCs w:val="24"/>
          <w:lang w:val="cs-CZ"/>
        </w:rPr>
        <w:t xml:space="preserve"> bez zbytečného odkladu po podpisu </w:t>
      </w:r>
      <w:r w:rsidR="00A119F9" w:rsidRPr="006E5700">
        <w:rPr>
          <w:sz w:val="24"/>
          <w:szCs w:val="24"/>
          <w:lang w:val="cs-CZ"/>
        </w:rPr>
        <w:t xml:space="preserve">této </w:t>
      </w:r>
      <w:r w:rsidRPr="006E5700">
        <w:rPr>
          <w:sz w:val="24"/>
          <w:szCs w:val="24"/>
          <w:lang w:val="cs-CZ"/>
        </w:rPr>
        <w:t xml:space="preserve">Smlouvy </w:t>
      </w:r>
      <w:r w:rsidR="00A119F9" w:rsidRPr="006E5700">
        <w:rPr>
          <w:sz w:val="24"/>
          <w:szCs w:val="24"/>
          <w:lang w:val="cs-CZ"/>
        </w:rPr>
        <w:t xml:space="preserve">oběma smluvními stranami </w:t>
      </w:r>
      <w:r w:rsidRPr="006E5700">
        <w:rPr>
          <w:sz w:val="24"/>
          <w:szCs w:val="24"/>
          <w:lang w:val="cs-CZ"/>
        </w:rPr>
        <w:t>předají Poskytovateli seznam osob, které jsou oprávněny u Poskytovatele objednávat služby</w:t>
      </w:r>
      <w:r w:rsidR="0001136F" w:rsidRPr="006E5700">
        <w:rPr>
          <w:sz w:val="24"/>
          <w:szCs w:val="24"/>
          <w:lang w:val="cs-CZ"/>
        </w:rPr>
        <w:t>, které jsou</w:t>
      </w:r>
      <w:r w:rsidRPr="006E5700">
        <w:rPr>
          <w:sz w:val="24"/>
          <w:szCs w:val="24"/>
          <w:lang w:val="cs-CZ"/>
        </w:rPr>
        <w:t xml:space="preserve"> předmětem plnění </w:t>
      </w:r>
      <w:r w:rsidR="00A119F9" w:rsidRPr="006E5700">
        <w:rPr>
          <w:sz w:val="24"/>
          <w:szCs w:val="24"/>
          <w:lang w:val="cs-CZ"/>
        </w:rPr>
        <w:t xml:space="preserve">dle </w:t>
      </w:r>
      <w:r w:rsidRPr="006E5700">
        <w:rPr>
          <w:sz w:val="24"/>
          <w:szCs w:val="24"/>
          <w:lang w:val="cs-CZ"/>
        </w:rPr>
        <w:t>této Smlouvy</w:t>
      </w:r>
      <w:r w:rsidR="009714DD" w:rsidRPr="006E5700">
        <w:rPr>
          <w:sz w:val="24"/>
          <w:szCs w:val="24"/>
          <w:lang w:val="cs-CZ"/>
        </w:rPr>
        <w:t xml:space="preserve"> (dále jen </w:t>
      </w:r>
      <w:r w:rsidR="009714DD" w:rsidRPr="006E5700">
        <w:rPr>
          <w:b/>
          <w:bCs/>
          <w:sz w:val="24"/>
          <w:szCs w:val="24"/>
          <w:lang w:val="cs-CZ"/>
        </w:rPr>
        <w:t>„</w:t>
      </w:r>
      <w:r w:rsidR="009714DD" w:rsidRPr="006E5700">
        <w:rPr>
          <w:b/>
          <w:bCs/>
          <w:i/>
          <w:iCs/>
          <w:sz w:val="24"/>
          <w:szCs w:val="24"/>
          <w:lang w:val="cs-CZ"/>
        </w:rPr>
        <w:t>administrátoři certifikátů</w:t>
      </w:r>
      <w:r w:rsidR="009714DD" w:rsidRPr="006E5700">
        <w:rPr>
          <w:b/>
          <w:bCs/>
          <w:sz w:val="24"/>
          <w:szCs w:val="24"/>
          <w:lang w:val="cs-CZ"/>
        </w:rPr>
        <w:t>“</w:t>
      </w:r>
      <w:r w:rsidR="009714DD" w:rsidRPr="006E5700">
        <w:rPr>
          <w:sz w:val="24"/>
          <w:szCs w:val="24"/>
          <w:lang w:val="cs-CZ"/>
        </w:rPr>
        <w:t>)</w:t>
      </w:r>
      <w:r w:rsidRPr="006E5700">
        <w:rPr>
          <w:sz w:val="24"/>
          <w:szCs w:val="24"/>
          <w:lang w:val="cs-CZ"/>
        </w:rPr>
        <w:t>.</w:t>
      </w:r>
    </w:p>
    <w:p w14:paraId="21FDE1C7" w14:textId="77777777" w:rsidR="00D27ACF" w:rsidRPr="006E5700" w:rsidRDefault="00D27ACF" w:rsidP="00D468E4">
      <w:pPr>
        <w:pStyle w:val="smlouva"/>
        <w:keepNext/>
        <w:autoSpaceDE/>
        <w:autoSpaceDN/>
        <w:spacing w:before="480" w:line="276" w:lineRule="auto"/>
        <w:rPr>
          <w:rFonts w:ascii="Times New Roman" w:hAnsi="Times New Roman" w:cs="Times New Roman"/>
          <w:b/>
          <w:bCs/>
        </w:rPr>
      </w:pPr>
      <w:r w:rsidRPr="006E5700">
        <w:rPr>
          <w:rFonts w:ascii="Times New Roman" w:hAnsi="Times New Roman" w:cs="Times New Roman"/>
          <w:b/>
          <w:bCs/>
        </w:rPr>
        <w:t>Čl. II.</w:t>
      </w:r>
    </w:p>
    <w:p w14:paraId="23CB60BE" w14:textId="77777777" w:rsidR="00D27ACF" w:rsidRPr="006E5700" w:rsidRDefault="00E91F30" w:rsidP="00D468E4">
      <w:pPr>
        <w:pStyle w:val="smlouva"/>
        <w:keepNext/>
        <w:autoSpaceDE/>
        <w:autoSpaceDN/>
        <w:spacing w:after="360" w:line="276" w:lineRule="auto"/>
        <w:rPr>
          <w:rFonts w:ascii="Times New Roman" w:hAnsi="Times New Roman" w:cs="Times New Roman"/>
          <w:b/>
          <w:bCs/>
        </w:rPr>
      </w:pPr>
      <w:r w:rsidRPr="006E5700">
        <w:rPr>
          <w:rFonts w:ascii="Times New Roman" w:hAnsi="Times New Roman" w:cs="Times New Roman"/>
          <w:b/>
          <w:bCs/>
        </w:rPr>
        <w:t>Způsob</w:t>
      </w:r>
      <w:r w:rsidR="00A13EEB" w:rsidRPr="006E5700">
        <w:rPr>
          <w:rFonts w:ascii="Times New Roman" w:hAnsi="Times New Roman" w:cs="Times New Roman"/>
          <w:b/>
          <w:bCs/>
        </w:rPr>
        <w:t xml:space="preserve"> </w:t>
      </w:r>
      <w:r w:rsidR="00F82C0D" w:rsidRPr="006E5700">
        <w:rPr>
          <w:rFonts w:ascii="Times New Roman" w:hAnsi="Times New Roman" w:cs="Times New Roman"/>
          <w:b/>
          <w:bCs/>
        </w:rPr>
        <w:t>vydávání certifikátů</w:t>
      </w:r>
    </w:p>
    <w:p w14:paraId="718EEB93" w14:textId="08BDC092" w:rsidR="008646EA" w:rsidRPr="006E5700" w:rsidRDefault="00B333CB" w:rsidP="00D468E4">
      <w:pPr>
        <w:pStyle w:val="Zkladntext2"/>
        <w:numPr>
          <w:ilvl w:val="1"/>
          <w:numId w:val="27"/>
        </w:numPr>
        <w:spacing w:after="240" w:line="276" w:lineRule="auto"/>
        <w:ind w:left="709" w:hanging="709"/>
        <w:jc w:val="both"/>
        <w:rPr>
          <w:sz w:val="24"/>
          <w:szCs w:val="24"/>
          <w:lang w:val="cs-CZ"/>
        </w:rPr>
      </w:pPr>
      <w:r w:rsidRPr="006E5700">
        <w:rPr>
          <w:sz w:val="24"/>
          <w:szCs w:val="24"/>
          <w:lang w:val="cs-CZ"/>
        </w:rPr>
        <w:t>Poskytovatel</w:t>
      </w:r>
      <w:r w:rsidR="0053221D" w:rsidRPr="006E5700">
        <w:rPr>
          <w:sz w:val="24"/>
          <w:szCs w:val="24"/>
          <w:lang w:val="cs-CZ"/>
        </w:rPr>
        <w:t xml:space="preserve"> bude vydávat </w:t>
      </w:r>
      <w:r w:rsidR="00857C22" w:rsidRPr="006E5700">
        <w:rPr>
          <w:sz w:val="24"/>
          <w:szCs w:val="24"/>
          <w:lang w:val="cs-CZ"/>
        </w:rPr>
        <w:t xml:space="preserve">všechny typy </w:t>
      </w:r>
      <w:r w:rsidR="0053221D" w:rsidRPr="006E5700">
        <w:rPr>
          <w:sz w:val="24"/>
          <w:szCs w:val="24"/>
          <w:lang w:val="cs-CZ"/>
        </w:rPr>
        <w:t>certifikát</w:t>
      </w:r>
      <w:r w:rsidR="00857C22" w:rsidRPr="006E5700">
        <w:rPr>
          <w:sz w:val="24"/>
          <w:szCs w:val="24"/>
          <w:lang w:val="cs-CZ"/>
        </w:rPr>
        <w:t>ů</w:t>
      </w:r>
      <w:r w:rsidR="0053221D" w:rsidRPr="006E5700">
        <w:rPr>
          <w:sz w:val="24"/>
          <w:szCs w:val="24"/>
          <w:lang w:val="cs-CZ"/>
        </w:rPr>
        <w:t xml:space="preserve"> na svých registračních autoritách (pobočkách) </w:t>
      </w:r>
      <w:r w:rsidR="00857C22" w:rsidRPr="006E5700">
        <w:rPr>
          <w:sz w:val="24"/>
          <w:szCs w:val="24"/>
          <w:lang w:val="cs-CZ"/>
        </w:rPr>
        <w:t xml:space="preserve">umístěných </w:t>
      </w:r>
      <w:r w:rsidR="00A13EEB" w:rsidRPr="005A4810">
        <w:rPr>
          <w:sz w:val="24"/>
          <w:szCs w:val="24"/>
          <w:lang w:val="cs-CZ"/>
        </w:rPr>
        <w:t>v</w:t>
      </w:r>
      <w:r w:rsidR="00A13EEB" w:rsidRPr="006E5700">
        <w:rPr>
          <w:sz w:val="24"/>
          <w:szCs w:val="24"/>
          <w:lang w:val="cs-CZ"/>
        </w:rPr>
        <w:t> m</w:t>
      </w:r>
      <w:r w:rsidR="00A119F9" w:rsidRPr="006E5700">
        <w:rPr>
          <w:sz w:val="24"/>
          <w:szCs w:val="24"/>
          <w:lang w:val="cs-CZ"/>
        </w:rPr>
        <w:t>í</w:t>
      </w:r>
      <w:r w:rsidR="00A13EEB" w:rsidRPr="006E5700">
        <w:rPr>
          <w:sz w:val="24"/>
          <w:szCs w:val="24"/>
          <w:lang w:val="cs-CZ"/>
        </w:rPr>
        <w:t xml:space="preserve">stech sídel </w:t>
      </w:r>
      <w:r w:rsidR="00A119F9" w:rsidRPr="006E5700">
        <w:rPr>
          <w:sz w:val="24"/>
          <w:szCs w:val="24"/>
          <w:lang w:val="cs-CZ"/>
        </w:rPr>
        <w:t>či poboček, pracovišť. apod. (dále společně jen „</w:t>
      </w:r>
      <w:r w:rsidR="00A119F9" w:rsidRPr="006E5700">
        <w:rPr>
          <w:b/>
          <w:bCs/>
          <w:i/>
          <w:iCs/>
          <w:sz w:val="24"/>
          <w:szCs w:val="24"/>
          <w:lang w:val="cs-CZ"/>
        </w:rPr>
        <w:t>sídla</w:t>
      </w:r>
      <w:r w:rsidR="00A119F9" w:rsidRPr="006E5700">
        <w:rPr>
          <w:sz w:val="24"/>
          <w:szCs w:val="24"/>
          <w:lang w:val="cs-CZ"/>
        </w:rPr>
        <w:t>“ nebo „</w:t>
      </w:r>
      <w:r w:rsidR="00A119F9" w:rsidRPr="006E5700">
        <w:rPr>
          <w:b/>
          <w:bCs/>
          <w:i/>
          <w:iCs/>
          <w:sz w:val="24"/>
          <w:szCs w:val="24"/>
          <w:lang w:val="cs-CZ"/>
        </w:rPr>
        <w:t>sídlo</w:t>
      </w:r>
      <w:r w:rsidR="00A119F9" w:rsidRPr="006E5700">
        <w:rPr>
          <w:sz w:val="24"/>
          <w:szCs w:val="24"/>
          <w:lang w:val="cs-CZ"/>
        </w:rPr>
        <w:t xml:space="preserve">“) </w:t>
      </w:r>
      <w:r w:rsidRPr="006E5700">
        <w:rPr>
          <w:sz w:val="24"/>
          <w:szCs w:val="24"/>
          <w:lang w:val="cs-CZ"/>
        </w:rPr>
        <w:t>Objednatel</w:t>
      </w:r>
      <w:r w:rsidR="00A13EEB" w:rsidRPr="006E5700">
        <w:rPr>
          <w:sz w:val="24"/>
          <w:szCs w:val="24"/>
          <w:lang w:val="cs-CZ"/>
        </w:rPr>
        <w:t>e</w:t>
      </w:r>
      <w:r w:rsidR="00687B79" w:rsidRPr="006E5700">
        <w:rPr>
          <w:sz w:val="24"/>
          <w:szCs w:val="24"/>
          <w:lang w:val="cs-CZ"/>
        </w:rPr>
        <w:t>/Organizačních složek</w:t>
      </w:r>
      <w:r w:rsidR="00BD6054" w:rsidRPr="006E5700">
        <w:rPr>
          <w:sz w:val="24"/>
          <w:szCs w:val="24"/>
          <w:lang w:val="cs-CZ"/>
        </w:rPr>
        <w:t xml:space="preserve">, a to </w:t>
      </w:r>
      <w:r w:rsidR="00BC6B01" w:rsidRPr="006E5700">
        <w:rPr>
          <w:sz w:val="24"/>
          <w:szCs w:val="24"/>
          <w:lang w:val="cs-CZ"/>
        </w:rPr>
        <w:t xml:space="preserve">minimálně </w:t>
      </w:r>
      <w:r w:rsidR="00BD6054" w:rsidRPr="006E5700">
        <w:rPr>
          <w:sz w:val="24"/>
          <w:szCs w:val="24"/>
          <w:lang w:val="cs-CZ"/>
        </w:rPr>
        <w:t>v pracovních dnech v době od 8</w:t>
      </w:r>
      <w:r w:rsidR="007F751E" w:rsidRPr="006E5700">
        <w:rPr>
          <w:sz w:val="24"/>
          <w:szCs w:val="24"/>
          <w:lang w:val="cs-CZ"/>
        </w:rPr>
        <w:t>:</w:t>
      </w:r>
      <w:r w:rsidR="00BD6054" w:rsidRPr="006E5700">
        <w:rPr>
          <w:sz w:val="24"/>
          <w:szCs w:val="24"/>
          <w:lang w:val="cs-CZ"/>
        </w:rPr>
        <w:t>00 do 16</w:t>
      </w:r>
      <w:r w:rsidR="007F751E" w:rsidRPr="006E5700">
        <w:rPr>
          <w:sz w:val="24"/>
          <w:szCs w:val="24"/>
          <w:lang w:val="cs-CZ"/>
        </w:rPr>
        <w:t>:</w:t>
      </w:r>
      <w:r w:rsidR="00BD6054" w:rsidRPr="006E5700">
        <w:rPr>
          <w:sz w:val="24"/>
          <w:szCs w:val="24"/>
          <w:lang w:val="cs-CZ"/>
        </w:rPr>
        <w:t>00 hod</w:t>
      </w:r>
      <w:r w:rsidR="00A13EEB" w:rsidRPr="006E5700">
        <w:rPr>
          <w:sz w:val="24"/>
          <w:szCs w:val="24"/>
          <w:lang w:val="cs-CZ"/>
        </w:rPr>
        <w:t xml:space="preserve">. </w:t>
      </w:r>
    </w:p>
    <w:p w14:paraId="4C4B1D82" w14:textId="09C3C13F" w:rsidR="00BD6054" w:rsidRPr="00E36A04" w:rsidRDefault="00A13EEB" w:rsidP="00D468E4">
      <w:pPr>
        <w:pStyle w:val="Zkladntext2"/>
        <w:spacing w:after="240" w:line="276" w:lineRule="auto"/>
        <w:ind w:left="708"/>
        <w:jc w:val="both"/>
        <w:rPr>
          <w:bCs/>
          <w:sz w:val="24"/>
          <w:szCs w:val="24"/>
          <w:lang w:val="cs-CZ"/>
        </w:rPr>
      </w:pPr>
      <w:r w:rsidRPr="00E36A04">
        <w:rPr>
          <w:sz w:val="24"/>
          <w:szCs w:val="24"/>
          <w:lang w:val="cs-CZ"/>
        </w:rPr>
        <w:t xml:space="preserve">Seznam registračních autorit (poboček) </w:t>
      </w:r>
      <w:r w:rsidR="00B333CB" w:rsidRPr="00E36A04">
        <w:rPr>
          <w:sz w:val="24"/>
          <w:szCs w:val="24"/>
          <w:lang w:val="cs-CZ"/>
        </w:rPr>
        <w:t>Poskytovatel</w:t>
      </w:r>
      <w:r w:rsidR="0025171D" w:rsidRPr="00E36A04">
        <w:rPr>
          <w:sz w:val="24"/>
          <w:szCs w:val="24"/>
          <w:lang w:val="cs-CZ"/>
        </w:rPr>
        <w:t xml:space="preserve">e je uveden na internetové adrese </w:t>
      </w:r>
      <w:r w:rsidR="006D1DBC" w:rsidRPr="006D1DBC">
        <w:rPr>
          <w:bCs/>
          <w:sz w:val="24"/>
          <w:szCs w:val="24"/>
          <w:highlight w:val="black"/>
        </w:rPr>
        <w:t>******</w:t>
      </w:r>
      <w:r w:rsidRPr="00E36A04">
        <w:rPr>
          <w:sz w:val="24"/>
          <w:szCs w:val="24"/>
          <w:lang w:val="cs-CZ"/>
        </w:rPr>
        <w:t>.</w:t>
      </w:r>
      <w:r w:rsidRPr="00E36A04">
        <w:rPr>
          <w:bCs/>
          <w:sz w:val="24"/>
          <w:szCs w:val="24"/>
          <w:lang w:val="cs-CZ"/>
        </w:rPr>
        <w:t xml:space="preserve"> </w:t>
      </w:r>
    </w:p>
    <w:p w14:paraId="394BECC4" w14:textId="6218E0FF" w:rsidR="008646EA" w:rsidRPr="006E5700" w:rsidRDefault="008646EA" w:rsidP="00D468E4">
      <w:pPr>
        <w:pStyle w:val="Zkladntext2"/>
        <w:numPr>
          <w:ilvl w:val="1"/>
          <w:numId w:val="27"/>
        </w:numPr>
        <w:spacing w:after="240" w:line="276" w:lineRule="auto"/>
        <w:ind w:left="709" w:hanging="709"/>
        <w:jc w:val="both"/>
        <w:rPr>
          <w:sz w:val="24"/>
          <w:szCs w:val="24"/>
          <w:lang w:val="cs-CZ"/>
        </w:rPr>
      </w:pPr>
      <w:r w:rsidRPr="006E5700">
        <w:rPr>
          <w:sz w:val="24"/>
          <w:szCs w:val="24"/>
          <w:lang w:val="cs-CZ"/>
        </w:rPr>
        <w:lastRenderedPageBreak/>
        <w:t>Registrační autorita v sídle Objednatele/Organizační složky</w:t>
      </w:r>
      <w:r w:rsidR="00F615B9" w:rsidRPr="006E5700">
        <w:rPr>
          <w:sz w:val="24"/>
          <w:szCs w:val="24"/>
          <w:lang w:val="cs-CZ"/>
        </w:rPr>
        <w:t>:</w:t>
      </w:r>
    </w:p>
    <w:p w14:paraId="31DBC4E3" w14:textId="578751D6" w:rsidR="008646EA" w:rsidRPr="006E5700" w:rsidRDefault="00A13EEB" w:rsidP="00D468E4">
      <w:pPr>
        <w:pStyle w:val="Zkladntext2"/>
        <w:numPr>
          <w:ilvl w:val="2"/>
          <w:numId w:val="27"/>
        </w:numPr>
        <w:spacing w:after="240" w:line="276" w:lineRule="auto"/>
        <w:ind w:left="1417" w:hanging="697"/>
        <w:jc w:val="both"/>
        <w:rPr>
          <w:sz w:val="24"/>
          <w:szCs w:val="24"/>
          <w:lang w:val="cs-CZ"/>
        </w:rPr>
      </w:pPr>
      <w:r w:rsidRPr="006E5700">
        <w:rPr>
          <w:sz w:val="24"/>
          <w:szCs w:val="24"/>
          <w:lang w:val="cs-CZ"/>
        </w:rPr>
        <w:t xml:space="preserve">V případě, že by kdykoli v průběhu trvání této Smlouvy došlo zániku (uzavření) některých registračních autorit </w:t>
      </w:r>
      <w:r w:rsidR="00B333CB" w:rsidRPr="006E5700">
        <w:rPr>
          <w:sz w:val="24"/>
          <w:szCs w:val="24"/>
          <w:lang w:val="cs-CZ"/>
        </w:rPr>
        <w:t>Poskytovatel</w:t>
      </w:r>
      <w:r w:rsidRPr="006E5700">
        <w:rPr>
          <w:sz w:val="24"/>
          <w:szCs w:val="24"/>
          <w:lang w:val="cs-CZ"/>
        </w:rPr>
        <w:t xml:space="preserve">e tak, že by v některých místech sídel </w:t>
      </w:r>
      <w:r w:rsidR="00B333CB" w:rsidRPr="006E5700">
        <w:rPr>
          <w:sz w:val="24"/>
          <w:szCs w:val="24"/>
          <w:lang w:val="cs-CZ"/>
        </w:rPr>
        <w:t>Objednatel</w:t>
      </w:r>
      <w:r w:rsidRPr="006E5700">
        <w:rPr>
          <w:sz w:val="24"/>
          <w:szCs w:val="24"/>
          <w:lang w:val="cs-CZ"/>
        </w:rPr>
        <w:t>e</w:t>
      </w:r>
      <w:r w:rsidR="00687B79" w:rsidRPr="006E5700">
        <w:rPr>
          <w:sz w:val="24"/>
          <w:szCs w:val="24"/>
          <w:lang w:val="cs-CZ"/>
        </w:rPr>
        <w:t>/Organizační</w:t>
      </w:r>
      <w:r w:rsidR="000F2F26" w:rsidRPr="006E5700">
        <w:rPr>
          <w:sz w:val="24"/>
          <w:szCs w:val="24"/>
          <w:lang w:val="cs-CZ"/>
        </w:rPr>
        <w:t>ch</w:t>
      </w:r>
      <w:r w:rsidR="00687B79" w:rsidRPr="006E5700">
        <w:rPr>
          <w:sz w:val="24"/>
          <w:szCs w:val="24"/>
          <w:lang w:val="cs-CZ"/>
        </w:rPr>
        <w:t xml:space="preserve"> </w:t>
      </w:r>
      <w:r w:rsidRPr="006E5700">
        <w:rPr>
          <w:sz w:val="24"/>
          <w:szCs w:val="24"/>
          <w:lang w:val="cs-CZ"/>
        </w:rPr>
        <w:t>slož</w:t>
      </w:r>
      <w:r w:rsidR="000F2F26" w:rsidRPr="006E5700">
        <w:rPr>
          <w:sz w:val="24"/>
          <w:szCs w:val="24"/>
          <w:lang w:val="cs-CZ"/>
        </w:rPr>
        <w:t>e</w:t>
      </w:r>
      <w:r w:rsidRPr="006E5700">
        <w:rPr>
          <w:sz w:val="24"/>
          <w:szCs w:val="24"/>
          <w:lang w:val="cs-CZ"/>
        </w:rPr>
        <w:t xml:space="preserve">k nebyla registrační autorita k dispozici, </w:t>
      </w:r>
      <w:r w:rsidR="00BD6054" w:rsidRPr="006E5700">
        <w:rPr>
          <w:sz w:val="24"/>
          <w:szCs w:val="24"/>
          <w:lang w:val="cs-CZ"/>
        </w:rPr>
        <w:t>nebo v</w:t>
      </w:r>
      <w:r w:rsidR="00D868AE" w:rsidRPr="006E5700">
        <w:rPr>
          <w:sz w:val="24"/>
          <w:szCs w:val="24"/>
          <w:lang w:val="cs-CZ"/>
        </w:rPr>
        <w:t> </w:t>
      </w:r>
      <w:r w:rsidR="00BD6054" w:rsidRPr="006E5700">
        <w:rPr>
          <w:sz w:val="24"/>
          <w:szCs w:val="24"/>
          <w:lang w:val="cs-CZ"/>
        </w:rPr>
        <w:t>případě</w:t>
      </w:r>
      <w:r w:rsidR="00D868AE" w:rsidRPr="006E5700">
        <w:rPr>
          <w:sz w:val="24"/>
          <w:szCs w:val="24"/>
          <w:lang w:val="cs-CZ"/>
        </w:rPr>
        <w:t>, bude-li to</w:t>
      </w:r>
      <w:r w:rsidR="00BD6054" w:rsidRPr="006E5700">
        <w:rPr>
          <w:sz w:val="24"/>
          <w:szCs w:val="24"/>
          <w:lang w:val="cs-CZ"/>
        </w:rPr>
        <w:t xml:space="preserve"> </w:t>
      </w:r>
      <w:r w:rsidR="00B333CB" w:rsidRPr="006E5700">
        <w:rPr>
          <w:sz w:val="24"/>
          <w:szCs w:val="24"/>
          <w:lang w:val="cs-CZ"/>
        </w:rPr>
        <w:t>Objednatel</w:t>
      </w:r>
      <w:r w:rsidR="00687B79" w:rsidRPr="006E5700">
        <w:rPr>
          <w:sz w:val="24"/>
          <w:szCs w:val="24"/>
          <w:lang w:val="cs-CZ"/>
        </w:rPr>
        <w:t>/Organizační složka</w:t>
      </w:r>
      <w:r w:rsidR="00D868AE" w:rsidRPr="006E5700">
        <w:rPr>
          <w:sz w:val="24"/>
          <w:szCs w:val="24"/>
          <w:lang w:val="cs-CZ"/>
        </w:rPr>
        <w:t xml:space="preserve"> požadovat</w:t>
      </w:r>
      <w:r w:rsidR="00BD6054" w:rsidRPr="006E5700">
        <w:rPr>
          <w:sz w:val="24"/>
          <w:szCs w:val="24"/>
          <w:lang w:val="cs-CZ"/>
        </w:rPr>
        <w:t xml:space="preserve">, </w:t>
      </w:r>
      <w:r w:rsidR="00851EC6" w:rsidRPr="006E5700">
        <w:rPr>
          <w:sz w:val="24"/>
          <w:szCs w:val="24"/>
          <w:lang w:val="cs-CZ"/>
        </w:rPr>
        <w:t xml:space="preserve">může </w:t>
      </w:r>
      <w:r w:rsidR="00B333CB" w:rsidRPr="006E5700">
        <w:rPr>
          <w:sz w:val="24"/>
          <w:szCs w:val="24"/>
          <w:lang w:val="cs-CZ"/>
        </w:rPr>
        <w:t>Poskytovatel</w:t>
      </w:r>
      <w:r w:rsidRPr="006E5700">
        <w:rPr>
          <w:sz w:val="24"/>
          <w:szCs w:val="24"/>
          <w:lang w:val="cs-CZ"/>
        </w:rPr>
        <w:t xml:space="preserve"> vydávat certifikáty </w:t>
      </w:r>
      <w:r w:rsidR="00764F37" w:rsidRPr="006E5700">
        <w:rPr>
          <w:sz w:val="24"/>
          <w:szCs w:val="24"/>
          <w:lang w:val="cs-CZ"/>
        </w:rPr>
        <w:t xml:space="preserve">prostřednictvím registračních autorit zřízených přímo v sídle </w:t>
      </w:r>
      <w:r w:rsidR="00B333CB" w:rsidRPr="006E5700">
        <w:rPr>
          <w:sz w:val="24"/>
          <w:szCs w:val="24"/>
          <w:lang w:val="cs-CZ"/>
        </w:rPr>
        <w:t>Objednatel</w:t>
      </w:r>
      <w:r w:rsidR="00765C47" w:rsidRPr="006E5700">
        <w:rPr>
          <w:sz w:val="24"/>
          <w:szCs w:val="24"/>
          <w:lang w:val="cs-CZ"/>
        </w:rPr>
        <w:t>e</w:t>
      </w:r>
      <w:r w:rsidR="00687B79" w:rsidRPr="006E5700">
        <w:rPr>
          <w:sz w:val="24"/>
          <w:szCs w:val="24"/>
          <w:lang w:val="cs-CZ"/>
        </w:rPr>
        <w:t>/Organizační složky</w:t>
      </w:r>
      <w:r w:rsidR="00851EC6" w:rsidRPr="006E5700">
        <w:rPr>
          <w:sz w:val="24"/>
          <w:szCs w:val="24"/>
          <w:lang w:val="cs-CZ"/>
        </w:rPr>
        <w:t>, a to po vzájemné domluvě smluvních stran a se souhlasem Objednatele/</w:t>
      </w:r>
      <w:r w:rsidR="00043910" w:rsidRPr="006E5700">
        <w:rPr>
          <w:sz w:val="24"/>
          <w:szCs w:val="24"/>
          <w:lang w:val="cs-CZ"/>
        </w:rPr>
        <w:t xml:space="preserve">příslušné </w:t>
      </w:r>
      <w:r w:rsidR="00851EC6" w:rsidRPr="006E5700">
        <w:rPr>
          <w:sz w:val="24"/>
          <w:szCs w:val="24"/>
          <w:lang w:val="cs-CZ"/>
        </w:rPr>
        <w:t>Organizační složky</w:t>
      </w:r>
      <w:r w:rsidR="00764F37" w:rsidRPr="006E5700">
        <w:rPr>
          <w:sz w:val="24"/>
          <w:szCs w:val="24"/>
          <w:lang w:val="cs-CZ"/>
        </w:rPr>
        <w:t>.</w:t>
      </w:r>
    </w:p>
    <w:p w14:paraId="0E952CE0" w14:textId="6B319EA5" w:rsidR="008646EA" w:rsidRPr="006E5700" w:rsidRDefault="00BD6054" w:rsidP="00D468E4">
      <w:pPr>
        <w:pStyle w:val="Zkladntext2"/>
        <w:numPr>
          <w:ilvl w:val="2"/>
          <w:numId w:val="27"/>
        </w:numPr>
        <w:spacing w:after="240" w:line="276" w:lineRule="auto"/>
        <w:ind w:left="1417" w:hanging="697"/>
        <w:jc w:val="both"/>
        <w:rPr>
          <w:sz w:val="24"/>
          <w:szCs w:val="24"/>
          <w:lang w:val="cs-CZ"/>
        </w:rPr>
      </w:pPr>
      <w:r w:rsidRPr="006E5700">
        <w:rPr>
          <w:sz w:val="24"/>
          <w:szCs w:val="24"/>
          <w:lang w:val="cs-CZ"/>
        </w:rPr>
        <w:t xml:space="preserve">V takovém případě budou operátory </w:t>
      </w:r>
      <w:r w:rsidR="00857C22" w:rsidRPr="006E5700">
        <w:rPr>
          <w:sz w:val="24"/>
          <w:szCs w:val="24"/>
          <w:lang w:val="cs-CZ"/>
        </w:rPr>
        <w:t>registračních autorit</w:t>
      </w:r>
      <w:r w:rsidRPr="006E5700">
        <w:rPr>
          <w:sz w:val="24"/>
          <w:szCs w:val="24"/>
          <w:lang w:val="cs-CZ"/>
        </w:rPr>
        <w:t xml:space="preserve"> vyškolení zaměstnanci </w:t>
      </w:r>
      <w:r w:rsidR="00B333CB" w:rsidRPr="006E5700">
        <w:rPr>
          <w:sz w:val="24"/>
          <w:szCs w:val="24"/>
          <w:lang w:val="cs-CZ"/>
        </w:rPr>
        <w:t>Objednatel</w:t>
      </w:r>
      <w:r w:rsidRPr="006E5700">
        <w:rPr>
          <w:sz w:val="24"/>
          <w:szCs w:val="24"/>
          <w:lang w:val="cs-CZ"/>
        </w:rPr>
        <w:t>e</w:t>
      </w:r>
      <w:r w:rsidR="00687B79" w:rsidRPr="006E5700">
        <w:rPr>
          <w:sz w:val="24"/>
          <w:szCs w:val="24"/>
          <w:lang w:val="cs-CZ"/>
        </w:rPr>
        <w:t>/Organizační složky</w:t>
      </w:r>
      <w:r w:rsidRPr="006E5700">
        <w:rPr>
          <w:sz w:val="24"/>
          <w:szCs w:val="24"/>
          <w:lang w:val="cs-CZ"/>
        </w:rPr>
        <w:t>. Veškeré náklady na vydání nových certifikátů, u jejich</w:t>
      </w:r>
      <w:r w:rsidR="00857C22" w:rsidRPr="006E5700">
        <w:rPr>
          <w:sz w:val="24"/>
          <w:szCs w:val="24"/>
          <w:lang w:val="cs-CZ"/>
        </w:rPr>
        <w:t>ž</w:t>
      </w:r>
      <w:r w:rsidRPr="006E5700">
        <w:rPr>
          <w:sz w:val="24"/>
          <w:szCs w:val="24"/>
          <w:lang w:val="cs-CZ"/>
        </w:rPr>
        <w:t xml:space="preserve"> vydání je nutná osobní účast </w:t>
      </w:r>
      <w:r w:rsidR="00B333CB" w:rsidRPr="006E5700">
        <w:rPr>
          <w:sz w:val="24"/>
          <w:szCs w:val="24"/>
          <w:lang w:val="cs-CZ"/>
        </w:rPr>
        <w:t>Poskytovatel</w:t>
      </w:r>
      <w:r w:rsidRPr="006E5700">
        <w:rPr>
          <w:sz w:val="24"/>
          <w:szCs w:val="24"/>
          <w:lang w:val="cs-CZ"/>
        </w:rPr>
        <w:t xml:space="preserve">e </w:t>
      </w:r>
      <w:r w:rsidR="00857C22" w:rsidRPr="006E5700">
        <w:rPr>
          <w:sz w:val="24"/>
          <w:szCs w:val="24"/>
          <w:lang w:val="cs-CZ"/>
        </w:rPr>
        <w:t xml:space="preserve">(např. dodávka potřebného SW a HW, vyškolení) </w:t>
      </w:r>
      <w:r w:rsidRPr="006E5700">
        <w:rPr>
          <w:sz w:val="24"/>
          <w:szCs w:val="24"/>
          <w:lang w:val="cs-CZ"/>
        </w:rPr>
        <w:t xml:space="preserve">nese v takovém případě </w:t>
      </w:r>
      <w:r w:rsidR="00B333CB" w:rsidRPr="006E5700">
        <w:rPr>
          <w:sz w:val="24"/>
          <w:szCs w:val="24"/>
          <w:lang w:val="cs-CZ"/>
        </w:rPr>
        <w:t>Poskytovatel</w:t>
      </w:r>
      <w:r w:rsidRPr="006E5700">
        <w:rPr>
          <w:sz w:val="24"/>
          <w:szCs w:val="24"/>
          <w:lang w:val="cs-CZ"/>
        </w:rPr>
        <w:t xml:space="preserve">. Výjimkou je použití notebooku/PC, tiskárny a kopírky ve vlastnictví </w:t>
      </w:r>
      <w:r w:rsidR="00B333CB" w:rsidRPr="006E5700">
        <w:rPr>
          <w:sz w:val="24"/>
          <w:szCs w:val="24"/>
          <w:lang w:val="cs-CZ"/>
        </w:rPr>
        <w:t>Objednatel</w:t>
      </w:r>
      <w:r w:rsidRPr="006E5700">
        <w:rPr>
          <w:sz w:val="24"/>
          <w:szCs w:val="24"/>
          <w:lang w:val="cs-CZ"/>
        </w:rPr>
        <w:t>e</w:t>
      </w:r>
      <w:r w:rsidR="00687B79" w:rsidRPr="006E5700">
        <w:rPr>
          <w:sz w:val="24"/>
          <w:szCs w:val="24"/>
          <w:lang w:val="cs-CZ"/>
        </w:rPr>
        <w:t>/Organizační složky</w:t>
      </w:r>
      <w:r w:rsidRPr="006E5700">
        <w:rPr>
          <w:sz w:val="24"/>
          <w:szCs w:val="24"/>
          <w:lang w:val="cs-CZ"/>
        </w:rPr>
        <w:t xml:space="preserve">, jejichž využití </w:t>
      </w:r>
      <w:r w:rsidR="00B333CB" w:rsidRPr="006E5700">
        <w:rPr>
          <w:sz w:val="24"/>
          <w:szCs w:val="24"/>
          <w:lang w:val="cs-CZ"/>
        </w:rPr>
        <w:t>Objednatel</w:t>
      </w:r>
      <w:r w:rsidR="00687B79" w:rsidRPr="006E5700">
        <w:rPr>
          <w:sz w:val="24"/>
          <w:szCs w:val="24"/>
          <w:lang w:val="cs-CZ"/>
        </w:rPr>
        <w:t>/Organizační složka</w:t>
      </w:r>
      <w:r w:rsidRPr="006E5700">
        <w:rPr>
          <w:sz w:val="24"/>
          <w:szCs w:val="24"/>
          <w:lang w:val="cs-CZ"/>
        </w:rPr>
        <w:t xml:space="preserve"> pro instalaci SW a HW potřebného pro vydávání certifikátů, resp. v rámci procesu vydávání certifikátů, připouští.</w:t>
      </w:r>
    </w:p>
    <w:p w14:paraId="3FE9914D" w14:textId="35C485A3" w:rsidR="008646EA" w:rsidRPr="006E5700" w:rsidRDefault="00BD6054" w:rsidP="00D468E4">
      <w:pPr>
        <w:pStyle w:val="Zkladntext2"/>
        <w:numPr>
          <w:ilvl w:val="2"/>
          <w:numId w:val="27"/>
        </w:numPr>
        <w:spacing w:after="240" w:line="276" w:lineRule="auto"/>
        <w:ind w:left="1417" w:hanging="697"/>
        <w:jc w:val="both"/>
        <w:rPr>
          <w:sz w:val="24"/>
          <w:szCs w:val="24"/>
          <w:lang w:val="cs-CZ"/>
        </w:rPr>
      </w:pPr>
      <w:r w:rsidRPr="006E5700">
        <w:rPr>
          <w:sz w:val="24"/>
          <w:szCs w:val="24"/>
          <w:lang w:val="cs-CZ"/>
        </w:rPr>
        <w:t>V případě, že bude pro vydávání certifik</w:t>
      </w:r>
      <w:r w:rsidR="00857C22" w:rsidRPr="006E5700">
        <w:rPr>
          <w:sz w:val="24"/>
          <w:szCs w:val="24"/>
          <w:lang w:val="cs-CZ"/>
        </w:rPr>
        <w:t>át</w:t>
      </w:r>
      <w:r w:rsidRPr="006E5700">
        <w:rPr>
          <w:sz w:val="24"/>
          <w:szCs w:val="24"/>
          <w:lang w:val="cs-CZ"/>
        </w:rPr>
        <w:t xml:space="preserve">ů zapotřebí jakékoli další SW nebo HW vybavení, </w:t>
      </w:r>
      <w:r w:rsidR="00B333CB" w:rsidRPr="006E5700">
        <w:rPr>
          <w:sz w:val="24"/>
          <w:szCs w:val="24"/>
          <w:lang w:val="cs-CZ"/>
        </w:rPr>
        <w:t>Poskytovatel</w:t>
      </w:r>
      <w:r w:rsidRPr="006E5700">
        <w:rPr>
          <w:sz w:val="24"/>
          <w:szCs w:val="24"/>
          <w:lang w:val="cs-CZ"/>
        </w:rPr>
        <w:t xml:space="preserve"> toto vybavení </w:t>
      </w:r>
      <w:r w:rsidR="00857C22" w:rsidRPr="006E5700">
        <w:rPr>
          <w:sz w:val="24"/>
          <w:szCs w:val="24"/>
          <w:lang w:val="cs-CZ"/>
        </w:rPr>
        <w:t xml:space="preserve">sám </w:t>
      </w:r>
      <w:r w:rsidRPr="006E5700">
        <w:rPr>
          <w:sz w:val="24"/>
          <w:szCs w:val="24"/>
          <w:lang w:val="cs-CZ"/>
        </w:rPr>
        <w:t>zajistí, přičemž náklady na dodání</w:t>
      </w:r>
      <w:r w:rsidR="00857C22" w:rsidRPr="006E5700">
        <w:rPr>
          <w:sz w:val="24"/>
          <w:szCs w:val="24"/>
          <w:lang w:val="cs-CZ"/>
        </w:rPr>
        <w:t>, resp. využití tohoto vybavení,</w:t>
      </w:r>
      <w:r w:rsidRPr="006E5700">
        <w:rPr>
          <w:sz w:val="24"/>
          <w:szCs w:val="24"/>
          <w:lang w:val="cs-CZ"/>
        </w:rPr>
        <w:t xml:space="preserve"> nebudou </w:t>
      </w:r>
      <w:r w:rsidR="00B333CB" w:rsidRPr="006E5700">
        <w:rPr>
          <w:sz w:val="24"/>
          <w:szCs w:val="24"/>
          <w:lang w:val="cs-CZ"/>
        </w:rPr>
        <w:t>Objednatel</w:t>
      </w:r>
      <w:r w:rsidRPr="006E5700">
        <w:rPr>
          <w:sz w:val="24"/>
          <w:szCs w:val="24"/>
          <w:lang w:val="cs-CZ"/>
        </w:rPr>
        <w:t>i</w:t>
      </w:r>
      <w:r w:rsidR="00687B79" w:rsidRPr="006E5700">
        <w:rPr>
          <w:sz w:val="24"/>
          <w:szCs w:val="24"/>
          <w:lang w:val="cs-CZ"/>
        </w:rPr>
        <w:t>/Organizační složce</w:t>
      </w:r>
      <w:r w:rsidRPr="006E5700">
        <w:rPr>
          <w:sz w:val="24"/>
          <w:szCs w:val="24"/>
          <w:lang w:val="cs-CZ"/>
        </w:rPr>
        <w:t xml:space="preserve"> účtovány a jejich dodání, resp. použití nebude mít vliv na cen</w:t>
      </w:r>
      <w:r w:rsidR="003D37A5" w:rsidRPr="006E5700">
        <w:rPr>
          <w:sz w:val="24"/>
          <w:szCs w:val="24"/>
          <w:lang w:val="cs-CZ"/>
        </w:rPr>
        <w:t>y</w:t>
      </w:r>
      <w:r w:rsidRPr="006E5700">
        <w:rPr>
          <w:sz w:val="24"/>
          <w:szCs w:val="24"/>
          <w:lang w:val="cs-CZ"/>
        </w:rPr>
        <w:t xml:space="preserve"> uveden</w:t>
      </w:r>
      <w:r w:rsidR="003D37A5" w:rsidRPr="006E5700">
        <w:rPr>
          <w:sz w:val="24"/>
          <w:szCs w:val="24"/>
          <w:lang w:val="cs-CZ"/>
        </w:rPr>
        <w:t>é</w:t>
      </w:r>
      <w:r w:rsidRPr="006E5700">
        <w:rPr>
          <w:sz w:val="24"/>
          <w:szCs w:val="24"/>
          <w:lang w:val="cs-CZ"/>
        </w:rPr>
        <w:t xml:space="preserve"> v čl. IV</w:t>
      </w:r>
      <w:r w:rsidR="00272CB6">
        <w:rPr>
          <w:sz w:val="24"/>
          <w:szCs w:val="24"/>
          <w:lang w:val="cs-CZ"/>
        </w:rPr>
        <w:t>.</w:t>
      </w:r>
      <w:r w:rsidRPr="006E5700">
        <w:rPr>
          <w:sz w:val="24"/>
          <w:szCs w:val="24"/>
          <w:lang w:val="cs-CZ"/>
        </w:rPr>
        <w:t xml:space="preserve"> Smlouvy.</w:t>
      </w:r>
    </w:p>
    <w:p w14:paraId="78B7DED0" w14:textId="3C6B3995" w:rsidR="00D868AE" w:rsidRPr="006E5700" w:rsidRDefault="00EA5DA8" w:rsidP="00D468E4">
      <w:pPr>
        <w:pStyle w:val="Zkladntext2"/>
        <w:numPr>
          <w:ilvl w:val="2"/>
          <w:numId w:val="27"/>
        </w:numPr>
        <w:spacing w:after="240" w:line="276" w:lineRule="auto"/>
        <w:ind w:left="1417" w:hanging="697"/>
        <w:jc w:val="both"/>
        <w:rPr>
          <w:sz w:val="24"/>
          <w:szCs w:val="24"/>
          <w:lang w:val="cs-CZ"/>
        </w:rPr>
      </w:pPr>
      <w:r w:rsidRPr="006E5700">
        <w:rPr>
          <w:sz w:val="24"/>
          <w:szCs w:val="24"/>
          <w:lang w:val="cs-CZ"/>
        </w:rPr>
        <w:t xml:space="preserve">Celková cena bude tvořena </w:t>
      </w:r>
      <w:r w:rsidRPr="00F9086E">
        <w:rPr>
          <w:sz w:val="24"/>
          <w:szCs w:val="24"/>
          <w:lang w:val="cs-CZ"/>
        </w:rPr>
        <w:t>pouz</w:t>
      </w:r>
      <w:r w:rsidRPr="006E5700">
        <w:rPr>
          <w:sz w:val="24"/>
          <w:szCs w:val="24"/>
          <w:lang w:val="cs-CZ"/>
        </w:rPr>
        <w:t>e</w:t>
      </w:r>
      <w:r w:rsidRPr="00F9086E">
        <w:rPr>
          <w:sz w:val="24"/>
          <w:szCs w:val="24"/>
          <w:lang w:val="cs-CZ"/>
        </w:rPr>
        <w:t xml:space="preserve"> ceno</w:t>
      </w:r>
      <w:r w:rsidRPr="006E5700">
        <w:rPr>
          <w:sz w:val="24"/>
          <w:szCs w:val="24"/>
          <w:lang w:val="cs-CZ"/>
        </w:rPr>
        <w:t>u</w:t>
      </w:r>
      <w:r w:rsidR="00043910" w:rsidRPr="006E5700">
        <w:rPr>
          <w:sz w:val="24"/>
          <w:szCs w:val="24"/>
          <w:lang w:val="cs-CZ"/>
        </w:rPr>
        <w:t xml:space="preserve"> vydaných</w:t>
      </w:r>
      <w:r w:rsidRPr="00F9086E">
        <w:rPr>
          <w:sz w:val="24"/>
          <w:szCs w:val="24"/>
          <w:lang w:val="cs-CZ"/>
        </w:rPr>
        <w:t xml:space="preserve"> </w:t>
      </w:r>
      <w:r w:rsidRPr="006E5700">
        <w:rPr>
          <w:sz w:val="24"/>
          <w:szCs w:val="24"/>
          <w:lang w:val="cs-CZ"/>
        </w:rPr>
        <w:t>certif</w:t>
      </w:r>
      <w:r w:rsidRPr="00F9086E">
        <w:rPr>
          <w:sz w:val="24"/>
          <w:szCs w:val="24"/>
          <w:lang w:val="cs-CZ"/>
        </w:rPr>
        <w:t>i</w:t>
      </w:r>
      <w:r w:rsidRPr="006E5700">
        <w:rPr>
          <w:sz w:val="24"/>
          <w:szCs w:val="24"/>
          <w:lang w:val="cs-CZ"/>
        </w:rPr>
        <w:t>k</w:t>
      </w:r>
      <w:r w:rsidRPr="00F9086E">
        <w:rPr>
          <w:sz w:val="24"/>
          <w:szCs w:val="24"/>
          <w:lang w:val="cs-CZ"/>
        </w:rPr>
        <w:t>á</w:t>
      </w:r>
      <w:r w:rsidRPr="006E5700">
        <w:rPr>
          <w:sz w:val="24"/>
          <w:szCs w:val="24"/>
          <w:lang w:val="cs-CZ"/>
        </w:rPr>
        <w:t>tů</w:t>
      </w:r>
      <w:r w:rsidR="0010157B" w:rsidRPr="006E5700">
        <w:rPr>
          <w:sz w:val="24"/>
          <w:szCs w:val="24"/>
          <w:lang w:val="cs-CZ"/>
        </w:rPr>
        <w:t xml:space="preserve"> a </w:t>
      </w:r>
      <w:r w:rsidR="00043910" w:rsidRPr="006E5700">
        <w:rPr>
          <w:sz w:val="24"/>
          <w:szCs w:val="24"/>
          <w:lang w:val="cs-CZ"/>
        </w:rPr>
        <w:t xml:space="preserve">dodaných </w:t>
      </w:r>
      <w:r w:rsidR="0010157B" w:rsidRPr="006E5700">
        <w:rPr>
          <w:sz w:val="24"/>
          <w:szCs w:val="24"/>
          <w:lang w:val="cs-CZ"/>
        </w:rPr>
        <w:t>kvalifikovaných prostředků</w:t>
      </w:r>
      <w:r w:rsidR="00C00276" w:rsidRPr="006E5700">
        <w:rPr>
          <w:sz w:val="24"/>
          <w:szCs w:val="24"/>
          <w:lang w:val="cs-CZ"/>
        </w:rPr>
        <w:t xml:space="preserve"> a čteček čipových karet</w:t>
      </w:r>
      <w:r w:rsidRPr="006E5700">
        <w:rPr>
          <w:sz w:val="24"/>
          <w:szCs w:val="24"/>
          <w:lang w:val="cs-CZ"/>
        </w:rPr>
        <w:t>;</w:t>
      </w:r>
      <w:r w:rsidRPr="00F9086E">
        <w:rPr>
          <w:sz w:val="24"/>
          <w:szCs w:val="24"/>
          <w:lang w:val="cs-CZ"/>
        </w:rPr>
        <w:t xml:space="preserve"> ž</w:t>
      </w:r>
      <w:r w:rsidRPr="006E5700">
        <w:rPr>
          <w:sz w:val="24"/>
          <w:szCs w:val="24"/>
          <w:lang w:val="cs-CZ"/>
        </w:rPr>
        <w:t>á</w:t>
      </w:r>
      <w:r w:rsidRPr="00F9086E">
        <w:rPr>
          <w:sz w:val="24"/>
          <w:szCs w:val="24"/>
          <w:lang w:val="cs-CZ"/>
        </w:rPr>
        <w:t>dn</w:t>
      </w:r>
      <w:r w:rsidRPr="006E5700">
        <w:rPr>
          <w:sz w:val="24"/>
          <w:szCs w:val="24"/>
          <w:lang w:val="cs-CZ"/>
        </w:rPr>
        <w:t>é</w:t>
      </w:r>
      <w:r w:rsidRPr="00F9086E">
        <w:rPr>
          <w:sz w:val="24"/>
          <w:szCs w:val="24"/>
          <w:lang w:val="cs-CZ"/>
        </w:rPr>
        <w:t xml:space="preserve"> </w:t>
      </w:r>
      <w:r w:rsidRPr="006E5700">
        <w:rPr>
          <w:sz w:val="24"/>
          <w:szCs w:val="24"/>
          <w:lang w:val="cs-CZ"/>
        </w:rPr>
        <w:t>ji</w:t>
      </w:r>
      <w:r w:rsidRPr="00F9086E">
        <w:rPr>
          <w:sz w:val="24"/>
          <w:szCs w:val="24"/>
          <w:lang w:val="cs-CZ"/>
        </w:rPr>
        <w:t>n</w:t>
      </w:r>
      <w:r w:rsidRPr="006E5700">
        <w:rPr>
          <w:sz w:val="24"/>
          <w:szCs w:val="24"/>
          <w:lang w:val="cs-CZ"/>
        </w:rPr>
        <w:t>é</w:t>
      </w:r>
      <w:r w:rsidRPr="00F9086E">
        <w:rPr>
          <w:sz w:val="24"/>
          <w:szCs w:val="24"/>
          <w:lang w:val="cs-CZ"/>
        </w:rPr>
        <w:t xml:space="preserve"> dod</w:t>
      </w:r>
      <w:r w:rsidRPr="006E5700">
        <w:rPr>
          <w:sz w:val="24"/>
          <w:szCs w:val="24"/>
          <w:lang w:val="cs-CZ"/>
        </w:rPr>
        <w:t>ateč</w:t>
      </w:r>
      <w:r w:rsidRPr="00F9086E">
        <w:rPr>
          <w:sz w:val="24"/>
          <w:szCs w:val="24"/>
          <w:lang w:val="cs-CZ"/>
        </w:rPr>
        <w:t>n</w:t>
      </w:r>
      <w:r w:rsidRPr="006E5700">
        <w:rPr>
          <w:sz w:val="24"/>
          <w:szCs w:val="24"/>
          <w:lang w:val="cs-CZ"/>
        </w:rPr>
        <w:t xml:space="preserve">é </w:t>
      </w:r>
      <w:r w:rsidRPr="00F9086E">
        <w:rPr>
          <w:sz w:val="24"/>
          <w:szCs w:val="24"/>
          <w:lang w:val="cs-CZ"/>
        </w:rPr>
        <w:t>n</w:t>
      </w:r>
      <w:r w:rsidRPr="006E5700">
        <w:rPr>
          <w:sz w:val="24"/>
          <w:szCs w:val="24"/>
          <w:lang w:val="cs-CZ"/>
        </w:rPr>
        <w:t>ákla</w:t>
      </w:r>
      <w:r w:rsidRPr="00F9086E">
        <w:rPr>
          <w:sz w:val="24"/>
          <w:szCs w:val="24"/>
          <w:lang w:val="cs-CZ"/>
        </w:rPr>
        <w:t>d</w:t>
      </w:r>
      <w:r w:rsidRPr="006E5700">
        <w:rPr>
          <w:sz w:val="24"/>
          <w:szCs w:val="24"/>
          <w:lang w:val="cs-CZ"/>
        </w:rPr>
        <w:t>y</w:t>
      </w:r>
      <w:r w:rsidRPr="00F9086E">
        <w:rPr>
          <w:sz w:val="24"/>
          <w:szCs w:val="24"/>
          <w:lang w:val="cs-CZ"/>
        </w:rPr>
        <w:t xml:space="preserve"> n</w:t>
      </w:r>
      <w:r w:rsidRPr="006E5700">
        <w:rPr>
          <w:sz w:val="24"/>
          <w:szCs w:val="24"/>
          <w:lang w:val="cs-CZ"/>
        </w:rPr>
        <w:t>a</w:t>
      </w:r>
      <w:r w:rsidRPr="00F9086E">
        <w:rPr>
          <w:sz w:val="24"/>
          <w:szCs w:val="24"/>
          <w:lang w:val="cs-CZ"/>
        </w:rPr>
        <w:t xml:space="preserve"> </w:t>
      </w:r>
      <w:r w:rsidRPr="006E5700">
        <w:rPr>
          <w:sz w:val="24"/>
          <w:szCs w:val="24"/>
          <w:lang w:val="cs-CZ"/>
        </w:rPr>
        <w:t>stra</w:t>
      </w:r>
      <w:r w:rsidRPr="00F9086E">
        <w:rPr>
          <w:sz w:val="24"/>
          <w:szCs w:val="24"/>
          <w:lang w:val="cs-CZ"/>
        </w:rPr>
        <w:t>n</w:t>
      </w:r>
      <w:r w:rsidRPr="006E5700">
        <w:rPr>
          <w:sz w:val="24"/>
          <w:szCs w:val="24"/>
          <w:lang w:val="cs-CZ"/>
        </w:rPr>
        <w:t>ě</w:t>
      </w:r>
      <w:r w:rsidR="000F2F26" w:rsidRPr="006E5700">
        <w:rPr>
          <w:sz w:val="24"/>
          <w:szCs w:val="24"/>
          <w:lang w:val="cs-CZ"/>
        </w:rPr>
        <w:t xml:space="preserve"> </w:t>
      </w:r>
      <w:r w:rsidR="00043910" w:rsidRPr="006E5700">
        <w:rPr>
          <w:sz w:val="24"/>
          <w:szCs w:val="24"/>
          <w:lang w:val="cs-CZ"/>
        </w:rPr>
        <w:t>Objednatele/</w:t>
      </w:r>
      <w:r w:rsidR="000F2F26" w:rsidRPr="006E5700">
        <w:rPr>
          <w:sz w:val="24"/>
          <w:szCs w:val="24"/>
          <w:lang w:val="cs-CZ"/>
        </w:rPr>
        <w:t>Organizačních složek</w:t>
      </w:r>
      <w:r w:rsidRPr="006E5700">
        <w:rPr>
          <w:sz w:val="24"/>
          <w:szCs w:val="24"/>
          <w:lang w:val="cs-CZ"/>
        </w:rPr>
        <w:t xml:space="preserve"> </w:t>
      </w:r>
      <w:r w:rsidR="00043910" w:rsidRPr="006E5700">
        <w:rPr>
          <w:sz w:val="24"/>
          <w:szCs w:val="24"/>
          <w:lang w:val="cs-CZ"/>
        </w:rPr>
        <w:t xml:space="preserve">se </w:t>
      </w:r>
      <w:r w:rsidRPr="00F9086E">
        <w:rPr>
          <w:sz w:val="24"/>
          <w:szCs w:val="24"/>
          <w:lang w:val="cs-CZ"/>
        </w:rPr>
        <w:t>n</w:t>
      </w:r>
      <w:r w:rsidRPr="006E5700">
        <w:rPr>
          <w:sz w:val="24"/>
          <w:szCs w:val="24"/>
          <w:lang w:val="cs-CZ"/>
        </w:rPr>
        <w:t>epř</w:t>
      </w:r>
      <w:r w:rsidRPr="00F9086E">
        <w:rPr>
          <w:sz w:val="24"/>
          <w:szCs w:val="24"/>
          <w:lang w:val="cs-CZ"/>
        </w:rPr>
        <w:t>ipouš</w:t>
      </w:r>
      <w:r w:rsidRPr="006E5700">
        <w:rPr>
          <w:sz w:val="24"/>
          <w:szCs w:val="24"/>
          <w:lang w:val="cs-CZ"/>
        </w:rPr>
        <w:t xml:space="preserve">tí. </w:t>
      </w:r>
      <w:r w:rsidR="00764F37" w:rsidRPr="006E5700">
        <w:rPr>
          <w:sz w:val="24"/>
          <w:szCs w:val="24"/>
          <w:lang w:val="cs-CZ"/>
        </w:rPr>
        <w:t xml:space="preserve">V případě vydávání certifikátů u registračních autorit zřízených v sídle </w:t>
      </w:r>
      <w:r w:rsidR="00B333CB" w:rsidRPr="006E5700">
        <w:rPr>
          <w:sz w:val="24"/>
          <w:szCs w:val="24"/>
          <w:lang w:val="cs-CZ"/>
        </w:rPr>
        <w:t>Objednatel</w:t>
      </w:r>
      <w:r w:rsidR="00764F37" w:rsidRPr="006E5700">
        <w:rPr>
          <w:sz w:val="24"/>
          <w:szCs w:val="24"/>
          <w:lang w:val="cs-CZ"/>
        </w:rPr>
        <w:t>e</w:t>
      </w:r>
      <w:r w:rsidR="005925E6" w:rsidRPr="006E5700">
        <w:rPr>
          <w:sz w:val="24"/>
          <w:szCs w:val="24"/>
          <w:lang w:val="cs-CZ"/>
        </w:rPr>
        <w:t>/Organizační složky</w:t>
      </w:r>
      <w:r w:rsidR="00764F37" w:rsidRPr="006E5700">
        <w:rPr>
          <w:sz w:val="24"/>
          <w:szCs w:val="24"/>
          <w:lang w:val="cs-CZ"/>
        </w:rPr>
        <w:t xml:space="preserve"> dle </w:t>
      </w:r>
      <w:r w:rsidR="000F2F26" w:rsidRPr="006E5700">
        <w:rPr>
          <w:sz w:val="24"/>
          <w:szCs w:val="24"/>
          <w:lang w:val="cs-CZ"/>
        </w:rPr>
        <w:t>odst</w:t>
      </w:r>
      <w:r w:rsidR="00764F37" w:rsidRPr="006E5700">
        <w:rPr>
          <w:sz w:val="24"/>
          <w:szCs w:val="24"/>
          <w:lang w:val="cs-CZ"/>
        </w:rPr>
        <w:t>. 2.2</w:t>
      </w:r>
      <w:r w:rsidR="000F2F26" w:rsidRPr="006E5700">
        <w:rPr>
          <w:sz w:val="24"/>
          <w:szCs w:val="24"/>
          <w:lang w:val="cs-CZ"/>
        </w:rPr>
        <w:t>.1.</w:t>
      </w:r>
      <w:r w:rsidR="00764F37" w:rsidRPr="006E5700">
        <w:rPr>
          <w:sz w:val="24"/>
          <w:szCs w:val="24"/>
          <w:lang w:val="cs-CZ"/>
        </w:rPr>
        <w:t xml:space="preserve"> nebude </w:t>
      </w:r>
      <w:r w:rsidR="00B333CB" w:rsidRPr="006E5700">
        <w:rPr>
          <w:sz w:val="24"/>
          <w:szCs w:val="24"/>
          <w:lang w:val="cs-CZ"/>
        </w:rPr>
        <w:t>Poskytovatel</w:t>
      </w:r>
      <w:r w:rsidR="00764F37" w:rsidRPr="006E5700">
        <w:rPr>
          <w:sz w:val="24"/>
          <w:szCs w:val="24"/>
          <w:lang w:val="cs-CZ"/>
        </w:rPr>
        <w:t xml:space="preserve"> účtovat </w:t>
      </w:r>
      <w:r w:rsidR="00B333CB" w:rsidRPr="006E5700">
        <w:rPr>
          <w:sz w:val="24"/>
          <w:szCs w:val="24"/>
          <w:lang w:val="cs-CZ"/>
        </w:rPr>
        <w:t>Objednatel</w:t>
      </w:r>
      <w:r w:rsidR="00764F37" w:rsidRPr="006E5700">
        <w:rPr>
          <w:sz w:val="24"/>
          <w:szCs w:val="24"/>
          <w:lang w:val="cs-CZ"/>
        </w:rPr>
        <w:t>i</w:t>
      </w:r>
      <w:r w:rsidR="005925E6" w:rsidRPr="006E5700">
        <w:rPr>
          <w:sz w:val="24"/>
          <w:szCs w:val="24"/>
          <w:lang w:val="cs-CZ"/>
        </w:rPr>
        <w:t>/Organizační složce</w:t>
      </w:r>
      <w:r w:rsidR="00764F37" w:rsidRPr="006E5700">
        <w:rPr>
          <w:sz w:val="24"/>
          <w:szCs w:val="24"/>
          <w:lang w:val="cs-CZ"/>
        </w:rPr>
        <w:t xml:space="preserve"> jakékoli další náklady.</w:t>
      </w:r>
    </w:p>
    <w:p w14:paraId="4C3FFBF6" w14:textId="2535CEBE" w:rsidR="00685969" w:rsidRPr="006E5700" w:rsidRDefault="00B333CB" w:rsidP="00D468E4">
      <w:pPr>
        <w:pStyle w:val="Zkladntext2"/>
        <w:numPr>
          <w:ilvl w:val="1"/>
          <w:numId w:val="27"/>
        </w:numPr>
        <w:spacing w:after="240" w:line="276" w:lineRule="auto"/>
        <w:ind w:left="709" w:hanging="709"/>
        <w:jc w:val="both"/>
        <w:rPr>
          <w:sz w:val="24"/>
          <w:szCs w:val="24"/>
          <w:lang w:val="cs-CZ"/>
        </w:rPr>
      </w:pPr>
      <w:r w:rsidRPr="006E5700">
        <w:rPr>
          <w:sz w:val="24"/>
          <w:szCs w:val="24"/>
          <w:lang w:val="cs-CZ"/>
        </w:rPr>
        <w:t>Poskytovatel</w:t>
      </w:r>
      <w:r w:rsidR="00552673" w:rsidRPr="006E5700">
        <w:rPr>
          <w:sz w:val="24"/>
          <w:szCs w:val="24"/>
          <w:lang w:val="cs-CZ"/>
        </w:rPr>
        <w:t xml:space="preserve"> se zavazuje informovat </w:t>
      </w:r>
      <w:r w:rsidRPr="006E5700">
        <w:rPr>
          <w:sz w:val="24"/>
          <w:szCs w:val="24"/>
          <w:lang w:val="cs-CZ"/>
        </w:rPr>
        <w:t>Objednatel</w:t>
      </w:r>
      <w:r w:rsidR="00552673" w:rsidRPr="006E5700">
        <w:rPr>
          <w:sz w:val="24"/>
          <w:szCs w:val="24"/>
          <w:lang w:val="cs-CZ"/>
        </w:rPr>
        <w:t>e o zániku (uzavření) některé z jeho registračních autorit v dostatečném předstihu</w:t>
      </w:r>
      <w:r w:rsidR="00F615B9" w:rsidRPr="006E5700">
        <w:rPr>
          <w:sz w:val="24"/>
          <w:szCs w:val="24"/>
          <w:lang w:val="cs-CZ"/>
        </w:rPr>
        <w:t xml:space="preserve">, minimálně </w:t>
      </w:r>
      <w:r w:rsidR="009C1BFE" w:rsidRPr="006E5700">
        <w:rPr>
          <w:sz w:val="24"/>
          <w:szCs w:val="24"/>
          <w:lang w:val="cs-CZ"/>
        </w:rPr>
        <w:t xml:space="preserve">5 </w:t>
      </w:r>
      <w:r w:rsidR="00F615B9" w:rsidRPr="006E5700">
        <w:rPr>
          <w:sz w:val="24"/>
          <w:szCs w:val="24"/>
          <w:lang w:val="cs-CZ"/>
        </w:rPr>
        <w:t>pracovních dnů před jejím uzavřením</w:t>
      </w:r>
      <w:r w:rsidR="00552673" w:rsidRPr="006E5700">
        <w:rPr>
          <w:sz w:val="24"/>
          <w:szCs w:val="24"/>
          <w:lang w:val="cs-CZ"/>
        </w:rPr>
        <w:t>.</w:t>
      </w:r>
    </w:p>
    <w:p w14:paraId="4DB1DB44" w14:textId="1C49172F" w:rsidR="00B76F63" w:rsidRPr="006E5700" w:rsidRDefault="00B76F63" w:rsidP="00D468E4">
      <w:pPr>
        <w:pStyle w:val="Zkladntext2"/>
        <w:numPr>
          <w:ilvl w:val="1"/>
          <w:numId w:val="27"/>
        </w:numPr>
        <w:spacing w:after="240" w:line="276" w:lineRule="auto"/>
        <w:ind w:left="709" w:hanging="709"/>
        <w:jc w:val="both"/>
        <w:rPr>
          <w:sz w:val="24"/>
          <w:szCs w:val="24"/>
          <w:lang w:val="cs-CZ"/>
        </w:rPr>
      </w:pPr>
      <w:r w:rsidRPr="006E5700">
        <w:rPr>
          <w:sz w:val="24"/>
          <w:szCs w:val="24"/>
          <w:lang w:val="cs-CZ"/>
        </w:rPr>
        <w:t xml:space="preserve">Vydávání certifikátů </w:t>
      </w:r>
      <w:r w:rsidR="00B333CB" w:rsidRPr="006E5700">
        <w:rPr>
          <w:sz w:val="24"/>
          <w:szCs w:val="24"/>
          <w:lang w:val="cs-CZ"/>
        </w:rPr>
        <w:t>Poskytovatel</w:t>
      </w:r>
      <w:r w:rsidRPr="006E5700">
        <w:rPr>
          <w:sz w:val="24"/>
          <w:szCs w:val="24"/>
          <w:lang w:val="cs-CZ"/>
        </w:rPr>
        <w:t xml:space="preserve"> zajišťuje svými vlastními prostředky včetně veškerého HW a SW vybavení, s výjimkou případů, kdy budou certifikáty vydávány registračními autoritami zřízenými v sídle </w:t>
      </w:r>
      <w:r w:rsidR="00B333CB" w:rsidRPr="006E5700">
        <w:rPr>
          <w:sz w:val="24"/>
          <w:szCs w:val="24"/>
          <w:lang w:val="cs-CZ"/>
        </w:rPr>
        <w:t>Objednatel</w:t>
      </w:r>
      <w:r w:rsidRPr="006E5700">
        <w:rPr>
          <w:sz w:val="24"/>
          <w:szCs w:val="24"/>
          <w:lang w:val="cs-CZ"/>
        </w:rPr>
        <w:t>e</w:t>
      </w:r>
      <w:r w:rsidR="005925E6" w:rsidRPr="006E5700">
        <w:rPr>
          <w:sz w:val="24"/>
          <w:szCs w:val="24"/>
          <w:lang w:val="cs-CZ"/>
        </w:rPr>
        <w:t xml:space="preserve">/Organizační složky </w:t>
      </w:r>
      <w:r w:rsidRPr="006E5700">
        <w:rPr>
          <w:sz w:val="24"/>
          <w:szCs w:val="24"/>
          <w:lang w:val="cs-CZ"/>
        </w:rPr>
        <w:t>dle </w:t>
      </w:r>
      <w:r w:rsidR="00F615B9" w:rsidRPr="006E5700">
        <w:rPr>
          <w:sz w:val="24"/>
          <w:szCs w:val="24"/>
          <w:lang w:val="cs-CZ"/>
        </w:rPr>
        <w:t>odst</w:t>
      </w:r>
      <w:r w:rsidRPr="006E5700">
        <w:rPr>
          <w:sz w:val="24"/>
          <w:szCs w:val="24"/>
          <w:lang w:val="cs-CZ"/>
        </w:rPr>
        <w:t>. 2.2</w:t>
      </w:r>
      <w:r w:rsidR="00F615B9" w:rsidRPr="006E5700">
        <w:rPr>
          <w:sz w:val="24"/>
          <w:szCs w:val="24"/>
          <w:lang w:val="cs-CZ"/>
        </w:rPr>
        <w:t>.</w:t>
      </w:r>
      <w:r w:rsidR="008A50AF" w:rsidRPr="006E5700">
        <w:rPr>
          <w:sz w:val="24"/>
          <w:szCs w:val="24"/>
          <w:lang w:val="cs-CZ"/>
        </w:rPr>
        <w:t xml:space="preserve"> této Smlouvy</w:t>
      </w:r>
      <w:r w:rsidRPr="006E5700">
        <w:rPr>
          <w:sz w:val="24"/>
          <w:szCs w:val="24"/>
          <w:lang w:val="cs-CZ"/>
        </w:rPr>
        <w:t xml:space="preserve">, kdy je </w:t>
      </w:r>
      <w:r w:rsidR="00B333CB" w:rsidRPr="006E5700">
        <w:rPr>
          <w:sz w:val="24"/>
          <w:szCs w:val="24"/>
          <w:lang w:val="cs-CZ"/>
        </w:rPr>
        <w:t>Poskytovatel</w:t>
      </w:r>
      <w:r w:rsidRPr="006E5700">
        <w:rPr>
          <w:sz w:val="24"/>
          <w:szCs w:val="24"/>
          <w:lang w:val="cs-CZ"/>
        </w:rPr>
        <w:t xml:space="preserve"> oprávněn využít vybavení </w:t>
      </w:r>
      <w:r w:rsidR="00B333CB" w:rsidRPr="006E5700">
        <w:rPr>
          <w:sz w:val="24"/>
          <w:szCs w:val="24"/>
          <w:lang w:val="cs-CZ"/>
        </w:rPr>
        <w:t>Objednatel</w:t>
      </w:r>
      <w:r w:rsidRPr="006E5700">
        <w:rPr>
          <w:sz w:val="24"/>
          <w:szCs w:val="24"/>
          <w:lang w:val="cs-CZ"/>
        </w:rPr>
        <w:t>e</w:t>
      </w:r>
      <w:r w:rsidR="005925E6" w:rsidRPr="006E5700">
        <w:rPr>
          <w:sz w:val="24"/>
          <w:szCs w:val="24"/>
          <w:lang w:val="cs-CZ"/>
        </w:rPr>
        <w:t>/O</w:t>
      </w:r>
      <w:r w:rsidRPr="006E5700">
        <w:rPr>
          <w:sz w:val="24"/>
          <w:szCs w:val="24"/>
          <w:lang w:val="cs-CZ"/>
        </w:rPr>
        <w:t>rganizační složk</w:t>
      </w:r>
      <w:r w:rsidR="005925E6" w:rsidRPr="006E5700">
        <w:rPr>
          <w:sz w:val="24"/>
          <w:szCs w:val="24"/>
          <w:lang w:val="cs-CZ"/>
        </w:rPr>
        <w:t>y</w:t>
      </w:r>
      <w:r w:rsidRPr="006E5700">
        <w:rPr>
          <w:sz w:val="24"/>
          <w:szCs w:val="24"/>
          <w:lang w:val="cs-CZ"/>
        </w:rPr>
        <w:t xml:space="preserve"> (notebook/PC, tiskárna, kopírka).</w:t>
      </w:r>
    </w:p>
    <w:p w14:paraId="3B35A3CF" w14:textId="77777777" w:rsidR="00D868AE" w:rsidRPr="006E5700" w:rsidRDefault="00D868AE" w:rsidP="00D468E4">
      <w:pPr>
        <w:pStyle w:val="Zkladntext2"/>
        <w:numPr>
          <w:ilvl w:val="1"/>
          <w:numId w:val="27"/>
        </w:numPr>
        <w:spacing w:after="240" w:line="276" w:lineRule="auto"/>
        <w:ind w:left="709" w:hanging="709"/>
        <w:jc w:val="both"/>
        <w:rPr>
          <w:sz w:val="24"/>
          <w:szCs w:val="24"/>
          <w:lang w:val="cs-CZ"/>
        </w:rPr>
      </w:pPr>
      <w:r w:rsidRPr="006E5700">
        <w:rPr>
          <w:sz w:val="24"/>
          <w:szCs w:val="24"/>
          <w:lang w:val="cs-CZ"/>
        </w:rPr>
        <w:t xml:space="preserve">Vydávání pokračovacích </w:t>
      </w:r>
      <w:r w:rsidR="00857C22" w:rsidRPr="006E5700">
        <w:rPr>
          <w:sz w:val="24"/>
          <w:szCs w:val="24"/>
          <w:lang w:val="cs-CZ"/>
        </w:rPr>
        <w:t xml:space="preserve">(tj. následných) </w:t>
      </w:r>
      <w:r w:rsidRPr="006E5700">
        <w:rPr>
          <w:sz w:val="24"/>
          <w:szCs w:val="24"/>
          <w:lang w:val="cs-CZ"/>
        </w:rPr>
        <w:t xml:space="preserve">certifikátů, v případě, že nedošlo ke změně položek certifikátu, zajistí </w:t>
      </w:r>
      <w:r w:rsidR="00B333CB" w:rsidRPr="006E5700">
        <w:rPr>
          <w:sz w:val="24"/>
          <w:szCs w:val="24"/>
          <w:lang w:val="cs-CZ"/>
        </w:rPr>
        <w:t>Poskytovatel</w:t>
      </w:r>
      <w:r w:rsidR="00783215" w:rsidRPr="006E5700">
        <w:rPr>
          <w:sz w:val="24"/>
          <w:szCs w:val="24"/>
          <w:lang w:val="cs-CZ"/>
        </w:rPr>
        <w:t xml:space="preserve"> </w:t>
      </w:r>
      <w:r w:rsidRPr="006E5700">
        <w:rPr>
          <w:sz w:val="24"/>
          <w:szCs w:val="24"/>
          <w:lang w:val="cs-CZ"/>
        </w:rPr>
        <w:t>vlastními prostředky umožňujícím</w:t>
      </w:r>
      <w:r w:rsidR="00833F51" w:rsidRPr="006E5700">
        <w:rPr>
          <w:sz w:val="24"/>
          <w:szCs w:val="24"/>
          <w:lang w:val="cs-CZ"/>
        </w:rPr>
        <w:t>i</w:t>
      </w:r>
      <w:r w:rsidRPr="006E5700">
        <w:rPr>
          <w:sz w:val="24"/>
          <w:szCs w:val="24"/>
          <w:lang w:val="cs-CZ"/>
        </w:rPr>
        <w:t xml:space="preserve"> dálkový přístup.</w:t>
      </w:r>
    </w:p>
    <w:p w14:paraId="13DA0974" w14:textId="3B0B167B" w:rsidR="00D868AE" w:rsidRPr="006E5700" w:rsidRDefault="00D868AE" w:rsidP="00D468E4">
      <w:pPr>
        <w:pStyle w:val="Zkladntext2"/>
        <w:numPr>
          <w:ilvl w:val="1"/>
          <w:numId w:val="27"/>
        </w:numPr>
        <w:spacing w:after="240" w:line="276" w:lineRule="auto"/>
        <w:ind w:left="709" w:hanging="709"/>
        <w:jc w:val="both"/>
        <w:rPr>
          <w:sz w:val="24"/>
          <w:szCs w:val="24"/>
          <w:lang w:val="cs-CZ"/>
        </w:rPr>
      </w:pPr>
      <w:r w:rsidRPr="006E5700">
        <w:rPr>
          <w:sz w:val="24"/>
          <w:szCs w:val="24"/>
          <w:lang w:val="cs-CZ"/>
        </w:rPr>
        <w:lastRenderedPageBreak/>
        <w:t>V případě, že certifikáty budou vydávány prostřednictvím registračních autorit zřízených v</w:t>
      </w:r>
      <w:r w:rsidR="00EE0810" w:rsidRPr="006E5700">
        <w:rPr>
          <w:sz w:val="24"/>
          <w:szCs w:val="24"/>
          <w:lang w:val="cs-CZ"/>
        </w:rPr>
        <w:t> </w:t>
      </w:r>
      <w:r w:rsidR="004B5BF8" w:rsidRPr="006E5700">
        <w:rPr>
          <w:sz w:val="24"/>
          <w:szCs w:val="24"/>
          <w:lang w:val="cs-CZ"/>
        </w:rPr>
        <w:t xml:space="preserve">sídle </w:t>
      </w:r>
      <w:r w:rsidR="00B333CB" w:rsidRPr="006E5700">
        <w:rPr>
          <w:sz w:val="24"/>
          <w:szCs w:val="24"/>
          <w:lang w:val="cs-CZ"/>
        </w:rPr>
        <w:t>Objednatel</w:t>
      </w:r>
      <w:r w:rsidRPr="006E5700">
        <w:rPr>
          <w:sz w:val="24"/>
          <w:szCs w:val="24"/>
          <w:lang w:val="cs-CZ"/>
        </w:rPr>
        <w:t>e</w:t>
      </w:r>
      <w:r w:rsidR="005925E6" w:rsidRPr="006E5700">
        <w:rPr>
          <w:sz w:val="24"/>
          <w:szCs w:val="24"/>
          <w:lang w:val="cs-CZ"/>
        </w:rPr>
        <w:t xml:space="preserve">/Organizační složky </w:t>
      </w:r>
      <w:r w:rsidRPr="006E5700">
        <w:rPr>
          <w:sz w:val="24"/>
          <w:szCs w:val="24"/>
          <w:lang w:val="cs-CZ"/>
        </w:rPr>
        <w:t xml:space="preserve">dle </w:t>
      </w:r>
      <w:r w:rsidR="00C00276" w:rsidRPr="006E5700">
        <w:rPr>
          <w:sz w:val="24"/>
          <w:szCs w:val="24"/>
          <w:lang w:val="cs-CZ"/>
        </w:rPr>
        <w:t>odst</w:t>
      </w:r>
      <w:r w:rsidRPr="006E5700">
        <w:rPr>
          <w:sz w:val="24"/>
          <w:szCs w:val="24"/>
          <w:lang w:val="cs-CZ"/>
        </w:rPr>
        <w:t>. 2.2</w:t>
      </w:r>
      <w:r w:rsidR="00F615B9" w:rsidRPr="006E5700">
        <w:rPr>
          <w:sz w:val="24"/>
          <w:szCs w:val="24"/>
          <w:lang w:val="cs-CZ"/>
        </w:rPr>
        <w:t>.</w:t>
      </w:r>
      <w:r w:rsidR="00C00276" w:rsidRPr="006E5700">
        <w:rPr>
          <w:sz w:val="24"/>
          <w:szCs w:val="24"/>
          <w:lang w:val="cs-CZ"/>
        </w:rPr>
        <w:t xml:space="preserve"> Smlouvy</w:t>
      </w:r>
      <w:r w:rsidRPr="006E5700">
        <w:rPr>
          <w:sz w:val="24"/>
          <w:szCs w:val="24"/>
          <w:lang w:val="cs-CZ"/>
        </w:rPr>
        <w:t xml:space="preserve">, zajistí </w:t>
      </w:r>
      <w:r w:rsidR="00B333CB" w:rsidRPr="006E5700">
        <w:rPr>
          <w:sz w:val="24"/>
          <w:szCs w:val="24"/>
          <w:lang w:val="cs-CZ"/>
        </w:rPr>
        <w:t>Objednatel</w:t>
      </w:r>
      <w:r w:rsidR="005925E6" w:rsidRPr="006E5700">
        <w:rPr>
          <w:sz w:val="24"/>
          <w:szCs w:val="24"/>
          <w:lang w:val="cs-CZ"/>
        </w:rPr>
        <w:t>/O</w:t>
      </w:r>
      <w:r w:rsidRPr="006E5700">
        <w:rPr>
          <w:sz w:val="24"/>
          <w:szCs w:val="24"/>
          <w:lang w:val="cs-CZ"/>
        </w:rPr>
        <w:t>rganizační složk</w:t>
      </w:r>
      <w:r w:rsidR="005925E6" w:rsidRPr="006E5700">
        <w:rPr>
          <w:sz w:val="24"/>
          <w:szCs w:val="24"/>
          <w:lang w:val="cs-CZ"/>
        </w:rPr>
        <w:t>a</w:t>
      </w:r>
      <w:r w:rsidRPr="006E5700">
        <w:rPr>
          <w:sz w:val="24"/>
          <w:szCs w:val="24"/>
          <w:lang w:val="cs-CZ"/>
        </w:rPr>
        <w:t xml:space="preserve"> tuto součinnost:</w:t>
      </w:r>
    </w:p>
    <w:p w14:paraId="2EA96508" w14:textId="5D4F81E6" w:rsidR="006A2430" w:rsidRPr="006E5700" w:rsidRDefault="00E91F30" w:rsidP="00D468E4">
      <w:pPr>
        <w:pStyle w:val="Zkladntext2"/>
        <w:numPr>
          <w:ilvl w:val="0"/>
          <w:numId w:val="42"/>
        </w:numPr>
        <w:spacing w:after="240" w:line="276" w:lineRule="auto"/>
        <w:jc w:val="both"/>
        <w:rPr>
          <w:sz w:val="24"/>
          <w:szCs w:val="24"/>
          <w:lang w:val="cs-CZ"/>
        </w:rPr>
      </w:pPr>
      <w:r w:rsidRPr="006E5700">
        <w:rPr>
          <w:sz w:val="24"/>
          <w:szCs w:val="24"/>
          <w:lang w:val="cs-CZ"/>
        </w:rPr>
        <w:t>p</w:t>
      </w:r>
      <w:r w:rsidR="00D868AE" w:rsidRPr="006E5700">
        <w:rPr>
          <w:sz w:val="24"/>
          <w:szCs w:val="24"/>
          <w:lang w:val="cs-CZ"/>
        </w:rPr>
        <w:t>ro jednu registrační autoritu bud</w:t>
      </w:r>
      <w:r w:rsidR="009C1BFE" w:rsidRPr="006E5700">
        <w:rPr>
          <w:sz w:val="24"/>
          <w:szCs w:val="24"/>
          <w:lang w:val="cs-CZ"/>
        </w:rPr>
        <w:t xml:space="preserve">e </w:t>
      </w:r>
      <w:r w:rsidR="00D868AE" w:rsidRPr="006E5700">
        <w:rPr>
          <w:sz w:val="24"/>
          <w:szCs w:val="24"/>
          <w:lang w:val="cs-CZ"/>
        </w:rPr>
        <w:t>vyškolen</w:t>
      </w:r>
      <w:r w:rsidR="009C1BFE" w:rsidRPr="006E5700">
        <w:rPr>
          <w:sz w:val="24"/>
          <w:szCs w:val="24"/>
          <w:lang w:val="cs-CZ"/>
        </w:rPr>
        <w:t xml:space="preserve"> minimálně jeden zaměstnanec </w:t>
      </w:r>
      <w:r w:rsidR="00F615B9" w:rsidRPr="006E5700">
        <w:rPr>
          <w:sz w:val="24"/>
          <w:szCs w:val="24"/>
          <w:lang w:val="cs-CZ"/>
        </w:rPr>
        <w:t>Objednatele/Organizační složky</w:t>
      </w:r>
      <w:r w:rsidR="00D868AE" w:rsidRPr="006E5700">
        <w:rPr>
          <w:sz w:val="24"/>
          <w:szCs w:val="24"/>
          <w:lang w:val="cs-CZ"/>
        </w:rPr>
        <w:t>, kte</w:t>
      </w:r>
      <w:r w:rsidR="009C1BFE" w:rsidRPr="006E5700">
        <w:rPr>
          <w:sz w:val="24"/>
          <w:szCs w:val="24"/>
          <w:lang w:val="cs-CZ"/>
        </w:rPr>
        <w:t>rý</w:t>
      </w:r>
      <w:r w:rsidR="00D868AE" w:rsidRPr="006E5700">
        <w:rPr>
          <w:sz w:val="24"/>
          <w:szCs w:val="24"/>
          <w:lang w:val="cs-CZ"/>
        </w:rPr>
        <w:t xml:space="preserve"> po ukončení školení </w:t>
      </w:r>
      <w:proofErr w:type="gramStart"/>
      <w:r w:rsidR="00D868AE" w:rsidRPr="006E5700">
        <w:rPr>
          <w:sz w:val="24"/>
          <w:szCs w:val="24"/>
          <w:lang w:val="cs-CZ"/>
        </w:rPr>
        <w:t>obdrží</w:t>
      </w:r>
      <w:proofErr w:type="gramEnd"/>
      <w:r w:rsidR="00D868AE" w:rsidRPr="006E5700">
        <w:rPr>
          <w:sz w:val="24"/>
          <w:szCs w:val="24"/>
          <w:lang w:val="cs-CZ"/>
        </w:rPr>
        <w:t xml:space="preserve"> plnou moc k jednání a zastupování </w:t>
      </w:r>
      <w:r w:rsidR="00B333CB" w:rsidRPr="006E5700">
        <w:rPr>
          <w:sz w:val="24"/>
          <w:szCs w:val="24"/>
          <w:lang w:val="cs-CZ"/>
        </w:rPr>
        <w:t>Poskytovatel</w:t>
      </w:r>
      <w:r w:rsidR="00D868AE" w:rsidRPr="006E5700">
        <w:rPr>
          <w:sz w:val="24"/>
          <w:szCs w:val="24"/>
          <w:lang w:val="cs-CZ"/>
        </w:rPr>
        <w:t>e při vydávání certifikátů a podepíš</w:t>
      </w:r>
      <w:r w:rsidR="009C1BFE" w:rsidRPr="006E5700">
        <w:rPr>
          <w:sz w:val="24"/>
          <w:szCs w:val="24"/>
          <w:lang w:val="cs-CZ"/>
        </w:rPr>
        <w:t>e</w:t>
      </w:r>
      <w:r w:rsidR="00D868AE" w:rsidRPr="006E5700">
        <w:rPr>
          <w:sz w:val="24"/>
          <w:szCs w:val="24"/>
          <w:lang w:val="cs-CZ"/>
        </w:rPr>
        <w:t xml:space="preserve"> Prohlášení o proškolení</w:t>
      </w:r>
      <w:r w:rsidR="006A2430" w:rsidRPr="006E5700">
        <w:rPr>
          <w:sz w:val="24"/>
          <w:szCs w:val="24"/>
          <w:lang w:val="cs-CZ"/>
        </w:rPr>
        <w:t xml:space="preserve"> a převzetí potřebného SW a HW;</w:t>
      </w:r>
    </w:p>
    <w:p w14:paraId="3395BF18" w14:textId="0817EF76" w:rsidR="006A2430" w:rsidRPr="006E5700" w:rsidRDefault="00E91F30" w:rsidP="00D468E4">
      <w:pPr>
        <w:pStyle w:val="Zkladntext2"/>
        <w:numPr>
          <w:ilvl w:val="0"/>
          <w:numId w:val="42"/>
        </w:numPr>
        <w:spacing w:after="240" w:line="276" w:lineRule="auto"/>
        <w:ind w:hanging="357"/>
        <w:jc w:val="both"/>
        <w:rPr>
          <w:sz w:val="24"/>
          <w:szCs w:val="24"/>
          <w:lang w:val="cs-CZ"/>
        </w:rPr>
      </w:pPr>
      <w:r w:rsidRPr="006E5700">
        <w:rPr>
          <w:sz w:val="24"/>
          <w:szCs w:val="24"/>
          <w:lang w:val="cs-CZ"/>
        </w:rPr>
        <w:t>d</w:t>
      </w:r>
      <w:r w:rsidR="006A2430" w:rsidRPr="006E5700">
        <w:rPr>
          <w:sz w:val="24"/>
          <w:szCs w:val="24"/>
          <w:lang w:val="cs-CZ"/>
        </w:rPr>
        <w:t xml:space="preserve">okumenty vzniklé při vydávání certifikátů budou uchovávány na pracovišti </w:t>
      </w:r>
      <w:r w:rsidR="00C00276" w:rsidRPr="006E5700">
        <w:rPr>
          <w:sz w:val="24"/>
          <w:szCs w:val="24"/>
          <w:lang w:val="cs-CZ"/>
        </w:rPr>
        <w:t>zaměstnanc</w:t>
      </w:r>
      <w:r w:rsidR="009C1BFE" w:rsidRPr="006E5700">
        <w:rPr>
          <w:sz w:val="24"/>
          <w:szCs w:val="24"/>
          <w:lang w:val="cs-CZ"/>
        </w:rPr>
        <w:t>e</w:t>
      </w:r>
      <w:r w:rsidR="00C00276" w:rsidRPr="006E5700">
        <w:rPr>
          <w:sz w:val="24"/>
          <w:szCs w:val="24"/>
          <w:lang w:val="cs-CZ"/>
        </w:rPr>
        <w:t xml:space="preserve"> Objednatele/Organizační složky zastupujícíh</w:t>
      </w:r>
      <w:r w:rsidR="009C1BFE" w:rsidRPr="006E5700">
        <w:rPr>
          <w:sz w:val="24"/>
          <w:szCs w:val="24"/>
          <w:lang w:val="cs-CZ"/>
        </w:rPr>
        <w:t>o</w:t>
      </w:r>
      <w:r w:rsidR="00C00276" w:rsidRPr="006E5700">
        <w:rPr>
          <w:sz w:val="24"/>
          <w:szCs w:val="24"/>
          <w:lang w:val="cs-CZ"/>
        </w:rPr>
        <w:t xml:space="preserve"> </w:t>
      </w:r>
      <w:r w:rsidR="006A2430" w:rsidRPr="006E5700">
        <w:rPr>
          <w:sz w:val="24"/>
          <w:szCs w:val="24"/>
          <w:lang w:val="cs-CZ"/>
        </w:rPr>
        <w:t>registrační autorit</w:t>
      </w:r>
      <w:r w:rsidR="00C00276" w:rsidRPr="006E5700">
        <w:rPr>
          <w:sz w:val="24"/>
          <w:szCs w:val="24"/>
          <w:lang w:val="cs-CZ"/>
        </w:rPr>
        <w:t>u</w:t>
      </w:r>
      <w:r w:rsidR="006A2430" w:rsidRPr="006E5700">
        <w:rPr>
          <w:sz w:val="24"/>
          <w:szCs w:val="24"/>
          <w:lang w:val="cs-CZ"/>
        </w:rPr>
        <w:t xml:space="preserve"> </w:t>
      </w:r>
      <w:r w:rsidR="00C00276" w:rsidRPr="006E5700">
        <w:rPr>
          <w:sz w:val="24"/>
          <w:szCs w:val="24"/>
          <w:lang w:val="cs-CZ"/>
        </w:rPr>
        <w:t xml:space="preserve">v sídle Objednatele/Organizační složky </w:t>
      </w:r>
      <w:r w:rsidR="006A2430" w:rsidRPr="006E5700">
        <w:rPr>
          <w:sz w:val="24"/>
          <w:szCs w:val="24"/>
          <w:lang w:val="cs-CZ"/>
        </w:rPr>
        <w:t xml:space="preserve">na místě zabezpečeném proti zničení, zneužití nebo odcizení (běžná uzamykatelná kancelářská skříň) a budou protokolárně předávány </w:t>
      </w:r>
      <w:r w:rsidR="00B333CB" w:rsidRPr="006E5700">
        <w:rPr>
          <w:sz w:val="24"/>
          <w:szCs w:val="24"/>
          <w:lang w:val="cs-CZ"/>
        </w:rPr>
        <w:t>Poskytovatel</w:t>
      </w:r>
      <w:r w:rsidR="006A2430" w:rsidRPr="006E5700">
        <w:rPr>
          <w:sz w:val="24"/>
          <w:szCs w:val="24"/>
          <w:lang w:val="cs-CZ"/>
        </w:rPr>
        <w:t>i jedenkrát za 3 měsíce.</w:t>
      </w:r>
    </w:p>
    <w:p w14:paraId="12D0D7BC" w14:textId="5D541C6D" w:rsidR="00DD4256" w:rsidRPr="006E5700" w:rsidRDefault="00DD4256" w:rsidP="00D468E4">
      <w:pPr>
        <w:pStyle w:val="Zkladntext2"/>
        <w:spacing w:after="240" w:line="276" w:lineRule="auto"/>
        <w:ind w:left="709"/>
        <w:jc w:val="both"/>
        <w:rPr>
          <w:sz w:val="24"/>
          <w:szCs w:val="24"/>
          <w:lang w:val="cs-CZ"/>
        </w:rPr>
      </w:pPr>
      <w:r w:rsidRPr="006E5700">
        <w:rPr>
          <w:spacing w:val="-1"/>
          <w:sz w:val="24"/>
          <w:szCs w:val="24"/>
          <w:lang w:val="cs-CZ"/>
        </w:rPr>
        <w:t>J</w:t>
      </w:r>
      <w:r w:rsidRPr="006E5700">
        <w:rPr>
          <w:sz w:val="24"/>
          <w:szCs w:val="24"/>
          <w:lang w:val="cs-CZ"/>
        </w:rPr>
        <w:t>aké</w:t>
      </w:r>
      <w:r w:rsidRPr="006E5700">
        <w:rPr>
          <w:spacing w:val="-2"/>
          <w:sz w:val="24"/>
          <w:szCs w:val="24"/>
          <w:lang w:val="cs-CZ"/>
        </w:rPr>
        <w:t>k</w:t>
      </w:r>
      <w:r w:rsidRPr="006E5700">
        <w:rPr>
          <w:spacing w:val="1"/>
          <w:sz w:val="24"/>
          <w:szCs w:val="24"/>
          <w:lang w:val="cs-CZ"/>
        </w:rPr>
        <w:t>o</w:t>
      </w:r>
      <w:r w:rsidRPr="006E5700">
        <w:rPr>
          <w:sz w:val="24"/>
          <w:szCs w:val="24"/>
          <w:lang w:val="cs-CZ"/>
        </w:rPr>
        <w:t>li</w:t>
      </w:r>
      <w:r w:rsidRPr="006E5700">
        <w:rPr>
          <w:spacing w:val="39"/>
          <w:sz w:val="24"/>
          <w:szCs w:val="24"/>
          <w:lang w:val="cs-CZ"/>
        </w:rPr>
        <w:t xml:space="preserve"> </w:t>
      </w:r>
      <w:r w:rsidRPr="006E5700">
        <w:rPr>
          <w:spacing w:val="-1"/>
          <w:sz w:val="24"/>
          <w:szCs w:val="24"/>
          <w:lang w:val="cs-CZ"/>
        </w:rPr>
        <w:t>d</w:t>
      </w:r>
      <w:r w:rsidRPr="006E5700">
        <w:rPr>
          <w:sz w:val="24"/>
          <w:szCs w:val="24"/>
          <w:lang w:val="cs-CZ"/>
        </w:rPr>
        <w:t xml:space="preserve">alší </w:t>
      </w:r>
      <w:r w:rsidRPr="006E5700">
        <w:rPr>
          <w:spacing w:val="-1"/>
          <w:sz w:val="24"/>
          <w:szCs w:val="24"/>
          <w:lang w:val="cs-CZ"/>
        </w:rPr>
        <w:t>p</w:t>
      </w:r>
      <w:r w:rsidRPr="006E5700">
        <w:rPr>
          <w:spacing w:val="1"/>
          <w:sz w:val="24"/>
          <w:szCs w:val="24"/>
          <w:lang w:val="cs-CZ"/>
        </w:rPr>
        <w:t>o</w:t>
      </w:r>
      <w:r w:rsidRPr="006E5700">
        <w:rPr>
          <w:spacing w:val="-1"/>
          <w:sz w:val="24"/>
          <w:szCs w:val="24"/>
          <w:lang w:val="cs-CZ"/>
        </w:rPr>
        <w:t>ž</w:t>
      </w:r>
      <w:r w:rsidRPr="006E5700">
        <w:rPr>
          <w:sz w:val="24"/>
          <w:szCs w:val="24"/>
          <w:lang w:val="cs-CZ"/>
        </w:rPr>
        <w:t>a</w:t>
      </w:r>
      <w:r w:rsidRPr="006E5700">
        <w:rPr>
          <w:spacing w:val="-1"/>
          <w:sz w:val="24"/>
          <w:szCs w:val="24"/>
          <w:lang w:val="cs-CZ"/>
        </w:rPr>
        <w:t>d</w:t>
      </w:r>
      <w:r w:rsidRPr="006E5700">
        <w:rPr>
          <w:sz w:val="24"/>
          <w:szCs w:val="24"/>
          <w:lang w:val="cs-CZ"/>
        </w:rPr>
        <w:t>av</w:t>
      </w:r>
      <w:r w:rsidRPr="006E5700">
        <w:rPr>
          <w:spacing w:val="-2"/>
          <w:sz w:val="24"/>
          <w:szCs w:val="24"/>
          <w:lang w:val="cs-CZ"/>
        </w:rPr>
        <w:t>k</w:t>
      </w:r>
      <w:r w:rsidRPr="006E5700">
        <w:rPr>
          <w:sz w:val="24"/>
          <w:szCs w:val="24"/>
          <w:lang w:val="cs-CZ"/>
        </w:rPr>
        <w:t>y</w:t>
      </w:r>
      <w:r w:rsidRPr="006E5700">
        <w:rPr>
          <w:spacing w:val="3"/>
          <w:sz w:val="24"/>
          <w:szCs w:val="24"/>
          <w:lang w:val="cs-CZ"/>
        </w:rPr>
        <w:t xml:space="preserve"> </w:t>
      </w:r>
      <w:r w:rsidR="00B333CB" w:rsidRPr="006E5700">
        <w:rPr>
          <w:spacing w:val="-1"/>
          <w:sz w:val="24"/>
          <w:szCs w:val="24"/>
          <w:lang w:val="cs-CZ"/>
        </w:rPr>
        <w:t>Poskytovatel</w:t>
      </w:r>
      <w:r w:rsidRPr="006E5700">
        <w:rPr>
          <w:spacing w:val="-1"/>
          <w:sz w:val="24"/>
          <w:szCs w:val="24"/>
          <w:lang w:val="cs-CZ"/>
        </w:rPr>
        <w:t>e</w:t>
      </w:r>
      <w:r w:rsidRPr="006E5700">
        <w:rPr>
          <w:spacing w:val="3"/>
          <w:sz w:val="24"/>
          <w:szCs w:val="24"/>
          <w:lang w:val="cs-CZ"/>
        </w:rPr>
        <w:t xml:space="preserve"> </w:t>
      </w:r>
      <w:r w:rsidR="008A50AF" w:rsidRPr="006E5700">
        <w:rPr>
          <w:spacing w:val="3"/>
          <w:sz w:val="24"/>
          <w:szCs w:val="24"/>
          <w:lang w:val="cs-CZ"/>
        </w:rPr>
        <w:t xml:space="preserve">nad rámec součinnosti uvedené v tomto </w:t>
      </w:r>
      <w:r w:rsidR="00F615B9" w:rsidRPr="006E5700">
        <w:rPr>
          <w:spacing w:val="3"/>
          <w:sz w:val="24"/>
          <w:szCs w:val="24"/>
          <w:lang w:val="cs-CZ"/>
        </w:rPr>
        <w:t xml:space="preserve">odstavci </w:t>
      </w:r>
      <w:r w:rsidRPr="006E5700">
        <w:rPr>
          <w:sz w:val="24"/>
          <w:szCs w:val="24"/>
          <w:lang w:val="cs-CZ"/>
        </w:rPr>
        <w:t>j</w:t>
      </w:r>
      <w:r w:rsidRPr="006E5700">
        <w:rPr>
          <w:spacing w:val="-3"/>
          <w:sz w:val="24"/>
          <w:szCs w:val="24"/>
          <w:lang w:val="cs-CZ"/>
        </w:rPr>
        <w:t>s</w:t>
      </w:r>
      <w:r w:rsidRPr="006E5700">
        <w:rPr>
          <w:spacing w:val="1"/>
          <w:sz w:val="24"/>
          <w:szCs w:val="24"/>
          <w:lang w:val="cs-CZ"/>
        </w:rPr>
        <w:t>o</w:t>
      </w:r>
      <w:r w:rsidRPr="006E5700">
        <w:rPr>
          <w:sz w:val="24"/>
          <w:szCs w:val="24"/>
          <w:lang w:val="cs-CZ"/>
        </w:rPr>
        <w:t>u</w:t>
      </w:r>
      <w:r w:rsidRPr="006E5700">
        <w:rPr>
          <w:spacing w:val="2"/>
          <w:sz w:val="24"/>
          <w:szCs w:val="24"/>
          <w:lang w:val="cs-CZ"/>
        </w:rPr>
        <w:t xml:space="preserve"> </w:t>
      </w:r>
      <w:r w:rsidRPr="006E5700">
        <w:rPr>
          <w:spacing w:val="-4"/>
          <w:sz w:val="24"/>
          <w:szCs w:val="24"/>
          <w:lang w:val="cs-CZ"/>
        </w:rPr>
        <w:t>n</w:t>
      </w:r>
      <w:r w:rsidRPr="006E5700">
        <w:rPr>
          <w:sz w:val="24"/>
          <w:szCs w:val="24"/>
          <w:lang w:val="cs-CZ"/>
        </w:rPr>
        <w:t>epř</w:t>
      </w:r>
      <w:r w:rsidRPr="006E5700">
        <w:rPr>
          <w:spacing w:val="-1"/>
          <w:sz w:val="24"/>
          <w:szCs w:val="24"/>
          <w:lang w:val="cs-CZ"/>
        </w:rPr>
        <w:t>ípu</w:t>
      </w:r>
      <w:r w:rsidRPr="006E5700">
        <w:rPr>
          <w:sz w:val="24"/>
          <w:szCs w:val="24"/>
          <w:lang w:val="cs-CZ"/>
        </w:rPr>
        <w:t>stné.</w:t>
      </w:r>
    </w:p>
    <w:p w14:paraId="70F0FCDE" w14:textId="77777777" w:rsidR="00D27ACF" w:rsidRPr="006E5700" w:rsidRDefault="00D27ACF" w:rsidP="00D468E4">
      <w:pPr>
        <w:pStyle w:val="smlouva"/>
        <w:keepNext/>
        <w:autoSpaceDE/>
        <w:autoSpaceDN/>
        <w:spacing w:before="480" w:line="276" w:lineRule="auto"/>
        <w:rPr>
          <w:rFonts w:ascii="Times New Roman" w:hAnsi="Times New Roman" w:cs="Times New Roman"/>
          <w:b/>
          <w:bCs/>
        </w:rPr>
      </w:pPr>
      <w:r w:rsidRPr="006E5700">
        <w:rPr>
          <w:rFonts w:ascii="Times New Roman" w:hAnsi="Times New Roman" w:cs="Times New Roman"/>
          <w:b/>
          <w:bCs/>
        </w:rPr>
        <w:t>Čl. III.</w:t>
      </w:r>
    </w:p>
    <w:p w14:paraId="6821CBFA" w14:textId="759E486B" w:rsidR="000241DA" w:rsidRPr="006E5700" w:rsidRDefault="00BA5045" w:rsidP="00D468E4">
      <w:pPr>
        <w:pStyle w:val="smlouva"/>
        <w:keepNext/>
        <w:autoSpaceDE/>
        <w:autoSpaceDN/>
        <w:spacing w:after="360" w:line="276" w:lineRule="auto"/>
        <w:rPr>
          <w:rFonts w:ascii="Times New Roman" w:hAnsi="Times New Roman" w:cs="Times New Roman"/>
          <w:b/>
          <w:bCs/>
        </w:rPr>
      </w:pPr>
      <w:r w:rsidRPr="006E5700">
        <w:rPr>
          <w:rFonts w:ascii="Times New Roman" w:hAnsi="Times New Roman" w:cs="Times New Roman"/>
          <w:b/>
          <w:bCs/>
        </w:rPr>
        <w:t>Objednávky, lhůty plnění</w:t>
      </w:r>
    </w:p>
    <w:p w14:paraId="2F7B99F1" w14:textId="1F463306" w:rsidR="00B35116" w:rsidRPr="006E5700" w:rsidRDefault="00B35116" w:rsidP="00D468E4">
      <w:pPr>
        <w:pStyle w:val="Zkladntext"/>
        <w:widowControl/>
        <w:numPr>
          <w:ilvl w:val="1"/>
          <w:numId w:val="31"/>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Jednotlivé položky </w:t>
      </w:r>
      <w:r w:rsidR="001F7452" w:rsidRPr="006E5700">
        <w:rPr>
          <w:sz w:val="24"/>
          <w:szCs w:val="24"/>
        </w:rPr>
        <w:t>předmětu plnění</w:t>
      </w:r>
      <w:r w:rsidRPr="006E5700">
        <w:rPr>
          <w:sz w:val="24"/>
          <w:szCs w:val="24"/>
        </w:rPr>
        <w:t xml:space="preserve"> bude možné objednávat Objednatelem a Organizačními složkami samostatně dle potřeby.</w:t>
      </w:r>
    </w:p>
    <w:p w14:paraId="44330A86" w14:textId="4E3730DE" w:rsidR="008646EA" w:rsidRPr="006E5700" w:rsidRDefault="006E6586" w:rsidP="00D468E4">
      <w:pPr>
        <w:pStyle w:val="Zkladntext"/>
        <w:widowControl/>
        <w:tabs>
          <w:tab w:val="clear" w:pos="181"/>
        </w:tabs>
        <w:suppressAutoHyphens/>
        <w:autoSpaceDE w:val="0"/>
        <w:autoSpaceDN w:val="0"/>
        <w:spacing w:after="240" w:line="276" w:lineRule="auto"/>
        <w:ind w:left="709"/>
        <w:textAlignment w:val="baseline"/>
        <w:rPr>
          <w:sz w:val="24"/>
          <w:szCs w:val="24"/>
        </w:rPr>
      </w:pPr>
      <w:r w:rsidRPr="006E5700">
        <w:rPr>
          <w:sz w:val="24"/>
          <w:szCs w:val="24"/>
        </w:rPr>
        <w:t>Konkrétní certifikáty</w:t>
      </w:r>
      <w:r w:rsidR="00B35116" w:rsidRPr="006E5700">
        <w:rPr>
          <w:sz w:val="24"/>
          <w:szCs w:val="24"/>
        </w:rPr>
        <w:t xml:space="preserve"> budou vydávány</w:t>
      </w:r>
      <w:r w:rsidR="00444D29" w:rsidRPr="006E5700">
        <w:rPr>
          <w:sz w:val="24"/>
          <w:szCs w:val="24"/>
        </w:rPr>
        <w:t>,</w:t>
      </w:r>
      <w:r w:rsidRPr="006E5700">
        <w:rPr>
          <w:sz w:val="24"/>
          <w:szCs w:val="24"/>
        </w:rPr>
        <w:t xml:space="preserve"> k</w:t>
      </w:r>
      <w:r w:rsidR="0076454A" w:rsidRPr="006E5700">
        <w:rPr>
          <w:sz w:val="24"/>
          <w:szCs w:val="24"/>
        </w:rPr>
        <w:t>valifikované prostředky</w:t>
      </w:r>
      <w:r w:rsidR="0014161A" w:rsidRPr="006E5700">
        <w:rPr>
          <w:sz w:val="24"/>
          <w:szCs w:val="24"/>
        </w:rPr>
        <w:t xml:space="preserve"> a čtečky čipových karet</w:t>
      </w:r>
      <w:r w:rsidR="0076454A" w:rsidRPr="006E5700">
        <w:rPr>
          <w:sz w:val="24"/>
          <w:szCs w:val="24"/>
        </w:rPr>
        <w:t xml:space="preserve"> </w:t>
      </w:r>
      <w:r w:rsidR="001E72FD" w:rsidRPr="006E5700">
        <w:rPr>
          <w:sz w:val="24"/>
          <w:szCs w:val="24"/>
        </w:rPr>
        <w:t xml:space="preserve">budou </w:t>
      </w:r>
      <w:r w:rsidR="00163D61" w:rsidRPr="006E5700">
        <w:rPr>
          <w:sz w:val="24"/>
          <w:szCs w:val="24"/>
        </w:rPr>
        <w:t>dodávány</w:t>
      </w:r>
      <w:r w:rsidR="00EC5DE1" w:rsidRPr="006E5700">
        <w:rPr>
          <w:sz w:val="24"/>
          <w:szCs w:val="24"/>
        </w:rPr>
        <w:t xml:space="preserve">, příp. </w:t>
      </w:r>
      <w:r w:rsidR="001F7452" w:rsidRPr="006E5700">
        <w:rPr>
          <w:sz w:val="24"/>
          <w:szCs w:val="24"/>
        </w:rPr>
        <w:t xml:space="preserve">spolupráce a </w:t>
      </w:r>
      <w:r w:rsidR="00EC5DE1" w:rsidRPr="006E5700">
        <w:rPr>
          <w:sz w:val="24"/>
          <w:szCs w:val="24"/>
        </w:rPr>
        <w:t>další služby budou poskytovány</w:t>
      </w:r>
      <w:r w:rsidR="00163D61" w:rsidRPr="006E5700">
        <w:rPr>
          <w:sz w:val="24"/>
          <w:szCs w:val="24"/>
        </w:rPr>
        <w:t xml:space="preserve"> </w:t>
      </w:r>
      <w:r w:rsidR="001E72FD" w:rsidRPr="006E5700">
        <w:rPr>
          <w:sz w:val="24"/>
          <w:szCs w:val="24"/>
        </w:rPr>
        <w:t xml:space="preserve">na základě </w:t>
      </w:r>
      <w:r w:rsidR="00BA5045" w:rsidRPr="006E5700">
        <w:rPr>
          <w:sz w:val="24"/>
          <w:szCs w:val="24"/>
        </w:rPr>
        <w:t xml:space="preserve">jednotlivých </w:t>
      </w:r>
      <w:r w:rsidR="008A50AF" w:rsidRPr="006E5700">
        <w:rPr>
          <w:sz w:val="24"/>
          <w:szCs w:val="24"/>
        </w:rPr>
        <w:t>objednáv</w:t>
      </w:r>
      <w:r w:rsidR="00BA5045" w:rsidRPr="006E5700">
        <w:rPr>
          <w:sz w:val="24"/>
          <w:szCs w:val="24"/>
        </w:rPr>
        <w:t>e</w:t>
      </w:r>
      <w:r w:rsidR="008A50AF" w:rsidRPr="006E5700">
        <w:rPr>
          <w:sz w:val="24"/>
          <w:szCs w:val="24"/>
        </w:rPr>
        <w:t xml:space="preserve">k </w:t>
      </w:r>
      <w:r w:rsidR="00B333CB" w:rsidRPr="006E5700">
        <w:rPr>
          <w:sz w:val="24"/>
          <w:szCs w:val="24"/>
        </w:rPr>
        <w:t>Objednatel</w:t>
      </w:r>
      <w:r w:rsidR="001E72FD" w:rsidRPr="006E5700">
        <w:rPr>
          <w:sz w:val="24"/>
          <w:szCs w:val="24"/>
        </w:rPr>
        <w:t>e</w:t>
      </w:r>
      <w:r w:rsidR="008A50AF" w:rsidRPr="006E5700">
        <w:rPr>
          <w:sz w:val="24"/>
          <w:szCs w:val="24"/>
        </w:rPr>
        <w:t>/Organizační</w:t>
      </w:r>
      <w:r w:rsidR="00BA5045" w:rsidRPr="006E5700">
        <w:rPr>
          <w:sz w:val="24"/>
          <w:szCs w:val="24"/>
        </w:rPr>
        <w:t>ch</w:t>
      </w:r>
      <w:r w:rsidR="008A50AF" w:rsidRPr="006E5700">
        <w:rPr>
          <w:sz w:val="24"/>
          <w:szCs w:val="24"/>
        </w:rPr>
        <w:t xml:space="preserve"> slož</w:t>
      </w:r>
      <w:r w:rsidR="00BA5045" w:rsidRPr="006E5700">
        <w:rPr>
          <w:sz w:val="24"/>
          <w:szCs w:val="24"/>
        </w:rPr>
        <w:t>e</w:t>
      </w:r>
      <w:r w:rsidR="008A50AF" w:rsidRPr="006E5700">
        <w:rPr>
          <w:sz w:val="24"/>
          <w:szCs w:val="24"/>
        </w:rPr>
        <w:t>k</w:t>
      </w:r>
      <w:r w:rsidR="00B35116" w:rsidRPr="006E5700">
        <w:rPr>
          <w:sz w:val="24"/>
          <w:szCs w:val="24"/>
        </w:rPr>
        <w:t xml:space="preserve"> (dále jen „</w:t>
      </w:r>
      <w:r w:rsidR="00B35116" w:rsidRPr="006E5700">
        <w:rPr>
          <w:b/>
          <w:bCs/>
          <w:i/>
          <w:iCs/>
          <w:sz w:val="24"/>
          <w:szCs w:val="24"/>
        </w:rPr>
        <w:t>objednávka</w:t>
      </w:r>
      <w:r w:rsidR="00B35116" w:rsidRPr="006E5700">
        <w:rPr>
          <w:sz w:val="24"/>
          <w:szCs w:val="24"/>
        </w:rPr>
        <w:t>“ nebo „</w:t>
      </w:r>
      <w:r w:rsidR="00B35116" w:rsidRPr="006E5700">
        <w:rPr>
          <w:b/>
          <w:bCs/>
          <w:i/>
          <w:iCs/>
          <w:sz w:val="24"/>
          <w:szCs w:val="24"/>
        </w:rPr>
        <w:t>objednávky</w:t>
      </w:r>
      <w:r w:rsidR="00B35116" w:rsidRPr="006E5700">
        <w:rPr>
          <w:sz w:val="24"/>
          <w:szCs w:val="24"/>
        </w:rPr>
        <w:t>“)</w:t>
      </w:r>
      <w:r w:rsidR="00544BA5" w:rsidRPr="006E5700">
        <w:rPr>
          <w:sz w:val="24"/>
          <w:szCs w:val="24"/>
        </w:rPr>
        <w:t xml:space="preserve">. </w:t>
      </w:r>
    </w:p>
    <w:p w14:paraId="1059BA6E" w14:textId="00E79556" w:rsidR="008646EA" w:rsidRPr="006E5700" w:rsidRDefault="00544BA5" w:rsidP="00D468E4">
      <w:pPr>
        <w:pStyle w:val="Zkladntext"/>
        <w:widowControl/>
        <w:tabs>
          <w:tab w:val="clear" w:pos="181"/>
        </w:tabs>
        <w:suppressAutoHyphens/>
        <w:autoSpaceDE w:val="0"/>
        <w:autoSpaceDN w:val="0"/>
        <w:spacing w:after="240" w:line="276" w:lineRule="auto"/>
        <w:ind w:left="709"/>
        <w:textAlignment w:val="baseline"/>
        <w:rPr>
          <w:sz w:val="24"/>
          <w:szCs w:val="24"/>
        </w:rPr>
      </w:pPr>
      <w:r w:rsidRPr="006E5700">
        <w:rPr>
          <w:sz w:val="24"/>
          <w:szCs w:val="24"/>
        </w:rPr>
        <w:t>V</w:t>
      </w:r>
      <w:r w:rsidR="00192A09" w:rsidRPr="006E5700">
        <w:rPr>
          <w:sz w:val="24"/>
          <w:szCs w:val="24"/>
        </w:rPr>
        <w:t xml:space="preserve"> objednávce </w:t>
      </w:r>
      <w:r w:rsidR="00B333CB" w:rsidRPr="006E5700">
        <w:rPr>
          <w:sz w:val="24"/>
          <w:szCs w:val="24"/>
        </w:rPr>
        <w:t>Objednatel</w:t>
      </w:r>
      <w:r w:rsidR="008A50AF" w:rsidRPr="006E5700">
        <w:rPr>
          <w:sz w:val="24"/>
          <w:szCs w:val="24"/>
        </w:rPr>
        <w:t>/Organizační složk</w:t>
      </w:r>
      <w:r w:rsidRPr="006E5700">
        <w:rPr>
          <w:sz w:val="24"/>
          <w:szCs w:val="24"/>
        </w:rPr>
        <w:t>a</w:t>
      </w:r>
      <w:r w:rsidR="008A50AF" w:rsidRPr="006E5700">
        <w:rPr>
          <w:sz w:val="24"/>
          <w:szCs w:val="24"/>
        </w:rPr>
        <w:t xml:space="preserve"> </w:t>
      </w:r>
      <w:r w:rsidR="00192A09" w:rsidRPr="006E5700">
        <w:rPr>
          <w:sz w:val="24"/>
          <w:szCs w:val="24"/>
        </w:rPr>
        <w:t xml:space="preserve">uvede </w:t>
      </w:r>
      <w:r w:rsidR="0014161A" w:rsidRPr="006E5700">
        <w:rPr>
          <w:sz w:val="24"/>
          <w:szCs w:val="24"/>
        </w:rPr>
        <w:t xml:space="preserve">počet a </w:t>
      </w:r>
      <w:r w:rsidR="00192A09" w:rsidRPr="006E5700">
        <w:rPr>
          <w:sz w:val="24"/>
          <w:szCs w:val="24"/>
        </w:rPr>
        <w:t>požadované provedení kvalifikovan</w:t>
      </w:r>
      <w:r w:rsidR="00B35116" w:rsidRPr="006E5700">
        <w:rPr>
          <w:sz w:val="24"/>
          <w:szCs w:val="24"/>
        </w:rPr>
        <w:t>ých</w:t>
      </w:r>
      <w:r w:rsidR="00192A09" w:rsidRPr="006E5700">
        <w:rPr>
          <w:sz w:val="24"/>
          <w:szCs w:val="24"/>
        </w:rPr>
        <w:t xml:space="preserve"> prostředk</w:t>
      </w:r>
      <w:r w:rsidR="00B35116" w:rsidRPr="006E5700">
        <w:rPr>
          <w:sz w:val="24"/>
          <w:szCs w:val="24"/>
        </w:rPr>
        <w:t>ů a</w:t>
      </w:r>
      <w:r w:rsidR="0014161A" w:rsidRPr="006E5700">
        <w:rPr>
          <w:sz w:val="24"/>
          <w:szCs w:val="24"/>
        </w:rPr>
        <w:t xml:space="preserve"> čteček čipových karet</w:t>
      </w:r>
      <w:r w:rsidR="00EC5DE1" w:rsidRPr="006E5700">
        <w:rPr>
          <w:sz w:val="24"/>
          <w:szCs w:val="24"/>
        </w:rPr>
        <w:t xml:space="preserve">, </w:t>
      </w:r>
      <w:r w:rsidR="00C778B3" w:rsidRPr="006E5700">
        <w:rPr>
          <w:sz w:val="24"/>
          <w:szCs w:val="24"/>
        </w:rPr>
        <w:t xml:space="preserve">požadavky na spolupráci, </w:t>
      </w:r>
      <w:r w:rsidR="00EC5DE1" w:rsidRPr="006E5700">
        <w:rPr>
          <w:sz w:val="24"/>
          <w:szCs w:val="24"/>
        </w:rPr>
        <w:t>příp. další požadované služby</w:t>
      </w:r>
      <w:r w:rsidR="00C778B3" w:rsidRPr="006E5700">
        <w:rPr>
          <w:sz w:val="24"/>
          <w:szCs w:val="24"/>
        </w:rPr>
        <w:t xml:space="preserve">, místo plnění, je-li to relevantní, příp. další potřebné skutečnosti. </w:t>
      </w:r>
    </w:p>
    <w:p w14:paraId="12EFFCE9" w14:textId="0EB04928" w:rsidR="005A05C9" w:rsidRPr="006E5700" w:rsidRDefault="005A05C9" w:rsidP="00D468E4">
      <w:pPr>
        <w:pStyle w:val="Zkladntext"/>
        <w:widowControl/>
        <w:tabs>
          <w:tab w:val="clear" w:pos="181"/>
        </w:tabs>
        <w:suppressAutoHyphens/>
        <w:autoSpaceDE w:val="0"/>
        <w:autoSpaceDN w:val="0"/>
        <w:spacing w:after="240" w:line="276" w:lineRule="auto"/>
        <w:ind w:left="709"/>
        <w:textAlignment w:val="baseline"/>
        <w:rPr>
          <w:sz w:val="24"/>
          <w:szCs w:val="24"/>
        </w:rPr>
      </w:pPr>
      <w:r w:rsidRPr="006E5700">
        <w:rPr>
          <w:sz w:val="24"/>
          <w:szCs w:val="24"/>
        </w:rPr>
        <w:t>Certifikáty budou Objednatelem/Organizační složkou objednávány přes webový portál Poskytovatele.</w:t>
      </w:r>
    </w:p>
    <w:p w14:paraId="245D56E3" w14:textId="0573FD0D" w:rsidR="00D27ACF" w:rsidRPr="00387218" w:rsidRDefault="00D27ACF" w:rsidP="00C46270">
      <w:pPr>
        <w:pStyle w:val="Zkladntext"/>
        <w:widowControl/>
        <w:numPr>
          <w:ilvl w:val="1"/>
          <w:numId w:val="31"/>
        </w:numPr>
        <w:tabs>
          <w:tab w:val="clear" w:pos="181"/>
        </w:tabs>
        <w:suppressAutoHyphens/>
        <w:autoSpaceDE w:val="0"/>
        <w:autoSpaceDN w:val="0"/>
        <w:spacing w:after="240" w:line="276" w:lineRule="auto"/>
        <w:ind w:left="708" w:hanging="709"/>
        <w:textAlignment w:val="baseline"/>
        <w:rPr>
          <w:sz w:val="24"/>
          <w:szCs w:val="24"/>
        </w:rPr>
      </w:pPr>
      <w:r w:rsidRPr="00387218">
        <w:rPr>
          <w:sz w:val="24"/>
          <w:szCs w:val="24"/>
        </w:rPr>
        <w:t xml:space="preserve">Objednávky </w:t>
      </w:r>
      <w:r w:rsidR="00B333CB" w:rsidRPr="00387218">
        <w:rPr>
          <w:sz w:val="24"/>
          <w:szCs w:val="24"/>
        </w:rPr>
        <w:t>Objednatel</w:t>
      </w:r>
      <w:r w:rsidRPr="00387218">
        <w:rPr>
          <w:sz w:val="24"/>
          <w:szCs w:val="24"/>
        </w:rPr>
        <w:t>e</w:t>
      </w:r>
      <w:r w:rsidR="00544BA5" w:rsidRPr="00387218">
        <w:rPr>
          <w:sz w:val="24"/>
          <w:szCs w:val="24"/>
        </w:rPr>
        <w:t>/Organizační</w:t>
      </w:r>
      <w:r w:rsidR="00AF0078" w:rsidRPr="00387218">
        <w:rPr>
          <w:sz w:val="24"/>
          <w:szCs w:val="24"/>
        </w:rPr>
        <w:t>ch</w:t>
      </w:r>
      <w:r w:rsidR="00544BA5" w:rsidRPr="00387218">
        <w:rPr>
          <w:sz w:val="24"/>
          <w:szCs w:val="24"/>
        </w:rPr>
        <w:t xml:space="preserve"> slož</w:t>
      </w:r>
      <w:r w:rsidR="00AF0078" w:rsidRPr="00387218">
        <w:rPr>
          <w:sz w:val="24"/>
          <w:szCs w:val="24"/>
        </w:rPr>
        <w:t>e</w:t>
      </w:r>
      <w:r w:rsidR="00544BA5" w:rsidRPr="00387218">
        <w:rPr>
          <w:sz w:val="24"/>
          <w:szCs w:val="24"/>
        </w:rPr>
        <w:t>k</w:t>
      </w:r>
      <w:r w:rsidRPr="00387218">
        <w:rPr>
          <w:sz w:val="24"/>
          <w:szCs w:val="24"/>
        </w:rPr>
        <w:t xml:space="preserve"> budou předkládány písemně na adresu</w:t>
      </w:r>
      <w:r w:rsidR="00CD3148" w:rsidRPr="00387218">
        <w:rPr>
          <w:sz w:val="24"/>
          <w:szCs w:val="24"/>
        </w:rPr>
        <w:t xml:space="preserve"> </w:t>
      </w:r>
      <w:r w:rsidR="006D1DBC" w:rsidRPr="006D1DBC">
        <w:rPr>
          <w:bCs/>
          <w:sz w:val="24"/>
          <w:szCs w:val="24"/>
          <w:highlight w:val="black"/>
        </w:rPr>
        <w:t>******</w:t>
      </w:r>
      <w:r w:rsidR="0014161A" w:rsidRPr="00387218">
        <w:rPr>
          <w:sz w:val="24"/>
          <w:szCs w:val="24"/>
        </w:rPr>
        <w:t xml:space="preserve">, zasílány do datové schránky </w:t>
      </w:r>
      <w:r w:rsidR="00B333CB" w:rsidRPr="00387218">
        <w:rPr>
          <w:sz w:val="24"/>
          <w:szCs w:val="24"/>
        </w:rPr>
        <w:t>Poskytovatel</w:t>
      </w:r>
      <w:r w:rsidR="0014161A" w:rsidRPr="00387218">
        <w:rPr>
          <w:sz w:val="24"/>
          <w:szCs w:val="24"/>
        </w:rPr>
        <w:t>e,</w:t>
      </w:r>
      <w:r w:rsidRPr="00387218">
        <w:rPr>
          <w:sz w:val="24"/>
          <w:szCs w:val="24"/>
        </w:rPr>
        <w:t xml:space="preserve"> zas</w:t>
      </w:r>
      <w:r w:rsidR="00544BA5" w:rsidRPr="00387218">
        <w:rPr>
          <w:sz w:val="24"/>
          <w:szCs w:val="24"/>
        </w:rPr>
        <w:t>í</w:t>
      </w:r>
      <w:r w:rsidRPr="00387218">
        <w:rPr>
          <w:sz w:val="24"/>
          <w:szCs w:val="24"/>
        </w:rPr>
        <w:t xml:space="preserve">lány e-mailem opatřeným </w:t>
      </w:r>
      <w:r w:rsidR="00FC16B2" w:rsidRPr="00387218">
        <w:rPr>
          <w:sz w:val="24"/>
          <w:szCs w:val="24"/>
        </w:rPr>
        <w:t xml:space="preserve">kvalifikovaným </w:t>
      </w:r>
      <w:r w:rsidRPr="00387218">
        <w:rPr>
          <w:sz w:val="24"/>
          <w:szCs w:val="24"/>
        </w:rPr>
        <w:t>elektronickým podpisem na adresu</w:t>
      </w:r>
      <w:r w:rsidR="00685969" w:rsidRPr="00387218">
        <w:rPr>
          <w:sz w:val="24"/>
          <w:szCs w:val="24"/>
        </w:rPr>
        <w:t xml:space="preserve"> </w:t>
      </w:r>
      <w:r w:rsidR="006D1DBC" w:rsidRPr="006D1DBC">
        <w:rPr>
          <w:bCs/>
          <w:sz w:val="24"/>
          <w:szCs w:val="24"/>
          <w:highlight w:val="black"/>
        </w:rPr>
        <w:t>******</w:t>
      </w:r>
      <w:r w:rsidR="00387218">
        <w:rPr>
          <w:b/>
          <w:sz w:val="24"/>
          <w:szCs w:val="24"/>
        </w:rPr>
        <w:t xml:space="preserve"> </w:t>
      </w:r>
      <w:r w:rsidR="00544BA5" w:rsidRPr="00387218">
        <w:rPr>
          <w:sz w:val="24"/>
          <w:szCs w:val="24"/>
        </w:rPr>
        <w:t>nebo</w:t>
      </w:r>
      <w:r w:rsidR="00544BA5" w:rsidRPr="00387218">
        <w:rPr>
          <w:b/>
          <w:sz w:val="24"/>
          <w:szCs w:val="24"/>
        </w:rPr>
        <w:t xml:space="preserve"> </w:t>
      </w:r>
      <w:r w:rsidR="00544BA5" w:rsidRPr="00387218">
        <w:rPr>
          <w:sz w:val="24"/>
          <w:szCs w:val="24"/>
        </w:rPr>
        <w:t xml:space="preserve">budou </w:t>
      </w:r>
      <w:r w:rsidR="00F576EA" w:rsidRPr="00387218">
        <w:rPr>
          <w:sz w:val="24"/>
          <w:szCs w:val="24"/>
        </w:rPr>
        <w:t xml:space="preserve">předávány Poskytovateli </w:t>
      </w:r>
      <w:r w:rsidR="00BA5045" w:rsidRPr="00387218">
        <w:rPr>
          <w:sz w:val="24"/>
          <w:szCs w:val="24"/>
        </w:rPr>
        <w:t xml:space="preserve">prostřednictvím elektronického nástroje (webový klient) </w:t>
      </w:r>
      <w:r w:rsidR="00F576EA" w:rsidRPr="00387218">
        <w:rPr>
          <w:sz w:val="24"/>
          <w:szCs w:val="24"/>
        </w:rPr>
        <w:t>v souladu s</w:t>
      </w:r>
      <w:r w:rsidR="00272CB6" w:rsidRPr="00387218">
        <w:rPr>
          <w:sz w:val="24"/>
          <w:szCs w:val="24"/>
        </w:rPr>
        <w:t> odst</w:t>
      </w:r>
      <w:r w:rsidR="00F576EA" w:rsidRPr="00387218">
        <w:rPr>
          <w:sz w:val="24"/>
          <w:szCs w:val="24"/>
        </w:rPr>
        <w:t>. 6.1</w:t>
      </w:r>
      <w:r w:rsidR="00AF2A3E" w:rsidRPr="00387218">
        <w:rPr>
          <w:sz w:val="24"/>
          <w:szCs w:val="24"/>
        </w:rPr>
        <w:t>2</w:t>
      </w:r>
      <w:r w:rsidR="00272CB6" w:rsidRPr="00387218">
        <w:rPr>
          <w:sz w:val="24"/>
          <w:szCs w:val="24"/>
        </w:rPr>
        <w:t>.</w:t>
      </w:r>
      <w:r w:rsidR="00F576EA" w:rsidRPr="00387218">
        <w:rPr>
          <w:sz w:val="24"/>
          <w:szCs w:val="24"/>
        </w:rPr>
        <w:t xml:space="preserve"> této Smlouvy</w:t>
      </w:r>
      <w:r w:rsidR="00A0428B" w:rsidRPr="00387218">
        <w:rPr>
          <w:sz w:val="24"/>
          <w:szCs w:val="24"/>
        </w:rPr>
        <w:t>.</w:t>
      </w:r>
    </w:p>
    <w:p w14:paraId="416CA513" w14:textId="7C432137" w:rsidR="00C778B3" w:rsidRPr="006E5700" w:rsidRDefault="00C778B3" w:rsidP="00D468E4">
      <w:pPr>
        <w:pStyle w:val="Zkladntext"/>
        <w:widowControl/>
        <w:numPr>
          <w:ilvl w:val="1"/>
          <w:numId w:val="31"/>
        </w:numPr>
        <w:tabs>
          <w:tab w:val="clear" w:pos="181"/>
        </w:tabs>
        <w:suppressAutoHyphens/>
        <w:autoSpaceDE w:val="0"/>
        <w:autoSpaceDN w:val="0"/>
        <w:spacing w:after="240" w:line="276" w:lineRule="auto"/>
        <w:ind w:left="708" w:hanging="709"/>
        <w:textAlignment w:val="baseline"/>
        <w:rPr>
          <w:sz w:val="24"/>
          <w:szCs w:val="24"/>
        </w:rPr>
      </w:pPr>
      <w:r w:rsidRPr="006E5700">
        <w:rPr>
          <w:sz w:val="24"/>
          <w:szCs w:val="24"/>
        </w:rPr>
        <w:t>V případě, že cena objednávky přesáhne 50</w:t>
      </w:r>
      <w:r w:rsidR="00AB5339" w:rsidRPr="006E5700">
        <w:rPr>
          <w:sz w:val="24"/>
          <w:szCs w:val="24"/>
        </w:rPr>
        <w:t> </w:t>
      </w:r>
      <w:r w:rsidRPr="006E5700">
        <w:rPr>
          <w:sz w:val="24"/>
          <w:szCs w:val="24"/>
        </w:rPr>
        <w:t>000,- Kč bez DPH, nabývá objednávka účinnosti dnem zveřejnění v registru smluv.</w:t>
      </w:r>
    </w:p>
    <w:p w14:paraId="5F5548CE" w14:textId="09364668" w:rsidR="008646EA" w:rsidRPr="006E5700" w:rsidRDefault="00864462" w:rsidP="00D468E4">
      <w:pPr>
        <w:pStyle w:val="Zkladntext"/>
        <w:widowControl/>
        <w:numPr>
          <w:ilvl w:val="1"/>
          <w:numId w:val="31"/>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lastRenderedPageBreak/>
        <w:t>Dodací l</w:t>
      </w:r>
      <w:r w:rsidR="005A6F8C" w:rsidRPr="006E5700">
        <w:rPr>
          <w:sz w:val="24"/>
          <w:szCs w:val="24"/>
        </w:rPr>
        <w:t>hůta kvalifikovaných prostředků</w:t>
      </w:r>
      <w:r w:rsidR="0083572F" w:rsidRPr="006E5700">
        <w:rPr>
          <w:sz w:val="24"/>
          <w:szCs w:val="24"/>
        </w:rPr>
        <w:t>, včetně čteček čipových karet,</w:t>
      </w:r>
      <w:r w:rsidRPr="006E5700">
        <w:rPr>
          <w:sz w:val="24"/>
          <w:szCs w:val="24"/>
        </w:rPr>
        <w:t xml:space="preserve"> bude maximálně 1</w:t>
      </w:r>
      <w:r w:rsidR="00BC56C5" w:rsidRPr="006E5700">
        <w:rPr>
          <w:sz w:val="24"/>
          <w:szCs w:val="24"/>
        </w:rPr>
        <w:t>4</w:t>
      </w:r>
      <w:r w:rsidRPr="006E5700">
        <w:rPr>
          <w:sz w:val="24"/>
          <w:szCs w:val="24"/>
        </w:rPr>
        <w:t xml:space="preserve"> </w:t>
      </w:r>
      <w:r w:rsidR="00664E13" w:rsidRPr="005A4810">
        <w:rPr>
          <w:sz w:val="24"/>
          <w:szCs w:val="24"/>
        </w:rPr>
        <w:t>kalendářních</w:t>
      </w:r>
      <w:r w:rsidR="00664E13">
        <w:rPr>
          <w:sz w:val="24"/>
          <w:szCs w:val="24"/>
        </w:rPr>
        <w:t xml:space="preserve"> </w:t>
      </w:r>
      <w:r w:rsidRPr="006E5700">
        <w:rPr>
          <w:sz w:val="24"/>
          <w:szCs w:val="24"/>
        </w:rPr>
        <w:t>dní od</w:t>
      </w:r>
      <w:r w:rsidR="00247BF4" w:rsidRPr="006E5700">
        <w:rPr>
          <w:sz w:val="24"/>
          <w:szCs w:val="24"/>
        </w:rPr>
        <w:t>e dne</w:t>
      </w:r>
      <w:r w:rsidRPr="006E5700">
        <w:rPr>
          <w:sz w:val="24"/>
          <w:szCs w:val="24"/>
        </w:rPr>
        <w:t xml:space="preserve"> doručení objednávky ze strany </w:t>
      </w:r>
      <w:r w:rsidR="00B333CB" w:rsidRPr="006E5700">
        <w:rPr>
          <w:sz w:val="24"/>
          <w:szCs w:val="24"/>
        </w:rPr>
        <w:t>Objednatel</w:t>
      </w:r>
      <w:r w:rsidRPr="006E5700">
        <w:rPr>
          <w:sz w:val="24"/>
          <w:szCs w:val="24"/>
        </w:rPr>
        <w:t>e</w:t>
      </w:r>
      <w:r w:rsidR="00544BA5" w:rsidRPr="006E5700">
        <w:rPr>
          <w:sz w:val="24"/>
          <w:szCs w:val="24"/>
        </w:rPr>
        <w:t>/Orga</w:t>
      </w:r>
      <w:r w:rsidRPr="006E5700">
        <w:rPr>
          <w:sz w:val="24"/>
          <w:szCs w:val="24"/>
        </w:rPr>
        <w:t>nizační složky.</w:t>
      </w:r>
    </w:p>
    <w:p w14:paraId="694C1722" w14:textId="50D6D108" w:rsidR="00427C20" w:rsidRPr="006E5700" w:rsidRDefault="00427C20" w:rsidP="00D468E4">
      <w:pPr>
        <w:pStyle w:val="Zkladntext"/>
        <w:widowControl/>
        <w:numPr>
          <w:ilvl w:val="1"/>
          <w:numId w:val="31"/>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Dodací lhůty certifikátů:</w:t>
      </w:r>
    </w:p>
    <w:p w14:paraId="2720537D" w14:textId="1ED5BAE8" w:rsidR="00427C20" w:rsidRPr="006E5700" w:rsidRDefault="00427C20" w:rsidP="00D468E4">
      <w:pPr>
        <w:pStyle w:val="Zkladntext2"/>
        <w:numPr>
          <w:ilvl w:val="2"/>
          <w:numId w:val="61"/>
        </w:numPr>
        <w:spacing w:after="240" w:line="276" w:lineRule="auto"/>
        <w:jc w:val="both"/>
        <w:rPr>
          <w:sz w:val="24"/>
          <w:szCs w:val="24"/>
          <w:lang w:val="cs-CZ"/>
        </w:rPr>
      </w:pPr>
      <w:r w:rsidRPr="006E5700">
        <w:rPr>
          <w:sz w:val="24"/>
          <w:szCs w:val="24"/>
          <w:lang w:val="cs-CZ"/>
        </w:rPr>
        <w:t xml:space="preserve">Pokud Poskytovatel má v místě </w:t>
      </w:r>
      <w:r w:rsidR="005A05C9" w:rsidRPr="006E5700">
        <w:rPr>
          <w:sz w:val="24"/>
          <w:szCs w:val="24"/>
          <w:lang w:val="cs-CZ"/>
        </w:rPr>
        <w:t xml:space="preserve">sídla </w:t>
      </w:r>
      <w:r w:rsidRPr="006E5700">
        <w:rPr>
          <w:sz w:val="24"/>
          <w:szCs w:val="24"/>
          <w:lang w:val="cs-CZ"/>
        </w:rPr>
        <w:t>Objednatele/Organizační složky registrační autoritu, zavazuje se zajistit vydání certifikátu maximálně do 20 minut od zahájení procesu vydávání certifikátu příslušnému zaměstnanci Objednatele/Organizační složky.</w:t>
      </w:r>
    </w:p>
    <w:p w14:paraId="1E2F979D" w14:textId="51A41573" w:rsidR="00427C20" w:rsidRPr="006E5700" w:rsidRDefault="00427C20" w:rsidP="00D468E4">
      <w:pPr>
        <w:pStyle w:val="Zkladntext2"/>
        <w:numPr>
          <w:ilvl w:val="2"/>
          <w:numId w:val="61"/>
        </w:numPr>
        <w:spacing w:after="240" w:line="276" w:lineRule="auto"/>
        <w:jc w:val="both"/>
        <w:rPr>
          <w:sz w:val="24"/>
          <w:szCs w:val="24"/>
          <w:lang w:val="cs-CZ"/>
        </w:rPr>
      </w:pPr>
      <w:r w:rsidRPr="006E5700">
        <w:rPr>
          <w:sz w:val="24"/>
          <w:szCs w:val="24"/>
          <w:lang w:val="cs-CZ"/>
        </w:rPr>
        <w:t xml:space="preserve">Pokud Poskytovatel nemá v místě </w:t>
      </w:r>
      <w:r w:rsidR="005A05C9" w:rsidRPr="006E5700">
        <w:rPr>
          <w:sz w:val="24"/>
          <w:szCs w:val="24"/>
          <w:lang w:val="cs-CZ"/>
        </w:rPr>
        <w:t xml:space="preserve">sídla </w:t>
      </w:r>
      <w:r w:rsidRPr="006E5700">
        <w:rPr>
          <w:sz w:val="24"/>
          <w:szCs w:val="24"/>
          <w:lang w:val="cs-CZ"/>
        </w:rPr>
        <w:t xml:space="preserve">Objednatele/Organizační složky registrační autoritu, zavazuje se na základě výzvy Objednatele/Organizační složky zajistit vydání certifikátu v místě </w:t>
      </w:r>
      <w:r w:rsidR="00272CB6">
        <w:rPr>
          <w:sz w:val="24"/>
          <w:szCs w:val="24"/>
          <w:lang w:val="cs-CZ"/>
        </w:rPr>
        <w:t xml:space="preserve">sídla </w:t>
      </w:r>
      <w:r w:rsidRPr="006E5700">
        <w:rPr>
          <w:sz w:val="24"/>
          <w:szCs w:val="24"/>
          <w:lang w:val="cs-CZ"/>
        </w:rPr>
        <w:t xml:space="preserve">Objednatele/Organizační složky do </w:t>
      </w:r>
      <w:r w:rsidR="00EC5DE1" w:rsidRPr="006E5700">
        <w:rPr>
          <w:sz w:val="24"/>
          <w:szCs w:val="24"/>
          <w:lang w:val="cs-CZ"/>
        </w:rPr>
        <w:t>2</w:t>
      </w:r>
      <w:r w:rsidRPr="006E5700">
        <w:rPr>
          <w:sz w:val="24"/>
          <w:szCs w:val="24"/>
          <w:lang w:val="cs-CZ"/>
        </w:rPr>
        <w:t xml:space="preserve"> pracovních dnů od zaslání požadavku na vydání certifikátu.</w:t>
      </w:r>
    </w:p>
    <w:p w14:paraId="6633EF50" w14:textId="4F58B46C" w:rsidR="00427C20" w:rsidRPr="006E5700" w:rsidRDefault="00F3103D" w:rsidP="00D468E4">
      <w:pPr>
        <w:pStyle w:val="Zkladntext"/>
        <w:widowControl/>
        <w:numPr>
          <w:ilvl w:val="1"/>
          <w:numId w:val="58"/>
        </w:numPr>
        <w:tabs>
          <w:tab w:val="clear" w:pos="181"/>
        </w:tabs>
        <w:suppressAutoHyphens/>
        <w:autoSpaceDE w:val="0"/>
        <w:autoSpaceDN w:val="0"/>
        <w:spacing w:after="240" w:line="276" w:lineRule="auto"/>
        <w:ind w:left="896" w:hanging="539"/>
        <w:textAlignment w:val="baseline"/>
        <w:rPr>
          <w:sz w:val="24"/>
          <w:szCs w:val="24"/>
        </w:rPr>
      </w:pPr>
      <w:r w:rsidRPr="006E5700">
        <w:rPr>
          <w:sz w:val="24"/>
          <w:szCs w:val="24"/>
        </w:rPr>
        <w:t xml:space="preserve">Dodání </w:t>
      </w:r>
      <w:r w:rsidR="001F7452" w:rsidRPr="006E5700">
        <w:rPr>
          <w:sz w:val="24"/>
          <w:szCs w:val="24"/>
        </w:rPr>
        <w:t xml:space="preserve">předmětu plnění (kromě certifikátů dle odst. 1.2. písm. a) </w:t>
      </w:r>
      <w:r w:rsidR="00C778B3" w:rsidRPr="006E5700">
        <w:rPr>
          <w:sz w:val="24"/>
          <w:szCs w:val="24"/>
        </w:rPr>
        <w:t>a dle odst. 3.</w:t>
      </w:r>
      <w:r w:rsidR="00A8418E" w:rsidRPr="006E5700">
        <w:rPr>
          <w:sz w:val="24"/>
          <w:szCs w:val="24"/>
        </w:rPr>
        <w:t>5</w:t>
      </w:r>
      <w:r w:rsidR="00C778B3" w:rsidRPr="006E5700">
        <w:rPr>
          <w:sz w:val="24"/>
          <w:szCs w:val="24"/>
        </w:rPr>
        <w:t xml:space="preserve">. </w:t>
      </w:r>
      <w:r w:rsidR="001F7452" w:rsidRPr="006E5700">
        <w:rPr>
          <w:sz w:val="24"/>
          <w:szCs w:val="24"/>
        </w:rPr>
        <w:t>Smlouvy)</w:t>
      </w:r>
      <w:r w:rsidRPr="006E5700">
        <w:rPr>
          <w:sz w:val="24"/>
          <w:szCs w:val="24"/>
        </w:rPr>
        <w:t xml:space="preserve"> </w:t>
      </w:r>
      <w:r w:rsidR="00B333CB" w:rsidRPr="006E5700">
        <w:rPr>
          <w:sz w:val="24"/>
          <w:szCs w:val="24"/>
        </w:rPr>
        <w:t>Objednatel</w:t>
      </w:r>
      <w:r w:rsidRPr="006E5700">
        <w:rPr>
          <w:sz w:val="24"/>
          <w:szCs w:val="24"/>
        </w:rPr>
        <w:t>i</w:t>
      </w:r>
      <w:r w:rsidR="00544BA5" w:rsidRPr="006E5700">
        <w:rPr>
          <w:sz w:val="24"/>
          <w:szCs w:val="24"/>
        </w:rPr>
        <w:t>/Organizační složce</w:t>
      </w:r>
      <w:r w:rsidRPr="006E5700">
        <w:rPr>
          <w:sz w:val="24"/>
          <w:szCs w:val="24"/>
        </w:rPr>
        <w:t xml:space="preserve"> bude stvrzeno podpisem předávacího protokolu</w:t>
      </w:r>
      <w:r w:rsidR="00427C20" w:rsidRPr="006E5700">
        <w:rPr>
          <w:sz w:val="24"/>
          <w:szCs w:val="24"/>
        </w:rPr>
        <w:t>, který bude obsahovat alespoň:</w:t>
      </w:r>
    </w:p>
    <w:p w14:paraId="5FD5D63D" w14:textId="2E46321F" w:rsidR="00427C20" w:rsidRPr="006E5700" w:rsidRDefault="00427C20" w:rsidP="00D468E4">
      <w:pPr>
        <w:pStyle w:val="Import1"/>
        <w:numPr>
          <w:ilvl w:val="0"/>
          <w:numId w:val="53"/>
        </w:numPr>
        <w:tabs>
          <w:tab w:val="clear" w:pos="504"/>
          <w:tab w:val="left" w:pos="1276"/>
          <w:tab w:val="left" w:pos="1418"/>
          <w:tab w:val="left" w:pos="2448"/>
          <w:tab w:val="left" w:pos="3312"/>
          <w:tab w:val="left" w:pos="4176"/>
          <w:tab w:val="left" w:pos="5040"/>
          <w:tab w:val="left" w:pos="5904"/>
          <w:tab w:val="left" w:pos="6768"/>
          <w:tab w:val="left" w:pos="7632"/>
          <w:tab w:val="left" w:pos="8496"/>
          <w:tab w:val="left" w:pos="9360"/>
          <w:tab w:val="left" w:pos="10224"/>
        </w:tabs>
        <w:spacing w:after="240" w:line="276" w:lineRule="auto"/>
        <w:ind w:left="1276" w:hanging="357"/>
        <w:rPr>
          <w:rFonts w:ascii="Times New Roman" w:hAnsi="Times New Roman" w:cs="Times New Roman"/>
          <w:color w:val="000000"/>
          <w:szCs w:val="24"/>
          <w:lang w:val="cs-CZ"/>
        </w:rPr>
      </w:pPr>
      <w:r w:rsidRPr="006E5700">
        <w:rPr>
          <w:rFonts w:ascii="Times New Roman" w:hAnsi="Times New Roman" w:cs="Times New Roman"/>
          <w:szCs w:val="24"/>
          <w:lang w:val="cs-CZ"/>
        </w:rPr>
        <w:t>odkaz na tuto Smlouvu s uvedením čísla Smlouvy,</w:t>
      </w:r>
    </w:p>
    <w:p w14:paraId="55FD9458" w14:textId="7790036D" w:rsidR="001F7452" w:rsidRPr="006E5700" w:rsidRDefault="001F7452" w:rsidP="00D468E4">
      <w:pPr>
        <w:pStyle w:val="Import1"/>
        <w:numPr>
          <w:ilvl w:val="0"/>
          <w:numId w:val="53"/>
        </w:numPr>
        <w:tabs>
          <w:tab w:val="clear" w:pos="504"/>
          <w:tab w:val="left" w:pos="1276"/>
          <w:tab w:val="left" w:pos="1418"/>
          <w:tab w:val="left" w:pos="2448"/>
          <w:tab w:val="left" w:pos="3312"/>
          <w:tab w:val="left" w:pos="4176"/>
          <w:tab w:val="left" w:pos="5040"/>
          <w:tab w:val="left" w:pos="5904"/>
          <w:tab w:val="left" w:pos="6768"/>
          <w:tab w:val="left" w:pos="7632"/>
          <w:tab w:val="left" w:pos="8496"/>
          <w:tab w:val="left" w:pos="9360"/>
          <w:tab w:val="left" w:pos="10224"/>
        </w:tabs>
        <w:spacing w:after="240" w:line="276" w:lineRule="auto"/>
        <w:ind w:left="1276" w:hanging="357"/>
        <w:rPr>
          <w:rFonts w:ascii="Times New Roman" w:hAnsi="Times New Roman" w:cs="Times New Roman"/>
          <w:color w:val="000000"/>
          <w:szCs w:val="24"/>
          <w:lang w:val="cs-CZ"/>
        </w:rPr>
      </w:pPr>
      <w:r w:rsidRPr="006E5700">
        <w:rPr>
          <w:rFonts w:ascii="Times New Roman" w:hAnsi="Times New Roman" w:cs="Times New Roman"/>
          <w:szCs w:val="24"/>
          <w:lang w:val="cs-CZ"/>
        </w:rPr>
        <w:t>číslo objednávky,</w:t>
      </w:r>
    </w:p>
    <w:p w14:paraId="2988C3CB" w14:textId="190E6536" w:rsidR="00427C20" w:rsidRPr="006E5700" w:rsidRDefault="00427C20" w:rsidP="00D468E4">
      <w:pPr>
        <w:pStyle w:val="Import1"/>
        <w:numPr>
          <w:ilvl w:val="0"/>
          <w:numId w:val="53"/>
        </w:numPr>
        <w:tabs>
          <w:tab w:val="clear" w:pos="504"/>
          <w:tab w:val="left" w:pos="1276"/>
          <w:tab w:val="left" w:pos="1418"/>
          <w:tab w:val="left" w:pos="2448"/>
          <w:tab w:val="left" w:pos="3312"/>
          <w:tab w:val="left" w:pos="4176"/>
          <w:tab w:val="left" w:pos="5040"/>
          <w:tab w:val="left" w:pos="5904"/>
          <w:tab w:val="left" w:pos="6768"/>
          <w:tab w:val="left" w:pos="7632"/>
          <w:tab w:val="left" w:pos="8496"/>
          <w:tab w:val="left" w:pos="9360"/>
          <w:tab w:val="left" w:pos="10224"/>
        </w:tabs>
        <w:spacing w:after="240" w:line="276" w:lineRule="auto"/>
        <w:ind w:left="1276" w:hanging="357"/>
        <w:rPr>
          <w:rFonts w:ascii="Times New Roman" w:hAnsi="Times New Roman" w:cs="Times New Roman"/>
          <w:color w:val="000000"/>
          <w:szCs w:val="24"/>
          <w:lang w:val="cs-CZ"/>
        </w:rPr>
      </w:pPr>
      <w:r w:rsidRPr="006E5700">
        <w:rPr>
          <w:rFonts w:ascii="Times New Roman" w:hAnsi="Times New Roman" w:cs="Times New Roman"/>
          <w:spacing w:val="-2"/>
          <w:szCs w:val="24"/>
          <w:lang w:val="cs-CZ"/>
        </w:rPr>
        <w:t>označení Poskytovatele a Objednatele/Organizační složky</w:t>
      </w:r>
      <w:r w:rsidR="00785E20" w:rsidRPr="006E5700">
        <w:rPr>
          <w:rFonts w:ascii="Times New Roman" w:hAnsi="Times New Roman" w:cs="Times New Roman"/>
          <w:spacing w:val="-2"/>
          <w:szCs w:val="24"/>
          <w:lang w:val="cs-CZ"/>
        </w:rPr>
        <w:t>, kterým byl předmět plnění dodán,</w:t>
      </w:r>
      <w:r w:rsidRPr="006E5700">
        <w:rPr>
          <w:rFonts w:ascii="Times New Roman" w:hAnsi="Times New Roman" w:cs="Times New Roman"/>
          <w:spacing w:val="-2"/>
          <w:szCs w:val="24"/>
          <w:lang w:val="cs-CZ"/>
        </w:rPr>
        <w:t xml:space="preserve"> včetně uvedení zúčastněných odpovědných osob za </w:t>
      </w:r>
      <w:r w:rsidR="00377B05" w:rsidRPr="006E5700">
        <w:rPr>
          <w:rFonts w:ascii="Times New Roman" w:hAnsi="Times New Roman" w:cs="Times New Roman"/>
          <w:spacing w:val="-2"/>
          <w:szCs w:val="24"/>
          <w:lang w:val="cs-CZ"/>
        </w:rPr>
        <w:t>Poskytovatele a Objednatele/Organizační složku</w:t>
      </w:r>
      <w:r w:rsidRPr="006E5700">
        <w:rPr>
          <w:rFonts w:ascii="Times New Roman" w:hAnsi="Times New Roman" w:cs="Times New Roman"/>
          <w:spacing w:val="-2"/>
          <w:szCs w:val="24"/>
          <w:lang w:val="cs-CZ"/>
        </w:rPr>
        <w:t>,</w:t>
      </w:r>
      <w:r w:rsidRPr="006E5700">
        <w:rPr>
          <w:rFonts w:ascii="Times New Roman" w:hAnsi="Times New Roman" w:cs="Times New Roman"/>
          <w:szCs w:val="24"/>
          <w:lang w:val="cs-CZ"/>
        </w:rPr>
        <w:t xml:space="preserve">  </w:t>
      </w:r>
    </w:p>
    <w:p w14:paraId="75972D80" w14:textId="0751EFDF" w:rsidR="00427C20" w:rsidRPr="006E5700" w:rsidRDefault="00427C20" w:rsidP="00D468E4">
      <w:pPr>
        <w:pStyle w:val="Import1"/>
        <w:numPr>
          <w:ilvl w:val="0"/>
          <w:numId w:val="53"/>
        </w:numPr>
        <w:tabs>
          <w:tab w:val="clear" w:pos="504"/>
          <w:tab w:val="left" w:pos="1276"/>
          <w:tab w:val="left" w:pos="1418"/>
          <w:tab w:val="left" w:pos="2448"/>
          <w:tab w:val="left" w:pos="3312"/>
          <w:tab w:val="left" w:pos="4176"/>
          <w:tab w:val="left" w:pos="5040"/>
          <w:tab w:val="left" w:pos="5904"/>
          <w:tab w:val="left" w:pos="6768"/>
          <w:tab w:val="left" w:pos="7632"/>
          <w:tab w:val="left" w:pos="8496"/>
          <w:tab w:val="left" w:pos="9360"/>
          <w:tab w:val="left" w:pos="10224"/>
        </w:tabs>
        <w:spacing w:after="240" w:line="276" w:lineRule="auto"/>
        <w:ind w:left="1276" w:hanging="357"/>
        <w:rPr>
          <w:rFonts w:ascii="Times New Roman" w:hAnsi="Times New Roman" w:cs="Times New Roman"/>
          <w:color w:val="000000"/>
          <w:szCs w:val="24"/>
          <w:lang w:val="cs-CZ"/>
        </w:rPr>
      </w:pPr>
      <w:r w:rsidRPr="006E5700">
        <w:rPr>
          <w:rFonts w:ascii="Times New Roman" w:hAnsi="Times New Roman" w:cs="Times New Roman"/>
          <w:szCs w:val="24"/>
          <w:lang w:val="cs-CZ"/>
        </w:rPr>
        <w:t xml:space="preserve">popis </w:t>
      </w:r>
      <w:r w:rsidR="00785E20" w:rsidRPr="006E5700">
        <w:rPr>
          <w:rFonts w:ascii="Times New Roman" w:hAnsi="Times New Roman" w:cs="Times New Roman"/>
          <w:szCs w:val="24"/>
          <w:lang w:val="cs-CZ"/>
        </w:rPr>
        <w:t>dodaného předmětu plnění</w:t>
      </w:r>
      <w:r w:rsidRPr="006E5700">
        <w:rPr>
          <w:rFonts w:ascii="Times New Roman" w:hAnsi="Times New Roman" w:cs="Times New Roman"/>
          <w:szCs w:val="24"/>
          <w:lang w:val="cs-CZ"/>
        </w:rPr>
        <w:t>,</w:t>
      </w:r>
    </w:p>
    <w:p w14:paraId="3DF42905" w14:textId="3C863028" w:rsidR="00427C20" w:rsidRPr="006E5700" w:rsidRDefault="00427C20" w:rsidP="00D468E4">
      <w:pPr>
        <w:pStyle w:val="Import1"/>
        <w:numPr>
          <w:ilvl w:val="0"/>
          <w:numId w:val="53"/>
        </w:numPr>
        <w:tabs>
          <w:tab w:val="clear" w:pos="504"/>
          <w:tab w:val="left" w:pos="1276"/>
          <w:tab w:val="left" w:pos="1418"/>
          <w:tab w:val="left" w:pos="2448"/>
          <w:tab w:val="left" w:pos="3312"/>
          <w:tab w:val="left" w:pos="4176"/>
          <w:tab w:val="left" w:pos="5040"/>
          <w:tab w:val="left" w:pos="5904"/>
          <w:tab w:val="left" w:pos="6768"/>
          <w:tab w:val="left" w:pos="7632"/>
          <w:tab w:val="left" w:pos="8496"/>
          <w:tab w:val="left" w:pos="9360"/>
          <w:tab w:val="left" w:pos="10224"/>
        </w:tabs>
        <w:spacing w:after="240" w:line="276" w:lineRule="auto"/>
        <w:ind w:left="1276" w:hanging="357"/>
        <w:rPr>
          <w:rFonts w:ascii="Times New Roman" w:hAnsi="Times New Roman" w:cs="Times New Roman"/>
          <w:color w:val="000000"/>
          <w:szCs w:val="24"/>
          <w:lang w:val="cs-CZ"/>
        </w:rPr>
      </w:pPr>
      <w:r w:rsidRPr="006E5700">
        <w:rPr>
          <w:rFonts w:ascii="Times New Roman" w:hAnsi="Times New Roman" w:cs="Times New Roman"/>
          <w:szCs w:val="24"/>
          <w:lang w:val="cs-CZ"/>
        </w:rPr>
        <w:t xml:space="preserve">případné výhrady </w:t>
      </w:r>
      <w:r w:rsidR="00785E20" w:rsidRPr="006E5700">
        <w:rPr>
          <w:rFonts w:ascii="Times New Roman" w:hAnsi="Times New Roman" w:cs="Times New Roman"/>
          <w:szCs w:val="24"/>
          <w:lang w:val="cs-CZ"/>
        </w:rPr>
        <w:t>O</w:t>
      </w:r>
      <w:r w:rsidRPr="006E5700">
        <w:rPr>
          <w:rFonts w:ascii="Times New Roman" w:hAnsi="Times New Roman" w:cs="Times New Roman"/>
          <w:szCs w:val="24"/>
          <w:lang w:val="cs-CZ"/>
        </w:rPr>
        <w:t>bjednatele</w:t>
      </w:r>
      <w:r w:rsidR="00785E20" w:rsidRPr="006E5700">
        <w:rPr>
          <w:rFonts w:ascii="Times New Roman" w:hAnsi="Times New Roman" w:cs="Times New Roman"/>
          <w:szCs w:val="24"/>
          <w:lang w:val="cs-CZ"/>
        </w:rPr>
        <w:t>/Organizační složky</w:t>
      </w:r>
      <w:r w:rsidRPr="006E5700">
        <w:rPr>
          <w:rFonts w:ascii="Times New Roman" w:hAnsi="Times New Roman" w:cs="Times New Roman"/>
          <w:szCs w:val="24"/>
          <w:lang w:val="cs-CZ"/>
        </w:rPr>
        <w:t xml:space="preserve"> k</w:t>
      </w:r>
      <w:r w:rsidR="00785E20" w:rsidRPr="006E5700">
        <w:rPr>
          <w:rFonts w:ascii="Times New Roman" w:hAnsi="Times New Roman" w:cs="Times New Roman"/>
          <w:szCs w:val="24"/>
          <w:lang w:val="cs-CZ"/>
        </w:rPr>
        <w:t xml:space="preserve"> dodanému předmětu plnění </w:t>
      </w:r>
      <w:r w:rsidRPr="006E5700">
        <w:rPr>
          <w:rFonts w:ascii="Times New Roman" w:hAnsi="Times New Roman" w:cs="Times New Roman"/>
          <w:szCs w:val="24"/>
          <w:lang w:val="cs-CZ"/>
        </w:rPr>
        <w:t xml:space="preserve">včetně termínu pro odstranění případných vad, </w:t>
      </w:r>
    </w:p>
    <w:p w14:paraId="5AD67909" w14:textId="411AC6AF" w:rsidR="00427C20" w:rsidRPr="006E5700" w:rsidRDefault="00427C20" w:rsidP="00D468E4">
      <w:pPr>
        <w:pStyle w:val="Import1"/>
        <w:numPr>
          <w:ilvl w:val="0"/>
          <w:numId w:val="53"/>
        </w:numPr>
        <w:tabs>
          <w:tab w:val="clear" w:pos="504"/>
          <w:tab w:val="left" w:pos="1276"/>
          <w:tab w:val="left" w:pos="1418"/>
          <w:tab w:val="left" w:pos="2448"/>
          <w:tab w:val="left" w:pos="3312"/>
          <w:tab w:val="left" w:pos="4176"/>
          <w:tab w:val="left" w:pos="5040"/>
          <w:tab w:val="left" w:pos="5904"/>
          <w:tab w:val="left" w:pos="6768"/>
          <w:tab w:val="left" w:pos="7632"/>
          <w:tab w:val="left" w:pos="8496"/>
          <w:tab w:val="left" w:pos="9360"/>
          <w:tab w:val="left" w:pos="10224"/>
        </w:tabs>
        <w:spacing w:after="240" w:line="276" w:lineRule="auto"/>
        <w:ind w:left="1276" w:hanging="357"/>
        <w:rPr>
          <w:rFonts w:ascii="Times New Roman" w:hAnsi="Times New Roman" w:cs="Times New Roman"/>
          <w:color w:val="000000"/>
          <w:szCs w:val="24"/>
          <w:lang w:val="cs-CZ"/>
        </w:rPr>
      </w:pPr>
      <w:r w:rsidRPr="006E5700">
        <w:rPr>
          <w:rFonts w:ascii="Times New Roman" w:hAnsi="Times New Roman" w:cs="Times New Roman"/>
          <w:szCs w:val="24"/>
          <w:lang w:val="cs-CZ"/>
        </w:rPr>
        <w:t xml:space="preserve">datum a podpisy </w:t>
      </w:r>
      <w:r w:rsidR="006833A7" w:rsidRPr="006E5700">
        <w:rPr>
          <w:rFonts w:ascii="Times New Roman" w:hAnsi="Times New Roman" w:cs="Times New Roman"/>
          <w:spacing w:val="-2"/>
          <w:szCs w:val="24"/>
          <w:lang w:val="cs-CZ"/>
        </w:rPr>
        <w:t xml:space="preserve">zúčastněných </w:t>
      </w:r>
      <w:r w:rsidRPr="006E5700">
        <w:rPr>
          <w:rFonts w:ascii="Times New Roman" w:hAnsi="Times New Roman" w:cs="Times New Roman"/>
          <w:spacing w:val="-2"/>
          <w:szCs w:val="24"/>
          <w:lang w:val="cs-CZ"/>
        </w:rPr>
        <w:t>odpovědných osob</w:t>
      </w:r>
      <w:r w:rsidR="006833A7" w:rsidRPr="006833A7">
        <w:rPr>
          <w:rFonts w:ascii="Times New Roman" w:hAnsi="Times New Roman" w:cs="Times New Roman"/>
          <w:spacing w:val="-2"/>
          <w:szCs w:val="24"/>
          <w:lang w:val="cs-CZ"/>
        </w:rPr>
        <w:t xml:space="preserve"> </w:t>
      </w:r>
      <w:r w:rsidR="006833A7" w:rsidRPr="006E5700">
        <w:rPr>
          <w:rFonts w:ascii="Times New Roman" w:hAnsi="Times New Roman" w:cs="Times New Roman"/>
          <w:spacing w:val="-2"/>
          <w:szCs w:val="24"/>
          <w:lang w:val="cs-CZ"/>
        </w:rPr>
        <w:t>za Poskytovatele a Objednatele/Organizační složku</w:t>
      </w:r>
      <w:r w:rsidR="001065FA" w:rsidRPr="006E5700">
        <w:rPr>
          <w:rFonts w:ascii="Times New Roman" w:hAnsi="Times New Roman" w:cs="Times New Roman"/>
          <w:spacing w:val="-2"/>
          <w:szCs w:val="24"/>
          <w:lang w:val="cs-CZ"/>
        </w:rPr>
        <w:t>.</w:t>
      </w:r>
    </w:p>
    <w:p w14:paraId="2BDB169C" w14:textId="2772FD1C" w:rsidR="00864462" w:rsidRPr="006E5700" w:rsidRDefault="00427C20" w:rsidP="00D468E4">
      <w:pPr>
        <w:pStyle w:val="Zkladntext"/>
        <w:widowControl/>
        <w:tabs>
          <w:tab w:val="clear" w:pos="181"/>
          <w:tab w:val="left" w:pos="1276"/>
          <w:tab w:val="left" w:pos="1418"/>
        </w:tabs>
        <w:suppressAutoHyphens/>
        <w:autoSpaceDE w:val="0"/>
        <w:autoSpaceDN w:val="0"/>
        <w:spacing w:after="240" w:line="276" w:lineRule="auto"/>
        <w:ind w:left="916"/>
        <w:textAlignment w:val="baseline"/>
        <w:rPr>
          <w:sz w:val="24"/>
          <w:szCs w:val="24"/>
        </w:rPr>
      </w:pPr>
      <w:r w:rsidRPr="006E5700">
        <w:rPr>
          <w:spacing w:val="-2"/>
          <w:sz w:val="24"/>
          <w:szCs w:val="24"/>
        </w:rPr>
        <w:t>(dále jen „</w:t>
      </w:r>
      <w:r w:rsidRPr="006E5700">
        <w:rPr>
          <w:b/>
          <w:bCs/>
          <w:i/>
          <w:iCs/>
          <w:spacing w:val="-2"/>
          <w:sz w:val="24"/>
          <w:szCs w:val="24"/>
        </w:rPr>
        <w:t>předávací protokol</w:t>
      </w:r>
      <w:r w:rsidRPr="006E5700">
        <w:rPr>
          <w:spacing w:val="-2"/>
          <w:sz w:val="24"/>
          <w:szCs w:val="24"/>
        </w:rPr>
        <w:t>“)</w:t>
      </w:r>
      <w:r w:rsidRPr="006E5700">
        <w:rPr>
          <w:sz w:val="24"/>
          <w:szCs w:val="24"/>
        </w:rPr>
        <w:t xml:space="preserve">. Předávací protokol bude vyhotoven ve dvou stejnopisech, z nichž každá ze </w:t>
      </w:r>
      <w:r w:rsidR="006833A7">
        <w:rPr>
          <w:sz w:val="24"/>
          <w:szCs w:val="24"/>
        </w:rPr>
        <w:t xml:space="preserve">zúčastněných </w:t>
      </w:r>
      <w:r w:rsidRPr="006833A7">
        <w:rPr>
          <w:sz w:val="24"/>
          <w:szCs w:val="24"/>
        </w:rPr>
        <w:t xml:space="preserve">stran </w:t>
      </w:r>
      <w:r w:rsidR="006833A7" w:rsidRPr="006833A7">
        <w:rPr>
          <w:sz w:val="24"/>
          <w:szCs w:val="24"/>
        </w:rPr>
        <w:t>(</w:t>
      </w:r>
      <w:r w:rsidR="006833A7" w:rsidRPr="006833A7">
        <w:rPr>
          <w:spacing w:val="-2"/>
          <w:sz w:val="24"/>
          <w:szCs w:val="24"/>
        </w:rPr>
        <w:t>Poskytovatel a Objednatele/Organizační složk</w:t>
      </w:r>
      <w:r w:rsidR="006833A7">
        <w:rPr>
          <w:spacing w:val="-2"/>
          <w:sz w:val="24"/>
          <w:szCs w:val="24"/>
        </w:rPr>
        <w:t>a</w:t>
      </w:r>
      <w:r w:rsidR="006833A7" w:rsidRPr="006833A7">
        <w:rPr>
          <w:spacing w:val="-2"/>
          <w:sz w:val="24"/>
          <w:szCs w:val="24"/>
        </w:rPr>
        <w:t xml:space="preserve">, kterým byl předmět plnění dodán) </w:t>
      </w:r>
      <w:proofErr w:type="gramStart"/>
      <w:r w:rsidRPr="006833A7">
        <w:rPr>
          <w:sz w:val="24"/>
          <w:szCs w:val="24"/>
        </w:rPr>
        <w:t>obdrží</w:t>
      </w:r>
      <w:proofErr w:type="gramEnd"/>
      <w:r w:rsidRPr="006833A7">
        <w:rPr>
          <w:sz w:val="24"/>
          <w:szCs w:val="24"/>
        </w:rPr>
        <w:t xml:space="preserve"> po jed</w:t>
      </w:r>
      <w:r w:rsidRPr="006E5700">
        <w:rPr>
          <w:sz w:val="24"/>
          <w:szCs w:val="24"/>
        </w:rPr>
        <w:t>nom vyhotovení</w:t>
      </w:r>
      <w:r w:rsidR="00F3103D" w:rsidRPr="006E5700">
        <w:rPr>
          <w:sz w:val="24"/>
          <w:szCs w:val="24"/>
        </w:rPr>
        <w:t>.</w:t>
      </w:r>
    </w:p>
    <w:p w14:paraId="0EFF37D7" w14:textId="77777777" w:rsidR="00D27ACF" w:rsidRPr="006E5700" w:rsidRDefault="00D27ACF" w:rsidP="00D468E4">
      <w:pPr>
        <w:pStyle w:val="smlouva"/>
        <w:keepNext/>
        <w:autoSpaceDE/>
        <w:autoSpaceDN/>
        <w:spacing w:before="480" w:line="276" w:lineRule="auto"/>
        <w:rPr>
          <w:rFonts w:ascii="Times New Roman" w:hAnsi="Times New Roman" w:cs="Times New Roman"/>
          <w:b/>
          <w:bCs/>
        </w:rPr>
      </w:pPr>
      <w:r w:rsidRPr="006E5700">
        <w:rPr>
          <w:rFonts w:ascii="Times New Roman" w:hAnsi="Times New Roman" w:cs="Times New Roman"/>
          <w:b/>
          <w:bCs/>
        </w:rPr>
        <w:lastRenderedPageBreak/>
        <w:t>Čl. IV.</w:t>
      </w:r>
    </w:p>
    <w:p w14:paraId="700DEC6C" w14:textId="77777777" w:rsidR="00C436EB" w:rsidRPr="006E5700" w:rsidRDefault="00D27ACF" w:rsidP="00D468E4">
      <w:pPr>
        <w:pStyle w:val="smlouva"/>
        <w:keepNext/>
        <w:autoSpaceDE/>
        <w:autoSpaceDN/>
        <w:spacing w:after="360" w:line="276" w:lineRule="auto"/>
        <w:rPr>
          <w:rFonts w:ascii="Times New Roman" w:hAnsi="Times New Roman" w:cs="Times New Roman"/>
          <w:b/>
          <w:bCs/>
        </w:rPr>
      </w:pPr>
      <w:r w:rsidRPr="006E5700">
        <w:rPr>
          <w:rFonts w:ascii="Times New Roman" w:hAnsi="Times New Roman" w:cs="Times New Roman"/>
          <w:b/>
          <w:bCs/>
        </w:rPr>
        <w:t>Cen</w:t>
      </w:r>
      <w:r w:rsidR="006B6B7B" w:rsidRPr="006E5700">
        <w:rPr>
          <w:rFonts w:ascii="Times New Roman" w:hAnsi="Times New Roman" w:cs="Times New Roman"/>
          <w:b/>
          <w:bCs/>
        </w:rPr>
        <w:t>a</w:t>
      </w:r>
    </w:p>
    <w:p w14:paraId="6133E9B6" w14:textId="4029CF63" w:rsidR="00D27ACF" w:rsidRPr="006E5700" w:rsidRDefault="00D27ACF" w:rsidP="00D468E4">
      <w:pPr>
        <w:numPr>
          <w:ilvl w:val="1"/>
          <w:numId w:val="32"/>
        </w:numPr>
        <w:spacing w:after="240" w:line="276" w:lineRule="auto"/>
        <w:ind w:left="709" w:hanging="709"/>
        <w:jc w:val="both"/>
        <w:rPr>
          <w:b/>
          <w:bCs/>
          <w:sz w:val="24"/>
          <w:szCs w:val="24"/>
        </w:rPr>
      </w:pPr>
      <w:r w:rsidRPr="006E5700">
        <w:rPr>
          <w:sz w:val="24"/>
          <w:szCs w:val="24"/>
        </w:rPr>
        <w:t xml:space="preserve">Ceny za </w:t>
      </w:r>
      <w:r w:rsidR="00236A43" w:rsidRPr="006E5700">
        <w:rPr>
          <w:sz w:val="24"/>
          <w:szCs w:val="24"/>
        </w:rPr>
        <w:t>dodávky certifikátů</w:t>
      </w:r>
      <w:r w:rsidR="0083572F" w:rsidRPr="006E5700">
        <w:rPr>
          <w:sz w:val="24"/>
          <w:szCs w:val="24"/>
        </w:rPr>
        <w:t>,</w:t>
      </w:r>
      <w:r w:rsidR="00C63FA9" w:rsidRPr="006E5700">
        <w:rPr>
          <w:sz w:val="24"/>
          <w:szCs w:val="24"/>
        </w:rPr>
        <w:t xml:space="preserve"> kvalifikovaných prostředků</w:t>
      </w:r>
      <w:r w:rsidRPr="006E5700">
        <w:rPr>
          <w:sz w:val="24"/>
          <w:szCs w:val="24"/>
        </w:rPr>
        <w:t xml:space="preserve"> </w:t>
      </w:r>
      <w:r w:rsidR="005B685A" w:rsidRPr="006E5700">
        <w:rPr>
          <w:sz w:val="24"/>
          <w:szCs w:val="24"/>
        </w:rPr>
        <w:t xml:space="preserve">a čteček čipových karet </w:t>
      </w:r>
      <w:r w:rsidR="00AB38FD" w:rsidRPr="006E5700">
        <w:rPr>
          <w:sz w:val="24"/>
          <w:szCs w:val="24"/>
        </w:rPr>
        <w:t xml:space="preserve">dle odst. 1.2. písm. a) a b) Smlouvy </w:t>
      </w:r>
      <w:r w:rsidRPr="006E5700">
        <w:rPr>
          <w:sz w:val="24"/>
          <w:szCs w:val="24"/>
        </w:rPr>
        <w:t>jsou dohodnuty následovně:</w:t>
      </w:r>
    </w:p>
    <w:tbl>
      <w:tblPr>
        <w:tblW w:w="4624" w:type="pct"/>
        <w:tblInd w:w="704" w:type="dxa"/>
        <w:tblCellMar>
          <w:left w:w="0" w:type="dxa"/>
          <w:right w:w="0" w:type="dxa"/>
        </w:tblCellMar>
        <w:tblLook w:val="01E0" w:firstRow="1" w:lastRow="1" w:firstColumn="1" w:lastColumn="1" w:noHBand="0" w:noVBand="0"/>
      </w:tblPr>
      <w:tblGrid>
        <w:gridCol w:w="4534"/>
        <w:gridCol w:w="1027"/>
        <w:gridCol w:w="1027"/>
        <w:gridCol w:w="1027"/>
        <w:gridCol w:w="1027"/>
      </w:tblGrid>
      <w:tr w:rsidR="004C580C" w:rsidRPr="006E5700" w14:paraId="704608B6" w14:textId="77777777" w:rsidTr="002176D1">
        <w:trPr>
          <w:cantSplit/>
          <w:trHeight w:val="570"/>
          <w:tblHeader/>
        </w:trPr>
        <w:tc>
          <w:tcPr>
            <w:tcW w:w="2624" w:type="pct"/>
            <w:tcBorders>
              <w:top w:val="single" w:sz="4" w:space="0" w:color="auto"/>
              <w:left w:val="single" w:sz="4" w:space="0" w:color="auto"/>
              <w:bottom w:val="single" w:sz="4" w:space="0" w:color="auto"/>
              <w:right w:val="single" w:sz="4" w:space="0" w:color="auto"/>
            </w:tcBorders>
            <w:vAlign w:val="center"/>
          </w:tcPr>
          <w:p w14:paraId="1F99DC56" w14:textId="008AC7D3" w:rsidR="004C580C" w:rsidRPr="006E5700" w:rsidRDefault="004C580C" w:rsidP="00D468E4">
            <w:pPr>
              <w:pStyle w:val="Zkladntextodsazen2"/>
              <w:suppressAutoHyphens/>
              <w:spacing w:line="276" w:lineRule="auto"/>
              <w:ind w:hanging="567"/>
              <w:rPr>
                <w:b/>
                <w:color w:val="000000"/>
                <w:sz w:val="22"/>
                <w:szCs w:val="24"/>
                <w:lang w:val="cs-CZ" w:eastAsia="cs-CZ"/>
              </w:rPr>
            </w:pPr>
            <w:r w:rsidRPr="006E5700">
              <w:rPr>
                <w:b/>
                <w:color w:val="000000"/>
                <w:sz w:val="22"/>
                <w:szCs w:val="24"/>
                <w:lang w:val="cs-CZ" w:eastAsia="cs-CZ"/>
              </w:rPr>
              <w:t>Položka předmětu plnění:</w:t>
            </w:r>
          </w:p>
        </w:tc>
        <w:tc>
          <w:tcPr>
            <w:tcW w:w="594" w:type="pct"/>
            <w:tcBorders>
              <w:top w:val="single" w:sz="4" w:space="0" w:color="auto"/>
              <w:left w:val="single" w:sz="4" w:space="0" w:color="auto"/>
              <w:bottom w:val="single" w:sz="4" w:space="0" w:color="auto"/>
              <w:right w:val="single" w:sz="4" w:space="0" w:color="auto"/>
            </w:tcBorders>
            <w:vAlign w:val="center"/>
          </w:tcPr>
          <w:p w14:paraId="6CA69453" w14:textId="66D82E65" w:rsidR="004C580C" w:rsidRPr="006E5700" w:rsidRDefault="004C580C" w:rsidP="00D468E4">
            <w:pPr>
              <w:pStyle w:val="Zkladntextodsazen2"/>
              <w:suppressAutoHyphens/>
              <w:spacing w:line="276" w:lineRule="auto"/>
              <w:ind w:left="29" w:firstLine="0"/>
              <w:jc w:val="center"/>
              <w:rPr>
                <w:b/>
                <w:color w:val="000000"/>
                <w:sz w:val="22"/>
                <w:szCs w:val="24"/>
                <w:lang w:val="cs-CZ" w:eastAsia="cs-CZ"/>
              </w:rPr>
            </w:pPr>
            <w:r w:rsidRPr="006E5700">
              <w:rPr>
                <w:b/>
                <w:color w:val="000000"/>
                <w:sz w:val="22"/>
                <w:szCs w:val="24"/>
                <w:lang w:val="cs-CZ" w:eastAsia="cs-CZ"/>
              </w:rPr>
              <w:t xml:space="preserve">Cena za 1 ks </w:t>
            </w:r>
            <w:r w:rsidRPr="006E5700">
              <w:rPr>
                <w:b/>
                <w:color w:val="000000"/>
                <w:sz w:val="22"/>
                <w:szCs w:val="24"/>
                <w:lang w:val="cs-CZ" w:eastAsia="cs-CZ"/>
              </w:rPr>
              <w:br/>
              <w:t>v Kč bez DPH</w:t>
            </w:r>
          </w:p>
        </w:tc>
        <w:tc>
          <w:tcPr>
            <w:tcW w:w="594" w:type="pct"/>
            <w:tcBorders>
              <w:top w:val="single" w:sz="4" w:space="0" w:color="auto"/>
              <w:left w:val="single" w:sz="4" w:space="0" w:color="auto"/>
              <w:bottom w:val="single" w:sz="4" w:space="0" w:color="auto"/>
              <w:right w:val="single" w:sz="4" w:space="0" w:color="auto"/>
            </w:tcBorders>
          </w:tcPr>
          <w:p w14:paraId="54B6B8B9" w14:textId="77777777" w:rsidR="004C580C" w:rsidRDefault="004C580C" w:rsidP="00D468E4">
            <w:pPr>
              <w:pStyle w:val="Zkladntextodsazen2"/>
              <w:suppressAutoHyphens/>
              <w:spacing w:before="120" w:line="276" w:lineRule="auto"/>
              <w:ind w:left="74" w:firstLine="0"/>
              <w:jc w:val="center"/>
              <w:rPr>
                <w:b/>
                <w:color w:val="000000"/>
                <w:sz w:val="22"/>
                <w:szCs w:val="24"/>
                <w:lang w:val="cs-CZ" w:eastAsia="cs-CZ"/>
              </w:rPr>
            </w:pPr>
            <w:r w:rsidRPr="006E5700">
              <w:rPr>
                <w:b/>
                <w:color w:val="000000"/>
                <w:sz w:val="22"/>
                <w:szCs w:val="24"/>
                <w:lang w:val="cs-CZ" w:eastAsia="cs-CZ"/>
              </w:rPr>
              <w:t>Sazba DPH</w:t>
            </w:r>
          </w:p>
          <w:p w14:paraId="44A2012E" w14:textId="00D96103" w:rsidR="003F3FE1" w:rsidRPr="006E5700" w:rsidRDefault="003F3FE1" w:rsidP="00D468E4">
            <w:pPr>
              <w:pStyle w:val="Zkladntextodsazen2"/>
              <w:suppressAutoHyphens/>
              <w:spacing w:line="276" w:lineRule="auto"/>
              <w:ind w:left="74" w:firstLine="0"/>
              <w:jc w:val="center"/>
              <w:rPr>
                <w:b/>
                <w:color w:val="000000"/>
                <w:sz w:val="22"/>
                <w:szCs w:val="24"/>
                <w:lang w:val="cs-CZ" w:eastAsia="cs-CZ"/>
              </w:rPr>
            </w:pPr>
            <w:r w:rsidRPr="006E5700">
              <w:rPr>
                <w:b/>
                <w:bCs/>
                <w:color w:val="000000" w:themeColor="text1"/>
                <w:sz w:val="22"/>
                <w:szCs w:val="22"/>
              </w:rPr>
              <w:t>(%)</w:t>
            </w:r>
          </w:p>
        </w:tc>
        <w:tc>
          <w:tcPr>
            <w:tcW w:w="594" w:type="pct"/>
            <w:tcBorders>
              <w:top w:val="single" w:sz="4" w:space="0" w:color="auto"/>
              <w:left w:val="single" w:sz="4" w:space="0" w:color="auto"/>
              <w:bottom w:val="single" w:sz="4" w:space="0" w:color="auto"/>
              <w:right w:val="single" w:sz="4" w:space="0" w:color="auto"/>
            </w:tcBorders>
            <w:vAlign w:val="center"/>
          </w:tcPr>
          <w:p w14:paraId="4D952020" w14:textId="463496C1" w:rsidR="004C580C" w:rsidRPr="006E5700" w:rsidRDefault="004C580C" w:rsidP="00D468E4">
            <w:pPr>
              <w:pStyle w:val="Zkladntextodsazen2"/>
              <w:suppressAutoHyphens/>
              <w:spacing w:line="276" w:lineRule="auto"/>
              <w:ind w:left="74" w:firstLine="0"/>
              <w:jc w:val="center"/>
              <w:rPr>
                <w:b/>
                <w:color w:val="000000"/>
                <w:sz w:val="22"/>
                <w:szCs w:val="24"/>
                <w:lang w:val="cs-CZ" w:eastAsia="cs-CZ"/>
              </w:rPr>
            </w:pPr>
            <w:r w:rsidRPr="006E5700">
              <w:rPr>
                <w:b/>
                <w:color w:val="000000"/>
                <w:sz w:val="22"/>
                <w:szCs w:val="24"/>
                <w:lang w:val="cs-CZ" w:eastAsia="cs-CZ"/>
              </w:rPr>
              <w:t xml:space="preserve">DPH </w:t>
            </w:r>
          </w:p>
        </w:tc>
        <w:tc>
          <w:tcPr>
            <w:tcW w:w="594" w:type="pct"/>
            <w:tcBorders>
              <w:top w:val="single" w:sz="4" w:space="0" w:color="auto"/>
              <w:left w:val="single" w:sz="4" w:space="0" w:color="auto"/>
              <w:bottom w:val="single" w:sz="4" w:space="0" w:color="auto"/>
              <w:right w:val="single" w:sz="4" w:space="0" w:color="auto"/>
            </w:tcBorders>
            <w:vAlign w:val="center"/>
          </w:tcPr>
          <w:p w14:paraId="6CFE3BB9" w14:textId="77777777" w:rsidR="004C580C" w:rsidRPr="006E5700" w:rsidRDefault="004C580C" w:rsidP="00D468E4">
            <w:pPr>
              <w:pStyle w:val="Zkladntextodsazen2"/>
              <w:suppressAutoHyphens/>
              <w:spacing w:line="276" w:lineRule="auto"/>
              <w:ind w:left="74" w:firstLine="0"/>
              <w:jc w:val="center"/>
              <w:rPr>
                <w:b/>
                <w:color w:val="000000"/>
                <w:sz w:val="22"/>
                <w:szCs w:val="24"/>
                <w:lang w:val="cs-CZ" w:eastAsia="cs-CZ"/>
              </w:rPr>
            </w:pPr>
            <w:r w:rsidRPr="006E5700">
              <w:rPr>
                <w:b/>
                <w:color w:val="000000"/>
                <w:sz w:val="22"/>
                <w:szCs w:val="24"/>
                <w:lang w:val="cs-CZ" w:eastAsia="cs-CZ"/>
              </w:rPr>
              <w:t xml:space="preserve">Cena za 1 ks </w:t>
            </w:r>
            <w:r w:rsidRPr="006E5700">
              <w:rPr>
                <w:b/>
                <w:color w:val="000000"/>
                <w:sz w:val="22"/>
                <w:szCs w:val="24"/>
                <w:lang w:val="cs-CZ" w:eastAsia="cs-CZ"/>
              </w:rPr>
              <w:br/>
              <w:t>v Kč vč. DPH</w:t>
            </w:r>
          </w:p>
        </w:tc>
      </w:tr>
      <w:tr w:rsidR="004C580C" w:rsidRPr="00E36A04" w14:paraId="56AE3CFD" w14:textId="77777777" w:rsidTr="002176D1">
        <w:trPr>
          <w:cantSplit/>
          <w:trHeight w:val="873"/>
          <w:tblHeader/>
        </w:trPr>
        <w:tc>
          <w:tcPr>
            <w:tcW w:w="2624" w:type="pct"/>
            <w:tcBorders>
              <w:top w:val="single" w:sz="4" w:space="0" w:color="auto"/>
              <w:left w:val="single" w:sz="4" w:space="0" w:color="auto"/>
              <w:bottom w:val="single" w:sz="4" w:space="0" w:color="auto"/>
              <w:right w:val="single" w:sz="4" w:space="0" w:color="auto"/>
            </w:tcBorders>
            <w:vAlign w:val="center"/>
          </w:tcPr>
          <w:p w14:paraId="49C92C85" w14:textId="20EF9C0E" w:rsidR="004C580C" w:rsidRPr="00E36A04" w:rsidRDefault="004C580C" w:rsidP="00D468E4">
            <w:pPr>
              <w:pStyle w:val="Zkladntextodsazen2"/>
              <w:suppressAutoHyphens/>
              <w:spacing w:line="276" w:lineRule="auto"/>
              <w:ind w:left="142" w:firstLine="0"/>
              <w:rPr>
                <w:color w:val="000000"/>
                <w:sz w:val="22"/>
                <w:szCs w:val="24"/>
                <w:lang w:val="cs-CZ" w:eastAsia="cs-CZ"/>
              </w:rPr>
            </w:pPr>
            <w:bookmarkStart w:id="3" w:name="_Hlk103091144"/>
            <w:r w:rsidRPr="00E36A04">
              <w:rPr>
                <w:color w:val="000000"/>
                <w:sz w:val="22"/>
                <w:szCs w:val="24"/>
                <w:lang w:val="cs-CZ" w:eastAsia="cs-CZ"/>
              </w:rPr>
              <w:t>Kvalifikovaný certifikát pro elektronický podpis</w:t>
            </w:r>
            <w:r w:rsidR="00A9469D" w:rsidRPr="00E36A04">
              <w:rPr>
                <w:color w:val="000000"/>
                <w:sz w:val="22"/>
                <w:szCs w:val="24"/>
                <w:lang w:val="cs-CZ" w:eastAsia="cs-CZ"/>
              </w:rPr>
              <w:br/>
            </w:r>
            <w:r w:rsidRPr="00E36A04">
              <w:rPr>
                <w:color w:val="000000"/>
                <w:sz w:val="22"/>
                <w:szCs w:val="24"/>
                <w:lang w:val="cs-CZ" w:eastAsia="cs-CZ"/>
              </w:rPr>
              <w:t>(platnost 1 rok)</w:t>
            </w:r>
          </w:p>
        </w:tc>
        <w:tc>
          <w:tcPr>
            <w:tcW w:w="594" w:type="pct"/>
            <w:tcBorders>
              <w:top w:val="single" w:sz="4" w:space="0" w:color="auto"/>
              <w:left w:val="single" w:sz="4" w:space="0" w:color="auto"/>
              <w:bottom w:val="single" w:sz="4" w:space="0" w:color="auto"/>
              <w:right w:val="single" w:sz="4" w:space="0" w:color="auto"/>
            </w:tcBorders>
            <w:vAlign w:val="center"/>
          </w:tcPr>
          <w:p w14:paraId="45BDD4A4" w14:textId="00BA1DB9" w:rsidR="004C580C" w:rsidRPr="00E36A04" w:rsidRDefault="00387218" w:rsidP="00D468E4">
            <w:pPr>
              <w:spacing w:line="276" w:lineRule="auto"/>
              <w:jc w:val="center"/>
            </w:pPr>
            <w:r w:rsidRPr="00E36A04">
              <w:rPr>
                <w:rFonts w:cs="Calibri"/>
                <w:b/>
              </w:rPr>
              <w:t>80,00</w:t>
            </w:r>
          </w:p>
        </w:tc>
        <w:tc>
          <w:tcPr>
            <w:tcW w:w="594" w:type="pct"/>
            <w:tcBorders>
              <w:top w:val="single" w:sz="4" w:space="0" w:color="auto"/>
              <w:left w:val="single" w:sz="4" w:space="0" w:color="auto"/>
              <w:bottom w:val="single" w:sz="4" w:space="0" w:color="auto"/>
              <w:right w:val="single" w:sz="4" w:space="0" w:color="auto"/>
            </w:tcBorders>
            <w:vAlign w:val="center"/>
          </w:tcPr>
          <w:p w14:paraId="1BF34796" w14:textId="69321020" w:rsidR="004C580C" w:rsidRPr="00E36A04" w:rsidRDefault="00387218" w:rsidP="00D468E4">
            <w:pPr>
              <w:spacing w:line="276" w:lineRule="auto"/>
              <w:jc w:val="center"/>
              <w:rPr>
                <w:rFonts w:cs="Calibri"/>
                <w:b/>
              </w:rPr>
            </w:pPr>
            <w:r w:rsidRPr="00E36A04">
              <w:rPr>
                <w:rFonts w:cs="Calibri"/>
                <w:b/>
              </w:rPr>
              <w:t>21</w:t>
            </w:r>
          </w:p>
        </w:tc>
        <w:tc>
          <w:tcPr>
            <w:tcW w:w="594" w:type="pct"/>
            <w:tcBorders>
              <w:top w:val="single" w:sz="4" w:space="0" w:color="auto"/>
              <w:left w:val="single" w:sz="4" w:space="0" w:color="auto"/>
              <w:bottom w:val="single" w:sz="4" w:space="0" w:color="auto"/>
              <w:right w:val="single" w:sz="4" w:space="0" w:color="auto"/>
            </w:tcBorders>
            <w:vAlign w:val="center"/>
          </w:tcPr>
          <w:p w14:paraId="1E9367C1" w14:textId="2D5A4246" w:rsidR="004C580C" w:rsidRPr="00E36A04" w:rsidRDefault="00387218" w:rsidP="00D468E4">
            <w:pPr>
              <w:spacing w:line="276" w:lineRule="auto"/>
              <w:jc w:val="center"/>
            </w:pPr>
            <w:r w:rsidRPr="00E36A04">
              <w:rPr>
                <w:rFonts w:cs="Calibri"/>
                <w:b/>
              </w:rPr>
              <w:t>16,80</w:t>
            </w:r>
          </w:p>
        </w:tc>
        <w:tc>
          <w:tcPr>
            <w:tcW w:w="594" w:type="pct"/>
            <w:tcBorders>
              <w:top w:val="single" w:sz="4" w:space="0" w:color="auto"/>
              <w:left w:val="single" w:sz="4" w:space="0" w:color="auto"/>
              <w:bottom w:val="single" w:sz="4" w:space="0" w:color="auto"/>
              <w:right w:val="single" w:sz="4" w:space="0" w:color="auto"/>
            </w:tcBorders>
            <w:vAlign w:val="center"/>
          </w:tcPr>
          <w:p w14:paraId="1800183B" w14:textId="30030A08" w:rsidR="004C580C" w:rsidRPr="00E36A04" w:rsidRDefault="00387218" w:rsidP="00D468E4">
            <w:pPr>
              <w:spacing w:line="276" w:lineRule="auto"/>
              <w:jc w:val="center"/>
            </w:pPr>
            <w:r w:rsidRPr="00E36A04">
              <w:rPr>
                <w:rFonts w:cs="Calibri"/>
                <w:b/>
              </w:rPr>
              <w:t>96,80</w:t>
            </w:r>
          </w:p>
        </w:tc>
      </w:tr>
      <w:tr w:rsidR="00387218" w:rsidRPr="00E36A04" w14:paraId="7C1014D7" w14:textId="77777777" w:rsidTr="002176D1">
        <w:trPr>
          <w:cantSplit/>
          <w:trHeight w:val="873"/>
          <w:tblHeader/>
        </w:trPr>
        <w:tc>
          <w:tcPr>
            <w:tcW w:w="2624" w:type="pct"/>
            <w:tcBorders>
              <w:top w:val="single" w:sz="4" w:space="0" w:color="auto"/>
              <w:left w:val="single" w:sz="4" w:space="0" w:color="auto"/>
              <w:bottom w:val="single" w:sz="4" w:space="0" w:color="auto"/>
              <w:right w:val="single" w:sz="4" w:space="0" w:color="auto"/>
            </w:tcBorders>
            <w:vAlign w:val="center"/>
          </w:tcPr>
          <w:p w14:paraId="7C6D4FE0" w14:textId="49514FE3" w:rsidR="00387218" w:rsidRPr="00E36A04" w:rsidRDefault="00387218" w:rsidP="00D468E4">
            <w:pPr>
              <w:pStyle w:val="Zkladntextodsazen2"/>
              <w:suppressAutoHyphens/>
              <w:spacing w:line="276" w:lineRule="auto"/>
              <w:ind w:left="142" w:firstLine="0"/>
              <w:rPr>
                <w:color w:val="000000"/>
                <w:sz w:val="22"/>
                <w:szCs w:val="24"/>
                <w:lang w:val="cs-CZ" w:eastAsia="cs-CZ"/>
              </w:rPr>
            </w:pPr>
            <w:r w:rsidRPr="00E36A04">
              <w:rPr>
                <w:color w:val="000000"/>
                <w:sz w:val="22"/>
                <w:szCs w:val="24"/>
                <w:lang w:val="cs-CZ" w:eastAsia="cs-CZ"/>
              </w:rPr>
              <w:t>Kvalifikovaný certifikát pro elektronický podpis</w:t>
            </w:r>
            <w:r w:rsidR="00A9469D" w:rsidRPr="00E36A04">
              <w:rPr>
                <w:color w:val="000000"/>
                <w:sz w:val="22"/>
                <w:szCs w:val="24"/>
                <w:lang w:val="cs-CZ" w:eastAsia="cs-CZ"/>
              </w:rPr>
              <w:br/>
            </w:r>
            <w:r w:rsidRPr="00E36A04">
              <w:rPr>
                <w:color w:val="000000"/>
                <w:sz w:val="22"/>
                <w:szCs w:val="24"/>
                <w:lang w:val="cs-CZ" w:eastAsia="cs-CZ"/>
              </w:rPr>
              <w:t>(platnost 3 rok</w:t>
            </w:r>
            <w:r w:rsidR="00A9469D" w:rsidRPr="00E36A04">
              <w:rPr>
                <w:color w:val="000000"/>
                <w:sz w:val="22"/>
                <w:szCs w:val="24"/>
                <w:lang w:val="cs-CZ" w:eastAsia="cs-CZ"/>
              </w:rPr>
              <w:t>y</w:t>
            </w:r>
            <w:r w:rsidRPr="00E36A04">
              <w:rPr>
                <w:color w:val="000000"/>
                <w:sz w:val="22"/>
                <w:szCs w:val="24"/>
                <w:lang w:val="cs-CZ" w:eastAsia="cs-CZ"/>
              </w:rPr>
              <w:t>)</w:t>
            </w:r>
          </w:p>
        </w:tc>
        <w:tc>
          <w:tcPr>
            <w:tcW w:w="594" w:type="pct"/>
            <w:tcBorders>
              <w:top w:val="single" w:sz="4" w:space="0" w:color="auto"/>
              <w:left w:val="single" w:sz="4" w:space="0" w:color="auto"/>
              <w:bottom w:val="single" w:sz="4" w:space="0" w:color="auto"/>
              <w:right w:val="single" w:sz="4" w:space="0" w:color="auto"/>
            </w:tcBorders>
            <w:vAlign w:val="center"/>
          </w:tcPr>
          <w:p w14:paraId="089E4B8D" w14:textId="4A143E03" w:rsidR="00387218" w:rsidRPr="00E36A04" w:rsidRDefault="00387218" w:rsidP="00D468E4">
            <w:pPr>
              <w:spacing w:line="276" w:lineRule="auto"/>
              <w:jc w:val="center"/>
              <w:rPr>
                <w:rFonts w:cs="Calibri"/>
                <w:b/>
              </w:rPr>
            </w:pPr>
            <w:r w:rsidRPr="00E36A04">
              <w:rPr>
                <w:rFonts w:cs="Calibri"/>
                <w:b/>
              </w:rPr>
              <w:t>200,00</w:t>
            </w:r>
          </w:p>
        </w:tc>
        <w:tc>
          <w:tcPr>
            <w:tcW w:w="594" w:type="pct"/>
            <w:tcBorders>
              <w:top w:val="single" w:sz="4" w:space="0" w:color="auto"/>
              <w:left w:val="single" w:sz="4" w:space="0" w:color="auto"/>
              <w:bottom w:val="single" w:sz="4" w:space="0" w:color="auto"/>
              <w:right w:val="single" w:sz="4" w:space="0" w:color="auto"/>
            </w:tcBorders>
            <w:vAlign w:val="center"/>
          </w:tcPr>
          <w:p w14:paraId="3BC50769" w14:textId="4628AF66" w:rsidR="00387218" w:rsidRPr="00E36A04" w:rsidRDefault="00387218" w:rsidP="00D468E4">
            <w:pPr>
              <w:spacing w:line="276" w:lineRule="auto"/>
              <w:jc w:val="center"/>
              <w:rPr>
                <w:rFonts w:cs="Calibri"/>
                <w:b/>
              </w:rPr>
            </w:pPr>
            <w:r w:rsidRPr="00E36A04">
              <w:rPr>
                <w:rFonts w:cs="Calibri"/>
                <w:b/>
              </w:rPr>
              <w:t>21</w:t>
            </w:r>
          </w:p>
        </w:tc>
        <w:tc>
          <w:tcPr>
            <w:tcW w:w="594" w:type="pct"/>
            <w:tcBorders>
              <w:top w:val="single" w:sz="4" w:space="0" w:color="auto"/>
              <w:left w:val="single" w:sz="4" w:space="0" w:color="auto"/>
              <w:bottom w:val="single" w:sz="4" w:space="0" w:color="auto"/>
              <w:right w:val="single" w:sz="4" w:space="0" w:color="auto"/>
            </w:tcBorders>
            <w:vAlign w:val="center"/>
          </w:tcPr>
          <w:p w14:paraId="10BA20E9" w14:textId="0290C0CE" w:rsidR="00387218" w:rsidRPr="00E36A04" w:rsidRDefault="00387218" w:rsidP="00D468E4">
            <w:pPr>
              <w:spacing w:line="276" w:lineRule="auto"/>
              <w:jc w:val="center"/>
              <w:rPr>
                <w:rFonts w:cs="Calibri"/>
                <w:b/>
              </w:rPr>
            </w:pPr>
            <w:r w:rsidRPr="00E36A04">
              <w:rPr>
                <w:rFonts w:cs="Calibri"/>
                <w:b/>
              </w:rPr>
              <w:t>42,00</w:t>
            </w:r>
          </w:p>
        </w:tc>
        <w:tc>
          <w:tcPr>
            <w:tcW w:w="594" w:type="pct"/>
            <w:tcBorders>
              <w:top w:val="single" w:sz="4" w:space="0" w:color="auto"/>
              <w:left w:val="single" w:sz="4" w:space="0" w:color="auto"/>
              <w:bottom w:val="single" w:sz="4" w:space="0" w:color="auto"/>
              <w:right w:val="single" w:sz="4" w:space="0" w:color="auto"/>
            </w:tcBorders>
            <w:vAlign w:val="center"/>
          </w:tcPr>
          <w:p w14:paraId="4F8D5559" w14:textId="6C465E1C" w:rsidR="00387218" w:rsidRPr="00E36A04" w:rsidRDefault="00387218" w:rsidP="00D468E4">
            <w:pPr>
              <w:spacing w:line="276" w:lineRule="auto"/>
              <w:jc w:val="center"/>
              <w:rPr>
                <w:rFonts w:cs="Calibri"/>
                <w:b/>
              </w:rPr>
            </w:pPr>
            <w:r w:rsidRPr="00E36A04">
              <w:rPr>
                <w:rFonts w:cs="Calibri"/>
                <w:b/>
              </w:rPr>
              <w:t>242,00</w:t>
            </w:r>
          </w:p>
        </w:tc>
      </w:tr>
      <w:tr w:rsidR="004C580C" w:rsidRPr="00E36A04" w14:paraId="3E3210C1" w14:textId="77777777" w:rsidTr="002176D1">
        <w:trPr>
          <w:cantSplit/>
          <w:trHeight w:val="873"/>
          <w:tblHeader/>
        </w:trPr>
        <w:tc>
          <w:tcPr>
            <w:tcW w:w="2624" w:type="pct"/>
            <w:tcBorders>
              <w:top w:val="single" w:sz="4" w:space="0" w:color="auto"/>
              <w:left w:val="single" w:sz="4" w:space="0" w:color="auto"/>
              <w:bottom w:val="single" w:sz="4" w:space="0" w:color="auto"/>
              <w:right w:val="single" w:sz="4" w:space="0" w:color="auto"/>
            </w:tcBorders>
            <w:vAlign w:val="center"/>
          </w:tcPr>
          <w:p w14:paraId="7566A088" w14:textId="7AD83C83" w:rsidR="004C580C" w:rsidRPr="00E36A04" w:rsidRDefault="004C580C" w:rsidP="00D468E4">
            <w:pPr>
              <w:pStyle w:val="Zkladntextodsazen2"/>
              <w:suppressAutoHyphens/>
              <w:spacing w:line="276" w:lineRule="auto"/>
              <w:ind w:left="142" w:firstLine="0"/>
              <w:rPr>
                <w:color w:val="000000"/>
                <w:sz w:val="22"/>
                <w:szCs w:val="24"/>
                <w:lang w:val="cs-CZ" w:eastAsia="cs-CZ"/>
              </w:rPr>
            </w:pPr>
            <w:r w:rsidRPr="00E36A04">
              <w:rPr>
                <w:color w:val="000000"/>
                <w:sz w:val="22"/>
                <w:szCs w:val="24"/>
                <w:lang w:val="cs-CZ" w:eastAsia="cs-CZ"/>
              </w:rPr>
              <w:t>Kvalifikovaný certifikát pro elektronickou pečeť</w:t>
            </w:r>
            <w:r w:rsidR="00A9469D" w:rsidRPr="00E36A04">
              <w:rPr>
                <w:color w:val="000000"/>
                <w:sz w:val="22"/>
                <w:szCs w:val="24"/>
                <w:lang w:val="cs-CZ" w:eastAsia="cs-CZ"/>
              </w:rPr>
              <w:br/>
            </w:r>
            <w:r w:rsidRPr="00E36A04">
              <w:rPr>
                <w:color w:val="000000"/>
                <w:sz w:val="22"/>
                <w:szCs w:val="24"/>
                <w:lang w:val="cs-CZ" w:eastAsia="cs-CZ"/>
              </w:rPr>
              <w:t>(platnost 1 rok)</w:t>
            </w:r>
          </w:p>
        </w:tc>
        <w:tc>
          <w:tcPr>
            <w:tcW w:w="594" w:type="pct"/>
            <w:tcBorders>
              <w:top w:val="single" w:sz="4" w:space="0" w:color="auto"/>
              <w:left w:val="single" w:sz="4" w:space="0" w:color="auto"/>
              <w:bottom w:val="single" w:sz="4" w:space="0" w:color="auto"/>
              <w:right w:val="single" w:sz="4" w:space="0" w:color="auto"/>
            </w:tcBorders>
            <w:vAlign w:val="center"/>
          </w:tcPr>
          <w:p w14:paraId="7D296D73" w14:textId="23806534" w:rsidR="004C580C" w:rsidRPr="00E36A04" w:rsidRDefault="00A9469D" w:rsidP="00D468E4">
            <w:pPr>
              <w:spacing w:line="276" w:lineRule="auto"/>
              <w:jc w:val="center"/>
            </w:pPr>
            <w:r w:rsidRPr="00E36A04">
              <w:rPr>
                <w:rFonts w:cs="Calibri"/>
                <w:b/>
              </w:rPr>
              <w:t>175,00</w:t>
            </w:r>
          </w:p>
        </w:tc>
        <w:tc>
          <w:tcPr>
            <w:tcW w:w="594" w:type="pct"/>
            <w:tcBorders>
              <w:top w:val="single" w:sz="4" w:space="0" w:color="auto"/>
              <w:left w:val="single" w:sz="4" w:space="0" w:color="auto"/>
              <w:bottom w:val="single" w:sz="4" w:space="0" w:color="auto"/>
              <w:right w:val="single" w:sz="4" w:space="0" w:color="auto"/>
            </w:tcBorders>
            <w:vAlign w:val="center"/>
          </w:tcPr>
          <w:p w14:paraId="3A31246F" w14:textId="6DD909CD" w:rsidR="004C580C" w:rsidRPr="00E36A04" w:rsidRDefault="00387218" w:rsidP="00D468E4">
            <w:pPr>
              <w:spacing w:line="276" w:lineRule="auto"/>
              <w:jc w:val="center"/>
              <w:rPr>
                <w:rFonts w:cs="Calibri"/>
                <w:b/>
              </w:rPr>
            </w:pPr>
            <w:r w:rsidRPr="00E36A04">
              <w:rPr>
                <w:rFonts w:cs="Calibri"/>
                <w:b/>
              </w:rPr>
              <w:t>21</w:t>
            </w:r>
          </w:p>
        </w:tc>
        <w:tc>
          <w:tcPr>
            <w:tcW w:w="594" w:type="pct"/>
            <w:tcBorders>
              <w:top w:val="single" w:sz="4" w:space="0" w:color="auto"/>
              <w:left w:val="single" w:sz="4" w:space="0" w:color="auto"/>
              <w:bottom w:val="single" w:sz="4" w:space="0" w:color="auto"/>
              <w:right w:val="single" w:sz="4" w:space="0" w:color="auto"/>
            </w:tcBorders>
            <w:vAlign w:val="center"/>
          </w:tcPr>
          <w:p w14:paraId="3958D248" w14:textId="27974063" w:rsidR="004C580C" w:rsidRPr="00E36A04" w:rsidRDefault="00A9469D" w:rsidP="00D468E4">
            <w:pPr>
              <w:spacing w:line="276" w:lineRule="auto"/>
              <w:jc w:val="center"/>
            </w:pPr>
            <w:r w:rsidRPr="00E36A04">
              <w:rPr>
                <w:rFonts w:cs="Calibri"/>
                <w:b/>
              </w:rPr>
              <w:t>36,75</w:t>
            </w:r>
          </w:p>
        </w:tc>
        <w:tc>
          <w:tcPr>
            <w:tcW w:w="594" w:type="pct"/>
            <w:tcBorders>
              <w:top w:val="single" w:sz="4" w:space="0" w:color="auto"/>
              <w:left w:val="single" w:sz="4" w:space="0" w:color="auto"/>
              <w:bottom w:val="single" w:sz="4" w:space="0" w:color="auto"/>
              <w:right w:val="single" w:sz="4" w:space="0" w:color="auto"/>
            </w:tcBorders>
            <w:vAlign w:val="center"/>
          </w:tcPr>
          <w:p w14:paraId="1F87F797" w14:textId="5A685953" w:rsidR="004C580C" w:rsidRPr="00E36A04" w:rsidRDefault="00A9469D" w:rsidP="00D468E4">
            <w:pPr>
              <w:spacing w:line="276" w:lineRule="auto"/>
              <w:jc w:val="center"/>
            </w:pPr>
            <w:r w:rsidRPr="00E36A04">
              <w:t>211,75</w:t>
            </w:r>
          </w:p>
        </w:tc>
      </w:tr>
      <w:tr w:rsidR="00A9469D" w:rsidRPr="00E36A04" w14:paraId="3F0EF2CC" w14:textId="77777777" w:rsidTr="002176D1">
        <w:trPr>
          <w:cantSplit/>
          <w:trHeight w:val="873"/>
          <w:tblHeader/>
        </w:trPr>
        <w:tc>
          <w:tcPr>
            <w:tcW w:w="2624" w:type="pct"/>
            <w:tcBorders>
              <w:top w:val="single" w:sz="4" w:space="0" w:color="auto"/>
              <w:left w:val="single" w:sz="4" w:space="0" w:color="auto"/>
              <w:bottom w:val="single" w:sz="4" w:space="0" w:color="auto"/>
              <w:right w:val="single" w:sz="4" w:space="0" w:color="auto"/>
            </w:tcBorders>
            <w:vAlign w:val="center"/>
          </w:tcPr>
          <w:p w14:paraId="06E1D42D" w14:textId="27D9CF1F" w:rsidR="00A9469D" w:rsidRPr="00E36A04" w:rsidRDefault="00A9469D" w:rsidP="00D468E4">
            <w:pPr>
              <w:pStyle w:val="Zkladntextodsazen2"/>
              <w:suppressAutoHyphens/>
              <w:spacing w:line="276" w:lineRule="auto"/>
              <w:ind w:left="142" w:firstLine="0"/>
              <w:rPr>
                <w:color w:val="000000"/>
                <w:sz w:val="22"/>
                <w:szCs w:val="24"/>
                <w:lang w:val="cs-CZ" w:eastAsia="cs-CZ"/>
              </w:rPr>
            </w:pPr>
            <w:r w:rsidRPr="00E36A04">
              <w:rPr>
                <w:color w:val="000000"/>
                <w:sz w:val="22"/>
                <w:szCs w:val="24"/>
                <w:lang w:val="cs-CZ" w:eastAsia="cs-CZ"/>
              </w:rPr>
              <w:t>Kvalifikovaný certifikát pro elektronickou pečeť</w:t>
            </w:r>
            <w:r w:rsidRPr="00E36A04">
              <w:rPr>
                <w:color w:val="000000"/>
                <w:sz w:val="22"/>
                <w:szCs w:val="24"/>
                <w:lang w:val="cs-CZ" w:eastAsia="cs-CZ"/>
              </w:rPr>
              <w:br/>
              <w:t>(platnost 3 roky)</w:t>
            </w:r>
          </w:p>
        </w:tc>
        <w:tc>
          <w:tcPr>
            <w:tcW w:w="594" w:type="pct"/>
            <w:tcBorders>
              <w:top w:val="single" w:sz="4" w:space="0" w:color="auto"/>
              <w:left w:val="single" w:sz="4" w:space="0" w:color="auto"/>
              <w:bottom w:val="single" w:sz="4" w:space="0" w:color="auto"/>
              <w:right w:val="single" w:sz="4" w:space="0" w:color="auto"/>
            </w:tcBorders>
            <w:vAlign w:val="center"/>
          </w:tcPr>
          <w:p w14:paraId="20956E7C" w14:textId="49E880F6" w:rsidR="00A9469D" w:rsidRPr="00E36A04" w:rsidRDefault="00A9469D" w:rsidP="00D468E4">
            <w:pPr>
              <w:spacing w:line="276" w:lineRule="auto"/>
              <w:jc w:val="center"/>
              <w:rPr>
                <w:rFonts w:cs="Calibri"/>
                <w:b/>
              </w:rPr>
            </w:pPr>
            <w:r w:rsidRPr="00E36A04">
              <w:rPr>
                <w:rFonts w:cs="Calibri"/>
                <w:b/>
              </w:rPr>
              <w:t>437,50</w:t>
            </w:r>
          </w:p>
        </w:tc>
        <w:tc>
          <w:tcPr>
            <w:tcW w:w="594" w:type="pct"/>
            <w:tcBorders>
              <w:top w:val="single" w:sz="4" w:space="0" w:color="auto"/>
              <w:left w:val="single" w:sz="4" w:space="0" w:color="auto"/>
              <w:bottom w:val="single" w:sz="4" w:space="0" w:color="auto"/>
              <w:right w:val="single" w:sz="4" w:space="0" w:color="auto"/>
            </w:tcBorders>
            <w:vAlign w:val="center"/>
          </w:tcPr>
          <w:p w14:paraId="1FBC3E00" w14:textId="09463DE8" w:rsidR="00A9469D" w:rsidRPr="00E36A04" w:rsidRDefault="00A9469D" w:rsidP="00D468E4">
            <w:pPr>
              <w:spacing w:line="276" w:lineRule="auto"/>
              <w:jc w:val="center"/>
              <w:rPr>
                <w:rFonts w:cs="Calibri"/>
                <w:b/>
              </w:rPr>
            </w:pPr>
            <w:r w:rsidRPr="00E36A04">
              <w:rPr>
                <w:rFonts w:cs="Calibri"/>
                <w:b/>
              </w:rPr>
              <w:t>21</w:t>
            </w:r>
          </w:p>
        </w:tc>
        <w:tc>
          <w:tcPr>
            <w:tcW w:w="594" w:type="pct"/>
            <w:tcBorders>
              <w:top w:val="single" w:sz="4" w:space="0" w:color="auto"/>
              <w:left w:val="single" w:sz="4" w:space="0" w:color="auto"/>
              <w:bottom w:val="single" w:sz="4" w:space="0" w:color="auto"/>
              <w:right w:val="single" w:sz="4" w:space="0" w:color="auto"/>
            </w:tcBorders>
            <w:vAlign w:val="center"/>
          </w:tcPr>
          <w:p w14:paraId="13A34D43" w14:textId="413BAF46" w:rsidR="00A9469D" w:rsidRPr="00E36A04" w:rsidRDefault="00A9469D" w:rsidP="00D468E4">
            <w:pPr>
              <w:spacing w:line="276" w:lineRule="auto"/>
              <w:jc w:val="center"/>
              <w:rPr>
                <w:rFonts w:cs="Calibri"/>
                <w:b/>
              </w:rPr>
            </w:pPr>
            <w:r w:rsidRPr="00E36A04">
              <w:rPr>
                <w:rFonts w:cs="Calibri"/>
                <w:b/>
              </w:rPr>
              <w:t>91,88</w:t>
            </w:r>
          </w:p>
        </w:tc>
        <w:tc>
          <w:tcPr>
            <w:tcW w:w="594" w:type="pct"/>
            <w:tcBorders>
              <w:top w:val="single" w:sz="4" w:space="0" w:color="auto"/>
              <w:left w:val="single" w:sz="4" w:space="0" w:color="auto"/>
              <w:bottom w:val="single" w:sz="4" w:space="0" w:color="auto"/>
              <w:right w:val="single" w:sz="4" w:space="0" w:color="auto"/>
            </w:tcBorders>
            <w:vAlign w:val="center"/>
          </w:tcPr>
          <w:p w14:paraId="7AD7ACD9" w14:textId="086B4037" w:rsidR="00A9469D" w:rsidRPr="00E36A04" w:rsidRDefault="00A9469D" w:rsidP="00D468E4">
            <w:pPr>
              <w:spacing w:line="276" w:lineRule="auto"/>
              <w:jc w:val="center"/>
            </w:pPr>
            <w:r w:rsidRPr="00E36A04">
              <w:t>529,38</w:t>
            </w:r>
          </w:p>
        </w:tc>
      </w:tr>
      <w:tr w:rsidR="004C580C" w:rsidRPr="00E36A04" w14:paraId="40DEDA7B" w14:textId="77777777" w:rsidTr="002176D1">
        <w:trPr>
          <w:cantSplit/>
          <w:trHeight w:val="873"/>
          <w:tblHeader/>
        </w:trPr>
        <w:tc>
          <w:tcPr>
            <w:tcW w:w="2624" w:type="pct"/>
            <w:tcBorders>
              <w:top w:val="single" w:sz="4" w:space="0" w:color="auto"/>
              <w:left w:val="single" w:sz="4" w:space="0" w:color="auto"/>
              <w:bottom w:val="single" w:sz="4" w:space="0" w:color="auto"/>
              <w:right w:val="single" w:sz="4" w:space="0" w:color="auto"/>
            </w:tcBorders>
            <w:vAlign w:val="center"/>
          </w:tcPr>
          <w:p w14:paraId="69193388" w14:textId="0F4521D7" w:rsidR="004C580C" w:rsidRPr="00E36A04" w:rsidRDefault="004C580C" w:rsidP="00A9469D">
            <w:pPr>
              <w:pStyle w:val="Zkladntextodsazen2"/>
              <w:suppressAutoHyphens/>
              <w:spacing w:line="276" w:lineRule="auto"/>
              <w:ind w:left="142" w:firstLine="0"/>
              <w:rPr>
                <w:color w:val="000000"/>
                <w:sz w:val="22"/>
                <w:szCs w:val="24"/>
                <w:lang w:val="cs-CZ" w:eastAsia="cs-CZ"/>
              </w:rPr>
            </w:pPr>
            <w:r w:rsidRPr="00E36A04">
              <w:rPr>
                <w:color w:val="000000"/>
                <w:sz w:val="22"/>
                <w:szCs w:val="24"/>
                <w:lang w:val="cs-CZ" w:eastAsia="cs-CZ"/>
              </w:rPr>
              <w:t>Komerční osobní certifikát</w:t>
            </w:r>
            <w:r w:rsidR="00A9469D" w:rsidRPr="00E36A04">
              <w:rPr>
                <w:color w:val="000000"/>
                <w:sz w:val="22"/>
                <w:szCs w:val="24"/>
                <w:lang w:val="cs-CZ" w:eastAsia="cs-CZ"/>
              </w:rPr>
              <w:br/>
            </w:r>
            <w:r w:rsidRPr="00E36A04">
              <w:rPr>
                <w:color w:val="000000"/>
                <w:sz w:val="22"/>
                <w:szCs w:val="24"/>
                <w:lang w:val="cs-CZ" w:eastAsia="cs-CZ"/>
              </w:rPr>
              <w:t>(platnost 1 rok)</w:t>
            </w:r>
          </w:p>
        </w:tc>
        <w:tc>
          <w:tcPr>
            <w:tcW w:w="594" w:type="pct"/>
            <w:tcBorders>
              <w:top w:val="single" w:sz="4" w:space="0" w:color="auto"/>
              <w:left w:val="single" w:sz="4" w:space="0" w:color="auto"/>
              <w:bottom w:val="single" w:sz="4" w:space="0" w:color="auto"/>
              <w:right w:val="single" w:sz="4" w:space="0" w:color="auto"/>
            </w:tcBorders>
            <w:vAlign w:val="center"/>
          </w:tcPr>
          <w:p w14:paraId="06DAE41E" w14:textId="4364FE47" w:rsidR="004C580C" w:rsidRPr="00E36A04" w:rsidRDefault="00A9469D" w:rsidP="00D468E4">
            <w:pPr>
              <w:spacing w:line="276" w:lineRule="auto"/>
              <w:jc w:val="center"/>
            </w:pPr>
            <w:r w:rsidRPr="00E36A04">
              <w:rPr>
                <w:rFonts w:cs="Calibri"/>
                <w:b/>
              </w:rPr>
              <w:t>70,00</w:t>
            </w:r>
          </w:p>
        </w:tc>
        <w:tc>
          <w:tcPr>
            <w:tcW w:w="594" w:type="pct"/>
            <w:tcBorders>
              <w:top w:val="single" w:sz="4" w:space="0" w:color="auto"/>
              <w:left w:val="single" w:sz="4" w:space="0" w:color="auto"/>
              <w:bottom w:val="single" w:sz="4" w:space="0" w:color="auto"/>
              <w:right w:val="single" w:sz="4" w:space="0" w:color="auto"/>
            </w:tcBorders>
            <w:vAlign w:val="center"/>
          </w:tcPr>
          <w:p w14:paraId="277782A9" w14:textId="3A70E2F1" w:rsidR="004C580C" w:rsidRPr="00E36A04" w:rsidRDefault="00387218" w:rsidP="00D468E4">
            <w:pPr>
              <w:spacing w:line="276" w:lineRule="auto"/>
              <w:jc w:val="center"/>
              <w:rPr>
                <w:rFonts w:cs="Calibri"/>
                <w:b/>
              </w:rPr>
            </w:pPr>
            <w:r w:rsidRPr="00E36A04">
              <w:rPr>
                <w:rFonts w:cs="Calibri"/>
                <w:b/>
              </w:rPr>
              <w:t>21</w:t>
            </w:r>
          </w:p>
        </w:tc>
        <w:tc>
          <w:tcPr>
            <w:tcW w:w="594" w:type="pct"/>
            <w:tcBorders>
              <w:top w:val="single" w:sz="4" w:space="0" w:color="auto"/>
              <w:left w:val="single" w:sz="4" w:space="0" w:color="auto"/>
              <w:bottom w:val="single" w:sz="4" w:space="0" w:color="auto"/>
              <w:right w:val="single" w:sz="4" w:space="0" w:color="auto"/>
            </w:tcBorders>
            <w:vAlign w:val="center"/>
          </w:tcPr>
          <w:p w14:paraId="166E021B" w14:textId="14B7F386" w:rsidR="004C580C" w:rsidRPr="00E36A04" w:rsidRDefault="00A9469D" w:rsidP="00D468E4">
            <w:pPr>
              <w:spacing w:line="276" w:lineRule="auto"/>
              <w:jc w:val="center"/>
            </w:pPr>
            <w:r w:rsidRPr="00E36A04">
              <w:rPr>
                <w:rFonts w:cs="Calibri"/>
                <w:b/>
              </w:rPr>
              <w:t>14,70</w:t>
            </w:r>
          </w:p>
        </w:tc>
        <w:tc>
          <w:tcPr>
            <w:tcW w:w="594" w:type="pct"/>
            <w:tcBorders>
              <w:top w:val="single" w:sz="4" w:space="0" w:color="auto"/>
              <w:left w:val="single" w:sz="4" w:space="0" w:color="auto"/>
              <w:bottom w:val="single" w:sz="4" w:space="0" w:color="auto"/>
              <w:right w:val="single" w:sz="4" w:space="0" w:color="auto"/>
            </w:tcBorders>
            <w:vAlign w:val="center"/>
          </w:tcPr>
          <w:p w14:paraId="155389EC" w14:textId="793523A4" w:rsidR="004C580C" w:rsidRPr="00E36A04" w:rsidRDefault="00A9469D" w:rsidP="00D468E4">
            <w:pPr>
              <w:spacing w:line="276" w:lineRule="auto"/>
              <w:jc w:val="center"/>
            </w:pPr>
            <w:r w:rsidRPr="00E36A04">
              <w:rPr>
                <w:rFonts w:cs="Calibri"/>
                <w:b/>
              </w:rPr>
              <w:t>84,70</w:t>
            </w:r>
          </w:p>
        </w:tc>
      </w:tr>
      <w:tr w:rsidR="00A9469D" w:rsidRPr="00E36A04" w14:paraId="27D78F6B" w14:textId="77777777" w:rsidTr="002176D1">
        <w:trPr>
          <w:cantSplit/>
          <w:trHeight w:val="873"/>
          <w:tblHeader/>
        </w:trPr>
        <w:tc>
          <w:tcPr>
            <w:tcW w:w="2624" w:type="pct"/>
            <w:tcBorders>
              <w:top w:val="single" w:sz="4" w:space="0" w:color="auto"/>
              <w:left w:val="single" w:sz="4" w:space="0" w:color="auto"/>
              <w:bottom w:val="single" w:sz="4" w:space="0" w:color="auto"/>
              <w:right w:val="single" w:sz="4" w:space="0" w:color="auto"/>
            </w:tcBorders>
            <w:vAlign w:val="center"/>
          </w:tcPr>
          <w:p w14:paraId="05D9BEE0" w14:textId="4BEEC2CF" w:rsidR="00A9469D" w:rsidRPr="00E36A04" w:rsidRDefault="00A9469D" w:rsidP="00A9469D">
            <w:pPr>
              <w:pStyle w:val="Zkladntextodsazen2"/>
              <w:suppressAutoHyphens/>
              <w:spacing w:line="276" w:lineRule="auto"/>
              <w:ind w:left="142" w:firstLine="0"/>
              <w:rPr>
                <w:color w:val="000000"/>
                <w:sz w:val="22"/>
                <w:szCs w:val="24"/>
                <w:lang w:val="cs-CZ" w:eastAsia="cs-CZ"/>
              </w:rPr>
            </w:pPr>
            <w:r w:rsidRPr="00E36A04">
              <w:rPr>
                <w:color w:val="000000"/>
                <w:sz w:val="22"/>
                <w:szCs w:val="24"/>
                <w:lang w:val="cs-CZ" w:eastAsia="cs-CZ"/>
              </w:rPr>
              <w:t>Komerční osobní certifikát</w:t>
            </w:r>
            <w:r w:rsidRPr="00E36A04">
              <w:rPr>
                <w:color w:val="000000"/>
                <w:sz w:val="22"/>
                <w:szCs w:val="24"/>
                <w:lang w:val="cs-CZ" w:eastAsia="cs-CZ"/>
              </w:rPr>
              <w:br/>
              <w:t>(platnost 3 roky)</w:t>
            </w:r>
          </w:p>
        </w:tc>
        <w:tc>
          <w:tcPr>
            <w:tcW w:w="594" w:type="pct"/>
            <w:tcBorders>
              <w:top w:val="single" w:sz="4" w:space="0" w:color="auto"/>
              <w:left w:val="single" w:sz="4" w:space="0" w:color="auto"/>
              <w:bottom w:val="single" w:sz="4" w:space="0" w:color="auto"/>
              <w:right w:val="single" w:sz="4" w:space="0" w:color="auto"/>
            </w:tcBorders>
            <w:vAlign w:val="center"/>
          </w:tcPr>
          <w:p w14:paraId="0D7C5D10" w14:textId="620BE26F" w:rsidR="00A9469D" w:rsidRPr="00E36A04" w:rsidRDefault="00A9469D" w:rsidP="00D468E4">
            <w:pPr>
              <w:spacing w:line="276" w:lineRule="auto"/>
              <w:jc w:val="center"/>
              <w:rPr>
                <w:rFonts w:cs="Calibri"/>
                <w:b/>
              </w:rPr>
            </w:pPr>
            <w:r w:rsidRPr="00E36A04">
              <w:rPr>
                <w:rFonts w:cs="Calibri"/>
                <w:b/>
              </w:rPr>
              <w:t>175,00</w:t>
            </w:r>
          </w:p>
        </w:tc>
        <w:tc>
          <w:tcPr>
            <w:tcW w:w="594" w:type="pct"/>
            <w:tcBorders>
              <w:top w:val="single" w:sz="4" w:space="0" w:color="auto"/>
              <w:left w:val="single" w:sz="4" w:space="0" w:color="auto"/>
              <w:bottom w:val="single" w:sz="4" w:space="0" w:color="auto"/>
              <w:right w:val="single" w:sz="4" w:space="0" w:color="auto"/>
            </w:tcBorders>
            <w:vAlign w:val="center"/>
          </w:tcPr>
          <w:p w14:paraId="770ADF70" w14:textId="366503A7" w:rsidR="00A9469D" w:rsidRPr="00E36A04" w:rsidRDefault="00A9469D" w:rsidP="00D468E4">
            <w:pPr>
              <w:spacing w:line="276" w:lineRule="auto"/>
              <w:jc w:val="center"/>
              <w:rPr>
                <w:rFonts w:cs="Calibri"/>
                <w:b/>
              </w:rPr>
            </w:pPr>
            <w:r w:rsidRPr="00E36A04">
              <w:rPr>
                <w:rFonts w:cs="Calibri"/>
                <w:b/>
              </w:rPr>
              <w:t>21</w:t>
            </w:r>
          </w:p>
        </w:tc>
        <w:tc>
          <w:tcPr>
            <w:tcW w:w="594" w:type="pct"/>
            <w:tcBorders>
              <w:top w:val="single" w:sz="4" w:space="0" w:color="auto"/>
              <w:left w:val="single" w:sz="4" w:space="0" w:color="auto"/>
              <w:bottom w:val="single" w:sz="4" w:space="0" w:color="auto"/>
              <w:right w:val="single" w:sz="4" w:space="0" w:color="auto"/>
            </w:tcBorders>
            <w:vAlign w:val="center"/>
          </w:tcPr>
          <w:p w14:paraId="772AC777" w14:textId="0DF89CE4" w:rsidR="00A9469D" w:rsidRPr="00E36A04" w:rsidRDefault="00A9469D" w:rsidP="00D468E4">
            <w:pPr>
              <w:spacing w:line="276" w:lineRule="auto"/>
              <w:jc w:val="center"/>
              <w:rPr>
                <w:rFonts w:cs="Calibri"/>
                <w:b/>
              </w:rPr>
            </w:pPr>
            <w:r w:rsidRPr="00E36A04">
              <w:rPr>
                <w:rFonts w:cs="Calibri"/>
                <w:b/>
              </w:rPr>
              <w:t>36,75</w:t>
            </w:r>
          </w:p>
        </w:tc>
        <w:tc>
          <w:tcPr>
            <w:tcW w:w="594" w:type="pct"/>
            <w:tcBorders>
              <w:top w:val="single" w:sz="4" w:space="0" w:color="auto"/>
              <w:left w:val="single" w:sz="4" w:space="0" w:color="auto"/>
              <w:bottom w:val="single" w:sz="4" w:space="0" w:color="auto"/>
              <w:right w:val="single" w:sz="4" w:space="0" w:color="auto"/>
            </w:tcBorders>
            <w:vAlign w:val="center"/>
          </w:tcPr>
          <w:p w14:paraId="3F332321" w14:textId="5B029D89" w:rsidR="00A9469D" w:rsidRPr="00E36A04" w:rsidRDefault="00A9469D" w:rsidP="00D468E4">
            <w:pPr>
              <w:spacing w:line="276" w:lineRule="auto"/>
              <w:jc w:val="center"/>
              <w:rPr>
                <w:rFonts w:cs="Calibri"/>
                <w:b/>
              </w:rPr>
            </w:pPr>
            <w:r w:rsidRPr="00E36A04">
              <w:rPr>
                <w:rFonts w:cs="Calibri"/>
                <w:b/>
              </w:rPr>
              <w:t>211,75</w:t>
            </w:r>
          </w:p>
        </w:tc>
      </w:tr>
      <w:tr w:rsidR="004C580C" w:rsidRPr="00E36A04" w14:paraId="7E70D2A9" w14:textId="77777777" w:rsidTr="002176D1">
        <w:trPr>
          <w:cantSplit/>
          <w:trHeight w:val="873"/>
          <w:tblHeader/>
        </w:trPr>
        <w:tc>
          <w:tcPr>
            <w:tcW w:w="2624" w:type="pct"/>
            <w:tcBorders>
              <w:top w:val="single" w:sz="4" w:space="0" w:color="auto"/>
              <w:left w:val="single" w:sz="4" w:space="0" w:color="auto"/>
              <w:bottom w:val="single" w:sz="4" w:space="0" w:color="auto"/>
              <w:right w:val="single" w:sz="4" w:space="0" w:color="auto"/>
            </w:tcBorders>
            <w:vAlign w:val="center"/>
          </w:tcPr>
          <w:p w14:paraId="40707FEB" w14:textId="1DF6CFBF" w:rsidR="004C580C" w:rsidRPr="00E36A04" w:rsidRDefault="004C580C" w:rsidP="00D468E4">
            <w:pPr>
              <w:pStyle w:val="Zkladntextodsazen2"/>
              <w:suppressAutoHyphens/>
              <w:spacing w:line="276" w:lineRule="auto"/>
              <w:ind w:left="142" w:firstLine="0"/>
              <w:rPr>
                <w:color w:val="000000"/>
                <w:sz w:val="22"/>
                <w:szCs w:val="24"/>
                <w:lang w:val="cs-CZ" w:eastAsia="cs-CZ"/>
              </w:rPr>
            </w:pPr>
            <w:r w:rsidRPr="00E36A04">
              <w:rPr>
                <w:color w:val="000000"/>
                <w:sz w:val="22"/>
                <w:szCs w:val="24"/>
                <w:lang w:val="cs-CZ" w:eastAsia="cs-CZ"/>
              </w:rPr>
              <w:t>Komerční serverový certifikát nebo komerční doménový certifikát</w:t>
            </w:r>
            <w:r w:rsidR="00A9469D" w:rsidRPr="00E36A04">
              <w:rPr>
                <w:color w:val="000000"/>
                <w:sz w:val="22"/>
                <w:szCs w:val="24"/>
                <w:lang w:val="cs-CZ" w:eastAsia="cs-CZ"/>
              </w:rPr>
              <w:br/>
            </w:r>
            <w:r w:rsidRPr="00E36A04">
              <w:rPr>
                <w:color w:val="000000"/>
                <w:sz w:val="22"/>
                <w:szCs w:val="24"/>
                <w:lang w:val="cs-CZ" w:eastAsia="cs-CZ"/>
              </w:rPr>
              <w:t>(platnost 1 rok)</w:t>
            </w:r>
          </w:p>
        </w:tc>
        <w:tc>
          <w:tcPr>
            <w:tcW w:w="594" w:type="pct"/>
            <w:tcBorders>
              <w:top w:val="single" w:sz="4" w:space="0" w:color="auto"/>
              <w:left w:val="single" w:sz="4" w:space="0" w:color="auto"/>
              <w:bottom w:val="single" w:sz="4" w:space="0" w:color="auto"/>
              <w:right w:val="single" w:sz="4" w:space="0" w:color="auto"/>
            </w:tcBorders>
            <w:vAlign w:val="center"/>
          </w:tcPr>
          <w:p w14:paraId="36E82F0A" w14:textId="0119C47A" w:rsidR="004C580C" w:rsidRPr="00E36A04" w:rsidRDefault="00A9469D" w:rsidP="00D468E4">
            <w:pPr>
              <w:spacing w:line="276" w:lineRule="auto"/>
              <w:jc w:val="center"/>
            </w:pPr>
            <w:r w:rsidRPr="00E36A04">
              <w:rPr>
                <w:rFonts w:cs="Calibri"/>
                <w:b/>
              </w:rPr>
              <w:t>175,00</w:t>
            </w:r>
          </w:p>
        </w:tc>
        <w:tc>
          <w:tcPr>
            <w:tcW w:w="594" w:type="pct"/>
            <w:tcBorders>
              <w:top w:val="single" w:sz="4" w:space="0" w:color="auto"/>
              <w:left w:val="single" w:sz="4" w:space="0" w:color="auto"/>
              <w:bottom w:val="single" w:sz="4" w:space="0" w:color="auto"/>
              <w:right w:val="single" w:sz="4" w:space="0" w:color="auto"/>
            </w:tcBorders>
            <w:vAlign w:val="center"/>
          </w:tcPr>
          <w:p w14:paraId="52E53A5B" w14:textId="21F0553B" w:rsidR="004C580C" w:rsidRPr="00E36A04" w:rsidRDefault="00387218" w:rsidP="00D468E4">
            <w:pPr>
              <w:spacing w:line="276" w:lineRule="auto"/>
              <w:jc w:val="center"/>
              <w:rPr>
                <w:rFonts w:cs="Calibri"/>
                <w:b/>
              </w:rPr>
            </w:pPr>
            <w:r w:rsidRPr="00E36A04">
              <w:rPr>
                <w:rFonts w:cs="Calibri"/>
                <w:b/>
              </w:rPr>
              <w:t>21</w:t>
            </w:r>
          </w:p>
        </w:tc>
        <w:tc>
          <w:tcPr>
            <w:tcW w:w="594" w:type="pct"/>
            <w:tcBorders>
              <w:top w:val="single" w:sz="4" w:space="0" w:color="auto"/>
              <w:left w:val="single" w:sz="4" w:space="0" w:color="auto"/>
              <w:bottom w:val="single" w:sz="4" w:space="0" w:color="auto"/>
              <w:right w:val="single" w:sz="4" w:space="0" w:color="auto"/>
            </w:tcBorders>
            <w:vAlign w:val="center"/>
          </w:tcPr>
          <w:p w14:paraId="04617637" w14:textId="1E1A118A" w:rsidR="004C580C" w:rsidRPr="00E36A04" w:rsidRDefault="00A9469D" w:rsidP="00D468E4">
            <w:pPr>
              <w:spacing w:line="276" w:lineRule="auto"/>
              <w:jc w:val="center"/>
            </w:pPr>
            <w:r w:rsidRPr="00E36A04">
              <w:rPr>
                <w:rFonts w:cs="Calibri"/>
                <w:b/>
              </w:rPr>
              <w:t>36,75</w:t>
            </w:r>
          </w:p>
        </w:tc>
        <w:tc>
          <w:tcPr>
            <w:tcW w:w="594" w:type="pct"/>
            <w:tcBorders>
              <w:top w:val="single" w:sz="4" w:space="0" w:color="auto"/>
              <w:left w:val="single" w:sz="4" w:space="0" w:color="auto"/>
              <w:bottom w:val="single" w:sz="4" w:space="0" w:color="auto"/>
              <w:right w:val="single" w:sz="4" w:space="0" w:color="auto"/>
            </w:tcBorders>
            <w:vAlign w:val="center"/>
          </w:tcPr>
          <w:p w14:paraId="2A00DED1" w14:textId="23A30CC6" w:rsidR="004C580C" w:rsidRPr="00E36A04" w:rsidRDefault="00A9469D" w:rsidP="00D468E4">
            <w:pPr>
              <w:spacing w:line="276" w:lineRule="auto"/>
              <w:jc w:val="center"/>
            </w:pPr>
            <w:r w:rsidRPr="00E36A04">
              <w:rPr>
                <w:rFonts w:cs="Calibri"/>
                <w:b/>
              </w:rPr>
              <w:t>211,75</w:t>
            </w:r>
          </w:p>
        </w:tc>
      </w:tr>
      <w:tr w:rsidR="002176D1" w:rsidRPr="00E36A04" w14:paraId="60108EBE" w14:textId="77777777" w:rsidTr="002176D1">
        <w:trPr>
          <w:cantSplit/>
          <w:trHeight w:val="873"/>
          <w:tblHeader/>
        </w:trPr>
        <w:tc>
          <w:tcPr>
            <w:tcW w:w="2624" w:type="pct"/>
            <w:tcBorders>
              <w:top w:val="single" w:sz="4" w:space="0" w:color="auto"/>
              <w:left w:val="single" w:sz="4" w:space="0" w:color="auto"/>
              <w:bottom w:val="single" w:sz="4" w:space="0" w:color="auto"/>
              <w:right w:val="single" w:sz="4" w:space="0" w:color="auto"/>
            </w:tcBorders>
            <w:vAlign w:val="center"/>
          </w:tcPr>
          <w:p w14:paraId="4B601360" w14:textId="1A60D691" w:rsidR="002176D1" w:rsidRPr="00E36A04" w:rsidRDefault="002176D1" w:rsidP="00D468E4">
            <w:pPr>
              <w:pStyle w:val="Zkladntextodsazen2"/>
              <w:suppressAutoHyphens/>
              <w:spacing w:line="276" w:lineRule="auto"/>
              <w:ind w:left="142" w:firstLine="0"/>
              <w:rPr>
                <w:color w:val="000000"/>
                <w:sz w:val="22"/>
                <w:szCs w:val="24"/>
                <w:lang w:val="cs-CZ" w:eastAsia="cs-CZ"/>
              </w:rPr>
            </w:pPr>
            <w:r w:rsidRPr="00E36A04">
              <w:rPr>
                <w:color w:val="000000"/>
                <w:sz w:val="22"/>
                <w:szCs w:val="24"/>
                <w:lang w:val="cs-CZ" w:eastAsia="cs-CZ"/>
              </w:rPr>
              <w:t>Komerční serverový certifikát</w:t>
            </w:r>
            <w:r w:rsidRPr="00E36A04">
              <w:rPr>
                <w:color w:val="000000"/>
                <w:sz w:val="22"/>
                <w:szCs w:val="24"/>
                <w:lang w:val="cs-CZ" w:eastAsia="cs-CZ"/>
              </w:rPr>
              <w:br/>
              <w:t xml:space="preserve">(platnost </w:t>
            </w:r>
            <w:r>
              <w:rPr>
                <w:color w:val="000000"/>
                <w:sz w:val="22"/>
                <w:szCs w:val="24"/>
                <w:lang w:val="cs-CZ" w:eastAsia="cs-CZ"/>
              </w:rPr>
              <w:t>3</w:t>
            </w:r>
            <w:r w:rsidRPr="00E36A04">
              <w:rPr>
                <w:color w:val="000000"/>
                <w:sz w:val="22"/>
                <w:szCs w:val="24"/>
                <w:lang w:val="cs-CZ" w:eastAsia="cs-CZ"/>
              </w:rPr>
              <w:t xml:space="preserve"> rok)</w:t>
            </w:r>
          </w:p>
        </w:tc>
        <w:tc>
          <w:tcPr>
            <w:tcW w:w="594" w:type="pct"/>
            <w:tcBorders>
              <w:top w:val="single" w:sz="4" w:space="0" w:color="auto"/>
              <w:left w:val="single" w:sz="4" w:space="0" w:color="auto"/>
              <w:bottom w:val="single" w:sz="4" w:space="0" w:color="auto"/>
              <w:right w:val="single" w:sz="4" w:space="0" w:color="auto"/>
            </w:tcBorders>
            <w:vAlign w:val="center"/>
          </w:tcPr>
          <w:p w14:paraId="3FD43313" w14:textId="4E80CB0D" w:rsidR="002176D1" w:rsidRPr="00E36A04" w:rsidRDefault="002176D1" w:rsidP="00D468E4">
            <w:pPr>
              <w:spacing w:line="276" w:lineRule="auto"/>
              <w:jc w:val="center"/>
              <w:rPr>
                <w:rFonts w:cs="Calibri"/>
                <w:b/>
              </w:rPr>
            </w:pPr>
            <w:r>
              <w:rPr>
                <w:rFonts w:cs="Calibri"/>
                <w:b/>
              </w:rPr>
              <w:t>437,50</w:t>
            </w:r>
          </w:p>
        </w:tc>
        <w:tc>
          <w:tcPr>
            <w:tcW w:w="594" w:type="pct"/>
            <w:tcBorders>
              <w:top w:val="single" w:sz="4" w:space="0" w:color="auto"/>
              <w:left w:val="single" w:sz="4" w:space="0" w:color="auto"/>
              <w:bottom w:val="single" w:sz="4" w:space="0" w:color="auto"/>
              <w:right w:val="single" w:sz="4" w:space="0" w:color="auto"/>
            </w:tcBorders>
            <w:vAlign w:val="center"/>
          </w:tcPr>
          <w:p w14:paraId="4AB83AA4" w14:textId="4E05994A" w:rsidR="002176D1" w:rsidRPr="00E36A04" w:rsidRDefault="002176D1" w:rsidP="00D468E4">
            <w:pPr>
              <w:spacing w:line="276" w:lineRule="auto"/>
              <w:jc w:val="center"/>
              <w:rPr>
                <w:rFonts w:cs="Calibri"/>
                <w:b/>
              </w:rPr>
            </w:pPr>
            <w:r>
              <w:rPr>
                <w:rFonts w:cs="Calibri"/>
                <w:b/>
              </w:rPr>
              <w:t>21</w:t>
            </w:r>
          </w:p>
        </w:tc>
        <w:tc>
          <w:tcPr>
            <w:tcW w:w="594" w:type="pct"/>
            <w:tcBorders>
              <w:top w:val="single" w:sz="4" w:space="0" w:color="auto"/>
              <w:left w:val="single" w:sz="4" w:space="0" w:color="auto"/>
              <w:bottom w:val="single" w:sz="4" w:space="0" w:color="auto"/>
              <w:right w:val="single" w:sz="4" w:space="0" w:color="auto"/>
            </w:tcBorders>
            <w:vAlign w:val="center"/>
          </w:tcPr>
          <w:p w14:paraId="18AE7E25" w14:textId="10C5D110" w:rsidR="002176D1" w:rsidRPr="00E36A04" w:rsidRDefault="002176D1" w:rsidP="00D468E4">
            <w:pPr>
              <w:spacing w:line="276" w:lineRule="auto"/>
              <w:jc w:val="center"/>
              <w:rPr>
                <w:rFonts w:cs="Calibri"/>
                <w:b/>
              </w:rPr>
            </w:pPr>
            <w:r>
              <w:rPr>
                <w:rFonts w:cs="Calibri"/>
                <w:b/>
              </w:rPr>
              <w:t>91,88</w:t>
            </w:r>
          </w:p>
        </w:tc>
        <w:tc>
          <w:tcPr>
            <w:tcW w:w="594" w:type="pct"/>
            <w:tcBorders>
              <w:top w:val="single" w:sz="4" w:space="0" w:color="auto"/>
              <w:left w:val="single" w:sz="4" w:space="0" w:color="auto"/>
              <w:bottom w:val="single" w:sz="4" w:space="0" w:color="auto"/>
              <w:right w:val="single" w:sz="4" w:space="0" w:color="auto"/>
            </w:tcBorders>
            <w:vAlign w:val="center"/>
          </w:tcPr>
          <w:p w14:paraId="792A1FBD" w14:textId="1D5BAB42" w:rsidR="002176D1" w:rsidRPr="00E36A04" w:rsidRDefault="002176D1" w:rsidP="00D468E4">
            <w:pPr>
              <w:spacing w:line="276" w:lineRule="auto"/>
              <w:jc w:val="center"/>
              <w:rPr>
                <w:rFonts w:cs="Calibri"/>
                <w:b/>
              </w:rPr>
            </w:pPr>
            <w:r>
              <w:rPr>
                <w:rFonts w:cs="Calibri"/>
                <w:b/>
              </w:rPr>
              <w:t>529,38</w:t>
            </w:r>
          </w:p>
        </w:tc>
      </w:tr>
      <w:tr w:rsidR="004C580C" w:rsidRPr="00E36A04" w14:paraId="7F95B833" w14:textId="77777777" w:rsidTr="002176D1">
        <w:trPr>
          <w:cantSplit/>
          <w:trHeight w:val="873"/>
          <w:tblHeader/>
        </w:trPr>
        <w:tc>
          <w:tcPr>
            <w:tcW w:w="2624" w:type="pct"/>
            <w:tcBorders>
              <w:top w:val="single" w:sz="4" w:space="0" w:color="auto"/>
              <w:left w:val="single" w:sz="4" w:space="0" w:color="auto"/>
              <w:bottom w:val="single" w:sz="4" w:space="0" w:color="auto"/>
              <w:right w:val="single" w:sz="4" w:space="0" w:color="auto"/>
            </w:tcBorders>
            <w:vAlign w:val="center"/>
          </w:tcPr>
          <w:p w14:paraId="2CA0D970" w14:textId="77777777" w:rsidR="004C580C" w:rsidRPr="00E36A04" w:rsidRDefault="004C580C" w:rsidP="00D468E4">
            <w:pPr>
              <w:pStyle w:val="Zkladntextodsazen2"/>
              <w:suppressAutoHyphens/>
              <w:spacing w:line="276" w:lineRule="auto"/>
              <w:ind w:left="142" w:firstLine="0"/>
              <w:rPr>
                <w:color w:val="000000"/>
                <w:sz w:val="22"/>
                <w:szCs w:val="24"/>
                <w:lang w:val="cs-CZ" w:eastAsia="cs-CZ"/>
              </w:rPr>
            </w:pPr>
            <w:r w:rsidRPr="00E36A04">
              <w:rPr>
                <w:color w:val="000000"/>
                <w:sz w:val="22"/>
                <w:szCs w:val="24"/>
                <w:lang w:val="cs-CZ" w:eastAsia="cs-CZ"/>
              </w:rPr>
              <w:t xml:space="preserve">Kvalifikovaný prostředek pro vytváření elektronických podpisů a elektronických </w:t>
            </w:r>
            <w:r w:rsidRPr="00E36A04">
              <w:rPr>
                <w:sz w:val="22"/>
                <w:szCs w:val="24"/>
                <w:lang w:val="cs-CZ" w:eastAsia="cs-CZ"/>
              </w:rPr>
              <w:t>pečetí v provedení USB token</w:t>
            </w:r>
            <w:r w:rsidRPr="00E36A04">
              <w:rPr>
                <w:color w:val="000000"/>
                <w:sz w:val="22"/>
                <w:szCs w:val="24"/>
                <w:lang w:val="cs-CZ" w:eastAsia="cs-CZ"/>
              </w:rPr>
              <w:t xml:space="preserve"> </w:t>
            </w:r>
          </w:p>
        </w:tc>
        <w:tc>
          <w:tcPr>
            <w:tcW w:w="594" w:type="pct"/>
            <w:tcBorders>
              <w:top w:val="single" w:sz="4" w:space="0" w:color="auto"/>
              <w:left w:val="single" w:sz="4" w:space="0" w:color="auto"/>
              <w:bottom w:val="single" w:sz="4" w:space="0" w:color="auto"/>
              <w:right w:val="single" w:sz="4" w:space="0" w:color="auto"/>
            </w:tcBorders>
            <w:vAlign w:val="center"/>
          </w:tcPr>
          <w:p w14:paraId="31C2713C" w14:textId="7A0A1154" w:rsidR="004C580C" w:rsidRPr="00E36A04" w:rsidRDefault="00A9469D" w:rsidP="00D468E4">
            <w:pPr>
              <w:spacing w:line="276" w:lineRule="auto"/>
              <w:jc w:val="center"/>
            </w:pPr>
            <w:r w:rsidRPr="00E36A04">
              <w:rPr>
                <w:rFonts w:cs="Calibri"/>
                <w:b/>
              </w:rPr>
              <w:t>558,82</w:t>
            </w:r>
          </w:p>
        </w:tc>
        <w:tc>
          <w:tcPr>
            <w:tcW w:w="594" w:type="pct"/>
            <w:tcBorders>
              <w:top w:val="single" w:sz="4" w:space="0" w:color="auto"/>
              <w:left w:val="single" w:sz="4" w:space="0" w:color="auto"/>
              <w:bottom w:val="single" w:sz="4" w:space="0" w:color="auto"/>
              <w:right w:val="single" w:sz="4" w:space="0" w:color="auto"/>
            </w:tcBorders>
            <w:vAlign w:val="center"/>
          </w:tcPr>
          <w:p w14:paraId="7A535B9A" w14:textId="52783EFD" w:rsidR="004C580C" w:rsidRPr="00E36A04" w:rsidRDefault="00387218" w:rsidP="00D468E4">
            <w:pPr>
              <w:spacing w:line="276" w:lineRule="auto"/>
              <w:jc w:val="center"/>
              <w:rPr>
                <w:rFonts w:cs="Calibri"/>
                <w:b/>
              </w:rPr>
            </w:pPr>
            <w:r w:rsidRPr="00E36A04">
              <w:rPr>
                <w:rFonts w:cs="Calibri"/>
                <w:b/>
              </w:rPr>
              <w:t>21</w:t>
            </w:r>
          </w:p>
        </w:tc>
        <w:tc>
          <w:tcPr>
            <w:tcW w:w="594" w:type="pct"/>
            <w:tcBorders>
              <w:top w:val="single" w:sz="4" w:space="0" w:color="auto"/>
              <w:left w:val="single" w:sz="4" w:space="0" w:color="auto"/>
              <w:bottom w:val="single" w:sz="4" w:space="0" w:color="auto"/>
              <w:right w:val="single" w:sz="4" w:space="0" w:color="auto"/>
            </w:tcBorders>
            <w:vAlign w:val="center"/>
          </w:tcPr>
          <w:p w14:paraId="0B7ED295" w14:textId="63C12AD2" w:rsidR="004C580C" w:rsidRPr="00E36A04" w:rsidRDefault="00A9469D" w:rsidP="00D468E4">
            <w:pPr>
              <w:spacing w:line="276" w:lineRule="auto"/>
              <w:jc w:val="center"/>
            </w:pPr>
            <w:r w:rsidRPr="00E36A04">
              <w:rPr>
                <w:rFonts w:cs="Calibri"/>
                <w:b/>
              </w:rPr>
              <w:t>117,35</w:t>
            </w:r>
          </w:p>
        </w:tc>
        <w:tc>
          <w:tcPr>
            <w:tcW w:w="594" w:type="pct"/>
            <w:tcBorders>
              <w:top w:val="single" w:sz="4" w:space="0" w:color="auto"/>
              <w:left w:val="single" w:sz="4" w:space="0" w:color="auto"/>
              <w:bottom w:val="single" w:sz="4" w:space="0" w:color="auto"/>
              <w:right w:val="single" w:sz="4" w:space="0" w:color="auto"/>
            </w:tcBorders>
            <w:vAlign w:val="center"/>
          </w:tcPr>
          <w:p w14:paraId="1B61520F" w14:textId="779101DA" w:rsidR="004C580C" w:rsidRPr="00E36A04" w:rsidRDefault="00A9469D" w:rsidP="00D468E4">
            <w:pPr>
              <w:spacing w:line="276" w:lineRule="auto"/>
              <w:jc w:val="center"/>
            </w:pPr>
            <w:r w:rsidRPr="00E36A04">
              <w:rPr>
                <w:rFonts w:cs="Calibri"/>
                <w:b/>
              </w:rPr>
              <w:t>676,17</w:t>
            </w:r>
          </w:p>
        </w:tc>
      </w:tr>
      <w:tr w:rsidR="004C580C" w:rsidRPr="00E36A04" w14:paraId="39F1CCFA" w14:textId="77777777" w:rsidTr="002176D1">
        <w:trPr>
          <w:cantSplit/>
          <w:trHeight w:val="873"/>
          <w:tblHeader/>
        </w:trPr>
        <w:tc>
          <w:tcPr>
            <w:tcW w:w="2624" w:type="pct"/>
            <w:tcBorders>
              <w:top w:val="single" w:sz="4" w:space="0" w:color="auto"/>
              <w:left w:val="single" w:sz="4" w:space="0" w:color="auto"/>
              <w:bottom w:val="single" w:sz="4" w:space="0" w:color="auto"/>
              <w:right w:val="single" w:sz="4" w:space="0" w:color="auto"/>
            </w:tcBorders>
            <w:vAlign w:val="center"/>
          </w:tcPr>
          <w:p w14:paraId="2DC889EB" w14:textId="77777777" w:rsidR="004C580C" w:rsidRPr="00E36A04" w:rsidRDefault="004C580C" w:rsidP="00D468E4">
            <w:pPr>
              <w:pStyle w:val="Zkladntextodsazen2"/>
              <w:suppressAutoHyphens/>
              <w:spacing w:line="276" w:lineRule="auto"/>
              <w:ind w:left="142" w:firstLine="0"/>
              <w:rPr>
                <w:color w:val="000000"/>
                <w:sz w:val="22"/>
                <w:szCs w:val="24"/>
                <w:lang w:val="cs-CZ" w:eastAsia="cs-CZ"/>
              </w:rPr>
            </w:pPr>
            <w:r w:rsidRPr="00E36A04">
              <w:rPr>
                <w:color w:val="000000"/>
                <w:sz w:val="22"/>
                <w:szCs w:val="24"/>
                <w:lang w:val="cs-CZ" w:eastAsia="cs-CZ"/>
              </w:rPr>
              <w:t xml:space="preserve">Kvalifikovaný prostředek pro vytváření elektronických podpisů a elektronických </w:t>
            </w:r>
            <w:r w:rsidRPr="00E36A04">
              <w:rPr>
                <w:sz w:val="22"/>
                <w:szCs w:val="24"/>
                <w:lang w:val="cs-CZ" w:eastAsia="cs-CZ"/>
              </w:rPr>
              <w:t>pečetí v provedení čipová karta</w:t>
            </w:r>
          </w:p>
        </w:tc>
        <w:tc>
          <w:tcPr>
            <w:tcW w:w="594" w:type="pct"/>
            <w:tcBorders>
              <w:top w:val="single" w:sz="4" w:space="0" w:color="auto"/>
              <w:left w:val="single" w:sz="4" w:space="0" w:color="auto"/>
              <w:bottom w:val="single" w:sz="4" w:space="0" w:color="auto"/>
              <w:right w:val="single" w:sz="4" w:space="0" w:color="auto"/>
            </w:tcBorders>
            <w:vAlign w:val="center"/>
          </w:tcPr>
          <w:p w14:paraId="015FCCEC" w14:textId="71216700" w:rsidR="004C580C" w:rsidRPr="00E36A04" w:rsidRDefault="00A9469D" w:rsidP="00D468E4">
            <w:pPr>
              <w:spacing w:line="276" w:lineRule="auto"/>
              <w:jc w:val="center"/>
            </w:pPr>
            <w:r w:rsidRPr="00E36A04">
              <w:rPr>
                <w:rFonts w:cs="Calibri"/>
                <w:b/>
              </w:rPr>
              <w:t>405,93</w:t>
            </w:r>
          </w:p>
        </w:tc>
        <w:tc>
          <w:tcPr>
            <w:tcW w:w="594" w:type="pct"/>
            <w:tcBorders>
              <w:top w:val="single" w:sz="4" w:space="0" w:color="auto"/>
              <w:left w:val="single" w:sz="4" w:space="0" w:color="auto"/>
              <w:bottom w:val="single" w:sz="4" w:space="0" w:color="auto"/>
              <w:right w:val="single" w:sz="4" w:space="0" w:color="auto"/>
            </w:tcBorders>
            <w:vAlign w:val="center"/>
          </w:tcPr>
          <w:p w14:paraId="4CAA7BD8" w14:textId="13C2D774" w:rsidR="004C580C" w:rsidRPr="00E36A04" w:rsidRDefault="00387218" w:rsidP="00D468E4">
            <w:pPr>
              <w:spacing w:line="276" w:lineRule="auto"/>
              <w:jc w:val="center"/>
              <w:rPr>
                <w:rFonts w:cs="Calibri"/>
                <w:b/>
              </w:rPr>
            </w:pPr>
            <w:r w:rsidRPr="00E36A04">
              <w:rPr>
                <w:rFonts w:cs="Calibri"/>
                <w:b/>
              </w:rPr>
              <w:t>21</w:t>
            </w:r>
          </w:p>
        </w:tc>
        <w:tc>
          <w:tcPr>
            <w:tcW w:w="594" w:type="pct"/>
            <w:tcBorders>
              <w:top w:val="single" w:sz="4" w:space="0" w:color="auto"/>
              <w:left w:val="single" w:sz="4" w:space="0" w:color="auto"/>
              <w:bottom w:val="single" w:sz="4" w:space="0" w:color="auto"/>
              <w:right w:val="single" w:sz="4" w:space="0" w:color="auto"/>
            </w:tcBorders>
            <w:vAlign w:val="center"/>
          </w:tcPr>
          <w:p w14:paraId="53453753" w14:textId="62A0C1FB" w:rsidR="004C580C" w:rsidRPr="00E36A04" w:rsidRDefault="00A9469D" w:rsidP="00D468E4">
            <w:pPr>
              <w:spacing w:line="276" w:lineRule="auto"/>
              <w:jc w:val="center"/>
            </w:pPr>
            <w:r w:rsidRPr="00E36A04">
              <w:rPr>
                <w:rFonts w:cs="Calibri"/>
                <w:b/>
              </w:rPr>
              <w:t>85,25</w:t>
            </w:r>
          </w:p>
        </w:tc>
        <w:tc>
          <w:tcPr>
            <w:tcW w:w="594" w:type="pct"/>
            <w:tcBorders>
              <w:top w:val="single" w:sz="4" w:space="0" w:color="auto"/>
              <w:left w:val="single" w:sz="4" w:space="0" w:color="auto"/>
              <w:bottom w:val="single" w:sz="4" w:space="0" w:color="auto"/>
              <w:right w:val="single" w:sz="4" w:space="0" w:color="auto"/>
            </w:tcBorders>
            <w:vAlign w:val="center"/>
          </w:tcPr>
          <w:p w14:paraId="216850D5" w14:textId="2741A51F" w:rsidR="004C580C" w:rsidRPr="00E36A04" w:rsidRDefault="00A9469D" w:rsidP="00D468E4">
            <w:pPr>
              <w:spacing w:line="276" w:lineRule="auto"/>
              <w:jc w:val="center"/>
            </w:pPr>
            <w:r w:rsidRPr="00E36A04">
              <w:rPr>
                <w:rFonts w:cs="Calibri"/>
                <w:b/>
              </w:rPr>
              <w:t>491,18</w:t>
            </w:r>
          </w:p>
        </w:tc>
      </w:tr>
      <w:tr w:rsidR="004C580C" w:rsidRPr="006E5700" w14:paraId="22F2BA24" w14:textId="77777777" w:rsidTr="002176D1">
        <w:trPr>
          <w:cantSplit/>
          <w:trHeight w:val="873"/>
          <w:tblHeader/>
        </w:trPr>
        <w:tc>
          <w:tcPr>
            <w:tcW w:w="2624" w:type="pct"/>
            <w:tcBorders>
              <w:top w:val="single" w:sz="4" w:space="0" w:color="auto"/>
              <w:left w:val="single" w:sz="4" w:space="0" w:color="auto"/>
              <w:bottom w:val="single" w:sz="4" w:space="0" w:color="auto"/>
              <w:right w:val="single" w:sz="4" w:space="0" w:color="auto"/>
            </w:tcBorders>
            <w:vAlign w:val="center"/>
          </w:tcPr>
          <w:p w14:paraId="0C51653F" w14:textId="77777777" w:rsidR="004C580C" w:rsidRPr="00E36A04" w:rsidRDefault="004C580C" w:rsidP="00D468E4">
            <w:pPr>
              <w:pStyle w:val="Zkladntextodsazen2"/>
              <w:suppressAutoHyphens/>
              <w:spacing w:line="276" w:lineRule="auto"/>
              <w:ind w:left="142" w:firstLine="0"/>
              <w:rPr>
                <w:color w:val="000000"/>
                <w:sz w:val="22"/>
                <w:szCs w:val="24"/>
                <w:lang w:val="cs-CZ" w:eastAsia="cs-CZ"/>
              </w:rPr>
            </w:pPr>
            <w:r w:rsidRPr="00E36A04">
              <w:rPr>
                <w:color w:val="000000"/>
                <w:sz w:val="22"/>
                <w:szCs w:val="24"/>
                <w:lang w:val="cs-CZ" w:eastAsia="cs-CZ"/>
              </w:rPr>
              <w:t xml:space="preserve">Čtečka kvalifikovaného prostředku pro vytváření elektronických podpisů a elektronických </w:t>
            </w:r>
            <w:r w:rsidRPr="00E36A04">
              <w:rPr>
                <w:sz w:val="22"/>
                <w:szCs w:val="24"/>
                <w:lang w:val="cs-CZ" w:eastAsia="cs-CZ"/>
              </w:rPr>
              <w:t>pečetí v provedení čipová karta</w:t>
            </w:r>
          </w:p>
        </w:tc>
        <w:tc>
          <w:tcPr>
            <w:tcW w:w="594" w:type="pct"/>
            <w:tcBorders>
              <w:top w:val="single" w:sz="4" w:space="0" w:color="auto"/>
              <w:left w:val="single" w:sz="4" w:space="0" w:color="auto"/>
              <w:bottom w:val="single" w:sz="4" w:space="0" w:color="auto"/>
              <w:right w:val="single" w:sz="4" w:space="0" w:color="auto"/>
            </w:tcBorders>
            <w:vAlign w:val="center"/>
          </w:tcPr>
          <w:p w14:paraId="29A5CDDF" w14:textId="0A76902F" w:rsidR="004C580C" w:rsidRPr="00E36A04" w:rsidRDefault="00A9469D" w:rsidP="00D468E4">
            <w:pPr>
              <w:spacing w:line="276" w:lineRule="auto"/>
              <w:jc w:val="center"/>
            </w:pPr>
            <w:r w:rsidRPr="00E36A04">
              <w:rPr>
                <w:rFonts w:cs="Calibri"/>
                <w:b/>
              </w:rPr>
              <w:t>188,26</w:t>
            </w:r>
          </w:p>
        </w:tc>
        <w:tc>
          <w:tcPr>
            <w:tcW w:w="594" w:type="pct"/>
            <w:tcBorders>
              <w:top w:val="single" w:sz="4" w:space="0" w:color="auto"/>
              <w:left w:val="single" w:sz="4" w:space="0" w:color="auto"/>
              <w:bottom w:val="single" w:sz="4" w:space="0" w:color="auto"/>
              <w:right w:val="single" w:sz="4" w:space="0" w:color="auto"/>
            </w:tcBorders>
            <w:vAlign w:val="center"/>
          </w:tcPr>
          <w:p w14:paraId="05E9C314" w14:textId="3D8B17F2" w:rsidR="004C580C" w:rsidRPr="00E36A04" w:rsidRDefault="00387218" w:rsidP="00D468E4">
            <w:pPr>
              <w:spacing w:line="276" w:lineRule="auto"/>
              <w:jc w:val="center"/>
              <w:rPr>
                <w:rFonts w:cs="Calibri"/>
                <w:b/>
              </w:rPr>
            </w:pPr>
            <w:r w:rsidRPr="00E36A04">
              <w:rPr>
                <w:rFonts w:cs="Calibri"/>
                <w:b/>
              </w:rPr>
              <w:t>21</w:t>
            </w:r>
          </w:p>
        </w:tc>
        <w:tc>
          <w:tcPr>
            <w:tcW w:w="594" w:type="pct"/>
            <w:tcBorders>
              <w:top w:val="single" w:sz="4" w:space="0" w:color="auto"/>
              <w:left w:val="single" w:sz="4" w:space="0" w:color="auto"/>
              <w:bottom w:val="single" w:sz="4" w:space="0" w:color="auto"/>
              <w:right w:val="single" w:sz="4" w:space="0" w:color="auto"/>
            </w:tcBorders>
            <w:vAlign w:val="center"/>
          </w:tcPr>
          <w:p w14:paraId="58D7AF63" w14:textId="49DB2B69" w:rsidR="004C580C" w:rsidRPr="00E36A04" w:rsidRDefault="00A9469D" w:rsidP="00D468E4">
            <w:pPr>
              <w:spacing w:line="276" w:lineRule="auto"/>
              <w:jc w:val="center"/>
            </w:pPr>
            <w:r w:rsidRPr="00E36A04">
              <w:rPr>
                <w:rFonts w:cs="Calibri"/>
                <w:b/>
              </w:rPr>
              <w:t>39,53</w:t>
            </w:r>
          </w:p>
        </w:tc>
        <w:tc>
          <w:tcPr>
            <w:tcW w:w="594" w:type="pct"/>
            <w:tcBorders>
              <w:top w:val="single" w:sz="4" w:space="0" w:color="auto"/>
              <w:left w:val="single" w:sz="4" w:space="0" w:color="auto"/>
              <w:bottom w:val="single" w:sz="4" w:space="0" w:color="auto"/>
              <w:right w:val="single" w:sz="4" w:space="0" w:color="auto"/>
            </w:tcBorders>
            <w:vAlign w:val="center"/>
          </w:tcPr>
          <w:p w14:paraId="65705ED3" w14:textId="6C667B14" w:rsidR="004C580C" w:rsidRPr="006E5700" w:rsidRDefault="00A9469D" w:rsidP="00D468E4">
            <w:pPr>
              <w:spacing w:line="276" w:lineRule="auto"/>
              <w:jc w:val="center"/>
            </w:pPr>
            <w:r w:rsidRPr="00E36A04">
              <w:rPr>
                <w:rFonts w:cs="Calibri"/>
                <w:b/>
              </w:rPr>
              <w:t>227,79</w:t>
            </w:r>
          </w:p>
        </w:tc>
      </w:tr>
    </w:tbl>
    <w:bookmarkEnd w:id="3"/>
    <w:p w14:paraId="54DBC9B9" w14:textId="6D498456" w:rsidR="00C436EB" w:rsidRPr="006E5700" w:rsidRDefault="004030B7" w:rsidP="00D468E4">
      <w:pPr>
        <w:pStyle w:val="Zkladntext"/>
        <w:widowControl/>
        <w:tabs>
          <w:tab w:val="clear" w:pos="181"/>
        </w:tabs>
        <w:suppressAutoHyphens/>
        <w:autoSpaceDE w:val="0"/>
        <w:autoSpaceDN w:val="0"/>
        <w:spacing w:before="240" w:after="240" w:line="276" w:lineRule="auto"/>
        <w:ind w:left="709"/>
        <w:textAlignment w:val="baseline"/>
        <w:rPr>
          <w:sz w:val="24"/>
          <w:szCs w:val="24"/>
        </w:rPr>
      </w:pPr>
      <w:r w:rsidRPr="006E5700">
        <w:rPr>
          <w:sz w:val="24"/>
          <w:szCs w:val="24"/>
        </w:rPr>
        <w:t>Uvedené ceny nejsou závislé na množství odebraných certifikátů.</w:t>
      </w:r>
    </w:p>
    <w:p w14:paraId="037950AF" w14:textId="09A9F595" w:rsidR="00390D73" w:rsidRPr="006E5700" w:rsidRDefault="00390D73" w:rsidP="008801A0">
      <w:pPr>
        <w:keepNext/>
        <w:numPr>
          <w:ilvl w:val="1"/>
          <w:numId w:val="32"/>
        </w:numPr>
        <w:spacing w:after="120" w:line="276" w:lineRule="auto"/>
        <w:ind w:left="709" w:hanging="709"/>
        <w:jc w:val="both"/>
        <w:rPr>
          <w:sz w:val="24"/>
          <w:szCs w:val="24"/>
        </w:rPr>
      </w:pPr>
      <w:r w:rsidRPr="006E5700">
        <w:rPr>
          <w:sz w:val="24"/>
          <w:szCs w:val="24"/>
        </w:rPr>
        <w:lastRenderedPageBreak/>
        <w:t>Za řádné poskytnutí dalších služeb dle odst. 1.2. písm. e) Smlouvy smluvní strany sjednávají následující paušální hodinové ceny:</w:t>
      </w:r>
    </w:p>
    <w:tbl>
      <w:tblPr>
        <w:tblW w:w="8505" w:type="dxa"/>
        <w:tblInd w:w="699" w:type="dxa"/>
        <w:tblLayout w:type="fixed"/>
        <w:tblCellMar>
          <w:left w:w="70" w:type="dxa"/>
          <w:right w:w="70" w:type="dxa"/>
        </w:tblCellMar>
        <w:tblLook w:val="04A0" w:firstRow="1" w:lastRow="0" w:firstColumn="1" w:lastColumn="0" w:noHBand="0" w:noVBand="1"/>
      </w:tblPr>
      <w:tblGrid>
        <w:gridCol w:w="2693"/>
        <w:gridCol w:w="1701"/>
        <w:gridCol w:w="1276"/>
        <w:gridCol w:w="2835"/>
      </w:tblGrid>
      <w:tr w:rsidR="00390D73" w:rsidRPr="006E5700" w14:paraId="560378AA" w14:textId="77777777" w:rsidTr="00716035">
        <w:trPr>
          <w:trHeight w:val="266"/>
        </w:trPr>
        <w:tc>
          <w:tcPr>
            <w:tcW w:w="269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E02C1D0" w14:textId="69613076" w:rsidR="00390D73" w:rsidRPr="006E5700" w:rsidRDefault="00390D73" w:rsidP="00D468E4">
            <w:pPr>
              <w:spacing w:line="276" w:lineRule="auto"/>
              <w:jc w:val="center"/>
              <w:rPr>
                <w:b/>
                <w:bCs/>
                <w:color w:val="000000" w:themeColor="text1"/>
                <w:sz w:val="22"/>
                <w:szCs w:val="22"/>
              </w:rPr>
            </w:pPr>
            <w:r w:rsidRPr="006E5700">
              <w:rPr>
                <w:b/>
                <w:bCs/>
                <w:color w:val="000000" w:themeColor="text1"/>
                <w:sz w:val="22"/>
                <w:szCs w:val="22"/>
              </w:rPr>
              <w:t>Hodinová cena bez DPH</w:t>
            </w:r>
          </w:p>
        </w:tc>
        <w:tc>
          <w:tcPr>
            <w:tcW w:w="1701" w:type="dxa"/>
            <w:tcBorders>
              <w:top w:val="single" w:sz="8" w:space="0" w:color="auto"/>
              <w:left w:val="single" w:sz="8" w:space="0" w:color="auto"/>
              <w:bottom w:val="single" w:sz="8" w:space="0" w:color="auto"/>
              <w:right w:val="single" w:sz="8" w:space="0" w:color="000000"/>
            </w:tcBorders>
            <w:shd w:val="clear" w:color="auto" w:fill="auto"/>
            <w:vAlign w:val="center"/>
          </w:tcPr>
          <w:p w14:paraId="7AD2361B" w14:textId="77777777" w:rsidR="00390D73" w:rsidRPr="006E5700" w:rsidRDefault="00390D73" w:rsidP="00D468E4">
            <w:pPr>
              <w:spacing w:line="276" w:lineRule="auto"/>
              <w:jc w:val="center"/>
              <w:rPr>
                <w:b/>
                <w:bCs/>
                <w:color w:val="000000" w:themeColor="text1"/>
                <w:sz w:val="22"/>
                <w:szCs w:val="22"/>
              </w:rPr>
            </w:pPr>
            <w:r w:rsidRPr="006E5700">
              <w:rPr>
                <w:b/>
                <w:bCs/>
                <w:color w:val="000000" w:themeColor="text1"/>
                <w:sz w:val="22"/>
                <w:szCs w:val="22"/>
              </w:rPr>
              <w:t>Sazba DPH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D729939" w14:textId="77777777" w:rsidR="00390D73" w:rsidRPr="006E5700" w:rsidRDefault="00390D73" w:rsidP="00D468E4">
            <w:pPr>
              <w:spacing w:line="276" w:lineRule="auto"/>
              <w:jc w:val="center"/>
              <w:rPr>
                <w:b/>
                <w:bCs/>
                <w:color w:val="000000" w:themeColor="text1"/>
                <w:sz w:val="22"/>
                <w:szCs w:val="22"/>
              </w:rPr>
            </w:pPr>
            <w:r w:rsidRPr="006E5700">
              <w:rPr>
                <w:b/>
                <w:bCs/>
                <w:color w:val="000000" w:themeColor="text1"/>
                <w:sz w:val="22"/>
                <w:szCs w:val="22"/>
              </w:rPr>
              <w:t>DPH</w:t>
            </w:r>
          </w:p>
        </w:tc>
        <w:tc>
          <w:tcPr>
            <w:tcW w:w="2835" w:type="dxa"/>
            <w:tcBorders>
              <w:top w:val="single" w:sz="8" w:space="0" w:color="auto"/>
              <w:left w:val="single" w:sz="8" w:space="0" w:color="auto"/>
              <w:bottom w:val="single" w:sz="8" w:space="0" w:color="auto"/>
              <w:right w:val="single" w:sz="8" w:space="0" w:color="000000"/>
            </w:tcBorders>
            <w:shd w:val="clear" w:color="auto" w:fill="auto"/>
            <w:vAlign w:val="center"/>
          </w:tcPr>
          <w:p w14:paraId="606D23CE" w14:textId="77777777" w:rsidR="00390D73" w:rsidRPr="006E5700" w:rsidRDefault="00390D73" w:rsidP="00D468E4">
            <w:pPr>
              <w:spacing w:line="276" w:lineRule="auto"/>
              <w:jc w:val="center"/>
              <w:rPr>
                <w:b/>
                <w:bCs/>
                <w:color w:val="000000" w:themeColor="text1"/>
                <w:sz w:val="22"/>
                <w:szCs w:val="22"/>
              </w:rPr>
            </w:pPr>
            <w:r w:rsidRPr="006E5700">
              <w:rPr>
                <w:b/>
                <w:bCs/>
                <w:color w:val="000000" w:themeColor="text1"/>
                <w:sz w:val="22"/>
                <w:szCs w:val="22"/>
              </w:rPr>
              <w:t>Hodinová cena včetně DPH</w:t>
            </w:r>
          </w:p>
        </w:tc>
      </w:tr>
      <w:tr w:rsidR="004C580C" w:rsidRPr="006E5700" w14:paraId="3287C85F" w14:textId="77777777" w:rsidTr="00716035">
        <w:trPr>
          <w:trHeight w:val="559"/>
        </w:trPr>
        <w:tc>
          <w:tcPr>
            <w:tcW w:w="269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DA2A4F" w14:textId="701D4708" w:rsidR="004C580C" w:rsidRPr="006E5700" w:rsidRDefault="008801A0" w:rsidP="00D468E4">
            <w:pPr>
              <w:spacing w:before="120" w:after="120" w:line="276" w:lineRule="auto"/>
              <w:jc w:val="center"/>
              <w:rPr>
                <w:color w:val="000000" w:themeColor="text1"/>
                <w:sz w:val="22"/>
                <w:szCs w:val="22"/>
              </w:rPr>
            </w:pPr>
            <w:r>
              <w:rPr>
                <w:b/>
                <w:sz w:val="22"/>
                <w:szCs w:val="22"/>
              </w:rPr>
              <w:t>0</w:t>
            </w:r>
          </w:p>
        </w:tc>
        <w:tc>
          <w:tcPr>
            <w:tcW w:w="1701" w:type="dxa"/>
            <w:tcBorders>
              <w:top w:val="single" w:sz="8" w:space="0" w:color="auto"/>
              <w:left w:val="single" w:sz="8" w:space="0" w:color="auto"/>
              <w:bottom w:val="single" w:sz="8" w:space="0" w:color="auto"/>
              <w:right w:val="single" w:sz="8" w:space="0" w:color="000000"/>
            </w:tcBorders>
            <w:shd w:val="clear" w:color="auto" w:fill="auto"/>
            <w:vAlign w:val="center"/>
          </w:tcPr>
          <w:p w14:paraId="5A960A37" w14:textId="3ECF0DCE" w:rsidR="004C580C" w:rsidRPr="006E5700" w:rsidRDefault="008801A0" w:rsidP="00D468E4">
            <w:pPr>
              <w:spacing w:before="120" w:after="120" w:line="276" w:lineRule="auto"/>
              <w:jc w:val="center"/>
              <w:rPr>
                <w:color w:val="000000" w:themeColor="text1"/>
                <w:sz w:val="22"/>
                <w:szCs w:val="22"/>
              </w:rPr>
            </w:pPr>
            <w:r>
              <w:rPr>
                <w:b/>
                <w:sz w:val="22"/>
                <w:szCs w:val="22"/>
              </w:rPr>
              <w:t>21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912C0F0" w14:textId="56915662" w:rsidR="004C580C" w:rsidRPr="006E5700" w:rsidRDefault="008801A0" w:rsidP="00D468E4">
            <w:pPr>
              <w:spacing w:before="120" w:after="120" w:line="276" w:lineRule="auto"/>
              <w:jc w:val="center"/>
              <w:rPr>
                <w:color w:val="000000" w:themeColor="text1"/>
                <w:sz w:val="22"/>
                <w:szCs w:val="22"/>
              </w:rPr>
            </w:pPr>
            <w:r>
              <w:rPr>
                <w:b/>
                <w:sz w:val="22"/>
                <w:szCs w:val="22"/>
              </w:rPr>
              <w:t>0</w:t>
            </w:r>
          </w:p>
        </w:tc>
        <w:tc>
          <w:tcPr>
            <w:tcW w:w="2835" w:type="dxa"/>
            <w:tcBorders>
              <w:top w:val="single" w:sz="8" w:space="0" w:color="auto"/>
              <w:left w:val="single" w:sz="8" w:space="0" w:color="auto"/>
              <w:bottom w:val="single" w:sz="8" w:space="0" w:color="auto"/>
              <w:right w:val="single" w:sz="8" w:space="0" w:color="000000"/>
            </w:tcBorders>
            <w:shd w:val="clear" w:color="auto" w:fill="auto"/>
            <w:vAlign w:val="center"/>
          </w:tcPr>
          <w:p w14:paraId="6F8092AC" w14:textId="23549019" w:rsidR="004C580C" w:rsidRPr="006E5700" w:rsidRDefault="008801A0" w:rsidP="00D468E4">
            <w:pPr>
              <w:spacing w:before="120" w:after="120" w:line="276" w:lineRule="auto"/>
              <w:jc w:val="center"/>
              <w:rPr>
                <w:color w:val="000000" w:themeColor="text1"/>
                <w:sz w:val="22"/>
                <w:szCs w:val="22"/>
              </w:rPr>
            </w:pPr>
            <w:r>
              <w:rPr>
                <w:b/>
                <w:sz w:val="22"/>
                <w:szCs w:val="22"/>
              </w:rPr>
              <w:t>0</w:t>
            </w:r>
          </w:p>
        </w:tc>
      </w:tr>
    </w:tbl>
    <w:p w14:paraId="00E7657A" w14:textId="75CA0F85" w:rsidR="002E5075" w:rsidRPr="006E5700" w:rsidRDefault="00FB10C9" w:rsidP="008801A0">
      <w:pPr>
        <w:numPr>
          <w:ilvl w:val="1"/>
          <w:numId w:val="32"/>
        </w:numPr>
        <w:spacing w:before="240" w:after="120" w:line="276" w:lineRule="auto"/>
        <w:ind w:left="709" w:hanging="709"/>
        <w:jc w:val="both"/>
        <w:rPr>
          <w:sz w:val="24"/>
          <w:szCs w:val="24"/>
        </w:rPr>
      </w:pPr>
      <w:r w:rsidRPr="006E5700">
        <w:rPr>
          <w:sz w:val="24"/>
          <w:szCs w:val="24"/>
        </w:rPr>
        <w:t>Uvedené ceny jsou nejvýše přípustnými a nepřekročitelnými</w:t>
      </w:r>
      <w:r w:rsidR="000C0B83" w:rsidRPr="006E5700">
        <w:rPr>
          <w:sz w:val="24"/>
          <w:szCs w:val="24"/>
        </w:rPr>
        <w:t>,</w:t>
      </w:r>
      <w:r w:rsidRPr="006E5700">
        <w:rPr>
          <w:sz w:val="24"/>
          <w:szCs w:val="24"/>
        </w:rPr>
        <w:t xml:space="preserve"> platnými po celou dobu trvání této Smlouvy. </w:t>
      </w:r>
    </w:p>
    <w:p w14:paraId="59523695" w14:textId="12E2D686" w:rsidR="002E5075" w:rsidRPr="006E5700" w:rsidRDefault="002E5075" w:rsidP="00D468E4">
      <w:pPr>
        <w:spacing w:after="240" w:line="276" w:lineRule="auto"/>
        <w:ind w:left="708"/>
        <w:jc w:val="both"/>
        <w:rPr>
          <w:sz w:val="24"/>
          <w:szCs w:val="24"/>
        </w:rPr>
      </w:pPr>
      <w:r w:rsidRPr="006E5700">
        <w:rPr>
          <w:sz w:val="24"/>
          <w:szCs w:val="24"/>
        </w:rPr>
        <w:t>P</w:t>
      </w:r>
      <w:r w:rsidR="00B333CB" w:rsidRPr="006E5700">
        <w:rPr>
          <w:sz w:val="24"/>
          <w:szCs w:val="24"/>
        </w:rPr>
        <w:t>oskytovatel</w:t>
      </w:r>
      <w:r w:rsidR="00FB10C9" w:rsidRPr="006E5700">
        <w:rPr>
          <w:sz w:val="24"/>
          <w:szCs w:val="24"/>
        </w:rPr>
        <w:t xml:space="preserve"> prohlašuje, že tato cena zahrnuje veškeré jeho náklady spojené s plněním závazků dle této </w:t>
      </w:r>
      <w:r w:rsidR="006B6B7B" w:rsidRPr="006E5700">
        <w:rPr>
          <w:sz w:val="24"/>
          <w:szCs w:val="24"/>
        </w:rPr>
        <w:t>S</w:t>
      </w:r>
      <w:r w:rsidR="00FB10C9" w:rsidRPr="006E5700">
        <w:rPr>
          <w:sz w:val="24"/>
          <w:szCs w:val="24"/>
        </w:rPr>
        <w:t xml:space="preserve">mlouvy </w:t>
      </w:r>
      <w:r w:rsidR="00521753" w:rsidRPr="006E5700">
        <w:rPr>
          <w:sz w:val="24"/>
          <w:szCs w:val="24"/>
        </w:rPr>
        <w:t xml:space="preserve">včetně veškerého materiálu, práce, balení, poplatků, dopravy (doručení do míst dodání), daní atd. </w:t>
      </w:r>
      <w:r w:rsidR="006B6B7B" w:rsidRPr="006E5700">
        <w:rPr>
          <w:sz w:val="24"/>
          <w:szCs w:val="24"/>
        </w:rPr>
        <w:t>se zohledněním všech případných rizik.</w:t>
      </w:r>
      <w:r w:rsidR="004C580C" w:rsidRPr="006E5700">
        <w:rPr>
          <w:sz w:val="24"/>
          <w:szCs w:val="24"/>
        </w:rPr>
        <w:t xml:space="preserve"> V případě dodání certifikátů, kvalifikovaných prostředků a čteček čipových karet dle odst. 1.2. písm. a) a b) Smlouvy zahrnuje rovněž dodaná SW řešení a poskytnutou spolupráci dle odst. 1.2. písm. c) a d) této Smlouvy.</w:t>
      </w:r>
    </w:p>
    <w:p w14:paraId="4584CAD7" w14:textId="325E9959" w:rsidR="00427C20" w:rsidRPr="006E5700" w:rsidRDefault="00427C20" w:rsidP="008801A0">
      <w:pPr>
        <w:pStyle w:val="Odstavecseseznamem"/>
        <w:numPr>
          <w:ilvl w:val="1"/>
          <w:numId w:val="32"/>
        </w:numPr>
        <w:spacing w:after="120" w:line="276" w:lineRule="auto"/>
        <w:ind w:left="709" w:hanging="709"/>
        <w:contextualSpacing w:val="0"/>
        <w:jc w:val="both"/>
        <w:rPr>
          <w:rFonts w:cs="Arial"/>
          <w:sz w:val="24"/>
          <w:szCs w:val="24"/>
        </w:rPr>
      </w:pPr>
      <w:r w:rsidRPr="006E5700">
        <w:rPr>
          <w:rFonts w:cs="Arial"/>
          <w:sz w:val="24"/>
          <w:szCs w:val="24"/>
        </w:rPr>
        <w:t>Ceny mohou být měněny jen z důvodu změny zákonem stanovené sazby DPH, a to pouze formou písemného dodatku k této Smlouvě uzavřeného oběma smluvními stranami. Ke sjednané ceně bez DPH se připočte daň z přidané hodnoty ve výši stanovené právními předpisy v době zdanitelného plnění.</w:t>
      </w:r>
    </w:p>
    <w:p w14:paraId="5B965EE1" w14:textId="77777777" w:rsidR="00D27ACF" w:rsidRPr="006E5700" w:rsidRDefault="00D27ACF" w:rsidP="008801A0">
      <w:pPr>
        <w:pStyle w:val="smlouva"/>
        <w:keepNext/>
        <w:autoSpaceDE/>
        <w:autoSpaceDN/>
        <w:spacing w:before="360" w:line="276" w:lineRule="auto"/>
        <w:rPr>
          <w:rFonts w:ascii="Times New Roman" w:hAnsi="Times New Roman" w:cs="Times New Roman"/>
          <w:b/>
          <w:bCs/>
        </w:rPr>
      </w:pPr>
      <w:r w:rsidRPr="006E5700">
        <w:rPr>
          <w:rFonts w:ascii="Times New Roman" w:hAnsi="Times New Roman" w:cs="Times New Roman"/>
          <w:b/>
          <w:bCs/>
        </w:rPr>
        <w:t>Čl. V.</w:t>
      </w:r>
    </w:p>
    <w:p w14:paraId="32C2D4BA" w14:textId="77777777" w:rsidR="004D70C3" w:rsidRPr="006E5700" w:rsidRDefault="00D27ACF" w:rsidP="008801A0">
      <w:pPr>
        <w:pStyle w:val="smlouva"/>
        <w:keepNext/>
        <w:autoSpaceDE/>
        <w:autoSpaceDN/>
        <w:spacing w:after="240" w:line="276" w:lineRule="auto"/>
        <w:rPr>
          <w:rFonts w:ascii="Times New Roman" w:hAnsi="Times New Roman" w:cs="Times New Roman"/>
          <w:b/>
          <w:bCs/>
        </w:rPr>
      </w:pPr>
      <w:r w:rsidRPr="006E5700">
        <w:rPr>
          <w:rFonts w:ascii="Times New Roman" w:hAnsi="Times New Roman" w:cs="Times New Roman"/>
          <w:b/>
          <w:bCs/>
        </w:rPr>
        <w:t>Platební podmínky</w:t>
      </w:r>
    </w:p>
    <w:p w14:paraId="5EA9DB8B" w14:textId="7AB9C432" w:rsidR="003D4A0B" w:rsidRPr="006E5700" w:rsidRDefault="003D4A0B" w:rsidP="00D468E4">
      <w:pPr>
        <w:pStyle w:val="Zkladntext"/>
        <w:widowControl/>
        <w:numPr>
          <w:ilvl w:val="0"/>
          <w:numId w:val="34"/>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Platby budou prováděny </w:t>
      </w:r>
      <w:r w:rsidR="00CD1684" w:rsidRPr="006E5700">
        <w:rPr>
          <w:sz w:val="24"/>
          <w:szCs w:val="24"/>
        </w:rPr>
        <w:t xml:space="preserve">v české měně </w:t>
      </w:r>
      <w:r w:rsidRPr="006E5700">
        <w:rPr>
          <w:sz w:val="24"/>
          <w:szCs w:val="24"/>
        </w:rPr>
        <w:t xml:space="preserve">na základě </w:t>
      </w:r>
      <w:r w:rsidR="00BB1E37" w:rsidRPr="006E5700">
        <w:rPr>
          <w:sz w:val="24"/>
          <w:szCs w:val="24"/>
        </w:rPr>
        <w:t xml:space="preserve">daňových dokladů </w:t>
      </w:r>
      <w:r w:rsidR="00CD3A26" w:rsidRPr="006E5700">
        <w:rPr>
          <w:sz w:val="24"/>
          <w:szCs w:val="24"/>
        </w:rPr>
        <w:t>–</w:t>
      </w:r>
      <w:r w:rsidR="00BB1E37" w:rsidRPr="006E5700">
        <w:rPr>
          <w:sz w:val="24"/>
          <w:szCs w:val="24"/>
        </w:rPr>
        <w:t xml:space="preserve"> </w:t>
      </w:r>
      <w:r w:rsidRPr="006E5700">
        <w:rPr>
          <w:sz w:val="24"/>
          <w:szCs w:val="24"/>
        </w:rPr>
        <w:t xml:space="preserve">faktur, které bude </w:t>
      </w:r>
      <w:r w:rsidR="00B333CB" w:rsidRPr="006E5700">
        <w:rPr>
          <w:sz w:val="24"/>
          <w:szCs w:val="24"/>
        </w:rPr>
        <w:t>Poskytovatel</w:t>
      </w:r>
      <w:r w:rsidRPr="006E5700">
        <w:rPr>
          <w:sz w:val="24"/>
          <w:szCs w:val="24"/>
        </w:rPr>
        <w:t xml:space="preserve"> vystavovat a zasílat </w:t>
      </w:r>
      <w:r w:rsidR="00B333CB" w:rsidRPr="006E5700">
        <w:rPr>
          <w:sz w:val="24"/>
          <w:szCs w:val="24"/>
        </w:rPr>
        <w:t>Objednatel</w:t>
      </w:r>
      <w:r w:rsidR="006D0CD9" w:rsidRPr="006E5700">
        <w:rPr>
          <w:sz w:val="24"/>
          <w:szCs w:val="24"/>
        </w:rPr>
        <w:t>i/Organizační</w:t>
      </w:r>
      <w:r w:rsidR="00AF0078" w:rsidRPr="006E5700">
        <w:rPr>
          <w:sz w:val="24"/>
          <w:szCs w:val="24"/>
        </w:rPr>
        <w:t>m</w:t>
      </w:r>
      <w:r w:rsidR="006D0CD9" w:rsidRPr="006E5700">
        <w:rPr>
          <w:sz w:val="24"/>
          <w:szCs w:val="24"/>
        </w:rPr>
        <w:t xml:space="preserve"> slož</w:t>
      </w:r>
      <w:r w:rsidR="00AF0078" w:rsidRPr="006E5700">
        <w:rPr>
          <w:sz w:val="24"/>
          <w:szCs w:val="24"/>
        </w:rPr>
        <w:t>kám, kterým byl předmět pln</w:t>
      </w:r>
      <w:r w:rsidR="00AF06A8">
        <w:rPr>
          <w:sz w:val="24"/>
          <w:szCs w:val="24"/>
        </w:rPr>
        <w:t>ěn</w:t>
      </w:r>
      <w:r w:rsidR="00AF0078" w:rsidRPr="006E5700">
        <w:rPr>
          <w:sz w:val="24"/>
          <w:szCs w:val="24"/>
        </w:rPr>
        <w:t>í v souladu s touto Smlouvou na základě jejich objednávek řádně dodán</w:t>
      </w:r>
      <w:r w:rsidRPr="006E5700">
        <w:rPr>
          <w:sz w:val="24"/>
          <w:szCs w:val="24"/>
        </w:rPr>
        <w:t>.</w:t>
      </w:r>
    </w:p>
    <w:p w14:paraId="7B579E60" w14:textId="3A73240F" w:rsidR="002E5075" w:rsidRPr="006E5700" w:rsidRDefault="00B333CB" w:rsidP="00D468E4">
      <w:pPr>
        <w:pStyle w:val="Zkladntext"/>
        <w:widowControl/>
        <w:numPr>
          <w:ilvl w:val="0"/>
          <w:numId w:val="34"/>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Poskytovatel</w:t>
      </w:r>
      <w:r w:rsidR="003D4A0B" w:rsidRPr="006E5700">
        <w:rPr>
          <w:sz w:val="24"/>
          <w:szCs w:val="24"/>
        </w:rPr>
        <w:t xml:space="preserve"> bude vystavovat </w:t>
      </w:r>
      <w:r w:rsidR="00BB1E37" w:rsidRPr="006E5700">
        <w:rPr>
          <w:sz w:val="24"/>
          <w:szCs w:val="24"/>
        </w:rPr>
        <w:t xml:space="preserve">daňové doklady </w:t>
      </w:r>
      <w:r w:rsidR="00CD3A26" w:rsidRPr="006E5700">
        <w:rPr>
          <w:sz w:val="24"/>
          <w:szCs w:val="24"/>
        </w:rPr>
        <w:t>–</w:t>
      </w:r>
      <w:r w:rsidR="00BB1E37" w:rsidRPr="006E5700">
        <w:rPr>
          <w:sz w:val="24"/>
          <w:szCs w:val="24"/>
        </w:rPr>
        <w:t xml:space="preserve"> </w:t>
      </w:r>
      <w:r w:rsidR="003D4A0B" w:rsidRPr="006E5700">
        <w:rPr>
          <w:sz w:val="24"/>
          <w:szCs w:val="24"/>
        </w:rPr>
        <w:t>faktury</w:t>
      </w:r>
      <w:r w:rsidR="00CD3A26" w:rsidRPr="006E5700">
        <w:rPr>
          <w:sz w:val="24"/>
          <w:szCs w:val="24"/>
        </w:rPr>
        <w:t xml:space="preserve"> </w:t>
      </w:r>
      <w:r w:rsidR="003D4A0B" w:rsidRPr="006E5700">
        <w:rPr>
          <w:sz w:val="24"/>
          <w:szCs w:val="24"/>
        </w:rPr>
        <w:t>souhrnně vždy za všechny certifikáty</w:t>
      </w:r>
      <w:r w:rsidR="0083572F" w:rsidRPr="006E5700">
        <w:rPr>
          <w:sz w:val="24"/>
          <w:szCs w:val="24"/>
        </w:rPr>
        <w:t>,</w:t>
      </w:r>
      <w:r w:rsidR="003D4A0B" w:rsidRPr="006E5700">
        <w:rPr>
          <w:sz w:val="24"/>
          <w:szCs w:val="24"/>
        </w:rPr>
        <w:t xml:space="preserve"> </w:t>
      </w:r>
      <w:r w:rsidR="00864462" w:rsidRPr="006E5700">
        <w:rPr>
          <w:sz w:val="24"/>
          <w:szCs w:val="24"/>
        </w:rPr>
        <w:t>kvalifikované prostředky</w:t>
      </w:r>
      <w:r w:rsidR="0083572F" w:rsidRPr="006E5700">
        <w:rPr>
          <w:sz w:val="24"/>
          <w:szCs w:val="24"/>
        </w:rPr>
        <w:t xml:space="preserve"> </w:t>
      </w:r>
      <w:r w:rsidR="005B685A" w:rsidRPr="006E5700">
        <w:rPr>
          <w:sz w:val="24"/>
          <w:szCs w:val="24"/>
        </w:rPr>
        <w:t>a</w:t>
      </w:r>
      <w:r w:rsidR="00913196" w:rsidRPr="006E5700">
        <w:rPr>
          <w:sz w:val="24"/>
          <w:szCs w:val="24"/>
        </w:rPr>
        <w:t xml:space="preserve"> čtečky čipových karet</w:t>
      </w:r>
      <w:r w:rsidR="00AB38FD" w:rsidRPr="006E5700">
        <w:rPr>
          <w:sz w:val="24"/>
          <w:szCs w:val="24"/>
        </w:rPr>
        <w:t>, příp.</w:t>
      </w:r>
      <w:r w:rsidR="00D273F3" w:rsidRPr="006E5700">
        <w:rPr>
          <w:sz w:val="24"/>
          <w:szCs w:val="24"/>
        </w:rPr>
        <w:t xml:space="preserve"> </w:t>
      </w:r>
      <w:r w:rsidR="00AB38FD" w:rsidRPr="006E5700">
        <w:rPr>
          <w:sz w:val="24"/>
          <w:szCs w:val="24"/>
        </w:rPr>
        <w:t>další</w:t>
      </w:r>
      <w:r w:rsidR="00D273F3" w:rsidRPr="006E5700">
        <w:rPr>
          <w:sz w:val="24"/>
          <w:szCs w:val="24"/>
        </w:rPr>
        <w:t xml:space="preserve"> služby tvořící součást předmětu plnění dle odst. 1.1. </w:t>
      </w:r>
      <w:r w:rsidR="003F3FE1" w:rsidRPr="005A4810">
        <w:rPr>
          <w:sz w:val="24"/>
          <w:szCs w:val="24"/>
        </w:rPr>
        <w:t>a 1.2.</w:t>
      </w:r>
      <w:r w:rsidR="003F3FE1">
        <w:rPr>
          <w:sz w:val="24"/>
          <w:szCs w:val="24"/>
        </w:rPr>
        <w:t xml:space="preserve"> </w:t>
      </w:r>
      <w:r w:rsidR="00D273F3" w:rsidRPr="006E5700">
        <w:rPr>
          <w:sz w:val="24"/>
          <w:szCs w:val="24"/>
        </w:rPr>
        <w:t>Smlouvy</w:t>
      </w:r>
      <w:r w:rsidR="00864462" w:rsidRPr="006E5700">
        <w:rPr>
          <w:sz w:val="24"/>
          <w:szCs w:val="24"/>
        </w:rPr>
        <w:t xml:space="preserve"> </w:t>
      </w:r>
      <w:r w:rsidR="00AF0078" w:rsidRPr="006E5700">
        <w:rPr>
          <w:sz w:val="24"/>
          <w:szCs w:val="24"/>
        </w:rPr>
        <w:t xml:space="preserve">řádně </w:t>
      </w:r>
      <w:r w:rsidR="003D4A0B" w:rsidRPr="006E5700">
        <w:rPr>
          <w:sz w:val="24"/>
          <w:szCs w:val="24"/>
        </w:rPr>
        <w:t xml:space="preserve">dodané </w:t>
      </w:r>
      <w:r w:rsidR="006D0CD9" w:rsidRPr="006E5700">
        <w:rPr>
          <w:sz w:val="24"/>
          <w:szCs w:val="24"/>
        </w:rPr>
        <w:t>Objednateli/Organizační složce</w:t>
      </w:r>
      <w:r w:rsidR="009C2FCD" w:rsidRPr="006E5700">
        <w:rPr>
          <w:sz w:val="24"/>
          <w:szCs w:val="24"/>
        </w:rPr>
        <w:t xml:space="preserve"> </w:t>
      </w:r>
      <w:r w:rsidR="003D4A0B" w:rsidRPr="006E5700">
        <w:rPr>
          <w:sz w:val="24"/>
          <w:szCs w:val="24"/>
        </w:rPr>
        <w:t>v</w:t>
      </w:r>
      <w:r w:rsidR="00FB10C9" w:rsidRPr="006E5700">
        <w:rPr>
          <w:sz w:val="24"/>
          <w:szCs w:val="24"/>
        </w:rPr>
        <w:t xml:space="preserve"> příslušném </w:t>
      </w:r>
      <w:r w:rsidR="003D4A0B" w:rsidRPr="006E5700">
        <w:rPr>
          <w:sz w:val="24"/>
          <w:szCs w:val="24"/>
        </w:rPr>
        <w:t xml:space="preserve">kalendářním měsíci. </w:t>
      </w:r>
    </w:p>
    <w:p w14:paraId="7A0B1152" w14:textId="774997E3" w:rsidR="003602F8" w:rsidRPr="006E5700" w:rsidRDefault="00116680" w:rsidP="00D468E4">
      <w:pPr>
        <w:pStyle w:val="Zkladntext"/>
        <w:widowControl/>
        <w:numPr>
          <w:ilvl w:val="0"/>
          <w:numId w:val="34"/>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Za den uskutečnění zdanitelného plnění bude považován vždy poslední den kalendářního měsíce, ve kterém byly příslušné </w:t>
      </w:r>
      <w:r w:rsidR="006D0CD9" w:rsidRPr="006E5700">
        <w:rPr>
          <w:sz w:val="24"/>
          <w:szCs w:val="24"/>
        </w:rPr>
        <w:t>certifikáty</w:t>
      </w:r>
      <w:r w:rsidR="00AB38FD" w:rsidRPr="006E5700">
        <w:rPr>
          <w:sz w:val="24"/>
          <w:szCs w:val="24"/>
        </w:rPr>
        <w:t xml:space="preserve"> vydány</w:t>
      </w:r>
      <w:r w:rsidR="006D0CD9" w:rsidRPr="006E5700">
        <w:rPr>
          <w:sz w:val="24"/>
          <w:szCs w:val="24"/>
        </w:rPr>
        <w:t>, kvalifikované prostředky a čtečky čipových karet dod</w:t>
      </w:r>
      <w:r w:rsidR="00AB38FD" w:rsidRPr="006E5700">
        <w:rPr>
          <w:sz w:val="24"/>
          <w:szCs w:val="24"/>
        </w:rPr>
        <w:t>ány, příp. další služby poskytnuty</w:t>
      </w:r>
      <w:r w:rsidRPr="006E5700">
        <w:rPr>
          <w:sz w:val="24"/>
          <w:szCs w:val="24"/>
        </w:rPr>
        <w:t xml:space="preserve">. </w:t>
      </w:r>
    </w:p>
    <w:p w14:paraId="78D8D49C" w14:textId="67A33B4B" w:rsidR="003602F8" w:rsidRPr="006E5700" w:rsidRDefault="00FB10C9" w:rsidP="00D468E4">
      <w:pPr>
        <w:pStyle w:val="Zkladntext"/>
        <w:widowControl/>
        <w:numPr>
          <w:ilvl w:val="0"/>
          <w:numId w:val="34"/>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Faktur</w:t>
      </w:r>
      <w:r w:rsidR="003602F8" w:rsidRPr="006E5700">
        <w:rPr>
          <w:sz w:val="24"/>
          <w:szCs w:val="24"/>
        </w:rPr>
        <w:t>y</w:t>
      </w:r>
      <w:r w:rsidRPr="006E5700">
        <w:rPr>
          <w:sz w:val="24"/>
          <w:szCs w:val="24"/>
        </w:rPr>
        <w:t xml:space="preserve"> musí splňovat náležitosti daňového dokladu dle § </w:t>
      </w:r>
      <w:r w:rsidR="001C6EF2" w:rsidRPr="006E5700">
        <w:rPr>
          <w:sz w:val="24"/>
          <w:szCs w:val="24"/>
        </w:rPr>
        <w:t xml:space="preserve">29 </w:t>
      </w:r>
      <w:r w:rsidRPr="006E5700">
        <w:rPr>
          <w:sz w:val="24"/>
          <w:szCs w:val="24"/>
        </w:rPr>
        <w:t>zákona č. 235/2004 Sb., o dani z</w:t>
      </w:r>
      <w:r w:rsidR="00735955" w:rsidRPr="006E5700">
        <w:rPr>
          <w:sz w:val="24"/>
          <w:szCs w:val="24"/>
        </w:rPr>
        <w:t> </w:t>
      </w:r>
      <w:r w:rsidRPr="006E5700">
        <w:rPr>
          <w:sz w:val="24"/>
          <w:szCs w:val="24"/>
        </w:rPr>
        <w:t>přidané hodnoty, ve znění pozdějších předpisů</w:t>
      </w:r>
      <w:r w:rsidR="00ED5CB9" w:rsidRPr="006E5700">
        <w:rPr>
          <w:sz w:val="24"/>
          <w:szCs w:val="24"/>
        </w:rPr>
        <w:t xml:space="preserve">, a ustanovení § 435 </w:t>
      </w:r>
      <w:r w:rsidR="00E67745" w:rsidRPr="006E5700">
        <w:rPr>
          <w:sz w:val="24"/>
          <w:szCs w:val="24"/>
        </w:rPr>
        <w:t>o</w:t>
      </w:r>
      <w:r w:rsidR="00ED5CB9" w:rsidRPr="006E5700">
        <w:rPr>
          <w:sz w:val="24"/>
          <w:szCs w:val="24"/>
        </w:rPr>
        <w:t>bčanského zákoníku</w:t>
      </w:r>
      <w:r w:rsidR="00E67745" w:rsidRPr="006E5700">
        <w:rPr>
          <w:sz w:val="24"/>
          <w:szCs w:val="24"/>
        </w:rPr>
        <w:t xml:space="preserve">. Ve faktuře bude uvedeno </w:t>
      </w:r>
      <w:r w:rsidR="00BD68DA" w:rsidRPr="006E5700">
        <w:rPr>
          <w:sz w:val="24"/>
          <w:szCs w:val="24"/>
        </w:rPr>
        <w:t>číslo Smlouvy</w:t>
      </w:r>
      <w:r w:rsidR="00E67745" w:rsidRPr="006E5700">
        <w:rPr>
          <w:sz w:val="24"/>
          <w:szCs w:val="24"/>
        </w:rPr>
        <w:t>,</w:t>
      </w:r>
      <w:r w:rsidR="00BD68DA" w:rsidRPr="006E5700">
        <w:rPr>
          <w:sz w:val="24"/>
          <w:szCs w:val="24"/>
        </w:rPr>
        <w:t xml:space="preserve"> </w:t>
      </w:r>
      <w:r w:rsidR="00E67745" w:rsidRPr="006E5700">
        <w:rPr>
          <w:sz w:val="24"/>
          <w:szCs w:val="24"/>
        </w:rPr>
        <w:t xml:space="preserve">číslo </w:t>
      </w:r>
      <w:r w:rsidR="00BD68DA" w:rsidRPr="006E5700">
        <w:rPr>
          <w:sz w:val="24"/>
          <w:szCs w:val="24"/>
        </w:rPr>
        <w:t>příslušné objednávky</w:t>
      </w:r>
      <w:r w:rsidR="00E67745" w:rsidRPr="006E5700">
        <w:rPr>
          <w:sz w:val="24"/>
          <w:szCs w:val="24"/>
        </w:rPr>
        <w:t>,</w:t>
      </w:r>
      <w:r w:rsidR="003602F8" w:rsidRPr="006E5700">
        <w:rPr>
          <w:sz w:val="24"/>
          <w:szCs w:val="24"/>
        </w:rPr>
        <w:t xml:space="preserve"> soupis</w:t>
      </w:r>
      <w:r w:rsidR="002470D7" w:rsidRPr="006E5700">
        <w:rPr>
          <w:sz w:val="24"/>
          <w:szCs w:val="24"/>
        </w:rPr>
        <w:t xml:space="preserve"> (popis)</w:t>
      </w:r>
      <w:r w:rsidR="003602F8" w:rsidRPr="006E5700">
        <w:rPr>
          <w:sz w:val="24"/>
          <w:szCs w:val="24"/>
        </w:rPr>
        <w:t xml:space="preserve"> </w:t>
      </w:r>
      <w:r w:rsidR="00E67745" w:rsidRPr="006E5700">
        <w:rPr>
          <w:sz w:val="24"/>
          <w:szCs w:val="24"/>
        </w:rPr>
        <w:t>fakturovan</w:t>
      </w:r>
      <w:r w:rsidR="002470D7" w:rsidRPr="006E5700">
        <w:rPr>
          <w:sz w:val="24"/>
          <w:szCs w:val="24"/>
        </w:rPr>
        <w:t>ého předmětu plnění dodaného Objednateli/Organizační</w:t>
      </w:r>
      <w:r w:rsidR="00D6466B">
        <w:rPr>
          <w:sz w:val="24"/>
          <w:szCs w:val="24"/>
        </w:rPr>
        <w:t xml:space="preserve"> </w:t>
      </w:r>
      <w:r w:rsidR="002470D7" w:rsidRPr="006E5700">
        <w:rPr>
          <w:sz w:val="24"/>
          <w:szCs w:val="24"/>
        </w:rPr>
        <w:t xml:space="preserve">složce </w:t>
      </w:r>
      <w:r w:rsidR="003602F8" w:rsidRPr="006E5700">
        <w:rPr>
          <w:sz w:val="24"/>
          <w:szCs w:val="24"/>
        </w:rPr>
        <w:t>v příslušném kalendářním měsíci</w:t>
      </w:r>
      <w:r w:rsidR="002470D7" w:rsidRPr="006E5700">
        <w:rPr>
          <w:sz w:val="24"/>
          <w:szCs w:val="24"/>
        </w:rPr>
        <w:t>.</w:t>
      </w:r>
      <w:r w:rsidR="003602F8" w:rsidRPr="006E5700">
        <w:rPr>
          <w:sz w:val="24"/>
          <w:szCs w:val="24"/>
        </w:rPr>
        <w:t xml:space="preserve"> </w:t>
      </w:r>
      <w:r w:rsidR="00BD68DA" w:rsidRPr="006E5700">
        <w:rPr>
          <w:sz w:val="24"/>
          <w:szCs w:val="24"/>
        </w:rPr>
        <w:t>K fakturám bude přiložena</w:t>
      </w:r>
      <w:r w:rsidR="003602F8" w:rsidRPr="006E5700">
        <w:rPr>
          <w:sz w:val="24"/>
          <w:szCs w:val="24"/>
        </w:rPr>
        <w:t xml:space="preserve"> kopie příslušného předávacího protokolu</w:t>
      </w:r>
      <w:r w:rsidR="00E67745" w:rsidRPr="006E5700">
        <w:rPr>
          <w:sz w:val="24"/>
          <w:szCs w:val="24"/>
        </w:rPr>
        <w:t xml:space="preserve"> (vyhotoveného dle odst. 3.</w:t>
      </w:r>
      <w:r w:rsidR="00A8418E" w:rsidRPr="006E5700">
        <w:rPr>
          <w:sz w:val="24"/>
          <w:szCs w:val="24"/>
        </w:rPr>
        <w:t>6</w:t>
      </w:r>
      <w:r w:rsidR="00E67745" w:rsidRPr="006E5700">
        <w:rPr>
          <w:sz w:val="24"/>
          <w:szCs w:val="24"/>
        </w:rPr>
        <w:t>. Smlouvy)</w:t>
      </w:r>
      <w:r w:rsidR="003602F8" w:rsidRPr="006E5700">
        <w:rPr>
          <w:sz w:val="24"/>
          <w:szCs w:val="24"/>
        </w:rPr>
        <w:t xml:space="preserve"> bez výhrad Objednatele/Organizační složky.</w:t>
      </w:r>
      <w:r w:rsidR="00AB38FD" w:rsidRPr="006E5700">
        <w:rPr>
          <w:sz w:val="24"/>
          <w:szCs w:val="24"/>
        </w:rPr>
        <w:t xml:space="preserve"> V případě fakturace za vydané certifikáty, </w:t>
      </w:r>
      <w:r w:rsidR="00E67745" w:rsidRPr="006E5700">
        <w:rPr>
          <w:sz w:val="24"/>
          <w:szCs w:val="24"/>
        </w:rPr>
        <w:t>bude</w:t>
      </w:r>
      <w:r w:rsidR="00AB38FD" w:rsidRPr="006E5700">
        <w:rPr>
          <w:sz w:val="24"/>
          <w:szCs w:val="24"/>
        </w:rPr>
        <w:t xml:space="preserve"> k faktuře přiložen soupis </w:t>
      </w:r>
      <w:r w:rsidR="00E67745" w:rsidRPr="006E5700">
        <w:rPr>
          <w:sz w:val="24"/>
          <w:szCs w:val="24"/>
        </w:rPr>
        <w:t xml:space="preserve">vydaných </w:t>
      </w:r>
      <w:r w:rsidR="00AB38FD" w:rsidRPr="006E5700">
        <w:rPr>
          <w:sz w:val="24"/>
          <w:szCs w:val="24"/>
        </w:rPr>
        <w:t xml:space="preserve">certifikátů </w:t>
      </w:r>
      <w:r w:rsidR="00E67745" w:rsidRPr="006E5700">
        <w:rPr>
          <w:sz w:val="24"/>
          <w:szCs w:val="24"/>
        </w:rPr>
        <w:t>za příslušný kalendářní měsíc</w:t>
      </w:r>
      <w:r w:rsidR="00AB38FD" w:rsidRPr="006E5700">
        <w:rPr>
          <w:sz w:val="24"/>
          <w:szCs w:val="24"/>
        </w:rPr>
        <w:t>.</w:t>
      </w:r>
    </w:p>
    <w:p w14:paraId="14F91769" w14:textId="5171D746" w:rsidR="00FB10C9" w:rsidRPr="006E5700" w:rsidRDefault="003602F8" w:rsidP="00D468E4">
      <w:pPr>
        <w:pStyle w:val="Zkladntext"/>
        <w:widowControl/>
        <w:numPr>
          <w:ilvl w:val="0"/>
          <w:numId w:val="34"/>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lastRenderedPageBreak/>
        <w:t xml:space="preserve">Splatnost vystavených daňových dokladů – faktur je 30 dní ode dne jejich doručení Objednateli/Organizační složce. </w:t>
      </w:r>
      <w:r w:rsidR="00FB10C9" w:rsidRPr="006E5700">
        <w:rPr>
          <w:sz w:val="24"/>
          <w:szCs w:val="24"/>
        </w:rPr>
        <w:t>Nebude-li faktura splňovat předepsané nebo sjednané náležitosti</w:t>
      </w:r>
      <w:r w:rsidR="00D273F3" w:rsidRPr="006E5700">
        <w:rPr>
          <w:sz w:val="24"/>
          <w:szCs w:val="24"/>
        </w:rPr>
        <w:t xml:space="preserve"> nebo nebude-li k ní přiložen odpovídající předávací protokol bez výhrad Objednatele/organizační složky</w:t>
      </w:r>
      <w:r w:rsidR="00AB38FD" w:rsidRPr="006E5700">
        <w:rPr>
          <w:sz w:val="24"/>
          <w:szCs w:val="24"/>
        </w:rPr>
        <w:t xml:space="preserve"> nebo odpovídající soupis </w:t>
      </w:r>
      <w:r w:rsidR="002470D7" w:rsidRPr="006E5700">
        <w:rPr>
          <w:sz w:val="24"/>
          <w:szCs w:val="24"/>
        </w:rPr>
        <w:t xml:space="preserve">vydaných </w:t>
      </w:r>
      <w:r w:rsidR="00AB38FD" w:rsidRPr="006E5700">
        <w:rPr>
          <w:sz w:val="24"/>
          <w:szCs w:val="24"/>
        </w:rPr>
        <w:t>certifikátů</w:t>
      </w:r>
      <w:r w:rsidR="00FB10C9" w:rsidRPr="006E5700">
        <w:rPr>
          <w:sz w:val="24"/>
          <w:szCs w:val="24"/>
        </w:rPr>
        <w:t xml:space="preserve">, je </w:t>
      </w:r>
      <w:r w:rsidR="00B333CB" w:rsidRPr="006E5700">
        <w:rPr>
          <w:sz w:val="24"/>
          <w:szCs w:val="24"/>
        </w:rPr>
        <w:t>Objednatel</w:t>
      </w:r>
      <w:r w:rsidR="006D0CD9" w:rsidRPr="006E5700">
        <w:rPr>
          <w:sz w:val="24"/>
          <w:szCs w:val="24"/>
        </w:rPr>
        <w:t>/Organizační složka</w:t>
      </w:r>
      <w:r w:rsidR="00FB10C9" w:rsidRPr="006E5700">
        <w:rPr>
          <w:sz w:val="24"/>
          <w:szCs w:val="24"/>
        </w:rPr>
        <w:t xml:space="preserve"> oprávněn</w:t>
      </w:r>
      <w:r w:rsidR="005141E5" w:rsidRPr="005A4810">
        <w:rPr>
          <w:sz w:val="24"/>
          <w:szCs w:val="24"/>
        </w:rPr>
        <w:t>/a</w:t>
      </w:r>
      <w:r w:rsidR="00FB10C9" w:rsidRPr="006E5700">
        <w:rPr>
          <w:sz w:val="24"/>
          <w:szCs w:val="24"/>
        </w:rPr>
        <w:t xml:space="preserve"> ji ve lhůtě splatnosti vrátit </w:t>
      </w:r>
      <w:r w:rsidR="00B333CB" w:rsidRPr="006E5700">
        <w:rPr>
          <w:sz w:val="24"/>
          <w:szCs w:val="24"/>
        </w:rPr>
        <w:t>Poskytovatel</w:t>
      </w:r>
      <w:r w:rsidR="00FB10C9" w:rsidRPr="006E5700">
        <w:rPr>
          <w:sz w:val="24"/>
          <w:szCs w:val="24"/>
        </w:rPr>
        <w:t>i. Po doručení opravené</w:t>
      </w:r>
      <w:r w:rsidR="00D273F3" w:rsidRPr="006E5700">
        <w:rPr>
          <w:sz w:val="24"/>
          <w:szCs w:val="24"/>
        </w:rPr>
        <w:t xml:space="preserve">/doplněné </w:t>
      </w:r>
      <w:r w:rsidR="00FB10C9" w:rsidRPr="006E5700">
        <w:rPr>
          <w:sz w:val="24"/>
          <w:szCs w:val="24"/>
        </w:rPr>
        <w:t xml:space="preserve">faktury </w:t>
      </w:r>
      <w:r w:rsidR="00B333CB" w:rsidRPr="006E5700">
        <w:rPr>
          <w:sz w:val="24"/>
          <w:szCs w:val="24"/>
        </w:rPr>
        <w:t>Objednatel</w:t>
      </w:r>
      <w:r w:rsidR="00FB10C9" w:rsidRPr="006E5700">
        <w:rPr>
          <w:sz w:val="24"/>
          <w:szCs w:val="24"/>
        </w:rPr>
        <w:t>i</w:t>
      </w:r>
      <w:r w:rsidR="006D0CD9" w:rsidRPr="006E5700">
        <w:rPr>
          <w:sz w:val="24"/>
          <w:szCs w:val="24"/>
        </w:rPr>
        <w:t>/Organizační složce</w:t>
      </w:r>
      <w:r w:rsidR="00FB10C9" w:rsidRPr="006E5700">
        <w:rPr>
          <w:sz w:val="24"/>
          <w:szCs w:val="24"/>
        </w:rPr>
        <w:t xml:space="preserve"> </w:t>
      </w:r>
      <w:proofErr w:type="gramStart"/>
      <w:r w:rsidR="00FB10C9" w:rsidRPr="006E5700">
        <w:rPr>
          <w:sz w:val="24"/>
          <w:szCs w:val="24"/>
        </w:rPr>
        <w:t>běží</w:t>
      </w:r>
      <w:proofErr w:type="gramEnd"/>
      <w:r w:rsidR="00FB10C9" w:rsidRPr="006E5700">
        <w:rPr>
          <w:sz w:val="24"/>
          <w:szCs w:val="24"/>
        </w:rPr>
        <w:t xml:space="preserve"> nová lhůta splatnosti.</w:t>
      </w:r>
    </w:p>
    <w:p w14:paraId="7E4E10DE" w14:textId="1CEF6D99" w:rsidR="003602F8" w:rsidRPr="006E5700" w:rsidRDefault="003602F8" w:rsidP="00D468E4">
      <w:pPr>
        <w:pStyle w:val="Zkladntext"/>
        <w:widowControl/>
        <w:numPr>
          <w:ilvl w:val="0"/>
          <w:numId w:val="34"/>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Platby budou prováděny bankovním převodem </w:t>
      </w:r>
      <w:r w:rsidR="00390D73" w:rsidRPr="006E5700">
        <w:rPr>
          <w:sz w:val="24"/>
          <w:szCs w:val="24"/>
        </w:rPr>
        <w:t xml:space="preserve">na účet uvedený v záhlaví této Smlouvy </w:t>
      </w:r>
      <w:r w:rsidRPr="006E5700">
        <w:rPr>
          <w:sz w:val="24"/>
          <w:szCs w:val="24"/>
        </w:rPr>
        <w:t xml:space="preserve">a za den úhrady se považuje den odepsání fakturované částky z účtu Objednatele/Organizační složky ve prospěch účtu Poskytovatele. </w:t>
      </w:r>
      <w:r w:rsidR="00390D73" w:rsidRPr="006E5700">
        <w:rPr>
          <w:sz w:val="24"/>
          <w:szCs w:val="24"/>
        </w:rPr>
        <w:t>Poskytovatel není oprávněn postoupit pohledávky na zaplacení faktur dle této Smlouvy třetím osobám.</w:t>
      </w:r>
    </w:p>
    <w:p w14:paraId="75978789" w14:textId="6380C912" w:rsidR="00AF0078" w:rsidRPr="006E5700" w:rsidRDefault="00AF0078" w:rsidP="00D468E4">
      <w:pPr>
        <w:pStyle w:val="Zkladntext"/>
        <w:widowControl/>
        <w:numPr>
          <w:ilvl w:val="0"/>
          <w:numId w:val="34"/>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Objednatel/Organizační složka nebude Poskytovateli poskytovat jakékoli zálohy. Ani jedna ze smluvních stran neposkytne druhé smluvní straně závdavek.</w:t>
      </w:r>
    </w:p>
    <w:p w14:paraId="34A35A5F" w14:textId="2877F49A" w:rsidR="00D27ACF" w:rsidRPr="006E5700" w:rsidRDefault="00FB10C9" w:rsidP="00D468E4">
      <w:pPr>
        <w:pStyle w:val="Zkladntext"/>
        <w:widowControl/>
        <w:numPr>
          <w:ilvl w:val="0"/>
          <w:numId w:val="34"/>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V případě prodlení </w:t>
      </w:r>
      <w:r w:rsidR="00B333CB" w:rsidRPr="006E5700">
        <w:rPr>
          <w:sz w:val="24"/>
          <w:szCs w:val="24"/>
        </w:rPr>
        <w:t>Objednatel</w:t>
      </w:r>
      <w:r w:rsidRPr="006E5700">
        <w:rPr>
          <w:sz w:val="24"/>
          <w:szCs w:val="24"/>
        </w:rPr>
        <w:t>e</w:t>
      </w:r>
      <w:r w:rsidR="006D0CD9" w:rsidRPr="006E5700">
        <w:rPr>
          <w:sz w:val="24"/>
          <w:szCs w:val="24"/>
        </w:rPr>
        <w:t xml:space="preserve">/Organizační složky </w:t>
      </w:r>
      <w:r w:rsidRPr="006E5700">
        <w:rPr>
          <w:sz w:val="24"/>
          <w:szCs w:val="24"/>
        </w:rPr>
        <w:t xml:space="preserve">s platbou faktury má </w:t>
      </w:r>
      <w:r w:rsidR="00B333CB" w:rsidRPr="006E5700">
        <w:rPr>
          <w:sz w:val="24"/>
          <w:szCs w:val="24"/>
        </w:rPr>
        <w:t>Poskytovatel</w:t>
      </w:r>
      <w:r w:rsidRPr="006E5700">
        <w:rPr>
          <w:sz w:val="24"/>
          <w:szCs w:val="24"/>
        </w:rPr>
        <w:t xml:space="preserve"> právo požadovat úhradu úroku z prodlení z dlužné částky ve výši dle zvláštního právního předpisu (nařízení vlády č.</w:t>
      </w:r>
      <w:r w:rsidR="00735955" w:rsidRPr="006E5700">
        <w:rPr>
          <w:sz w:val="24"/>
          <w:szCs w:val="24"/>
        </w:rPr>
        <w:t> </w:t>
      </w:r>
      <w:r w:rsidR="000762F7" w:rsidRPr="006E5700">
        <w:rPr>
          <w:sz w:val="24"/>
          <w:szCs w:val="24"/>
        </w:rPr>
        <w:t xml:space="preserve">351/2013 </w:t>
      </w:r>
      <w:r w:rsidRPr="006E5700">
        <w:rPr>
          <w:sz w:val="24"/>
          <w:szCs w:val="24"/>
        </w:rPr>
        <w:t>Sb., kterým se stanoví výše úroků z prodlení a poplatku z prodlení podle občanského zákoníku, ve znění pozdějších předpisů).</w:t>
      </w:r>
    </w:p>
    <w:p w14:paraId="79CECDAB" w14:textId="77777777" w:rsidR="00D27ACF" w:rsidRPr="006E5700" w:rsidRDefault="00D27ACF" w:rsidP="00D468E4">
      <w:pPr>
        <w:pStyle w:val="smlouva"/>
        <w:keepNext/>
        <w:autoSpaceDE/>
        <w:autoSpaceDN/>
        <w:spacing w:before="480" w:line="276" w:lineRule="auto"/>
        <w:rPr>
          <w:rFonts w:ascii="Times New Roman" w:hAnsi="Times New Roman" w:cs="Times New Roman"/>
          <w:b/>
          <w:bCs/>
        </w:rPr>
      </w:pPr>
      <w:r w:rsidRPr="006E5700">
        <w:rPr>
          <w:rFonts w:ascii="Times New Roman" w:hAnsi="Times New Roman" w:cs="Times New Roman"/>
          <w:b/>
          <w:bCs/>
        </w:rPr>
        <w:t>Čl. VI.</w:t>
      </w:r>
    </w:p>
    <w:p w14:paraId="0DB50D30" w14:textId="77777777" w:rsidR="004D70C3" w:rsidRPr="006E5700" w:rsidRDefault="00D27ACF" w:rsidP="00D468E4">
      <w:pPr>
        <w:pStyle w:val="smlouva"/>
        <w:keepNext/>
        <w:autoSpaceDE/>
        <w:autoSpaceDN/>
        <w:spacing w:after="360" w:line="276" w:lineRule="auto"/>
        <w:rPr>
          <w:rFonts w:ascii="Times New Roman" w:hAnsi="Times New Roman" w:cs="Times New Roman"/>
          <w:b/>
          <w:bCs/>
        </w:rPr>
      </w:pPr>
      <w:r w:rsidRPr="006E5700">
        <w:rPr>
          <w:rFonts w:ascii="Times New Roman" w:hAnsi="Times New Roman" w:cs="Times New Roman"/>
          <w:b/>
          <w:bCs/>
        </w:rPr>
        <w:t xml:space="preserve">Práva a povinnosti </w:t>
      </w:r>
      <w:r w:rsidR="00B333CB" w:rsidRPr="006E5700">
        <w:rPr>
          <w:rFonts w:ascii="Times New Roman" w:hAnsi="Times New Roman" w:cs="Times New Roman"/>
          <w:b/>
          <w:bCs/>
        </w:rPr>
        <w:t>Poskytovatel</w:t>
      </w:r>
      <w:r w:rsidRPr="006E5700">
        <w:rPr>
          <w:rFonts w:ascii="Times New Roman" w:hAnsi="Times New Roman" w:cs="Times New Roman"/>
          <w:b/>
          <w:bCs/>
        </w:rPr>
        <w:t>e</w:t>
      </w:r>
    </w:p>
    <w:p w14:paraId="05E94A87" w14:textId="67FC0FB9" w:rsidR="004C580C" w:rsidRPr="006712F5" w:rsidRDefault="004C580C"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sz w:val="24"/>
          <w:szCs w:val="24"/>
        </w:rPr>
      </w:pPr>
      <w:r w:rsidRPr="006712F5">
        <w:rPr>
          <w:sz w:val="24"/>
          <w:szCs w:val="24"/>
          <w:shd w:val="clear" w:color="auto" w:fill="FFFFFF"/>
        </w:rPr>
        <w:t xml:space="preserve">Poskytovatel prohlašuje, že mu byl udělen status kvalifikovaného poskytovatele služeb vytvářejících důvěru a že je jako kvalifikovaný poskytovatel služeb vytvářejících důvěru zapsán v následujících veřejně přístupných seznamech vedených v souladu s čl. 22 nařízení </w:t>
      </w:r>
      <w:proofErr w:type="spellStart"/>
      <w:r w:rsidR="00A9648F" w:rsidRPr="006712F5">
        <w:rPr>
          <w:sz w:val="24"/>
          <w:szCs w:val="24"/>
        </w:rPr>
        <w:t>eIDAS</w:t>
      </w:r>
      <w:proofErr w:type="spellEnd"/>
      <w:r w:rsidRPr="006712F5">
        <w:rPr>
          <w:sz w:val="24"/>
          <w:szCs w:val="24"/>
        </w:rPr>
        <w:t>:</w:t>
      </w:r>
    </w:p>
    <w:p w14:paraId="61DCC1D5" w14:textId="3DA0B9CC" w:rsidR="004C580C" w:rsidRPr="00D468E4" w:rsidRDefault="004C580C" w:rsidP="00D468E4">
      <w:pPr>
        <w:pStyle w:val="kp"/>
        <w:numPr>
          <w:ilvl w:val="0"/>
          <w:numId w:val="56"/>
        </w:numPr>
        <w:tabs>
          <w:tab w:val="left" w:pos="1134"/>
        </w:tabs>
        <w:spacing w:after="240" w:line="276" w:lineRule="auto"/>
        <w:ind w:left="1134" w:hanging="425"/>
        <w:rPr>
          <w:rFonts w:ascii="Times New Roman" w:hAnsi="Times New Roman" w:cs="Times New Roman"/>
          <w:sz w:val="24"/>
          <w:szCs w:val="24"/>
        </w:rPr>
      </w:pPr>
      <w:r w:rsidRPr="00D468E4">
        <w:rPr>
          <w:rFonts w:ascii="Times New Roman" w:hAnsi="Times New Roman" w:cs="Times New Roman"/>
          <w:sz w:val="24"/>
          <w:szCs w:val="24"/>
          <w:shd w:val="clear" w:color="auto" w:fill="FFFFFF"/>
        </w:rPr>
        <w:t>v seznamu kvalifikovaných poskytovatelů služeb vytvářejících důvěru a poskytovaných kvalifikovaných služeb vytvářejících důvěru vedeném a zveřejňovaném Ministerstvem vnitra ČR</w:t>
      </w:r>
      <w:r w:rsidRPr="00D468E4">
        <w:rPr>
          <w:rFonts w:ascii="Times New Roman" w:hAnsi="Times New Roman" w:cs="Times New Roman"/>
          <w:sz w:val="24"/>
          <w:szCs w:val="24"/>
        </w:rPr>
        <w:t xml:space="preserve"> v souladu s § 13 zákona </w:t>
      </w:r>
      <w:r w:rsidR="00A9648F" w:rsidRPr="00D468E4">
        <w:rPr>
          <w:rFonts w:ascii="Times New Roman" w:hAnsi="Times New Roman" w:cs="Times New Roman"/>
          <w:sz w:val="24"/>
          <w:szCs w:val="24"/>
        </w:rPr>
        <w:t>o službách vytvářejících důvěru</w:t>
      </w:r>
      <w:r w:rsidRPr="00D468E4">
        <w:rPr>
          <w:rFonts w:ascii="Times New Roman" w:hAnsi="Times New Roman" w:cs="Times New Roman"/>
          <w:sz w:val="24"/>
          <w:szCs w:val="24"/>
          <w:shd w:val="clear" w:color="auto" w:fill="FFFFFF"/>
        </w:rPr>
        <w:t xml:space="preserve"> </w:t>
      </w:r>
      <w:r w:rsidRPr="00D468E4">
        <w:rPr>
          <w:rFonts w:ascii="Times New Roman" w:hAnsi="Times New Roman" w:cs="Times New Roman"/>
          <w:color w:val="4F4F4F"/>
          <w:sz w:val="24"/>
          <w:szCs w:val="24"/>
          <w:shd w:val="clear" w:color="auto" w:fill="FFFFFF"/>
        </w:rPr>
        <w:t>(</w:t>
      </w:r>
      <w:hyperlink r:id="rId8" w:history="1">
        <w:r w:rsidRPr="00E36A04">
          <w:rPr>
            <w:rStyle w:val="Hypertextovodkaz"/>
            <w:rFonts w:ascii="Times New Roman" w:hAnsi="Times New Roman"/>
            <w:b/>
            <w:bCs/>
            <w:sz w:val="24"/>
            <w:szCs w:val="24"/>
            <w:shd w:val="clear" w:color="auto" w:fill="FFFFFF"/>
          </w:rPr>
          <w:t>https://www.mvcr.cz/clanek/seznam-kvalifikovanych-poskytovatelu-sluzeb-vytvarejicich-duveru-a-poskytovanych-kvalifikovanych-sluzeb-vytvarejicich-duveru.aspx</w:t>
        </w:r>
      </w:hyperlink>
      <w:r w:rsidRPr="00D468E4">
        <w:rPr>
          <w:rFonts w:ascii="Times New Roman" w:hAnsi="Times New Roman" w:cs="Times New Roman"/>
          <w:color w:val="4F4F4F"/>
          <w:sz w:val="24"/>
          <w:szCs w:val="24"/>
          <w:shd w:val="clear" w:color="auto" w:fill="FFFFFF"/>
        </w:rPr>
        <w:t xml:space="preserve">) </w:t>
      </w:r>
      <w:r w:rsidRPr="00D468E4">
        <w:rPr>
          <w:rFonts w:ascii="Times New Roman" w:hAnsi="Times New Roman" w:cs="Times New Roman"/>
          <w:sz w:val="24"/>
          <w:szCs w:val="24"/>
          <w:shd w:val="clear" w:color="auto" w:fill="FFFFFF"/>
        </w:rPr>
        <w:t xml:space="preserve">nebo v obdobném důvěryhodném seznamu </w:t>
      </w:r>
      <w:r w:rsidRPr="00D468E4">
        <w:rPr>
          <w:rFonts w:ascii="Times New Roman" w:hAnsi="Times New Roman" w:cs="Times New Roman"/>
          <w:sz w:val="24"/>
          <w:szCs w:val="24"/>
        </w:rPr>
        <w:t>obsahujícím informace týkající se kvalifikovaných poskytovatelů služeb vytvářejících důvěru v působnosti jiného členského státu EU spolu s informacemi o jimi poskytovaných kvalifikovaných službách vytvářejících důvěru;</w:t>
      </w:r>
    </w:p>
    <w:p w14:paraId="6D04E955" w14:textId="77777777" w:rsidR="004C580C" w:rsidRPr="00D468E4" w:rsidRDefault="004C580C" w:rsidP="00D468E4">
      <w:pPr>
        <w:pStyle w:val="kp"/>
        <w:numPr>
          <w:ilvl w:val="0"/>
          <w:numId w:val="56"/>
        </w:numPr>
        <w:tabs>
          <w:tab w:val="left" w:pos="1134"/>
        </w:tabs>
        <w:spacing w:after="240" w:line="276" w:lineRule="auto"/>
        <w:ind w:left="1134" w:hanging="425"/>
        <w:rPr>
          <w:rFonts w:ascii="Times New Roman" w:hAnsi="Times New Roman" w:cs="Times New Roman"/>
          <w:sz w:val="24"/>
          <w:szCs w:val="24"/>
        </w:rPr>
      </w:pPr>
      <w:r w:rsidRPr="00D468E4">
        <w:rPr>
          <w:rFonts w:ascii="Times New Roman" w:hAnsi="Times New Roman" w:cs="Times New Roman"/>
          <w:color w:val="333333"/>
          <w:sz w:val="24"/>
          <w:szCs w:val="24"/>
          <w:shd w:val="clear" w:color="auto" w:fill="FAFAFA"/>
        </w:rPr>
        <w:t>v „</w:t>
      </w:r>
      <w:proofErr w:type="spellStart"/>
      <w:r w:rsidRPr="00D468E4">
        <w:rPr>
          <w:rFonts w:ascii="Times New Roman" w:hAnsi="Times New Roman" w:cs="Times New Roman"/>
          <w:color w:val="333333"/>
          <w:sz w:val="24"/>
          <w:szCs w:val="24"/>
          <w:shd w:val="clear" w:color="auto" w:fill="FAFAFA"/>
        </w:rPr>
        <w:t>trusted</w:t>
      </w:r>
      <w:proofErr w:type="spellEnd"/>
      <w:r w:rsidRPr="00D468E4">
        <w:rPr>
          <w:rFonts w:ascii="Times New Roman" w:hAnsi="Times New Roman" w:cs="Times New Roman"/>
          <w:color w:val="333333"/>
          <w:sz w:val="24"/>
          <w:szCs w:val="24"/>
          <w:shd w:val="clear" w:color="auto" w:fill="FAFAFA"/>
        </w:rPr>
        <w:t xml:space="preserve"> </w:t>
      </w:r>
      <w:proofErr w:type="spellStart"/>
      <w:r w:rsidRPr="00D468E4">
        <w:rPr>
          <w:rFonts w:ascii="Times New Roman" w:hAnsi="Times New Roman" w:cs="Times New Roman"/>
          <w:color w:val="333333"/>
          <w:sz w:val="24"/>
          <w:szCs w:val="24"/>
          <w:shd w:val="clear" w:color="auto" w:fill="FAFAFA"/>
        </w:rPr>
        <w:t>lists</w:t>
      </w:r>
      <w:proofErr w:type="spellEnd"/>
      <w:r w:rsidRPr="00D468E4">
        <w:rPr>
          <w:rFonts w:ascii="Times New Roman" w:hAnsi="Times New Roman" w:cs="Times New Roman"/>
          <w:color w:val="333333"/>
          <w:sz w:val="24"/>
          <w:szCs w:val="24"/>
          <w:shd w:val="clear" w:color="auto" w:fill="FAFAFA"/>
        </w:rPr>
        <w:t xml:space="preserve"> </w:t>
      </w:r>
      <w:proofErr w:type="spellStart"/>
      <w:r w:rsidRPr="00D468E4">
        <w:rPr>
          <w:rFonts w:ascii="Times New Roman" w:hAnsi="Times New Roman" w:cs="Times New Roman"/>
          <w:color w:val="333333"/>
          <w:sz w:val="24"/>
          <w:szCs w:val="24"/>
          <w:shd w:val="clear" w:color="auto" w:fill="FAFAFA"/>
        </w:rPr>
        <w:t>of</w:t>
      </w:r>
      <w:proofErr w:type="spellEnd"/>
      <w:r w:rsidRPr="00D468E4">
        <w:rPr>
          <w:rFonts w:ascii="Times New Roman" w:hAnsi="Times New Roman" w:cs="Times New Roman"/>
          <w:color w:val="333333"/>
          <w:sz w:val="24"/>
          <w:szCs w:val="24"/>
          <w:shd w:val="clear" w:color="auto" w:fill="FAFAFA"/>
        </w:rPr>
        <w:t xml:space="preserve"> </w:t>
      </w:r>
      <w:proofErr w:type="spellStart"/>
      <w:r w:rsidRPr="00D468E4">
        <w:rPr>
          <w:rFonts w:ascii="Times New Roman" w:hAnsi="Times New Roman" w:cs="Times New Roman"/>
          <w:color w:val="333333"/>
          <w:sz w:val="24"/>
          <w:szCs w:val="24"/>
          <w:shd w:val="clear" w:color="auto" w:fill="FAFAFA"/>
        </w:rPr>
        <w:t>qualified</w:t>
      </w:r>
      <w:proofErr w:type="spellEnd"/>
      <w:r w:rsidRPr="00D468E4">
        <w:rPr>
          <w:rFonts w:ascii="Times New Roman" w:hAnsi="Times New Roman" w:cs="Times New Roman"/>
          <w:color w:val="333333"/>
          <w:sz w:val="24"/>
          <w:szCs w:val="24"/>
          <w:shd w:val="clear" w:color="auto" w:fill="FAFAFA"/>
        </w:rPr>
        <w:t xml:space="preserve"> trust </w:t>
      </w:r>
      <w:proofErr w:type="spellStart"/>
      <w:r w:rsidRPr="00D468E4">
        <w:rPr>
          <w:rFonts w:ascii="Times New Roman" w:hAnsi="Times New Roman" w:cs="Times New Roman"/>
          <w:color w:val="333333"/>
          <w:sz w:val="24"/>
          <w:szCs w:val="24"/>
          <w:shd w:val="clear" w:color="auto" w:fill="FAFAFA"/>
        </w:rPr>
        <w:t>service</w:t>
      </w:r>
      <w:proofErr w:type="spellEnd"/>
      <w:r w:rsidRPr="00D468E4">
        <w:rPr>
          <w:rFonts w:ascii="Times New Roman" w:hAnsi="Times New Roman" w:cs="Times New Roman"/>
          <w:color w:val="333333"/>
          <w:sz w:val="24"/>
          <w:szCs w:val="24"/>
          <w:shd w:val="clear" w:color="auto" w:fill="FAFAFA"/>
        </w:rPr>
        <w:t xml:space="preserve"> </w:t>
      </w:r>
      <w:proofErr w:type="spellStart"/>
      <w:r w:rsidRPr="00D468E4">
        <w:rPr>
          <w:rFonts w:ascii="Times New Roman" w:hAnsi="Times New Roman" w:cs="Times New Roman"/>
          <w:color w:val="333333"/>
          <w:sz w:val="24"/>
          <w:szCs w:val="24"/>
          <w:shd w:val="clear" w:color="auto" w:fill="FAFAFA"/>
        </w:rPr>
        <w:t>providers</w:t>
      </w:r>
      <w:proofErr w:type="spellEnd"/>
      <w:r w:rsidRPr="00D468E4">
        <w:rPr>
          <w:rFonts w:ascii="Times New Roman" w:hAnsi="Times New Roman" w:cs="Times New Roman"/>
          <w:color w:val="333333"/>
          <w:sz w:val="24"/>
          <w:szCs w:val="24"/>
          <w:shd w:val="clear" w:color="auto" w:fill="FAFAFA"/>
        </w:rPr>
        <w:t>“ vedeném a zveřejňovaném Evropskou komisí (</w:t>
      </w:r>
      <w:hyperlink r:id="rId9" w:anchor="/screen/home" w:history="1">
        <w:r w:rsidRPr="00E36A04">
          <w:rPr>
            <w:rStyle w:val="Hypertextovodkaz"/>
            <w:rFonts w:ascii="Times New Roman" w:hAnsi="Times New Roman"/>
            <w:b/>
            <w:bCs/>
            <w:sz w:val="24"/>
            <w:szCs w:val="24"/>
            <w:shd w:val="clear" w:color="auto" w:fill="FAFAFA"/>
          </w:rPr>
          <w:t>https://esignature.ec.europa.eu//efda/tl-browser/#/screen/home</w:t>
        </w:r>
      </w:hyperlink>
      <w:r w:rsidRPr="00D468E4">
        <w:rPr>
          <w:rFonts w:ascii="Times New Roman" w:hAnsi="Times New Roman" w:cs="Times New Roman"/>
          <w:sz w:val="24"/>
          <w:szCs w:val="24"/>
        </w:rPr>
        <w:t>).</w:t>
      </w:r>
    </w:p>
    <w:p w14:paraId="5A439964" w14:textId="2D7D3007" w:rsidR="00EB2A53" w:rsidRPr="006712F5" w:rsidRDefault="004C580C"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sz w:val="24"/>
          <w:szCs w:val="24"/>
          <w:shd w:val="clear" w:color="auto" w:fill="FFFFFF"/>
        </w:rPr>
      </w:pPr>
      <w:r w:rsidRPr="006712F5">
        <w:rPr>
          <w:sz w:val="24"/>
          <w:szCs w:val="24"/>
          <w:shd w:val="clear" w:color="auto" w:fill="FFFFFF"/>
        </w:rPr>
        <w:lastRenderedPageBreak/>
        <w:t>Poskytovatel dále prohlašuje, že je v souladu s </w:t>
      </w:r>
      <w:r w:rsidR="00A9648F" w:rsidRPr="006712F5">
        <w:rPr>
          <w:sz w:val="24"/>
          <w:szCs w:val="24"/>
          <w:shd w:val="clear" w:color="auto" w:fill="FFFFFF"/>
        </w:rPr>
        <w:t>n</w:t>
      </w:r>
      <w:r w:rsidRPr="006712F5">
        <w:rPr>
          <w:sz w:val="24"/>
          <w:szCs w:val="24"/>
          <w:shd w:val="clear" w:color="auto" w:fill="FFFFFF"/>
        </w:rPr>
        <w:t xml:space="preserve">ařízením </w:t>
      </w:r>
      <w:proofErr w:type="spellStart"/>
      <w:r w:rsidR="00A9648F" w:rsidRPr="006712F5">
        <w:rPr>
          <w:sz w:val="24"/>
          <w:szCs w:val="24"/>
          <w:shd w:val="clear" w:color="auto" w:fill="FFFFFF"/>
        </w:rPr>
        <w:t>eIDAS</w:t>
      </w:r>
      <w:proofErr w:type="spellEnd"/>
      <w:r w:rsidRPr="006712F5">
        <w:rPr>
          <w:sz w:val="24"/>
          <w:szCs w:val="24"/>
          <w:shd w:val="clear" w:color="auto" w:fill="FFFFFF"/>
        </w:rPr>
        <w:t xml:space="preserve"> jako kvalifikovaný poskytovatel služeb vytvářejících důvěru oprávněn poskytovat kvalifikovan</w:t>
      </w:r>
      <w:r w:rsidR="00EB2A53" w:rsidRPr="006712F5">
        <w:rPr>
          <w:sz w:val="24"/>
          <w:szCs w:val="24"/>
          <w:shd w:val="clear" w:color="auto" w:fill="FFFFFF"/>
        </w:rPr>
        <w:t>é</w:t>
      </w:r>
      <w:r w:rsidRPr="006712F5">
        <w:rPr>
          <w:sz w:val="24"/>
          <w:szCs w:val="24"/>
          <w:shd w:val="clear" w:color="auto" w:fill="FFFFFF"/>
        </w:rPr>
        <w:t xml:space="preserve"> služb</w:t>
      </w:r>
      <w:r w:rsidR="00EB2A53" w:rsidRPr="006712F5">
        <w:rPr>
          <w:sz w:val="24"/>
          <w:szCs w:val="24"/>
          <w:shd w:val="clear" w:color="auto" w:fill="FFFFFF"/>
        </w:rPr>
        <w:t xml:space="preserve">y, které </w:t>
      </w:r>
      <w:proofErr w:type="gramStart"/>
      <w:r w:rsidR="00EB2A53" w:rsidRPr="006712F5">
        <w:rPr>
          <w:sz w:val="24"/>
          <w:szCs w:val="24"/>
          <w:shd w:val="clear" w:color="auto" w:fill="FFFFFF"/>
        </w:rPr>
        <w:t>tvoří</w:t>
      </w:r>
      <w:proofErr w:type="gramEnd"/>
      <w:r w:rsidR="00EB2A53" w:rsidRPr="006712F5">
        <w:rPr>
          <w:sz w:val="24"/>
          <w:szCs w:val="24"/>
          <w:shd w:val="clear" w:color="auto" w:fill="FFFFFF"/>
        </w:rPr>
        <w:t xml:space="preserve"> předmět plnění dle této Smlouvy</w:t>
      </w:r>
      <w:r w:rsidR="00A75D45" w:rsidRPr="006712F5">
        <w:rPr>
          <w:sz w:val="24"/>
          <w:szCs w:val="24"/>
          <w:shd w:val="clear" w:color="auto" w:fill="FFFFFF"/>
        </w:rPr>
        <w:t>,</w:t>
      </w:r>
      <w:r w:rsidRPr="006712F5">
        <w:rPr>
          <w:sz w:val="24"/>
          <w:szCs w:val="24"/>
          <w:shd w:val="clear" w:color="auto" w:fill="FFFFFF"/>
        </w:rPr>
        <w:t xml:space="preserve"> a že </w:t>
      </w:r>
      <w:r w:rsidR="00EB2A53" w:rsidRPr="006712F5">
        <w:rPr>
          <w:sz w:val="24"/>
          <w:szCs w:val="24"/>
          <w:shd w:val="clear" w:color="auto" w:fill="FFFFFF"/>
        </w:rPr>
        <w:t xml:space="preserve">tyto </w:t>
      </w:r>
      <w:r w:rsidRPr="006712F5">
        <w:rPr>
          <w:sz w:val="24"/>
          <w:szCs w:val="24"/>
          <w:shd w:val="clear" w:color="auto" w:fill="FFFFFF"/>
        </w:rPr>
        <w:t>služb</w:t>
      </w:r>
      <w:r w:rsidR="00EB2A53" w:rsidRPr="006712F5">
        <w:rPr>
          <w:sz w:val="24"/>
          <w:szCs w:val="24"/>
          <w:shd w:val="clear" w:color="auto" w:fill="FFFFFF"/>
        </w:rPr>
        <w:t>y</w:t>
      </w:r>
      <w:r w:rsidRPr="006712F5">
        <w:rPr>
          <w:sz w:val="24"/>
          <w:szCs w:val="24"/>
          <w:shd w:val="clear" w:color="auto" w:fill="FFFFFF"/>
        </w:rPr>
        <w:t xml:space="preserve"> j</w:t>
      </w:r>
      <w:r w:rsidR="00EB2A53" w:rsidRPr="006712F5">
        <w:rPr>
          <w:sz w:val="24"/>
          <w:szCs w:val="24"/>
          <w:shd w:val="clear" w:color="auto" w:fill="FFFFFF"/>
        </w:rPr>
        <w:t>sou</w:t>
      </w:r>
      <w:r w:rsidRPr="006712F5">
        <w:rPr>
          <w:sz w:val="24"/>
          <w:szCs w:val="24"/>
          <w:shd w:val="clear" w:color="auto" w:fill="FFFFFF"/>
        </w:rPr>
        <w:t xml:space="preserve"> pro něj vyznačen</w:t>
      </w:r>
      <w:r w:rsidR="00EB2A53" w:rsidRPr="006712F5">
        <w:rPr>
          <w:sz w:val="24"/>
          <w:szCs w:val="24"/>
          <w:shd w:val="clear" w:color="auto" w:fill="FFFFFF"/>
        </w:rPr>
        <w:t>y</w:t>
      </w:r>
      <w:r w:rsidRPr="006712F5">
        <w:rPr>
          <w:sz w:val="24"/>
          <w:szCs w:val="24"/>
          <w:shd w:val="clear" w:color="auto" w:fill="FFFFFF"/>
        </w:rPr>
        <w:t xml:space="preserve"> v seznamech uvedených v odst. </w:t>
      </w:r>
      <w:r w:rsidR="00EB2A53" w:rsidRPr="006712F5">
        <w:rPr>
          <w:sz w:val="24"/>
          <w:szCs w:val="24"/>
          <w:shd w:val="clear" w:color="auto" w:fill="FFFFFF"/>
        </w:rPr>
        <w:t>6.1.</w:t>
      </w:r>
      <w:r w:rsidRPr="006712F5">
        <w:rPr>
          <w:sz w:val="24"/>
          <w:szCs w:val="24"/>
          <w:shd w:val="clear" w:color="auto" w:fill="FFFFFF"/>
        </w:rPr>
        <w:t xml:space="preserve"> </w:t>
      </w:r>
      <w:r w:rsidR="00EB2A53" w:rsidRPr="006712F5">
        <w:rPr>
          <w:sz w:val="24"/>
          <w:szCs w:val="24"/>
          <w:shd w:val="clear" w:color="auto" w:fill="FFFFFF"/>
        </w:rPr>
        <w:t>S</w:t>
      </w:r>
      <w:r w:rsidRPr="006712F5">
        <w:rPr>
          <w:sz w:val="24"/>
          <w:szCs w:val="24"/>
          <w:shd w:val="clear" w:color="auto" w:fill="FFFFFF"/>
        </w:rPr>
        <w:t>mlouvy</w:t>
      </w:r>
      <w:r w:rsidR="00A75D45" w:rsidRPr="006712F5">
        <w:rPr>
          <w:sz w:val="24"/>
          <w:szCs w:val="24"/>
          <w:shd w:val="clear" w:color="auto" w:fill="FFFFFF"/>
        </w:rPr>
        <w:t>. Poskytovatel se zavazuje, že bude poskytovat služby</w:t>
      </w:r>
      <w:r w:rsidR="00AF06A8">
        <w:rPr>
          <w:sz w:val="24"/>
          <w:szCs w:val="24"/>
          <w:shd w:val="clear" w:color="auto" w:fill="FFFFFF"/>
        </w:rPr>
        <w:t xml:space="preserve">, </w:t>
      </w:r>
      <w:r w:rsidR="00AF06A8" w:rsidRPr="005A4810">
        <w:rPr>
          <w:sz w:val="24"/>
          <w:szCs w:val="24"/>
        </w:rPr>
        <w:t xml:space="preserve">které </w:t>
      </w:r>
      <w:proofErr w:type="gramStart"/>
      <w:r w:rsidR="00AF06A8" w:rsidRPr="005A4810">
        <w:rPr>
          <w:sz w:val="24"/>
          <w:szCs w:val="24"/>
        </w:rPr>
        <w:t>tvoří</w:t>
      </w:r>
      <w:proofErr w:type="gramEnd"/>
      <w:r w:rsidR="00AF06A8" w:rsidRPr="005A4810">
        <w:rPr>
          <w:sz w:val="24"/>
          <w:szCs w:val="24"/>
        </w:rPr>
        <w:t xml:space="preserve"> předmět plnění</w:t>
      </w:r>
      <w:r w:rsidR="00A75D45" w:rsidRPr="006712F5">
        <w:rPr>
          <w:sz w:val="24"/>
          <w:szCs w:val="24"/>
          <w:shd w:val="clear" w:color="auto" w:fill="FFFFFF"/>
        </w:rPr>
        <w:t xml:space="preserve"> dle této Smlouvy</w:t>
      </w:r>
      <w:r w:rsidR="00AF06A8">
        <w:rPr>
          <w:sz w:val="24"/>
          <w:szCs w:val="24"/>
          <w:shd w:val="clear" w:color="auto" w:fill="FFFFFF"/>
        </w:rPr>
        <w:t>,</w:t>
      </w:r>
      <w:r w:rsidR="00A75D45" w:rsidRPr="006712F5">
        <w:rPr>
          <w:sz w:val="24"/>
          <w:szCs w:val="24"/>
          <w:shd w:val="clear" w:color="auto" w:fill="FFFFFF"/>
        </w:rPr>
        <w:t xml:space="preserve"> pouze pokud k tomu bude oprávněn a </w:t>
      </w:r>
      <w:r w:rsidR="00AF06A8">
        <w:rPr>
          <w:sz w:val="24"/>
          <w:szCs w:val="24"/>
          <w:shd w:val="clear" w:color="auto" w:fill="FFFFFF"/>
        </w:rPr>
        <w:t xml:space="preserve">tyto </w:t>
      </w:r>
      <w:r w:rsidR="00A75D45" w:rsidRPr="006712F5">
        <w:rPr>
          <w:sz w:val="24"/>
          <w:szCs w:val="24"/>
          <w:shd w:val="clear" w:color="auto" w:fill="FFFFFF"/>
        </w:rPr>
        <w:t>služby</w:t>
      </w:r>
      <w:r w:rsidR="006712F5" w:rsidRPr="005A4810">
        <w:rPr>
          <w:sz w:val="24"/>
          <w:szCs w:val="24"/>
        </w:rPr>
        <w:t xml:space="preserve">, </w:t>
      </w:r>
      <w:r w:rsidR="00A75D45" w:rsidRPr="006712F5">
        <w:rPr>
          <w:sz w:val="24"/>
          <w:szCs w:val="24"/>
          <w:shd w:val="clear" w:color="auto" w:fill="FFFFFF"/>
        </w:rPr>
        <w:t>pro něj budou vyznačeny v příslušných seznamech, jak je uvedeno v předchozí větě tohoto odstavce Smlouvy</w:t>
      </w:r>
      <w:r w:rsidRPr="006712F5">
        <w:rPr>
          <w:sz w:val="24"/>
          <w:szCs w:val="24"/>
          <w:shd w:val="clear" w:color="auto" w:fill="FFFFFF"/>
        </w:rPr>
        <w:t xml:space="preserve">. </w:t>
      </w:r>
    </w:p>
    <w:p w14:paraId="752B53B9" w14:textId="081AD5F2" w:rsidR="00615579" w:rsidRPr="006712F5" w:rsidRDefault="00615579"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sz w:val="24"/>
          <w:szCs w:val="24"/>
          <w:shd w:val="clear" w:color="auto" w:fill="FFFFFF"/>
        </w:rPr>
      </w:pPr>
      <w:r w:rsidRPr="006712F5">
        <w:rPr>
          <w:sz w:val="24"/>
          <w:szCs w:val="24"/>
          <w:shd w:val="clear" w:color="auto" w:fill="FFFFFF"/>
        </w:rPr>
        <w:t xml:space="preserve">Poskytovatel je povinen písemně oznámit Objednateli jakékoliv změny zápisů v seznamech uvedených v odst. 6.1. a 6.2. Smlouvy nebo jiné skutečnosti týkající se Poskytovatele, které by se týkaly oprávnění Poskytovatele poskytovat služby </w:t>
      </w:r>
      <w:r w:rsidR="006712F5" w:rsidRPr="005A4810">
        <w:rPr>
          <w:sz w:val="24"/>
          <w:szCs w:val="24"/>
        </w:rPr>
        <w:t xml:space="preserve">(předmět plnění) </w:t>
      </w:r>
      <w:r w:rsidRPr="006712F5">
        <w:rPr>
          <w:sz w:val="24"/>
          <w:szCs w:val="24"/>
          <w:shd w:val="clear" w:color="auto" w:fill="FFFFFF"/>
        </w:rPr>
        <w:t xml:space="preserve">dle této Smlouvy a budou nebo mohou mít za následek ukončení poskytování služeb </w:t>
      </w:r>
      <w:r w:rsidR="006712F5" w:rsidRPr="005A4810">
        <w:rPr>
          <w:sz w:val="24"/>
          <w:szCs w:val="24"/>
        </w:rPr>
        <w:t xml:space="preserve">(předmětu plnění) </w:t>
      </w:r>
      <w:r w:rsidRPr="006712F5">
        <w:rPr>
          <w:sz w:val="24"/>
          <w:szCs w:val="24"/>
          <w:shd w:val="clear" w:color="auto" w:fill="FFFFFF"/>
        </w:rPr>
        <w:t xml:space="preserve">dle této Smlouvy Poskytovatelem. Takové změny/skutečnosti je Poskytovatel povinen Objednateli oznámit bez zbytečného odkladu, nejpozději však </w:t>
      </w:r>
      <w:r w:rsidR="00A75D45" w:rsidRPr="006712F5">
        <w:rPr>
          <w:sz w:val="24"/>
          <w:szCs w:val="24"/>
          <w:shd w:val="clear" w:color="auto" w:fill="FFFFFF"/>
        </w:rPr>
        <w:t>do 2 pracovních dnů</w:t>
      </w:r>
      <w:r w:rsidR="00394FAD" w:rsidRPr="006712F5">
        <w:rPr>
          <w:sz w:val="24"/>
          <w:szCs w:val="24"/>
          <w:shd w:val="clear" w:color="auto" w:fill="FFFFFF"/>
        </w:rPr>
        <w:t xml:space="preserve"> poté, co se o změně/skutečnosti dozví nebo </w:t>
      </w:r>
      <w:r w:rsidR="00377B05" w:rsidRPr="006712F5">
        <w:rPr>
          <w:sz w:val="24"/>
          <w:szCs w:val="24"/>
          <w:shd w:val="clear" w:color="auto" w:fill="FFFFFF"/>
        </w:rPr>
        <w:t>mohl</w:t>
      </w:r>
      <w:r w:rsidR="00394FAD" w:rsidRPr="006712F5">
        <w:rPr>
          <w:sz w:val="24"/>
          <w:szCs w:val="24"/>
          <w:shd w:val="clear" w:color="auto" w:fill="FFFFFF"/>
        </w:rPr>
        <w:t xml:space="preserve"> dozvědět.</w:t>
      </w:r>
    </w:p>
    <w:p w14:paraId="081893A1" w14:textId="1C0CCB44" w:rsidR="001E72FD" w:rsidRPr="006E5700" w:rsidRDefault="00B333CB"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bCs/>
          <w:sz w:val="24"/>
          <w:szCs w:val="24"/>
        </w:rPr>
      </w:pPr>
      <w:r w:rsidRPr="006E5700">
        <w:rPr>
          <w:bCs/>
          <w:sz w:val="24"/>
          <w:szCs w:val="24"/>
        </w:rPr>
        <w:t>Poskytovatel</w:t>
      </w:r>
      <w:r w:rsidR="001E72FD" w:rsidRPr="006E5700">
        <w:rPr>
          <w:bCs/>
          <w:sz w:val="24"/>
          <w:szCs w:val="24"/>
        </w:rPr>
        <w:t xml:space="preserve"> se zavazuje dod</w:t>
      </w:r>
      <w:r w:rsidR="00B30757" w:rsidRPr="006E5700">
        <w:rPr>
          <w:bCs/>
          <w:sz w:val="24"/>
          <w:szCs w:val="24"/>
        </w:rPr>
        <w:t>ávat</w:t>
      </w:r>
      <w:r w:rsidR="001E72FD" w:rsidRPr="006E5700">
        <w:rPr>
          <w:bCs/>
          <w:sz w:val="24"/>
          <w:szCs w:val="24"/>
        </w:rPr>
        <w:t xml:space="preserve"> certifikáty </w:t>
      </w:r>
      <w:r w:rsidR="00B30757" w:rsidRPr="006E5700">
        <w:rPr>
          <w:bCs/>
          <w:sz w:val="24"/>
          <w:szCs w:val="24"/>
        </w:rPr>
        <w:t xml:space="preserve">a kvalifikované prostředky </w:t>
      </w:r>
      <w:r w:rsidR="001E72FD" w:rsidRPr="006E5700">
        <w:rPr>
          <w:bCs/>
          <w:sz w:val="24"/>
          <w:szCs w:val="24"/>
        </w:rPr>
        <w:t>v souladu se všemi podmínkami a požadavky uvedenými v</w:t>
      </w:r>
      <w:r w:rsidR="00803C49" w:rsidRPr="006E5700">
        <w:rPr>
          <w:bCs/>
          <w:sz w:val="24"/>
          <w:szCs w:val="24"/>
        </w:rPr>
        <w:t xml:space="preserve">e Smlouvě, </w:t>
      </w:r>
      <w:r w:rsidR="001E72FD" w:rsidRPr="006E5700">
        <w:rPr>
          <w:bCs/>
          <w:sz w:val="24"/>
          <w:szCs w:val="24"/>
        </w:rPr>
        <w:t xml:space="preserve">zadávací dokumentaci k veřejné zakázce a v souladu s platnými právními předpisy, jakož i v souladu se všemi normami obsahujícími technické specifikace a technická řešení, technické a technologické postupy nebo jiná určující kritéria k zajištění, že postupy a služby vyhovují předmětu </w:t>
      </w:r>
      <w:r w:rsidR="005E244F" w:rsidRPr="006E5700">
        <w:rPr>
          <w:bCs/>
          <w:sz w:val="24"/>
          <w:szCs w:val="24"/>
        </w:rPr>
        <w:t xml:space="preserve">a podmínkám Smlouvy, předmětu </w:t>
      </w:r>
      <w:r w:rsidR="006B6B7B" w:rsidRPr="006E5700">
        <w:rPr>
          <w:bCs/>
          <w:sz w:val="24"/>
          <w:szCs w:val="24"/>
        </w:rPr>
        <w:t>veřejné zakázky</w:t>
      </w:r>
      <w:r w:rsidR="001E72FD" w:rsidRPr="006E5700">
        <w:rPr>
          <w:bCs/>
          <w:sz w:val="24"/>
          <w:szCs w:val="24"/>
        </w:rPr>
        <w:t xml:space="preserve"> a veškerým zadávacím podmínkám zadávacího řízení.</w:t>
      </w:r>
    </w:p>
    <w:p w14:paraId="31E43B44" w14:textId="5B86BFE4" w:rsidR="004D70C3" w:rsidRPr="006E5700" w:rsidRDefault="00B333CB"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bCs/>
          <w:sz w:val="24"/>
          <w:szCs w:val="24"/>
        </w:rPr>
      </w:pPr>
      <w:r w:rsidRPr="006E5700">
        <w:rPr>
          <w:bCs/>
          <w:sz w:val="24"/>
          <w:szCs w:val="24"/>
        </w:rPr>
        <w:t>Poskytovatel</w:t>
      </w:r>
      <w:r w:rsidR="004D70C3" w:rsidRPr="006E5700">
        <w:rPr>
          <w:bCs/>
          <w:sz w:val="24"/>
          <w:szCs w:val="24"/>
        </w:rPr>
        <w:t xml:space="preserve"> se zavazuje akceptovat veškeré požadavky stanovené </w:t>
      </w:r>
      <w:r w:rsidRPr="006E5700">
        <w:rPr>
          <w:bCs/>
          <w:sz w:val="24"/>
          <w:szCs w:val="24"/>
        </w:rPr>
        <w:t>Objednatel</w:t>
      </w:r>
      <w:r w:rsidR="004D70C3" w:rsidRPr="006E5700">
        <w:rPr>
          <w:bCs/>
          <w:sz w:val="24"/>
          <w:szCs w:val="24"/>
        </w:rPr>
        <w:t>em v</w:t>
      </w:r>
      <w:r w:rsidR="00803C49" w:rsidRPr="006E5700">
        <w:rPr>
          <w:bCs/>
          <w:sz w:val="24"/>
          <w:szCs w:val="24"/>
        </w:rPr>
        <w:t xml:space="preserve">e Smlouvě, </w:t>
      </w:r>
      <w:r w:rsidR="004D70C3" w:rsidRPr="006E5700">
        <w:rPr>
          <w:bCs/>
          <w:sz w:val="24"/>
          <w:szCs w:val="24"/>
        </w:rPr>
        <w:t xml:space="preserve">zadávací dokumentaci </w:t>
      </w:r>
      <w:r w:rsidR="00AF06A8">
        <w:rPr>
          <w:bCs/>
          <w:sz w:val="24"/>
          <w:szCs w:val="24"/>
        </w:rPr>
        <w:t xml:space="preserve">k veřejné zakázce </w:t>
      </w:r>
      <w:r w:rsidR="004D70C3" w:rsidRPr="006E5700">
        <w:rPr>
          <w:bCs/>
          <w:sz w:val="24"/>
          <w:szCs w:val="24"/>
        </w:rPr>
        <w:t xml:space="preserve">a v přílohách k ní, a to jak požadavky věcné a technické, tak požadavky právní a smluvní a postupovat při plnění </w:t>
      </w:r>
      <w:r w:rsidR="00EF755D" w:rsidRPr="006E5700">
        <w:rPr>
          <w:bCs/>
          <w:sz w:val="24"/>
          <w:szCs w:val="24"/>
        </w:rPr>
        <w:t>této Smlouvy</w:t>
      </w:r>
      <w:r w:rsidR="004D70C3" w:rsidRPr="006E5700">
        <w:rPr>
          <w:bCs/>
          <w:sz w:val="24"/>
          <w:szCs w:val="24"/>
        </w:rPr>
        <w:t xml:space="preserve"> plně v souladu s</w:t>
      </w:r>
      <w:r w:rsidR="00803C49" w:rsidRPr="006E5700">
        <w:rPr>
          <w:bCs/>
          <w:sz w:val="24"/>
          <w:szCs w:val="24"/>
        </w:rPr>
        <w:t>e Smlouvou a</w:t>
      </w:r>
      <w:r w:rsidR="004D70C3" w:rsidRPr="006E5700">
        <w:rPr>
          <w:bCs/>
          <w:sz w:val="24"/>
          <w:szCs w:val="24"/>
        </w:rPr>
        <w:t xml:space="preserve"> zadávací dokumentací</w:t>
      </w:r>
      <w:r w:rsidR="00AF06A8">
        <w:rPr>
          <w:bCs/>
          <w:sz w:val="24"/>
          <w:szCs w:val="24"/>
        </w:rPr>
        <w:t xml:space="preserve"> k veřejné zakázce</w:t>
      </w:r>
      <w:r w:rsidR="004D70C3" w:rsidRPr="006E5700">
        <w:rPr>
          <w:bCs/>
          <w:sz w:val="24"/>
          <w:szCs w:val="24"/>
        </w:rPr>
        <w:t>.</w:t>
      </w:r>
    </w:p>
    <w:p w14:paraId="1BC266E3" w14:textId="77777777" w:rsidR="00D27ACF" w:rsidRPr="006E5700" w:rsidRDefault="00B333CB"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bCs/>
          <w:sz w:val="24"/>
          <w:szCs w:val="24"/>
        </w:rPr>
      </w:pPr>
      <w:r w:rsidRPr="006E5700">
        <w:rPr>
          <w:bCs/>
          <w:sz w:val="24"/>
          <w:szCs w:val="24"/>
        </w:rPr>
        <w:t>Poskytovatel</w:t>
      </w:r>
      <w:r w:rsidR="00D27ACF" w:rsidRPr="006E5700">
        <w:rPr>
          <w:bCs/>
          <w:sz w:val="24"/>
          <w:szCs w:val="24"/>
        </w:rPr>
        <w:t xml:space="preserve"> </w:t>
      </w:r>
      <w:proofErr w:type="gramStart"/>
      <w:r w:rsidR="00D27ACF" w:rsidRPr="006E5700">
        <w:rPr>
          <w:bCs/>
          <w:sz w:val="24"/>
          <w:szCs w:val="24"/>
        </w:rPr>
        <w:t>ručí</w:t>
      </w:r>
      <w:proofErr w:type="gramEnd"/>
      <w:r w:rsidR="00D27ACF" w:rsidRPr="006E5700">
        <w:rPr>
          <w:bCs/>
          <w:sz w:val="24"/>
          <w:szCs w:val="24"/>
        </w:rPr>
        <w:t xml:space="preserve"> za jedinečnost identifikačních údajů žadatele o certifikát uvedených v takto vydaném certifikátu.</w:t>
      </w:r>
    </w:p>
    <w:p w14:paraId="0BF1DB60" w14:textId="11E2F03E" w:rsidR="00D27ACF" w:rsidRPr="006E5700" w:rsidRDefault="00B333CB"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bCs/>
          <w:sz w:val="24"/>
          <w:szCs w:val="24"/>
        </w:rPr>
      </w:pPr>
      <w:r w:rsidRPr="006E5700">
        <w:rPr>
          <w:bCs/>
          <w:sz w:val="24"/>
          <w:szCs w:val="24"/>
        </w:rPr>
        <w:t>Poskytovatel</w:t>
      </w:r>
      <w:r w:rsidR="00D27ACF" w:rsidRPr="006E5700">
        <w:rPr>
          <w:bCs/>
          <w:sz w:val="24"/>
          <w:szCs w:val="24"/>
        </w:rPr>
        <w:t xml:space="preserve"> se zavazuje plnit povinnosti dané certifikační politikou, respektive touto </w:t>
      </w:r>
      <w:r w:rsidR="00B91FC7" w:rsidRPr="006E5700">
        <w:rPr>
          <w:bCs/>
          <w:sz w:val="24"/>
          <w:szCs w:val="24"/>
        </w:rPr>
        <w:t xml:space="preserve">Smlouvou a zadávacími podmínkami </w:t>
      </w:r>
      <w:r w:rsidR="00AF06A8">
        <w:rPr>
          <w:bCs/>
          <w:sz w:val="24"/>
          <w:szCs w:val="24"/>
        </w:rPr>
        <w:t>v rámci veřejné zakázky</w:t>
      </w:r>
      <w:r w:rsidR="00D27ACF" w:rsidRPr="006E5700">
        <w:rPr>
          <w:bCs/>
          <w:sz w:val="24"/>
          <w:szCs w:val="24"/>
        </w:rPr>
        <w:t>.</w:t>
      </w:r>
    </w:p>
    <w:p w14:paraId="1A848E25" w14:textId="77777777" w:rsidR="009714DD" w:rsidRPr="006E5700" w:rsidRDefault="00B333CB"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bCs/>
          <w:sz w:val="24"/>
          <w:szCs w:val="24"/>
        </w:rPr>
      </w:pPr>
      <w:r w:rsidRPr="006E5700">
        <w:rPr>
          <w:bCs/>
          <w:sz w:val="24"/>
          <w:szCs w:val="24"/>
        </w:rPr>
        <w:t>Poskytovatel</w:t>
      </w:r>
      <w:r w:rsidR="00236A43" w:rsidRPr="006E5700">
        <w:rPr>
          <w:bCs/>
          <w:sz w:val="24"/>
          <w:szCs w:val="24"/>
        </w:rPr>
        <w:t xml:space="preserve"> se zavazuje při komunikaci s</w:t>
      </w:r>
      <w:r w:rsidR="006D0CD9" w:rsidRPr="006E5700">
        <w:rPr>
          <w:bCs/>
          <w:sz w:val="24"/>
          <w:szCs w:val="24"/>
        </w:rPr>
        <w:t> </w:t>
      </w:r>
      <w:r w:rsidRPr="006E5700">
        <w:rPr>
          <w:bCs/>
          <w:sz w:val="24"/>
          <w:szCs w:val="24"/>
        </w:rPr>
        <w:t>Objednatel</w:t>
      </w:r>
      <w:r w:rsidR="00236A43" w:rsidRPr="006E5700">
        <w:rPr>
          <w:bCs/>
          <w:sz w:val="24"/>
          <w:szCs w:val="24"/>
        </w:rPr>
        <w:t>em</w:t>
      </w:r>
      <w:r w:rsidR="006D0CD9" w:rsidRPr="006E5700">
        <w:rPr>
          <w:bCs/>
          <w:sz w:val="24"/>
          <w:szCs w:val="24"/>
        </w:rPr>
        <w:t>/Organizační složkou</w:t>
      </w:r>
      <w:r w:rsidR="00236A43" w:rsidRPr="006E5700">
        <w:rPr>
          <w:bCs/>
          <w:sz w:val="24"/>
          <w:szCs w:val="24"/>
        </w:rPr>
        <w:t xml:space="preserve"> v souvislosti s plněním této Smlouvy používat výhradně český jazyk.</w:t>
      </w:r>
    </w:p>
    <w:p w14:paraId="58799B3C" w14:textId="4852AEF7" w:rsidR="00236A43" w:rsidRPr="006E5700" w:rsidRDefault="00236A43" w:rsidP="00D468E4">
      <w:pPr>
        <w:pStyle w:val="Zkladntext"/>
        <w:widowControl/>
        <w:tabs>
          <w:tab w:val="clear" w:pos="181"/>
        </w:tabs>
        <w:suppressAutoHyphens/>
        <w:autoSpaceDE w:val="0"/>
        <w:autoSpaceDN w:val="0"/>
        <w:spacing w:after="240" w:line="276" w:lineRule="auto"/>
        <w:ind w:left="708"/>
        <w:textAlignment w:val="baseline"/>
        <w:rPr>
          <w:bCs/>
          <w:sz w:val="24"/>
          <w:szCs w:val="24"/>
        </w:rPr>
      </w:pPr>
      <w:r w:rsidRPr="006E5700">
        <w:rPr>
          <w:bCs/>
          <w:sz w:val="24"/>
          <w:szCs w:val="24"/>
        </w:rPr>
        <w:t>V českém jazyce musí být dodána rovněž veškerá dokumentace související s vydávanými certifikáty</w:t>
      </w:r>
      <w:r w:rsidR="00C43106" w:rsidRPr="006E5700">
        <w:rPr>
          <w:bCs/>
          <w:sz w:val="24"/>
          <w:szCs w:val="24"/>
        </w:rPr>
        <w:t xml:space="preserve"> a dodávanými kvalifikovanými prostředky</w:t>
      </w:r>
      <w:r w:rsidR="006817E9" w:rsidRPr="006E5700">
        <w:rPr>
          <w:bCs/>
          <w:sz w:val="24"/>
          <w:szCs w:val="24"/>
        </w:rPr>
        <w:t>, příp. čtečkami čipových karet</w:t>
      </w:r>
      <w:r w:rsidR="00EB2A53" w:rsidRPr="006E5700">
        <w:rPr>
          <w:bCs/>
          <w:sz w:val="24"/>
          <w:szCs w:val="24"/>
        </w:rPr>
        <w:t>, při poskytování spolupráce, příp. dalších služeb</w:t>
      </w:r>
      <w:r w:rsidRPr="006E5700">
        <w:rPr>
          <w:bCs/>
          <w:sz w:val="24"/>
          <w:szCs w:val="24"/>
        </w:rPr>
        <w:t>.</w:t>
      </w:r>
    </w:p>
    <w:p w14:paraId="156EFB4D" w14:textId="77777777" w:rsidR="004D70C3" w:rsidRPr="006E5700" w:rsidRDefault="00B333CB"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bCs/>
          <w:sz w:val="24"/>
          <w:szCs w:val="24"/>
        </w:rPr>
      </w:pPr>
      <w:r w:rsidRPr="006E5700">
        <w:rPr>
          <w:bCs/>
          <w:sz w:val="24"/>
          <w:szCs w:val="24"/>
        </w:rPr>
        <w:t>Poskytovatel</w:t>
      </w:r>
      <w:r w:rsidR="004D70C3" w:rsidRPr="006E5700">
        <w:rPr>
          <w:bCs/>
          <w:sz w:val="24"/>
          <w:szCs w:val="24"/>
        </w:rPr>
        <w:t xml:space="preserve">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699F05D" w14:textId="7D145A39" w:rsidR="00904BC4" w:rsidRPr="006E5700" w:rsidRDefault="00B333CB"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bCs/>
          <w:sz w:val="24"/>
          <w:szCs w:val="24"/>
        </w:rPr>
      </w:pPr>
      <w:r w:rsidRPr="006E5700">
        <w:rPr>
          <w:sz w:val="24"/>
          <w:szCs w:val="24"/>
        </w:rPr>
        <w:lastRenderedPageBreak/>
        <w:t>Poskytovatel</w:t>
      </w:r>
      <w:r w:rsidR="00904BC4" w:rsidRPr="006E5700">
        <w:rPr>
          <w:sz w:val="24"/>
          <w:szCs w:val="24"/>
        </w:rPr>
        <w:t xml:space="preserve"> je povinen dodržovat </w:t>
      </w:r>
      <w:r w:rsidR="004442C4">
        <w:rPr>
          <w:sz w:val="24"/>
          <w:szCs w:val="24"/>
        </w:rPr>
        <w:t>b</w:t>
      </w:r>
      <w:r w:rsidR="009714DD" w:rsidRPr="006E5700">
        <w:rPr>
          <w:sz w:val="24"/>
          <w:szCs w:val="24"/>
        </w:rPr>
        <w:t>ezpečnostní politik</w:t>
      </w:r>
      <w:r w:rsidR="004442C4">
        <w:rPr>
          <w:sz w:val="24"/>
          <w:szCs w:val="24"/>
        </w:rPr>
        <w:t>y</w:t>
      </w:r>
      <w:r w:rsidR="009714DD" w:rsidRPr="006E5700">
        <w:rPr>
          <w:sz w:val="24"/>
          <w:szCs w:val="24"/>
        </w:rPr>
        <w:t xml:space="preserve"> Objednatele</w:t>
      </w:r>
      <w:r w:rsidR="00904BC4" w:rsidRPr="006E5700">
        <w:rPr>
          <w:sz w:val="24"/>
          <w:szCs w:val="24"/>
        </w:rPr>
        <w:t>.</w:t>
      </w:r>
    </w:p>
    <w:p w14:paraId="2AA6D8F5" w14:textId="4DFD326C" w:rsidR="00362BA3" w:rsidRPr="006E5700" w:rsidRDefault="00AF2EBB"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sz w:val="24"/>
          <w:szCs w:val="24"/>
        </w:rPr>
      </w:pPr>
      <w:r w:rsidRPr="006E5700">
        <w:rPr>
          <w:color w:val="000000"/>
          <w:sz w:val="24"/>
          <w:szCs w:val="24"/>
        </w:rPr>
        <w:t xml:space="preserve">Poskytovatel je povinen do 15. dne měsíce následujícího po skončení příslušného kalendářního čtvrtletí zaslat Objednateli zprávu o plnění této </w:t>
      </w:r>
      <w:r w:rsidR="00A9648F" w:rsidRPr="006E5700">
        <w:rPr>
          <w:color w:val="000000"/>
          <w:sz w:val="24"/>
          <w:szCs w:val="24"/>
        </w:rPr>
        <w:t>S</w:t>
      </w:r>
      <w:r w:rsidRPr="006E5700">
        <w:rPr>
          <w:color w:val="000000"/>
          <w:sz w:val="24"/>
          <w:szCs w:val="24"/>
        </w:rPr>
        <w:t xml:space="preserve">mlouvy, tj. </w:t>
      </w:r>
      <w:r w:rsidR="002F7C63" w:rsidRPr="006E5700">
        <w:rPr>
          <w:color w:val="000000"/>
          <w:sz w:val="24"/>
          <w:szCs w:val="24"/>
        </w:rPr>
        <w:t xml:space="preserve">čtvrtletní </w:t>
      </w:r>
      <w:r w:rsidRPr="006E5700">
        <w:rPr>
          <w:color w:val="000000"/>
          <w:sz w:val="24"/>
          <w:szCs w:val="24"/>
        </w:rPr>
        <w:t xml:space="preserve">výkaz dle </w:t>
      </w:r>
      <w:r w:rsidR="002F7C63" w:rsidRPr="006E5700">
        <w:rPr>
          <w:color w:val="000000"/>
          <w:sz w:val="24"/>
          <w:szCs w:val="24"/>
        </w:rPr>
        <w:t xml:space="preserve">vzoru v </w:t>
      </w:r>
      <w:r w:rsidRPr="006E5700">
        <w:rPr>
          <w:color w:val="000000"/>
          <w:sz w:val="24"/>
          <w:szCs w:val="24"/>
        </w:rPr>
        <w:t>Přílo</w:t>
      </w:r>
      <w:r w:rsidR="002F7C63" w:rsidRPr="006E5700">
        <w:rPr>
          <w:color w:val="000000"/>
          <w:sz w:val="24"/>
          <w:szCs w:val="24"/>
        </w:rPr>
        <w:t>ze</w:t>
      </w:r>
      <w:r w:rsidRPr="006E5700">
        <w:rPr>
          <w:color w:val="000000"/>
          <w:sz w:val="24"/>
          <w:szCs w:val="24"/>
        </w:rPr>
        <w:t xml:space="preserve"> č. 3 </w:t>
      </w:r>
      <w:r w:rsidRPr="006E5700">
        <w:rPr>
          <w:sz w:val="24"/>
          <w:szCs w:val="24"/>
        </w:rPr>
        <w:t xml:space="preserve">této Smlouvy včetně uvedení </w:t>
      </w:r>
      <w:r w:rsidRPr="006E5700">
        <w:rPr>
          <w:color w:val="000000"/>
          <w:sz w:val="24"/>
          <w:szCs w:val="24"/>
        </w:rPr>
        <w:t>počtu objednávek, které byly uskutečněny v daném kalendářním čtvrtletí a v jakém objemu (cena bez DPH, cena včetně DPH)</w:t>
      </w:r>
      <w:r w:rsidR="00007655" w:rsidRPr="006E5700">
        <w:rPr>
          <w:color w:val="000000"/>
          <w:sz w:val="24"/>
          <w:szCs w:val="24"/>
        </w:rPr>
        <w:t>.</w:t>
      </w:r>
    </w:p>
    <w:p w14:paraId="5DDDF92E" w14:textId="0BA79FCF" w:rsidR="00FA2DF9" w:rsidRPr="006E5700" w:rsidRDefault="00B333CB" w:rsidP="00D468E4">
      <w:pPr>
        <w:pStyle w:val="Zkladntext"/>
        <w:widowControl/>
        <w:numPr>
          <w:ilvl w:val="1"/>
          <w:numId w:val="35"/>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Poskytovatel</w:t>
      </w:r>
      <w:r w:rsidR="00FA2DF9" w:rsidRPr="006E5700">
        <w:rPr>
          <w:sz w:val="24"/>
          <w:szCs w:val="24"/>
        </w:rPr>
        <w:t xml:space="preserve"> umožní </w:t>
      </w:r>
      <w:r w:rsidRPr="006E5700">
        <w:rPr>
          <w:sz w:val="24"/>
          <w:szCs w:val="24"/>
        </w:rPr>
        <w:t>Objednatel</w:t>
      </w:r>
      <w:r w:rsidR="00FA2DF9" w:rsidRPr="006E5700">
        <w:rPr>
          <w:sz w:val="24"/>
          <w:szCs w:val="24"/>
        </w:rPr>
        <w:t>i</w:t>
      </w:r>
      <w:r w:rsidR="00F576EA" w:rsidRPr="006E5700">
        <w:rPr>
          <w:sz w:val="24"/>
          <w:szCs w:val="24"/>
        </w:rPr>
        <w:t>/Organizační složce</w:t>
      </w:r>
      <w:r w:rsidR="00FA2DF9" w:rsidRPr="006E5700">
        <w:rPr>
          <w:sz w:val="24"/>
          <w:szCs w:val="24"/>
        </w:rPr>
        <w:t xml:space="preserve"> po dobu </w:t>
      </w:r>
      <w:r w:rsidR="00480E88" w:rsidRPr="006E5700">
        <w:rPr>
          <w:sz w:val="24"/>
          <w:szCs w:val="24"/>
        </w:rPr>
        <w:t>účinnosti</w:t>
      </w:r>
      <w:r w:rsidR="00FA2DF9" w:rsidRPr="006E5700">
        <w:rPr>
          <w:sz w:val="24"/>
          <w:szCs w:val="24"/>
        </w:rPr>
        <w:t xml:space="preserve"> Smlouvy bezplatný přístup k elektronickému nástroji (webový klient) pro objednávku nových kvalifikovaných a komerčních certifikátů a jejich správu, a to na základě registrace příslušné</w:t>
      </w:r>
      <w:r w:rsidR="009714DD" w:rsidRPr="006E5700">
        <w:rPr>
          <w:sz w:val="24"/>
          <w:szCs w:val="24"/>
        </w:rPr>
        <w:t>ho administrátora certifikátů</w:t>
      </w:r>
      <w:r w:rsidR="00FA2DF9" w:rsidRPr="006E5700">
        <w:rPr>
          <w:sz w:val="24"/>
          <w:szCs w:val="24"/>
        </w:rPr>
        <w:t>.</w:t>
      </w:r>
    </w:p>
    <w:p w14:paraId="27AD532C" w14:textId="77777777" w:rsidR="00D27ACF" w:rsidRPr="006E5700" w:rsidRDefault="00D27ACF" w:rsidP="00D468E4">
      <w:pPr>
        <w:pStyle w:val="smlouva"/>
        <w:keepNext/>
        <w:autoSpaceDE/>
        <w:autoSpaceDN/>
        <w:spacing w:before="480" w:line="276" w:lineRule="auto"/>
        <w:rPr>
          <w:rFonts w:ascii="Times New Roman" w:hAnsi="Times New Roman" w:cs="Times New Roman"/>
          <w:b/>
          <w:bCs/>
        </w:rPr>
      </w:pPr>
      <w:r w:rsidRPr="006E5700">
        <w:rPr>
          <w:rFonts w:ascii="Times New Roman" w:hAnsi="Times New Roman" w:cs="Times New Roman"/>
          <w:b/>
          <w:bCs/>
        </w:rPr>
        <w:t>Čl. VII.</w:t>
      </w:r>
    </w:p>
    <w:p w14:paraId="3F5C8352" w14:textId="77777777" w:rsidR="004D70C3" w:rsidRPr="006E5700" w:rsidRDefault="00D27ACF" w:rsidP="00D468E4">
      <w:pPr>
        <w:pStyle w:val="smlouva"/>
        <w:keepNext/>
        <w:autoSpaceDE/>
        <w:autoSpaceDN/>
        <w:spacing w:after="360" w:line="276" w:lineRule="auto"/>
        <w:rPr>
          <w:rFonts w:ascii="Times New Roman" w:hAnsi="Times New Roman" w:cs="Times New Roman"/>
          <w:b/>
          <w:bCs/>
        </w:rPr>
      </w:pPr>
      <w:r w:rsidRPr="006E5700">
        <w:rPr>
          <w:rFonts w:ascii="Times New Roman" w:hAnsi="Times New Roman" w:cs="Times New Roman"/>
          <w:b/>
          <w:bCs/>
        </w:rPr>
        <w:t xml:space="preserve">Práva a povinnosti </w:t>
      </w:r>
      <w:r w:rsidR="00B333CB" w:rsidRPr="006E5700">
        <w:rPr>
          <w:rFonts w:ascii="Times New Roman" w:hAnsi="Times New Roman" w:cs="Times New Roman"/>
          <w:b/>
          <w:bCs/>
        </w:rPr>
        <w:t>Objednatel</w:t>
      </w:r>
      <w:r w:rsidRPr="006E5700">
        <w:rPr>
          <w:rFonts w:ascii="Times New Roman" w:hAnsi="Times New Roman" w:cs="Times New Roman"/>
          <w:b/>
          <w:bCs/>
        </w:rPr>
        <w:t>e</w:t>
      </w:r>
    </w:p>
    <w:p w14:paraId="5B26AD70" w14:textId="2BAE63F1" w:rsidR="00D27ACF" w:rsidRPr="006E5700" w:rsidRDefault="00B333CB" w:rsidP="00D468E4">
      <w:pPr>
        <w:pStyle w:val="Zkladntext"/>
        <w:widowControl/>
        <w:numPr>
          <w:ilvl w:val="0"/>
          <w:numId w:val="39"/>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Objednatel</w:t>
      </w:r>
      <w:r w:rsidR="00F576EA" w:rsidRPr="006E5700">
        <w:rPr>
          <w:sz w:val="24"/>
          <w:szCs w:val="24"/>
        </w:rPr>
        <w:t xml:space="preserve">/Organizační složka </w:t>
      </w:r>
      <w:r w:rsidR="00D27ACF" w:rsidRPr="006E5700">
        <w:rPr>
          <w:sz w:val="24"/>
          <w:szCs w:val="24"/>
        </w:rPr>
        <w:t xml:space="preserve">se zavazuje při používání certifikátů vydaných na základě této </w:t>
      </w:r>
      <w:r w:rsidR="004D70C3" w:rsidRPr="006E5700">
        <w:rPr>
          <w:sz w:val="24"/>
          <w:szCs w:val="24"/>
        </w:rPr>
        <w:t xml:space="preserve">Smlouvy </w:t>
      </w:r>
      <w:r w:rsidR="00D27ACF" w:rsidRPr="006E5700">
        <w:rPr>
          <w:sz w:val="24"/>
          <w:szCs w:val="24"/>
        </w:rPr>
        <w:t xml:space="preserve">dodržovat </w:t>
      </w:r>
      <w:r w:rsidR="009714DD" w:rsidRPr="006E5700">
        <w:rPr>
          <w:sz w:val="24"/>
          <w:szCs w:val="24"/>
        </w:rPr>
        <w:t xml:space="preserve">platnou </w:t>
      </w:r>
      <w:r w:rsidR="00D27ACF" w:rsidRPr="006E5700">
        <w:rPr>
          <w:sz w:val="24"/>
          <w:szCs w:val="24"/>
        </w:rPr>
        <w:t xml:space="preserve">certifikační politiku </w:t>
      </w:r>
      <w:r w:rsidRPr="006E5700">
        <w:rPr>
          <w:sz w:val="24"/>
          <w:szCs w:val="24"/>
        </w:rPr>
        <w:t>Poskytovatel</w:t>
      </w:r>
      <w:r w:rsidR="00D27ACF" w:rsidRPr="006E5700">
        <w:rPr>
          <w:sz w:val="24"/>
          <w:szCs w:val="24"/>
        </w:rPr>
        <w:t>e pro daný typ certifikátu.</w:t>
      </w:r>
    </w:p>
    <w:p w14:paraId="241197DD" w14:textId="77777777" w:rsidR="009714DD" w:rsidRPr="006E5700" w:rsidRDefault="00B333CB" w:rsidP="00D468E4">
      <w:pPr>
        <w:pStyle w:val="Zkladntext"/>
        <w:widowControl/>
        <w:numPr>
          <w:ilvl w:val="0"/>
          <w:numId w:val="39"/>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Objednatel</w:t>
      </w:r>
      <w:r w:rsidR="00F576EA" w:rsidRPr="006E5700">
        <w:rPr>
          <w:sz w:val="24"/>
          <w:szCs w:val="24"/>
        </w:rPr>
        <w:t>/Organizační složka</w:t>
      </w:r>
      <w:r w:rsidR="00D27ACF" w:rsidRPr="006E5700">
        <w:rPr>
          <w:sz w:val="24"/>
          <w:szCs w:val="24"/>
        </w:rPr>
        <w:t xml:space="preserve"> má právo požádat o neprodlené zneplatnění kteréhokoliv certifikátu vydaného </w:t>
      </w:r>
      <w:r w:rsidRPr="006E5700">
        <w:rPr>
          <w:sz w:val="24"/>
          <w:szCs w:val="24"/>
        </w:rPr>
        <w:t>Objednatel</w:t>
      </w:r>
      <w:r w:rsidR="00D27ACF" w:rsidRPr="006E5700">
        <w:rPr>
          <w:sz w:val="24"/>
          <w:szCs w:val="24"/>
        </w:rPr>
        <w:t>i</w:t>
      </w:r>
      <w:r w:rsidR="00F576EA" w:rsidRPr="006E5700">
        <w:rPr>
          <w:sz w:val="24"/>
          <w:szCs w:val="24"/>
        </w:rPr>
        <w:t>/Organizační složce</w:t>
      </w:r>
      <w:r w:rsidR="00D27ACF" w:rsidRPr="006E5700">
        <w:rPr>
          <w:sz w:val="24"/>
          <w:szCs w:val="24"/>
        </w:rPr>
        <w:t xml:space="preserve"> podle této </w:t>
      </w:r>
      <w:r w:rsidR="00B91FC7" w:rsidRPr="006E5700">
        <w:rPr>
          <w:sz w:val="24"/>
          <w:szCs w:val="24"/>
        </w:rPr>
        <w:t>Smlouvy</w:t>
      </w:r>
      <w:r w:rsidR="00D27ACF" w:rsidRPr="006E5700">
        <w:rPr>
          <w:sz w:val="24"/>
          <w:szCs w:val="24"/>
        </w:rPr>
        <w:t>.</w:t>
      </w:r>
    </w:p>
    <w:p w14:paraId="11BC2588" w14:textId="2DBBA516" w:rsidR="00D27ACF" w:rsidRDefault="00D27ACF" w:rsidP="00D468E4">
      <w:pPr>
        <w:pStyle w:val="Zkladntext"/>
        <w:widowControl/>
        <w:tabs>
          <w:tab w:val="clear" w:pos="181"/>
        </w:tabs>
        <w:suppressAutoHyphens/>
        <w:autoSpaceDE w:val="0"/>
        <w:autoSpaceDN w:val="0"/>
        <w:spacing w:after="240" w:line="276" w:lineRule="auto"/>
        <w:ind w:left="708"/>
        <w:textAlignment w:val="baseline"/>
        <w:rPr>
          <w:sz w:val="24"/>
          <w:szCs w:val="24"/>
        </w:rPr>
      </w:pPr>
      <w:r w:rsidRPr="006E5700">
        <w:rPr>
          <w:sz w:val="24"/>
          <w:szCs w:val="24"/>
        </w:rPr>
        <w:t>Zneplatnění bude provedeno zdarma.</w:t>
      </w:r>
    </w:p>
    <w:p w14:paraId="79F88521" w14:textId="77777777" w:rsidR="00822660" w:rsidRPr="006E5700" w:rsidRDefault="00B333CB" w:rsidP="00D468E4">
      <w:pPr>
        <w:pStyle w:val="Zkladntext"/>
        <w:widowControl/>
        <w:numPr>
          <w:ilvl w:val="0"/>
          <w:numId w:val="39"/>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Objednatel</w:t>
      </w:r>
      <w:r w:rsidR="004D70C3" w:rsidRPr="006E5700">
        <w:rPr>
          <w:sz w:val="24"/>
          <w:szCs w:val="24"/>
        </w:rPr>
        <w:t xml:space="preserve"> je oprávněn </w:t>
      </w:r>
      <w:r w:rsidR="00F576EA" w:rsidRPr="006E5700">
        <w:rPr>
          <w:sz w:val="24"/>
          <w:szCs w:val="24"/>
        </w:rPr>
        <w:t>uveřejnit v registru smluv a na svých webových stránkách celý text Smlouvy (§ 219 zákona č. 134/2016 Sb., o zadávání veřejných zakázek, ve znění pozdějších předpisů), vše za předpokladu, nebrání-li uveřejnění zvláštní právní předpis.</w:t>
      </w:r>
    </w:p>
    <w:p w14:paraId="4E184211" w14:textId="77777777" w:rsidR="00322C14" w:rsidRPr="006E5700" w:rsidRDefault="00322C14" w:rsidP="00D468E4">
      <w:pPr>
        <w:pStyle w:val="smlouva"/>
        <w:keepNext/>
        <w:autoSpaceDE/>
        <w:autoSpaceDN/>
        <w:spacing w:before="480" w:line="276" w:lineRule="auto"/>
        <w:rPr>
          <w:rFonts w:ascii="Times New Roman" w:hAnsi="Times New Roman" w:cs="Times New Roman"/>
          <w:b/>
          <w:bCs/>
        </w:rPr>
      </w:pPr>
      <w:r w:rsidRPr="006E5700">
        <w:rPr>
          <w:rFonts w:ascii="Times New Roman" w:hAnsi="Times New Roman" w:cs="Times New Roman"/>
          <w:b/>
          <w:bCs/>
        </w:rPr>
        <w:t>Čl. VIII.</w:t>
      </w:r>
    </w:p>
    <w:p w14:paraId="13AB626A" w14:textId="77777777" w:rsidR="00322C14" w:rsidRPr="006E5700" w:rsidRDefault="00A92421" w:rsidP="00D468E4">
      <w:pPr>
        <w:pStyle w:val="smlouva"/>
        <w:keepNext/>
        <w:autoSpaceDE/>
        <w:autoSpaceDN/>
        <w:spacing w:after="360" w:line="276" w:lineRule="auto"/>
        <w:rPr>
          <w:rFonts w:ascii="Times New Roman" w:hAnsi="Times New Roman" w:cs="Times New Roman"/>
          <w:b/>
          <w:bCs/>
        </w:rPr>
      </w:pPr>
      <w:r w:rsidRPr="006E5700">
        <w:rPr>
          <w:rFonts w:ascii="Times New Roman" w:hAnsi="Times New Roman" w:cs="Times New Roman"/>
          <w:b/>
          <w:bCs/>
        </w:rPr>
        <w:t>Záruční podmínky</w:t>
      </w:r>
    </w:p>
    <w:p w14:paraId="30EB46FD" w14:textId="77777777" w:rsidR="00540A9E" w:rsidRPr="006E5700" w:rsidRDefault="00B333CB" w:rsidP="008801A0">
      <w:pPr>
        <w:pStyle w:val="Odstavecseseznamem"/>
        <w:keepNext/>
        <w:numPr>
          <w:ilvl w:val="0"/>
          <w:numId w:val="40"/>
        </w:numPr>
        <w:tabs>
          <w:tab w:val="left" w:pos="709"/>
        </w:tabs>
        <w:spacing w:after="120" w:line="276" w:lineRule="auto"/>
        <w:ind w:left="709" w:hanging="709"/>
        <w:contextualSpacing w:val="0"/>
        <w:jc w:val="both"/>
        <w:rPr>
          <w:spacing w:val="-1"/>
          <w:sz w:val="24"/>
          <w:szCs w:val="24"/>
        </w:rPr>
      </w:pPr>
      <w:r w:rsidRPr="006E5700">
        <w:rPr>
          <w:spacing w:val="-1"/>
          <w:sz w:val="24"/>
          <w:szCs w:val="24"/>
        </w:rPr>
        <w:t>Poskytovatel</w:t>
      </w:r>
      <w:r w:rsidR="006316B1" w:rsidRPr="006E5700">
        <w:rPr>
          <w:spacing w:val="-1"/>
          <w:sz w:val="24"/>
          <w:szCs w:val="24"/>
        </w:rPr>
        <w:t xml:space="preserve"> poskytuje </w:t>
      </w:r>
      <w:r w:rsidR="00540A9E" w:rsidRPr="006E5700">
        <w:rPr>
          <w:spacing w:val="-1"/>
          <w:sz w:val="24"/>
          <w:szCs w:val="24"/>
        </w:rPr>
        <w:t xml:space="preserve">na předmět plnění </w:t>
      </w:r>
      <w:r w:rsidR="006316B1" w:rsidRPr="006E5700">
        <w:rPr>
          <w:spacing w:val="-1"/>
          <w:sz w:val="24"/>
          <w:szCs w:val="24"/>
        </w:rPr>
        <w:t>bezplatnou záruku</w:t>
      </w:r>
      <w:r w:rsidR="00540A9E" w:rsidRPr="006E5700">
        <w:rPr>
          <w:spacing w:val="-1"/>
          <w:sz w:val="24"/>
          <w:szCs w:val="24"/>
        </w:rPr>
        <w:t>:</w:t>
      </w:r>
    </w:p>
    <w:p w14:paraId="61167D00" w14:textId="77777777" w:rsidR="00E95AF4" w:rsidRPr="006E5700" w:rsidRDefault="003E6EB1" w:rsidP="008801A0">
      <w:pPr>
        <w:pStyle w:val="Odstavecseseznamem"/>
        <w:numPr>
          <w:ilvl w:val="2"/>
          <w:numId w:val="52"/>
        </w:numPr>
        <w:tabs>
          <w:tab w:val="left" w:pos="709"/>
        </w:tabs>
        <w:spacing w:after="120" w:line="276" w:lineRule="auto"/>
        <w:contextualSpacing w:val="0"/>
        <w:jc w:val="both"/>
        <w:rPr>
          <w:spacing w:val="-1"/>
          <w:sz w:val="24"/>
          <w:szCs w:val="24"/>
        </w:rPr>
      </w:pPr>
      <w:r w:rsidRPr="006E5700">
        <w:rPr>
          <w:sz w:val="24"/>
          <w:szCs w:val="24"/>
        </w:rPr>
        <w:t xml:space="preserve">na </w:t>
      </w:r>
      <w:r w:rsidR="00540A9E" w:rsidRPr="006E5700">
        <w:rPr>
          <w:sz w:val="24"/>
          <w:szCs w:val="24"/>
        </w:rPr>
        <w:t>vydané certifikáty po dobu platnosti certifikátu.</w:t>
      </w:r>
    </w:p>
    <w:p w14:paraId="77DF6818" w14:textId="77777777" w:rsidR="00E95AF4" w:rsidRPr="006E5700" w:rsidRDefault="00540A9E" w:rsidP="008801A0">
      <w:pPr>
        <w:tabs>
          <w:tab w:val="left" w:pos="709"/>
        </w:tabs>
        <w:spacing w:after="120" w:line="276" w:lineRule="auto"/>
        <w:ind w:left="1224"/>
        <w:jc w:val="both"/>
        <w:rPr>
          <w:sz w:val="24"/>
          <w:szCs w:val="24"/>
        </w:rPr>
      </w:pPr>
      <w:r w:rsidRPr="006E5700">
        <w:rPr>
          <w:sz w:val="24"/>
          <w:szCs w:val="24"/>
        </w:rPr>
        <w:t>Záruka se nevztahuje na změny v položkách certifikátu (pokud změna v polož</w:t>
      </w:r>
      <w:r w:rsidR="00266A69" w:rsidRPr="006E5700">
        <w:rPr>
          <w:sz w:val="24"/>
          <w:szCs w:val="24"/>
        </w:rPr>
        <w:t>kách</w:t>
      </w:r>
      <w:r w:rsidRPr="006E5700">
        <w:rPr>
          <w:sz w:val="24"/>
          <w:szCs w:val="24"/>
        </w:rPr>
        <w:t xml:space="preserve"> certifikátu není vyvol</w:t>
      </w:r>
      <w:r w:rsidR="00266A69" w:rsidRPr="006E5700">
        <w:rPr>
          <w:sz w:val="24"/>
          <w:szCs w:val="24"/>
        </w:rPr>
        <w:t>a</w:t>
      </w:r>
      <w:r w:rsidRPr="006E5700">
        <w:rPr>
          <w:sz w:val="24"/>
          <w:szCs w:val="24"/>
        </w:rPr>
        <w:t>n</w:t>
      </w:r>
      <w:r w:rsidR="00266A69" w:rsidRPr="006E5700">
        <w:rPr>
          <w:sz w:val="24"/>
          <w:szCs w:val="24"/>
        </w:rPr>
        <w:t>á</w:t>
      </w:r>
      <w:r w:rsidRPr="006E5700">
        <w:rPr>
          <w:sz w:val="24"/>
          <w:szCs w:val="24"/>
        </w:rPr>
        <w:t xml:space="preserve"> chybou Poskytovatele)</w:t>
      </w:r>
      <w:r w:rsidR="001D5B79" w:rsidRPr="006E5700">
        <w:rPr>
          <w:sz w:val="24"/>
          <w:szCs w:val="24"/>
        </w:rPr>
        <w:t>.</w:t>
      </w:r>
    </w:p>
    <w:p w14:paraId="4D0F2084" w14:textId="0E0677ED" w:rsidR="0031521A" w:rsidRPr="006E5700" w:rsidRDefault="001D5B79" w:rsidP="008801A0">
      <w:pPr>
        <w:tabs>
          <w:tab w:val="left" w:pos="709"/>
        </w:tabs>
        <w:spacing w:after="120" w:line="276" w:lineRule="auto"/>
        <w:ind w:left="1224"/>
        <w:jc w:val="both"/>
        <w:rPr>
          <w:spacing w:val="-1"/>
          <w:sz w:val="24"/>
          <w:szCs w:val="24"/>
        </w:rPr>
      </w:pPr>
      <w:r w:rsidRPr="006E5700">
        <w:rPr>
          <w:sz w:val="24"/>
          <w:szCs w:val="24"/>
        </w:rPr>
        <w:t xml:space="preserve">V případě Poskytovatelem uznané reklamace certifikátu, vystaví Poskytovatel identický nový certifikát s délkou platnosti dle </w:t>
      </w:r>
      <w:r w:rsidR="006712F5" w:rsidRPr="005A4810">
        <w:rPr>
          <w:sz w:val="24"/>
          <w:szCs w:val="24"/>
        </w:rPr>
        <w:t>odst</w:t>
      </w:r>
      <w:r w:rsidRPr="006E5700">
        <w:rPr>
          <w:sz w:val="24"/>
          <w:szCs w:val="24"/>
        </w:rPr>
        <w:t>. 4.1</w:t>
      </w:r>
      <w:r w:rsidR="006712F5">
        <w:rPr>
          <w:sz w:val="24"/>
          <w:szCs w:val="24"/>
        </w:rPr>
        <w:t>.</w:t>
      </w:r>
      <w:r w:rsidRPr="006E5700">
        <w:rPr>
          <w:sz w:val="24"/>
          <w:szCs w:val="24"/>
        </w:rPr>
        <w:t xml:space="preserve"> této Smlouvy;</w:t>
      </w:r>
    </w:p>
    <w:p w14:paraId="22205822" w14:textId="293BA9CA" w:rsidR="00E95AF4" w:rsidRPr="006E5700" w:rsidRDefault="00540A9E" w:rsidP="008801A0">
      <w:pPr>
        <w:pStyle w:val="Odstavecseseznamem"/>
        <w:numPr>
          <w:ilvl w:val="2"/>
          <w:numId w:val="52"/>
        </w:numPr>
        <w:tabs>
          <w:tab w:val="left" w:pos="709"/>
        </w:tabs>
        <w:spacing w:after="120" w:line="276" w:lineRule="auto"/>
        <w:contextualSpacing w:val="0"/>
        <w:jc w:val="both"/>
        <w:rPr>
          <w:spacing w:val="-1"/>
          <w:sz w:val="24"/>
          <w:szCs w:val="24"/>
        </w:rPr>
      </w:pPr>
      <w:r w:rsidRPr="006E5700">
        <w:rPr>
          <w:sz w:val="24"/>
          <w:szCs w:val="24"/>
        </w:rPr>
        <w:t xml:space="preserve">na </w:t>
      </w:r>
      <w:r w:rsidR="0031521A" w:rsidRPr="006E5700">
        <w:rPr>
          <w:sz w:val="24"/>
          <w:szCs w:val="24"/>
        </w:rPr>
        <w:t xml:space="preserve">kvalifikované prostředky </w:t>
      </w:r>
      <w:r w:rsidR="00266A69" w:rsidRPr="006E5700">
        <w:rPr>
          <w:sz w:val="24"/>
          <w:szCs w:val="24"/>
        </w:rPr>
        <w:t xml:space="preserve">v délce 48 měsíců od dodání kvalifikovaných prostředků Objednateli/Organizační složce. </w:t>
      </w:r>
    </w:p>
    <w:p w14:paraId="585F422A" w14:textId="776ECC54" w:rsidR="00266A69" w:rsidRPr="006E5700" w:rsidRDefault="00266A69" w:rsidP="00D468E4">
      <w:pPr>
        <w:tabs>
          <w:tab w:val="left" w:pos="709"/>
        </w:tabs>
        <w:spacing w:after="240" w:line="276" w:lineRule="auto"/>
        <w:ind w:left="1224"/>
        <w:jc w:val="both"/>
        <w:rPr>
          <w:spacing w:val="-1"/>
          <w:sz w:val="24"/>
          <w:szCs w:val="24"/>
        </w:rPr>
      </w:pPr>
      <w:r w:rsidRPr="006E5700">
        <w:rPr>
          <w:sz w:val="24"/>
          <w:szCs w:val="24"/>
        </w:rPr>
        <w:lastRenderedPageBreak/>
        <w:t>V případě Poskytovatelem uznané reklamace kvalifikovaného prostředku má Objednatel/Organizační složka nárok, vedle bezplatné výměny kvalifikovaného prostředku za jiný identický</w:t>
      </w:r>
      <w:r w:rsidR="0082228B">
        <w:rPr>
          <w:sz w:val="24"/>
          <w:szCs w:val="24"/>
        </w:rPr>
        <w:t>,</w:t>
      </w:r>
      <w:r w:rsidR="001247AD" w:rsidRPr="006E5700">
        <w:rPr>
          <w:sz w:val="24"/>
          <w:szCs w:val="24"/>
        </w:rPr>
        <w:t xml:space="preserve"> i na bezplatné vygenerování všech certifikátů uložených na původním kvalifikovaném prostředku</w:t>
      </w:r>
      <w:r w:rsidR="001D5B79" w:rsidRPr="006E5700">
        <w:rPr>
          <w:sz w:val="24"/>
          <w:szCs w:val="24"/>
        </w:rPr>
        <w:t>;</w:t>
      </w:r>
    </w:p>
    <w:p w14:paraId="597A39C5" w14:textId="5892BD0A" w:rsidR="0031521A" w:rsidRPr="006E5700" w:rsidRDefault="00266A69" w:rsidP="00D468E4">
      <w:pPr>
        <w:pStyle w:val="Odstavecseseznamem"/>
        <w:numPr>
          <w:ilvl w:val="2"/>
          <w:numId w:val="52"/>
        </w:numPr>
        <w:tabs>
          <w:tab w:val="left" w:pos="709"/>
        </w:tabs>
        <w:spacing w:after="240" w:line="276" w:lineRule="auto"/>
        <w:contextualSpacing w:val="0"/>
        <w:jc w:val="both"/>
        <w:rPr>
          <w:spacing w:val="-1"/>
          <w:sz w:val="24"/>
          <w:szCs w:val="24"/>
        </w:rPr>
      </w:pPr>
      <w:r w:rsidRPr="006E5700">
        <w:rPr>
          <w:sz w:val="24"/>
          <w:szCs w:val="24"/>
        </w:rPr>
        <w:t xml:space="preserve">na čtečky čipových karet </w:t>
      </w:r>
      <w:r w:rsidR="0031521A" w:rsidRPr="006E5700">
        <w:rPr>
          <w:sz w:val="24"/>
          <w:szCs w:val="24"/>
        </w:rPr>
        <w:t xml:space="preserve">v délce 24 měsíců od dodání </w:t>
      </w:r>
      <w:r w:rsidRPr="006E5700">
        <w:rPr>
          <w:sz w:val="24"/>
          <w:szCs w:val="24"/>
        </w:rPr>
        <w:t xml:space="preserve">čteček čipových karet </w:t>
      </w:r>
      <w:r w:rsidR="0031521A" w:rsidRPr="006E5700">
        <w:rPr>
          <w:sz w:val="24"/>
          <w:szCs w:val="24"/>
        </w:rPr>
        <w:t>Objednateli/Organizační složce</w:t>
      </w:r>
      <w:r w:rsidRPr="006E5700">
        <w:rPr>
          <w:sz w:val="24"/>
          <w:szCs w:val="24"/>
        </w:rPr>
        <w:t>.</w:t>
      </w:r>
    </w:p>
    <w:p w14:paraId="6205AB83" w14:textId="5A5EB9C9" w:rsidR="00E95AF4" w:rsidRPr="00910B2D" w:rsidRDefault="00910B2D" w:rsidP="00D468E4">
      <w:pPr>
        <w:tabs>
          <w:tab w:val="left" w:pos="709"/>
        </w:tabs>
        <w:spacing w:after="240" w:line="276" w:lineRule="auto"/>
        <w:ind w:left="709" w:hanging="709"/>
        <w:jc w:val="both"/>
        <w:rPr>
          <w:spacing w:val="-1"/>
          <w:sz w:val="24"/>
          <w:szCs w:val="24"/>
        </w:rPr>
      </w:pPr>
      <w:r>
        <w:rPr>
          <w:spacing w:val="-1"/>
          <w:sz w:val="24"/>
          <w:szCs w:val="24"/>
        </w:rPr>
        <w:t xml:space="preserve">8.2. </w:t>
      </w:r>
      <w:r>
        <w:rPr>
          <w:spacing w:val="-1"/>
          <w:sz w:val="24"/>
          <w:szCs w:val="24"/>
        </w:rPr>
        <w:tab/>
      </w:r>
      <w:r w:rsidR="00833969" w:rsidRPr="00910B2D">
        <w:rPr>
          <w:spacing w:val="-1"/>
          <w:sz w:val="24"/>
          <w:szCs w:val="24"/>
        </w:rPr>
        <w:t xml:space="preserve">Poskytovatel </w:t>
      </w:r>
      <w:r w:rsidR="006316B1" w:rsidRPr="00910B2D">
        <w:rPr>
          <w:spacing w:val="-1"/>
          <w:sz w:val="24"/>
          <w:szCs w:val="24"/>
        </w:rPr>
        <w:t xml:space="preserve">se zaručuje, že každý jednotlivý kus předmětu plnění dodaný dle této Smlouvy bude v záruční době plně způsobilý pro použití ke smluvenému nebo obvyklému účelu a po dobu záruky si předmět plnění zachová obvyklé vlastnosti a vlastnosti stanovené touto Smlouvou a právními předpisy. </w:t>
      </w:r>
    </w:p>
    <w:p w14:paraId="4A3EAD94" w14:textId="2827305C" w:rsidR="006316B1" w:rsidRPr="006E5700" w:rsidRDefault="006316B1" w:rsidP="00D468E4">
      <w:pPr>
        <w:pStyle w:val="Odstavecseseznamem"/>
        <w:numPr>
          <w:ilvl w:val="0"/>
          <w:numId w:val="62"/>
        </w:numPr>
        <w:tabs>
          <w:tab w:val="left" w:pos="709"/>
        </w:tabs>
        <w:spacing w:after="240" w:line="276" w:lineRule="auto"/>
        <w:ind w:left="709" w:hanging="709"/>
        <w:contextualSpacing w:val="0"/>
        <w:jc w:val="both"/>
        <w:rPr>
          <w:spacing w:val="-1"/>
          <w:sz w:val="24"/>
          <w:szCs w:val="24"/>
        </w:rPr>
      </w:pPr>
      <w:r w:rsidRPr="006E5700">
        <w:rPr>
          <w:spacing w:val="-1"/>
          <w:sz w:val="24"/>
          <w:szCs w:val="24"/>
        </w:rPr>
        <w:t>Záruka se nevztahuje na vady způsobené nesprávnou obsluhou a vady způsobené vyšší mocí nebo třetími osobami.</w:t>
      </w:r>
      <w:r w:rsidR="00A9648F" w:rsidRPr="006E5700">
        <w:rPr>
          <w:spacing w:val="-1"/>
          <w:sz w:val="24"/>
          <w:szCs w:val="24"/>
        </w:rPr>
        <w:t xml:space="preserve"> Záruka se nevztahuje na opotřebení v rozsahu odpovídajícímu obvyklému způsobu užívání.</w:t>
      </w:r>
    </w:p>
    <w:p w14:paraId="0498EBB8" w14:textId="3D12A71C" w:rsidR="00E95AF4" w:rsidRPr="006E5700" w:rsidRDefault="00B333CB" w:rsidP="00E36A04">
      <w:pPr>
        <w:pStyle w:val="Odstavecseseznamem"/>
        <w:numPr>
          <w:ilvl w:val="0"/>
          <w:numId w:val="62"/>
        </w:numPr>
        <w:tabs>
          <w:tab w:val="left" w:pos="709"/>
        </w:tabs>
        <w:spacing w:after="120" w:line="276" w:lineRule="auto"/>
        <w:ind w:left="709" w:hanging="709"/>
        <w:contextualSpacing w:val="0"/>
        <w:jc w:val="both"/>
        <w:rPr>
          <w:spacing w:val="-1"/>
          <w:sz w:val="24"/>
          <w:szCs w:val="24"/>
        </w:rPr>
      </w:pPr>
      <w:r w:rsidRPr="006E5700">
        <w:rPr>
          <w:spacing w:val="-1"/>
          <w:sz w:val="24"/>
          <w:szCs w:val="24"/>
        </w:rPr>
        <w:t>Objednatel</w:t>
      </w:r>
      <w:r w:rsidR="006316B1" w:rsidRPr="006E5700">
        <w:rPr>
          <w:spacing w:val="-1"/>
          <w:sz w:val="24"/>
          <w:szCs w:val="24"/>
        </w:rPr>
        <w:t xml:space="preserve">/Organizační složka je povinen bez zbytečného odkladu oznámit </w:t>
      </w:r>
      <w:r w:rsidRPr="006E5700">
        <w:rPr>
          <w:spacing w:val="-1"/>
          <w:sz w:val="24"/>
          <w:szCs w:val="24"/>
        </w:rPr>
        <w:t>Poskytovatel</w:t>
      </w:r>
      <w:r w:rsidR="003E6EB1" w:rsidRPr="006E5700">
        <w:rPr>
          <w:spacing w:val="-1"/>
          <w:sz w:val="24"/>
          <w:szCs w:val="24"/>
        </w:rPr>
        <w:t xml:space="preserve">i </w:t>
      </w:r>
      <w:r w:rsidR="006316B1" w:rsidRPr="006E5700">
        <w:rPr>
          <w:spacing w:val="-1"/>
          <w:sz w:val="24"/>
          <w:szCs w:val="24"/>
        </w:rPr>
        <w:t>zjištěné vady dodaného předmětu plnění poté, co je zjistil</w:t>
      </w:r>
      <w:r w:rsidR="00063F90" w:rsidRPr="006E5700">
        <w:rPr>
          <w:spacing w:val="-1"/>
          <w:sz w:val="24"/>
          <w:szCs w:val="24"/>
        </w:rPr>
        <w:t>,</w:t>
      </w:r>
      <w:r w:rsidR="006316B1" w:rsidRPr="006E5700">
        <w:rPr>
          <w:spacing w:val="-1"/>
          <w:sz w:val="24"/>
          <w:szCs w:val="24"/>
        </w:rPr>
        <w:t xml:space="preserve"> písemně na adresu </w:t>
      </w:r>
      <w:r w:rsidRPr="006E5700">
        <w:rPr>
          <w:spacing w:val="-1"/>
          <w:sz w:val="24"/>
          <w:szCs w:val="24"/>
        </w:rPr>
        <w:t>Poskytovatel</w:t>
      </w:r>
      <w:r w:rsidR="003E6EB1" w:rsidRPr="006E5700">
        <w:rPr>
          <w:spacing w:val="-1"/>
          <w:sz w:val="24"/>
          <w:szCs w:val="24"/>
        </w:rPr>
        <w:t xml:space="preserve">e </w:t>
      </w:r>
      <w:r w:rsidR="006316B1" w:rsidRPr="006E5700">
        <w:rPr>
          <w:spacing w:val="-1"/>
          <w:sz w:val="24"/>
          <w:szCs w:val="24"/>
        </w:rPr>
        <w:t>uvedenou v záhlaví této Smlouvy nebo na mailovou adresu</w:t>
      </w:r>
      <w:r w:rsidRPr="006E5700">
        <w:rPr>
          <w:spacing w:val="-1"/>
          <w:sz w:val="24"/>
          <w:szCs w:val="24"/>
        </w:rPr>
        <w:t xml:space="preserve"> </w:t>
      </w:r>
      <w:hyperlink r:id="rId10" w:history="1">
        <w:r w:rsidR="006D1DBC" w:rsidRPr="006D1DBC">
          <w:rPr>
            <w:bCs/>
            <w:sz w:val="24"/>
            <w:szCs w:val="24"/>
            <w:highlight w:val="black"/>
          </w:rPr>
          <w:t>******</w:t>
        </w:r>
      </w:hyperlink>
      <w:r w:rsidR="003E6EB1" w:rsidRPr="006E5700">
        <w:rPr>
          <w:spacing w:val="-1"/>
          <w:sz w:val="24"/>
          <w:szCs w:val="24"/>
        </w:rPr>
        <w:t>,</w:t>
      </w:r>
      <w:r w:rsidR="006316B1" w:rsidRPr="006E5700">
        <w:rPr>
          <w:spacing w:val="-1"/>
          <w:sz w:val="24"/>
          <w:szCs w:val="24"/>
        </w:rPr>
        <w:t xml:space="preserve"> případně na mailovou adresu kontaktní osoby </w:t>
      </w:r>
      <w:r w:rsidRPr="006E5700">
        <w:rPr>
          <w:spacing w:val="-1"/>
          <w:sz w:val="24"/>
          <w:szCs w:val="24"/>
        </w:rPr>
        <w:t>Poskytovatel</w:t>
      </w:r>
      <w:r w:rsidR="006316B1" w:rsidRPr="006E5700">
        <w:rPr>
          <w:spacing w:val="-1"/>
          <w:sz w:val="24"/>
          <w:szCs w:val="24"/>
        </w:rPr>
        <w:t xml:space="preserve">e ve věcech technických. </w:t>
      </w:r>
    </w:p>
    <w:p w14:paraId="07E5EC63" w14:textId="33C67094" w:rsidR="0082228B" w:rsidRDefault="006316B1" w:rsidP="00E36A04">
      <w:pPr>
        <w:tabs>
          <w:tab w:val="left" w:pos="709"/>
        </w:tabs>
        <w:spacing w:after="120" w:line="276" w:lineRule="auto"/>
        <w:ind w:left="709"/>
        <w:jc w:val="both"/>
        <w:rPr>
          <w:spacing w:val="-1"/>
          <w:sz w:val="24"/>
          <w:szCs w:val="24"/>
        </w:rPr>
      </w:pPr>
      <w:r w:rsidRPr="006E5700">
        <w:rPr>
          <w:spacing w:val="-1"/>
          <w:sz w:val="24"/>
          <w:szCs w:val="24"/>
        </w:rPr>
        <w:t xml:space="preserve">Pro telefonické hlášení reklamace lze využít telefon </w:t>
      </w:r>
      <w:r w:rsidR="006D1DBC" w:rsidRPr="006D1DBC">
        <w:rPr>
          <w:bCs/>
          <w:sz w:val="24"/>
          <w:szCs w:val="24"/>
          <w:highlight w:val="black"/>
        </w:rPr>
        <w:t>******</w:t>
      </w:r>
      <w:r w:rsidRPr="006E5700">
        <w:rPr>
          <w:spacing w:val="-1"/>
          <w:sz w:val="24"/>
          <w:szCs w:val="24"/>
        </w:rPr>
        <w:t xml:space="preserve">. </w:t>
      </w:r>
    </w:p>
    <w:p w14:paraId="6195E746" w14:textId="70A1BD3E" w:rsidR="00063F90" w:rsidRPr="006E5700" w:rsidRDefault="006316B1" w:rsidP="00D468E4">
      <w:pPr>
        <w:tabs>
          <w:tab w:val="left" w:pos="709"/>
        </w:tabs>
        <w:spacing w:after="240" w:line="276" w:lineRule="auto"/>
        <w:ind w:left="708"/>
        <w:jc w:val="both"/>
        <w:rPr>
          <w:spacing w:val="-1"/>
          <w:sz w:val="24"/>
          <w:szCs w:val="24"/>
        </w:rPr>
      </w:pPr>
      <w:r w:rsidRPr="006E5700">
        <w:rPr>
          <w:spacing w:val="-1"/>
          <w:sz w:val="24"/>
          <w:szCs w:val="24"/>
        </w:rPr>
        <w:t>Všechny výše uvedené způsoby mají stejnou váhu.</w:t>
      </w:r>
    </w:p>
    <w:p w14:paraId="11F32B1E" w14:textId="362D7342" w:rsidR="003C3A6A" w:rsidRPr="006E5700" w:rsidRDefault="006316B1" w:rsidP="00D468E4">
      <w:pPr>
        <w:pStyle w:val="Odstavecseseznamem"/>
        <w:numPr>
          <w:ilvl w:val="0"/>
          <w:numId w:val="62"/>
        </w:numPr>
        <w:tabs>
          <w:tab w:val="left" w:pos="709"/>
        </w:tabs>
        <w:spacing w:after="240" w:line="276" w:lineRule="auto"/>
        <w:ind w:left="709" w:hanging="709"/>
        <w:contextualSpacing w:val="0"/>
        <w:jc w:val="both"/>
        <w:rPr>
          <w:spacing w:val="-1"/>
          <w:sz w:val="24"/>
          <w:szCs w:val="24"/>
        </w:rPr>
      </w:pPr>
      <w:r w:rsidRPr="006E5700">
        <w:rPr>
          <w:spacing w:val="-1"/>
          <w:sz w:val="24"/>
          <w:szCs w:val="24"/>
        </w:rPr>
        <w:t xml:space="preserve">V případě, že </w:t>
      </w:r>
      <w:r w:rsidR="00833969" w:rsidRPr="006E5700">
        <w:rPr>
          <w:spacing w:val="-1"/>
          <w:sz w:val="24"/>
          <w:szCs w:val="24"/>
        </w:rPr>
        <w:t>Objednatel</w:t>
      </w:r>
      <w:r w:rsidRPr="006E5700">
        <w:rPr>
          <w:spacing w:val="-1"/>
          <w:sz w:val="24"/>
          <w:szCs w:val="24"/>
        </w:rPr>
        <w:t xml:space="preserve">/Organizační složka v záruční době včas uplatní zjištěné vady předmětu plnění, je </w:t>
      </w:r>
      <w:r w:rsidR="00B333CB" w:rsidRPr="006E5700">
        <w:rPr>
          <w:spacing w:val="-1"/>
          <w:sz w:val="24"/>
          <w:szCs w:val="24"/>
        </w:rPr>
        <w:t>Poskytovatel</w:t>
      </w:r>
      <w:r w:rsidRPr="006E5700">
        <w:rPr>
          <w:spacing w:val="-1"/>
          <w:sz w:val="24"/>
          <w:szCs w:val="24"/>
        </w:rPr>
        <w:t xml:space="preserve"> povinen, dle volby O</w:t>
      </w:r>
      <w:r w:rsidR="00833969" w:rsidRPr="006E5700">
        <w:rPr>
          <w:spacing w:val="-1"/>
          <w:sz w:val="24"/>
          <w:szCs w:val="24"/>
        </w:rPr>
        <w:t>bjednatel</w:t>
      </w:r>
      <w:r w:rsidR="00AF2EBB" w:rsidRPr="006E5700">
        <w:rPr>
          <w:spacing w:val="-1"/>
          <w:sz w:val="24"/>
          <w:szCs w:val="24"/>
        </w:rPr>
        <w:t>e</w:t>
      </w:r>
      <w:r w:rsidRPr="006E5700">
        <w:rPr>
          <w:spacing w:val="-1"/>
          <w:sz w:val="24"/>
          <w:szCs w:val="24"/>
        </w:rPr>
        <w:t xml:space="preserve">/Organizační složky, vady předmětu plnění odstranit dodáním nového předmětu plnění bez vady nebo dodáním chybějícího předmětu plnění, a to bez zbytečného odkladu </w:t>
      </w:r>
      <w:r w:rsidR="000F1F4B" w:rsidRPr="006E5700">
        <w:rPr>
          <w:spacing w:val="-1"/>
          <w:sz w:val="24"/>
          <w:szCs w:val="24"/>
        </w:rPr>
        <w:t>(nejpozději ve lhůtě 14 kalendářních dnů</w:t>
      </w:r>
      <w:r w:rsidR="004C4965" w:rsidRPr="00A272D3">
        <w:rPr>
          <w:spacing w:val="-1"/>
          <w:sz w:val="24"/>
          <w:szCs w:val="24"/>
        </w:rPr>
        <w:t>; v příp</w:t>
      </w:r>
      <w:r w:rsidR="00F9086E">
        <w:rPr>
          <w:spacing w:val="-1"/>
          <w:sz w:val="24"/>
          <w:szCs w:val="24"/>
        </w:rPr>
        <w:t>adě</w:t>
      </w:r>
      <w:r w:rsidR="004C4965" w:rsidRPr="00A272D3">
        <w:rPr>
          <w:spacing w:val="-1"/>
          <w:sz w:val="24"/>
          <w:szCs w:val="24"/>
        </w:rPr>
        <w:t xml:space="preserve"> certifikátů nejpozději ve lhůtách uvedených v odst. 3.5.1 a 3.5.2 Smlouvy</w:t>
      </w:r>
      <w:r w:rsidR="000F1F4B" w:rsidRPr="006E5700">
        <w:rPr>
          <w:spacing w:val="-1"/>
          <w:sz w:val="24"/>
          <w:szCs w:val="24"/>
        </w:rPr>
        <w:t xml:space="preserve">) </w:t>
      </w:r>
      <w:r w:rsidRPr="006E5700">
        <w:rPr>
          <w:spacing w:val="-1"/>
          <w:sz w:val="24"/>
          <w:szCs w:val="24"/>
        </w:rPr>
        <w:t xml:space="preserve">po oznámení vady </w:t>
      </w:r>
      <w:r w:rsidR="00B333CB" w:rsidRPr="006E5700">
        <w:rPr>
          <w:spacing w:val="-1"/>
          <w:sz w:val="24"/>
          <w:szCs w:val="24"/>
        </w:rPr>
        <w:t>Objednatel</w:t>
      </w:r>
      <w:r w:rsidRPr="006E5700">
        <w:rPr>
          <w:spacing w:val="-1"/>
          <w:sz w:val="24"/>
          <w:szCs w:val="24"/>
        </w:rPr>
        <w:t xml:space="preserve">em/Organizační složkou. </w:t>
      </w:r>
    </w:p>
    <w:p w14:paraId="4ED64078" w14:textId="03E56227" w:rsidR="006316B1" w:rsidRPr="006E5700" w:rsidRDefault="00833969" w:rsidP="00D468E4">
      <w:pPr>
        <w:pStyle w:val="Odstavecseseznamem"/>
        <w:numPr>
          <w:ilvl w:val="0"/>
          <w:numId w:val="62"/>
        </w:numPr>
        <w:tabs>
          <w:tab w:val="left" w:pos="709"/>
        </w:tabs>
        <w:spacing w:after="240" w:line="276" w:lineRule="auto"/>
        <w:ind w:left="709" w:hanging="709"/>
        <w:contextualSpacing w:val="0"/>
        <w:jc w:val="both"/>
        <w:rPr>
          <w:spacing w:val="-1"/>
          <w:sz w:val="24"/>
          <w:szCs w:val="24"/>
        </w:rPr>
      </w:pPr>
      <w:r w:rsidRPr="006E5700">
        <w:rPr>
          <w:spacing w:val="-1"/>
          <w:sz w:val="24"/>
          <w:szCs w:val="24"/>
        </w:rPr>
        <w:t>Poskytovatel</w:t>
      </w:r>
      <w:r w:rsidR="006316B1" w:rsidRPr="006E5700">
        <w:rPr>
          <w:spacing w:val="-1"/>
          <w:sz w:val="24"/>
          <w:szCs w:val="24"/>
        </w:rPr>
        <w:t xml:space="preserve"> nese veškeré náklady spojené s odstraňováním vad, a to včetně nákladů spojených s přepravou předmětu plnění.</w:t>
      </w:r>
    </w:p>
    <w:p w14:paraId="0C7425D8" w14:textId="77777777" w:rsidR="00D27ACF" w:rsidRPr="006E5700" w:rsidRDefault="00B333CB" w:rsidP="00D468E4">
      <w:pPr>
        <w:pStyle w:val="smlouva"/>
        <w:keepNext/>
        <w:autoSpaceDE/>
        <w:autoSpaceDN/>
        <w:spacing w:before="480" w:line="276" w:lineRule="auto"/>
        <w:rPr>
          <w:rFonts w:ascii="Times New Roman" w:hAnsi="Times New Roman" w:cs="Times New Roman"/>
          <w:b/>
          <w:bCs/>
        </w:rPr>
      </w:pPr>
      <w:r w:rsidRPr="006E5700">
        <w:rPr>
          <w:rFonts w:ascii="Times New Roman" w:hAnsi="Times New Roman" w:cs="Times New Roman"/>
          <w:b/>
          <w:bCs/>
        </w:rPr>
        <w:t xml:space="preserve">Čl. </w:t>
      </w:r>
      <w:r w:rsidR="00322C14" w:rsidRPr="006E5700">
        <w:rPr>
          <w:rFonts w:ascii="Times New Roman" w:hAnsi="Times New Roman" w:cs="Times New Roman"/>
          <w:b/>
          <w:bCs/>
        </w:rPr>
        <w:t>IX</w:t>
      </w:r>
      <w:r w:rsidR="00D27ACF" w:rsidRPr="006E5700">
        <w:rPr>
          <w:rFonts w:ascii="Times New Roman" w:hAnsi="Times New Roman" w:cs="Times New Roman"/>
          <w:b/>
          <w:bCs/>
        </w:rPr>
        <w:t>.</w:t>
      </w:r>
    </w:p>
    <w:p w14:paraId="5EDC98AC" w14:textId="172E0C29" w:rsidR="002B6E23" w:rsidRPr="006E5700" w:rsidRDefault="002B6E23" w:rsidP="00E36A04">
      <w:pPr>
        <w:pStyle w:val="smlouva"/>
        <w:keepNext/>
        <w:autoSpaceDE/>
        <w:autoSpaceDN/>
        <w:spacing w:after="240" w:line="276" w:lineRule="auto"/>
        <w:rPr>
          <w:rFonts w:ascii="Times New Roman" w:hAnsi="Times New Roman" w:cs="Times New Roman"/>
          <w:b/>
          <w:bCs/>
        </w:rPr>
      </w:pPr>
      <w:r w:rsidRPr="006E5700">
        <w:rPr>
          <w:rFonts w:ascii="Times New Roman" w:hAnsi="Times New Roman" w:cs="Times New Roman"/>
          <w:b/>
          <w:bCs/>
        </w:rPr>
        <w:t>Sankce</w:t>
      </w:r>
    </w:p>
    <w:p w14:paraId="4FD9EA15" w14:textId="1BA7E8EE" w:rsidR="002B6E23" w:rsidRPr="006E5700" w:rsidRDefault="002B6E23" w:rsidP="00D468E4">
      <w:pPr>
        <w:pStyle w:val="Zkladntext"/>
        <w:widowControl/>
        <w:numPr>
          <w:ilvl w:val="1"/>
          <w:numId w:val="49"/>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V případě nedodržení požadovan</w:t>
      </w:r>
      <w:r w:rsidR="001D5B79" w:rsidRPr="006E5700">
        <w:rPr>
          <w:sz w:val="24"/>
          <w:szCs w:val="24"/>
        </w:rPr>
        <w:t>ých</w:t>
      </w:r>
      <w:r w:rsidRPr="006E5700">
        <w:rPr>
          <w:sz w:val="24"/>
          <w:szCs w:val="24"/>
        </w:rPr>
        <w:t xml:space="preserve"> lhůt pro vydávání certifikátů ve smyslu </w:t>
      </w:r>
      <w:r w:rsidR="003C3A6A" w:rsidRPr="006E5700">
        <w:rPr>
          <w:sz w:val="24"/>
          <w:szCs w:val="24"/>
        </w:rPr>
        <w:t>odst.</w:t>
      </w:r>
      <w:r w:rsidRPr="006E5700">
        <w:rPr>
          <w:sz w:val="24"/>
          <w:szCs w:val="24"/>
        </w:rPr>
        <w:t xml:space="preserve"> </w:t>
      </w:r>
      <w:r w:rsidR="001D5B79" w:rsidRPr="006E5700">
        <w:rPr>
          <w:sz w:val="24"/>
          <w:szCs w:val="24"/>
        </w:rPr>
        <w:t>3</w:t>
      </w:r>
      <w:r w:rsidR="003C3A6A" w:rsidRPr="006E5700">
        <w:rPr>
          <w:sz w:val="24"/>
          <w:szCs w:val="24"/>
        </w:rPr>
        <w:t>.</w:t>
      </w:r>
      <w:r w:rsidR="0082228B" w:rsidRPr="00A272D3">
        <w:rPr>
          <w:sz w:val="24"/>
          <w:szCs w:val="24"/>
        </w:rPr>
        <w:t>5</w:t>
      </w:r>
      <w:r w:rsidR="003C3A6A" w:rsidRPr="00A272D3">
        <w:rPr>
          <w:sz w:val="24"/>
          <w:szCs w:val="24"/>
        </w:rPr>
        <w:t>.</w:t>
      </w:r>
      <w:r w:rsidR="003C3A6A" w:rsidRPr="006E5700">
        <w:rPr>
          <w:sz w:val="24"/>
          <w:szCs w:val="24"/>
        </w:rPr>
        <w:t>1</w:t>
      </w:r>
      <w:r w:rsidR="001D5B79" w:rsidRPr="006E5700">
        <w:rPr>
          <w:sz w:val="24"/>
          <w:szCs w:val="24"/>
        </w:rPr>
        <w:t xml:space="preserve"> a </w:t>
      </w:r>
      <w:r w:rsidR="003C3A6A" w:rsidRPr="006E5700">
        <w:rPr>
          <w:sz w:val="24"/>
          <w:szCs w:val="24"/>
        </w:rPr>
        <w:t>3</w:t>
      </w:r>
      <w:r w:rsidRPr="006E5700">
        <w:rPr>
          <w:sz w:val="24"/>
          <w:szCs w:val="24"/>
        </w:rPr>
        <w:t>.</w:t>
      </w:r>
      <w:r w:rsidR="0082228B" w:rsidRPr="00A272D3">
        <w:rPr>
          <w:sz w:val="24"/>
          <w:szCs w:val="24"/>
        </w:rPr>
        <w:t>5</w:t>
      </w:r>
      <w:r w:rsidR="003C3A6A" w:rsidRPr="006E5700">
        <w:rPr>
          <w:sz w:val="24"/>
          <w:szCs w:val="24"/>
        </w:rPr>
        <w:t>.2</w:t>
      </w:r>
      <w:r w:rsidR="00822660" w:rsidRPr="006E5700">
        <w:rPr>
          <w:sz w:val="24"/>
          <w:szCs w:val="24"/>
        </w:rPr>
        <w:t xml:space="preserve"> </w:t>
      </w:r>
      <w:r w:rsidRPr="006E5700">
        <w:rPr>
          <w:sz w:val="24"/>
          <w:szCs w:val="24"/>
        </w:rPr>
        <w:t xml:space="preserve">Smlouvy, je </w:t>
      </w:r>
      <w:r w:rsidR="00B333CB" w:rsidRPr="006E5700">
        <w:rPr>
          <w:sz w:val="24"/>
          <w:szCs w:val="24"/>
        </w:rPr>
        <w:t>Objednatel</w:t>
      </w:r>
      <w:r w:rsidR="007D49AF" w:rsidRPr="006E5700">
        <w:rPr>
          <w:sz w:val="24"/>
          <w:szCs w:val="24"/>
        </w:rPr>
        <w:t>/Organizační složka</w:t>
      </w:r>
      <w:r w:rsidRPr="006E5700">
        <w:rPr>
          <w:sz w:val="24"/>
          <w:szCs w:val="24"/>
        </w:rPr>
        <w:t xml:space="preserve"> </w:t>
      </w:r>
      <w:r w:rsidR="00734660" w:rsidRPr="006E5700">
        <w:rPr>
          <w:sz w:val="24"/>
          <w:szCs w:val="24"/>
        </w:rPr>
        <w:t xml:space="preserve">oprávněn/a požadovat na Poskytovateli zaplacení </w:t>
      </w:r>
      <w:r w:rsidRPr="006E5700">
        <w:rPr>
          <w:sz w:val="24"/>
          <w:szCs w:val="24"/>
        </w:rPr>
        <w:t>smluvní pokut</w:t>
      </w:r>
      <w:r w:rsidR="00734660" w:rsidRPr="006E5700">
        <w:rPr>
          <w:sz w:val="24"/>
          <w:szCs w:val="24"/>
        </w:rPr>
        <w:t>y</w:t>
      </w:r>
      <w:r w:rsidRPr="006E5700">
        <w:rPr>
          <w:sz w:val="24"/>
          <w:szCs w:val="24"/>
        </w:rPr>
        <w:t xml:space="preserve"> ve výši </w:t>
      </w:r>
      <w:r w:rsidR="001D5B79" w:rsidRPr="006E5700">
        <w:rPr>
          <w:sz w:val="24"/>
          <w:szCs w:val="24"/>
        </w:rPr>
        <w:t>500,- Kč</w:t>
      </w:r>
      <w:r w:rsidR="00007655" w:rsidRPr="006E5700">
        <w:rPr>
          <w:sz w:val="24"/>
          <w:szCs w:val="24"/>
        </w:rPr>
        <w:t xml:space="preserve">, </w:t>
      </w:r>
      <w:r w:rsidR="00CB6BCE" w:rsidRPr="006E5700">
        <w:rPr>
          <w:sz w:val="24"/>
          <w:szCs w:val="24"/>
        </w:rPr>
        <w:t xml:space="preserve">a to </w:t>
      </w:r>
      <w:r w:rsidR="001F6C3B" w:rsidRPr="006E5700">
        <w:rPr>
          <w:sz w:val="24"/>
          <w:szCs w:val="24"/>
        </w:rPr>
        <w:t xml:space="preserve">za </w:t>
      </w:r>
      <w:r w:rsidR="00CB6BCE" w:rsidRPr="006E5700">
        <w:rPr>
          <w:sz w:val="24"/>
          <w:szCs w:val="24"/>
        </w:rPr>
        <w:t>každ</w:t>
      </w:r>
      <w:r w:rsidR="00C95E2E">
        <w:rPr>
          <w:sz w:val="24"/>
          <w:szCs w:val="24"/>
        </w:rPr>
        <w:t xml:space="preserve">ou započatou hodinu prodlení v příp. </w:t>
      </w:r>
      <w:r w:rsidR="00DE0429">
        <w:rPr>
          <w:sz w:val="24"/>
          <w:szCs w:val="24"/>
        </w:rPr>
        <w:t xml:space="preserve">nedodržení </w:t>
      </w:r>
      <w:r w:rsidR="00C95E2E">
        <w:rPr>
          <w:sz w:val="24"/>
          <w:szCs w:val="24"/>
        </w:rPr>
        <w:t>lhůty dle odst. 3.5.1 Smlouvy nebo za každý započatý den prodlení v příp.</w:t>
      </w:r>
      <w:r w:rsidR="00C95E2E" w:rsidRPr="00C95E2E">
        <w:rPr>
          <w:sz w:val="24"/>
          <w:szCs w:val="24"/>
        </w:rPr>
        <w:t xml:space="preserve"> </w:t>
      </w:r>
      <w:r w:rsidR="00DE0429">
        <w:rPr>
          <w:sz w:val="24"/>
          <w:szCs w:val="24"/>
        </w:rPr>
        <w:t xml:space="preserve">nedodržení </w:t>
      </w:r>
      <w:r w:rsidR="00C95E2E">
        <w:rPr>
          <w:sz w:val="24"/>
          <w:szCs w:val="24"/>
        </w:rPr>
        <w:t>lhůty dle odst. 3.5.2 Smlouvy.</w:t>
      </w:r>
    </w:p>
    <w:p w14:paraId="75F5FB2C" w14:textId="60CD07AD" w:rsidR="002B6E23" w:rsidRPr="006E5700" w:rsidRDefault="002B6E23" w:rsidP="00D468E4">
      <w:pPr>
        <w:pStyle w:val="Zkladntext"/>
        <w:widowControl/>
        <w:numPr>
          <w:ilvl w:val="1"/>
          <w:numId w:val="49"/>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lastRenderedPageBreak/>
        <w:t xml:space="preserve">V případě porušení závazku mlčenlivosti </w:t>
      </w:r>
      <w:r w:rsidR="00734660" w:rsidRPr="006E5700">
        <w:rPr>
          <w:sz w:val="24"/>
          <w:szCs w:val="24"/>
        </w:rPr>
        <w:t xml:space="preserve">a ochrany osobních údajů </w:t>
      </w:r>
      <w:r w:rsidRPr="006E5700">
        <w:rPr>
          <w:sz w:val="24"/>
          <w:szCs w:val="24"/>
        </w:rPr>
        <w:t>dle čl. X</w:t>
      </w:r>
      <w:r w:rsidR="0082228B">
        <w:rPr>
          <w:sz w:val="24"/>
          <w:szCs w:val="24"/>
        </w:rPr>
        <w:t>. Smlouvy</w:t>
      </w:r>
      <w:r w:rsidRPr="006E5700">
        <w:rPr>
          <w:sz w:val="24"/>
          <w:szCs w:val="24"/>
        </w:rPr>
        <w:t xml:space="preserve">, je </w:t>
      </w:r>
      <w:r w:rsidR="00B333CB" w:rsidRPr="006E5700">
        <w:rPr>
          <w:sz w:val="24"/>
          <w:szCs w:val="24"/>
        </w:rPr>
        <w:t>Objednatel</w:t>
      </w:r>
      <w:r w:rsidR="00CB6BCE" w:rsidRPr="006E5700">
        <w:rPr>
          <w:sz w:val="24"/>
          <w:szCs w:val="24"/>
        </w:rPr>
        <w:t>/Organizační slož</w:t>
      </w:r>
      <w:r w:rsidR="00734660" w:rsidRPr="006E5700">
        <w:rPr>
          <w:sz w:val="24"/>
          <w:szCs w:val="24"/>
        </w:rPr>
        <w:t>ka</w:t>
      </w:r>
      <w:r w:rsidRPr="006E5700">
        <w:rPr>
          <w:sz w:val="24"/>
          <w:szCs w:val="24"/>
        </w:rPr>
        <w:t xml:space="preserve"> </w:t>
      </w:r>
      <w:r w:rsidR="00734660" w:rsidRPr="006E5700">
        <w:rPr>
          <w:sz w:val="24"/>
          <w:szCs w:val="24"/>
        </w:rPr>
        <w:t xml:space="preserve">oprávněn/a požadovat na Poskytovateli zaplacení </w:t>
      </w:r>
      <w:r w:rsidRPr="006E5700">
        <w:rPr>
          <w:sz w:val="24"/>
          <w:szCs w:val="24"/>
        </w:rPr>
        <w:t>smluvní pokut</w:t>
      </w:r>
      <w:r w:rsidR="00734660" w:rsidRPr="006E5700">
        <w:rPr>
          <w:sz w:val="24"/>
          <w:szCs w:val="24"/>
        </w:rPr>
        <w:t>y</w:t>
      </w:r>
      <w:r w:rsidRPr="006E5700">
        <w:rPr>
          <w:sz w:val="24"/>
          <w:szCs w:val="24"/>
        </w:rPr>
        <w:t xml:space="preserve"> ve výši 100</w:t>
      </w:r>
      <w:r w:rsidR="00B333CB" w:rsidRPr="006E5700">
        <w:rPr>
          <w:sz w:val="24"/>
          <w:szCs w:val="24"/>
        </w:rPr>
        <w:t> </w:t>
      </w:r>
      <w:r w:rsidRPr="006E5700">
        <w:rPr>
          <w:sz w:val="24"/>
          <w:szCs w:val="24"/>
        </w:rPr>
        <w:t>000,- Kč, a to za každý jednotlivý případ porušení povinnosti.</w:t>
      </w:r>
    </w:p>
    <w:p w14:paraId="78B1B520" w14:textId="2A50ABA5" w:rsidR="00750F80" w:rsidRPr="00F9086E" w:rsidRDefault="00750F80" w:rsidP="00D468E4">
      <w:pPr>
        <w:pStyle w:val="Zkladntext"/>
        <w:widowControl/>
        <w:numPr>
          <w:ilvl w:val="1"/>
          <w:numId w:val="49"/>
        </w:numPr>
        <w:tabs>
          <w:tab w:val="clear" w:pos="181"/>
        </w:tabs>
        <w:suppressAutoHyphens/>
        <w:autoSpaceDE w:val="0"/>
        <w:autoSpaceDN w:val="0"/>
        <w:spacing w:after="240" w:line="276" w:lineRule="auto"/>
        <w:ind w:left="709" w:hanging="709"/>
        <w:textAlignment w:val="baseline"/>
        <w:rPr>
          <w:sz w:val="24"/>
          <w:szCs w:val="24"/>
        </w:rPr>
      </w:pPr>
      <w:r w:rsidRPr="00F9086E">
        <w:rPr>
          <w:sz w:val="24"/>
          <w:szCs w:val="24"/>
        </w:rPr>
        <w:t>V případě nedodržení lhůt na odstranění závady v záruční době dle čl. VIII., odst. 8.</w:t>
      </w:r>
      <w:r w:rsidR="00664E13" w:rsidRPr="00F9086E">
        <w:rPr>
          <w:sz w:val="24"/>
          <w:szCs w:val="24"/>
        </w:rPr>
        <w:t>5</w:t>
      </w:r>
      <w:r w:rsidRPr="00F9086E">
        <w:rPr>
          <w:sz w:val="24"/>
          <w:szCs w:val="24"/>
        </w:rPr>
        <w:t>. této Smlouvy, je Objednatel/Organizační slož</w:t>
      </w:r>
      <w:r w:rsidR="00734660" w:rsidRPr="00F9086E">
        <w:rPr>
          <w:sz w:val="24"/>
          <w:szCs w:val="24"/>
        </w:rPr>
        <w:t>ka oprávněn/a požadovat na Poskytovateli zaplacení</w:t>
      </w:r>
      <w:r w:rsidRPr="00F9086E">
        <w:rPr>
          <w:sz w:val="24"/>
          <w:szCs w:val="24"/>
        </w:rPr>
        <w:t xml:space="preserve"> smluvní pokut</w:t>
      </w:r>
      <w:r w:rsidR="00734660" w:rsidRPr="00F9086E">
        <w:rPr>
          <w:sz w:val="24"/>
          <w:szCs w:val="24"/>
        </w:rPr>
        <w:t>y</w:t>
      </w:r>
      <w:r w:rsidRPr="00F9086E">
        <w:rPr>
          <w:sz w:val="24"/>
          <w:szCs w:val="24"/>
        </w:rPr>
        <w:t xml:space="preserve"> ve výši 500,- Kč, a to za každý i jen započatý den prodlení</w:t>
      </w:r>
      <w:r w:rsidR="00664E13" w:rsidRPr="00F9086E">
        <w:rPr>
          <w:sz w:val="24"/>
          <w:szCs w:val="24"/>
        </w:rPr>
        <w:t xml:space="preserve">, </w:t>
      </w:r>
      <w:r w:rsidR="004442C4" w:rsidRPr="00F9086E">
        <w:rPr>
          <w:sz w:val="24"/>
          <w:szCs w:val="24"/>
        </w:rPr>
        <w:t>v</w:t>
      </w:r>
      <w:r w:rsidR="00F9086E" w:rsidRPr="00F9086E">
        <w:rPr>
          <w:sz w:val="24"/>
          <w:szCs w:val="24"/>
        </w:rPr>
        <w:t> </w:t>
      </w:r>
      <w:r w:rsidR="00664E13" w:rsidRPr="00F9086E">
        <w:rPr>
          <w:sz w:val="24"/>
          <w:szCs w:val="24"/>
        </w:rPr>
        <w:t>příp</w:t>
      </w:r>
      <w:r w:rsidR="00F9086E" w:rsidRPr="00F9086E">
        <w:rPr>
          <w:sz w:val="24"/>
          <w:szCs w:val="24"/>
        </w:rPr>
        <w:t xml:space="preserve">adě </w:t>
      </w:r>
      <w:r w:rsidR="00DE0429" w:rsidRPr="00F9086E">
        <w:rPr>
          <w:sz w:val="24"/>
          <w:szCs w:val="24"/>
        </w:rPr>
        <w:t xml:space="preserve">nedodržení </w:t>
      </w:r>
      <w:r w:rsidR="00664E13" w:rsidRPr="00F9086E">
        <w:rPr>
          <w:sz w:val="24"/>
          <w:szCs w:val="24"/>
        </w:rPr>
        <w:t>lhůty dle odst. 3.5.1 Smlouvy za každou započatou hodinu prodlení</w:t>
      </w:r>
      <w:r w:rsidRPr="00F9086E">
        <w:rPr>
          <w:sz w:val="24"/>
          <w:szCs w:val="24"/>
        </w:rPr>
        <w:t>.</w:t>
      </w:r>
    </w:p>
    <w:p w14:paraId="1102027E" w14:textId="69753050" w:rsidR="003C3A6A" w:rsidRPr="006E5700" w:rsidRDefault="003C3A6A" w:rsidP="00D468E4">
      <w:pPr>
        <w:pStyle w:val="Zkladntext"/>
        <w:widowControl/>
        <w:numPr>
          <w:ilvl w:val="1"/>
          <w:numId w:val="49"/>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V případě porušení informační povinnosti Poskytovatele dle odst. 6.3. Smlouvy, je Objednatel oprávněn požadovat na Poskytovateli zaplacení smluvní pokuty ve výši </w:t>
      </w:r>
      <w:r w:rsidR="00ED50CF" w:rsidRPr="006E5700">
        <w:rPr>
          <w:sz w:val="24"/>
          <w:szCs w:val="24"/>
        </w:rPr>
        <w:t>100 000</w:t>
      </w:r>
      <w:r w:rsidRPr="006E5700">
        <w:rPr>
          <w:sz w:val="24"/>
          <w:szCs w:val="24"/>
        </w:rPr>
        <w:t>,- Kč za každý jednotlivý případ porušení.</w:t>
      </w:r>
    </w:p>
    <w:p w14:paraId="547E8D6D" w14:textId="65BDE1ED" w:rsidR="002B6E23" w:rsidRPr="006E5700" w:rsidRDefault="00B333CB" w:rsidP="00D468E4">
      <w:pPr>
        <w:pStyle w:val="Zkladntext"/>
        <w:widowControl/>
        <w:numPr>
          <w:ilvl w:val="1"/>
          <w:numId w:val="49"/>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Objednatel</w:t>
      </w:r>
      <w:r w:rsidR="00CB6BCE" w:rsidRPr="006E5700">
        <w:rPr>
          <w:sz w:val="24"/>
          <w:szCs w:val="24"/>
        </w:rPr>
        <w:t>/O</w:t>
      </w:r>
      <w:r w:rsidR="00412BF3" w:rsidRPr="006E5700">
        <w:rPr>
          <w:sz w:val="24"/>
          <w:szCs w:val="24"/>
        </w:rPr>
        <w:t xml:space="preserve">rganizační složka </w:t>
      </w:r>
      <w:r w:rsidR="002B6E23" w:rsidRPr="006E5700">
        <w:rPr>
          <w:sz w:val="24"/>
          <w:szCs w:val="24"/>
        </w:rPr>
        <w:t>je oprávněn</w:t>
      </w:r>
      <w:r w:rsidR="00734660" w:rsidRPr="006E5700">
        <w:rPr>
          <w:sz w:val="24"/>
          <w:szCs w:val="24"/>
        </w:rPr>
        <w:t>/a</w:t>
      </w:r>
      <w:r w:rsidR="002B6E23" w:rsidRPr="006E5700">
        <w:rPr>
          <w:sz w:val="24"/>
          <w:szCs w:val="24"/>
        </w:rPr>
        <w:t xml:space="preserve"> svoji pohledávku z titulu smluvní pokuty započíst oproti splatné pohledávce </w:t>
      </w:r>
      <w:r w:rsidRPr="006E5700">
        <w:rPr>
          <w:sz w:val="24"/>
          <w:szCs w:val="24"/>
        </w:rPr>
        <w:t>Poskytovatel</w:t>
      </w:r>
      <w:r w:rsidR="002B6E23" w:rsidRPr="006E5700">
        <w:rPr>
          <w:sz w:val="24"/>
          <w:szCs w:val="24"/>
        </w:rPr>
        <w:t>e</w:t>
      </w:r>
      <w:r w:rsidR="00831318" w:rsidRPr="006E5700">
        <w:rPr>
          <w:sz w:val="24"/>
          <w:szCs w:val="24"/>
        </w:rPr>
        <w:t xml:space="preserve"> na zaplacení ceny řádně dodaného a vyfakturovaného předmětu plnění, s čímž </w:t>
      </w:r>
      <w:r w:rsidR="00734660" w:rsidRPr="006E5700">
        <w:rPr>
          <w:sz w:val="24"/>
          <w:szCs w:val="24"/>
        </w:rPr>
        <w:t>P</w:t>
      </w:r>
      <w:r w:rsidR="00831318" w:rsidRPr="006E5700">
        <w:rPr>
          <w:sz w:val="24"/>
          <w:szCs w:val="24"/>
        </w:rPr>
        <w:t>oskytovatel výslovně souhlasí</w:t>
      </w:r>
      <w:r w:rsidR="002B6E23" w:rsidRPr="006E5700">
        <w:rPr>
          <w:sz w:val="24"/>
          <w:szCs w:val="24"/>
        </w:rPr>
        <w:t xml:space="preserve">. </w:t>
      </w:r>
    </w:p>
    <w:p w14:paraId="6F004AAE" w14:textId="367D72D2" w:rsidR="0049381C" w:rsidRPr="006E5700" w:rsidRDefault="0049381C" w:rsidP="00D468E4">
      <w:pPr>
        <w:pStyle w:val="Zkladntext"/>
        <w:widowControl/>
        <w:numPr>
          <w:ilvl w:val="1"/>
          <w:numId w:val="49"/>
        </w:numPr>
        <w:tabs>
          <w:tab w:val="clear" w:pos="181"/>
          <w:tab w:val="left" w:pos="1584"/>
          <w:tab w:val="left" w:pos="2448"/>
          <w:tab w:val="left" w:pos="3312"/>
          <w:tab w:val="left" w:pos="4176"/>
          <w:tab w:val="left" w:pos="5040"/>
          <w:tab w:val="left" w:pos="5904"/>
          <w:tab w:val="left" w:pos="6768"/>
          <w:tab w:val="left" w:pos="7632"/>
          <w:tab w:val="left" w:pos="8496"/>
          <w:tab w:val="left" w:pos="9360"/>
          <w:tab w:val="left" w:pos="10224"/>
        </w:tabs>
        <w:suppressAutoHyphens/>
        <w:autoSpaceDE w:val="0"/>
        <w:autoSpaceDN w:val="0"/>
        <w:spacing w:after="240" w:line="276" w:lineRule="auto"/>
        <w:ind w:left="709" w:hanging="709"/>
        <w:textAlignment w:val="baseline"/>
        <w:rPr>
          <w:sz w:val="24"/>
          <w:szCs w:val="24"/>
        </w:rPr>
      </w:pPr>
      <w:r w:rsidRPr="006E5700">
        <w:rPr>
          <w:sz w:val="24"/>
          <w:szCs w:val="24"/>
        </w:rPr>
        <w:t>Splatnost smluvních pokut je 10 pracovních dnů ode dne doručení písemné výzvy k jejich úhradě Poskytovateli.</w:t>
      </w:r>
    </w:p>
    <w:p w14:paraId="5BFECF44" w14:textId="77777777" w:rsidR="00E95AF4" w:rsidRPr="006E5700" w:rsidRDefault="00D27ACF" w:rsidP="00D468E4">
      <w:pPr>
        <w:pStyle w:val="Zkladntext"/>
        <w:widowControl/>
        <w:numPr>
          <w:ilvl w:val="1"/>
          <w:numId w:val="49"/>
        </w:numPr>
        <w:tabs>
          <w:tab w:val="clear" w:pos="181"/>
        </w:tabs>
        <w:suppressAutoHyphens/>
        <w:autoSpaceDE w:val="0"/>
        <w:autoSpaceDN w:val="0"/>
        <w:spacing w:after="240" w:line="276" w:lineRule="auto"/>
        <w:ind w:left="709" w:hanging="709"/>
        <w:textAlignment w:val="baseline"/>
        <w:rPr>
          <w:sz w:val="24"/>
          <w:szCs w:val="24"/>
        </w:rPr>
      </w:pPr>
      <w:bookmarkStart w:id="4" w:name="_Hlk107412829"/>
      <w:r w:rsidRPr="006E5700">
        <w:rPr>
          <w:sz w:val="24"/>
          <w:szCs w:val="24"/>
        </w:rPr>
        <w:t xml:space="preserve">Smluvní strany se zavazují upozornit druhou smluvní stranu bez zbytečného odkladu na vzniklé okolnosti bránící řádnému plnění této </w:t>
      </w:r>
      <w:r w:rsidR="00B91FC7" w:rsidRPr="006E5700">
        <w:rPr>
          <w:sz w:val="24"/>
          <w:szCs w:val="24"/>
        </w:rPr>
        <w:t>Smlouvy</w:t>
      </w:r>
      <w:r w:rsidRPr="006E5700">
        <w:rPr>
          <w:sz w:val="24"/>
          <w:szCs w:val="24"/>
        </w:rPr>
        <w:t xml:space="preserve">. </w:t>
      </w:r>
    </w:p>
    <w:p w14:paraId="66108740" w14:textId="4FCB6B2B" w:rsidR="00CB598C" w:rsidRPr="006E5700" w:rsidRDefault="00831318" w:rsidP="00E36A04">
      <w:pPr>
        <w:pStyle w:val="Zkladntext"/>
        <w:widowControl/>
        <w:numPr>
          <w:ilvl w:val="1"/>
          <w:numId w:val="49"/>
        </w:numPr>
        <w:tabs>
          <w:tab w:val="clear" w:pos="181"/>
        </w:tabs>
        <w:suppressAutoHyphens/>
        <w:autoSpaceDE w:val="0"/>
        <w:autoSpaceDN w:val="0"/>
        <w:spacing w:after="120" w:line="276" w:lineRule="auto"/>
        <w:ind w:left="709" w:hanging="709"/>
        <w:textAlignment w:val="baseline"/>
        <w:rPr>
          <w:sz w:val="24"/>
          <w:szCs w:val="24"/>
        </w:rPr>
      </w:pPr>
      <w:r w:rsidRPr="006E5700">
        <w:rPr>
          <w:sz w:val="24"/>
          <w:szCs w:val="24"/>
        </w:rPr>
        <w:t xml:space="preserve">Úhradou smluvní pokuty není dotčeno právo na náhradu škody, nemajetkové či jiné újmy způsobené porušením povinnosti, pro kterou jsou smluvní pokuty sjednány, ani povinnost Poskytovatele řádně splnit povinnost dle této </w:t>
      </w:r>
      <w:r w:rsidR="00734660" w:rsidRPr="006E5700">
        <w:rPr>
          <w:sz w:val="24"/>
          <w:szCs w:val="24"/>
        </w:rPr>
        <w:t>S</w:t>
      </w:r>
      <w:r w:rsidRPr="006E5700">
        <w:rPr>
          <w:sz w:val="24"/>
          <w:szCs w:val="24"/>
        </w:rPr>
        <w:t>mlouvy, pro niž byla smluvní pokuta uložena</w:t>
      </w:r>
      <w:r w:rsidR="002B6E23" w:rsidRPr="006E5700">
        <w:rPr>
          <w:sz w:val="24"/>
          <w:szCs w:val="24"/>
        </w:rPr>
        <w:t>.</w:t>
      </w:r>
    </w:p>
    <w:bookmarkEnd w:id="4"/>
    <w:p w14:paraId="23219EEF" w14:textId="77777777" w:rsidR="00D27ACF" w:rsidRPr="006E5700" w:rsidRDefault="00D27ACF" w:rsidP="00D468E4">
      <w:pPr>
        <w:pStyle w:val="smlouva"/>
        <w:keepNext/>
        <w:autoSpaceDE/>
        <w:autoSpaceDN/>
        <w:spacing w:before="480" w:line="276" w:lineRule="auto"/>
        <w:rPr>
          <w:rFonts w:ascii="Times New Roman" w:hAnsi="Times New Roman" w:cs="Times New Roman"/>
          <w:b/>
          <w:bCs/>
        </w:rPr>
      </w:pPr>
      <w:r w:rsidRPr="006E5700">
        <w:rPr>
          <w:rFonts w:ascii="Times New Roman" w:hAnsi="Times New Roman" w:cs="Times New Roman"/>
          <w:b/>
          <w:bCs/>
        </w:rPr>
        <w:t>Čl</w:t>
      </w:r>
      <w:r w:rsidR="002E1777" w:rsidRPr="006E5700">
        <w:rPr>
          <w:rFonts w:ascii="Times New Roman" w:hAnsi="Times New Roman" w:cs="Times New Roman"/>
          <w:b/>
          <w:bCs/>
        </w:rPr>
        <w:t xml:space="preserve">. </w:t>
      </w:r>
      <w:r w:rsidRPr="006E5700">
        <w:rPr>
          <w:rFonts w:ascii="Times New Roman" w:hAnsi="Times New Roman" w:cs="Times New Roman"/>
          <w:b/>
          <w:bCs/>
        </w:rPr>
        <w:t>X.</w:t>
      </w:r>
    </w:p>
    <w:p w14:paraId="5BDAF3E4" w14:textId="7640F653" w:rsidR="002B6E23" w:rsidRPr="006E5700" w:rsidRDefault="00734660" w:rsidP="00E36A04">
      <w:pPr>
        <w:pStyle w:val="smlouva"/>
        <w:keepNext/>
        <w:autoSpaceDE/>
        <w:autoSpaceDN/>
        <w:spacing w:after="240" w:line="276" w:lineRule="auto"/>
        <w:rPr>
          <w:rFonts w:ascii="Times New Roman" w:hAnsi="Times New Roman" w:cs="Times New Roman"/>
          <w:b/>
          <w:bCs/>
        </w:rPr>
      </w:pPr>
      <w:r w:rsidRPr="006E5700">
        <w:rPr>
          <w:rFonts w:ascii="Times New Roman" w:hAnsi="Times New Roman" w:cs="Times New Roman"/>
          <w:b/>
          <w:bCs/>
        </w:rPr>
        <w:t>Mlčenlivost, o</w:t>
      </w:r>
      <w:r w:rsidR="00D27ACF" w:rsidRPr="006E5700">
        <w:rPr>
          <w:rFonts w:ascii="Times New Roman" w:hAnsi="Times New Roman" w:cs="Times New Roman"/>
          <w:b/>
          <w:bCs/>
        </w:rPr>
        <w:t xml:space="preserve">chrana </w:t>
      </w:r>
      <w:r w:rsidRPr="006E5700">
        <w:rPr>
          <w:rFonts w:ascii="Times New Roman" w:hAnsi="Times New Roman" w:cs="Times New Roman"/>
          <w:b/>
          <w:bCs/>
        </w:rPr>
        <w:t>osobních údajů</w:t>
      </w:r>
    </w:p>
    <w:p w14:paraId="70B144AF" w14:textId="6CD02B2F" w:rsidR="00A9142F" w:rsidRPr="006E5700" w:rsidRDefault="00734660" w:rsidP="00D468E4">
      <w:pPr>
        <w:pStyle w:val="Zkladntext"/>
        <w:widowControl/>
        <w:numPr>
          <w:ilvl w:val="1"/>
          <w:numId w:val="60"/>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Smluvní strany prohlašují, že všechny informace, které se při plnění předmětu této </w:t>
      </w:r>
      <w:r w:rsidR="0035062D" w:rsidRPr="00A272D3">
        <w:rPr>
          <w:sz w:val="24"/>
          <w:szCs w:val="24"/>
        </w:rPr>
        <w:t>S</w:t>
      </w:r>
      <w:r w:rsidRPr="00A272D3">
        <w:rPr>
          <w:sz w:val="24"/>
          <w:szCs w:val="24"/>
        </w:rPr>
        <w:t>mlouvy</w:t>
      </w:r>
      <w:r w:rsidRPr="006E5700">
        <w:rPr>
          <w:sz w:val="24"/>
          <w:szCs w:val="24"/>
        </w:rPr>
        <w:t xml:space="preserve"> dozví, jsou důvěrné povahy.</w:t>
      </w:r>
    </w:p>
    <w:p w14:paraId="25B97EBC" w14:textId="1DCF7FF3" w:rsidR="00734660" w:rsidRPr="006E5700" w:rsidRDefault="00734660" w:rsidP="00D468E4">
      <w:pPr>
        <w:pStyle w:val="Zkladntext"/>
        <w:widowControl/>
        <w:numPr>
          <w:ilvl w:val="1"/>
          <w:numId w:val="60"/>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Smluvní strany se zavazují zachovávat o důvěrných informacích mlčenlivost a důvěrné informace používat pouze k plnění předmětu této </w:t>
      </w:r>
      <w:r w:rsidR="00A9142F" w:rsidRPr="006E5700">
        <w:rPr>
          <w:sz w:val="24"/>
          <w:szCs w:val="24"/>
        </w:rPr>
        <w:t>S</w:t>
      </w:r>
      <w:r w:rsidRPr="006E5700">
        <w:rPr>
          <w:sz w:val="24"/>
          <w:szCs w:val="24"/>
        </w:rPr>
        <w:t>mlouvy. 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14:paraId="211FDC8E" w14:textId="772BA713" w:rsidR="00734660" w:rsidRPr="006E5700" w:rsidRDefault="00734660" w:rsidP="00D468E4">
      <w:pPr>
        <w:pStyle w:val="Zkladntext"/>
        <w:widowControl/>
        <w:numPr>
          <w:ilvl w:val="1"/>
          <w:numId w:val="60"/>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Smluvní strany jsou oprávněny předat důvěrné informace třetí osobě v případě, kdy jim tato povinnost vyplývá ze zákona nebo jiného právního předpisu nebo z pravomocného rozhodnutí soudu. Smluvní strany se zavazují v takovém případě spolupracovat a učinit všechna možná opatření nutná k ochraně zájmů druhé smluvní strany.</w:t>
      </w:r>
    </w:p>
    <w:p w14:paraId="2F7D66F0" w14:textId="1E7F0F5B" w:rsidR="00734660" w:rsidRPr="006E5700" w:rsidRDefault="00734660" w:rsidP="00D468E4">
      <w:pPr>
        <w:pStyle w:val="Zkladntext"/>
        <w:widowControl/>
        <w:numPr>
          <w:ilvl w:val="1"/>
          <w:numId w:val="60"/>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lastRenderedPageBreak/>
        <w:t xml:space="preserve">Poskytovatel je oprávněn předat důvěrné informace pouze svým zaměstnancům, kteří je potřebují znát pro plnění předmětu této </w:t>
      </w:r>
      <w:r w:rsidR="00A9142F" w:rsidRPr="006E5700">
        <w:rPr>
          <w:sz w:val="24"/>
          <w:szCs w:val="24"/>
        </w:rPr>
        <w:t>S</w:t>
      </w:r>
      <w:r w:rsidRPr="006E5700">
        <w:rPr>
          <w:sz w:val="24"/>
          <w:szCs w:val="24"/>
        </w:rPr>
        <w:t xml:space="preserve">mlouvy, případně poddodavatelům, jejichž služby jsou nutné pro plnění předmětu této </w:t>
      </w:r>
      <w:r w:rsidR="00A9142F" w:rsidRPr="006E5700">
        <w:rPr>
          <w:sz w:val="24"/>
          <w:szCs w:val="24"/>
        </w:rPr>
        <w:t>S</w:t>
      </w:r>
      <w:r w:rsidRPr="006E5700">
        <w:rPr>
          <w:sz w:val="24"/>
          <w:szCs w:val="24"/>
        </w:rPr>
        <w:t>mlouvy. Poskytovatel plně odpovídá za porušení závazku mlčenlivosti ze strany svých zaměstnanců či poddodavatelů. Této odpovědnosti se nemůže zprostit.</w:t>
      </w:r>
    </w:p>
    <w:p w14:paraId="3330FA1A" w14:textId="1CB41441" w:rsidR="00734660" w:rsidRPr="006E5700" w:rsidRDefault="00734660" w:rsidP="00D468E4">
      <w:pPr>
        <w:pStyle w:val="Zkladntext"/>
        <w:widowControl/>
        <w:numPr>
          <w:ilvl w:val="1"/>
          <w:numId w:val="60"/>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Budou-li údaje, ke kterým Poskytovatel získá v souvislosti s plněním dle této </w:t>
      </w:r>
      <w:r w:rsidR="00A9142F" w:rsidRPr="006E5700">
        <w:rPr>
          <w:sz w:val="24"/>
          <w:szCs w:val="24"/>
        </w:rPr>
        <w:t>S</w:t>
      </w:r>
      <w:r w:rsidRPr="006E5700">
        <w:rPr>
          <w:sz w:val="24"/>
          <w:szCs w:val="24"/>
        </w:rPr>
        <w:t xml:space="preserve">mlouvy přístup, mít povahu osobních údajů, kterými se rozumí osobní údaje zákona č. 110/2019 Sb. o zpracování osobních údajů, resp. ve smyslu nařízení Evropského parlamentu a Rady (EU) 2016/679 o ochraně fyzických osob v souvislosti se zpracováním osobních údajů a o volném pohybu těchto údajů a o zrušení směrnice 95/46/ES (obecné nařízení o ochraně osobních údajů) (GDPR) (dále jen </w:t>
      </w:r>
      <w:r w:rsidRPr="006E5700">
        <w:rPr>
          <w:b/>
          <w:bCs/>
          <w:i/>
          <w:iCs/>
          <w:sz w:val="24"/>
          <w:szCs w:val="24"/>
        </w:rPr>
        <w:t>„</w:t>
      </w:r>
      <w:r w:rsidR="00A9142F" w:rsidRPr="006E5700">
        <w:rPr>
          <w:b/>
          <w:bCs/>
          <w:i/>
          <w:iCs/>
          <w:sz w:val="24"/>
          <w:szCs w:val="24"/>
        </w:rPr>
        <w:t>n</w:t>
      </w:r>
      <w:r w:rsidRPr="006E5700">
        <w:rPr>
          <w:b/>
          <w:bCs/>
          <w:i/>
          <w:iCs/>
          <w:sz w:val="24"/>
          <w:szCs w:val="24"/>
        </w:rPr>
        <w:t>ařízení</w:t>
      </w:r>
      <w:r w:rsidR="00A9142F" w:rsidRPr="006E5700">
        <w:rPr>
          <w:b/>
          <w:bCs/>
          <w:i/>
          <w:iCs/>
          <w:sz w:val="24"/>
          <w:szCs w:val="24"/>
        </w:rPr>
        <w:t xml:space="preserve"> GDPR</w:t>
      </w:r>
      <w:r w:rsidRPr="006E5700">
        <w:rPr>
          <w:b/>
          <w:bCs/>
          <w:i/>
          <w:iCs/>
          <w:sz w:val="24"/>
          <w:szCs w:val="24"/>
        </w:rPr>
        <w:t>“</w:t>
      </w:r>
      <w:r w:rsidRPr="006E5700">
        <w:rPr>
          <w:sz w:val="24"/>
          <w:szCs w:val="24"/>
        </w:rPr>
        <w:t xml:space="preserve">) včetně zvláštních kategorií osobních údajů ve smyslu článku 9 </w:t>
      </w:r>
      <w:r w:rsidR="0035062D" w:rsidRPr="00A272D3">
        <w:rPr>
          <w:sz w:val="24"/>
          <w:szCs w:val="24"/>
        </w:rPr>
        <w:t>n</w:t>
      </w:r>
      <w:r w:rsidRPr="00A272D3">
        <w:rPr>
          <w:sz w:val="24"/>
          <w:szCs w:val="24"/>
        </w:rPr>
        <w:t>ařízení</w:t>
      </w:r>
      <w:r w:rsidRPr="006E5700">
        <w:rPr>
          <w:sz w:val="24"/>
          <w:szCs w:val="24"/>
        </w:rPr>
        <w:t xml:space="preserve"> </w:t>
      </w:r>
      <w:r w:rsidR="0035062D" w:rsidRPr="00A272D3">
        <w:rPr>
          <w:sz w:val="24"/>
          <w:szCs w:val="24"/>
        </w:rPr>
        <w:t xml:space="preserve">GDPR </w:t>
      </w:r>
      <w:r w:rsidRPr="006E5700">
        <w:rPr>
          <w:sz w:val="24"/>
          <w:szCs w:val="24"/>
        </w:rPr>
        <w:t xml:space="preserve">a rozsudků ve smyslu článku 10 </w:t>
      </w:r>
      <w:r w:rsidR="0035062D">
        <w:rPr>
          <w:sz w:val="24"/>
          <w:szCs w:val="24"/>
        </w:rPr>
        <w:t>n</w:t>
      </w:r>
      <w:r w:rsidRPr="006E5700">
        <w:rPr>
          <w:sz w:val="24"/>
          <w:szCs w:val="24"/>
        </w:rPr>
        <w:t>ařízení</w:t>
      </w:r>
      <w:r w:rsidR="0035062D">
        <w:rPr>
          <w:sz w:val="24"/>
          <w:szCs w:val="24"/>
        </w:rPr>
        <w:t xml:space="preserve"> GDPR</w:t>
      </w:r>
      <w:r w:rsidRPr="006E5700">
        <w:rPr>
          <w:sz w:val="24"/>
          <w:szCs w:val="24"/>
        </w:rPr>
        <w:t>, jak jsou definovány v </w:t>
      </w:r>
      <w:r w:rsidR="00A9142F" w:rsidRPr="006E5700">
        <w:rPr>
          <w:sz w:val="24"/>
          <w:szCs w:val="24"/>
        </w:rPr>
        <w:t>P</w:t>
      </w:r>
      <w:r w:rsidRPr="006E5700">
        <w:rPr>
          <w:sz w:val="24"/>
          <w:szCs w:val="24"/>
        </w:rPr>
        <w:t xml:space="preserve">říloze č. 4 (Ochrana osobních údajů) této </w:t>
      </w:r>
      <w:r w:rsidR="00A9142F" w:rsidRPr="006E5700">
        <w:rPr>
          <w:sz w:val="24"/>
          <w:szCs w:val="24"/>
        </w:rPr>
        <w:t>S</w:t>
      </w:r>
      <w:r w:rsidRPr="006E5700">
        <w:rPr>
          <w:sz w:val="24"/>
          <w:szCs w:val="24"/>
        </w:rPr>
        <w:t>mlouvy (dále jen „</w:t>
      </w:r>
      <w:r w:rsidR="00A9142F" w:rsidRPr="0035062D">
        <w:rPr>
          <w:b/>
          <w:bCs/>
          <w:i/>
          <w:iCs/>
          <w:sz w:val="24"/>
          <w:szCs w:val="24"/>
        </w:rPr>
        <w:t>o</w:t>
      </w:r>
      <w:r w:rsidRPr="0035062D">
        <w:rPr>
          <w:b/>
          <w:bCs/>
          <w:i/>
          <w:iCs/>
          <w:sz w:val="24"/>
          <w:szCs w:val="24"/>
        </w:rPr>
        <w:t>sobní údaje</w:t>
      </w:r>
      <w:r w:rsidRPr="006E5700">
        <w:rPr>
          <w:sz w:val="24"/>
          <w:szCs w:val="24"/>
        </w:rPr>
        <w:t xml:space="preserve">“), je Poskytovatel povinen přijmout veškerá opatření k tomu, aby nemohlo dojít k neoprávněnému nebo nahodilému přístupu k těmto </w:t>
      </w:r>
      <w:r w:rsidR="00A9142F" w:rsidRPr="006E5700">
        <w:rPr>
          <w:sz w:val="24"/>
          <w:szCs w:val="24"/>
        </w:rPr>
        <w:t>o</w:t>
      </w:r>
      <w:r w:rsidRPr="006E5700">
        <w:rPr>
          <w:sz w:val="24"/>
          <w:szCs w:val="24"/>
        </w:rPr>
        <w:t>sobním údajům, jejich změně, zničení či ztrátě, neoprávněným přenosům či jinému zneužití, a zajistit nakládání s </w:t>
      </w:r>
      <w:r w:rsidR="00A9142F" w:rsidRPr="006E5700">
        <w:rPr>
          <w:sz w:val="24"/>
          <w:szCs w:val="24"/>
        </w:rPr>
        <w:t>o</w:t>
      </w:r>
      <w:r w:rsidRPr="006E5700">
        <w:rPr>
          <w:sz w:val="24"/>
          <w:szCs w:val="24"/>
        </w:rPr>
        <w:t>sobními údaji v souladu s </w:t>
      </w:r>
      <w:r w:rsidR="00A9142F" w:rsidRPr="006E5700">
        <w:rPr>
          <w:sz w:val="24"/>
          <w:szCs w:val="24"/>
        </w:rPr>
        <w:t>P</w:t>
      </w:r>
      <w:r w:rsidRPr="006E5700">
        <w:rPr>
          <w:sz w:val="24"/>
          <w:szCs w:val="24"/>
        </w:rPr>
        <w:t xml:space="preserve">řílohou č. 4 (Ochrana osobních údajů) této </w:t>
      </w:r>
      <w:r w:rsidR="00A9142F" w:rsidRPr="006E5700">
        <w:rPr>
          <w:sz w:val="24"/>
          <w:szCs w:val="24"/>
        </w:rPr>
        <w:t>S</w:t>
      </w:r>
      <w:r w:rsidRPr="006E5700">
        <w:rPr>
          <w:sz w:val="24"/>
          <w:szCs w:val="24"/>
        </w:rPr>
        <w:t>mlouvy.</w:t>
      </w:r>
    </w:p>
    <w:p w14:paraId="4D0629C2" w14:textId="600A4D32" w:rsidR="00734660" w:rsidRPr="006E5700" w:rsidRDefault="00734660" w:rsidP="00D468E4">
      <w:pPr>
        <w:pStyle w:val="Zkladntext"/>
        <w:widowControl/>
        <w:numPr>
          <w:ilvl w:val="1"/>
          <w:numId w:val="60"/>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Poskytovatel je povinen přijmout opatření k ochraně důvěrných informací a ochraně osobních údajů. Poskytovatel má povinnost zachovat mlčenlivost </w:t>
      </w:r>
      <w:r w:rsidR="00A9142F" w:rsidRPr="006E5700">
        <w:rPr>
          <w:sz w:val="24"/>
          <w:szCs w:val="24"/>
        </w:rPr>
        <w:t xml:space="preserve">o důvěrných informacích </w:t>
      </w:r>
      <w:r w:rsidRPr="006E5700">
        <w:rPr>
          <w:sz w:val="24"/>
          <w:szCs w:val="24"/>
        </w:rPr>
        <w:t>a chránit osobní údaje i po skončení smluvního vztahu</w:t>
      </w:r>
      <w:r w:rsidR="00A9142F" w:rsidRPr="006E5700">
        <w:rPr>
          <w:sz w:val="24"/>
          <w:szCs w:val="24"/>
        </w:rPr>
        <w:t xml:space="preserve"> (ukončení účinnosti této Smlouvy).</w:t>
      </w:r>
    </w:p>
    <w:p w14:paraId="19D54835" w14:textId="77777777" w:rsidR="00D27ACF" w:rsidRPr="006E5700" w:rsidRDefault="00D27ACF" w:rsidP="00C21610">
      <w:pPr>
        <w:pStyle w:val="smlouva"/>
        <w:keepNext/>
        <w:autoSpaceDE/>
        <w:autoSpaceDN/>
        <w:spacing w:before="480" w:line="276" w:lineRule="auto"/>
        <w:rPr>
          <w:rFonts w:ascii="Times New Roman" w:hAnsi="Times New Roman" w:cs="Times New Roman"/>
          <w:b/>
          <w:bCs/>
        </w:rPr>
      </w:pPr>
      <w:r w:rsidRPr="006E5700">
        <w:rPr>
          <w:rFonts w:ascii="Times New Roman" w:hAnsi="Times New Roman" w:cs="Times New Roman"/>
          <w:b/>
          <w:bCs/>
        </w:rPr>
        <w:t>Čl. X</w:t>
      </w:r>
      <w:r w:rsidR="00322C14" w:rsidRPr="006E5700">
        <w:rPr>
          <w:rFonts w:ascii="Times New Roman" w:hAnsi="Times New Roman" w:cs="Times New Roman"/>
          <w:b/>
          <w:bCs/>
        </w:rPr>
        <w:t>I</w:t>
      </w:r>
      <w:r w:rsidRPr="006E5700">
        <w:rPr>
          <w:rFonts w:ascii="Times New Roman" w:hAnsi="Times New Roman" w:cs="Times New Roman"/>
          <w:b/>
          <w:bCs/>
        </w:rPr>
        <w:t>.</w:t>
      </w:r>
    </w:p>
    <w:p w14:paraId="263FDDBE" w14:textId="40867BD4" w:rsidR="00BF5142" w:rsidRPr="006E5700" w:rsidRDefault="009714DD" w:rsidP="00D468E4">
      <w:pPr>
        <w:pStyle w:val="smlouva"/>
        <w:keepNext/>
        <w:autoSpaceDE/>
        <w:autoSpaceDN/>
        <w:spacing w:after="360" w:line="276" w:lineRule="auto"/>
        <w:rPr>
          <w:rFonts w:ascii="Times New Roman" w:hAnsi="Times New Roman" w:cs="Times New Roman"/>
          <w:b/>
          <w:bCs/>
        </w:rPr>
      </w:pPr>
      <w:r w:rsidRPr="006E5700">
        <w:rPr>
          <w:rFonts w:ascii="Times New Roman" w:hAnsi="Times New Roman" w:cs="Times New Roman"/>
          <w:b/>
          <w:bCs/>
        </w:rPr>
        <w:t xml:space="preserve">Kontaktní </w:t>
      </w:r>
      <w:r w:rsidR="00D27ACF" w:rsidRPr="006E5700">
        <w:rPr>
          <w:rFonts w:ascii="Times New Roman" w:hAnsi="Times New Roman" w:cs="Times New Roman"/>
          <w:b/>
          <w:bCs/>
        </w:rPr>
        <w:t>osoby</w:t>
      </w:r>
    </w:p>
    <w:p w14:paraId="7B2A763F" w14:textId="77777777" w:rsidR="00D27ACF" w:rsidRPr="006E5700" w:rsidRDefault="00D27ACF" w:rsidP="00E36A04">
      <w:pPr>
        <w:pStyle w:val="Zkladntext"/>
        <w:widowControl/>
        <w:numPr>
          <w:ilvl w:val="1"/>
          <w:numId w:val="50"/>
        </w:numPr>
        <w:tabs>
          <w:tab w:val="clear" w:pos="181"/>
        </w:tabs>
        <w:suppressAutoHyphens/>
        <w:autoSpaceDE w:val="0"/>
        <w:autoSpaceDN w:val="0"/>
        <w:spacing w:after="120" w:line="276" w:lineRule="auto"/>
        <w:ind w:left="709" w:hanging="709"/>
        <w:textAlignment w:val="baseline"/>
        <w:rPr>
          <w:sz w:val="24"/>
          <w:szCs w:val="24"/>
        </w:rPr>
      </w:pPr>
      <w:r w:rsidRPr="006E5700">
        <w:rPr>
          <w:bCs/>
          <w:iCs/>
          <w:sz w:val="24"/>
          <w:szCs w:val="24"/>
        </w:rPr>
        <w:t>K </w:t>
      </w:r>
      <w:r w:rsidRPr="006E5700">
        <w:rPr>
          <w:sz w:val="24"/>
          <w:szCs w:val="24"/>
        </w:rPr>
        <w:t>jednání</w:t>
      </w:r>
      <w:r w:rsidRPr="006E5700">
        <w:rPr>
          <w:bCs/>
          <w:iCs/>
          <w:sz w:val="24"/>
          <w:szCs w:val="24"/>
        </w:rPr>
        <w:t xml:space="preserve"> o věcech spojených s realizací předmětu této </w:t>
      </w:r>
      <w:r w:rsidR="00B91FC7" w:rsidRPr="006E5700">
        <w:rPr>
          <w:bCs/>
          <w:iCs/>
          <w:sz w:val="24"/>
          <w:szCs w:val="24"/>
        </w:rPr>
        <w:t xml:space="preserve">Smlouvy </w:t>
      </w:r>
      <w:r w:rsidRPr="006E5700">
        <w:rPr>
          <w:bCs/>
          <w:iCs/>
          <w:sz w:val="24"/>
          <w:szCs w:val="24"/>
        </w:rPr>
        <w:t xml:space="preserve">jsou oprávněni za </w:t>
      </w:r>
      <w:r w:rsidR="00B333CB" w:rsidRPr="006E5700">
        <w:rPr>
          <w:bCs/>
          <w:iCs/>
          <w:sz w:val="24"/>
          <w:szCs w:val="24"/>
        </w:rPr>
        <w:t>Objednatel</w:t>
      </w:r>
      <w:r w:rsidRPr="006E5700">
        <w:rPr>
          <w:bCs/>
          <w:iCs/>
          <w:sz w:val="24"/>
          <w:szCs w:val="24"/>
        </w:rPr>
        <w:t xml:space="preserve">e: </w:t>
      </w:r>
    </w:p>
    <w:p w14:paraId="27073FE1" w14:textId="1E793ECD" w:rsidR="00AC15C9" w:rsidRPr="006E5700" w:rsidRDefault="00BF5142" w:rsidP="00E36A04">
      <w:pPr>
        <w:pStyle w:val="NADPISCENTRPOD"/>
        <w:keepLines w:val="0"/>
        <w:spacing w:after="120" w:line="276" w:lineRule="auto"/>
        <w:ind w:left="709"/>
        <w:jc w:val="left"/>
        <w:rPr>
          <w:b w:val="0"/>
          <w:sz w:val="24"/>
          <w:szCs w:val="24"/>
        </w:rPr>
      </w:pPr>
      <w:r w:rsidRPr="006E5700">
        <w:rPr>
          <w:b w:val="0"/>
          <w:sz w:val="24"/>
          <w:szCs w:val="24"/>
        </w:rPr>
        <w:t>V</w:t>
      </w:r>
      <w:r w:rsidR="00D27ACF" w:rsidRPr="006E5700">
        <w:rPr>
          <w:b w:val="0"/>
          <w:sz w:val="24"/>
          <w:szCs w:val="24"/>
        </w:rPr>
        <w:t xml:space="preserve">e věcech </w:t>
      </w:r>
      <w:r w:rsidR="00267F7F">
        <w:rPr>
          <w:b w:val="0"/>
          <w:sz w:val="24"/>
          <w:szCs w:val="24"/>
        </w:rPr>
        <w:t>obchodních</w:t>
      </w:r>
      <w:r w:rsidR="00D27ACF" w:rsidRPr="006E5700">
        <w:rPr>
          <w:b w:val="0"/>
          <w:sz w:val="24"/>
          <w:szCs w:val="24"/>
        </w:rPr>
        <w:t>:</w:t>
      </w:r>
    </w:p>
    <w:p w14:paraId="5C2A7147" w14:textId="7FD3B499" w:rsidR="00D27ACF" w:rsidRPr="006E5700" w:rsidRDefault="006D1DBC" w:rsidP="00E36A04">
      <w:pPr>
        <w:pStyle w:val="NADPISCENTRPOD"/>
        <w:keepNext w:val="0"/>
        <w:keepLines w:val="0"/>
        <w:spacing w:after="120" w:line="276" w:lineRule="auto"/>
        <w:ind w:left="709"/>
        <w:jc w:val="left"/>
        <w:rPr>
          <w:b w:val="0"/>
          <w:sz w:val="24"/>
          <w:szCs w:val="24"/>
        </w:rPr>
      </w:pPr>
      <w:r w:rsidRPr="006D1DBC">
        <w:rPr>
          <w:bCs/>
          <w:sz w:val="24"/>
          <w:szCs w:val="24"/>
          <w:highlight w:val="black"/>
        </w:rPr>
        <w:t>******</w:t>
      </w:r>
      <w:r w:rsidR="00E36A04">
        <w:rPr>
          <w:b w:val="0"/>
          <w:sz w:val="24"/>
          <w:szCs w:val="24"/>
        </w:rPr>
        <w:t xml:space="preserve"> </w:t>
      </w:r>
      <w:r w:rsidR="00AC15C9" w:rsidRPr="006E5700">
        <w:rPr>
          <w:b w:val="0"/>
          <w:sz w:val="24"/>
          <w:szCs w:val="24"/>
        </w:rPr>
        <w:t>tel.</w:t>
      </w:r>
      <w:r w:rsidR="00E36A04">
        <w:rPr>
          <w:b w:val="0"/>
          <w:sz w:val="24"/>
          <w:szCs w:val="24"/>
        </w:rPr>
        <w:t xml:space="preserve"> </w:t>
      </w:r>
      <w:r w:rsidRPr="006D1DBC">
        <w:rPr>
          <w:bCs/>
          <w:sz w:val="24"/>
          <w:szCs w:val="24"/>
          <w:highlight w:val="black"/>
        </w:rPr>
        <w:t>******</w:t>
      </w:r>
      <w:r w:rsidR="00AC15C9" w:rsidRPr="006E5700">
        <w:rPr>
          <w:b w:val="0"/>
          <w:sz w:val="24"/>
          <w:szCs w:val="24"/>
        </w:rPr>
        <w:t xml:space="preserve">, e-mail: </w:t>
      </w:r>
      <w:r w:rsidRPr="006D1DBC">
        <w:rPr>
          <w:bCs/>
          <w:sz w:val="24"/>
          <w:szCs w:val="24"/>
          <w:highlight w:val="black"/>
        </w:rPr>
        <w:t>******</w:t>
      </w:r>
    </w:p>
    <w:p w14:paraId="6348A920" w14:textId="77777777" w:rsidR="00AC15C9" w:rsidRPr="006E5700" w:rsidRDefault="00340A62" w:rsidP="00E36A04">
      <w:pPr>
        <w:pStyle w:val="NADPISCENTRPOD"/>
        <w:keepLines w:val="0"/>
        <w:spacing w:after="120" w:line="276" w:lineRule="auto"/>
        <w:ind w:left="709"/>
        <w:jc w:val="left"/>
        <w:rPr>
          <w:b w:val="0"/>
          <w:sz w:val="24"/>
          <w:szCs w:val="24"/>
        </w:rPr>
      </w:pPr>
      <w:r w:rsidRPr="006E5700">
        <w:rPr>
          <w:b w:val="0"/>
          <w:sz w:val="24"/>
          <w:szCs w:val="24"/>
        </w:rPr>
        <w:t>Ve věcech technických a realizačních:</w:t>
      </w:r>
      <w:r w:rsidR="00FF18A8" w:rsidRPr="006E5700">
        <w:rPr>
          <w:b w:val="0"/>
          <w:sz w:val="24"/>
          <w:szCs w:val="24"/>
        </w:rPr>
        <w:t xml:space="preserve"> </w:t>
      </w:r>
    </w:p>
    <w:p w14:paraId="758D25E3" w14:textId="2994C67A" w:rsidR="00340A62" w:rsidRPr="006E5700" w:rsidRDefault="006D1DBC" w:rsidP="00E36A04">
      <w:pPr>
        <w:pStyle w:val="NADPISCENTRPOD"/>
        <w:keepNext w:val="0"/>
        <w:keepLines w:val="0"/>
        <w:spacing w:after="240" w:line="276" w:lineRule="auto"/>
        <w:ind w:left="709"/>
        <w:jc w:val="left"/>
        <w:rPr>
          <w:b w:val="0"/>
          <w:sz w:val="24"/>
          <w:szCs w:val="24"/>
        </w:rPr>
      </w:pPr>
      <w:r w:rsidRPr="006D1DBC">
        <w:rPr>
          <w:bCs/>
          <w:sz w:val="24"/>
          <w:szCs w:val="24"/>
          <w:highlight w:val="black"/>
        </w:rPr>
        <w:t>******</w:t>
      </w:r>
      <w:r w:rsidR="00E36A04">
        <w:rPr>
          <w:b w:val="0"/>
          <w:sz w:val="24"/>
          <w:szCs w:val="24"/>
        </w:rPr>
        <w:t xml:space="preserve">, </w:t>
      </w:r>
      <w:r w:rsidR="00AC15C9" w:rsidRPr="006E5700">
        <w:rPr>
          <w:b w:val="0"/>
          <w:sz w:val="24"/>
          <w:szCs w:val="24"/>
        </w:rPr>
        <w:t>tel.</w:t>
      </w:r>
      <w:r w:rsidRPr="006D1DBC">
        <w:rPr>
          <w:bCs/>
          <w:sz w:val="24"/>
          <w:szCs w:val="24"/>
          <w:highlight w:val="black"/>
        </w:rPr>
        <w:t xml:space="preserve"> </w:t>
      </w:r>
      <w:r w:rsidRPr="006D1DBC">
        <w:rPr>
          <w:bCs/>
          <w:sz w:val="24"/>
          <w:szCs w:val="24"/>
          <w:highlight w:val="black"/>
        </w:rPr>
        <w:t>******</w:t>
      </w:r>
      <w:r w:rsidR="003526E5" w:rsidRPr="006E5700">
        <w:rPr>
          <w:b w:val="0"/>
          <w:sz w:val="24"/>
          <w:szCs w:val="24"/>
        </w:rPr>
        <w:t>,</w:t>
      </w:r>
      <w:r w:rsidR="00E36A04">
        <w:rPr>
          <w:b w:val="0"/>
          <w:sz w:val="24"/>
          <w:szCs w:val="24"/>
        </w:rPr>
        <w:t xml:space="preserve"> </w:t>
      </w:r>
      <w:r w:rsidR="00AC15C9" w:rsidRPr="006E5700">
        <w:rPr>
          <w:b w:val="0"/>
          <w:sz w:val="24"/>
          <w:szCs w:val="24"/>
        </w:rPr>
        <w:t xml:space="preserve">e-mail: </w:t>
      </w:r>
      <w:r w:rsidRPr="006D1DBC">
        <w:rPr>
          <w:bCs/>
          <w:sz w:val="24"/>
          <w:szCs w:val="24"/>
          <w:highlight w:val="black"/>
        </w:rPr>
        <w:t>******</w:t>
      </w:r>
    </w:p>
    <w:p w14:paraId="42F35992" w14:textId="77777777" w:rsidR="00D27ACF" w:rsidRPr="006E5700" w:rsidRDefault="00D27ACF" w:rsidP="00E36A04">
      <w:pPr>
        <w:pStyle w:val="Zkladntext"/>
        <w:keepNext/>
        <w:widowControl/>
        <w:numPr>
          <w:ilvl w:val="1"/>
          <w:numId w:val="50"/>
        </w:numPr>
        <w:tabs>
          <w:tab w:val="clear" w:pos="181"/>
        </w:tabs>
        <w:suppressAutoHyphens/>
        <w:autoSpaceDE w:val="0"/>
        <w:autoSpaceDN w:val="0"/>
        <w:spacing w:after="120" w:line="276" w:lineRule="auto"/>
        <w:ind w:left="709" w:hanging="709"/>
        <w:textAlignment w:val="baseline"/>
        <w:rPr>
          <w:bCs/>
          <w:iCs/>
          <w:sz w:val="24"/>
          <w:szCs w:val="24"/>
        </w:rPr>
      </w:pPr>
      <w:r w:rsidRPr="006E5700">
        <w:rPr>
          <w:bCs/>
          <w:iCs/>
          <w:sz w:val="24"/>
          <w:szCs w:val="24"/>
        </w:rPr>
        <w:t xml:space="preserve">K jednání o věcech spojených s realizací předmětu této </w:t>
      </w:r>
      <w:r w:rsidR="00B91FC7" w:rsidRPr="006E5700">
        <w:rPr>
          <w:bCs/>
          <w:iCs/>
          <w:sz w:val="24"/>
          <w:szCs w:val="24"/>
        </w:rPr>
        <w:t xml:space="preserve">Smlouvy </w:t>
      </w:r>
      <w:r w:rsidRPr="006E5700">
        <w:rPr>
          <w:bCs/>
          <w:iCs/>
          <w:sz w:val="24"/>
          <w:szCs w:val="24"/>
        </w:rPr>
        <w:t xml:space="preserve">jsou oprávněni za </w:t>
      </w:r>
      <w:r w:rsidR="00B333CB" w:rsidRPr="006E5700">
        <w:rPr>
          <w:bCs/>
          <w:iCs/>
          <w:sz w:val="24"/>
          <w:szCs w:val="24"/>
        </w:rPr>
        <w:t>Poskytovatel</w:t>
      </w:r>
      <w:r w:rsidRPr="006E5700">
        <w:rPr>
          <w:bCs/>
          <w:iCs/>
          <w:sz w:val="24"/>
          <w:szCs w:val="24"/>
        </w:rPr>
        <w:t xml:space="preserve">e: </w:t>
      </w:r>
    </w:p>
    <w:p w14:paraId="0CC0034B" w14:textId="13095CCA" w:rsidR="00D27ACF" w:rsidRPr="006E5700" w:rsidRDefault="00BF5142" w:rsidP="00E36A04">
      <w:pPr>
        <w:pStyle w:val="NADPISCENTRPOD"/>
        <w:keepLines w:val="0"/>
        <w:spacing w:after="120" w:line="276" w:lineRule="auto"/>
        <w:ind w:left="709"/>
        <w:jc w:val="left"/>
        <w:rPr>
          <w:b w:val="0"/>
          <w:sz w:val="24"/>
          <w:szCs w:val="24"/>
        </w:rPr>
      </w:pPr>
      <w:r w:rsidRPr="006E5700">
        <w:rPr>
          <w:b w:val="0"/>
          <w:sz w:val="24"/>
          <w:szCs w:val="24"/>
        </w:rPr>
        <w:t xml:space="preserve">Ve </w:t>
      </w:r>
      <w:r w:rsidR="00D27ACF" w:rsidRPr="006E5700">
        <w:rPr>
          <w:b w:val="0"/>
          <w:sz w:val="24"/>
          <w:szCs w:val="24"/>
        </w:rPr>
        <w:t xml:space="preserve">věcech </w:t>
      </w:r>
      <w:r w:rsidR="00267F7F">
        <w:rPr>
          <w:b w:val="0"/>
          <w:sz w:val="24"/>
          <w:szCs w:val="24"/>
        </w:rPr>
        <w:t>obchodních</w:t>
      </w:r>
      <w:r w:rsidR="00D27ACF" w:rsidRPr="006E5700">
        <w:rPr>
          <w:b w:val="0"/>
          <w:sz w:val="24"/>
          <w:szCs w:val="24"/>
        </w:rPr>
        <w:t xml:space="preserve">: </w:t>
      </w:r>
    </w:p>
    <w:p w14:paraId="3D4B1223" w14:textId="266791C8" w:rsidR="00D27ACF" w:rsidRPr="006E5700" w:rsidRDefault="006D1DBC" w:rsidP="00E36A04">
      <w:pPr>
        <w:pStyle w:val="NADPISCENTRPOD"/>
        <w:keepNext w:val="0"/>
        <w:keepLines w:val="0"/>
        <w:spacing w:after="240" w:line="276" w:lineRule="auto"/>
        <w:ind w:left="709"/>
        <w:jc w:val="both"/>
        <w:rPr>
          <w:b w:val="0"/>
          <w:bCs/>
          <w:iCs/>
          <w:sz w:val="24"/>
          <w:szCs w:val="24"/>
        </w:rPr>
      </w:pPr>
      <w:r w:rsidRPr="006D1DBC">
        <w:rPr>
          <w:bCs/>
          <w:sz w:val="24"/>
          <w:szCs w:val="24"/>
          <w:highlight w:val="black"/>
        </w:rPr>
        <w:t>******</w:t>
      </w:r>
      <w:r w:rsidR="00C21610">
        <w:rPr>
          <w:b w:val="0"/>
          <w:bCs/>
          <w:iCs/>
          <w:sz w:val="24"/>
          <w:szCs w:val="24"/>
        </w:rPr>
        <w:t xml:space="preserve">, </w:t>
      </w:r>
      <w:r w:rsidR="00D27ACF" w:rsidRPr="006E5700">
        <w:rPr>
          <w:b w:val="0"/>
          <w:bCs/>
          <w:iCs/>
          <w:sz w:val="24"/>
          <w:szCs w:val="24"/>
        </w:rPr>
        <w:t xml:space="preserve">tel. </w:t>
      </w:r>
      <w:r w:rsidRPr="006D1DBC">
        <w:rPr>
          <w:bCs/>
          <w:sz w:val="24"/>
          <w:szCs w:val="24"/>
          <w:highlight w:val="black"/>
        </w:rPr>
        <w:t>******</w:t>
      </w:r>
      <w:r w:rsidR="00D27ACF" w:rsidRPr="006E5700">
        <w:rPr>
          <w:b w:val="0"/>
          <w:bCs/>
          <w:iCs/>
          <w:sz w:val="24"/>
          <w:szCs w:val="24"/>
        </w:rPr>
        <w:t>, e-mail:</w:t>
      </w:r>
      <w:r w:rsidR="00E36307" w:rsidRPr="006E5700">
        <w:rPr>
          <w:b w:val="0"/>
          <w:bCs/>
          <w:iCs/>
          <w:sz w:val="24"/>
          <w:szCs w:val="24"/>
        </w:rPr>
        <w:t xml:space="preserve"> </w:t>
      </w:r>
      <w:r w:rsidRPr="006D1DBC">
        <w:rPr>
          <w:bCs/>
          <w:sz w:val="24"/>
          <w:szCs w:val="24"/>
          <w:highlight w:val="black"/>
        </w:rPr>
        <w:t>******</w:t>
      </w:r>
    </w:p>
    <w:p w14:paraId="0403A3E8" w14:textId="77777777" w:rsidR="00D27ACF" w:rsidRPr="006E5700" w:rsidRDefault="00BF5142" w:rsidP="00E36A04">
      <w:pPr>
        <w:pStyle w:val="smlouva"/>
        <w:keepNext/>
        <w:autoSpaceDE/>
        <w:autoSpaceDN/>
        <w:spacing w:after="120" w:line="276" w:lineRule="auto"/>
        <w:ind w:left="709"/>
        <w:jc w:val="left"/>
        <w:rPr>
          <w:rFonts w:ascii="Times New Roman" w:hAnsi="Times New Roman" w:cs="Times New Roman"/>
          <w:b/>
          <w:bCs/>
        </w:rPr>
      </w:pPr>
      <w:r w:rsidRPr="006E5700">
        <w:rPr>
          <w:rFonts w:ascii="Times New Roman" w:hAnsi="Times New Roman" w:cs="Times New Roman"/>
          <w:bCs/>
          <w:iCs/>
        </w:rPr>
        <w:t xml:space="preserve">Ve </w:t>
      </w:r>
      <w:r w:rsidR="00D27ACF" w:rsidRPr="006E5700">
        <w:rPr>
          <w:rFonts w:ascii="Times New Roman" w:hAnsi="Times New Roman" w:cs="Times New Roman"/>
          <w:bCs/>
          <w:iCs/>
        </w:rPr>
        <w:t>věcech technických a realizačních</w:t>
      </w:r>
      <w:r w:rsidR="00E36307" w:rsidRPr="006E5700">
        <w:rPr>
          <w:rFonts w:ascii="Times New Roman" w:hAnsi="Times New Roman" w:cs="Times New Roman"/>
          <w:bCs/>
          <w:iCs/>
        </w:rPr>
        <w:t>:</w:t>
      </w:r>
    </w:p>
    <w:p w14:paraId="1AB3B0EF" w14:textId="508C9D0A" w:rsidR="00D27ACF" w:rsidRPr="006E5700" w:rsidRDefault="006D1DBC" w:rsidP="00D468E4">
      <w:pPr>
        <w:pStyle w:val="NADPISCENTRPOD"/>
        <w:keepNext w:val="0"/>
        <w:keepLines w:val="0"/>
        <w:spacing w:after="240" w:line="276" w:lineRule="auto"/>
        <w:ind w:left="709"/>
        <w:jc w:val="left"/>
        <w:rPr>
          <w:b w:val="0"/>
          <w:spacing w:val="-1"/>
          <w:sz w:val="24"/>
          <w:szCs w:val="24"/>
        </w:rPr>
      </w:pPr>
      <w:r w:rsidRPr="006D1DBC">
        <w:rPr>
          <w:bCs/>
          <w:sz w:val="24"/>
          <w:szCs w:val="24"/>
          <w:highlight w:val="black"/>
        </w:rPr>
        <w:t>******</w:t>
      </w:r>
      <w:r w:rsidR="00E36307" w:rsidRPr="006E5700">
        <w:rPr>
          <w:b w:val="0"/>
          <w:bCs/>
          <w:iCs/>
          <w:sz w:val="24"/>
          <w:szCs w:val="24"/>
        </w:rPr>
        <w:t xml:space="preserve">, tel. </w:t>
      </w:r>
      <w:r w:rsidRPr="006D1DBC">
        <w:rPr>
          <w:bCs/>
          <w:sz w:val="24"/>
          <w:szCs w:val="24"/>
          <w:highlight w:val="black"/>
        </w:rPr>
        <w:t>******</w:t>
      </w:r>
      <w:r w:rsidR="00527CA1" w:rsidRPr="006E5700">
        <w:rPr>
          <w:b w:val="0"/>
          <w:bCs/>
          <w:iCs/>
          <w:sz w:val="24"/>
          <w:szCs w:val="24"/>
        </w:rPr>
        <w:t>,</w:t>
      </w:r>
      <w:r w:rsidR="00E36307" w:rsidRPr="006E5700">
        <w:rPr>
          <w:b w:val="0"/>
          <w:sz w:val="24"/>
          <w:szCs w:val="24"/>
        </w:rPr>
        <w:t xml:space="preserve"> </w:t>
      </w:r>
      <w:r w:rsidR="00D27ACF" w:rsidRPr="006E5700">
        <w:rPr>
          <w:b w:val="0"/>
          <w:bCs/>
          <w:iCs/>
          <w:sz w:val="24"/>
          <w:szCs w:val="24"/>
        </w:rPr>
        <w:t>e-mail:</w:t>
      </w:r>
      <w:r w:rsidR="00E36307" w:rsidRPr="006E5700">
        <w:rPr>
          <w:b w:val="0"/>
          <w:bCs/>
          <w:iCs/>
          <w:sz w:val="24"/>
          <w:szCs w:val="24"/>
        </w:rPr>
        <w:t xml:space="preserve"> </w:t>
      </w:r>
      <w:r w:rsidRPr="006D1DBC">
        <w:rPr>
          <w:bCs/>
          <w:sz w:val="24"/>
          <w:szCs w:val="24"/>
          <w:highlight w:val="black"/>
        </w:rPr>
        <w:t>******</w:t>
      </w:r>
    </w:p>
    <w:p w14:paraId="39637DCE" w14:textId="77777777" w:rsidR="00267F7F" w:rsidRPr="00267F7F" w:rsidRDefault="00267F7F" w:rsidP="00D468E4">
      <w:pPr>
        <w:pStyle w:val="NADPISCENTRPOD"/>
        <w:keepNext w:val="0"/>
        <w:keepLines w:val="0"/>
        <w:numPr>
          <w:ilvl w:val="1"/>
          <w:numId w:val="50"/>
        </w:numPr>
        <w:spacing w:after="240" w:line="276" w:lineRule="auto"/>
        <w:ind w:left="709" w:hanging="709"/>
        <w:jc w:val="both"/>
        <w:rPr>
          <w:b w:val="0"/>
          <w:bCs/>
          <w:iCs/>
          <w:sz w:val="24"/>
          <w:szCs w:val="24"/>
        </w:rPr>
      </w:pPr>
      <w:r w:rsidRPr="00267F7F">
        <w:rPr>
          <w:b w:val="0"/>
          <w:bCs/>
          <w:sz w:val="24"/>
          <w:szCs w:val="24"/>
        </w:rPr>
        <w:lastRenderedPageBreak/>
        <w:t xml:space="preserve">Pro vyloučení pochybností smluvní strany uvádějí, že </w:t>
      </w:r>
    </w:p>
    <w:p w14:paraId="38DE098C" w14:textId="10931936" w:rsidR="00267F7F" w:rsidRPr="00267F7F" w:rsidRDefault="00DB4FBB" w:rsidP="00D468E4">
      <w:pPr>
        <w:pStyle w:val="Clanek11"/>
        <w:widowControl/>
        <w:numPr>
          <w:ilvl w:val="0"/>
          <w:numId w:val="63"/>
        </w:numPr>
        <w:tabs>
          <w:tab w:val="left" w:pos="708"/>
        </w:tabs>
        <w:spacing w:before="0" w:after="240" w:line="276" w:lineRule="auto"/>
        <w:outlineLvl w:val="9"/>
        <w:rPr>
          <w:sz w:val="24"/>
          <w:szCs w:val="24"/>
        </w:rPr>
      </w:pPr>
      <w:r>
        <w:rPr>
          <w:sz w:val="24"/>
          <w:szCs w:val="24"/>
        </w:rPr>
        <w:t>k</w:t>
      </w:r>
      <w:r w:rsidR="00267F7F" w:rsidRPr="00267F7F">
        <w:rPr>
          <w:sz w:val="24"/>
          <w:szCs w:val="24"/>
        </w:rPr>
        <w:t xml:space="preserve">ontaktními osobami pro </w:t>
      </w:r>
      <w:r w:rsidR="00267F7F">
        <w:rPr>
          <w:sz w:val="24"/>
          <w:szCs w:val="24"/>
        </w:rPr>
        <w:t xml:space="preserve">věci </w:t>
      </w:r>
      <w:r w:rsidR="00267F7F" w:rsidRPr="00267F7F">
        <w:rPr>
          <w:sz w:val="24"/>
          <w:szCs w:val="24"/>
        </w:rPr>
        <w:t xml:space="preserve">technické </w:t>
      </w:r>
      <w:r w:rsidR="00267F7F">
        <w:rPr>
          <w:sz w:val="24"/>
          <w:szCs w:val="24"/>
        </w:rPr>
        <w:t>a realizační</w:t>
      </w:r>
      <w:r w:rsidR="00267F7F" w:rsidRPr="00267F7F">
        <w:rPr>
          <w:sz w:val="24"/>
          <w:szCs w:val="24"/>
        </w:rPr>
        <w:t xml:space="preserve"> jsou osoby, které mohou jednat v záležitostech technických, vést jednání technického charakteru, poskytovat stanoviska v technických otázkách a podepisovat </w:t>
      </w:r>
      <w:r w:rsidR="00267F7F">
        <w:rPr>
          <w:sz w:val="24"/>
          <w:szCs w:val="24"/>
        </w:rPr>
        <w:t>p</w:t>
      </w:r>
      <w:r w:rsidR="00267F7F" w:rsidRPr="00267F7F">
        <w:rPr>
          <w:sz w:val="24"/>
          <w:szCs w:val="24"/>
        </w:rPr>
        <w:t>ředávací protokol</w:t>
      </w:r>
      <w:r w:rsidR="00267F7F">
        <w:rPr>
          <w:sz w:val="24"/>
          <w:szCs w:val="24"/>
        </w:rPr>
        <w:t xml:space="preserve"> dle odst. 3.6. Smlouvy</w:t>
      </w:r>
      <w:r w:rsidR="00267F7F" w:rsidRPr="00267F7F">
        <w:rPr>
          <w:sz w:val="24"/>
          <w:szCs w:val="24"/>
        </w:rPr>
        <w:t>;</w:t>
      </w:r>
    </w:p>
    <w:p w14:paraId="479B85EA" w14:textId="60577FD2" w:rsidR="00267F7F" w:rsidRPr="00DB4FBB" w:rsidRDefault="00DB4FBB" w:rsidP="00D468E4">
      <w:pPr>
        <w:pStyle w:val="Clanek11"/>
        <w:widowControl/>
        <w:numPr>
          <w:ilvl w:val="0"/>
          <w:numId w:val="63"/>
        </w:numPr>
        <w:tabs>
          <w:tab w:val="left" w:pos="708"/>
        </w:tabs>
        <w:spacing w:before="0" w:after="240" w:line="276" w:lineRule="auto"/>
        <w:outlineLvl w:val="9"/>
        <w:rPr>
          <w:sz w:val="24"/>
          <w:szCs w:val="24"/>
        </w:rPr>
      </w:pPr>
      <w:r>
        <w:rPr>
          <w:sz w:val="24"/>
          <w:szCs w:val="24"/>
        </w:rPr>
        <w:t>k</w:t>
      </w:r>
      <w:r w:rsidR="00267F7F" w:rsidRPr="00267F7F">
        <w:rPr>
          <w:sz w:val="24"/>
          <w:szCs w:val="24"/>
        </w:rPr>
        <w:t xml:space="preserve">ontaktními osobami pro </w:t>
      </w:r>
      <w:r w:rsidR="00267F7F">
        <w:rPr>
          <w:sz w:val="24"/>
          <w:szCs w:val="24"/>
        </w:rPr>
        <w:t xml:space="preserve">věci </w:t>
      </w:r>
      <w:r w:rsidR="00267F7F" w:rsidRPr="00267F7F">
        <w:rPr>
          <w:sz w:val="24"/>
          <w:szCs w:val="24"/>
        </w:rPr>
        <w:t xml:space="preserve">obchodní jsou osoby, které mohou vést jednání a připravovat dokumenty vedoucí ke změně Smlouvy, vést s druhou </w:t>
      </w:r>
      <w:r w:rsidR="0099709B">
        <w:rPr>
          <w:sz w:val="24"/>
          <w:szCs w:val="24"/>
        </w:rPr>
        <w:t>smluvní stranou</w:t>
      </w:r>
      <w:r w:rsidR="00267F7F" w:rsidRPr="00267F7F">
        <w:rPr>
          <w:sz w:val="24"/>
          <w:szCs w:val="24"/>
        </w:rPr>
        <w:t xml:space="preserve"> jednání obchodního charakteru a za Objednatele udělovat souhlas se změnou </w:t>
      </w:r>
      <w:r w:rsidR="00267F7F">
        <w:rPr>
          <w:sz w:val="24"/>
          <w:szCs w:val="24"/>
        </w:rPr>
        <w:t>p</w:t>
      </w:r>
      <w:r w:rsidR="00267F7F" w:rsidRPr="00267F7F">
        <w:rPr>
          <w:sz w:val="24"/>
          <w:szCs w:val="24"/>
        </w:rPr>
        <w:t xml:space="preserve">oddodavatelů </w:t>
      </w:r>
      <w:r w:rsidR="00267F7F">
        <w:rPr>
          <w:sz w:val="24"/>
          <w:szCs w:val="24"/>
        </w:rPr>
        <w:t>apod</w:t>
      </w:r>
      <w:r w:rsidR="00267F7F" w:rsidRPr="00DB4FBB">
        <w:rPr>
          <w:sz w:val="24"/>
          <w:szCs w:val="24"/>
        </w:rPr>
        <w:t xml:space="preserve">. </w:t>
      </w:r>
    </w:p>
    <w:p w14:paraId="559F1E66" w14:textId="38508A90" w:rsidR="00274798" w:rsidRPr="006E5700" w:rsidRDefault="00274798" w:rsidP="00D468E4">
      <w:pPr>
        <w:pStyle w:val="NADPISCENTRPOD"/>
        <w:keepNext w:val="0"/>
        <w:keepLines w:val="0"/>
        <w:numPr>
          <w:ilvl w:val="1"/>
          <w:numId w:val="50"/>
        </w:numPr>
        <w:spacing w:after="240" w:line="276" w:lineRule="auto"/>
        <w:ind w:left="709" w:hanging="709"/>
        <w:jc w:val="both"/>
        <w:rPr>
          <w:b w:val="0"/>
          <w:bCs/>
          <w:iCs/>
          <w:sz w:val="24"/>
          <w:szCs w:val="24"/>
        </w:rPr>
      </w:pPr>
      <w:r w:rsidRPr="006E5700">
        <w:rPr>
          <w:b w:val="0"/>
          <w:bCs/>
          <w:sz w:val="24"/>
          <w:szCs w:val="24"/>
        </w:rPr>
        <w:t>Případnou změnu kontaktních osob a kontaktních údajů jsou Poskytovatel i Objednatel povinni neprodleně prokazatelně písemně oznámit druhé smluvní straně. V tomto případě nebude uzavírán dodatek ke Smlouvě, písemné oznámení doručené druhé smluvní straně se považuje za dostačující.</w:t>
      </w:r>
    </w:p>
    <w:p w14:paraId="7A977665" w14:textId="77777777" w:rsidR="00D27ACF" w:rsidRPr="006E5700" w:rsidRDefault="00D27ACF" w:rsidP="00D468E4">
      <w:pPr>
        <w:pStyle w:val="smlouva"/>
        <w:keepNext/>
        <w:autoSpaceDE/>
        <w:autoSpaceDN/>
        <w:spacing w:before="480" w:line="276" w:lineRule="auto"/>
        <w:rPr>
          <w:rFonts w:ascii="Times New Roman" w:hAnsi="Times New Roman" w:cs="Times New Roman"/>
          <w:b/>
          <w:bCs/>
        </w:rPr>
      </w:pPr>
      <w:r w:rsidRPr="006E5700">
        <w:rPr>
          <w:rFonts w:ascii="Times New Roman" w:hAnsi="Times New Roman" w:cs="Times New Roman"/>
          <w:b/>
          <w:bCs/>
        </w:rPr>
        <w:t>Čl.</w:t>
      </w:r>
      <w:r w:rsidR="00AB0B95" w:rsidRPr="006E5700">
        <w:rPr>
          <w:rFonts w:ascii="Times New Roman" w:hAnsi="Times New Roman" w:cs="Times New Roman"/>
          <w:b/>
          <w:bCs/>
        </w:rPr>
        <w:t xml:space="preserve"> </w:t>
      </w:r>
      <w:r w:rsidRPr="006E5700">
        <w:rPr>
          <w:rFonts w:ascii="Times New Roman" w:hAnsi="Times New Roman" w:cs="Times New Roman"/>
          <w:b/>
          <w:bCs/>
        </w:rPr>
        <w:t>X</w:t>
      </w:r>
      <w:r w:rsidR="00322C14" w:rsidRPr="006E5700">
        <w:rPr>
          <w:rFonts w:ascii="Times New Roman" w:hAnsi="Times New Roman" w:cs="Times New Roman"/>
          <w:b/>
          <w:bCs/>
        </w:rPr>
        <w:t>I</w:t>
      </w:r>
      <w:r w:rsidRPr="006E5700">
        <w:rPr>
          <w:rFonts w:ascii="Times New Roman" w:hAnsi="Times New Roman" w:cs="Times New Roman"/>
          <w:b/>
          <w:bCs/>
        </w:rPr>
        <w:t>I.</w:t>
      </w:r>
    </w:p>
    <w:p w14:paraId="1FA5FC07" w14:textId="77777777" w:rsidR="00BF5142" w:rsidRPr="006E5700" w:rsidRDefault="00AB0B95" w:rsidP="00D468E4">
      <w:pPr>
        <w:pStyle w:val="smlouva"/>
        <w:keepNext/>
        <w:autoSpaceDE/>
        <w:autoSpaceDN/>
        <w:spacing w:after="360" w:line="276" w:lineRule="auto"/>
        <w:rPr>
          <w:rFonts w:ascii="Times New Roman" w:hAnsi="Times New Roman" w:cs="Times New Roman"/>
          <w:b/>
          <w:bCs/>
        </w:rPr>
      </w:pPr>
      <w:r w:rsidRPr="006E5700">
        <w:rPr>
          <w:rFonts w:ascii="Times New Roman" w:hAnsi="Times New Roman" w:cs="Times New Roman"/>
          <w:b/>
          <w:bCs/>
        </w:rPr>
        <w:t>Doba trvání Smlouvy</w:t>
      </w:r>
    </w:p>
    <w:p w14:paraId="6E6B13B3" w14:textId="77777777" w:rsidR="00E95AF4" w:rsidRPr="006E5700" w:rsidRDefault="00C902CA" w:rsidP="00D468E4">
      <w:pPr>
        <w:pStyle w:val="Zkladntext"/>
        <w:widowControl/>
        <w:numPr>
          <w:ilvl w:val="0"/>
          <w:numId w:val="41"/>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Smlouva vstupuje v platnost dnem podpisu obou smluvních stran a </w:t>
      </w:r>
      <w:r w:rsidR="00D27ACF" w:rsidRPr="006E5700">
        <w:rPr>
          <w:sz w:val="24"/>
          <w:szCs w:val="24"/>
        </w:rPr>
        <w:t xml:space="preserve">uzavírá </w:t>
      </w:r>
      <w:r w:rsidRPr="006E5700">
        <w:rPr>
          <w:sz w:val="24"/>
          <w:szCs w:val="24"/>
        </w:rPr>
        <w:t xml:space="preserve">se </w:t>
      </w:r>
      <w:r w:rsidR="00D27ACF" w:rsidRPr="006E5700">
        <w:rPr>
          <w:sz w:val="24"/>
          <w:szCs w:val="24"/>
        </w:rPr>
        <w:t xml:space="preserve">na dobu </w:t>
      </w:r>
      <w:r w:rsidR="00AB0B95" w:rsidRPr="006E5700">
        <w:rPr>
          <w:sz w:val="24"/>
          <w:szCs w:val="24"/>
        </w:rPr>
        <w:t>určitou v trvání 48 měsíců ode dne nabytí její účinnosti</w:t>
      </w:r>
      <w:r w:rsidR="00D27ACF" w:rsidRPr="006E5700">
        <w:rPr>
          <w:sz w:val="24"/>
          <w:szCs w:val="24"/>
        </w:rPr>
        <w:t>.</w:t>
      </w:r>
    </w:p>
    <w:p w14:paraId="3DC24B6B" w14:textId="1CDFA51A" w:rsidR="00AB0B95" w:rsidRPr="006E5700" w:rsidRDefault="00C902CA" w:rsidP="00D468E4">
      <w:pPr>
        <w:pStyle w:val="Zkladntext"/>
        <w:widowControl/>
        <w:tabs>
          <w:tab w:val="clear" w:pos="181"/>
        </w:tabs>
        <w:suppressAutoHyphens/>
        <w:autoSpaceDE w:val="0"/>
        <w:autoSpaceDN w:val="0"/>
        <w:spacing w:after="240" w:line="276" w:lineRule="auto"/>
        <w:ind w:left="708"/>
        <w:textAlignment w:val="baseline"/>
        <w:rPr>
          <w:sz w:val="24"/>
          <w:szCs w:val="24"/>
        </w:rPr>
      </w:pPr>
      <w:r w:rsidRPr="006E5700">
        <w:rPr>
          <w:sz w:val="24"/>
          <w:szCs w:val="24"/>
        </w:rPr>
        <w:t>Účinnost Smlouvy nastává okamžikem jejího uveřejnění v registru smluv.</w:t>
      </w:r>
    </w:p>
    <w:p w14:paraId="61D42E85" w14:textId="77777777" w:rsidR="00AB0B95" w:rsidRPr="006E5700" w:rsidRDefault="00833969" w:rsidP="00D468E4">
      <w:pPr>
        <w:pStyle w:val="Zkladntext"/>
        <w:widowControl/>
        <w:numPr>
          <w:ilvl w:val="0"/>
          <w:numId w:val="41"/>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Tuto Smlouvu </w:t>
      </w:r>
      <w:r w:rsidR="00D27ACF" w:rsidRPr="006E5700">
        <w:rPr>
          <w:sz w:val="24"/>
          <w:szCs w:val="24"/>
        </w:rPr>
        <w:t xml:space="preserve">lze </w:t>
      </w:r>
      <w:r w:rsidRPr="006E5700">
        <w:rPr>
          <w:sz w:val="24"/>
          <w:szCs w:val="24"/>
        </w:rPr>
        <w:t xml:space="preserve">ukončit </w:t>
      </w:r>
      <w:r w:rsidR="00D27ACF" w:rsidRPr="006E5700">
        <w:rPr>
          <w:sz w:val="24"/>
          <w:szCs w:val="24"/>
        </w:rPr>
        <w:t>písemnou dohodou smluvních stran</w:t>
      </w:r>
      <w:r w:rsidR="00AB0B95" w:rsidRPr="006E5700">
        <w:rPr>
          <w:sz w:val="24"/>
          <w:szCs w:val="24"/>
        </w:rPr>
        <w:t xml:space="preserve">, odstoupením </w:t>
      </w:r>
      <w:r w:rsidRPr="006E5700">
        <w:rPr>
          <w:sz w:val="24"/>
          <w:szCs w:val="24"/>
        </w:rPr>
        <w:t xml:space="preserve">od Smlouvy </w:t>
      </w:r>
      <w:r w:rsidR="00AB0B95" w:rsidRPr="006E5700">
        <w:rPr>
          <w:sz w:val="24"/>
          <w:szCs w:val="24"/>
        </w:rPr>
        <w:t xml:space="preserve">nebo </w:t>
      </w:r>
      <w:r w:rsidRPr="006E5700">
        <w:rPr>
          <w:sz w:val="24"/>
          <w:szCs w:val="24"/>
        </w:rPr>
        <w:t xml:space="preserve">písemnou </w:t>
      </w:r>
      <w:r w:rsidR="00AB0B95" w:rsidRPr="006E5700">
        <w:rPr>
          <w:sz w:val="24"/>
          <w:szCs w:val="24"/>
        </w:rPr>
        <w:t>výpovědí.</w:t>
      </w:r>
    </w:p>
    <w:p w14:paraId="24E38498" w14:textId="3341D253" w:rsidR="00F065F3" w:rsidRDefault="00B333CB" w:rsidP="00D468E4">
      <w:pPr>
        <w:pStyle w:val="Zkladntext"/>
        <w:widowControl/>
        <w:numPr>
          <w:ilvl w:val="0"/>
          <w:numId w:val="41"/>
        </w:numPr>
        <w:tabs>
          <w:tab w:val="clear" w:pos="181"/>
        </w:tabs>
        <w:suppressAutoHyphens/>
        <w:autoSpaceDE w:val="0"/>
        <w:autoSpaceDN w:val="0"/>
        <w:spacing w:after="240" w:line="276" w:lineRule="auto"/>
        <w:ind w:left="708" w:hanging="709"/>
        <w:textAlignment w:val="baseline"/>
        <w:rPr>
          <w:sz w:val="24"/>
          <w:szCs w:val="24"/>
        </w:rPr>
      </w:pPr>
      <w:r w:rsidRPr="006E5700">
        <w:rPr>
          <w:sz w:val="24"/>
          <w:szCs w:val="24"/>
        </w:rPr>
        <w:t>Objednatel</w:t>
      </w:r>
      <w:r w:rsidR="00AB0B95" w:rsidRPr="006E5700">
        <w:rPr>
          <w:sz w:val="24"/>
          <w:szCs w:val="24"/>
        </w:rPr>
        <w:t xml:space="preserve"> i </w:t>
      </w:r>
      <w:r w:rsidRPr="006E5700">
        <w:rPr>
          <w:sz w:val="24"/>
          <w:szCs w:val="24"/>
        </w:rPr>
        <w:t>Poskytovatel</w:t>
      </w:r>
      <w:r w:rsidR="00AB0B95" w:rsidRPr="006E5700">
        <w:rPr>
          <w:sz w:val="24"/>
          <w:szCs w:val="24"/>
        </w:rPr>
        <w:t xml:space="preserve"> jsou oprávněni tuto </w:t>
      </w:r>
      <w:r w:rsidR="00B91FC7" w:rsidRPr="006E5700">
        <w:rPr>
          <w:sz w:val="24"/>
          <w:szCs w:val="24"/>
        </w:rPr>
        <w:t xml:space="preserve">Smlouvu </w:t>
      </w:r>
      <w:r w:rsidR="00AB0B95" w:rsidRPr="006E5700">
        <w:rPr>
          <w:sz w:val="24"/>
          <w:szCs w:val="24"/>
        </w:rPr>
        <w:t>písemně vypovědět, a to i bez uvedení důvodu.</w:t>
      </w:r>
      <w:r w:rsidR="00F065F3" w:rsidRPr="006E5700">
        <w:rPr>
          <w:sz w:val="24"/>
          <w:szCs w:val="24"/>
        </w:rPr>
        <w:t xml:space="preserve"> </w:t>
      </w:r>
      <w:r w:rsidR="00AB0B95" w:rsidRPr="006E5700">
        <w:rPr>
          <w:sz w:val="24"/>
          <w:szCs w:val="24"/>
        </w:rPr>
        <w:t xml:space="preserve">Výpovědní </w:t>
      </w:r>
      <w:r w:rsidR="00EF755D" w:rsidRPr="006E5700">
        <w:rPr>
          <w:sz w:val="24"/>
          <w:szCs w:val="24"/>
        </w:rPr>
        <w:t xml:space="preserve">doba </w:t>
      </w:r>
      <w:r w:rsidR="00AB0B95" w:rsidRPr="006E5700">
        <w:rPr>
          <w:sz w:val="24"/>
          <w:szCs w:val="24"/>
        </w:rPr>
        <w:t>činí 6 měsíců a počíná běžet prvním dnem kalendářního měsíce následujícího po měsíci, v němž došlo k doručení výpovědi druhé smluvní straně.</w:t>
      </w:r>
    </w:p>
    <w:p w14:paraId="39EF0C73" w14:textId="3F39BBB9" w:rsidR="00F065F3" w:rsidRPr="006E5700" w:rsidRDefault="00F065F3" w:rsidP="00D468E4">
      <w:pPr>
        <w:pStyle w:val="Zkladntext"/>
        <w:widowControl/>
        <w:numPr>
          <w:ilvl w:val="0"/>
          <w:numId w:val="41"/>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 xml:space="preserve">Dojde-li </w:t>
      </w:r>
    </w:p>
    <w:p w14:paraId="22BD69AD" w14:textId="5E7F56D9" w:rsidR="00F065F3" w:rsidRPr="006E5700" w:rsidRDefault="00F065F3" w:rsidP="00D468E4">
      <w:pPr>
        <w:numPr>
          <w:ilvl w:val="0"/>
          <w:numId w:val="59"/>
        </w:numPr>
        <w:suppressAutoHyphens/>
        <w:spacing w:after="240" w:line="276" w:lineRule="auto"/>
        <w:ind w:left="1276"/>
        <w:jc w:val="both"/>
        <w:rPr>
          <w:sz w:val="24"/>
          <w:szCs w:val="24"/>
        </w:rPr>
      </w:pPr>
      <w:r w:rsidRPr="006E5700">
        <w:rPr>
          <w:sz w:val="24"/>
          <w:szCs w:val="24"/>
        </w:rPr>
        <w:t xml:space="preserve">k přeměně společnosti </w:t>
      </w:r>
      <w:r w:rsidR="003D1040" w:rsidRPr="006E5700">
        <w:rPr>
          <w:sz w:val="24"/>
          <w:szCs w:val="24"/>
        </w:rPr>
        <w:t>P</w:t>
      </w:r>
      <w:r w:rsidRPr="006E5700">
        <w:rPr>
          <w:sz w:val="24"/>
          <w:szCs w:val="24"/>
        </w:rPr>
        <w:t xml:space="preserve">oskytovatele nebo </w:t>
      </w:r>
    </w:p>
    <w:p w14:paraId="578BD9C7" w14:textId="0E30ACC8" w:rsidR="00F065F3" w:rsidRPr="006E5700" w:rsidRDefault="00F065F3" w:rsidP="00D468E4">
      <w:pPr>
        <w:numPr>
          <w:ilvl w:val="0"/>
          <w:numId w:val="59"/>
        </w:numPr>
        <w:suppressAutoHyphens/>
        <w:spacing w:after="240" w:line="276" w:lineRule="auto"/>
        <w:ind w:left="1276"/>
        <w:jc w:val="both"/>
        <w:rPr>
          <w:sz w:val="24"/>
          <w:szCs w:val="24"/>
        </w:rPr>
      </w:pPr>
      <w:r w:rsidRPr="006E5700">
        <w:rPr>
          <w:sz w:val="24"/>
          <w:szCs w:val="24"/>
        </w:rPr>
        <w:t xml:space="preserve">ke změně vlastnické struktury společnosti </w:t>
      </w:r>
      <w:r w:rsidR="003D1040" w:rsidRPr="006E5700">
        <w:rPr>
          <w:sz w:val="24"/>
          <w:szCs w:val="24"/>
        </w:rPr>
        <w:t>P</w:t>
      </w:r>
      <w:r w:rsidRPr="006E5700">
        <w:rPr>
          <w:sz w:val="24"/>
          <w:szCs w:val="24"/>
        </w:rPr>
        <w:t xml:space="preserve">oskytovatele nebo ke změně podílu na hlasovacích právech ve společnosti </w:t>
      </w:r>
      <w:r w:rsidR="003D1040" w:rsidRPr="006E5700">
        <w:rPr>
          <w:sz w:val="24"/>
          <w:szCs w:val="24"/>
        </w:rPr>
        <w:t>P</w:t>
      </w:r>
      <w:r w:rsidRPr="006E5700">
        <w:rPr>
          <w:sz w:val="24"/>
          <w:szCs w:val="24"/>
        </w:rPr>
        <w:t xml:space="preserve">oskytovatele, v jejichž důsledku se změní ovládající osoba oproti dni uzavření </w:t>
      </w:r>
      <w:r w:rsidR="008E375A" w:rsidRPr="006E5700">
        <w:rPr>
          <w:sz w:val="24"/>
          <w:szCs w:val="24"/>
        </w:rPr>
        <w:t>S</w:t>
      </w:r>
      <w:r w:rsidRPr="006E5700">
        <w:rPr>
          <w:sz w:val="24"/>
          <w:szCs w:val="24"/>
        </w:rPr>
        <w:t>mlouvy,</w:t>
      </w:r>
    </w:p>
    <w:p w14:paraId="4CC4EE19" w14:textId="0241C0CA" w:rsidR="00F065F3" w:rsidRPr="006E5700" w:rsidRDefault="00F065F3" w:rsidP="00D468E4">
      <w:pPr>
        <w:pStyle w:val="Zkladntext"/>
        <w:widowControl/>
        <w:tabs>
          <w:tab w:val="clear" w:pos="181"/>
        </w:tabs>
        <w:suppressAutoHyphens/>
        <w:autoSpaceDE w:val="0"/>
        <w:autoSpaceDN w:val="0"/>
        <w:spacing w:after="240" w:line="276" w:lineRule="auto"/>
        <w:ind w:left="708"/>
        <w:textAlignment w:val="baseline"/>
        <w:rPr>
          <w:sz w:val="24"/>
          <w:szCs w:val="24"/>
        </w:rPr>
      </w:pPr>
      <w:r w:rsidRPr="006E5700">
        <w:rPr>
          <w:sz w:val="24"/>
          <w:szCs w:val="24"/>
        </w:rPr>
        <w:t xml:space="preserve">je </w:t>
      </w:r>
      <w:r w:rsidR="003D1040" w:rsidRPr="006E5700">
        <w:rPr>
          <w:sz w:val="24"/>
          <w:szCs w:val="24"/>
        </w:rPr>
        <w:t>P</w:t>
      </w:r>
      <w:r w:rsidRPr="006E5700">
        <w:rPr>
          <w:sz w:val="24"/>
          <w:szCs w:val="24"/>
        </w:rPr>
        <w:t xml:space="preserve">oskytovatel povinen písemně oznámit tuto skutečnost </w:t>
      </w:r>
      <w:r w:rsidR="003D1040" w:rsidRPr="006E5700">
        <w:rPr>
          <w:sz w:val="24"/>
          <w:szCs w:val="24"/>
        </w:rPr>
        <w:t>O</w:t>
      </w:r>
      <w:r w:rsidRPr="006E5700">
        <w:rPr>
          <w:sz w:val="24"/>
          <w:szCs w:val="24"/>
        </w:rPr>
        <w:t xml:space="preserve">bjednateli ve lhůtě </w:t>
      </w:r>
      <w:r w:rsidR="003D1040" w:rsidRPr="006E5700">
        <w:rPr>
          <w:sz w:val="24"/>
          <w:szCs w:val="24"/>
        </w:rPr>
        <w:t>7</w:t>
      </w:r>
      <w:r w:rsidRPr="006E5700">
        <w:rPr>
          <w:sz w:val="24"/>
          <w:szCs w:val="24"/>
        </w:rPr>
        <w:t xml:space="preserve"> kalendářních dnů od účinnosti této změny. Objednatel je v tomto případě oprávněn písemně vypovědět </w:t>
      </w:r>
      <w:r w:rsidR="0035062D" w:rsidRPr="00A272D3">
        <w:rPr>
          <w:sz w:val="24"/>
          <w:szCs w:val="24"/>
        </w:rPr>
        <w:t>S</w:t>
      </w:r>
      <w:r w:rsidRPr="00A272D3">
        <w:rPr>
          <w:sz w:val="24"/>
          <w:szCs w:val="24"/>
        </w:rPr>
        <w:t>mlouvu</w:t>
      </w:r>
      <w:r w:rsidRPr="006E5700">
        <w:rPr>
          <w:sz w:val="24"/>
          <w:szCs w:val="24"/>
        </w:rPr>
        <w:t xml:space="preserve"> ve zkrácené výpovědní době, která činí </w:t>
      </w:r>
      <w:r w:rsidR="008E375A" w:rsidRPr="006E5700">
        <w:rPr>
          <w:sz w:val="24"/>
          <w:szCs w:val="24"/>
        </w:rPr>
        <w:t xml:space="preserve">7 </w:t>
      </w:r>
      <w:r w:rsidRPr="006E5700">
        <w:rPr>
          <w:sz w:val="24"/>
          <w:szCs w:val="24"/>
        </w:rPr>
        <w:t xml:space="preserve">kalendářních dnů a počíná běžet dnem následujícím po doručení výpovědi </w:t>
      </w:r>
      <w:r w:rsidR="003D1040" w:rsidRPr="006E5700">
        <w:rPr>
          <w:sz w:val="24"/>
          <w:szCs w:val="24"/>
        </w:rPr>
        <w:t>P</w:t>
      </w:r>
      <w:r w:rsidRPr="006E5700">
        <w:rPr>
          <w:sz w:val="24"/>
          <w:szCs w:val="24"/>
        </w:rPr>
        <w:t>oskytovateli</w:t>
      </w:r>
      <w:r w:rsidR="008E375A" w:rsidRPr="006E5700">
        <w:rPr>
          <w:sz w:val="24"/>
          <w:szCs w:val="24"/>
        </w:rPr>
        <w:t>.</w:t>
      </w:r>
    </w:p>
    <w:p w14:paraId="3A53D561" w14:textId="77777777" w:rsidR="00E95AF4" w:rsidRPr="006E5700" w:rsidRDefault="00AB0B95" w:rsidP="00D468E4">
      <w:pPr>
        <w:pStyle w:val="Zkladntext"/>
        <w:widowControl/>
        <w:numPr>
          <w:ilvl w:val="0"/>
          <w:numId w:val="41"/>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lastRenderedPageBreak/>
        <w:t>Kterákoli ze smluvní</w:t>
      </w:r>
      <w:r w:rsidR="00236A43" w:rsidRPr="006E5700">
        <w:rPr>
          <w:sz w:val="24"/>
          <w:szCs w:val="24"/>
        </w:rPr>
        <w:t>ch</w:t>
      </w:r>
      <w:r w:rsidRPr="006E5700">
        <w:rPr>
          <w:sz w:val="24"/>
          <w:szCs w:val="24"/>
        </w:rPr>
        <w:t xml:space="preserve"> stran může od této Smlouvy odstoupit v případě jejího podstatného porušení druhou smluvní stranou</w:t>
      </w:r>
      <w:r w:rsidR="003F03C6" w:rsidRPr="006E5700">
        <w:rPr>
          <w:sz w:val="24"/>
          <w:szCs w:val="24"/>
        </w:rPr>
        <w:t xml:space="preserve"> ve smyslu § </w:t>
      </w:r>
      <w:r w:rsidR="006333C1" w:rsidRPr="006E5700">
        <w:rPr>
          <w:sz w:val="24"/>
          <w:szCs w:val="24"/>
        </w:rPr>
        <w:t>2001 a násl. občanského</w:t>
      </w:r>
      <w:r w:rsidR="003F03C6" w:rsidRPr="006E5700">
        <w:rPr>
          <w:sz w:val="24"/>
          <w:szCs w:val="24"/>
        </w:rPr>
        <w:t xml:space="preserve"> zákoníku</w:t>
      </w:r>
      <w:r w:rsidRPr="006E5700">
        <w:rPr>
          <w:sz w:val="24"/>
          <w:szCs w:val="24"/>
        </w:rPr>
        <w:t>.</w:t>
      </w:r>
    </w:p>
    <w:p w14:paraId="20191E14" w14:textId="63F7D60D" w:rsidR="00AF2A3E" w:rsidRPr="006E5700" w:rsidRDefault="00AF2A3E" w:rsidP="00D468E4">
      <w:pPr>
        <w:pStyle w:val="Zkladntext"/>
        <w:widowControl/>
        <w:tabs>
          <w:tab w:val="clear" w:pos="181"/>
        </w:tabs>
        <w:suppressAutoHyphens/>
        <w:autoSpaceDE w:val="0"/>
        <w:autoSpaceDN w:val="0"/>
        <w:spacing w:after="240" w:line="276" w:lineRule="auto"/>
        <w:ind w:left="708"/>
        <w:textAlignment w:val="baseline"/>
        <w:rPr>
          <w:sz w:val="24"/>
          <w:szCs w:val="24"/>
        </w:rPr>
      </w:pPr>
      <w:r w:rsidRPr="006E5700">
        <w:rPr>
          <w:sz w:val="24"/>
          <w:szCs w:val="24"/>
        </w:rPr>
        <w:t>Za podstatné porušení se považuje zejména, přestane-li Poskytovatel splňovat podmínku stanovenou v</w:t>
      </w:r>
      <w:r w:rsidR="00F065F3" w:rsidRPr="006E5700">
        <w:rPr>
          <w:sz w:val="24"/>
          <w:szCs w:val="24"/>
        </w:rPr>
        <w:t> odst</w:t>
      </w:r>
      <w:r w:rsidRPr="006E5700">
        <w:rPr>
          <w:sz w:val="24"/>
          <w:szCs w:val="24"/>
        </w:rPr>
        <w:t>. 6.1</w:t>
      </w:r>
      <w:r w:rsidR="00F065F3" w:rsidRPr="006E5700">
        <w:rPr>
          <w:sz w:val="24"/>
          <w:szCs w:val="24"/>
        </w:rPr>
        <w:t>. a 6.2.</w:t>
      </w:r>
      <w:r w:rsidRPr="006E5700">
        <w:rPr>
          <w:sz w:val="24"/>
          <w:szCs w:val="24"/>
        </w:rPr>
        <w:t xml:space="preserve"> této Smlouvy</w:t>
      </w:r>
      <w:r w:rsidR="00F065F3" w:rsidRPr="006E5700">
        <w:rPr>
          <w:sz w:val="24"/>
          <w:szCs w:val="24"/>
        </w:rPr>
        <w:t xml:space="preserve"> nebo nesplní oznamovací povinnost dle odst. 6.3. Smlouvy</w:t>
      </w:r>
      <w:r w:rsidRPr="006E5700">
        <w:rPr>
          <w:sz w:val="24"/>
          <w:szCs w:val="24"/>
        </w:rPr>
        <w:t>.</w:t>
      </w:r>
    </w:p>
    <w:p w14:paraId="7EA3A6D3" w14:textId="6D86EAAD" w:rsidR="00AB0B95" w:rsidRPr="006E5700" w:rsidRDefault="00B333CB" w:rsidP="00D468E4">
      <w:pPr>
        <w:pStyle w:val="Zkladntext"/>
        <w:widowControl/>
        <w:numPr>
          <w:ilvl w:val="0"/>
          <w:numId w:val="41"/>
        </w:numPr>
        <w:tabs>
          <w:tab w:val="clear" w:pos="181"/>
        </w:tabs>
        <w:suppressAutoHyphens/>
        <w:autoSpaceDE w:val="0"/>
        <w:autoSpaceDN w:val="0"/>
        <w:spacing w:after="240" w:line="276" w:lineRule="auto"/>
        <w:ind w:left="709" w:hanging="709"/>
        <w:textAlignment w:val="baseline"/>
        <w:rPr>
          <w:sz w:val="24"/>
          <w:szCs w:val="24"/>
        </w:rPr>
      </w:pPr>
      <w:r w:rsidRPr="006E5700">
        <w:rPr>
          <w:sz w:val="24"/>
          <w:szCs w:val="24"/>
        </w:rPr>
        <w:t>Objednatel</w:t>
      </w:r>
      <w:r w:rsidR="00AB0B95" w:rsidRPr="006E5700">
        <w:rPr>
          <w:sz w:val="24"/>
          <w:szCs w:val="24"/>
        </w:rPr>
        <w:t xml:space="preserve"> je rovněž oprávněn od této Smlouvy odstoupit bez jakýchkoli sankcí, pokud nebude schválena částka ze státního rozpočtu následujícího roku, která je potřebná k úhradě za plnění poskytované podle této Smlouvy v následujícím roce. </w:t>
      </w:r>
    </w:p>
    <w:p w14:paraId="1A40258A" w14:textId="7729B757" w:rsidR="003D1040" w:rsidRPr="006E5700" w:rsidRDefault="00F065F3" w:rsidP="00D468E4">
      <w:pPr>
        <w:pStyle w:val="Import1"/>
        <w:numPr>
          <w:ilvl w:val="0"/>
          <w:numId w:val="41"/>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spacing w:after="240" w:line="276" w:lineRule="auto"/>
        <w:ind w:left="709" w:hanging="709"/>
        <w:rPr>
          <w:rFonts w:ascii="Times New Roman" w:hAnsi="Times New Roman" w:cs="Times New Roman"/>
          <w:szCs w:val="24"/>
          <w:lang w:val="cs-CZ"/>
        </w:rPr>
      </w:pPr>
      <w:r w:rsidRPr="006E5700">
        <w:rPr>
          <w:rFonts w:ascii="Times New Roman" w:hAnsi="Times New Roman" w:cs="Times New Roman"/>
          <w:szCs w:val="24"/>
          <w:lang w:val="cs-CZ"/>
        </w:rPr>
        <w:t xml:space="preserve">Objednatel je oprávněn odstoupit od této Smlouvy v případě, že v insolvenčním řízení bude zjištěn úpadek Poskytovatele nebo insolvenční návrh byl zamítnut pro nedostatek majetku Poskytovatele (v souladu se zněním zákona č. 182/2006 Sb., o úpadku a způsobech jeho řešení (insolvenční zákon), ve znění pozdějších předpisů). Objednatel je rovněž oprávněn odstoupit od této </w:t>
      </w:r>
      <w:r w:rsidR="0035062D" w:rsidRPr="00A272D3">
        <w:rPr>
          <w:rFonts w:ascii="Times New Roman" w:hAnsi="Times New Roman" w:cs="Times New Roman"/>
          <w:szCs w:val="24"/>
          <w:lang w:val="cs-CZ"/>
        </w:rPr>
        <w:t>S</w:t>
      </w:r>
      <w:r w:rsidRPr="00A272D3">
        <w:rPr>
          <w:rFonts w:ascii="Times New Roman" w:hAnsi="Times New Roman" w:cs="Times New Roman"/>
          <w:szCs w:val="24"/>
          <w:lang w:val="cs-CZ"/>
        </w:rPr>
        <w:t>mlouvy</w:t>
      </w:r>
      <w:r w:rsidRPr="006E5700">
        <w:rPr>
          <w:rFonts w:ascii="Times New Roman" w:hAnsi="Times New Roman" w:cs="Times New Roman"/>
          <w:szCs w:val="24"/>
          <w:lang w:val="cs-CZ"/>
        </w:rPr>
        <w:t xml:space="preserve"> v případě, že Poskytovatel vstoupí do likvidace.</w:t>
      </w:r>
    </w:p>
    <w:p w14:paraId="5BAC1833" w14:textId="77777777" w:rsidR="003D1040" w:rsidRPr="006E5700" w:rsidRDefault="003D1040" w:rsidP="00D468E4">
      <w:pPr>
        <w:pStyle w:val="Import1"/>
        <w:numPr>
          <w:ilvl w:val="0"/>
          <w:numId w:val="41"/>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spacing w:after="240" w:line="276" w:lineRule="auto"/>
        <w:ind w:left="709" w:hanging="709"/>
        <w:rPr>
          <w:rFonts w:ascii="Times New Roman" w:hAnsi="Times New Roman" w:cs="Times New Roman"/>
          <w:szCs w:val="24"/>
          <w:lang w:val="cs-CZ"/>
        </w:rPr>
      </w:pPr>
      <w:r w:rsidRPr="006E5700">
        <w:rPr>
          <w:rFonts w:ascii="Times New Roman" w:hAnsi="Times New Roman" w:cs="Times New Roman"/>
          <w:szCs w:val="24"/>
          <w:lang w:val="cs-CZ"/>
        </w:rPr>
        <w:t>Za den odstoupení od Smlouvy se považuje den, kdy bylo písemné oznámení o odstoupení oprávněné smluvní strany doručeno druhé smluvní straně.</w:t>
      </w:r>
    </w:p>
    <w:p w14:paraId="7C51CE24" w14:textId="40CEAAD4" w:rsidR="003D1040" w:rsidRPr="006E5700" w:rsidRDefault="003D1040" w:rsidP="00D468E4">
      <w:pPr>
        <w:pStyle w:val="Import1"/>
        <w:numPr>
          <w:ilvl w:val="0"/>
          <w:numId w:val="41"/>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spacing w:after="240" w:line="276" w:lineRule="auto"/>
        <w:ind w:left="709" w:hanging="709"/>
        <w:rPr>
          <w:rFonts w:ascii="Times New Roman" w:hAnsi="Times New Roman" w:cs="Times New Roman"/>
          <w:szCs w:val="24"/>
          <w:lang w:val="cs-CZ"/>
        </w:rPr>
      </w:pPr>
      <w:r w:rsidRPr="006E5700">
        <w:rPr>
          <w:rFonts w:ascii="Times New Roman" w:hAnsi="Times New Roman"/>
          <w:szCs w:val="24"/>
          <w:lang w:val="cs-CZ"/>
        </w:rPr>
        <w:t>V případě předčasného ukončení smlouvy si smluvní strany vzájemně vypořádají svá práva a povinnosti</w:t>
      </w:r>
      <w:r w:rsidR="0035062D">
        <w:rPr>
          <w:rFonts w:ascii="Times New Roman" w:hAnsi="Times New Roman"/>
          <w:szCs w:val="24"/>
          <w:lang w:val="cs-CZ"/>
        </w:rPr>
        <w:t>.</w:t>
      </w:r>
    </w:p>
    <w:p w14:paraId="6AB8E6AD" w14:textId="52B3B29B" w:rsidR="003D1040" w:rsidRPr="00910B2D" w:rsidRDefault="003D1040" w:rsidP="00D468E4">
      <w:pPr>
        <w:pStyle w:val="Import1"/>
        <w:numPr>
          <w:ilvl w:val="0"/>
          <w:numId w:val="41"/>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spacing w:after="240" w:line="276" w:lineRule="auto"/>
        <w:ind w:left="709" w:hanging="709"/>
        <w:rPr>
          <w:rFonts w:ascii="Times New Roman" w:hAnsi="Times New Roman" w:cs="Times New Roman"/>
          <w:szCs w:val="24"/>
          <w:lang w:val="cs-CZ"/>
        </w:rPr>
      </w:pPr>
      <w:r w:rsidRPr="00910B2D">
        <w:rPr>
          <w:rFonts w:ascii="Times New Roman" w:hAnsi="Times New Roman" w:cs="Times New Roman"/>
          <w:szCs w:val="24"/>
          <w:lang w:val="cs-CZ"/>
        </w:rPr>
        <w:t>Ukončením Smlouvy (z kteréhokoliv důvodu) nejsou dotčena/y: práva na zaplacení smluvních pokut ani práva na náhradu škody či nemajetkové újmy vzniklé z porušení povinností vyplývajících ze Smlouvy anebo příslušných právních předpisů; povinnosti smluvních stran dle článku X. Smlouvy; jakož i ostatní práva a povinnosti, které mají podle právních předpisů nebo Smlouvy trvat i po ukončení účinnosti Smlouvy.</w:t>
      </w:r>
    </w:p>
    <w:p w14:paraId="338383A6" w14:textId="3577A93F" w:rsidR="00D27ACF" w:rsidRPr="006E5700" w:rsidRDefault="002B6E23" w:rsidP="00C21610">
      <w:pPr>
        <w:pStyle w:val="Standard"/>
        <w:keepNext/>
        <w:overflowPunct/>
        <w:autoSpaceDE/>
        <w:adjustRightInd/>
        <w:spacing w:before="480" w:after="0" w:line="276" w:lineRule="auto"/>
        <w:ind w:left="0" w:firstLine="0"/>
        <w:jc w:val="center"/>
        <w:rPr>
          <w:b/>
          <w:szCs w:val="24"/>
        </w:rPr>
      </w:pPr>
      <w:r w:rsidRPr="006E5700">
        <w:rPr>
          <w:b/>
          <w:szCs w:val="24"/>
        </w:rPr>
        <w:t>Čl</w:t>
      </w:r>
      <w:r w:rsidR="002E1777" w:rsidRPr="006E5700">
        <w:rPr>
          <w:b/>
          <w:szCs w:val="24"/>
        </w:rPr>
        <w:t>.</w:t>
      </w:r>
      <w:r w:rsidRPr="006E5700">
        <w:rPr>
          <w:b/>
          <w:szCs w:val="24"/>
        </w:rPr>
        <w:t xml:space="preserve"> XI</w:t>
      </w:r>
      <w:r w:rsidR="00322C14" w:rsidRPr="006E5700">
        <w:rPr>
          <w:b/>
          <w:szCs w:val="24"/>
        </w:rPr>
        <w:t>I</w:t>
      </w:r>
      <w:r w:rsidRPr="006E5700">
        <w:rPr>
          <w:b/>
          <w:szCs w:val="24"/>
        </w:rPr>
        <w:t>I.</w:t>
      </w:r>
    </w:p>
    <w:p w14:paraId="575E4D2C" w14:textId="77777777" w:rsidR="00BF5142" w:rsidRPr="006E5700" w:rsidRDefault="002B6E23" w:rsidP="00C21610">
      <w:pPr>
        <w:pStyle w:val="Standard"/>
        <w:keepNext/>
        <w:overflowPunct/>
        <w:autoSpaceDE/>
        <w:adjustRightInd/>
        <w:spacing w:after="360" w:line="276" w:lineRule="auto"/>
        <w:ind w:left="0" w:firstLine="0"/>
        <w:jc w:val="center"/>
        <w:rPr>
          <w:b/>
          <w:szCs w:val="24"/>
        </w:rPr>
      </w:pPr>
      <w:r w:rsidRPr="006E5700">
        <w:rPr>
          <w:b/>
          <w:szCs w:val="24"/>
        </w:rPr>
        <w:t>Závěrečná ustanovení</w:t>
      </w:r>
    </w:p>
    <w:p w14:paraId="17DE9D64" w14:textId="77777777" w:rsidR="002F7C63" w:rsidRPr="006E5700" w:rsidRDefault="002F7C63" w:rsidP="00C21610">
      <w:pPr>
        <w:pStyle w:val="Zkladntext"/>
        <w:widowControl/>
        <w:numPr>
          <w:ilvl w:val="1"/>
          <w:numId w:val="51"/>
        </w:numPr>
        <w:tabs>
          <w:tab w:val="clear" w:pos="181"/>
          <w:tab w:val="left" w:pos="1584"/>
          <w:tab w:val="left" w:pos="2448"/>
          <w:tab w:val="left" w:pos="3312"/>
          <w:tab w:val="left" w:pos="4176"/>
          <w:tab w:val="left" w:pos="5040"/>
          <w:tab w:val="left" w:pos="5904"/>
          <w:tab w:val="left" w:pos="6768"/>
          <w:tab w:val="left" w:pos="7632"/>
          <w:tab w:val="left" w:pos="8496"/>
          <w:tab w:val="left" w:pos="9360"/>
          <w:tab w:val="left" w:pos="10224"/>
        </w:tabs>
        <w:suppressAutoHyphens/>
        <w:autoSpaceDE w:val="0"/>
        <w:autoSpaceDN w:val="0"/>
        <w:spacing w:after="300" w:line="276" w:lineRule="auto"/>
        <w:ind w:left="709" w:hanging="709"/>
        <w:textAlignment w:val="baseline"/>
        <w:rPr>
          <w:sz w:val="24"/>
          <w:szCs w:val="24"/>
        </w:rPr>
      </w:pPr>
      <w:r w:rsidRPr="006E5700">
        <w:rPr>
          <w:sz w:val="24"/>
          <w:szCs w:val="24"/>
        </w:rPr>
        <w:t>Tato Smlouva a vztahy z ní vyplývající se řídí právním řádem České republiky.</w:t>
      </w:r>
    </w:p>
    <w:p w14:paraId="4EA3A0CE" w14:textId="77777777" w:rsidR="002F7C63" w:rsidRPr="006E5700" w:rsidRDefault="002F7C63" w:rsidP="00C21610">
      <w:pPr>
        <w:pStyle w:val="Zkladntext"/>
        <w:widowControl/>
        <w:numPr>
          <w:ilvl w:val="1"/>
          <w:numId w:val="51"/>
        </w:numPr>
        <w:tabs>
          <w:tab w:val="clear" w:pos="181"/>
          <w:tab w:val="left" w:pos="1584"/>
          <w:tab w:val="left" w:pos="2448"/>
          <w:tab w:val="left" w:pos="3312"/>
          <w:tab w:val="left" w:pos="4176"/>
          <w:tab w:val="left" w:pos="5040"/>
          <w:tab w:val="left" w:pos="5904"/>
          <w:tab w:val="left" w:pos="6768"/>
          <w:tab w:val="left" w:pos="7632"/>
          <w:tab w:val="left" w:pos="8496"/>
          <w:tab w:val="left" w:pos="9360"/>
          <w:tab w:val="left" w:pos="10224"/>
        </w:tabs>
        <w:suppressAutoHyphens/>
        <w:autoSpaceDE w:val="0"/>
        <w:autoSpaceDN w:val="0"/>
        <w:spacing w:after="300" w:line="276" w:lineRule="auto"/>
        <w:ind w:left="709" w:hanging="709"/>
        <w:textAlignment w:val="baseline"/>
        <w:rPr>
          <w:sz w:val="24"/>
          <w:szCs w:val="24"/>
        </w:rPr>
      </w:pPr>
      <w:r w:rsidRPr="006E5700">
        <w:rPr>
          <w:sz w:val="24"/>
          <w:szCs w:val="24"/>
        </w:rPr>
        <w:t>Při rozhodování případných sporů, vzniklých ze závazkových vztahů založených touto Smlouvou, budou věcně a místně příslušné soudy České republiky.</w:t>
      </w:r>
    </w:p>
    <w:p w14:paraId="3AC8A198" w14:textId="77777777" w:rsidR="002F7C63" w:rsidRPr="006E5700" w:rsidRDefault="002F7C63" w:rsidP="00C21610">
      <w:pPr>
        <w:pStyle w:val="Zkladntext"/>
        <w:widowControl/>
        <w:numPr>
          <w:ilvl w:val="1"/>
          <w:numId w:val="51"/>
        </w:numPr>
        <w:tabs>
          <w:tab w:val="clear" w:pos="181"/>
          <w:tab w:val="left" w:pos="1584"/>
          <w:tab w:val="left" w:pos="2448"/>
          <w:tab w:val="left" w:pos="3312"/>
          <w:tab w:val="left" w:pos="4176"/>
          <w:tab w:val="left" w:pos="5040"/>
          <w:tab w:val="left" w:pos="5904"/>
          <w:tab w:val="left" w:pos="6768"/>
          <w:tab w:val="left" w:pos="7632"/>
          <w:tab w:val="left" w:pos="8496"/>
          <w:tab w:val="left" w:pos="9360"/>
          <w:tab w:val="left" w:pos="10224"/>
        </w:tabs>
        <w:suppressAutoHyphens/>
        <w:autoSpaceDE w:val="0"/>
        <w:autoSpaceDN w:val="0"/>
        <w:spacing w:after="300" w:line="276" w:lineRule="auto"/>
        <w:ind w:left="709" w:hanging="709"/>
        <w:textAlignment w:val="baseline"/>
        <w:rPr>
          <w:sz w:val="24"/>
          <w:szCs w:val="24"/>
        </w:rPr>
      </w:pPr>
      <w:r w:rsidRPr="006E5700">
        <w:rPr>
          <w:sz w:val="24"/>
          <w:szCs w:val="24"/>
        </w:rPr>
        <w:t>Veškeré změny a doplňky této Smlouvy musí být učiněny písemně ve formě číslovaného dodatku k této Smlouvě, podepsaného k tomu oprávněnými zástupci obou smluvních stran.</w:t>
      </w:r>
    </w:p>
    <w:p w14:paraId="710FA2FB" w14:textId="77777777" w:rsidR="002F7C63" w:rsidRPr="006E5700" w:rsidRDefault="002F7C63" w:rsidP="00C21610">
      <w:pPr>
        <w:pStyle w:val="Zkladntext"/>
        <w:widowControl/>
        <w:numPr>
          <w:ilvl w:val="1"/>
          <w:numId w:val="51"/>
        </w:numPr>
        <w:tabs>
          <w:tab w:val="clear" w:pos="181"/>
          <w:tab w:val="left" w:pos="1584"/>
          <w:tab w:val="left" w:pos="2448"/>
          <w:tab w:val="left" w:pos="3312"/>
          <w:tab w:val="left" w:pos="4176"/>
          <w:tab w:val="left" w:pos="5040"/>
          <w:tab w:val="left" w:pos="5904"/>
          <w:tab w:val="left" w:pos="6768"/>
          <w:tab w:val="left" w:pos="7632"/>
          <w:tab w:val="left" w:pos="8496"/>
          <w:tab w:val="left" w:pos="9360"/>
          <w:tab w:val="left" w:pos="10224"/>
        </w:tabs>
        <w:suppressAutoHyphens/>
        <w:autoSpaceDE w:val="0"/>
        <w:autoSpaceDN w:val="0"/>
        <w:spacing w:after="300" w:line="276" w:lineRule="auto"/>
        <w:ind w:left="709" w:hanging="709"/>
        <w:textAlignment w:val="baseline"/>
        <w:rPr>
          <w:sz w:val="24"/>
          <w:szCs w:val="24"/>
        </w:rPr>
      </w:pPr>
      <w:r w:rsidRPr="006E5700">
        <w:rPr>
          <w:sz w:val="24"/>
          <w:szCs w:val="24"/>
        </w:rPr>
        <w:t xml:space="preserve">Stane-li se některé ustanovení této Smlouvy neplatným, zdánlivým či neúčinným, nemá tato skutečnost vliv na ostatní ustanovení této Smlouvy, která zůstávají platná a účinná. Smluvní strany se v tomto případě zavazují písemnou smlouvou nahradit ustanovení, které bylo shledáno neplatným, zdánlivým či neúčinným novým ustanovením, které po obsahové </w:t>
      </w:r>
      <w:r w:rsidRPr="006E5700">
        <w:rPr>
          <w:sz w:val="24"/>
          <w:szCs w:val="24"/>
        </w:rPr>
        <w:lastRenderedPageBreak/>
        <w:t>stránce nejlépe odpovídá zamýšlenému účelu původního ustanovení. Do té doby platí odpovídající úprava obecně závazných právních předpisů České republiky.</w:t>
      </w:r>
    </w:p>
    <w:p w14:paraId="0B628E35" w14:textId="166B8197" w:rsidR="002F7C63" w:rsidRPr="006E5700" w:rsidRDefault="002F7C63" w:rsidP="00C21610">
      <w:pPr>
        <w:pStyle w:val="Zkladntext"/>
        <w:widowControl/>
        <w:numPr>
          <w:ilvl w:val="1"/>
          <w:numId w:val="51"/>
        </w:numPr>
        <w:tabs>
          <w:tab w:val="clear" w:pos="181"/>
          <w:tab w:val="left" w:pos="1584"/>
          <w:tab w:val="left" w:pos="2448"/>
          <w:tab w:val="left" w:pos="3312"/>
          <w:tab w:val="left" w:pos="4176"/>
          <w:tab w:val="left" w:pos="5040"/>
          <w:tab w:val="left" w:pos="5904"/>
          <w:tab w:val="left" w:pos="6768"/>
          <w:tab w:val="left" w:pos="7632"/>
          <w:tab w:val="left" w:pos="8496"/>
          <w:tab w:val="left" w:pos="9360"/>
          <w:tab w:val="left" w:pos="10224"/>
        </w:tabs>
        <w:suppressAutoHyphens/>
        <w:autoSpaceDE w:val="0"/>
        <w:autoSpaceDN w:val="0"/>
        <w:spacing w:after="300" w:line="276" w:lineRule="auto"/>
        <w:ind w:left="709" w:hanging="709"/>
        <w:textAlignment w:val="baseline"/>
        <w:rPr>
          <w:sz w:val="24"/>
          <w:szCs w:val="24"/>
        </w:rPr>
      </w:pPr>
      <w:r w:rsidRPr="006E5700">
        <w:rPr>
          <w:sz w:val="24"/>
          <w:szCs w:val="24"/>
        </w:rPr>
        <w:t xml:space="preserve">Smluvní strany souhlasně prohlašují, že tato </w:t>
      </w:r>
      <w:r w:rsidR="0035062D" w:rsidRPr="00A272D3">
        <w:rPr>
          <w:sz w:val="24"/>
          <w:szCs w:val="24"/>
        </w:rPr>
        <w:t>S</w:t>
      </w:r>
      <w:r w:rsidRPr="00A272D3">
        <w:rPr>
          <w:sz w:val="24"/>
          <w:szCs w:val="24"/>
        </w:rPr>
        <w:t>mlouva</w:t>
      </w:r>
      <w:r w:rsidRPr="006E5700">
        <w:rPr>
          <w:sz w:val="24"/>
          <w:szCs w:val="24"/>
        </w:rPr>
        <w:t xml:space="preserve"> není smlouvou uzavřenou adhezním způsobem ve smyslu ustanovení § 1798 a násl. občanského zákoníku. Ustanovení § 1799 a § 1800 občanského zákoníku se nepoužijí.</w:t>
      </w:r>
    </w:p>
    <w:p w14:paraId="72C9E5E9" w14:textId="6304CB23" w:rsidR="002F7C63" w:rsidRPr="006E5700" w:rsidRDefault="002F7C63" w:rsidP="00C21610">
      <w:pPr>
        <w:pStyle w:val="Zkladntext"/>
        <w:widowControl/>
        <w:numPr>
          <w:ilvl w:val="1"/>
          <w:numId w:val="51"/>
        </w:numPr>
        <w:tabs>
          <w:tab w:val="clear" w:pos="181"/>
          <w:tab w:val="left" w:pos="1584"/>
          <w:tab w:val="left" w:pos="2448"/>
          <w:tab w:val="left" w:pos="3312"/>
          <w:tab w:val="left" w:pos="4176"/>
          <w:tab w:val="left" w:pos="5040"/>
          <w:tab w:val="left" w:pos="5904"/>
          <w:tab w:val="left" w:pos="6768"/>
          <w:tab w:val="left" w:pos="7632"/>
          <w:tab w:val="left" w:pos="8496"/>
          <w:tab w:val="left" w:pos="9360"/>
          <w:tab w:val="left" w:pos="10224"/>
        </w:tabs>
        <w:suppressAutoHyphens/>
        <w:autoSpaceDE w:val="0"/>
        <w:autoSpaceDN w:val="0"/>
        <w:spacing w:after="300" w:line="276" w:lineRule="auto"/>
        <w:ind w:left="709" w:hanging="709"/>
        <w:textAlignment w:val="baseline"/>
        <w:rPr>
          <w:sz w:val="24"/>
          <w:szCs w:val="24"/>
        </w:rPr>
      </w:pPr>
      <w:r w:rsidRPr="006E5700">
        <w:rPr>
          <w:sz w:val="24"/>
          <w:szCs w:val="24"/>
        </w:rPr>
        <w:t>Tato Smlouva je podepsána vlastnoručně nebo elektronicky. Je-li Smlouva podepsána vlastnoručně, je vyhotovena ve třech (3) stejnopisech, z nichž každý bude považován za prvopis</w:t>
      </w:r>
      <w:r w:rsidR="0035062D">
        <w:rPr>
          <w:sz w:val="24"/>
          <w:szCs w:val="24"/>
        </w:rPr>
        <w:t>;</w:t>
      </w:r>
      <w:r w:rsidRPr="006E5700">
        <w:rPr>
          <w:sz w:val="24"/>
          <w:szCs w:val="24"/>
        </w:rPr>
        <w:t xml:space="preserve"> Objednatel </w:t>
      </w:r>
      <w:proofErr w:type="gramStart"/>
      <w:r w:rsidRPr="006E5700">
        <w:rPr>
          <w:sz w:val="24"/>
          <w:szCs w:val="24"/>
        </w:rPr>
        <w:t>obdrží</w:t>
      </w:r>
      <w:proofErr w:type="gramEnd"/>
      <w:r w:rsidRPr="006E5700">
        <w:rPr>
          <w:sz w:val="24"/>
          <w:szCs w:val="24"/>
        </w:rPr>
        <w:t xml:space="preserve"> dva (2) stejnopisy a Poskytovatel obdrží jeden (1) stejnopis Smlouvy. Je-li smlouva podepsána elektronicky, je podepsána pomocí kvalifikovaného elektronického podpisu.</w:t>
      </w:r>
    </w:p>
    <w:p w14:paraId="6863D81A" w14:textId="77777777" w:rsidR="002F7C63" w:rsidRPr="006E5700" w:rsidRDefault="002F7C63" w:rsidP="00C21610">
      <w:pPr>
        <w:pStyle w:val="Zkladntext"/>
        <w:widowControl/>
        <w:numPr>
          <w:ilvl w:val="1"/>
          <w:numId w:val="51"/>
        </w:numPr>
        <w:tabs>
          <w:tab w:val="clear" w:pos="181"/>
          <w:tab w:val="left" w:pos="1584"/>
          <w:tab w:val="left" w:pos="2448"/>
          <w:tab w:val="left" w:pos="3312"/>
          <w:tab w:val="left" w:pos="4176"/>
          <w:tab w:val="left" w:pos="5040"/>
          <w:tab w:val="left" w:pos="5904"/>
          <w:tab w:val="left" w:pos="6768"/>
          <w:tab w:val="left" w:pos="7632"/>
          <w:tab w:val="left" w:pos="8496"/>
          <w:tab w:val="left" w:pos="9360"/>
          <w:tab w:val="left" w:pos="10224"/>
        </w:tabs>
        <w:suppressAutoHyphens/>
        <w:autoSpaceDE w:val="0"/>
        <w:autoSpaceDN w:val="0"/>
        <w:spacing w:after="300" w:line="276" w:lineRule="auto"/>
        <w:ind w:left="709" w:hanging="709"/>
        <w:textAlignment w:val="baseline"/>
        <w:rPr>
          <w:sz w:val="24"/>
          <w:szCs w:val="24"/>
        </w:rPr>
      </w:pPr>
      <w:r w:rsidRPr="006E5700">
        <w:rPr>
          <w:sz w:val="24"/>
          <w:szCs w:val="24"/>
        </w:rPr>
        <w:t xml:space="preserve">Tato Smlouva nabývá platnosti podpisem k tomu oprávněnými zástupci obou smluvních stran a účinnosti dnem uveřejnění v registru smluv. Uveřejnění v registru smluv zajistí Objednatel. </w:t>
      </w:r>
    </w:p>
    <w:p w14:paraId="7DC2AC20" w14:textId="3557306F" w:rsidR="003D1040" w:rsidRDefault="002F7C63" w:rsidP="00C21610">
      <w:pPr>
        <w:pStyle w:val="Zkladntext"/>
        <w:widowControl/>
        <w:numPr>
          <w:ilvl w:val="1"/>
          <w:numId w:val="51"/>
        </w:numPr>
        <w:tabs>
          <w:tab w:val="clear" w:pos="181"/>
          <w:tab w:val="left" w:pos="1584"/>
          <w:tab w:val="left" w:pos="2448"/>
          <w:tab w:val="left" w:pos="3312"/>
          <w:tab w:val="left" w:pos="4176"/>
          <w:tab w:val="left" w:pos="5040"/>
          <w:tab w:val="left" w:pos="5904"/>
          <w:tab w:val="left" w:pos="6768"/>
          <w:tab w:val="left" w:pos="7632"/>
          <w:tab w:val="left" w:pos="8496"/>
          <w:tab w:val="left" w:pos="9360"/>
          <w:tab w:val="left" w:pos="10224"/>
        </w:tabs>
        <w:suppressAutoHyphens/>
        <w:autoSpaceDE w:val="0"/>
        <w:autoSpaceDN w:val="0"/>
        <w:spacing w:after="300" w:line="276" w:lineRule="auto"/>
        <w:ind w:left="709" w:hanging="709"/>
        <w:textAlignment w:val="baseline"/>
        <w:rPr>
          <w:sz w:val="24"/>
          <w:szCs w:val="24"/>
        </w:rPr>
      </w:pPr>
      <w:r w:rsidRPr="006E5700">
        <w:rPr>
          <w:sz w:val="24"/>
          <w:szCs w:val="24"/>
        </w:rPr>
        <w:t>Účastníci této</w:t>
      </w:r>
      <w:r w:rsidR="0052206B" w:rsidRPr="006E5700">
        <w:rPr>
          <w:sz w:val="24"/>
          <w:szCs w:val="24"/>
        </w:rPr>
        <w:t xml:space="preserve"> S</w:t>
      </w:r>
      <w:r w:rsidRPr="006E5700">
        <w:rPr>
          <w:sz w:val="24"/>
          <w:szCs w:val="24"/>
        </w:rPr>
        <w:t>mlouvy prohlašují, že tato Smlouva byla sjednána na základě jejich pravé, vážné a svobodné vůle, že si její obsah přečetli, bezvýhradně s ním souhlasí, považují jej za zcela určitý a srozumitelný, což níže stvrzují svými podpisy.</w:t>
      </w:r>
    </w:p>
    <w:p w14:paraId="211548C8" w14:textId="17310069" w:rsidR="00D27ACF" w:rsidRPr="006E5700" w:rsidRDefault="00D27ACF" w:rsidP="00E36A04">
      <w:pPr>
        <w:pStyle w:val="Zkladntext"/>
        <w:keepNext/>
        <w:widowControl/>
        <w:numPr>
          <w:ilvl w:val="1"/>
          <w:numId w:val="51"/>
        </w:numPr>
        <w:tabs>
          <w:tab w:val="clear" w:pos="181"/>
        </w:tabs>
        <w:suppressAutoHyphens/>
        <w:autoSpaceDE w:val="0"/>
        <w:autoSpaceDN w:val="0"/>
        <w:spacing w:after="120" w:line="276" w:lineRule="auto"/>
        <w:ind w:left="709" w:hanging="720"/>
        <w:textAlignment w:val="baseline"/>
        <w:rPr>
          <w:sz w:val="24"/>
          <w:szCs w:val="24"/>
        </w:rPr>
      </w:pPr>
      <w:r w:rsidRPr="006E5700">
        <w:rPr>
          <w:sz w:val="24"/>
          <w:szCs w:val="24"/>
        </w:rPr>
        <w:t xml:space="preserve">Nedílnou součástí této </w:t>
      </w:r>
      <w:r w:rsidR="002E1777" w:rsidRPr="006E5700">
        <w:rPr>
          <w:sz w:val="24"/>
          <w:szCs w:val="24"/>
        </w:rPr>
        <w:t xml:space="preserve">Smlouvy </w:t>
      </w:r>
      <w:r w:rsidRPr="006E5700">
        <w:rPr>
          <w:sz w:val="24"/>
          <w:szCs w:val="24"/>
        </w:rPr>
        <w:t>jsou přílohy:</w:t>
      </w:r>
    </w:p>
    <w:p w14:paraId="4895D974" w14:textId="0FEDA96A" w:rsidR="00E86F29" w:rsidRPr="006E5700" w:rsidRDefault="00E86F29" w:rsidP="00E36A04">
      <w:pPr>
        <w:spacing w:after="120" w:line="276" w:lineRule="auto"/>
        <w:ind w:left="1417" w:hanging="709"/>
        <w:jc w:val="both"/>
        <w:rPr>
          <w:rStyle w:val="Odkaznakoment"/>
          <w:sz w:val="24"/>
          <w:szCs w:val="24"/>
        </w:rPr>
      </w:pPr>
      <w:r w:rsidRPr="006E5700">
        <w:rPr>
          <w:b/>
          <w:bCs/>
          <w:sz w:val="24"/>
          <w:szCs w:val="24"/>
        </w:rPr>
        <w:t>Příloha č. 1</w:t>
      </w:r>
      <w:r w:rsidRPr="006E5700">
        <w:rPr>
          <w:sz w:val="24"/>
          <w:szCs w:val="24"/>
        </w:rPr>
        <w:t xml:space="preserve"> – </w:t>
      </w:r>
      <w:r w:rsidRPr="006E5700">
        <w:rPr>
          <w:bCs/>
          <w:sz w:val="24"/>
          <w:szCs w:val="24"/>
        </w:rPr>
        <w:t>Seznam</w:t>
      </w:r>
      <w:r w:rsidRPr="006E5700">
        <w:rPr>
          <w:rStyle w:val="Odkaznakoment"/>
          <w:sz w:val="24"/>
          <w:szCs w:val="24"/>
        </w:rPr>
        <w:t xml:space="preserve"> </w:t>
      </w:r>
      <w:r w:rsidR="002F7C63" w:rsidRPr="006E5700">
        <w:rPr>
          <w:rStyle w:val="Odkaznakoment"/>
          <w:sz w:val="24"/>
          <w:szCs w:val="24"/>
        </w:rPr>
        <w:t>O</w:t>
      </w:r>
      <w:r w:rsidRPr="006E5700">
        <w:rPr>
          <w:rStyle w:val="Odkaznakoment"/>
          <w:sz w:val="24"/>
          <w:szCs w:val="24"/>
        </w:rPr>
        <w:t xml:space="preserve">rganizačních </w:t>
      </w:r>
      <w:r w:rsidR="002F7C63" w:rsidRPr="006E5700">
        <w:rPr>
          <w:rStyle w:val="Odkaznakoment"/>
          <w:sz w:val="24"/>
          <w:szCs w:val="24"/>
        </w:rPr>
        <w:t xml:space="preserve">složek </w:t>
      </w:r>
      <w:r w:rsidR="00750F80" w:rsidRPr="006E5700">
        <w:rPr>
          <w:rStyle w:val="Odkaznakoment"/>
          <w:sz w:val="24"/>
          <w:szCs w:val="24"/>
        </w:rPr>
        <w:t xml:space="preserve">resortu </w:t>
      </w:r>
      <w:r w:rsidR="00223BA4" w:rsidRPr="006E5700">
        <w:rPr>
          <w:rStyle w:val="Odkaznakoment"/>
          <w:sz w:val="24"/>
          <w:szCs w:val="24"/>
        </w:rPr>
        <w:t>Ministerstva spravedlnosti</w:t>
      </w:r>
    </w:p>
    <w:p w14:paraId="37C404D8" w14:textId="77777777" w:rsidR="009E37FE" w:rsidRPr="006E5700" w:rsidRDefault="00FC713D" w:rsidP="00E36A04">
      <w:pPr>
        <w:spacing w:after="120" w:line="276" w:lineRule="auto"/>
        <w:ind w:left="1417" w:hanging="709"/>
        <w:jc w:val="both"/>
        <w:rPr>
          <w:rStyle w:val="Odkaznakoment"/>
          <w:sz w:val="24"/>
          <w:szCs w:val="24"/>
        </w:rPr>
      </w:pPr>
      <w:r w:rsidRPr="006E5700">
        <w:rPr>
          <w:b/>
          <w:bCs/>
          <w:sz w:val="24"/>
          <w:szCs w:val="24"/>
        </w:rPr>
        <w:t>Příloha č</w:t>
      </w:r>
      <w:r w:rsidRPr="006E5700">
        <w:rPr>
          <w:rStyle w:val="Odkaznakoment"/>
          <w:sz w:val="24"/>
          <w:szCs w:val="24"/>
        </w:rPr>
        <w:t xml:space="preserve">. </w:t>
      </w:r>
      <w:r w:rsidRPr="006E5700">
        <w:rPr>
          <w:rStyle w:val="Odkaznakoment"/>
          <w:b/>
          <w:sz w:val="24"/>
          <w:szCs w:val="24"/>
        </w:rPr>
        <w:t>2</w:t>
      </w:r>
      <w:r w:rsidRPr="006E5700">
        <w:rPr>
          <w:rStyle w:val="Odkaznakoment"/>
          <w:sz w:val="24"/>
          <w:szCs w:val="24"/>
        </w:rPr>
        <w:t xml:space="preserve"> – Specifikace kvalifikovaných prostředků</w:t>
      </w:r>
    </w:p>
    <w:p w14:paraId="75FA93CE" w14:textId="2B88FC09" w:rsidR="00B4167D" w:rsidRPr="006E5700" w:rsidRDefault="00B4167D" w:rsidP="00E36A04">
      <w:pPr>
        <w:spacing w:after="120" w:line="276" w:lineRule="auto"/>
        <w:ind w:left="1417" w:hanging="709"/>
        <w:jc w:val="both"/>
        <w:rPr>
          <w:rStyle w:val="Odkaznakoment"/>
          <w:sz w:val="24"/>
          <w:szCs w:val="24"/>
        </w:rPr>
      </w:pPr>
      <w:r w:rsidRPr="006E5700">
        <w:rPr>
          <w:b/>
          <w:bCs/>
          <w:sz w:val="24"/>
          <w:szCs w:val="24"/>
        </w:rPr>
        <w:t>Příloha č</w:t>
      </w:r>
      <w:r w:rsidRPr="006E5700">
        <w:rPr>
          <w:rStyle w:val="Odkaznakoment"/>
          <w:sz w:val="24"/>
          <w:szCs w:val="24"/>
        </w:rPr>
        <w:t xml:space="preserve">. </w:t>
      </w:r>
      <w:r w:rsidRPr="006E5700">
        <w:rPr>
          <w:rStyle w:val="Odkaznakoment"/>
          <w:b/>
          <w:sz w:val="24"/>
          <w:szCs w:val="24"/>
        </w:rPr>
        <w:t>3</w:t>
      </w:r>
      <w:r w:rsidRPr="006E5700">
        <w:rPr>
          <w:rStyle w:val="Odkaznakoment"/>
          <w:sz w:val="24"/>
          <w:szCs w:val="24"/>
        </w:rPr>
        <w:t xml:space="preserve"> – </w:t>
      </w:r>
      <w:r w:rsidR="002F7C63" w:rsidRPr="006E5700">
        <w:rPr>
          <w:rStyle w:val="Odkaznakoment"/>
          <w:sz w:val="24"/>
          <w:szCs w:val="24"/>
        </w:rPr>
        <w:t>Vzor čtvrtletního výkazu Poskytovatele</w:t>
      </w:r>
    </w:p>
    <w:p w14:paraId="563E450F" w14:textId="4139A569" w:rsidR="007B297F" w:rsidRPr="006E5700" w:rsidRDefault="007B297F" w:rsidP="00E073CA">
      <w:pPr>
        <w:spacing w:after="240" w:line="276" w:lineRule="auto"/>
        <w:ind w:left="1417" w:hanging="709"/>
        <w:jc w:val="both"/>
        <w:rPr>
          <w:rStyle w:val="Odkaznakoment"/>
          <w:sz w:val="24"/>
          <w:szCs w:val="24"/>
        </w:rPr>
      </w:pPr>
      <w:r w:rsidRPr="006E5700">
        <w:rPr>
          <w:b/>
          <w:bCs/>
          <w:sz w:val="24"/>
          <w:szCs w:val="24"/>
        </w:rPr>
        <w:t>Příloha č</w:t>
      </w:r>
      <w:r w:rsidRPr="006E5700">
        <w:rPr>
          <w:rStyle w:val="Odkaznakoment"/>
          <w:sz w:val="24"/>
          <w:szCs w:val="24"/>
        </w:rPr>
        <w:t xml:space="preserve">. </w:t>
      </w:r>
      <w:r w:rsidRPr="0035062D">
        <w:rPr>
          <w:rStyle w:val="Odkaznakoment"/>
          <w:b/>
          <w:bCs/>
          <w:sz w:val="24"/>
          <w:szCs w:val="24"/>
        </w:rPr>
        <w:t>4</w:t>
      </w:r>
      <w:r w:rsidRPr="006E5700">
        <w:rPr>
          <w:rStyle w:val="Odkaznakoment"/>
          <w:sz w:val="24"/>
          <w:szCs w:val="24"/>
        </w:rPr>
        <w:t xml:space="preserve"> – Ochrana osobních údajů</w:t>
      </w:r>
    </w:p>
    <w:tbl>
      <w:tblPr>
        <w:tblW w:w="9923" w:type="dxa"/>
        <w:tblLayout w:type="fixed"/>
        <w:tblLook w:val="04A0" w:firstRow="1" w:lastRow="0" w:firstColumn="1" w:lastColumn="0" w:noHBand="0" w:noVBand="1"/>
      </w:tblPr>
      <w:tblGrid>
        <w:gridCol w:w="4821"/>
        <w:gridCol w:w="281"/>
        <w:gridCol w:w="4821"/>
      </w:tblGrid>
      <w:tr w:rsidR="000E2C04" w:rsidRPr="006E5700" w14:paraId="5D82146C" w14:textId="77777777" w:rsidTr="008E375A">
        <w:tc>
          <w:tcPr>
            <w:tcW w:w="5103" w:type="dxa"/>
            <w:tcBorders>
              <w:bottom w:val="dotted" w:sz="4" w:space="0" w:color="auto"/>
            </w:tcBorders>
            <w:shd w:val="clear" w:color="auto" w:fill="auto"/>
          </w:tcPr>
          <w:p w14:paraId="212575C0" w14:textId="696151D1" w:rsidR="003D1040" w:rsidRPr="006E5700" w:rsidRDefault="000E2C04" w:rsidP="00E36A04">
            <w:pPr>
              <w:tabs>
                <w:tab w:val="left" w:pos="360"/>
                <w:tab w:val="left" w:pos="5760"/>
              </w:tabs>
              <w:spacing w:line="276" w:lineRule="auto"/>
              <w:jc w:val="both"/>
              <w:rPr>
                <w:rFonts w:cs="Calibri"/>
                <w:sz w:val="24"/>
              </w:rPr>
            </w:pPr>
            <w:r w:rsidRPr="006E5700">
              <w:rPr>
                <w:rFonts w:eastAsia="Calibri"/>
                <w:sz w:val="24"/>
              </w:rPr>
              <w:t xml:space="preserve">V </w:t>
            </w:r>
            <w:r w:rsidR="00C21610">
              <w:rPr>
                <w:rFonts w:cs="Calibri"/>
                <w:sz w:val="24"/>
              </w:rPr>
              <w:t>Praze</w:t>
            </w:r>
            <w:r w:rsidRPr="006E5700">
              <w:rPr>
                <w:rFonts w:cs="Calibri"/>
                <w:sz w:val="24"/>
              </w:rPr>
              <w:t xml:space="preserve"> </w:t>
            </w:r>
            <w:r w:rsidRPr="006E5700">
              <w:rPr>
                <w:rFonts w:eastAsia="Calibri"/>
                <w:sz w:val="24"/>
              </w:rPr>
              <w:t xml:space="preserve">dne </w:t>
            </w:r>
          </w:p>
          <w:p w14:paraId="29052EAA" w14:textId="5BF576C0" w:rsidR="003D1040" w:rsidRPr="006E5700" w:rsidRDefault="003D1040" w:rsidP="00E36A04">
            <w:pPr>
              <w:tabs>
                <w:tab w:val="left" w:pos="360"/>
                <w:tab w:val="left" w:pos="5760"/>
              </w:tabs>
              <w:spacing w:before="120" w:after="960" w:line="276" w:lineRule="auto"/>
              <w:jc w:val="both"/>
              <w:rPr>
                <w:rFonts w:cs="Calibri"/>
                <w:sz w:val="24"/>
              </w:rPr>
            </w:pPr>
            <w:r w:rsidRPr="006E5700">
              <w:rPr>
                <w:rFonts w:cs="Calibri"/>
                <w:sz w:val="24"/>
              </w:rPr>
              <w:t>Za Poskytovatele:</w:t>
            </w:r>
          </w:p>
        </w:tc>
        <w:tc>
          <w:tcPr>
            <w:tcW w:w="284" w:type="dxa"/>
            <w:shd w:val="clear" w:color="auto" w:fill="auto"/>
          </w:tcPr>
          <w:p w14:paraId="46DBE7BB" w14:textId="77777777" w:rsidR="000E2C04" w:rsidRPr="006E5700" w:rsidRDefault="000E2C04" w:rsidP="00D468E4">
            <w:pPr>
              <w:tabs>
                <w:tab w:val="left" w:pos="360"/>
                <w:tab w:val="left" w:pos="5760"/>
              </w:tabs>
              <w:spacing w:before="360" w:after="720" w:line="276" w:lineRule="auto"/>
              <w:jc w:val="both"/>
              <w:rPr>
                <w:rFonts w:eastAsia="Calibri"/>
                <w:sz w:val="24"/>
              </w:rPr>
            </w:pPr>
          </w:p>
        </w:tc>
        <w:tc>
          <w:tcPr>
            <w:tcW w:w="5103" w:type="dxa"/>
            <w:tcBorders>
              <w:bottom w:val="dotted" w:sz="4" w:space="0" w:color="auto"/>
            </w:tcBorders>
            <w:shd w:val="clear" w:color="auto" w:fill="auto"/>
          </w:tcPr>
          <w:p w14:paraId="750C70F3" w14:textId="039192FC" w:rsidR="000E2C04" w:rsidRPr="006E5700" w:rsidRDefault="000E2C04" w:rsidP="00E36A04">
            <w:pPr>
              <w:tabs>
                <w:tab w:val="left" w:pos="360"/>
                <w:tab w:val="left" w:pos="5760"/>
              </w:tabs>
              <w:spacing w:line="276" w:lineRule="auto"/>
              <w:jc w:val="both"/>
              <w:rPr>
                <w:rFonts w:eastAsia="Calibri"/>
                <w:sz w:val="24"/>
              </w:rPr>
            </w:pPr>
            <w:r w:rsidRPr="006E5700">
              <w:rPr>
                <w:rFonts w:eastAsia="Calibri"/>
                <w:sz w:val="24"/>
              </w:rPr>
              <w:t>V Praze dne</w:t>
            </w:r>
          </w:p>
          <w:p w14:paraId="02C09209" w14:textId="7BF93716" w:rsidR="00C80E59" w:rsidRPr="006E5700" w:rsidRDefault="00C80E59" w:rsidP="00E36A04">
            <w:pPr>
              <w:tabs>
                <w:tab w:val="left" w:pos="360"/>
                <w:tab w:val="left" w:pos="5760"/>
              </w:tabs>
              <w:spacing w:before="120" w:after="360" w:line="276" w:lineRule="auto"/>
              <w:jc w:val="both"/>
              <w:rPr>
                <w:rFonts w:eastAsia="Calibri"/>
                <w:sz w:val="24"/>
              </w:rPr>
            </w:pPr>
            <w:r w:rsidRPr="006E5700">
              <w:rPr>
                <w:rFonts w:eastAsia="Calibri"/>
                <w:sz w:val="24"/>
              </w:rPr>
              <w:t>Za Objednatele:</w:t>
            </w:r>
          </w:p>
          <w:p w14:paraId="7D55BEB5" w14:textId="1ED1E35F" w:rsidR="003D1040" w:rsidRPr="006E5700" w:rsidRDefault="003D1040" w:rsidP="00D468E4">
            <w:pPr>
              <w:tabs>
                <w:tab w:val="left" w:pos="360"/>
                <w:tab w:val="left" w:pos="5760"/>
              </w:tabs>
              <w:spacing w:before="360" w:after="720" w:line="276" w:lineRule="auto"/>
              <w:jc w:val="both"/>
              <w:rPr>
                <w:rFonts w:eastAsia="Calibri"/>
                <w:sz w:val="24"/>
              </w:rPr>
            </w:pPr>
          </w:p>
        </w:tc>
      </w:tr>
      <w:tr w:rsidR="000E2C04" w:rsidRPr="006E5700" w14:paraId="5E8465A0" w14:textId="77777777" w:rsidTr="008E375A">
        <w:tc>
          <w:tcPr>
            <w:tcW w:w="5103" w:type="dxa"/>
            <w:tcBorders>
              <w:top w:val="dotted" w:sz="4" w:space="0" w:color="auto"/>
            </w:tcBorders>
            <w:shd w:val="clear" w:color="auto" w:fill="auto"/>
          </w:tcPr>
          <w:p w14:paraId="257B50B2" w14:textId="46C4396E" w:rsidR="000E2C04" w:rsidRPr="00C21610" w:rsidRDefault="00C21610" w:rsidP="00D468E4">
            <w:pPr>
              <w:tabs>
                <w:tab w:val="left" w:pos="360"/>
                <w:tab w:val="left" w:pos="5760"/>
              </w:tabs>
              <w:spacing w:line="276" w:lineRule="auto"/>
              <w:jc w:val="center"/>
              <w:rPr>
                <w:rFonts w:eastAsia="Calibri"/>
                <w:sz w:val="24"/>
              </w:rPr>
            </w:pPr>
            <w:r w:rsidRPr="00C21610">
              <w:rPr>
                <w:rFonts w:cs="Calibri"/>
                <w:sz w:val="24"/>
              </w:rPr>
              <w:t>Ing. Roman Knap</w:t>
            </w:r>
          </w:p>
          <w:p w14:paraId="06D37BD5" w14:textId="53E85DBF" w:rsidR="000E2C04" w:rsidRPr="006E5700" w:rsidRDefault="00C21610" w:rsidP="00D468E4">
            <w:pPr>
              <w:tabs>
                <w:tab w:val="left" w:pos="360"/>
                <w:tab w:val="left" w:pos="5760"/>
              </w:tabs>
              <w:spacing w:line="276" w:lineRule="auto"/>
              <w:jc w:val="center"/>
              <w:rPr>
                <w:rFonts w:eastAsia="Calibri"/>
                <w:sz w:val="24"/>
              </w:rPr>
            </w:pPr>
            <w:r w:rsidRPr="00C21610">
              <w:rPr>
                <w:rFonts w:cs="Calibri"/>
                <w:sz w:val="24"/>
              </w:rPr>
              <w:t>Generální ředitel</w:t>
            </w:r>
          </w:p>
        </w:tc>
        <w:tc>
          <w:tcPr>
            <w:tcW w:w="284" w:type="dxa"/>
            <w:shd w:val="clear" w:color="auto" w:fill="auto"/>
          </w:tcPr>
          <w:p w14:paraId="7A425292" w14:textId="77777777" w:rsidR="000E2C04" w:rsidRPr="006E5700" w:rsidRDefault="000E2C04" w:rsidP="00D468E4">
            <w:pPr>
              <w:tabs>
                <w:tab w:val="left" w:pos="360"/>
                <w:tab w:val="left" w:pos="5760"/>
              </w:tabs>
              <w:spacing w:after="120" w:line="276" w:lineRule="auto"/>
              <w:jc w:val="center"/>
              <w:rPr>
                <w:rFonts w:eastAsia="Calibri"/>
                <w:sz w:val="24"/>
              </w:rPr>
            </w:pPr>
          </w:p>
        </w:tc>
        <w:tc>
          <w:tcPr>
            <w:tcW w:w="5103" w:type="dxa"/>
            <w:tcBorders>
              <w:top w:val="dotted" w:sz="4" w:space="0" w:color="auto"/>
            </w:tcBorders>
            <w:shd w:val="clear" w:color="auto" w:fill="auto"/>
          </w:tcPr>
          <w:p w14:paraId="0D485BC3" w14:textId="77777777" w:rsidR="000E2C04" w:rsidRDefault="00E36A04" w:rsidP="00D468E4">
            <w:pPr>
              <w:tabs>
                <w:tab w:val="center" w:pos="6663"/>
              </w:tabs>
              <w:spacing w:line="276" w:lineRule="auto"/>
              <w:ind w:left="54"/>
              <w:jc w:val="center"/>
              <w:rPr>
                <w:bCs/>
                <w:sz w:val="24"/>
                <w:szCs w:val="24"/>
              </w:rPr>
            </w:pPr>
            <w:r>
              <w:rPr>
                <w:bCs/>
                <w:sz w:val="24"/>
                <w:szCs w:val="24"/>
              </w:rPr>
              <w:t>Mgr. Elena Ransdorfová</w:t>
            </w:r>
          </w:p>
          <w:p w14:paraId="45977586" w14:textId="0ACF00B8" w:rsidR="00E36A04" w:rsidRPr="006E5700" w:rsidRDefault="00E36A04" w:rsidP="00D468E4">
            <w:pPr>
              <w:tabs>
                <w:tab w:val="center" w:pos="6663"/>
              </w:tabs>
              <w:spacing w:line="276" w:lineRule="auto"/>
              <w:ind w:left="54"/>
              <w:jc w:val="center"/>
              <w:rPr>
                <w:rFonts w:eastAsia="Calibri"/>
                <w:i/>
                <w:sz w:val="24"/>
              </w:rPr>
            </w:pPr>
            <w:r>
              <w:rPr>
                <w:bCs/>
                <w:sz w:val="24"/>
                <w:szCs w:val="24"/>
              </w:rPr>
              <w:t>Ředitelka odboru informatiky</w:t>
            </w:r>
          </w:p>
        </w:tc>
      </w:tr>
    </w:tbl>
    <w:p w14:paraId="183BA410" w14:textId="77777777" w:rsidR="00C902CA" w:rsidRPr="006E5700" w:rsidRDefault="00C902CA" w:rsidP="00D468E4">
      <w:pPr>
        <w:spacing w:line="276" w:lineRule="auto"/>
        <w:rPr>
          <w:bCs/>
          <w:sz w:val="24"/>
          <w:szCs w:val="24"/>
        </w:rPr>
      </w:pPr>
      <w:r w:rsidRPr="006E5700">
        <w:rPr>
          <w:bCs/>
          <w:sz w:val="24"/>
          <w:szCs w:val="24"/>
        </w:rPr>
        <w:br w:type="page"/>
      </w:r>
    </w:p>
    <w:p w14:paraId="4311B3BB" w14:textId="266200E7" w:rsidR="002205FD" w:rsidRPr="006E5700" w:rsidRDefault="002205FD" w:rsidP="00D468E4">
      <w:pPr>
        <w:pStyle w:val="Nzev"/>
        <w:rPr>
          <w:rStyle w:val="Odkaznakoment"/>
          <w:sz w:val="24"/>
          <w:szCs w:val="24"/>
          <w:lang w:val="cs-CZ"/>
        </w:rPr>
      </w:pPr>
      <w:r w:rsidRPr="006E5700">
        <w:rPr>
          <w:rStyle w:val="Odkaznakoment"/>
          <w:sz w:val="24"/>
          <w:szCs w:val="24"/>
          <w:lang w:val="cs-CZ"/>
        </w:rPr>
        <w:lastRenderedPageBreak/>
        <w:t xml:space="preserve">Příloha č. 1 – </w:t>
      </w:r>
      <w:r w:rsidR="00C902CA" w:rsidRPr="006E5700">
        <w:rPr>
          <w:rStyle w:val="Odkaznakoment"/>
          <w:sz w:val="24"/>
          <w:szCs w:val="24"/>
          <w:lang w:val="cs-CZ"/>
        </w:rPr>
        <w:t>S</w:t>
      </w:r>
      <w:r w:rsidRPr="006E5700">
        <w:rPr>
          <w:rStyle w:val="Odkaznakoment"/>
          <w:sz w:val="24"/>
          <w:szCs w:val="24"/>
          <w:lang w:val="cs-CZ"/>
        </w:rPr>
        <w:t xml:space="preserve">eznam </w:t>
      </w:r>
      <w:r w:rsidR="002F7C63" w:rsidRPr="006E5700">
        <w:rPr>
          <w:rStyle w:val="Odkaznakoment"/>
          <w:sz w:val="24"/>
          <w:szCs w:val="24"/>
          <w:lang w:val="cs-CZ"/>
        </w:rPr>
        <w:t>O</w:t>
      </w:r>
      <w:r w:rsidRPr="006E5700">
        <w:rPr>
          <w:rStyle w:val="Odkaznakoment"/>
          <w:sz w:val="24"/>
          <w:szCs w:val="24"/>
          <w:lang w:val="cs-CZ"/>
        </w:rPr>
        <w:t xml:space="preserve">rganizačních složek </w:t>
      </w:r>
      <w:r w:rsidR="00750F80" w:rsidRPr="006E5700">
        <w:rPr>
          <w:rStyle w:val="Odkaznakoment"/>
          <w:sz w:val="24"/>
          <w:szCs w:val="24"/>
          <w:lang w:val="cs-CZ"/>
        </w:rPr>
        <w:t>resortu Ministerstva spravedlnosti</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1984"/>
        <w:gridCol w:w="851"/>
        <w:gridCol w:w="2627"/>
      </w:tblGrid>
      <w:tr w:rsidR="002205FD" w:rsidRPr="006E5700" w14:paraId="54A23477" w14:textId="77777777" w:rsidTr="003E760C">
        <w:trPr>
          <w:trHeight w:val="420"/>
          <w:tblHeader/>
          <w:jc w:val="center"/>
        </w:trPr>
        <w:tc>
          <w:tcPr>
            <w:tcW w:w="3763" w:type="dxa"/>
            <w:shd w:val="clear" w:color="auto" w:fill="D9D9D9"/>
            <w:noWrap/>
            <w:vAlign w:val="center"/>
          </w:tcPr>
          <w:p w14:paraId="1928F66F" w14:textId="77777777" w:rsidR="002205FD" w:rsidRPr="006E5700" w:rsidRDefault="002205FD" w:rsidP="00D468E4">
            <w:pPr>
              <w:spacing w:line="276" w:lineRule="auto"/>
              <w:rPr>
                <w:b/>
                <w:sz w:val="18"/>
                <w:szCs w:val="18"/>
              </w:rPr>
            </w:pPr>
            <w:r w:rsidRPr="006E5700">
              <w:rPr>
                <w:b/>
                <w:sz w:val="18"/>
                <w:szCs w:val="18"/>
              </w:rPr>
              <w:t>INSTITUCE</w:t>
            </w:r>
          </w:p>
        </w:tc>
        <w:tc>
          <w:tcPr>
            <w:tcW w:w="1984" w:type="dxa"/>
            <w:shd w:val="clear" w:color="auto" w:fill="D9D9D9"/>
            <w:noWrap/>
            <w:vAlign w:val="center"/>
          </w:tcPr>
          <w:p w14:paraId="5382D092" w14:textId="77777777" w:rsidR="002205FD" w:rsidRPr="006E5700" w:rsidRDefault="002205FD" w:rsidP="00D468E4">
            <w:pPr>
              <w:spacing w:line="276" w:lineRule="auto"/>
              <w:rPr>
                <w:b/>
                <w:sz w:val="18"/>
                <w:szCs w:val="18"/>
              </w:rPr>
            </w:pPr>
            <w:r w:rsidRPr="006E5700">
              <w:rPr>
                <w:b/>
                <w:sz w:val="18"/>
                <w:szCs w:val="18"/>
              </w:rPr>
              <w:t>SÍDLO</w:t>
            </w:r>
          </w:p>
        </w:tc>
        <w:tc>
          <w:tcPr>
            <w:tcW w:w="851" w:type="dxa"/>
            <w:shd w:val="clear" w:color="auto" w:fill="D9D9D9"/>
            <w:vAlign w:val="center"/>
          </w:tcPr>
          <w:p w14:paraId="5C885F7B" w14:textId="77777777" w:rsidR="002205FD" w:rsidRPr="006E5700" w:rsidRDefault="002205FD" w:rsidP="00D468E4">
            <w:pPr>
              <w:spacing w:line="276" w:lineRule="auto"/>
              <w:rPr>
                <w:sz w:val="18"/>
                <w:szCs w:val="18"/>
              </w:rPr>
            </w:pPr>
            <w:r w:rsidRPr="006E5700">
              <w:rPr>
                <w:b/>
                <w:sz w:val="18"/>
                <w:szCs w:val="18"/>
              </w:rPr>
              <w:t>PŠČ</w:t>
            </w:r>
          </w:p>
        </w:tc>
        <w:tc>
          <w:tcPr>
            <w:tcW w:w="2627" w:type="dxa"/>
            <w:shd w:val="clear" w:color="auto" w:fill="D9D9D9"/>
            <w:noWrap/>
            <w:vAlign w:val="center"/>
          </w:tcPr>
          <w:p w14:paraId="76C3E7D8" w14:textId="77777777" w:rsidR="002205FD" w:rsidRPr="006E5700" w:rsidRDefault="002205FD" w:rsidP="00D468E4">
            <w:pPr>
              <w:spacing w:line="276" w:lineRule="auto"/>
              <w:rPr>
                <w:b/>
                <w:sz w:val="18"/>
                <w:szCs w:val="18"/>
              </w:rPr>
            </w:pPr>
            <w:r w:rsidRPr="006E5700">
              <w:rPr>
                <w:b/>
                <w:sz w:val="18"/>
                <w:szCs w:val="18"/>
              </w:rPr>
              <w:t>ULICE</w:t>
            </w:r>
          </w:p>
        </w:tc>
      </w:tr>
      <w:tr w:rsidR="002205FD" w:rsidRPr="006E5700" w14:paraId="781D567F" w14:textId="77777777" w:rsidTr="003E760C">
        <w:trPr>
          <w:trHeight w:val="405"/>
          <w:jc w:val="center"/>
        </w:trPr>
        <w:tc>
          <w:tcPr>
            <w:tcW w:w="3763" w:type="dxa"/>
            <w:noWrap/>
            <w:vAlign w:val="center"/>
          </w:tcPr>
          <w:p w14:paraId="6DC3A1C1" w14:textId="77777777" w:rsidR="002205FD" w:rsidRPr="006E5700" w:rsidRDefault="002205FD" w:rsidP="00D468E4">
            <w:pPr>
              <w:spacing w:line="276" w:lineRule="auto"/>
              <w:rPr>
                <w:b/>
                <w:sz w:val="18"/>
                <w:szCs w:val="18"/>
              </w:rPr>
            </w:pPr>
            <w:r w:rsidRPr="006E5700">
              <w:rPr>
                <w:b/>
                <w:sz w:val="18"/>
                <w:szCs w:val="18"/>
              </w:rPr>
              <w:t>Ministerstvo spravedlnosti</w:t>
            </w:r>
          </w:p>
        </w:tc>
        <w:tc>
          <w:tcPr>
            <w:tcW w:w="1984" w:type="dxa"/>
            <w:noWrap/>
            <w:vAlign w:val="center"/>
          </w:tcPr>
          <w:p w14:paraId="052151DE" w14:textId="77777777" w:rsidR="002205FD" w:rsidRPr="006E5700" w:rsidRDefault="002205FD" w:rsidP="00D468E4">
            <w:pPr>
              <w:spacing w:line="276" w:lineRule="auto"/>
              <w:rPr>
                <w:b/>
                <w:sz w:val="18"/>
                <w:szCs w:val="18"/>
              </w:rPr>
            </w:pPr>
            <w:r w:rsidRPr="006E5700">
              <w:rPr>
                <w:b/>
                <w:sz w:val="18"/>
                <w:szCs w:val="18"/>
              </w:rPr>
              <w:t>Praha 2</w:t>
            </w:r>
          </w:p>
        </w:tc>
        <w:tc>
          <w:tcPr>
            <w:tcW w:w="851" w:type="dxa"/>
            <w:vAlign w:val="center"/>
          </w:tcPr>
          <w:p w14:paraId="6A4E62B9" w14:textId="77777777" w:rsidR="002205FD" w:rsidRPr="006E5700" w:rsidRDefault="002205FD" w:rsidP="00D468E4">
            <w:pPr>
              <w:spacing w:line="276" w:lineRule="auto"/>
              <w:rPr>
                <w:b/>
                <w:sz w:val="18"/>
                <w:szCs w:val="18"/>
              </w:rPr>
            </w:pPr>
            <w:r w:rsidRPr="006E5700">
              <w:rPr>
                <w:b/>
                <w:sz w:val="18"/>
                <w:szCs w:val="18"/>
              </w:rPr>
              <w:t>128 10</w:t>
            </w:r>
          </w:p>
        </w:tc>
        <w:tc>
          <w:tcPr>
            <w:tcW w:w="2627" w:type="dxa"/>
            <w:noWrap/>
            <w:vAlign w:val="center"/>
          </w:tcPr>
          <w:p w14:paraId="5C2E526F" w14:textId="77777777" w:rsidR="002205FD" w:rsidRPr="006E5700" w:rsidRDefault="002205FD" w:rsidP="00D468E4">
            <w:pPr>
              <w:spacing w:line="276" w:lineRule="auto"/>
              <w:rPr>
                <w:b/>
                <w:sz w:val="18"/>
                <w:szCs w:val="18"/>
              </w:rPr>
            </w:pPr>
            <w:r w:rsidRPr="006E5700">
              <w:rPr>
                <w:b/>
                <w:sz w:val="18"/>
                <w:szCs w:val="18"/>
              </w:rPr>
              <w:t>Vyšehradská 16</w:t>
            </w:r>
          </w:p>
        </w:tc>
      </w:tr>
      <w:tr w:rsidR="002205FD" w:rsidRPr="006E5700" w14:paraId="119DBB7F" w14:textId="77777777" w:rsidTr="003E760C">
        <w:trPr>
          <w:trHeight w:val="405"/>
          <w:jc w:val="center"/>
        </w:trPr>
        <w:tc>
          <w:tcPr>
            <w:tcW w:w="3763" w:type="dxa"/>
            <w:noWrap/>
            <w:vAlign w:val="center"/>
          </w:tcPr>
          <w:p w14:paraId="188C2EBD" w14:textId="77777777" w:rsidR="002205FD" w:rsidRPr="006E5700" w:rsidRDefault="002205FD" w:rsidP="00D468E4">
            <w:pPr>
              <w:spacing w:line="276" w:lineRule="auto"/>
              <w:rPr>
                <w:sz w:val="18"/>
                <w:szCs w:val="18"/>
              </w:rPr>
            </w:pPr>
            <w:r w:rsidRPr="006E5700">
              <w:rPr>
                <w:sz w:val="18"/>
                <w:szCs w:val="18"/>
              </w:rPr>
              <w:t>Ministerstvo spravedlnosti</w:t>
            </w:r>
          </w:p>
        </w:tc>
        <w:tc>
          <w:tcPr>
            <w:tcW w:w="1984" w:type="dxa"/>
            <w:noWrap/>
            <w:vAlign w:val="center"/>
          </w:tcPr>
          <w:p w14:paraId="54E9D204" w14:textId="77777777" w:rsidR="002205FD" w:rsidRPr="006E5700" w:rsidRDefault="002205FD" w:rsidP="00D468E4">
            <w:pPr>
              <w:spacing w:line="276" w:lineRule="auto"/>
              <w:rPr>
                <w:sz w:val="18"/>
                <w:szCs w:val="18"/>
              </w:rPr>
            </w:pPr>
            <w:r w:rsidRPr="006E5700">
              <w:rPr>
                <w:sz w:val="18"/>
                <w:szCs w:val="18"/>
              </w:rPr>
              <w:t>Praha 2</w:t>
            </w:r>
          </w:p>
        </w:tc>
        <w:tc>
          <w:tcPr>
            <w:tcW w:w="851" w:type="dxa"/>
            <w:vAlign w:val="center"/>
          </w:tcPr>
          <w:p w14:paraId="292AB6A0" w14:textId="77777777" w:rsidR="002205FD" w:rsidRPr="006E5700" w:rsidRDefault="002205FD" w:rsidP="00D468E4">
            <w:pPr>
              <w:spacing w:line="276" w:lineRule="auto"/>
              <w:rPr>
                <w:sz w:val="18"/>
                <w:szCs w:val="18"/>
              </w:rPr>
            </w:pPr>
            <w:r w:rsidRPr="006E5700">
              <w:rPr>
                <w:sz w:val="18"/>
                <w:szCs w:val="18"/>
              </w:rPr>
              <w:t>128 10</w:t>
            </w:r>
          </w:p>
        </w:tc>
        <w:tc>
          <w:tcPr>
            <w:tcW w:w="2627" w:type="dxa"/>
            <w:noWrap/>
            <w:vAlign w:val="center"/>
          </w:tcPr>
          <w:p w14:paraId="66ACE36D" w14:textId="77777777" w:rsidR="002205FD" w:rsidRPr="006E5700" w:rsidRDefault="002205FD" w:rsidP="00D468E4">
            <w:pPr>
              <w:spacing w:line="276" w:lineRule="auto"/>
              <w:rPr>
                <w:sz w:val="18"/>
                <w:szCs w:val="18"/>
              </w:rPr>
            </w:pPr>
            <w:r w:rsidRPr="006E5700">
              <w:rPr>
                <w:sz w:val="18"/>
                <w:szCs w:val="18"/>
              </w:rPr>
              <w:t>Na Děkance 2</w:t>
            </w:r>
          </w:p>
        </w:tc>
      </w:tr>
      <w:tr w:rsidR="002205FD" w:rsidRPr="006E5700" w14:paraId="57786F0E" w14:textId="77777777" w:rsidTr="003E760C">
        <w:trPr>
          <w:trHeight w:val="405"/>
          <w:jc w:val="center"/>
        </w:trPr>
        <w:tc>
          <w:tcPr>
            <w:tcW w:w="3763" w:type="dxa"/>
            <w:noWrap/>
            <w:vAlign w:val="center"/>
          </w:tcPr>
          <w:p w14:paraId="6B2EA404" w14:textId="77777777" w:rsidR="002205FD" w:rsidRPr="006E5700" w:rsidRDefault="002205FD" w:rsidP="00D468E4">
            <w:pPr>
              <w:spacing w:line="276" w:lineRule="auto"/>
              <w:rPr>
                <w:sz w:val="18"/>
                <w:szCs w:val="18"/>
              </w:rPr>
            </w:pPr>
            <w:r w:rsidRPr="006E5700">
              <w:rPr>
                <w:sz w:val="18"/>
                <w:szCs w:val="18"/>
              </w:rPr>
              <w:t>Ministerstvo spravedlnosti</w:t>
            </w:r>
          </w:p>
        </w:tc>
        <w:tc>
          <w:tcPr>
            <w:tcW w:w="1984" w:type="dxa"/>
            <w:noWrap/>
            <w:vAlign w:val="center"/>
          </w:tcPr>
          <w:p w14:paraId="77572616" w14:textId="71B93130" w:rsidR="002205FD" w:rsidRPr="006E5700" w:rsidRDefault="002205FD" w:rsidP="00D468E4">
            <w:pPr>
              <w:spacing w:line="276" w:lineRule="auto"/>
              <w:rPr>
                <w:sz w:val="18"/>
                <w:szCs w:val="18"/>
              </w:rPr>
            </w:pPr>
            <w:r w:rsidRPr="006E5700">
              <w:rPr>
                <w:sz w:val="18"/>
                <w:szCs w:val="18"/>
              </w:rPr>
              <w:t xml:space="preserve">Praha </w:t>
            </w:r>
            <w:r w:rsidR="008E375A" w:rsidRPr="006E5700">
              <w:rPr>
                <w:sz w:val="18"/>
                <w:szCs w:val="18"/>
              </w:rPr>
              <w:t>2</w:t>
            </w:r>
          </w:p>
        </w:tc>
        <w:tc>
          <w:tcPr>
            <w:tcW w:w="851" w:type="dxa"/>
            <w:vAlign w:val="center"/>
          </w:tcPr>
          <w:p w14:paraId="655D04EA" w14:textId="415B9057" w:rsidR="002205FD" w:rsidRPr="006E5700" w:rsidRDefault="008E375A" w:rsidP="00D468E4">
            <w:pPr>
              <w:spacing w:line="276" w:lineRule="auto"/>
              <w:rPr>
                <w:sz w:val="18"/>
                <w:szCs w:val="18"/>
              </w:rPr>
            </w:pPr>
            <w:r w:rsidRPr="006E5700">
              <w:rPr>
                <w:sz w:val="18"/>
                <w:szCs w:val="18"/>
              </w:rPr>
              <w:t>120</w:t>
            </w:r>
            <w:r w:rsidR="002205FD" w:rsidRPr="006E5700">
              <w:rPr>
                <w:sz w:val="18"/>
                <w:szCs w:val="18"/>
              </w:rPr>
              <w:t xml:space="preserve"> 00</w:t>
            </w:r>
          </w:p>
        </w:tc>
        <w:tc>
          <w:tcPr>
            <w:tcW w:w="2627" w:type="dxa"/>
            <w:noWrap/>
            <w:vAlign w:val="center"/>
          </w:tcPr>
          <w:p w14:paraId="3C9266A4" w14:textId="74BDA647" w:rsidR="002205FD" w:rsidRPr="006E5700" w:rsidRDefault="008E375A" w:rsidP="00D468E4">
            <w:pPr>
              <w:spacing w:line="276" w:lineRule="auto"/>
              <w:rPr>
                <w:sz w:val="18"/>
                <w:szCs w:val="18"/>
              </w:rPr>
            </w:pPr>
            <w:r w:rsidRPr="006E5700">
              <w:rPr>
                <w:sz w:val="18"/>
                <w:szCs w:val="18"/>
              </w:rPr>
              <w:t>Legerova 7</w:t>
            </w:r>
          </w:p>
        </w:tc>
      </w:tr>
      <w:tr w:rsidR="008E375A" w:rsidRPr="006E5700" w14:paraId="749653B1" w14:textId="77777777" w:rsidTr="00386E1D">
        <w:trPr>
          <w:trHeight w:val="405"/>
          <w:jc w:val="center"/>
        </w:trPr>
        <w:tc>
          <w:tcPr>
            <w:tcW w:w="3763" w:type="dxa"/>
            <w:noWrap/>
            <w:vAlign w:val="center"/>
          </w:tcPr>
          <w:p w14:paraId="319FDFCF" w14:textId="77777777" w:rsidR="008E375A" w:rsidRPr="006E5700" w:rsidRDefault="008E375A" w:rsidP="00D468E4">
            <w:pPr>
              <w:spacing w:line="276" w:lineRule="auto"/>
              <w:rPr>
                <w:sz w:val="18"/>
                <w:szCs w:val="18"/>
              </w:rPr>
            </w:pPr>
            <w:r w:rsidRPr="006E5700">
              <w:rPr>
                <w:sz w:val="18"/>
                <w:szCs w:val="18"/>
              </w:rPr>
              <w:t>Ministerstvo spravedlnosti</w:t>
            </w:r>
          </w:p>
        </w:tc>
        <w:tc>
          <w:tcPr>
            <w:tcW w:w="1984" w:type="dxa"/>
            <w:noWrap/>
            <w:vAlign w:val="center"/>
          </w:tcPr>
          <w:p w14:paraId="5D59C99C" w14:textId="77600432" w:rsidR="008E375A" w:rsidRPr="006E5700" w:rsidRDefault="008E375A" w:rsidP="00D468E4">
            <w:pPr>
              <w:spacing w:line="276" w:lineRule="auto"/>
              <w:rPr>
                <w:sz w:val="18"/>
                <w:szCs w:val="18"/>
              </w:rPr>
            </w:pPr>
            <w:r w:rsidRPr="006E5700">
              <w:rPr>
                <w:sz w:val="18"/>
                <w:szCs w:val="18"/>
              </w:rPr>
              <w:t>Praha 2</w:t>
            </w:r>
          </w:p>
        </w:tc>
        <w:tc>
          <w:tcPr>
            <w:tcW w:w="851" w:type="dxa"/>
            <w:vAlign w:val="center"/>
          </w:tcPr>
          <w:p w14:paraId="58985577" w14:textId="15EB2E13" w:rsidR="008E375A" w:rsidRPr="006E5700" w:rsidRDefault="008E375A" w:rsidP="00D468E4">
            <w:pPr>
              <w:spacing w:line="276" w:lineRule="auto"/>
              <w:rPr>
                <w:sz w:val="18"/>
                <w:szCs w:val="18"/>
              </w:rPr>
            </w:pPr>
            <w:r w:rsidRPr="006E5700">
              <w:rPr>
                <w:sz w:val="18"/>
                <w:szCs w:val="18"/>
              </w:rPr>
              <w:t>120 00</w:t>
            </w:r>
          </w:p>
        </w:tc>
        <w:tc>
          <w:tcPr>
            <w:tcW w:w="2627" w:type="dxa"/>
            <w:noWrap/>
            <w:vAlign w:val="center"/>
          </w:tcPr>
          <w:p w14:paraId="6713905E" w14:textId="422E27B6" w:rsidR="008E375A" w:rsidRPr="006E5700" w:rsidRDefault="008E375A" w:rsidP="00D468E4">
            <w:pPr>
              <w:spacing w:line="276" w:lineRule="auto"/>
              <w:rPr>
                <w:sz w:val="18"/>
                <w:szCs w:val="18"/>
              </w:rPr>
            </w:pPr>
            <w:r w:rsidRPr="006E5700">
              <w:rPr>
                <w:sz w:val="18"/>
                <w:szCs w:val="18"/>
              </w:rPr>
              <w:t>Legerova 49</w:t>
            </w:r>
          </w:p>
        </w:tc>
      </w:tr>
      <w:tr w:rsidR="002205FD" w:rsidRPr="006E5700" w14:paraId="3659AB80" w14:textId="77777777" w:rsidTr="003E760C">
        <w:trPr>
          <w:trHeight w:val="405"/>
          <w:jc w:val="center"/>
        </w:trPr>
        <w:tc>
          <w:tcPr>
            <w:tcW w:w="3763" w:type="dxa"/>
            <w:noWrap/>
            <w:vAlign w:val="center"/>
          </w:tcPr>
          <w:p w14:paraId="42493EE2" w14:textId="77777777" w:rsidR="002205FD" w:rsidRPr="006E5700" w:rsidRDefault="002205FD" w:rsidP="00D468E4">
            <w:pPr>
              <w:spacing w:line="276" w:lineRule="auto"/>
              <w:rPr>
                <w:b/>
                <w:sz w:val="18"/>
                <w:szCs w:val="18"/>
              </w:rPr>
            </w:pPr>
            <w:r w:rsidRPr="006E5700">
              <w:rPr>
                <w:b/>
                <w:sz w:val="18"/>
                <w:szCs w:val="18"/>
              </w:rPr>
              <w:t>Vězeňská služba České republiky</w:t>
            </w:r>
          </w:p>
        </w:tc>
        <w:tc>
          <w:tcPr>
            <w:tcW w:w="1984" w:type="dxa"/>
            <w:noWrap/>
            <w:vAlign w:val="center"/>
          </w:tcPr>
          <w:p w14:paraId="0EFE32EE" w14:textId="77777777" w:rsidR="002205FD" w:rsidRPr="006E5700" w:rsidRDefault="002205FD" w:rsidP="00D468E4">
            <w:pPr>
              <w:spacing w:line="276" w:lineRule="auto"/>
              <w:rPr>
                <w:b/>
                <w:sz w:val="18"/>
                <w:szCs w:val="18"/>
              </w:rPr>
            </w:pPr>
            <w:r w:rsidRPr="006E5700">
              <w:rPr>
                <w:b/>
                <w:sz w:val="18"/>
                <w:szCs w:val="18"/>
              </w:rPr>
              <w:t>Praha 4</w:t>
            </w:r>
          </w:p>
        </w:tc>
        <w:tc>
          <w:tcPr>
            <w:tcW w:w="851" w:type="dxa"/>
            <w:vAlign w:val="center"/>
          </w:tcPr>
          <w:p w14:paraId="48F48B3C" w14:textId="77777777" w:rsidR="002205FD" w:rsidRPr="006E5700" w:rsidRDefault="002205FD" w:rsidP="00D468E4">
            <w:pPr>
              <w:spacing w:line="276" w:lineRule="auto"/>
              <w:rPr>
                <w:b/>
                <w:sz w:val="18"/>
                <w:szCs w:val="18"/>
              </w:rPr>
            </w:pPr>
            <w:r w:rsidRPr="006E5700">
              <w:rPr>
                <w:b/>
                <w:sz w:val="18"/>
                <w:szCs w:val="18"/>
              </w:rPr>
              <w:t>140 67</w:t>
            </w:r>
          </w:p>
        </w:tc>
        <w:tc>
          <w:tcPr>
            <w:tcW w:w="2627" w:type="dxa"/>
            <w:noWrap/>
            <w:vAlign w:val="center"/>
          </w:tcPr>
          <w:p w14:paraId="688E4E2B" w14:textId="77777777" w:rsidR="002205FD" w:rsidRPr="006E5700" w:rsidRDefault="002205FD" w:rsidP="00D468E4">
            <w:pPr>
              <w:spacing w:line="276" w:lineRule="auto"/>
              <w:rPr>
                <w:b/>
                <w:sz w:val="18"/>
                <w:szCs w:val="18"/>
              </w:rPr>
            </w:pPr>
            <w:r w:rsidRPr="006E5700">
              <w:rPr>
                <w:b/>
                <w:sz w:val="18"/>
                <w:szCs w:val="18"/>
              </w:rPr>
              <w:t>Soudní 1672/</w:t>
            </w:r>
            <w:proofErr w:type="gramStart"/>
            <w:r w:rsidRPr="006E5700">
              <w:rPr>
                <w:b/>
                <w:sz w:val="18"/>
                <w:szCs w:val="18"/>
              </w:rPr>
              <w:t>1a</w:t>
            </w:r>
            <w:proofErr w:type="gramEnd"/>
          </w:p>
        </w:tc>
      </w:tr>
      <w:tr w:rsidR="002205FD" w:rsidRPr="006E5700" w14:paraId="1AA41CB6" w14:textId="77777777" w:rsidTr="003E760C">
        <w:trPr>
          <w:trHeight w:val="405"/>
          <w:jc w:val="center"/>
        </w:trPr>
        <w:tc>
          <w:tcPr>
            <w:tcW w:w="3763" w:type="dxa"/>
            <w:noWrap/>
            <w:vAlign w:val="center"/>
          </w:tcPr>
          <w:p w14:paraId="29152C36" w14:textId="77777777" w:rsidR="002205FD" w:rsidRPr="006E5700" w:rsidRDefault="002205FD" w:rsidP="00D468E4">
            <w:pPr>
              <w:spacing w:before="60" w:after="60" w:line="276" w:lineRule="auto"/>
              <w:rPr>
                <w:sz w:val="18"/>
                <w:szCs w:val="18"/>
              </w:rPr>
            </w:pPr>
            <w:r w:rsidRPr="006E5700">
              <w:rPr>
                <w:sz w:val="18"/>
                <w:szCs w:val="18"/>
              </w:rPr>
              <w:t>Věznice Bělušice</w:t>
            </w:r>
          </w:p>
        </w:tc>
        <w:tc>
          <w:tcPr>
            <w:tcW w:w="1984" w:type="dxa"/>
            <w:noWrap/>
            <w:vAlign w:val="center"/>
          </w:tcPr>
          <w:p w14:paraId="2C4DDDDF" w14:textId="77777777" w:rsidR="002205FD" w:rsidRPr="006E5700" w:rsidRDefault="002205FD" w:rsidP="00D468E4">
            <w:pPr>
              <w:spacing w:before="60" w:after="60" w:line="276" w:lineRule="auto"/>
              <w:rPr>
                <w:color w:val="000000"/>
                <w:sz w:val="18"/>
                <w:szCs w:val="18"/>
              </w:rPr>
            </w:pPr>
            <w:r w:rsidRPr="006E5700">
              <w:rPr>
                <w:color w:val="000000"/>
                <w:sz w:val="18"/>
                <w:szCs w:val="18"/>
              </w:rPr>
              <w:t>Bečov</w:t>
            </w:r>
          </w:p>
        </w:tc>
        <w:tc>
          <w:tcPr>
            <w:tcW w:w="851" w:type="dxa"/>
            <w:vAlign w:val="center"/>
          </w:tcPr>
          <w:p w14:paraId="42458E13" w14:textId="77777777" w:rsidR="002205FD" w:rsidRPr="006E5700" w:rsidRDefault="002205FD" w:rsidP="00D468E4">
            <w:pPr>
              <w:spacing w:before="60" w:after="60" w:line="276" w:lineRule="auto"/>
              <w:rPr>
                <w:color w:val="000000"/>
                <w:sz w:val="18"/>
                <w:szCs w:val="18"/>
              </w:rPr>
            </w:pPr>
            <w:r w:rsidRPr="006E5700">
              <w:rPr>
                <w:color w:val="000000"/>
                <w:sz w:val="18"/>
                <w:szCs w:val="18"/>
              </w:rPr>
              <w:t>435 26</w:t>
            </w:r>
          </w:p>
        </w:tc>
        <w:tc>
          <w:tcPr>
            <w:tcW w:w="2627" w:type="dxa"/>
            <w:noWrap/>
            <w:vAlign w:val="center"/>
          </w:tcPr>
          <w:p w14:paraId="0168557C" w14:textId="77777777" w:rsidR="002205FD" w:rsidRPr="006E5700" w:rsidRDefault="002205FD" w:rsidP="00D468E4">
            <w:pPr>
              <w:spacing w:before="60" w:after="60" w:line="276" w:lineRule="auto"/>
              <w:rPr>
                <w:color w:val="000000"/>
                <w:sz w:val="18"/>
                <w:szCs w:val="18"/>
              </w:rPr>
            </w:pPr>
            <w:r w:rsidRPr="006E5700">
              <w:rPr>
                <w:color w:val="000000"/>
                <w:sz w:val="18"/>
                <w:szCs w:val="18"/>
              </w:rPr>
              <w:t>Bělušice 66</w:t>
            </w:r>
          </w:p>
        </w:tc>
      </w:tr>
      <w:tr w:rsidR="002205FD" w:rsidRPr="006E5700" w14:paraId="32DDA445" w14:textId="77777777" w:rsidTr="003E760C">
        <w:trPr>
          <w:trHeight w:val="405"/>
          <w:jc w:val="center"/>
        </w:trPr>
        <w:tc>
          <w:tcPr>
            <w:tcW w:w="3763" w:type="dxa"/>
            <w:noWrap/>
            <w:vAlign w:val="center"/>
          </w:tcPr>
          <w:p w14:paraId="24EE4178" w14:textId="77777777" w:rsidR="002205FD" w:rsidRPr="006E5700" w:rsidRDefault="002205FD" w:rsidP="00D468E4">
            <w:pPr>
              <w:spacing w:before="60" w:after="60" w:line="276" w:lineRule="auto"/>
              <w:rPr>
                <w:sz w:val="18"/>
                <w:szCs w:val="18"/>
              </w:rPr>
            </w:pPr>
            <w:r w:rsidRPr="006E5700">
              <w:rPr>
                <w:sz w:val="18"/>
                <w:szCs w:val="18"/>
              </w:rPr>
              <w:t>Vazební věznice a ústav pro výkon zabezpečovací detence Brno</w:t>
            </w:r>
          </w:p>
        </w:tc>
        <w:tc>
          <w:tcPr>
            <w:tcW w:w="1984" w:type="dxa"/>
            <w:noWrap/>
            <w:vAlign w:val="center"/>
          </w:tcPr>
          <w:p w14:paraId="63526548" w14:textId="77777777" w:rsidR="002205FD" w:rsidRPr="006E5700" w:rsidRDefault="002205FD" w:rsidP="00D468E4">
            <w:pPr>
              <w:spacing w:before="60" w:after="60" w:line="276" w:lineRule="auto"/>
              <w:rPr>
                <w:color w:val="000000"/>
                <w:sz w:val="18"/>
                <w:szCs w:val="18"/>
              </w:rPr>
            </w:pPr>
            <w:r w:rsidRPr="006E5700">
              <w:rPr>
                <w:color w:val="000000"/>
                <w:sz w:val="18"/>
                <w:szCs w:val="18"/>
              </w:rPr>
              <w:t>Brno-Bohunice</w:t>
            </w:r>
          </w:p>
        </w:tc>
        <w:tc>
          <w:tcPr>
            <w:tcW w:w="851" w:type="dxa"/>
            <w:vAlign w:val="center"/>
          </w:tcPr>
          <w:p w14:paraId="6B0464B1" w14:textId="77777777" w:rsidR="002205FD" w:rsidRPr="006E5700" w:rsidRDefault="002205FD" w:rsidP="00D468E4">
            <w:pPr>
              <w:spacing w:before="60" w:after="60" w:line="276" w:lineRule="auto"/>
              <w:rPr>
                <w:color w:val="000000"/>
                <w:sz w:val="18"/>
                <w:szCs w:val="18"/>
              </w:rPr>
            </w:pPr>
            <w:r w:rsidRPr="006E5700">
              <w:rPr>
                <w:color w:val="000000"/>
                <w:sz w:val="18"/>
                <w:szCs w:val="18"/>
              </w:rPr>
              <w:t>625 99</w:t>
            </w:r>
          </w:p>
        </w:tc>
        <w:tc>
          <w:tcPr>
            <w:tcW w:w="2627" w:type="dxa"/>
            <w:noWrap/>
            <w:vAlign w:val="center"/>
          </w:tcPr>
          <w:p w14:paraId="2297C141" w14:textId="77777777" w:rsidR="002205FD" w:rsidRPr="006E5700" w:rsidRDefault="002205FD" w:rsidP="00D468E4">
            <w:pPr>
              <w:spacing w:before="60" w:after="60" w:line="276" w:lineRule="auto"/>
              <w:rPr>
                <w:color w:val="000000"/>
                <w:sz w:val="18"/>
                <w:szCs w:val="18"/>
              </w:rPr>
            </w:pPr>
            <w:r w:rsidRPr="006E5700">
              <w:rPr>
                <w:color w:val="000000"/>
                <w:sz w:val="18"/>
                <w:szCs w:val="18"/>
              </w:rPr>
              <w:t>Jihlavská 12</w:t>
            </w:r>
          </w:p>
        </w:tc>
      </w:tr>
      <w:tr w:rsidR="002205FD" w:rsidRPr="006E5700" w14:paraId="37F72A7F" w14:textId="77777777" w:rsidTr="003E760C">
        <w:trPr>
          <w:trHeight w:val="405"/>
          <w:jc w:val="center"/>
        </w:trPr>
        <w:tc>
          <w:tcPr>
            <w:tcW w:w="3763" w:type="dxa"/>
            <w:noWrap/>
            <w:vAlign w:val="center"/>
          </w:tcPr>
          <w:p w14:paraId="7BF3B3BE" w14:textId="77777777" w:rsidR="002205FD" w:rsidRPr="006E5700" w:rsidRDefault="002205FD" w:rsidP="00D468E4">
            <w:pPr>
              <w:spacing w:before="60" w:after="60" w:line="276" w:lineRule="auto"/>
              <w:rPr>
                <w:sz w:val="18"/>
                <w:szCs w:val="18"/>
              </w:rPr>
            </w:pPr>
            <w:r w:rsidRPr="006E5700">
              <w:rPr>
                <w:sz w:val="18"/>
                <w:szCs w:val="18"/>
              </w:rPr>
              <w:t>Věznice Břeclav</w:t>
            </w:r>
          </w:p>
        </w:tc>
        <w:tc>
          <w:tcPr>
            <w:tcW w:w="1984" w:type="dxa"/>
            <w:noWrap/>
            <w:vAlign w:val="center"/>
          </w:tcPr>
          <w:p w14:paraId="4F438791" w14:textId="77777777" w:rsidR="002205FD" w:rsidRPr="006E5700" w:rsidRDefault="002205FD" w:rsidP="00D468E4">
            <w:pPr>
              <w:spacing w:before="60" w:after="60" w:line="276" w:lineRule="auto"/>
              <w:rPr>
                <w:color w:val="000000"/>
                <w:sz w:val="18"/>
                <w:szCs w:val="18"/>
              </w:rPr>
            </w:pPr>
            <w:r w:rsidRPr="006E5700">
              <w:rPr>
                <w:color w:val="000000"/>
                <w:sz w:val="18"/>
                <w:szCs w:val="18"/>
              </w:rPr>
              <w:t>Břeclav</w:t>
            </w:r>
          </w:p>
        </w:tc>
        <w:tc>
          <w:tcPr>
            <w:tcW w:w="851" w:type="dxa"/>
            <w:vAlign w:val="center"/>
          </w:tcPr>
          <w:p w14:paraId="6CB4B624" w14:textId="77777777" w:rsidR="002205FD" w:rsidRPr="006E5700" w:rsidRDefault="002205FD" w:rsidP="00D468E4">
            <w:pPr>
              <w:spacing w:before="60" w:after="60" w:line="276" w:lineRule="auto"/>
              <w:rPr>
                <w:color w:val="000000"/>
                <w:sz w:val="18"/>
                <w:szCs w:val="18"/>
              </w:rPr>
            </w:pPr>
            <w:r w:rsidRPr="006E5700">
              <w:rPr>
                <w:color w:val="000000"/>
                <w:sz w:val="18"/>
                <w:szCs w:val="18"/>
              </w:rPr>
              <w:t>690 02</w:t>
            </w:r>
          </w:p>
        </w:tc>
        <w:tc>
          <w:tcPr>
            <w:tcW w:w="2627" w:type="dxa"/>
            <w:noWrap/>
            <w:vAlign w:val="center"/>
          </w:tcPr>
          <w:p w14:paraId="6BBC7591" w14:textId="77777777" w:rsidR="002205FD" w:rsidRPr="006E5700" w:rsidRDefault="002205FD" w:rsidP="00D468E4">
            <w:pPr>
              <w:spacing w:before="60" w:after="60" w:line="276" w:lineRule="auto"/>
              <w:rPr>
                <w:color w:val="000000"/>
                <w:sz w:val="18"/>
                <w:szCs w:val="18"/>
              </w:rPr>
            </w:pPr>
            <w:r w:rsidRPr="006E5700">
              <w:rPr>
                <w:color w:val="000000"/>
                <w:sz w:val="18"/>
                <w:szCs w:val="18"/>
              </w:rPr>
              <w:t>Za bankou 3087</w:t>
            </w:r>
          </w:p>
        </w:tc>
      </w:tr>
      <w:tr w:rsidR="002205FD" w:rsidRPr="006E5700" w14:paraId="7B1CB553" w14:textId="77777777" w:rsidTr="003E760C">
        <w:trPr>
          <w:trHeight w:val="405"/>
          <w:jc w:val="center"/>
        </w:trPr>
        <w:tc>
          <w:tcPr>
            <w:tcW w:w="3763" w:type="dxa"/>
            <w:noWrap/>
            <w:vAlign w:val="center"/>
          </w:tcPr>
          <w:p w14:paraId="2026167E" w14:textId="77777777" w:rsidR="002205FD" w:rsidRPr="006E5700" w:rsidRDefault="002205FD" w:rsidP="00D468E4">
            <w:pPr>
              <w:spacing w:before="60" w:after="60" w:line="276" w:lineRule="auto"/>
              <w:rPr>
                <w:sz w:val="18"/>
                <w:szCs w:val="18"/>
              </w:rPr>
            </w:pPr>
            <w:r w:rsidRPr="006E5700">
              <w:rPr>
                <w:sz w:val="18"/>
                <w:szCs w:val="18"/>
              </w:rPr>
              <w:t>Vazební věznice České Budějovice</w:t>
            </w:r>
          </w:p>
        </w:tc>
        <w:tc>
          <w:tcPr>
            <w:tcW w:w="1984" w:type="dxa"/>
            <w:noWrap/>
            <w:vAlign w:val="center"/>
          </w:tcPr>
          <w:p w14:paraId="703996C5" w14:textId="77777777" w:rsidR="002205FD" w:rsidRPr="006E5700" w:rsidRDefault="002205FD" w:rsidP="00D468E4">
            <w:pPr>
              <w:spacing w:before="60" w:after="60" w:line="276" w:lineRule="auto"/>
              <w:rPr>
                <w:color w:val="000000"/>
                <w:sz w:val="18"/>
                <w:szCs w:val="18"/>
              </w:rPr>
            </w:pPr>
            <w:r w:rsidRPr="006E5700">
              <w:rPr>
                <w:color w:val="000000"/>
                <w:sz w:val="18"/>
                <w:szCs w:val="18"/>
              </w:rPr>
              <w:t>České Budějovice</w:t>
            </w:r>
          </w:p>
        </w:tc>
        <w:tc>
          <w:tcPr>
            <w:tcW w:w="851" w:type="dxa"/>
            <w:vAlign w:val="center"/>
          </w:tcPr>
          <w:p w14:paraId="6C59E9D7" w14:textId="77777777" w:rsidR="002205FD" w:rsidRPr="006E5700" w:rsidRDefault="002205FD" w:rsidP="00D468E4">
            <w:pPr>
              <w:spacing w:before="60" w:after="60" w:line="276" w:lineRule="auto"/>
              <w:rPr>
                <w:color w:val="000000"/>
                <w:sz w:val="18"/>
                <w:szCs w:val="18"/>
              </w:rPr>
            </w:pPr>
            <w:r w:rsidRPr="006E5700">
              <w:rPr>
                <w:color w:val="000000"/>
                <w:sz w:val="18"/>
                <w:szCs w:val="18"/>
              </w:rPr>
              <w:t>371 56</w:t>
            </w:r>
          </w:p>
        </w:tc>
        <w:tc>
          <w:tcPr>
            <w:tcW w:w="2627" w:type="dxa"/>
            <w:noWrap/>
            <w:vAlign w:val="center"/>
          </w:tcPr>
          <w:p w14:paraId="506CDB0F" w14:textId="77777777" w:rsidR="002205FD" w:rsidRPr="006E5700" w:rsidRDefault="002205FD" w:rsidP="00D468E4">
            <w:pPr>
              <w:spacing w:before="60" w:after="60" w:line="276" w:lineRule="auto"/>
              <w:rPr>
                <w:color w:val="000000"/>
                <w:sz w:val="18"/>
                <w:szCs w:val="18"/>
              </w:rPr>
            </w:pPr>
            <w:r w:rsidRPr="006E5700">
              <w:rPr>
                <w:color w:val="000000"/>
                <w:sz w:val="18"/>
                <w:szCs w:val="18"/>
              </w:rPr>
              <w:t>Goethova 1</w:t>
            </w:r>
          </w:p>
        </w:tc>
      </w:tr>
      <w:tr w:rsidR="002205FD" w:rsidRPr="006E5700" w14:paraId="4447933C" w14:textId="77777777" w:rsidTr="003E760C">
        <w:trPr>
          <w:trHeight w:val="405"/>
          <w:jc w:val="center"/>
        </w:trPr>
        <w:tc>
          <w:tcPr>
            <w:tcW w:w="3763" w:type="dxa"/>
            <w:noWrap/>
            <w:vAlign w:val="center"/>
          </w:tcPr>
          <w:p w14:paraId="17651A0E" w14:textId="77777777" w:rsidR="002205FD" w:rsidRPr="006E5700" w:rsidRDefault="002205FD" w:rsidP="00D468E4">
            <w:pPr>
              <w:spacing w:before="60" w:after="60" w:line="276" w:lineRule="auto"/>
              <w:rPr>
                <w:sz w:val="18"/>
                <w:szCs w:val="18"/>
              </w:rPr>
            </w:pPr>
            <w:r w:rsidRPr="006E5700">
              <w:rPr>
                <w:sz w:val="18"/>
                <w:szCs w:val="18"/>
              </w:rPr>
              <w:t>Věznice Heřmanice</w:t>
            </w:r>
          </w:p>
        </w:tc>
        <w:tc>
          <w:tcPr>
            <w:tcW w:w="1984" w:type="dxa"/>
            <w:noWrap/>
            <w:vAlign w:val="center"/>
          </w:tcPr>
          <w:p w14:paraId="1CA549F4" w14:textId="77777777" w:rsidR="002205FD" w:rsidRPr="006E5700" w:rsidRDefault="002205FD" w:rsidP="00D468E4">
            <w:pPr>
              <w:spacing w:before="60" w:after="60" w:line="276" w:lineRule="auto"/>
              <w:rPr>
                <w:color w:val="000000"/>
                <w:sz w:val="18"/>
                <w:szCs w:val="18"/>
              </w:rPr>
            </w:pPr>
            <w:r w:rsidRPr="006E5700">
              <w:rPr>
                <w:color w:val="000000"/>
                <w:sz w:val="18"/>
                <w:szCs w:val="18"/>
              </w:rPr>
              <w:t>Ostrava</w:t>
            </w:r>
          </w:p>
        </w:tc>
        <w:tc>
          <w:tcPr>
            <w:tcW w:w="851" w:type="dxa"/>
            <w:vAlign w:val="center"/>
          </w:tcPr>
          <w:p w14:paraId="0C12D855" w14:textId="77777777" w:rsidR="002205FD" w:rsidRPr="006E5700" w:rsidRDefault="002205FD" w:rsidP="00D468E4">
            <w:pPr>
              <w:spacing w:before="60" w:after="60" w:line="276" w:lineRule="auto"/>
              <w:rPr>
                <w:color w:val="000000"/>
                <w:sz w:val="18"/>
                <w:szCs w:val="18"/>
              </w:rPr>
            </w:pPr>
            <w:r w:rsidRPr="006E5700">
              <w:rPr>
                <w:color w:val="000000"/>
                <w:sz w:val="18"/>
                <w:szCs w:val="18"/>
              </w:rPr>
              <w:t>713 02</w:t>
            </w:r>
          </w:p>
        </w:tc>
        <w:tc>
          <w:tcPr>
            <w:tcW w:w="2627" w:type="dxa"/>
            <w:noWrap/>
            <w:vAlign w:val="center"/>
          </w:tcPr>
          <w:p w14:paraId="4A01DB51" w14:textId="77777777" w:rsidR="002205FD" w:rsidRPr="006E5700" w:rsidRDefault="002205FD" w:rsidP="00D468E4">
            <w:pPr>
              <w:spacing w:before="60" w:after="60" w:line="276" w:lineRule="auto"/>
              <w:rPr>
                <w:color w:val="000000"/>
                <w:sz w:val="18"/>
                <w:szCs w:val="18"/>
              </w:rPr>
            </w:pPr>
            <w:r w:rsidRPr="006E5700">
              <w:rPr>
                <w:color w:val="000000"/>
                <w:sz w:val="18"/>
                <w:szCs w:val="18"/>
              </w:rPr>
              <w:t>Orlovská 670/35</w:t>
            </w:r>
          </w:p>
        </w:tc>
      </w:tr>
      <w:tr w:rsidR="002205FD" w:rsidRPr="006E5700" w14:paraId="05F90E43" w14:textId="77777777" w:rsidTr="003E760C">
        <w:trPr>
          <w:trHeight w:val="405"/>
          <w:jc w:val="center"/>
        </w:trPr>
        <w:tc>
          <w:tcPr>
            <w:tcW w:w="3763" w:type="dxa"/>
            <w:noWrap/>
            <w:vAlign w:val="center"/>
          </w:tcPr>
          <w:p w14:paraId="08E8325A" w14:textId="77777777" w:rsidR="002205FD" w:rsidRPr="006E5700" w:rsidRDefault="002205FD" w:rsidP="00D468E4">
            <w:pPr>
              <w:spacing w:before="60" w:after="60" w:line="276" w:lineRule="auto"/>
              <w:rPr>
                <w:sz w:val="18"/>
                <w:szCs w:val="18"/>
              </w:rPr>
            </w:pPr>
            <w:r w:rsidRPr="006E5700">
              <w:rPr>
                <w:sz w:val="18"/>
                <w:szCs w:val="18"/>
              </w:rPr>
              <w:t>Věznice Horní Slavkov</w:t>
            </w:r>
          </w:p>
        </w:tc>
        <w:tc>
          <w:tcPr>
            <w:tcW w:w="1984" w:type="dxa"/>
            <w:noWrap/>
            <w:vAlign w:val="center"/>
          </w:tcPr>
          <w:p w14:paraId="4EE05A18" w14:textId="77777777" w:rsidR="002205FD" w:rsidRPr="006E5700" w:rsidRDefault="002205FD" w:rsidP="00D468E4">
            <w:pPr>
              <w:spacing w:before="60" w:after="60" w:line="276" w:lineRule="auto"/>
              <w:rPr>
                <w:color w:val="000000"/>
                <w:sz w:val="18"/>
                <w:szCs w:val="18"/>
              </w:rPr>
            </w:pPr>
            <w:r w:rsidRPr="006E5700">
              <w:rPr>
                <w:color w:val="000000"/>
                <w:sz w:val="18"/>
                <w:szCs w:val="18"/>
              </w:rPr>
              <w:t>Horní Slavkov</w:t>
            </w:r>
          </w:p>
        </w:tc>
        <w:tc>
          <w:tcPr>
            <w:tcW w:w="851" w:type="dxa"/>
            <w:vAlign w:val="center"/>
          </w:tcPr>
          <w:p w14:paraId="0FED3BCA" w14:textId="77777777" w:rsidR="002205FD" w:rsidRPr="006E5700" w:rsidRDefault="002205FD" w:rsidP="00D468E4">
            <w:pPr>
              <w:spacing w:before="60" w:after="60" w:line="276" w:lineRule="auto"/>
              <w:rPr>
                <w:color w:val="000000"/>
                <w:sz w:val="18"/>
                <w:szCs w:val="18"/>
              </w:rPr>
            </w:pPr>
            <w:r w:rsidRPr="006E5700">
              <w:rPr>
                <w:color w:val="000000"/>
                <w:sz w:val="18"/>
                <w:szCs w:val="18"/>
              </w:rPr>
              <w:t>357 31</w:t>
            </w:r>
          </w:p>
        </w:tc>
        <w:tc>
          <w:tcPr>
            <w:tcW w:w="2627" w:type="dxa"/>
            <w:noWrap/>
            <w:vAlign w:val="center"/>
          </w:tcPr>
          <w:p w14:paraId="1B1B6B88" w14:textId="77777777" w:rsidR="002205FD" w:rsidRPr="006E5700" w:rsidRDefault="002205FD" w:rsidP="00D468E4">
            <w:pPr>
              <w:spacing w:before="60" w:after="60" w:line="276" w:lineRule="auto"/>
              <w:rPr>
                <w:color w:val="000000"/>
                <w:sz w:val="18"/>
                <w:szCs w:val="18"/>
              </w:rPr>
            </w:pPr>
            <w:r w:rsidRPr="006E5700">
              <w:rPr>
                <w:color w:val="000000"/>
                <w:sz w:val="18"/>
                <w:szCs w:val="18"/>
              </w:rPr>
              <w:t>Hasičská 785</w:t>
            </w:r>
          </w:p>
        </w:tc>
      </w:tr>
      <w:tr w:rsidR="002205FD" w:rsidRPr="006E5700" w14:paraId="6A27B44C" w14:textId="77777777" w:rsidTr="003E760C">
        <w:trPr>
          <w:trHeight w:val="405"/>
          <w:jc w:val="center"/>
        </w:trPr>
        <w:tc>
          <w:tcPr>
            <w:tcW w:w="3763" w:type="dxa"/>
            <w:noWrap/>
            <w:vAlign w:val="center"/>
          </w:tcPr>
          <w:p w14:paraId="3EA4C940" w14:textId="77777777" w:rsidR="002205FD" w:rsidRPr="006E5700" w:rsidRDefault="002205FD" w:rsidP="00D468E4">
            <w:pPr>
              <w:spacing w:before="60" w:after="60" w:line="276" w:lineRule="auto"/>
              <w:rPr>
                <w:sz w:val="18"/>
                <w:szCs w:val="18"/>
              </w:rPr>
            </w:pPr>
            <w:r w:rsidRPr="006E5700">
              <w:rPr>
                <w:sz w:val="18"/>
                <w:szCs w:val="18"/>
              </w:rPr>
              <w:t>Vazební věznice Hradec Králové</w:t>
            </w:r>
          </w:p>
        </w:tc>
        <w:tc>
          <w:tcPr>
            <w:tcW w:w="1984" w:type="dxa"/>
            <w:noWrap/>
            <w:vAlign w:val="center"/>
          </w:tcPr>
          <w:p w14:paraId="52C97CD5" w14:textId="77777777" w:rsidR="002205FD" w:rsidRPr="006E5700" w:rsidRDefault="002205FD" w:rsidP="00D468E4">
            <w:pPr>
              <w:spacing w:before="60" w:after="60" w:line="276" w:lineRule="auto"/>
              <w:rPr>
                <w:color w:val="000000"/>
                <w:sz w:val="18"/>
                <w:szCs w:val="18"/>
              </w:rPr>
            </w:pPr>
            <w:r w:rsidRPr="006E5700">
              <w:rPr>
                <w:color w:val="000000"/>
                <w:sz w:val="18"/>
                <w:szCs w:val="18"/>
              </w:rPr>
              <w:t>Hradec Králové</w:t>
            </w:r>
          </w:p>
        </w:tc>
        <w:tc>
          <w:tcPr>
            <w:tcW w:w="851" w:type="dxa"/>
            <w:vAlign w:val="center"/>
          </w:tcPr>
          <w:p w14:paraId="16C6D664" w14:textId="77777777" w:rsidR="002205FD" w:rsidRPr="006E5700" w:rsidRDefault="002205FD" w:rsidP="00D468E4">
            <w:pPr>
              <w:spacing w:before="60" w:after="60" w:line="276" w:lineRule="auto"/>
              <w:rPr>
                <w:color w:val="000000"/>
                <w:sz w:val="18"/>
                <w:szCs w:val="18"/>
              </w:rPr>
            </w:pPr>
            <w:r w:rsidRPr="006E5700">
              <w:rPr>
                <w:color w:val="000000"/>
                <w:sz w:val="18"/>
                <w:szCs w:val="18"/>
              </w:rPr>
              <w:t>500 01</w:t>
            </w:r>
          </w:p>
        </w:tc>
        <w:tc>
          <w:tcPr>
            <w:tcW w:w="2627" w:type="dxa"/>
            <w:noWrap/>
            <w:vAlign w:val="center"/>
          </w:tcPr>
          <w:p w14:paraId="651B7A17" w14:textId="77777777" w:rsidR="002205FD" w:rsidRPr="006E5700" w:rsidRDefault="002205FD" w:rsidP="00D468E4">
            <w:pPr>
              <w:spacing w:before="60" w:after="60" w:line="276" w:lineRule="auto"/>
              <w:rPr>
                <w:color w:val="000000"/>
                <w:sz w:val="18"/>
                <w:szCs w:val="18"/>
              </w:rPr>
            </w:pPr>
            <w:r w:rsidRPr="006E5700">
              <w:rPr>
                <w:color w:val="000000"/>
                <w:sz w:val="18"/>
                <w:szCs w:val="18"/>
              </w:rPr>
              <w:t>Hradební 860</w:t>
            </w:r>
          </w:p>
        </w:tc>
      </w:tr>
      <w:tr w:rsidR="002205FD" w:rsidRPr="006E5700" w14:paraId="620951B2" w14:textId="77777777" w:rsidTr="003E760C">
        <w:trPr>
          <w:trHeight w:val="405"/>
          <w:jc w:val="center"/>
        </w:trPr>
        <w:tc>
          <w:tcPr>
            <w:tcW w:w="3763" w:type="dxa"/>
            <w:noWrap/>
            <w:vAlign w:val="center"/>
          </w:tcPr>
          <w:p w14:paraId="103CAFB0" w14:textId="77777777" w:rsidR="002205FD" w:rsidRPr="006E5700" w:rsidRDefault="002205FD" w:rsidP="00D468E4">
            <w:pPr>
              <w:spacing w:before="60" w:after="60" w:line="276" w:lineRule="auto"/>
              <w:rPr>
                <w:sz w:val="18"/>
                <w:szCs w:val="18"/>
              </w:rPr>
            </w:pPr>
            <w:r w:rsidRPr="006E5700">
              <w:rPr>
                <w:sz w:val="18"/>
                <w:szCs w:val="18"/>
              </w:rPr>
              <w:t>Věznice Jiřice</w:t>
            </w:r>
          </w:p>
        </w:tc>
        <w:tc>
          <w:tcPr>
            <w:tcW w:w="1984" w:type="dxa"/>
            <w:noWrap/>
            <w:vAlign w:val="center"/>
          </w:tcPr>
          <w:p w14:paraId="032CB1E2" w14:textId="77777777" w:rsidR="002205FD" w:rsidRPr="006E5700" w:rsidRDefault="002205FD" w:rsidP="00D468E4">
            <w:pPr>
              <w:spacing w:before="60" w:after="60" w:line="276" w:lineRule="auto"/>
              <w:rPr>
                <w:color w:val="000000"/>
                <w:sz w:val="18"/>
                <w:szCs w:val="18"/>
              </w:rPr>
            </w:pPr>
            <w:r w:rsidRPr="006E5700">
              <w:rPr>
                <w:color w:val="000000"/>
                <w:sz w:val="18"/>
                <w:szCs w:val="18"/>
              </w:rPr>
              <w:t>Jiřice</w:t>
            </w:r>
          </w:p>
        </w:tc>
        <w:tc>
          <w:tcPr>
            <w:tcW w:w="851" w:type="dxa"/>
            <w:vAlign w:val="center"/>
          </w:tcPr>
          <w:p w14:paraId="64B0CE64" w14:textId="77777777" w:rsidR="002205FD" w:rsidRPr="006E5700" w:rsidRDefault="002205FD" w:rsidP="00D468E4">
            <w:pPr>
              <w:spacing w:before="60" w:after="60" w:line="276" w:lineRule="auto"/>
              <w:rPr>
                <w:color w:val="000000"/>
                <w:sz w:val="18"/>
                <w:szCs w:val="18"/>
              </w:rPr>
            </w:pPr>
            <w:r w:rsidRPr="006E5700">
              <w:rPr>
                <w:color w:val="000000"/>
                <w:sz w:val="18"/>
                <w:szCs w:val="18"/>
              </w:rPr>
              <w:t>289 22</w:t>
            </w:r>
          </w:p>
        </w:tc>
        <w:tc>
          <w:tcPr>
            <w:tcW w:w="2627" w:type="dxa"/>
            <w:noWrap/>
            <w:vAlign w:val="center"/>
          </w:tcPr>
          <w:p w14:paraId="6DEAC15F" w14:textId="77777777" w:rsidR="002205FD" w:rsidRPr="006E5700" w:rsidRDefault="002205FD" w:rsidP="00D468E4">
            <w:pPr>
              <w:spacing w:before="60" w:after="60" w:line="276" w:lineRule="auto"/>
              <w:rPr>
                <w:color w:val="000000"/>
                <w:sz w:val="18"/>
                <w:szCs w:val="18"/>
              </w:rPr>
            </w:pPr>
            <w:r w:rsidRPr="006E5700">
              <w:rPr>
                <w:color w:val="000000"/>
                <w:sz w:val="18"/>
                <w:szCs w:val="18"/>
              </w:rPr>
              <w:t>Ruská cesta 404</w:t>
            </w:r>
          </w:p>
        </w:tc>
      </w:tr>
      <w:tr w:rsidR="002205FD" w:rsidRPr="006E5700" w14:paraId="2C8A706F" w14:textId="77777777" w:rsidTr="003E760C">
        <w:trPr>
          <w:trHeight w:val="405"/>
          <w:jc w:val="center"/>
        </w:trPr>
        <w:tc>
          <w:tcPr>
            <w:tcW w:w="3763" w:type="dxa"/>
            <w:noWrap/>
            <w:vAlign w:val="center"/>
          </w:tcPr>
          <w:p w14:paraId="1A9000FE" w14:textId="77777777" w:rsidR="002205FD" w:rsidRPr="006E5700" w:rsidRDefault="002205FD" w:rsidP="00D468E4">
            <w:pPr>
              <w:spacing w:before="60" w:after="60" w:line="276" w:lineRule="auto"/>
              <w:rPr>
                <w:sz w:val="18"/>
                <w:szCs w:val="18"/>
              </w:rPr>
            </w:pPr>
            <w:r w:rsidRPr="006E5700">
              <w:rPr>
                <w:sz w:val="18"/>
                <w:szCs w:val="18"/>
              </w:rPr>
              <w:t>Věznice Karviná</w:t>
            </w:r>
          </w:p>
        </w:tc>
        <w:tc>
          <w:tcPr>
            <w:tcW w:w="1984" w:type="dxa"/>
            <w:noWrap/>
            <w:vAlign w:val="center"/>
          </w:tcPr>
          <w:p w14:paraId="2182D642" w14:textId="77777777" w:rsidR="002205FD" w:rsidRPr="006E5700" w:rsidRDefault="002205FD" w:rsidP="00D468E4">
            <w:pPr>
              <w:spacing w:before="60" w:after="60" w:line="276" w:lineRule="auto"/>
              <w:rPr>
                <w:color w:val="000000"/>
                <w:sz w:val="18"/>
                <w:szCs w:val="18"/>
              </w:rPr>
            </w:pPr>
            <w:r w:rsidRPr="006E5700">
              <w:rPr>
                <w:color w:val="000000"/>
                <w:sz w:val="18"/>
                <w:szCs w:val="18"/>
              </w:rPr>
              <w:t>Karviná</w:t>
            </w:r>
          </w:p>
        </w:tc>
        <w:tc>
          <w:tcPr>
            <w:tcW w:w="851" w:type="dxa"/>
            <w:vAlign w:val="center"/>
          </w:tcPr>
          <w:p w14:paraId="33626E7B" w14:textId="77777777" w:rsidR="002205FD" w:rsidRPr="006E5700" w:rsidRDefault="002205FD" w:rsidP="00D468E4">
            <w:pPr>
              <w:spacing w:before="60" w:after="60" w:line="276" w:lineRule="auto"/>
              <w:rPr>
                <w:color w:val="000000"/>
                <w:sz w:val="18"/>
                <w:szCs w:val="18"/>
              </w:rPr>
            </w:pPr>
            <w:r w:rsidRPr="006E5700">
              <w:rPr>
                <w:color w:val="000000"/>
                <w:sz w:val="18"/>
                <w:szCs w:val="18"/>
              </w:rPr>
              <w:t>733 01</w:t>
            </w:r>
          </w:p>
        </w:tc>
        <w:tc>
          <w:tcPr>
            <w:tcW w:w="2627" w:type="dxa"/>
            <w:noWrap/>
            <w:vAlign w:val="center"/>
          </w:tcPr>
          <w:p w14:paraId="6235299E" w14:textId="77777777" w:rsidR="002205FD" w:rsidRPr="006E5700" w:rsidRDefault="002205FD" w:rsidP="00D468E4">
            <w:pPr>
              <w:spacing w:before="60" w:after="60" w:line="276" w:lineRule="auto"/>
              <w:rPr>
                <w:color w:val="000000"/>
                <w:sz w:val="18"/>
                <w:szCs w:val="18"/>
              </w:rPr>
            </w:pPr>
            <w:r w:rsidRPr="006E5700">
              <w:rPr>
                <w:color w:val="000000"/>
                <w:sz w:val="18"/>
                <w:szCs w:val="18"/>
              </w:rPr>
              <w:t>Fryštátská 178</w:t>
            </w:r>
          </w:p>
        </w:tc>
      </w:tr>
      <w:tr w:rsidR="002205FD" w:rsidRPr="006E5700" w14:paraId="25D3983D" w14:textId="77777777" w:rsidTr="003E760C">
        <w:trPr>
          <w:trHeight w:val="405"/>
          <w:jc w:val="center"/>
        </w:trPr>
        <w:tc>
          <w:tcPr>
            <w:tcW w:w="3763" w:type="dxa"/>
            <w:noWrap/>
            <w:vAlign w:val="center"/>
          </w:tcPr>
          <w:p w14:paraId="56082A97" w14:textId="77777777" w:rsidR="002205FD" w:rsidRPr="006E5700" w:rsidRDefault="002205FD" w:rsidP="00D468E4">
            <w:pPr>
              <w:spacing w:before="60" w:after="60" w:line="276" w:lineRule="auto"/>
              <w:rPr>
                <w:sz w:val="18"/>
                <w:szCs w:val="18"/>
              </w:rPr>
            </w:pPr>
            <w:r w:rsidRPr="006E5700">
              <w:rPr>
                <w:sz w:val="18"/>
                <w:szCs w:val="18"/>
              </w:rPr>
              <w:t>Věznice Kuřim</w:t>
            </w:r>
          </w:p>
        </w:tc>
        <w:tc>
          <w:tcPr>
            <w:tcW w:w="1984" w:type="dxa"/>
            <w:noWrap/>
            <w:vAlign w:val="center"/>
          </w:tcPr>
          <w:p w14:paraId="1256BBA6" w14:textId="77777777" w:rsidR="002205FD" w:rsidRPr="006E5700" w:rsidRDefault="002205FD" w:rsidP="00D468E4">
            <w:pPr>
              <w:spacing w:before="60" w:after="60" w:line="276" w:lineRule="auto"/>
              <w:rPr>
                <w:color w:val="000000"/>
                <w:sz w:val="18"/>
                <w:szCs w:val="18"/>
              </w:rPr>
            </w:pPr>
            <w:r w:rsidRPr="006E5700">
              <w:rPr>
                <w:color w:val="000000"/>
                <w:sz w:val="18"/>
                <w:szCs w:val="18"/>
              </w:rPr>
              <w:t>Kuřim</w:t>
            </w:r>
          </w:p>
        </w:tc>
        <w:tc>
          <w:tcPr>
            <w:tcW w:w="851" w:type="dxa"/>
            <w:vAlign w:val="center"/>
          </w:tcPr>
          <w:p w14:paraId="24698C26" w14:textId="77777777" w:rsidR="002205FD" w:rsidRPr="006E5700" w:rsidRDefault="002205FD" w:rsidP="00D468E4">
            <w:pPr>
              <w:spacing w:before="60" w:after="60" w:line="276" w:lineRule="auto"/>
              <w:rPr>
                <w:color w:val="000000"/>
                <w:sz w:val="18"/>
                <w:szCs w:val="18"/>
              </w:rPr>
            </w:pPr>
            <w:r w:rsidRPr="006E5700">
              <w:rPr>
                <w:color w:val="000000"/>
                <w:sz w:val="18"/>
                <w:szCs w:val="18"/>
              </w:rPr>
              <w:t>664 34</w:t>
            </w:r>
          </w:p>
        </w:tc>
        <w:tc>
          <w:tcPr>
            <w:tcW w:w="2627" w:type="dxa"/>
            <w:noWrap/>
            <w:vAlign w:val="center"/>
          </w:tcPr>
          <w:p w14:paraId="0032542B" w14:textId="77777777" w:rsidR="002205FD" w:rsidRPr="006E5700" w:rsidRDefault="002205FD" w:rsidP="00D468E4">
            <w:pPr>
              <w:spacing w:before="60" w:after="60" w:line="276" w:lineRule="auto"/>
              <w:rPr>
                <w:color w:val="000000"/>
                <w:sz w:val="18"/>
                <w:szCs w:val="18"/>
              </w:rPr>
            </w:pPr>
            <w:r w:rsidRPr="006E5700">
              <w:rPr>
                <w:color w:val="000000"/>
                <w:sz w:val="18"/>
                <w:szCs w:val="18"/>
              </w:rPr>
              <w:t>Blanenská 1191</w:t>
            </w:r>
          </w:p>
        </w:tc>
      </w:tr>
      <w:tr w:rsidR="002205FD" w:rsidRPr="006E5700" w14:paraId="71D73621" w14:textId="77777777" w:rsidTr="003E760C">
        <w:trPr>
          <w:trHeight w:val="405"/>
          <w:jc w:val="center"/>
        </w:trPr>
        <w:tc>
          <w:tcPr>
            <w:tcW w:w="3763" w:type="dxa"/>
            <w:noWrap/>
            <w:vAlign w:val="center"/>
          </w:tcPr>
          <w:p w14:paraId="418432DB" w14:textId="77777777" w:rsidR="002205FD" w:rsidRPr="006E5700" w:rsidRDefault="002205FD" w:rsidP="00D468E4">
            <w:pPr>
              <w:spacing w:before="60" w:after="60" w:line="276" w:lineRule="auto"/>
              <w:rPr>
                <w:sz w:val="18"/>
                <w:szCs w:val="18"/>
              </w:rPr>
            </w:pPr>
            <w:r w:rsidRPr="006E5700">
              <w:rPr>
                <w:sz w:val="18"/>
                <w:szCs w:val="18"/>
              </w:rPr>
              <w:t>Věznice Kynšperk nad Ohří</w:t>
            </w:r>
          </w:p>
        </w:tc>
        <w:tc>
          <w:tcPr>
            <w:tcW w:w="1984" w:type="dxa"/>
            <w:noWrap/>
            <w:vAlign w:val="center"/>
          </w:tcPr>
          <w:p w14:paraId="079FC37E" w14:textId="77777777" w:rsidR="002205FD" w:rsidRPr="006E5700" w:rsidRDefault="002205FD" w:rsidP="00D468E4">
            <w:pPr>
              <w:spacing w:before="60" w:after="60" w:line="276" w:lineRule="auto"/>
              <w:rPr>
                <w:color w:val="000000"/>
                <w:sz w:val="18"/>
                <w:szCs w:val="18"/>
              </w:rPr>
            </w:pPr>
            <w:r w:rsidRPr="006E5700">
              <w:rPr>
                <w:color w:val="000000"/>
                <w:sz w:val="18"/>
                <w:szCs w:val="18"/>
              </w:rPr>
              <w:t>Kynšperk nad Ohří</w:t>
            </w:r>
          </w:p>
        </w:tc>
        <w:tc>
          <w:tcPr>
            <w:tcW w:w="851" w:type="dxa"/>
            <w:vAlign w:val="center"/>
          </w:tcPr>
          <w:p w14:paraId="171B7AA3" w14:textId="77777777" w:rsidR="002205FD" w:rsidRPr="006E5700" w:rsidRDefault="002205FD" w:rsidP="00D468E4">
            <w:pPr>
              <w:spacing w:before="60" w:after="60" w:line="276" w:lineRule="auto"/>
              <w:rPr>
                <w:color w:val="000000"/>
                <w:sz w:val="18"/>
                <w:szCs w:val="18"/>
              </w:rPr>
            </w:pPr>
            <w:r w:rsidRPr="006E5700">
              <w:rPr>
                <w:color w:val="000000"/>
                <w:sz w:val="18"/>
                <w:szCs w:val="18"/>
              </w:rPr>
              <w:t>357 51</w:t>
            </w:r>
          </w:p>
        </w:tc>
        <w:tc>
          <w:tcPr>
            <w:tcW w:w="2627" w:type="dxa"/>
            <w:noWrap/>
            <w:vAlign w:val="center"/>
          </w:tcPr>
          <w:p w14:paraId="143C8C18" w14:textId="77777777" w:rsidR="002205FD" w:rsidRPr="006E5700" w:rsidRDefault="002205FD" w:rsidP="00D468E4">
            <w:pPr>
              <w:spacing w:before="60" w:after="60" w:line="276" w:lineRule="auto"/>
              <w:rPr>
                <w:color w:val="000000"/>
                <w:sz w:val="18"/>
                <w:szCs w:val="18"/>
              </w:rPr>
            </w:pPr>
            <w:r w:rsidRPr="006E5700">
              <w:rPr>
                <w:color w:val="000000"/>
                <w:sz w:val="18"/>
                <w:szCs w:val="18"/>
              </w:rPr>
              <w:t>Zlatá 52</w:t>
            </w:r>
          </w:p>
        </w:tc>
      </w:tr>
      <w:tr w:rsidR="002205FD" w:rsidRPr="006E5700" w14:paraId="61597FE4" w14:textId="77777777" w:rsidTr="003E760C">
        <w:trPr>
          <w:trHeight w:val="405"/>
          <w:jc w:val="center"/>
        </w:trPr>
        <w:tc>
          <w:tcPr>
            <w:tcW w:w="3763" w:type="dxa"/>
            <w:noWrap/>
            <w:vAlign w:val="center"/>
          </w:tcPr>
          <w:p w14:paraId="68447FC7" w14:textId="77777777" w:rsidR="002205FD" w:rsidRPr="006E5700" w:rsidRDefault="002205FD" w:rsidP="00D468E4">
            <w:pPr>
              <w:spacing w:before="60" w:after="60" w:line="276" w:lineRule="auto"/>
              <w:rPr>
                <w:sz w:val="18"/>
                <w:szCs w:val="18"/>
              </w:rPr>
            </w:pPr>
            <w:r w:rsidRPr="006E5700">
              <w:rPr>
                <w:sz w:val="18"/>
                <w:szCs w:val="18"/>
              </w:rPr>
              <w:t>Vazební věznice Liberec</w:t>
            </w:r>
          </w:p>
        </w:tc>
        <w:tc>
          <w:tcPr>
            <w:tcW w:w="1984" w:type="dxa"/>
            <w:noWrap/>
            <w:vAlign w:val="center"/>
          </w:tcPr>
          <w:p w14:paraId="26E6F5CC" w14:textId="77777777" w:rsidR="002205FD" w:rsidRPr="006E5700" w:rsidRDefault="002205FD" w:rsidP="00D468E4">
            <w:pPr>
              <w:spacing w:before="60" w:after="60" w:line="276" w:lineRule="auto"/>
              <w:rPr>
                <w:color w:val="000000"/>
                <w:sz w:val="18"/>
                <w:szCs w:val="18"/>
              </w:rPr>
            </w:pPr>
            <w:r w:rsidRPr="006E5700">
              <w:rPr>
                <w:color w:val="000000"/>
                <w:sz w:val="18"/>
                <w:szCs w:val="18"/>
              </w:rPr>
              <w:t>Liberec</w:t>
            </w:r>
          </w:p>
        </w:tc>
        <w:tc>
          <w:tcPr>
            <w:tcW w:w="851" w:type="dxa"/>
            <w:vAlign w:val="center"/>
          </w:tcPr>
          <w:p w14:paraId="05705A4C" w14:textId="77777777" w:rsidR="002205FD" w:rsidRPr="006E5700" w:rsidRDefault="002205FD" w:rsidP="00D468E4">
            <w:pPr>
              <w:spacing w:before="60" w:after="60" w:line="276" w:lineRule="auto"/>
              <w:rPr>
                <w:color w:val="000000"/>
                <w:sz w:val="18"/>
                <w:szCs w:val="18"/>
              </w:rPr>
            </w:pPr>
            <w:r w:rsidRPr="006E5700">
              <w:rPr>
                <w:color w:val="000000"/>
                <w:sz w:val="18"/>
                <w:szCs w:val="18"/>
              </w:rPr>
              <w:t>460 62</w:t>
            </w:r>
          </w:p>
        </w:tc>
        <w:tc>
          <w:tcPr>
            <w:tcW w:w="2627" w:type="dxa"/>
            <w:noWrap/>
            <w:vAlign w:val="center"/>
          </w:tcPr>
          <w:p w14:paraId="4244B827" w14:textId="77777777" w:rsidR="002205FD" w:rsidRPr="006E5700" w:rsidRDefault="002205FD" w:rsidP="00D468E4">
            <w:pPr>
              <w:spacing w:before="60" w:after="60" w:line="276" w:lineRule="auto"/>
              <w:rPr>
                <w:color w:val="000000"/>
                <w:sz w:val="18"/>
                <w:szCs w:val="18"/>
              </w:rPr>
            </w:pPr>
            <w:r w:rsidRPr="006E5700">
              <w:rPr>
                <w:color w:val="000000"/>
                <w:sz w:val="18"/>
                <w:szCs w:val="18"/>
              </w:rPr>
              <w:t>Pelhřimovská 3</w:t>
            </w:r>
          </w:p>
        </w:tc>
      </w:tr>
      <w:tr w:rsidR="002205FD" w:rsidRPr="006E5700" w14:paraId="6008E87C" w14:textId="77777777" w:rsidTr="003E760C">
        <w:trPr>
          <w:trHeight w:val="405"/>
          <w:jc w:val="center"/>
        </w:trPr>
        <w:tc>
          <w:tcPr>
            <w:tcW w:w="3763" w:type="dxa"/>
            <w:noWrap/>
            <w:vAlign w:val="center"/>
          </w:tcPr>
          <w:p w14:paraId="418C31DC" w14:textId="77777777" w:rsidR="002205FD" w:rsidRPr="006E5700" w:rsidRDefault="002205FD" w:rsidP="00D468E4">
            <w:pPr>
              <w:spacing w:before="60" w:after="60" w:line="276" w:lineRule="auto"/>
              <w:rPr>
                <w:sz w:val="18"/>
                <w:szCs w:val="18"/>
              </w:rPr>
            </w:pPr>
            <w:r w:rsidRPr="006E5700">
              <w:rPr>
                <w:sz w:val="18"/>
                <w:szCs w:val="18"/>
              </w:rPr>
              <w:t>Vazební věznice Litoměřice</w:t>
            </w:r>
          </w:p>
        </w:tc>
        <w:tc>
          <w:tcPr>
            <w:tcW w:w="1984" w:type="dxa"/>
            <w:noWrap/>
            <w:vAlign w:val="center"/>
          </w:tcPr>
          <w:p w14:paraId="3A618B35" w14:textId="77777777" w:rsidR="002205FD" w:rsidRPr="006E5700" w:rsidRDefault="002205FD" w:rsidP="00D468E4">
            <w:pPr>
              <w:spacing w:before="60" w:after="60" w:line="276" w:lineRule="auto"/>
              <w:rPr>
                <w:color w:val="000000"/>
                <w:sz w:val="18"/>
                <w:szCs w:val="18"/>
              </w:rPr>
            </w:pPr>
            <w:r w:rsidRPr="006E5700">
              <w:rPr>
                <w:color w:val="000000"/>
                <w:sz w:val="18"/>
                <w:szCs w:val="18"/>
              </w:rPr>
              <w:t>Litoměřice</w:t>
            </w:r>
          </w:p>
        </w:tc>
        <w:tc>
          <w:tcPr>
            <w:tcW w:w="851" w:type="dxa"/>
            <w:vAlign w:val="center"/>
          </w:tcPr>
          <w:p w14:paraId="4B263244" w14:textId="77777777" w:rsidR="002205FD" w:rsidRPr="006E5700" w:rsidRDefault="002205FD" w:rsidP="00D468E4">
            <w:pPr>
              <w:spacing w:before="60" w:after="60" w:line="276" w:lineRule="auto"/>
              <w:rPr>
                <w:color w:val="000000"/>
                <w:sz w:val="18"/>
                <w:szCs w:val="18"/>
              </w:rPr>
            </w:pPr>
            <w:r w:rsidRPr="006E5700">
              <w:rPr>
                <w:color w:val="000000"/>
                <w:sz w:val="18"/>
                <w:szCs w:val="18"/>
              </w:rPr>
              <w:t>412 81</w:t>
            </w:r>
          </w:p>
        </w:tc>
        <w:tc>
          <w:tcPr>
            <w:tcW w:w="2627" w:type="dxa"/>
            <w:noWrap/>
            <w:vAlign w:val="center"/>
          </w:tcPr>
          <w:p w14:paraId="13633585" w14:textId="77777777" w:rsidR="002205FD" w:rsidRPr="006E5700" w:rsidRDefault="002205FD" w:rsidP="00D468E4">
            <w:pPr>
              <w:spacing w:before="60" w:after="60" w:line="276" w:lineRule="auto"/>
              <w:rPr>
                <w:color w:val="000000"/>
                <w:sz w:val="18"/>
                <w:szCs w:val="18"/>
              </w:rPr>
            </w:pPr>
            <w:proofErr w:type="spellStart"/>
            <w:r w:rsidRPr="006E5700">
              <w:rPr>
                <w:color w:val="000000"/>
                <w:sz w:val="18"/>
                <w:szCs w:val="18"/>
              </w:rPr>
              <w:t>Veitova</w:t>
            </w:r>
            <w:proofErr w:type="spellEnd"/>
            <w:r w:rsidRPr="006E5700">
              <w:rPr>
                <w:color w:val="000000"/>
                <w:sz w:val="18"/>
                <w:szCs w:val="18"/>
              </w:rPr>
              <w:t xml:space="preserve"> 1</w:t>
            </w:r>
          </w:p>
        </w:tc>
      </w:tr>
      <w:tr w:rsidR="002205FD" w:rsidRPr="006E5700" w14:paraId="7B78DBD3" w14:textId="77777777" w:rsidTr="003E760C">
        <w:trPr>
          <w:trHeight w:val="405"/>
          <w:jc w:val="center"/>
        </w:trPr>
        <w:tc>
          <w:tcPr>
            <w:tcW w:w="3763" w:type="dxa"/>
            <w:noWrap/>
            <w:vAlign w:val="center"/>
          </w:tcPr>
          <w:p w14:paraId="50CBCD97" w14:textId="77777777" w:rsidR="002205FD" w:rsidRPr="006E5700" w:rsidRDefault="002205FD" w:rsidP="00D468E4">
            <w:pPr>
              <w:spacing w:before="60" w:after="60" w:line="276" w:lineRule="auto"/>
              <w:rPr>
                <w:sz w:val="18"/>
                <w:szCs w:val="18"/>
              </w:rPr>
            </w:pPr>
            <w:r w:rsidRPr="006E5700">
              <w:rPr>
                <w:sz w:val="18"/>
                <w:szCs w:val="18"/>
              </w:rPr>
              <w:t>Věznice Nové Sedlo</w:t>
            </w:r>
          </w:p>
        </w:tc>
        <w:tc>
          <w:tcPr>
            <w:tcW w:w="1984" w:type="dxa"/>
            <w:noWrap/>
            <w:vAlign w:val="center"/>
          </w:tcPr>
          <w:p w14:paraId="359AECF4" w14:textId="77777777" w:rsidR="002205FD" w:rsidRPr="006E5700" w:rsidRDefault="002205FD" w:rsidP="00D468E4">
            <w:pPr>
              <w:spacing w:before="60" w:after="60" w:line="276" w:lineRule="auto"/>
              <w:rPr>
                <w:color w:val="000000"/>
                <w:sz w:val="18"/>
                <w:szCs w:val="18"/>
              </w:rPr>
            </w:pPr>
            <w:r w:rsidRPr="006E5700">
              <w:rPr>
                <w:color w:val="000000"/>
                <w:sz w:val="18"/>
                <w:szCs w:val="18"/>
              </w:rPr>
              <w:t>Žatec</w:t>
            </w:r>
          </w:p>
        </w:tc>
        <w:tc>
          <w:tcPr>
            <w:tcW w:w="851" w:type="dxa"/>
            <w:vAlign w:val="center"/>
          </w:tcPr>
          <w:p w14:paraId="138110FA" w14:textId="77777777" w:rsidR="002205FD" w:rsidRPr="006E5700" w:rsidRDefault="002205FD" w:rsidP="00D468E4">
            <w:pPr>
              <w:spacing w:before="60" w:after="60" w:line="276" w:lineRule="auto"/>
              <w:rPr>
                <w:color w:val="000000"/>
                <w:sz w:val="18"/>
                <w:szCs w:val="18"/>
              </w:rPr>
            </w:pPr>
            <w:r w:rsidRPr="006E5700">
              <w:rPr>
                <w:color w:val="000000"/>
                <w:sz w:val="18"/>
                <w:szCs w:val="18"/>
              </w:rPr>
              <w:t>438 01</w:t>
            </w:r>
          </w:p>
        </w:tc>
        <w:tc>
          <w:tcPr>
            <w:tcW w:w="2627" w:type="dxa"/>
            <w:noWrap/>
            <w:vAlign w:val="center"/>
          </w:tcPr>
          <w:p w14:paraId="59751379" w14:textId="77777777" w:rsidR="002205FD" w:rsidRPr="006E5700" w:rsidRDefault="002205FD" w:rsidP="00D468E4">
            <w:pPr>
              <w:spacing w:before="60" w:after="60" w:line="276" w:lineRule="auto"/>
              <w:rPr>
                <w:color w:val="000000"/>
                <w:sz w:val="18"/>
                <w:szCs w:val="18"/>
              </w:rPr>
            </w:pPr>
            <w:r w:rsidRPr="006E5700">
              <w:rPr>
                <w:color w:val="000000"/>
                <w:sz w:val="18"/>
                <w:szCs w:val="18"/>
              </w:rPr>
              <w:t>Hlavní 2</w:t>
            </w:r>
          </w:p>
        </w:tc>
      </w:tr>
      <w:tr w:rsidR="002205FD" w:rsidRPr="006E5700" w14:paraId="1BA1BDD8" w14:textId="77777777" w:rsidTr="003E760C">
        <w:trPr>
          <w:trHeight w:val="405"/>
          <w:jc w:val="center"/>
        </w:trPr>
        <w:tc>
          <w:tcPr>
            <w:tcW w:w="3763" w:type="dxa"/>
            <w:noWrap/>
            <w:vAlign w:val="center"/>
          </w:tcPr>
          <w:p w14:paraId="669629CE" w14:textId="77777777" w:rsidR="002205FD" w:rsidRPr="006E5700" w:rsidRDefault="002205FD" w:rsidP="00D468E4">
            <w:pPr>
              <w:spacing w:before="60" w:after="60" w:line="276" w:lineRule="auto"/>
              <w:rPr>
                <w:sz w:val="18"/>
                <w:szCs w:val="18"/>
              </w:rPr>
            </w:pPr>
            <w:r w:rsidRPr="006E5700">
              <w:rPr>
                <w:sz w:val="18"/>
                <w:szCs w:val="18"/>
              </w:rPr>
              <w:t>Věznice Mírov</w:t>
            </w:r>
          </w:p>
        </w:tc>
        <w:tc>
          <w:tcPr>
            <w:tcW w:w="1984" w:type="dxa"/>
            <w:noWrap/>
            <w:vAlign w:val="center"/>
          </w:tcPr>
          <w:p w14:paraId="29CEC34A" w14:textId="77777777" w:rsidR="002205FD" w:rsidRPr="006E5700" w:rsidRDefault="002205FD" w:rsidP="00D468E4">
            <w:pPr>
              <w:spacing w:before="60" w:after="60" w:line="276" w:lineRule="auto"/>
              <w:rPr>
                <w:color w:val="000000"/>
                <w:sz w:val="18"/>
                <w:szCs w:val="18"/>
              </w:rPr>
            </w:pPr>
            <w:r w:rsidRPr="006E5700">
              <w:rPr>
                <w:color w:val="000000"/>
                <w:sz w:val="18"/>
                <w:szCs w:val="18"/>
              </w:rPr>
              <w:t>Mírov</w:t>
            </w:r>
          </w:p>
        </w:tc>
        <w:tc>
          <w:tcPr>
            <w:tcW w:w="851" w:type="dxa"/>
            <w:vAlign w:val="center"/>
          </w:tcPr>
          <w:p w14:paraId="7C26C698" w14:textId="77777777" w:rsidR="002205FD" w:rsidRPr="006E5700" w:rsidRDefault="002205FD" w:rsidP="00D468E4">
            <w:pPr>
              <w:spacing w:before="60" w:after="60" w:line="276" w:lineRule="auto"/>
              <w:rPr>
                <w:color w:val="000000"/>
                <w:sz w:val="18"/>
                <w:szCs w:val="18"/>
              </w:rPr>
            </w:pPr>
            <w:r w:rsidRPr="006E5700">
              <w:rPr>
                <w:color w:val="000000"/>
                <w:sz w:val="18"/>
                <w:szCs w:val="18"/>
              </w:rPr>
              <w:t>789 53</w:t>
            </w:r>
          </w:p>
        </w:tc>
        <w:tc>
          <w:tcPr>
            <w:tcW w:w="2627" w:type="dxa"/>
            <w:noWrap/>
            <w:vAlign w:val="center"/>
          </w:tcPr>
          <w:p w14:paraId="769DB7D1" w14:textId="77777777" w:rsidR="002205FD" w:rsidRPr="006E5700" w:rsidRDefault="002205FD" w:rsidP="00D468E4">
            <w:pPr>
              <w:spacing w:before="60" w:after="60" w:line="276" w:lineRule="auto"/>
              <w:rPr>
                <w:color w:val="000000"/>
                <w:sz w:val="18"/>
                <w:szCs w:val="18"/>
              </w:rPr>
            </w:pPr>
            <w:r w:rsidRPr="006E5700">
              <w:rPr>
                <w:color w:val="000000"/>
                <w:sz w:val="18"/>
                <w:szCs w:val="18"/>
              </w:rPr>
              <w:t>Mírov 27</w:t>
            </w:r>
          </w:p>
        </w:tc>
      </w:tr>
      <w:tr w:rsidR="002205FD" w:rsidRPr="006E5700" w14:paraId="675C9F02" w14:textId="77777777" w:rsidTr="003E760C">
        <w:trPr>
          <w:trHeight w:val="405"/>
          <w:jc w:val="center"/>
        </w:trPr>
        <w:tc>
          <w:tcPr>
            <w:tcW w:w="3763" w:type="dxa"/>
            <w:noWrap/>
            <w:vAlign w:val="center"/>
          </w:tcPr>
          <w:p w14:paraId="26FCD71F" w14:textId="77777777" w:rsidR="002205FD" w:rsidRPr="006E5700" w:rsidRDefault="002205FD" w:rsidP="00D468E4">
            <w:pPr>
              <w:spacing w:before="60" w:after="60" w:line="276" w:lineRule="auto"/>
              <w:rPr>
                <w:sz w:val="18"/>
                <w:szCs w:val="18"/>
              </w:rPr>
            </w:pPr>
            <w:r w:rsidRPr="006E5700">
              <w:rPr>
                <w:sz w:val="18"/>
                <w:szCs w:val="18"/>
              </w:rPr>
              <w:t xml:space="preserve">Věznice </w:t>
            </w:r>
            <w:proofErr w:type="spellStart"/>
            <w:r w:rsidRPr="006E5700">
              <w:rPr>
                <w:sz w:val="18"/>
                <w:szCs w:val="18"/>
              </w:rPr>
              <w:t>Odolov</w:t>
            </w:r>
            <w:proofErr w:type="spellEnd"/>
          </w:p>
        </w:tc>
        <w:tc>
          <w:tcPr>
            <w:tcW w:w="1984" w:type="dxa"/>
            <w:noWrap/>
            <w:vAlign w:val="center"/>
          </w:tcPr>
          <w:p w14:paraId="4CD576F5" w14:textId="77777777" w:rsidR="002205FD" w:rsidRPr="006E5700" w:rsidRDefault="002205FD" w:rsidP="00D468E4">
            <w:pPr>
              <w:spacing w:before="60" w:after="60" w:line="276" w:lineRule="auto"/>
              <w:rPr>
                <w:color w:val="000000"/>
                <w:sz w:val="18"/>
                <w:szCs w:val="18"/>
              </w:rPr>
            </w:pPr>
            <w:r w:rsidRPr="006E5700">
              <w:rPr>
                <w:color w:val="000000"/>
                <w:sz w:val="18"/>
                <w:szCs w:val="18"/>
              </w:rPr>
              <w:t>Malé Svatoňovice</w:t>
            </w:r>
          </w:p>
        </w:tc>
        <w:tc>
          <w:tcPr>
            <w:tcW w:w="851" w:type="dxa"/>
            <w:vAlign w:val="center"/>
          </w:tcPr>
          <w:p w14:paraId="344185C6" w14:textId="77777777" w:rsidR="002205FD" w:rsidRPr="006E5700" w:rsidRDefault="002205FD" w:rsidP="00D468E4">
            <w:pPr>
              <w:spacing w:before="60" w:after="60" w:line="276" w:lineRule="auto"/>
              <w:rPr>
                <w:color w:val="000000"/>
                <w:sz w:val="18"/>
                <w:szCs w:val="18"/>
              </w:rPr>
            </w:pPr>
            <w:r w:rsidRPr="006E5700">
              <w:rPr>
                <w:color w:val="000000"/>
                <w:sz w:val="18"/>
                <w:szCs w:val="18"/>
              </w:rPr>
              <w:t>542 34</w:t>
            </w:r>
          </w:p>
        </w:tc>
        <w:tc>
          <w:tcPr>
            <w:tcW w:w="2627" w:type="dxa"/>
            <w:noWrap/>
            <w:vAlign w:val="center"/>
          </w:tcPr>
          <w:p w14:paraId="50B5BE91" w14:textId="77777777" w:rsidR="002205FD" w:rsidRPr="006E5700" w:rsidRDefault="002205FD" w:rsidP="00D468E4">
            <w:pPr>
              <w:spacing w:before="60" w:after="60" w:line="276" w:lineRule="auto"/>
              <w:rPr>
                <w:color w:val="000000"/>
                <w:sz w:val="18"/>
                <w:szCs w:val="18"/>
              </w:rPr>
            </w:pPr>
            <w:proofErr w:type="spellStart"/>
            <w:r w:rsidRPr="006E5700">
              <w:rPr>
                <w:color w:val="000000"/>
                <w:sz w:val="18"/>
                <w:szCs w:val="18"/>
              </w:rPr>
              <w:t>Odolov</w:t>
            </w:r>
            <w:proofErr w:type="spellEnd"/>
            <w:r w:rsidRPr="006E5700">
              <w:rPr>
                <w:color w:val="000000"/>
                <w:sz w:val="18"/>
                <w:szCs w:val="18"/>
              </w:rPr>
              <w:t xml:space="preserve"> 41</w:t>
            </w:r>
          </w:p>
        </w:tc>
      </w:tr>
      <w:tr w:rsidR="002205FD" w:rsidRPr="006E5700" w14:paraId="113F9F99" w14:textId="77777777" w:rsidTr="003E760C">
        <w:trPr>
          <w:trHeight w:val="405"/>
          <w:jc w:val="center"/>
        </w:trPr>
        <w:tc>
          <w:tcPr>
            <w:tcW w:w="3763" w:type="dxa"/>
            <w:noWrap/>
            <w:vAlign w:val="center"/>
          </w:tcPr>
          <w:p w14:paraId="674D03DD" w14:textId="77777777" w:rsidR="002205FD" w:rsidRPr="006E5700" w:rsidRDefault="002205FD" w:rsidP="00D468E4">
            <w:pPr>
              <w:spacing w:before="60" w:after="60" w:line="276" w:lineRule="auto"/>
              <w:rPr>
                <w:sz w:val="18"/>
                <w:szCs w:val="18"/>
              </w:rPr>
            </w:pPr>
            <w:r w:rsidRPr="006E5700">
              <w:rPr>
                <w:sz w:val="18"/>
                <w:szCs w:val="18"/>
              </w:rPr>
              <w:t>Vazební věznice Olomouc</w:t>
            </w:r>
          </w:p>
        </w:tc>
        <w:tc>
          <w:tcPr>
            <w:tcW w:w="1984" w:type="dxa"/>
            <w:noWrap/>
            <w:vAlign w:val="center"/>
          </w:tcPr>
          <w:p w14:paraId="109A23F5" w14:textId="77777777" w:rsidR="002205FD" w:rsidRPr="006E5700" w:rsidRDefault="002205FD" w:rsidP="00D468E4">
            <w:pPr>
              <w:spacing w:before="60" w:after="60" w:line="276" w:lineRule="auto"/>
              <w:rPr>
                <w:color w:val="000000"/>
                <w:sz w:val="18"/>
                <w:szCs w:val="18"/>
              </w:rPr>
            </w:pPr>
            <w:r w:rsidRPr="006E5700">
              <w:rPr>
                <w:color w:val="000000"/>
                <w:sz w:val="18"/>
                <w:szCs w:val="18"/>
              </w:rPr>
              <w:t>Olomouc</w:t>
            </w:r>
          </w:p>
        </w:tc>
        <w:tc>
          <w:tcPr>
            <w:tcW w:w="851" w:type="dxa"/>
            <w:vAlign w:val="center"/>
          </w:tcPr>
          <w:p w14:paraId="04622C59" w14:textId="77777777" w:rsidR="002205FD" w:rsidRPr="006E5700" w:rsidRDefault="002205FD" w:rsidP="00D468E4">
            <w:pPr>
              <w:spacing w:before="60" w:after="60" w:line="276" w:lineRule="auto"/>
              <w:rPr>
                <w:color w:val="000000"/>
                <w:sz w:val="18"/>
                <w:szCs w:val="18"/>
              </w:rPr>
            </w:pPr>
            <w:r w:rsidRPr="006E5700">
              <w:rPr>
                <w:color w:val="000000"/>
                <w:sz w:val="18"/>
                <w:szCs w:val="18"/>
              </w:rPr>
              <w:t>771 57</w:t>
            </w:r>
          </w:p>
        </w:tc>
        <w:tc>
          <w:tcPr>
            <w:tcW w:w="2627" w:type="dxa"/>
            <w:noWrap/>
            <w:vAlign w:val="center"/>
          </w:tcPr>
          <w:p w14:paraId="454C0A9A" w14:textId="77777777" w:rsidR="002205FD" w:rsidRPr="006E5700" w:rsidRDefault="002205FD" w:rsidP="00D468E4">
            <w:pPr>
              <w:spacing w:before="60" w:after="60" w:line="276" w:lineRule="auto"/>
              <w:rPr>
                <w:color w:val="000000"/>
                <w:sz w:val="18"/>
                <w:szCs w:val="18"/>
              </w:rPr>
            </w:pPr>
            <w:r w:rsidRPr="006E5700">
              <w:rPr>
                <w:color w:val="000000"/>
                <w:sz w:val="18"/>
                <w:szCs w:val="18"/>
              </w:rPr>
              <w:t>Švermova 2</w:t>
            </w:r>
          </w:p>
        </w:tc>
      </w:tr>
      <w:tr w:rsidR="002205FD" w:rsidRPr="006E5700" w14:paraId="72B2D37E" w14:textId="77777777" w:rsidTr="003E760C">
        <w:trPr>
          <w:trHeight w:val="405"/>
          <w:jc w:val="center"/>
        </w:trPr>
        <w:tc>
          <w:tcPr>
            <w:tcW w:w="3763" w:type="dxa"/>
            <w:noWrap/>
            <w:vAlign w:val="center"/>
          </w:tcPr>
          <w:p w14:paraId="50DA6867" w14:textId="77777777" w:rsidR="002205FD" w:rsidRPr="006E5700" w:rsidRDefault="002205FD" w:rsidP="00D468E4">
            <w:pPr>
              <w:spacing w:before="60" w:after="60" w:line="276" w:lineRule="auto"/>
              <w:rPr>
                <w:sz w:val="18"/>
                <w:szCs w:val="18"/>
              </w:rPr>
            </w:pPr>
            <w:r w:rsidRPr="006E5700">
              <w:rPr>
                <w:sz w:val="18"/>
                <w:szCs w:val="18"/>
              </w:rPr>
              <w:t>Věznice a ústav pro výkon zabezpečovací detence Opava</w:t>
            </w:r>
          </w:p>
        </w:tc>
        <w:tc>
          <w:tcPr>
            <w:tcW w:w="1984" w:type="dxa"/>
            <w:noWrap/>
            <w:vAlign w:val="center"/>
          </w:tcPr>
          <w:p w14:paraId="65E41D9E" w14:textId="77777777" w:rsidR="002205FD" w:rsidRPr="006E5700" w:rsidRDefault="002205FD" w:rsidP="00D468E4">
            <w:pPr>
              <w:spacing w:before="60" w:after="60" w:line="276" w:lineRule="auto"/>
              <w:rPr>
                <w:color w:val="000000"/>
                <w:sz w:val="18"/>
                <w:szCs w:val="18"/>
              </w:rPr>
            </w:pPr>
            <w:r w:rsidRPr="006E5700">
              <w:rPr>
                <w:color w:val="000000"/>
                <w:sz w:val="18"/>
                <w:szCs w:val="18"/>
              </w:rPr>
              <w:t>Opava</w:t>
            </w:r>
          </w:p>
        </w:tc>
        <w:tc>
          <w:tcPr>
            <w:tcW w:w="851" w:type="dxa"/>
            <w:vAlign w:val="center"/>
          </w:tcPr>
          <w:p w14:paraId="7B512D4E" w14:textId="77777777" w:rsidR="002205FD" w:rsidRPr="006E5700" w:rsidRDefault="002205FD" w:rsidP="00D468E4">
            <w:pPr>
              <w:spacing w:before="60" w:after="60" w:line="276" w:lineRule="auto"/>
              <w:rPr>
                <w:color w:val="000000"/>
                <w:sz w:val="18"/>
                <w:szCs w:val="18"/>
              </w:rPr>
            </w:pPr>
            <w:r w:rsidRPr="006E5700">
              <w:rPr>
                <w:color w:val="000000"/>
                <w:sz w:val="18"/>
                <w:szCs w:val="18"/>
              </w:rPr>
              <w:t>746 49</w:t>
            </w:r>
          </w:p>
        </w:tc>
        <w:tc>
          <w:tcPr>
            <w:tcW w:w="2627" w:type="dxa"/>
            <w:noWrap/>
            <w:vAlign w:val="center"/>
          </w:tcPr>
          <w:p w14:paraId="744413A7" w14:textId="77777777" w:rsidR="002205FD" w:rsidRPr="006E5700" w:rsidRDefault="002205FD" w:rsidP="00D468E4">
            <w:pPr>
              <w:spacing w:before="60" w:after="60" w:line="276" w:lineRule="auto"/>
              <w:rPr>
                <w:color w:val="000000"/>
                <w:sz w:val="18"/>
                <w:szCs w:val="18"/>
              </w:rPr>
            </w:pPr>
            <w:r w:rsidRPr="006E5700">
              <w:rPr>
                <w:color w:val="000000"/>
                <w:sz w:val="18"/>
                <w:szCs w:val="18"/>
              </w:rPr>
              <w:t>Krnovská 68</w:t>
            </w:r>
          </w:p>
        </w:tc>
      </w:tr>
      <w:tr w:rsidR="002205FD" w:rsidRPr="006E5700" w14:paraId="3D9518F5" w14:textId="77777777" w:rsidTr="003E760C">
        <w:trPr>
          <w:trHeight w:val="405"/>
          <w:jc w:val="center"/>
        </w:trPr>
        <w:tc>
          <w:tcPr>
            <w:tcW w:w="3763" w:type="dxa"/>
            <w:noWrap/>
            <w:vAlign w:val="center"/>
          </w:tcPr>
          <w:p w14:paraId="51688348" w14:textId="77777777" w:rsidR="002205FD" w:rsidRPr="006E5700" w:rsidRDefault="002205FD" w:rsidP="00D468E4">
            <w:pPr>
              <w:spacing w:before="60" w:after="60" w:line="276" w:lineRule="auto"/>
              <w:rPr>
                <w:sz w:val="18"/>
                <w:szCs w:val="18"/>
              </w:rPr>
            </w:pPr>
            <w:r w:rsidRPr="006E5700">
              <w:rPr>
                <w:sz w:val="18"/>
                <w:szCs w:val="18"/>
              </w:rPr>
              <w:t>Věznice Oráčov</w:t>
            </w:r>
          </w:p>
        </w:tc>
        <w:tc>
          <w:tcPr>
            <w:tcW w:w="1984" w:type="dxa"/>
            <w:noWrap/>
            <w:vAlign w:val="center"/>
          </w:tcPr>
          <w:p w14:paraId="31813A66" w14:textId="77777777" w:rsidR="002205FD" w:rsidRPr="006E5700" w:rsidRDefault="002205FD" w:rsidP="00D468E4">
            <w:pPr>
              <w:spacing w:before="60" w:after="60" w:line="276" w:lineRule="auto"/>
              <w:rPr>
                <w:color w:val="000000"/>
                <w:sz w:val="18"/>
                <w:szCs w:val="18"/>
              </w:rPr>
            </w:pPr>
            <w:r w:rsidRPr="006E5700">
              <w:rPr>
                <w:color w:val="000000"/>
                <w:sz w:val="18"/>
                <w:szCs w:val="18"/>
              </w:rPr>
              <w:t>Oráčov</w:t>
            </w:r>
          </w:p>
        </w:tc>
        <w:tc>
          <w:tcPr>
            <w:tcW w:w="851" w:type="dxa"/>
            <w:vAlign w:val="center"/>
          </w:tcPr>
          <w:p w14:paraId="45AA1B58" w14:textId="77777777" w:rsidR="002205FD" w:rsidRPr="006E5700" w:rsidRDefault="002205FD" w:rsidP="00D468E4">
            <w:pPr>
              <w:spacing w:before="60" w:after="60" w:line="276" w:lineRule="auto"/>
              <w:rPr>
                <w:color w:val="000000"/>
                <w:sz w:val="18"/>
                <w:szCs w:val="18"/>
              </w:rPr>
            </w:pPr>
            <w:r w:rsidRPr="006E5700">
              <w:rPr>
                <w:color w:val="000000"/>
                <w:sz w:val="18"/>
                <w:szCs w:val="18"/>
              </w:rPr>
              <w:t>270 32</w:t>
            </w:r>
          </w:p>
        </w:tc>
        <w:tc>
          <w:tcPr>
            <w:tcW w:w="2627" w:type="dxa"/>
            <w:noWrap/>
            <w:vAlign w:val="center"/>
          </w:tcPr>
          <w:p w14:paraId="29E7D2F7" w14:textId="77777777" w:rsidR="002205FD" w:rsidRPr="006E5700" w:rsidRDefault="002205FD" w:rsidP="00D468E4">
            <w:pPr>
              <w:spacing w:before="60" w:after="60" w:line="276" w:lineRule="auto"/>
              <w:rPr>
                <w:color w:val="000000"/>
                <w:sz w:val="18"/>
                <w:szCs w:val="18"/>
              </w:rPr>
            </w:pPr>
            <w:r w:rsidRPr="006E5700">
              <w:rPr>
                <w:color w:val="000000"/>
                <w:sz w:val="18"/>
                <w:szCs w:val="18"/>
              </w:rPr>
              <w:t>Oráčov 159</w:t>
            </w:r>
          </w:p>
        </w:tc>
      </w:tr>
      <w:tr w:rsidR="002205FD" w:rsidRPr="006E5700" w14:paraId="3AD7D86A" w14:textId="77777777" w:rsidTr="003E760C">
        <w:trPr>
          <w:trHeight w:val="405"/>
          <w:jc w:val="center"/>
        </w:trPr>
        <w:tc>
          <w:tcPr>
            <w:tcW w:w="3763" w:type="dxa"/>
            <w:noWrap/>
            <w:vAlign w:val="center"/>
          </w:tcPr>
          <w:p w14:paraId="1BEB56EF" w14:textId="77777777" w:rsidR="002205FD" w:rsidRPr="006E5700" w:rsidRDefault="002205FD" w:rsidP="00D468E4">
            <w:pPr>
              <w:spacing w:before="60" w:after="60" w:line="276" w:lineRule="auto"/>
              <w:rPr>
                <w:sz w:val="18"/>
                <w:szCs w:val="18"/>
              </w:rPr>
            </w:pPr>
            <w:r w:rsidRPr="006E5700">
              <w:rPr>
                <w:sz w:val="18"/>
                <w:szCs w:val="18"/>
              </w:rPr>
              <w:t>Vazební věznice Ostrava</w:t>
            </w:r>
          </w:p>
        </w:tc>
        <w:tc>
          <w:tcPr>
            <w:tcW w:w="1984" w:type="dxa"/>
            <w:noWrap/>
            <w:vAlign w:val="center"/>
          </w:tcPr>
          <w:p w14:paraId="2E72BFD4" w14:textId="77777777" w:rsidR="002205FD" w:rsidRPr="006E5700" w:rsidRDefault="002205FD" w:rsidP="00D468E4">
            <w:pPr>
              <w:spacing w:before="60" w:after="60" w:line="276" w:lineRule="auto"/>
              <w:rPr>
                <w:color w:val="000000"/>
                <w:sz w:val="18"/>
                <w:szCs w:val="18"/>
              </w:rPr>
            </w:pPr>
            <w:r w:rsidRPr="006E5700">
              <w:rPr>
                <w:color w:val="000000"/>
                <w:sz w:val="18"/>
                <w:szCs w:val="18"/>
              </w:rPr>
              <w:t>Moravská Ostrava</w:t>
            </w:r>
          </w:p>
        </w:tc>
        <w:tc>
          <w:tcPr>
            <w:tcW w:w="851" w:type="dxa"/>
            <w:vAlign w:val="center"/>
          </w:tcPr>
          <w:p w14:paraId="0335F9EB" w14:textId="77777777" w:rsidR="002205FD" w:rsidRPr="006E5700" w:rsidRDefault="002205FD" w:rsidP="00D468E4">
            <w:pPr>
              <w:spacing w:before="60" w:after="60" w:line="276" w:lineRule="auto"/>
              <w:rPr>
                <w:color w:val="000000"/>
                <w:sz w:val="18"/>
                <w:szCs w:val="18"/>
              </w:rPr>
            </w:pPr>
            <w:r w:rsidRPr="006E5700">
              <w:rPr>
                <w:color w:val="000000"/>
                <w:sz w:val="18"/>
                <w:szCs w:val="18"/>
              </w:rPr>
              <w:t>701 28</w:t>
            </w:r>
          </w:p>
        </w:tc>
        <w:tc>
          <w:tcPr>
            <w:tcW w:w="2627" w:type="dxa"/>
            <w:noWrap/>
            <w:vAlign w:val="center"/>
          </w:tcPr>
          <w:p w14:paraId="48C14DF0" w14:textId="77777777" w:rsidR="002205FD" w:rsidRPr="006E5700" w:rsidRDefault="002205FD" w:rsidP="00D468E4">
            <w:pPr>
              <w:spacing w:before="60" w:after="60" w:line="276" w:lineRule="auto"/>
              <w:rPr>
                <w:color w:val="000000"/>
                <w:sz w:val="18"/>
                <w:szCs w:val="18"/>
              </w:rPr>
            </w:pPr>
            <w:r w:rsidRPr="006E5700">
              <w:rPr>
                <w:color w:val="000000"/>
                <w:sz w:val="18"/>
                <w:szCs w:val="18"/>
              </w:rPr>
              <w:t xml:space="preserve">Havlíčkovo nábřeží </w:t>
            </w:r>
            <w:proofErr w:type="gramStart"/>
            <w:r w:rsidRPr="006E5700">
              <w:rPr>
                <w:color w:val="000000"/>
                <w:sz w:val="18"/>
                <w:szCs w:val="18"/>
              </w:rPr>
              <w:t>34a</w:t>
            </w:r>
            <w:proofErr w:type="gramEnd"/>
          </w:p>
        </w:tc>
      </w:tr>
      <w:tr w:rsidR="002205FD" w:rsidRPr="006E5700" w14:paraId="26D875AD" w14:textId="77777777" w:rsidTr="003E760C">
        <w:trPr>
          <w:trHeight w:val="405"/>
          <w:jc w:val="center"/>
        </w:trPr>
        <w:tc>
          <w:tcPr>
            <w:tcW w:w="3763" w:type="dxa"/>
            <w:noWrap/>
            <w:vAlign w:val="center"/>
          </w:tcPr>
          <w:p w14:paraId="05963E64" w14:textId="77777777" w:rsidR="002205FD" w:rsidRPr="006E5700" w:rsidRDefault="002205FD" w:rsidP="00D468E4">
            <w:pPr>
              <w:spacing w:before="60" w:after="60" w:line="276" w:lineRule="auto"/>
              <w:rPr>
                <w:sz w:val="18"/>
                <w:szCs w:val="18"/>
              </w:rPr>
            </w:pPr>
            <w:r w:rsidRPr="006E5700">
              <w:rPr>
                <w:sz w:val="18"/>
                <w:szCs w:val="18"/>
              </w:rPr>
              <w:t>Věznice Ostrov nad Ohří</w:t>
            </w:r>
          </w:p>
        </w:tc>
        <w:tc>
          <w:tcPr>
            <w:tcW w:w="1984" w:type="dxa"/>
            <w:noWrap/>
            <w:vAlign w:val="center"/>
          </w:tcPr>
          <w:p w14:paraId="6FE43AAC" w14:textId="77777777" w:rsidR="002205FD" w:rsidRPr="006E5700" w:rsidRDefault="002205FD" w:rsidP="00D468E4">
            <w:pPr>
              <w:spacing w:before="60" w:after="60" w:line="276" w:lineRule="auto"/>
              <w:rPr>
                <w:color w:val="000000"/>
                <w:sz w:val="18"/>
                <w:szCs w:val="18"/>
              </w:rPr>
            </w:pPr>
            <w:r w:rsidRPr="006E5700">
              <w:rPr>
                <w:color w:val="000000"/>
                <w:sz w:val="18"/>
                <w:szCs w:val="18"/>
              </w:rPr>
              <w:t>Ostrov nad Ohří</w:t>
            </w:r>
          </w:p>
        </w:tc>
        <w:tc>
          <w:tcPr>
            <w:tcW w:w="851" w:type="dxa"/>
            <w:vAlign w:val="center"/>
          </w:tcPr>
          <w:p w14:paraId="21ABC91B" w14:textId="77777777" w:rsidR="002205FD" w:rsidRPr="006E5700" w:rsidRDefault="002205FD" w:rsidP="00D468E4">
            <w:pPr>
              <w:spacing w:before="60" w:after="60" w:line="276" w:lineRule="auto"/>
              <w:rPr>
                <w:color w:val="000000"/>
                <w:sz w:val="18"/>
                <w:szCs w:val="18"/>
              </w:rPr>
            </w:pPr>
            <w:r w:rsidRPr="006E5700">
              <w:rPr>
                <w:color w:val="000000"/>
                <w:sz w:val="18"/>
                <w:szCs w:val="18"/>
              </w:rPr>
              <w:t>363 50</w:t>
            </w:r>
          </w:p>
        </w:tc>
        <w:tc>
          <w:tcPr>
            <w:tcW w:w="2627" w:type="dxa"/>
            <w:noWrap/>
            <w:vAlign w:val="center"/>
          </w:tcPr>
          <w:p w14:paraId="564EC495" w14:textId="77777777" w:rsidR="002205FD" w:rsidRPr="006E5700" w:rsidRDefault="002205FD" w:rsidP="00D468E4">
            <w:pPr>
              <w:spacing w:before="60" w:after="60" w:line="276" w:lineRule="auto"/>
              <w:rPr>
                <w:color w:val="000000"/>
                <w:sz w:val="18"/>
                <w:szCs w:val="18"/>
              </w:rPr>
            </w:pPr>
            <w:proofErr w:type="spellStart"/>
            <w:r w:rsidRPr="006E5700">
              <w:rPr>
                <w:color w:val="000000"/>
                <w:sz w:val="18"/>
                <w:szCs w:val="18"/>
              </w:rPr>
              <w:t>Vykmanov</w:t>
            </w:r>
            <w:proofErr w:type="spellEnd"/>
            <w:r w:rsidRPr="006E5700">
              <w:rPr>
                <w:color w:val="000000"/>
                <w:sz w:val="18"/>
                <w:szCs w:val="18"/>
              </w:rPr>
              <w:t xml:space="preserve"> 22</w:t>
            </w:r>
          </w:p>
        </w:tc>
      </w:tr>
      <w:tr w:rsidR="002205FD" w:rsidRPr="006E5700" w14:paraId="2B3F83FE" w14:textId="77777777" w:rsidTr="003E760C">
        <w:trPr>
          <w:trHeight w:val="405"/>
          <w:jc w:val="center"/>
        </w:trPr>
        <w:tc>
          <w:tcPr>
            <w:tcW w:w="3763" w:type="dxa"/>
            <w:noWrap/>
            <w:vAlign w:val="center"/>
          </w:tcPr>
          <w:p w14:paraId="592736C0" w14:textId="77777777" w:rsidR="002205FD" w:rsidRPr="006E5700" w:rsidRDefault="002205FD" w:rsidP="00D468E4">
            <w:pPr>
              <w:spacing w:before="60" w:after="60" w:line="276" w:lineRule="auto"/>
              <w:rPr>
                <w:sz w:val="18"/>
                <w:szCs w:val="18"/>
              </w:rPr>
            </w:pPr>
            <w:r w:rsidRPr="006E5700">
              <w:rPr>
                <w:sz w:val="18"/>
                <w:szCs w:val="18"/>
              </w:rPr>
              <w:t>Věznice Pardubice</w:t>
            </w:r>
          </w:p>
        </w:tc>
        <w:tc>
          <w:tcPr>
            <w:tcW w:w="1984" w:type="dxa"/>
            <w:noWrap/>
            <w:vAlign w:val="center"/>
          </w:tcPr>
          <w:p w14:paraId="506C59D6" w14:textId="77777777" w:rsidR="002205FD" w:rsidRPr="006E5700" w:rsidRDefault="002205FD" w:rsidP="00D468E4">
            <w:pPr>
              <w:spacing w:before="60" w:after="60" w:line="276" w:lineRule="auto"/>
              <w:rPr>
                <w:color w:val="000000"/>
                <w:sz w:val="18"/>
                <w:szCs w:val="18"/>
              </w:rPr>
            </w:pPr>
            <w:r w:rsidRPr="006E5700">
              <w:rPr>
                <w:color w:val="000000"/>
                <w:sz w:val="18"/>
                <w:szCs w:val="18"/>
              </w:rPr>
              <w:t>Pardubice</w:t>
            </w:r>
          </w:p>
        </w:tc>
        <w:tc>
          <w:tcPr>
            <w:tcW w:w="851" w:type="dxa"/>
            <w:vAlign w:val="center"/>
          </w:tcPr>
          <w:p w14:paraId="67BF4AC5" w14:textId="77777777" w:rsidR="002205FD" w:rsidRPr="006E5700" w:rsidRDefault="002205FD" w:rsidP="00D468E4">
            <w:pPr>
              <w:spacing w:before="60" w:after="60" w:line="276" w:lineRule="auto"/>
              <w:rPr>
                <w:color w:val="000000"/>
                <w:sz w:val="18"/>
                <w:szCs w:val="18"/>
              </w:rPr>
            </w:pPr>
            <w:r w:rsidRPr="006E5700">
              <w:rPr>
                <w:color w:val="000000"/>
                <w:sz w:val="18"/>
                <w:szCs w:val="18"/>
              </w:rPr>
              <w:t>530 44</w:t>
            </w:r>
          </w:p>
        </w:tc>
        <w:tc>
          <w:tcPr>
            <w:tcW w:w="2627" w:type="dxa"/>
            <w:noWrap/>
            <w:vAlign w:val="center"/>
          </w:tcPr>
          <w:p w14:paraId="30A45437" w14:textId="77777777" w:rsidR="002205FD" w:rsidRPr="006E5700" w:rsidRDefault="002205FD" w:rsidP="00D468E4">
            <w:pPr>
              <w:spacing w:before="60" w:after="60" w:line="276" w:lineRule="auto"/>
              <w:rPr>
                <w:color w:val="000000"/>
                <w:sz w:val="18"/>
                <w:szCs w:val="18"/>
              </w:rPr>
            </w:pPr>
            <w:r w:rsidRPr="006E5700">
              <w:rPr>
                <w:color w:val="000000"/>
                <w:sz w:val="18"/>
                <w:szCs w:val="18"/>
              </w:rPr>
              <w:t>Husova 194</w:t>
            </w:r>
          </w:p>
        </w:tc>
      </w:tr>
      <w:tr w:rsidR="002205FD" w:rsidRPr="006E5700" w14:paraId="6962522B" w14:textId="77777777" w:rsidTr="003E760C">
        <w:trPr>
          <w:trHeight w:val="405"/>
          <w:jc w:val="center"/>
        </w:trPr>
        <w:tc>
          <w:tcPr>
            <w:tcW w:w="3763" w:type="dxa"/>
            <w:noWrap/>
            <w:vAlign w:val="center"/>
          </w:tcPr>
          <w:p w14:paraId="3EB78216" w14:textId="77777777" w:rsidR="002205FD" w:rsidRPr="006E5700" w:rsidRDefault="002205FD" w:rsidP="00D468E4">
            <w:pPr>
              <w:spacing w:before="60" w:after="60" w:line="276" w:lineRule="auto"/>
              <w:rPr>
                <w:sz w:val="18"/>
                <w:szCs w:val="18"/>
              </w:rPr>
            </w:pPr>
            <w:r w:rsidRPr="006E5700">
              <w:rPr>
                <w:sz w:val="18"/>
                <w:szCs w:val="18"/>
              </w:rPr>
              <w:t>Věznice Plzeň</w:t>
            </w:r>
          </w:p>
        </w:tc>
        <w:tc>
          <w:tcPr>
            <w:tcW w:w="1984" w:type="dxa"/>
            <w:noWrap/>
            <w:vAlign w:val="center"/>
          </w:tcPr>
          <w:p w14:paraId="21066587" w14:textId="77777777" w:rsidR="002205FD" w:rsidRPr="006E5700" w:rsidRDefault="002205FD" w:rsidP="00D468E4">
            <w:pPr>
              <w:spacing w:before="60" w:after="60" w:line="276" w:lineRule="auto"/>
              <w:rPr>
                <w:color w:val="000000"/>
                <w:sz w:val="18"/>
                <w:szCs w:val="18"/>
              </w:rPr>
            </w:pPr>
            <w:r w:rsidRPr="006E5700">
              <w:rPr>
                <w:color w:val="000000"/>
                <w:sz w:val="18"/>
                <w:szCs w:val="18"/>
              </w:rPr>
              <w:t>Plzeň</w:t>
            </w:r>
          </w:p>
        </w:tc>
        <w:tc>
          <w:tcPr>
            <w:tcW w:w="851" w:type="dxa"/>
            <w:vAlign w:val="center"/>
          </w:tcPr>
          <w:p w14:paraId="0D71B63A" w14:textId="77777777" w:rsidR="002205FD" w:rsidRPr="006E5700" w:rsidRDefault="002205FD" w:rsidP="00D468E4">
            <w:pPr>
              <w:spacing w:before="60" w:after="60" w:line="276" w:lineRule="auto"/>
              <w:rPr>
                <w:color w:val="000000"/>
                <w:sz w:val="18"/>
                <w:szCs w:val="18"/>
              </w:rPr>
            </w:pPr>
            <w:r w:rsidRPr="006E5700">
              <w:rPr>
                <w:color w:val="000000"/>
                <w:sz w:val="18"/>
                <w:szCs w:val="18"/>
              </w:rPr>
              <w:t>306 35</w:t>
            </w:r>
          </w:p>
        </w:tc>
        <w:tc>
          <w:tcPr>
            <w:tcW w:w="2627" w:type="dxa"/>
            <w:noWrap/>
            <w:vAlign w:val="center"/>
          </w:tcPr>
          <w:p w14:paraId="5E687BCD" w14:textId="77777777" w:rsidR="002205FD" w:rsidRPr="006E5700" w:rsidRDefault="002205FD" w:rsidP="00D468E4">
            <w:pPr>
              <w:spacing w:before="60" w:after="60" w:line="276" w:lineRule="auto"/>
              <w:rPr>
                <w:color w:val="000000"/>
                <w:sz w:val="18"/>
                <w:szCs w:val="18"/>
              </w:rPr>
            </w:pPr>
            <w:r w:rsidRPr="006E5700">
              <w:rPr>
                <w:color w:val="000000"/>
                <w:sz w:val="18"/>
                <w:szCs w:val="18"/>
              </w:rPr>
              <w:t>Klatovská třída 202</w:t>
            </w:r>
          </w:p>
        </w:tc>
      </w:tr>
      <w:tr w:rsidR="002205FD" w:rsidRPr="006E5700" w14:paraId="4816CDCC" w14:textId="77777777" w:rsidTr="003E760C">
        <w:trPr>
          <w:trHeight w:val="405"/>
          <w:jc w:val="center"/>
        </w:trPr>
        <w:tc>
          <w:tcPr>
            <w:tcW w:w="3763" w:type="dxa"/>
            <w:noWrap/>
            <w:vAlign w:val="center"/>
          </w:tcPr>
          <w:p w14:paraId="7BF72EA2" w14:textId="77777777" w:rsidR="002205FD" w:rsidRPr="006E5700" w:rsidRDefault="002205FD" w:rsidP="00D468E4">
            <w:pPr>
              <w:spacing w:before="60" w:after="60" w:line="276" w:lineRule="auto"/>
              <w:rPr>
                <w:sz w:val="18"/>
                <w:szCs w:val="18"/>
              </w:rPr>
            </w:pPr>
            <w:r w:rsidRPr="006E5700">
              <w:rPr>
                <w:sz w:val="18"/>
                <w:szCs w:val="18"/>
              </w:rPr>
              <w:t>Vazební věznice Praha-Pankrác</w:t>
            </w:r>
          </w:p>
        </w:tc>
        <w:tc>
          <w:tcPr>
            <w:tcW w:w="1984" w:type="dxa"/>
            <w:noWrap/>
            <w:vAlign w:val="center"/>
          </w:tcPr>
          <w:p w14:paraId="54C4F616" w14:textId="77777777" w:rsidR="002205FD" w:rsidRPr="006E5700" w:rsidRDefault="002205FD" w:rsidP="00D468E4">
            <w:pPr>
              <w:spacing w:before="60" w:after="60" w:line="276" w:lineRule="auto"/>
              <w:rPr>
                <w:color w:val="000000"/>
                <w:sz w:val="18"/>
                <w:szCs w:val="18"/>
              </w:rPr>
            </w:pPr>
            <w:r w:rsidRPr="006E5700">
              <w:rPr>
                <w:color w:val="000000"/>
                <w:sz w:val="18"/>
                <w:szCs w:val="18"/>
              </w:rPr>
              <w:t>Praha</w:t>
            </w:r>
          </w:p>
        </w:tc>
        <w:tc>
          <w:tcPr>
            <w:tcW w:w="851" w:type="dxa"/>
            <w:vAlign w:val="center"/>
          </w:tcPr>
          <w:p w14:paraId="23217FF0" w14:textId="77777777" w:rsidR="002205FD" w:rsidRPr="006E5700" w:rsidRDefault="002205FD" w:rsidP="00D468E4">
            <w:pPr>
              <w:spacing w:before="60" w:after="60" w:line="276" w:lineRule="auto"/>
              <w:rPr>
                <w:color w:val="000000"/>
                <w:sz w:val="18"/>
                <w:szCs w:val="18"/>
              </w:rPr>
            </w:pPr>
            <w:r w:rsidRPr="006E5700">
              <w:rPr>
                <w:color w:val="000000"/>
                <w:sz w:val="18"/>
                <w:szCs w:val="18"/>
              </w:rPr>
              <w:t>140 57</w:t>
            </w:r>
          </w:p>
        </w:tc>
        <w:tc>
          <w:tcPr>
            <w:tcW w:w="2627" w:type="dxa"/>
            <w:noWrap/>
            <w:vAlign w:val="center"/>
          </w:tcPr>
          <w:p w14:paraId="5735DAC6" w14:textId="77777777" w:rsidR="002205FD" w:rsidRPr="006E5700" w:rsidRDefault="002205FD" w:rsidP="00D468E4">
            <w:pPr>
              <w:spacing w:before="60" w:after="60" w:line="276" w:lineRule="auto"/>
              <w:rPr>
                <w:color w:val="000000"/>
                <w:sz w:val="18"/>
                <w:szCs w:val="18"/>
              </w:rPr>
            </w:pPr>
            <w:r w:rsidRPr="006E5700">
              <w:rPr>
                <w:color w:val="000000"/>
                <w:sz w:val="18"/>
                <w:szCs w:val="18"/>
              </w:rPr>
              <w:t>Soudní 988/1</w:t>
            </w:r>
          </w:p>
        </w:tc>
      </w:tr>
      <w:tr w:rsidR="002205FD" w:rsidRPr="006E5700" w14:paraId="5BAF98F3" w14:textId="77777777" w:rsidTr="003E760C">
        <w:trPr>
          <w:trHeight w:val="405"/>
          <w:jc w:val="center"/>
        </w:trPr>
        <w:tc>
          <w:tcPr>
            <w:tcW w:w="3763" w:type="dxa"/>
            <w:noWrap/>
            <w:vAlign w:val="center"/>
          </w:tcPr>
          <w:p w14:paraId="2DE1EC38" w14:textId="77777777" w:rsidR="002205FD" w:rsidRPr="006E5700" w:rsidRDefault="002205FD" w:rsidP="00D468E4">
            <w:pPr>
              <w:spacing w:before="60" w:after="60" w:line="276" w:lineRule="auto"/>
              <w:rPr>
                <w:sz w:val="18"/>
                <w:szCs w:val="18"/>
              </w:rPr>
            </w:pPr>
            <w:r w:rsidRPr="006E5700">
              <w:rPr>
                <w:sz w:val="18"/>
                <w:szCs w:val="18"/>
              </w:rPr>
              <w:lastRenderedPageBreak/>
              <w:t>Vazební věznice Praha-Ruzyně</w:t>
            </w:r>
          </w:p>
        </w:tc>
        <w:tc>
          <w:tcPr>
            <w:tcW w:w="1984" w:type="dxa"/>
            <w:noWrap/>
            <w:vAlign w:val="center"/>
          </w:tcPr>
          <w:p w14:paraId="4F2FE367" w14:textId="77777777" w:rsidR="002205FD" w:rsidRPr="006E5700" w:rsidRDefault="002205FD" w:rsidP="00D468E4">
            <w:pPr>
              <w:spacing w:before="60" w:after="60" w:line="276" w:lineRule="auto"/>
              <w:rPr>
                <w:color w:val="000000"/>
                <w:sz w:val="18"/>
                <w:szCs w:val="18"/>
              </w:rPr>
            </w:pPr>
            <w:r w:rsidRPr="006E5700">
              <w:rPr>
                <w:color w:val="000000"/>
                <w:sz w:val="18"/>
                <w:szCs w:val="18"/>
              </w:rPr>
              <w:t>Praha 6</w:t>
            </w:r>
          </w:p>
        </w:tc>
        <w:tc>
          <w:tcPr>
            <w:tcW w:w="851" w:type="dxa"/>
            <w:vAlign w:val="center"/>
          </w:tcPr>
          <w:p w14:paraId="7B33D60F" w14:textId="77777777" w:rsidR="002205FD" w:rsidRPr="006E5700" w:rsidRDefault="002205FD" w:rsidP="00D468E4">
            <w:pPr>
              <w:spacing w:before="60" w:after="60" w:line="276" w:lineRule="auto"/>
              <w:rPr>
                <w:color w:val="000000"/>
                <w:sz w:val="18"/>
                <w:szCs w:val="18"/>
              </w:rPr>
            </w:pPr>
            <w:r w:rsidRPr="006E5700">
              <w:rPr>
                <w:color w:val="000000"/>
                <w:sz w:val="18"/>
                <w:szCs w:val="18"/>
              </w:rPr>
              <w:t>161 02</w:t>
            </w:r>
          </w:p>
        </w:tc>
        <w:tc>
          <w:tcPr>
            <w:tcW w:w="2627" w:type="dxa"/>
            <w:noWrap/>
            <w:vAlign w:val="center"/>
          </w:tcPr>
          <w:p w14:paraId="0EA7F005" w14:textId="77777777" w:rsidR="002205FD" w:rsidRPr="006E5700" w:rsidRDefault="002205FD" w:rsidP="00D468E4">
            <w:pPr>
              <w:spacing w:before="60" w:after="60" w:line="276" w:lineRule="auto"/>
              <w:rPr>
                <w:color w:val="000000"/>
                <w:sz w:val="18"/>
                <w:szCs w:val="18"/>
              </w:rPr>
            </w:pPr>
            <w:r w:rsidRPr="006E5700">
              <w:rPr>
                <w:color w:val="000000"/>
                <w:sz w:val="18"/>
                <w:szCs w:val="18"/>
              </w:rPr>
              <w:t>Staré náměstí 3</w:t>
            </w:r>
          </w:p>
        </w:tc>
      </w:tr>
      <w:tr w:rsidR="002205FD" w:rsidRPr="006E5700" w14:paraId="2A018E3E" w14:textId="77777777" w:rsidTr="003E760C">
        <w:trPr>
          <w:trHeight w:val="405"/>
          <w:jc w:val="center"/>
        </w:trPr>
        <w:tc>
          <w:tcPr>
            <w:tcW w:w="3763" w:type="dxa"/>
            <w:noWrap/>
            <w:vAlign w:val="center"/>
          </w:tcPr>
          <w:p w14:paraId="7A8B97C3" w14:textId="77777777" w:rsidR="002205FD" w:rsidRPr="006E5700" w:rsidRDefault="002205FD" w:rsidP="00D468E4">
            <w:pPr>
              <w:spacing w:before="60" w:after="60" w:line="276" w:lineRule="auto"/>
              <w:rPr>
                <w:sz w:val="18"/>
                <w:szCs w:val="18"/>
              </w:rPr>
            </w:pPr>
            <w:r w:rsidRPr="006E5700">
              <w:rPr>
                <w:sz w:val="18"/>
                <w:szCs w:val="18"/>
              </w:rPr>
              <w:t>Věznice Příbram</w:t>
            </w:r>
          </w:p>
        </w:tc>
        <w:tc>
          <w:tcPr>
            <w:tcW w:w="1984" w:type="dxa"/>
            <w:noWrap/>
            <w:vAlign w:val="center"/>
          </w:tcPr>
          <w:p w14:paraId="584A0CD9" w14:textId="77777777" w:rsidR="002205FD" w:rsidRPr="006E5700" w:rsidRDefault="002205FD" w:rsidP="00D468E4">
            <w:pPr>
              <w:spacing w:before="60" w:after="60" w:line="276" w:lineRule="auto"/>
              <w:rPr>
                <w:color w:val="000000"/>
                <w:sz w:val="18"/>
                <w:szCs w:val="18"/>
              </w:rPr>
            </w:pPr>
            <w:r w:rsidRPr="006E5700">
              <w:rPr>
                <w:color w:val="000000"/>
                <w:sz w:val="18"/>
                <w:szCs w:val="18"/>
              </w:rPr>
              <w:t>Příbram</w:t>
            </w:r>
          </w:p>
        </w:tc>
        <w:tc>
          <w:tcPr>
            <w:tcW w:w="851" w:type="dxa"/>
            <w:vAlign w:val="center"/>
          </w:tcPr>
          <w:p w14:paraId="2BDBC829" w14:textId="77777777" w:rsidR="002205FD" w:rsidRPr="006E5700" w:rsidRDefault="002205FD" w:rsidP="00D468E4">
            <w:pPr>
              <w:spacing w:before="60" w:after="60" w:line="276" w:lineRule="auto"/>
              <w:rPr>
                <w:color w:val="000000"/>
                <w:sz w:val="18"/>
                <w:szCs w:val="18"/>
              </w:rPr>
            </w:pPr>
            <w:r w:rsidRPr="006E5700">
              <w:rPr>
                <w:color w:val="000000"/>
                <w:sz w:val="18"/>
                <w:szCs w:val="18"/>
              </w:rPr>
              <w:t>261 15</w:t>
            </w:r>
          </w:p>
        </w:tc>
        <w:tc>
          <w:tcPr>
            <w:tcW w:w="2627" w:type="dxa"/>
            <w:noWrap/>
            <w:vAlign w:val="center"/>
          </w:tcPr>
          <w:p w14:paraId="299A92E1" w14:textId="77777777" w:rsidR="002205FD" w:rsidRPr="006E5700" w:rsidRDefault="002205FD" w:rsidP="00D468E4">
            <w:pPr>
              <w:spacing w:before="60" w:after="60" w:line="276" w:lineRule="auto"/>
              <w:rPr>
                <w:color w:val="000000"/>
                <w:sz w:val="18"/>
                <w:szCs w:val="18"/>
              </w:rPr>
            </w:pPr>
            <w:r w:rsidRPr="006E5700">
              <w:rPr>
                <w:color w:val="000000"/>
                <w:sz w:val="18"/>
                <w:szCs w:val="18"/>
              </w:rPr>
              <w:t>Dubenec 100</w:t>
            </w:r>
          </w:p>
        </w:tc>
      </w:tr>
      <w:tr w:rsidR="002205FD" w:rsidRPr="006E5700" w14:paraId="6A9727AC" w14:textId="77777777" w:rsidTr="003E760C">
        <w:trPr>
          <w:trHeight w:val="405"/>
          <w:jc w:val="center"/>
        </w:trPr>
        <w:tc>
          <w:tcPr>
            <w:tcW w:w="3763" w:type="dxa"/>
            <w:noWrap/>
            <w:vAlign w:val="center"/>
          </w:tcPr>
          <w:p w14:paraId="18BAA576" w14:textId="77777777" w:rsidR="002205FD" w:rsidRPr="006E5700" w:rsidRDefault="002205FD" w:rsidP="00D468E4">
            <w:pPr>
              <w:spacing w:before="60" w:after="60" w:line="276" w:lineRule="auto"/>
              <w:rPr>
                <w:sz w:val="18"/>
                <w:szCs w:val="18"/>
              </w:rPr>
            </w:pPr>
            <w:r w:rsidRPr="006E5700">
              <w:rPr>
                <w:sz w:val="18"/>
                <w:szCs w:val="18"/>
              </w:rPr>
              <w:t>Věznice Rapotice</w:t>
            </w:r>
          </w:p>
        </w:tc>
        <w:tc>
          <w:tcPr>
            <w:tcW w:w="1984" w:type="dxa"/>
            <w:noWrap/>
            <w:vAlign w:val="center"/>
          </w:tcPr>
          <w:p w14:paraId="4B6A578A" w14:textId="77777777" w:rsidR="002205FD" w:rsidRPr="006E5700" w:rsidRDefault="002205FD" w:rsidP="00D468E4">
            <w:pPr>
              <w:spacing w:before="60" w:after="60" w:line="276" w:lineRule="auto"/>
              <w:rPr>
                <w:color w:val="000000"/>
                <w:sz w:val="18"/>
                <w:szCs w:val="18"/>
              </w:rPr>
            </w:pPr>
            <w:r w:rsidRPr="006E5700">
              <w:rPr>
                <w:color w:val="000000"/>
                <w:sz w:val="18"/>
                <w:szCs w:val="18"/>
              </w:rPr>
              <w:t>Náměšť nad Oslavou</w:t>
            </w:r>
          </w:p>
        </w:tc>
        <w:tc>
          <w:tcPr>
            <w:tcW w:w="851" w:type="dxa"/>
            <w:vAlign w:val="center"/>
          </w:tcPr>
          <w:p w14:paraId="49AD2166" w14:textId="77777777" w:rsidR="002205FD" w:rsidRPr="006E5700" w:rsidRDefault="002205FD" w:rsidP="00D468E4">
            <w:pPr>
              <w:spacing w:before="60" w:after="60" w:line="276" w:lineRule="auto"/>
              <w:rPr>
                <w:color w:val="000000"/>
                <w:sz w:val="18"/>
                <w:szCs w:val="18"/>
              </w:rPr>
            </w:pPr>
            <w:r w:rsidRPr="006E5700">
              <w:rPr>
                <w:color w:val="000000"/>
                <w:sz w:val="18"/>
                <w:szCs w:val="18"/>
              </w:rPr>
              <w:t>675 71</w:t>
            </w:r>
          </w:p>
        </w:tc>
        <w:tc>
          <w:tcPr>
            <w:tcW w:w="2627" w:type="dxa"/>
            <w:noWrap/>
            <w:vAlign w:val="center"/>
          </w:tcPr>
          <w:p w14:paraId="11E71ED9" w14:textId="77777777" w:rsidR="002205FD" w:rsidRPr="006E5700" w:rsidRDefault="002205FD" w:rsidP="00D468E4">
            <w:pPr>
              <w:spacing w:before="60" w:after="60" w:line="276" w:lineRule="auto"/>
              <w:rPr>
                <w:color w:val="000000"/>
                <w:sz w:val="18"/>
                <w:szCs w:val="18"/>
              </w:rPr>
            </w:pPr>
            <w:r w:rsidRPr="006E5700">
              <w:rPr>
                <w:color w:val="000000"/>
                <w:sz w:val="18"/>
                <w:szCs w:val="18"/>
              </w:rPr>
              <w:t>Lesní Jakubov 44</w:t>
            </w:r>
          </w:p>
        </w:tc>
      </w:tr>
      <w:tr w:rsidR="002205FD" w:rsidRPr="006E5700" w14:paraId="0825B373" w14:textId="77777777" w:rsidTr="003E760C">
        <w:trPr>
          <w:trHeight w:val="405"/>
          <w:jc w:val="center"/>
        </w:trPr>
        <w:tc>
          <w:tcPr>
            <w:tcW w:w="3763" w:type="dxa"/>
            <w:noWrap/>
            <w:vAlign w:val="center"/>
          </w:tcPr>
          <w:p w14:paraId="43D9DE35" w14:textId="77777777" w:rsidR="002205FD" w:rsidRPr="006E5700" w:rsidRDefault="002205FD" w:rsidP="00D468E4">
            <w:pPr>
              <w:spacing w:before="60" w:after="60" w:line="276" w:lineRule="auto"/>
              <w:rPr>
                <w:sz w:val="18"/>
                <w:szCs w:val="18"/>
              </w:rPr>
            </w:pPr>
            <w:r w:rsidRPr="006E5700">
              <w:rPr>
                <w:sz w:val="18"/>
                <w:szCs w:val="18"/>
              </w:rPr>
              <w:t>Věznice Rýnovice</w:t>
            </w:r>
          </w:p>
        </w:tc>
        <w:tc>
          <w:tcPr>
            <w:tcW w:w="1984" w:type="dxa"/>
            <w:noWrap/>
            <w:vAlign w:val="center"/>
          </w:tcPr>
          <w:p w14:paraId="182E603D" w14:textId="77777777" w:rsidR="002205FD" w:rsidRPr="006E5700" w:rsidRDefault="002205FD" w:rsidP="00D468E4">
            <w:pPr>
              <w:spacing w:before="60" w:after="60" w:line="276" w:lineRule="auto"/>
              <w:rPr>
                <w:color w:val="000000"/>
                <w:sz w:val="18"/>
                <w:szCs w:val="18"/>
              </w:rPr>
            </w:pPr>
            <w:r w:rsidRPr="006E5700">
              <w:rPr>
                <w:color w:val="000000"/>
                <w:sz w:val="18"/>
                <w:szCs w:val="18"/>
              </w:rPr>
              <w:t>Jablonec nad Nisou</w:t>
            </w:r>
          </w:p>
        </w:tc>
        <w:tc>
          <w:tcPr>
            <w:tcW w:w="851" w:type="dxa"/>
            <w:vAlign w:val="center"/>
          </w:tcPr>
          <w:p w14:paraId="462EB47D" w14:textId="77777777" w:rsidR="002205FD" w:rsidRPr="006E5700" w:rsidRDefault="002205FD" w:rsidP="00D468E4">
            <w:pPr>
              <w:spacing w:before="60" w:after="60" w:line="276" w:lineRule="auto"/>
              <w:rPr>
                <w:color w:val="000000"/>
                <w:sz w:val="18"/>
                <w:szCs w:val="18"/>
              </w:rPr>
            </w:pPr>
            <w:r w:rsidRPr="006E5700">
              <w:rPr>
                <w:color w:val="000000"/>
                <w:sz w:val="18"/>
                <w:szCs w:val="18"/>
              </w:rPr>
              <w:t>466 05</w:t>
            </w:r>
          </w:p>
        </w:tc>
        <w:tc>
          <w:tcPr>
            <w:tcW w:w="2627" w:type="dxa"/>
            <w:noWrap/>
            <w:vAlign w:val="center"/>
          </w:tcPr>
          <w:p w14:paraId="08CEFF52" w14:textId="77777777" w:rsidR="002205FD" w:rsidRPr="006E5700" w:rsidRDefault="002205FD" w:rsidP="00D468E4">
            <w:pPr>
              <w:spacing w:before="60" w:after="60" w:line="276" w:lineRule="auto"/>
              <w:rPr>
                <w:color w:val="000000"/>
                <w:sz w:val="18"/>
                <w:szCs w:val="18"/>
              </w:rPr>
            </w:pPr>
            <w:r w:rsidRPr="006E5700">
              <w:rPr>
                <w:color w:val="000000"/>
                <w:sz w:val="18"/>
                <w:szCs w:val="18"/>
              </w:rPr>
              <w:t>Belgická 3765/11</w:t>
            </w:r>
          </w:p>
        </w:tc>
      </w:tr>
      <w:tr w:rsidR="002205FD" w:rsidRPr="006E5700" w14:paraId="225E2C15" w14:textId="77777777" w:rsidTr="003E760C">
        <w:trPr>
          <w:trHeight w:val="405"/>
          <w:jc w:val="center"/>
        </w:trPr>
        <w:tc>
          <w:tcPr>
            <w:tcW w:w="3763" w:type="dxa"/>
            <w:noWrap/>
            <w:vAlign w:val="center"/>
          </w:tcPr>
          <w:p w14:paraId="29620145" w14:textId="77777777" w:rsidR="002205FD" w:rsidRPr="006E5700" w:rsidRDefault="002205FD" w:rsidP="00D468E4">
            <w:pPr>
              <w:spacing w:before="60" w:after="60" w:line="276" w:lineRule="auto"/>
              <w:rPr>
                <w:sz w:val="18"/>
                <w:szCs w:val="18"/>
              </w:rPr>
            </w:pPr>
            <w:r w:rsidRPr="006E5700">
              <w:rPr>
                <w:sz w:val="18"/>
                <w:szCs w:val="18"/>
              </w:rPr>
              <w:t>Věznice Stráž pod Ralskem</w:t>
            </w:r>
          </w:p>
        </w:tc>
        <w:tc>
          <w:tcPr>
            <w:tcW w:w="1984" w:type="dxa"/>
            <w:noWrap/>
            <w:vAlign w:val="center"/>
          </w:tcPr>
          <w:p w14:paraId="2FD77A47" w14:textId="77777777" w:rsidR="002205FD" w:rsidRPr="006E5700" w:rsidRDefault="002205FD" w:rsidP="00D468E4">
            <w:pPr>
              <w:spacing w:before="60" w:after="60" w:line="276" w:lineRule="auto"/>
              <w:rPr>
                <w:color w:val="000000"/>
                <w:sz w:val="18"/>
                <w:szCs w:val="18"/>
              </w:rPr>
            </w:pPr>
            <w:r w:rsidRPr="006E5700">
              <w:rPr>
                <w:color w:val="000000"/>
                <w:sz w:val="18"/>
                <w:szCs w:val="18"/>
              </w:rPr>
              <w:t>Stráž pod Ralskem</w:t>
            </w:r>
          </w:p>
        </w:tc>
        <w:tc>
          <w:tcPr>
            <w:tcW w:w="851" w:type="dxa"/>
            <w:vAlign w:val="center"/>
          </w:tcPr>
          <w:p w14:paraId="787AB0D5" w14:textId="77777777" w:rsidR="002205FD" w:rsidRPr="006E5700" w:rsidRDefault="002205FD" w:rsidP="00D468E4">
            <w:pPr>
              <w:spacing w:before="60" w:after="60" w:line="276" w:lineRule="auto"/>
              <w:rPr>
                <w:color w:val="000000"/>
                <w:sz w:val="18"/>
                <w:szCs w:val="18"/>
              </w:rPr>
            </w:pPr>
            <w:r w:rsidRPr="006E5700">
              <w:rPr>
                <w:color w:val="000000"/>
                <w:sz w:val="18"/>
                <w:szCs w:val="18"/>
              </w:rPr>
              <w:t>471 27</w:t>
            </w:r>
          </w:p>
        </w:tc>
        <w:tc>
          <w:tcPr>
            <w:tcW w:w="2627" w:type="dxa"/>
            <w:noWrap/>
            <w:vAlign w:val="center"/>
          </w:tcPr>
          <w:p w14:paraId="15DEE0AE" w14:textId="77777777" w:rsidR="002205FD" w:rsidRPr="006E5700" w:rsidRDefault="002205FD" w:rsidP="00D468E4">
            <w:pPr>
              <w:spacing w:before="60" w:after="60" w:line="276" w:lineRule="auto"/>
              <w:rPr>
                <w:color w:val="000000"/>
                <w:sz w:val="18"/>
                <w:szCs w:val="18"/>
              </w:rPr>
            </w:pPr>
            <w:r w:rsidRPr="006E5700">
              <w:rPr>
                <w:color w:val="000000"/>
                <w:sz w:val="18"/>
                <w:szCs w:val="18"/>
              </w:rPr>
              <w:t>Máchova 260</w:t>
            </w:r>
          </w:p>
        </w:tc>
      </w:tr>
      <w:tr w:rsidR="002205FD" w:rsidRPr="006E5700" w14:paraId="2B51D735" w14:textId="77777777" w:rsidTr="003E760C">
        <w:trPr>
          <w:trHeight w:val="405"/>
          <w:jc w:val="center"/>
        </w:trPr>
        <w:tc>
          <w:tcPr>
            <w:tcW w:w="3763" w:type="dxa"/>
            <w:noWrap/>
            <w:vAlign w:val="center"/>
          </w:tcPr>
          <w:p w14:paraId="11CDF64D" w14:textId="77777777" w:rsidR="002205FD" w:rsidRPr="006E5700" w:rsidRDefault="002205FD" w:rsidP="00D468E4">
            <w:pPr>
              <w:spacing w:before="60" w:after="60" w:line="276" w:lineRule="auto"/>
              <w:rPr>
                <w:sz w:val="18"/>
                <w:szCs w:val="18"/>
              </w:rPr>
            </w:pPr>
            <w:r w:rsidRPr="006E5700">
              <w:rPr>
                <w:sz w:val="18"/>
                <w:szCs w:val="18"/>
              </w:rPr>
              <w:t>Věznice Světlá nad Sázavou</w:t>
            </w:r>
          </w:p>
        </w:tc>
        <w:tc>
          <w:tcPr>
            <w:tcW w:w="1984" w:type="dxa"/>
            <w:noWrap/>
            <w:vAlign w:val="center"/>
          </w:tcPr>
          <w:p w14:paraId="256EA531" w14:textId="77777777" w:rsidR="002205FD" w:rsidRPr="006E5700" w:rsidRDefault="002205FD" w:rsidP="00D468E4">
            <w:pPr>
              <w:spacing w:before="60" w:after="60" w:line="276" w:lineRule="auto"/>
              <w:rPr>
                <w:color w:val="000000"/>
                <w:sz w:val="18"/>
                <w:szCs w:val="18"/>
              </w:rPr>
            </w:pPr>
            <w:r w:rsidRPr="006E5700">
              <w:rPr>
                <w:color w:val="000000"/>
                <w:sz w:val="18"/>
                <w:szCs w:val="18"/>
              </w:rPr>
              <w:t>Světlá nad Sázavou</w:t>
            </w:r>
          </w:p>
        </w:tc>
        <w:tc>
          <w:tcPr>
            <w:tcW w:w="851" w:type="dxa"/>
            <w:vAlign w:val="center"/>
          </w:tcPr>
          <w:p w14:paraId="20C40BA4" w14:textId="77777777" w:rsidR="002205FD" w:rsidRPr="006E5700" w:rsidRDefault="002205FD" w:rsidP="00D468E4">
            <w:pPr>
              <w:spacing w:before="60" w:after="60" w:line="276" w:lineRule="auto"/>
              <w:rPr>
                <w:color w:val="000000"/>
                <w:sz w:val="18"/>
                <w:szCs w:val="18"/>
              </w:rPr>
            </w:pPr>
            <w:r w:rsidRPr="006E5700">
              <w:rPr>
                <w:color w:val="000000"/>
                <w:sz w:val="18"/>
                <w:szCs w:val="18"/>
              </w:rPr>
              <w:t>582 91</w:t>
            </w:r>
          </w:p>
        </w:tc>
        <w:tc>
          <w:tcPr>
            <w:tcW w:w="2627" w:type="dxa"/>
            <w:noWrap/>
            <w:vAlign w:val="center"/>
          </w:tcPr>
          <w:p w14:paraId="1BFF46F5" w14:textId="77777777" w:rsidR="002205FD" w:rsidRPr="006E5700" w:rsidRDefault="002205FD" w:rsidP="00D468E4">
            <w:pPr>
              <w:spacing w:before="60" w:after="60" w:line="276" w:lineRule="auto"/>
              <w:rPr>
                <w:color w:val="000000"/>
                <w:sz w:val="18"/>
                <w:szCs w:val="18"/>
              </w:rPr>
            </w:pPr>
            <w:r w:rsidRPr="006E5700">
              <w:rPr>
                <w:color w:val="000000"/>
                <w:sz w:val="18"/>
                <w:szCs w:val="18"/>
              </w:rPr>
              <w:t>Rozkoš 990</w:t>
            </w:r>
          </w:p>
        </w:tc>
      </w:tr>
      <w:tr w:rsidR="002205FD" w:rsidRPr="006E5700" w14:paraId="22EB4178" w14:textId="77777777" w:rsidTr="003E760C">
        <w:trPr>
          <w:trHeight w:val="405"/>
          <w:jc w:val="center"/>
        </w:trPr>
        <w:tc>
          <w:tcPr>
            <w:tcW w:w="3763" w:type="dxa"/>
            <w:noWrap/>
            <w:vAlign w:val="center"/>
          </w:tcPr>
          <w:p w14:paraId="7DB9DA8D" w14:textId="77777777" w:rsidR="002205FD" w:rsidRPr="006E5700" w:rsidRDefault="002205FD" w:rsidP="00D468E4">
            <w:pPr>
              <w:spacing w:before="60" w:after="60" w:line="276" w:lineRule="auto"/>
              <w:rPr>
                <w:sz w:val="18"/>
                <w:szCs w:val="18"/>
              </w:rPr>
            </w:pPr>
            <w:r w:rsidRPr="006E5700">
              <w:rPr>
                <w:sz w:val="18"/>
                <w:szCs w:val="18"/>
              </w:rPr>
              <w:t>Vazební věznice Teplice</w:t>
            </w:r>
          </w:p>
        </w:tc>
        <w:tc>
          <w:tcPr>
            <w:tcW w:w="1984" w:type="dxa"/>
            <w:noWrap/>
            <w:vAlign w:val="center"/>
          </w:tcPr>
          <w:p w14:paraId="5E024C4E" w14:textId="77777777" w:rsidR="002205FD" w:rsidRPr="006E5700" w:rsidRDefault="002205FD" w:rsidP="00D468E4">
            <w:pPr>
              <w:spacing w:before="60" w:after="60" w:line="276" w:lineRule="auto"/>
              <w:rPr>
                <w:color w:val="000000"/>
                <w:sz w:val="18"/>
                <w:szCs w:val="18"/>
              </w:rPr>
            </w:pPr>
            <w:r w:rsidRPr="006E5700">
              <w:rPr>
                <w:color w:val="000000"/>
                <w:sz w:val="18"/>
                <w:szCs w:val="18"/>
              </w:rPr>
              <w:t>Teplice</w:t>
            </w:r>
          </w:p>
        </w:tc>
        <w:tc>
          <w:tcPr>
            <w:tcW w:w="851" w:type="dxa"/>
            <w:vAlign w:val="center"/>
          </w:tcPr>
          <w:p w14:paraId="19363A8F" w14:textId="77777777" w:rsidR="002205FD" w:rsidRPr="006E5700" w:rsidRDefault="002205FD" w:rsidP="00D468E4">
            <w:pPr>
              <w:spacing w:before="60" w:after="60" w:line="276" w:lineRule="auto"/>
              <w:rPr>
                <w:color w:val="000000"/>
                <w:sz w:val="18"/>
                <w:szCs w:val="18"/>
              </w:rPr>
            </w:pPr>
            <w:r w:rsidRPr="006E5700">
              <w:rPr>
                <w:color w:val="000000"/>
                <w:sz w:val="18"/>
                <w:szCs w:val="18"/>
              </w:rPr>
              <w:t>415 01</w:t>
            </w:r>
          </w:p>
        </w:tc>
        <w:tc>
          <w:tcPr>
            <w:tcW w:w="2627" w:type="dxa"/>
            <w:noWrap/>
            <w:vAlign w:val="center"/>
          </w:tcPr>
          <w:p w14:paraId="50713AD8" w14:textId="77777777" w:rsidR="002205FD" w:rsidRPr="006E5700" w:rsidRDefault="002205FD" w:rsidP="00D468E4">
            <w:pPr>
              <w:spacing w:before="60" w:after="60" w:line="276" w:lineRule="auto"/>
              <w:rPr>
                <w:color w:val="000000"/>
                <w:sz w:val="18"/>
                <w:szCs w:val="18"/>
              </w:rPr>
            </w:pPr>
            <w:r w:rsidRPr="006E5700">
              <w:rPr>
                <w:color w:val="000000"/>
                <w:sz w:val="18"/>
                <w:szCs w:val="18"/>
              </w:rPr>
              <w:t>Daliborova stezka 2233</w:t>
            </w:r>
          </w:p>
        </w:tc>
      </w:tr>
      <w:tr w:rsidR="002205FD" w:rsidRPr="006E5700" w14:paraId="2D50ED2F" w14:textId="77777777" w:rsidTr="003E760C">
        <w:trPr>
          <w:trHeight w:val="405"/>
          <w:jc w:val="center"/>
        </w:trPr>
        <w:tc>
          <w:tcPr>
            <w:tcW w:w="3763" w:type="dxa"/>
            <w:noWrap/>
            <w:vAlign w:val="center"/>
          </w:tcPr>
          <w:p w14:paraId="363B59A2" w14:textId="77777777" w:rsidR="002205FD" w:rsidRPr="006E5700" w:rsidRDefault="002205FD" w:rsidP="00D468E4">
            <w:pPr>
              <w:spacing w:before="60" w:after="60" w:line="276" w:lineRule="auto"/>
              <w:rPr>
                <w:sz w:val="18"/>
                <w:szCs w:val="18"/>
              </w:rPr>
            </w:pPr>
            <w:r w:rsidRPr="006E5700">
              <w:rPr>
                <w:sz w:val="18"/>
                <w:szCs w:val="18"/>
              </w:rPr>
              <w:t>Věznice Valdice</w:t>
            </w:r>
          </w:p>
        </w:tc>
        <w:tc>
          <w:tcPr>
            <w:tcW w:w="1984" w:type="dxa"/>
            <w:noWrap/>
            <w:vAlign w:val="center"/>
          </w:tcPr>
          <w:p w14:paraId="1DEA68CE" w14:textId="77777777" w:rsidR="002205FD" w:rsidRPr="006E5700" w:rsidRDefault="002205FD" w:rsidP="00D468E4">
            <w:pPr>
              <w:spacing w:before="60" w:after="60" w:line="276" w:lineRule="auto"/>
              <w:rPr>
                <w:color w:val="000000"/>
                <w:sz w:val="18"/>
                <w:szCs w:val="18"/>
              </w:rPr>
            </w:pPr>
            <w:r w:rsidRPr="006E5700">
              <w:rPr>
                <w:color w:val="000000"/>
                <w:sz w:val="18"/>
                <w:szCs w:val="18"/>
              </w:rPr>
              <w:t>Valdice</w:t>
            </w:r>
          </w:p>
        </w:tc>
        <w:tc>
          <w:tcPr>
            <w:tcW w:w="851" w:type="dxa"/>
            <w:vAlign w:val="center"/>
          </w:tcPr>
          <w:p w14:paraId="44C36F37" w14:textId="77777777" w:rsidR="002205FD" w:rsidRPr="006E5700" w:rsidRDefault="002205FD" w:rsidP="00D468E4">
            <w:pPr>
              <w:spacing w:before="60" w:after="60" w:line="276" w:lineRule="auto"/>
              <w:rPr>
                <w:color w:val="000000"/>
                <w:sz w:val="18"/>
                <w:szCs w:val="18"/>
              </w:rPr>
            </w:pPr>
            <w:r w:rsidRPr="006E5700">
              <w:rPr>
                <w:color w:val="000000"/>
                <w:sz w:val="18"/>
                <w:szCs w:val="18"/>
              </w:rPr>
              <w:t>507 11</w:t>
            </w:r>
          </w:p>
        </w:tc>
        <w:tc>
          <w:tcPr>
            <w:tcW w:w="2627" w:type="dxa"/>
            <w:noWrap/>
            <w:vAlign w:val="center"/>
          </w:tcPr>
          <w:p w14:paraId="188E7CA8" w14:textId="77777777" w:rsidR="002205FD" w:rsidRPr="006E5700" w:rsidRDefault="002205FD" w:rsidP="00D468E4">
            <w:pPr>
              <w:spacing w:before="60" w:after="60" w:line="276" w:lineRule="auto"/>
              <w:rPr>
                <w:color w:val="000000"/>
                <w:sz w:val="18"/>
                <w:szCs w:val="18"/>
              </w:rPr>
            </w:pPr>
            <w:r w:rsidRPr="006E5700">
              <w:rPr>
                <w:color w:val="000000"/>
                <w:sz w:val="18"/>
                <w:szCs w:val="18"/>
              </w:rPr>
              <w:t>Nám. Míru 55</w:t>
            </w:r>
          </w:p>
        </w:tc>
      </w:tr>
      <w:tr w:rsidR="002205FD" w:rsidRPr="006E5700" w14:paraId="0CEABB85" w14:textId="77777777" w:rsidTr="003E760C">
        <w:trPr>
          <w:trHeight w:val="405"/>
          <w:jc w:val="center"/>
        </w:trPr>
        <w:tc>
          <w:tcPr>
            <w:tcW w:w="3763" w:type="dxa"/>
            <w:noWrap/>
            <w:vAlign w:val="center"/>
          </w:tcPr>
          <w:p w14:paraId="14A7E7BD" w14:textId="77777777" w:rsidR="002205FD" w:rsidRPr="006E5700" w:rsidRDefault="002205FD" w:rsidP="00D468E4">
            <w:pPr>
              <w:spacing w:before="60" w:after="60" w:line="276" w:lineRule="auto"/>
              <w:rPr>
                <w:sz w:val="18"/>
                <w:szCs w:val="18"/>
              </w:rPr>
            </w:pPr>
            <w:r w:rsidRPr="006E5700">
              <w:rPr>
                <w:sz w:val="18"/>
                <w:szCs w:val="18"/>
              </w:rPr>
              <w:t>Věznice Všehrdy</w:t>
            </w:r>
          </w:p>
        </w:tc>
        <w:tc>
          <w:tcPr>
            <w:tcW w:w="1984" w:type="dxa"/>
            <w:noWrap/>
            <w:vAlign w:val="center"/>
          </w:tcPr>
          <w:p w14:paraId="0871F1F7" w14:textId="77777777" w:rsidR="002205FD" w:rsidRPr="006E5700" w:rsidRDefault="002205FD" w:rsidP="00D468E4">
            <w:pPr>
              <w:spacing w:before="60" w:after="60" w:line="276" w:lineRule="auto"/>
              <w:rPr>
                <w:color w:val="000000"/>
                <w:sz w:val="18"/>
                <w:szCs w:val="18"/>
              </w:rPr>
            </w:pPr>
            <w:r w:rsidRPr="006E5700">
              <w:rPr>
                <w:color w:val="000000"/>
                <w:sz w:val="18"/>
                <w:szCs w:val="18"/>
              </w:rPr>
              <w:t>Chomutov</w:t>
            </w:r>
          </w:p>
        </w:tc>
        <w:tc>
          <w:tcPr>
            <w:tcW w:w="851" w:type="dxa"/>
            <w:vAlign w:val="center"/>
          </w:tcPr>
          <w:p w14:paraId="165C3BF8" w14:textId="77777777" w:rsidR="002205FD" w:rsidRPr="006E5700" w:rsidRDefault="002205FD" w:rsidP="00D468E4">
            <w:pPr>
              <w:spacing w:before="60" w:after="60" w:line="276" w:lineRule="auto"/>
              <w:rPr>
                <w:color w:val="000000"/>
                <w:sz w:val="18"/>
                <w:szCs w:val="18"/>
              </w:rPr>
            </w:pPr>
            <w:r w:rsidRPr="006E5700">
              <w:rPr>
                <w:color w:val="000000"/>
                <w:sz w:val="18"/>
                <w:szCs w:val="18"/>
              </w:rPr>
              <w:t>430 01</w:t>
            </w:r>
          </w:p>
        </w:tc>
        <w:tc>
          <w:tcPr>
            <w:tcW w:w="2627" w:type="dxa"/>
            <w:noWrap/>
            <w:vAlign w:val="center"/>
          </w:tcPr>
          <w:p w14:paraId="6B754526" w14:textId="77777777" w:rsidR="002205FD" w:rsidRPr="006E5700" w:rsidRDefault="002205FD" w:rsidP="00D468E4">
            <w:pPr>
              <w:spacing w:before="60" w:after="60" w:line="276" w:lineRule="auto"/>
              <w:rPr>
                <w:color w:val="000000"/>
                <w:sz w:val="18"/>
                <w:szCs w:val="18"/>
              </w:rPr>
            </w:pPr>
            <w:r w:rsidRPr="006E5700">
              <w:rPr>
                <w:color w:val="000000"/>
                <w:sz w:val="18"/>
                <w:szCs w:val="18"/>
              </w:rPr>
              <w:t>Všehrdy 26</w:t>
            </w:r>
          </w:p>
        </w:tc>
      </w:tr>
      <w:tr w:rsidR="002205FD" w:rsidRPr="006E5700" w14:paraId="05F2AA96" w14:textId="77777777" w:rsidTr="003E760C">
        <w:trPr>
          <w:trHeight w:val="405"/>
          <w:jc w:val="center"/>
        </w:trPr>
        <w:tc>
          <w:tcPr>
            <w:tcW w:w="3763" w:type="dxa"/>
            <w:noWrap/>
            <w:vAlign w:val="center"/>
          </w:tcPr>
          <w:p w14:paraId="24288268" w14:textId="77777777" w:rsidR="002205FD" w:rsidRPr="006E5700" w:rsidRDefault="002205FD" w:rsidP="00D468E4">
            <w:pPr>
              <w:spacing w:before="60" w:after="60" w:line="276" w:lineRule="auto"/>
              <w:rPr>
                <w:sz w:val="18"/>
                <w:szCs w:val="18"/>
              </w:rPr>
            </w:pPr>
            <w:r w:rsidRPr="006E5700">
              <w:rPr>
                <w:sz w:val="18"/>
                <w:szCs w:val="18"/>
              </w:rPr>
              <w:t>Věznice Vinařice</w:t>
            </w:r>
          </w:p>
        </w:tc>
        <w:tc>
          <w:tcPr>
            <w:tcW w:w="1984" w:type="dxa"/>
            <w:noWrap/>
            <w:vAlign w:val="center"/>
          </w:tcPr>
          <w:p w14:paraId="411FA640" w14:textId="77777777" w:rsidR="002205FD" w:rsidRPr="006E5700" w:rsidRDefault="002205FD" w:rsidP="00D468E4">
            <w:pPr>
              <w:spacing w:before="60" w:after="60" w:line="276" w:lineRule="auto"/>
              <w:rPr>
                <w:color w:val="000000"/>
                <w:sz w:val="18"/>
                <w:szCs w:val="18"/>
              </w:rPr>
            </w:pPr>
            <w:r w:rsidRPr="006E5700">
              <w:rPr>
                <w:color w:val="000000"/>
                <w:sz w:val="18"/>
                <w:szCs w:val="18"/>
              </w:rPr>
              <w:t>Vinařice</w:t>
            </w:r>
          </w:p>
        </w:tc>
        <w:tc>
          <w:tcPr>
            <w:tcW w:w="851" w:type="dxa"/>
            <w:vAlign w:val="center"/>
          </w:tcPr>
          <w:p w14:paraId="7639B040" w14:textId="77777777" w:rsidR="002205FD" w:rsidRPr="006E5700" w:rsidRDefault="002205FD" w:rsidP="00D468E4">
            <w:pPr>
              <w:spacing w:before="60" w:after="60" w:line="276" w:lineRule="auto"/>
              <w:rPr>
                <w:color w:val="000000"/>
                <w:sz w:val="18"/>
                <w:szCs w:val="18"/>
              </w:rPr>
            </w:pPr>
            <w:r w:rsidRPr="006E5700">
              <w:rPr>
                <w:color w:val="000000"/>
                <w:sz w:val="18"/>
                <w:szCs w:val="18"/>
              </w:rPr>
              <w:t>273 07</w:t>
            </w:r>
          </w:p>
        </w:tc>
        <w:tc>
          <w:tcPr>
            <w:tcW w:w="2627" w:type="dxa"/>
            <w:noWrap/>
            <w:vAlign w:val="center"/>
          </w:tcPr>
          <w:p w14:paraId="1E2B80A3" w14:textId="77777777" w:rsidR="002205FD" w:rsidRPr="006E5700" w:rsidRDefault="002205FD" w:rsidP="00D468E4">
            <w:pPr>
              <w:spacing w:before="60" w:after="60" w:line="276" w:lineRule="auto"/>
              <w:rPr>
                <w:color w:val="000000"/>
                <w:sz w:val="18"/>
                <w:szCs w:val="18"/>
              </w:rPr>
            </w:pPr>
            <w:r w:rsidRPr="006E5700">
              <w:rPr>
                <w:color w:val="000000"/>
                <w:sz w:val="18"/>
                <w:szCs w:val="18"/>
              </w:rPr>
              <w:t>Vinařice 245</w:t>
            </w:r>
          </w:p>
        </w:tc>
      </w:tr>
      <w:tr w:rsidR="002205FD" w:rsidRPr="006E5700" w14:paraId="0B053499" w14:textId="77777777" w:rsidTr="003E760C">
        <w:trPr>
          <w:trHeight w:val="405"/>
          <w:jc w:val="center"/>
        </w:trPr>
        <w:tc>
          <w:tcPr>
            <w:tcW w:w="3763" w:type="dxa"/>
            <w:noWrap/>
            <w:vAlign w:val="center"/>
          </w:tcPr>
          <w:p w14:paraId="4986E6E7" w14:textId="77777777" w:rsidR="002205FD" w:rsidRPr="006E5700" w:rsidRDefault="002205FD" w:rsidP="00D468E4">
            <w:pPr>
              <w:spacing w:before="60" w:after="60" w:line="276" w:lineRule="auto"/>
              <w:rPr>
                <w:sz w:val="18"/>
                <w:szCs w:val="18"/>
              </w:rPr>
            </w:pPr>
            <w:r w:rsidRPr="006E5700">
              <w:rPr>
                <w:sz w:val="18"/>
                <w:szCs w:val="18"/>
              </w:rPr>
              <w:t>Věznice Znojmo</w:t>
            </w:r>
          </w:p>
        </w:tc>
        <w:tc>
          <w:tcPr>
            <w:tcW w:w="1984" w:type="dxa"/>
            <w:noWrap/>
            <w:vAlign w:val="center"/>
          </w:tcPr>
          <w:p w14:paraId="5754FE6A" w14:textId="77777777" w:rsidR="002205FD" w:rsidRPr="006E5700" w:rsidRDefault="002205FD" w:rsidP="00D468E4">
            <w:pPr>
              <w:spacing w:before="60" w:after="60" w:line="276" w:lineRule="auto"/>
              <w:rPr>
                <w:color w:val="000000"/>
                <w:sz w:val="18"/>
                <w:szCs w:val="18"/>
              </w:rPr>
            </w:pPr>
            <w:r w:rsidRPr="006E5700">
              <w:rPr>
                <w:color w:val="000000"/>
                <w:sz w:val="18"/>
                <w:szCs w:val="18"/>
              </w:rPr>
              <w:t>Znojmo</w:t>
            </w:r>
          </w:p>
        </w:tc>
        <w:tc>
          <w:tcPr>
            <w:tcW w:w="851" w:type="dxa"/>
            <w:vAlign w:val="center"/>
          </w:tcPr>
          <w:p w14:paraId="72B101D2" w14:textId="77777777" w:rsidR="002205FD" w:rsidRPr="006E5700" w:rsidRDefault="002205FD" w:rsidP="00D468E4">
            <w:pPr>
              <w:spacing w:before="60" w:after="60" w:line="276" w:lineRule="auto"/>
              <w:rPr>
                <w:color w:val="000000"/>
                <w:sz w:val="18"/>
                <w:szCs w:val="18"/>
              </w:rPr>
            </w:pPr>
            <w:r w:rsidRPr="006E5700">
              <w:rPr>
                <w:color w:val="000000"/>
                <w:sz w:val="18"/>
                <w:szCs w:val="18"/>
              </w:rPr>
              <w:t>669 02</w:t>
            </w:r>
          </w:p>
        </w:tc>
        <w:tc>
          <w:tcPr>
            <w:tcW w:w="2627" w:type="dxa"/>
            <w:noWrap/>
            <w:vAlign w:val="center"/>
          </w:tcPr>
          <w:p w14:paraId="0B9FC2EA" w14:textId="77777777" w:rsidR="002205FD" w:rsidRPr="006E5700" w:rsidRDefault="002205FD" w:rsidP="00D468E4">
            <w:pPr>
              <w:spacing w:before="60" w:after="60" w:line="276" w:lineRule="auto"/>
              <w:rPr>
                <w:color w:val="000000"/>
                <w:sz w:val="18"/>
                <w:szCs w:val="18"/>
              </w:rPr>
            </w:pPr>
            <w:r w:rsidRPr="006E5700">
              <w:rPr>
                <w:color w:val="000000"/>
                <w:sz w:val="18"/>
                <w:szCs w:val="18"/>
              </w:rPr>
              <w:t>Dyjská 4</w:t>
            </w:r>
          </w:p>
        </w:tc>
      </w:tr>
      <w:tr w:rsidR="002205FD" w:rsidRPr="006E5700" w14:paraId="0AA75E28" w14:textId="77777777" w:rsidTr="003E760C">
        <w:trPr>
          <w:trHeight w:val="405"/>
          <w:jc w:val="center"/>
        </w:trPr>
        <w:tc>
          <w:tcPr>
            <w:tcW w:w="3763" w:type="dxa"/>
            <w:noWrap/>
            <w:vAlign w:val="center"/>
          </w:tcPr>
          <w:p w14:paraId="61BF7DCA" w14:textId="77777777" w:rsidR="002205FD" w:rsidRPr="006E5700" w:rsidRDefault="002205FD" w:rsidP="00D468E4">
            <w:pPr>
              <w:spacing w:before="60" w:after="60" w:line="276" w:lineRule="auto"/>
              <w:rPr>
                <w:sz w:val="18"/>
                <w:szCs w:val="18"/>
              </w:rPr>
            </w:pPr>
            <w:r w:rsidRPr="006E5700">
              <w:rPr>
                <w:sz w:val="18"/>
                <w:szCs w:val="18"/>
              </w:rPr>
              <w:t>Akademie VS ČR</w:t>
            </w:r>
          </w:p>
        </w:tc>
        <w:tc>
          <w:tcPr>
            <w:tcW w:w="1984" w:type="dxa"/>
            <w:noWrap/>
            <w:vAlign w:val="center"/>
          </w:tcPr>
          <w:p w14:paraId="0A498EAB" w14:textId="77777777" w:rsidR="002205FD" w:rsidRPr="006E5700" w:rsidRDefault="002205FD" w:rsidP="00D468E4">
            <w:pPr>
              <w:spacing w:before="60" w:after="60" w:line="276" w:lineRule="auto"/>
              <w:rPr>
                <w:color w:val="000000"/>
                <w:sz w:val="18"/>
                <w:szCs w:val="18"/>
              </w:rPr>
            </w:pPr>
            <w:r w:rsidRPr="006E5700">
              <w:rPr>
                <w:color w:val="000000"/>
                <w:sz w:val="18"/>
                <w:szCs w:val="18"/>
              </w:rPr>
              <w:t>Stráž pod Ralskem</w:t>
            </w:r>
          </w:p>
        </w:tc>
        <w:tc>
          <w:tcPr>
            <w:tcW w:w="851" w:type="dxa"/>
            <w:vAlign w:val="center"/>
          </w:tcPr>
          <w:p w14:paraId="42F2F942" w14:textId="77777777" w:rsidR="002205FD" w:rsidRPr="006E5700" w:rsidRDefault="002205FD" w:rsidP="00D468E4">
            <w:pPr>
              <w:spacing w:before="60" w:after="60" w:line="276" w:lineRule="auto"/>
              <w:rPr>
                <w:color w:val="000000"/>
                <w:sz w:val="18"/>
                <w:szCs w:val="18"/>
              </w:rPr>
            </w:pPr>
            <w:r w:rsidRPr="006E5700">
              <w:rPr>
                <w:color w:val="000000"/>
                <w:sz w:val="18"/>
                <w:szCs w:val="18"/>
              </w:rPr>
              <w:t>471 27</w:t>
            </w:r>
          </w:p>
        </w:tc>
        <w:tc>
          <w:tcPr>
            <w:tcW w:w="2627" w:type="dxa"/>
            <w:noWrap/>
            <w:vAlign w:val="center"/>
          </w:tcPr>
          <w:p w14:paraId="7E512939" w14:textId="77777777" w:rsidR="002205FD" w:rsidRPr="006E5700" w:rsidRDefault="002205FD" w:rsidP="00D468E4">
            <w:pPr>
              <w:spacing w:before="60" w:after="60" w:line="276" w:lineRule="auto"/>
              <w:rPr>
                <w:color w:val="000000"/>
                <w:sz w:val="18"/>
                <w:szCs w:val="18"/>
              </w:rPr>
            </w:pPr>
            <w:r w:rsidRPr="006E5700">
              <w:rPr>
                <w:color w:val="000000"/>
                <w:sz w:val="18"/>
                <w:szCs w:val="18"/>
              </w:rPr>
              <w:t>Máchova 200</w:t>
            </w:r>
          </w:p>
        </w:tc>
      </w:tr>
      <w:tr w:rsidR="002205FD" w:rsidRPr="006E5700" w14:paraId="7081699F" w14:textId="77777777" w:rsidTr="006E5700">
        <w:trPr>
          <w:trHeight w:val="405"/>
          <w:jc w:val="center"/>
        </w:trPr>
        <w:tc>
          <w:tcPr>
            <w:tcW w:w="3763" w:type="dxa"/>
            <w:shd w:val="clear" w:color="auto" w:fill="auto"/>
            <w:noWrap/>
            <w:vAlign w:val="center"/>
          </w:tcPr>
          <w:p w14:paraId="51D3CE1E" w14:textId="77777777" w:rsidR="002205FD" w:rsidRPr="006E5700" w:rsidRDefault="002205FD" w:rsidP="00D468E4">
            <w:pPr>
              <w:spacing w:before="60" w:after="60" w:line="276" w:lineRule="auto"/>
              <w:rPr>
                <w:b/>
                <w:sz w:val="18"/>
                <w:szCs w:val="18"/>
              </w:rPr>
            </w:pPr>
            <w:r w:rsidRPr="006E5700">
              <w:rPr>
                <w:b/>
                <w:sz w:val="18"/>
                <w:szCs w:val="18"/>
              </w:rPr>
              <w:t>Probační a mediační služba</w:t>
            </w:r>
          </w:p>
        </w:tc>
        <w:tc>
          <w:tcPr>
            <w:tcW w:w="1984" w:type="dxa"/>
            <w:shd w:val="clear" w:color="auto" w:fill="auto"/>
            <w:noWrap/>
            <w:vAlign w:val="center"/>
          </w:tcPr>
          <w:p w14:paraId="45972778" w14:textId="77777777" w:rsidR="002205FD" w:rsidRPr="006E5700" w:rsidRDefault="002205FD" w:rsidP="00D468E4">
            <w:pPr>
              <w:spacing w:before="60" w:after="60" w:line="276" w:lineRule="auto"/>
              <w:rPr>
                <w:b/>
                <w:sz w:val="18"/>
                <w:szCs w:val="18"/>
              </w:rPr>
            </w:pPr>
            <w:r w:rsidRPr="006E5700">
              <w:rPr>
                <w:b/>
                <w:sz w:val="18"/>
                <w:szCs w:val="18"/>
              </w:rPr>
              <w:t>Praha 1</w:t>
            </w:r>
          </w:p>
        </w:tc>
        <w:tc>
          <w:tcPr>
            <w:tcW w:w="851" w:type="dxa"/>
            <w:shd w:val="clear" w:color="auto" w:fill="auto"/>
            <w:vAlign w:val="center"/>
          </w:tcPr>
          <w:p w14:paraId="52D206E0" w14:textId="77777777" w:rsidR="002205FD" w:rsidRPr="006E5700" w:rsidRDefault="002205FD" w:rsidP="00D468E4">
            <w:pPr>
              <w:spacing w:before="60" w:after="60" w:line="276" w:lineRule="auto"/>
              <w:rPr>
                <w:b/>
                <w:sz w:val="18"/>
                <w:szCs w:val="18"/>
              </w:rPr>
            </w:pPr>
            <w:r w:rsidRPr="006E5700">
              <w:rPr>
                <w:b/>
                <w:sz w:val="18"/>
                <w:szCs w:val="18"/>
              </w:rPr>
              <w:t>110 00</w:t>
            </w:r>
          </w:p>
        </w:tc>
        <w:tc>
          <w:tcPr>
            <w:tcW w:w="2627" w:type="dxa"/>
            <w:shd w:val="clear" w:color="auto" w:fill="auto"/>
            <w:noWrap/>
            <w:vAlign w:val="center"/>
          </w:tcPr>
          <w:p w14:paraId="5E5EA8DF" w14:textId="7608EED7" w:rsidR="002205FD" w:rsidRPr="006E5700" w:rsidRDefault="00DA2779" w:rsidP="00D468E4">
            <w:pPr>
              <w:spacing w:before="60" w:after="60" w:line="276" w:lineRule="auto"/>
              <w:rPr>
                <w:b/>
                <w:sz w:val="18"/>
                <w:szCs w:val="18"/>
              </w:rPr>
            </w:pPr>
            <w:r w:rsidRPr="006E5700">
              <w:rPr>
                <w:b/>
                <w:sz w:val="18"/>
                <w:szCs w:val="18"/>
              </w:rPr>
              <w:t>Senovážné náměstí 995/1</w:t>
            </w:r>
          </w:p>
        </w:tc>
      </w:tr>
      <w:tr w:rsidR="002205FD" w:rsidRPr="006E5700" w14:paraId="2FA92F4E"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DE735" w14:textId="77777777" w:rsidR="002205FD" w:rsidRPr="006E5700" w:rsidRDefault="002205FD" w:rsidP="00D468E4">
            <w:pPr>
              <w:spacing w:before="60" w:after="60" w:line="276" w:lineRule="auto"/>
              <w:rPr>
                <w:sz w:val="18"/>
                <w:szCs w:val="18"/>
              </w:rPr>
            </w:pPr>
            <w:r w:rsidRPr="006E5700">
              <w:rPr>
                <w:sz w:val="18"/>
                <w:szCs w:val="18"/>
              </w:rPr>
              <w:t>PMS Středisko Benešov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BAC34" w14:textId="77777777" w:rsidR="002205FD" w:rsidRPr="006E5700" w:rsidRDefault="002205FD" w:rsidP="00D468E4">
            <w:pPr>
              <w:spacing w:before="60" w:after="60" w:line="276" w:lineRule="auto"/>
              <w:rPr>
                <w:sz w:val="18"/>
                <w:szCs w:val="18"/>
              </w:rPr>
            </w:pPr>
            <w:r w:rsidRPr="006E5700">
              <w:rPr>
                <w:sz w:val="18"/>
                <w:szCs w:val="18"/>
              </w:rPr>
              <w:t>Benešov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EA1977" w14:textId="77777777" w:rsidR="002205FD" w:rsidRPr="006E5700" w:rsidRDefault="002205FD" w:rsidP="00D468E4">
            <w:pPr>
              <w:spacing w:before="60" w:after="60" w:line="276" w:lineRule="auto"/>
              <w:rPr>
                <w:sz w:val="18"/>
                <w:szCs w:val="18"/>
              </w:rPr>
            </w:pPr>
            <w:r w:rsidRPr="006E5700">
              <w:rPr>
                <w:sz w:val="18"/>
                <w:szCs w:val="18"/>
              </w:rPr>
              <w:t>256 01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FA426" w14:textId="77777777" w:rsidR="002205FD" w:rsidRPr="006E5700" w:rsidRDefault="002205FD" w:rsidP="00D468E4">
            <w:pPr>
              <w:spacing w:before="60" w:after="60" w:line="276" w:lineRule="auto"/>
              <w:rPr>
                <w:sz w:val="18"/>
                <w:szCs w:val="18"/>
              </w:rPr>
            </w:pPr>
            <w:r w:rsidRPr="006E5700">
              <w:rPr>
                <w:sz w:val="18"/>
                <w:szCs w:val="18"/>
              </w:rPr>
              <w:t>Poštovní 2079</w:t>
            </w:r>
          </w:p>
        </w:tc>
      </w:tr>
      <w:tr w:rsidR="002205FD" w:rsidRPr="006E5700" w14:paraId="32D0EC14"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89396" w14:textId="77777777" w:rsidR="002205FD" w:rsidRPr="006E5700" w:rsidRDefault="002205FD" w:rsidP="00D468E4">
            <w:pPr>
              <w:spacing w:before="60" w:after="60" w:line="276" w:lineRule="auto"/>
              <w:rPr>
                <w:sz w:val="18"/>
                <w:szCs w:val="18"/>
              </w:rPr>
            </w:pPr>
            <w:r w:rsidRPr="006E5700">
              <w:rPr>
                <w:sz w:val="18"/>
                <w:szCs w:val="18"/>
              </w:rPr>
              <w:t>PMS Středisko Beroun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2A992" w14:textId="77777777" w:rsidR="002205FD" w:rsidRPr="006E5700" w:rsidRDefault="002205FD" w:rsidP="00D468E4">
            <w:pPr>
              <w:spacing w:before="60" w:after="60" w:line="276" w:lineRule="auto"/>
              <w:rPr>
                <w:sz w:val="18"/>
                <w:szCs w:val="18"/>
              </w:rPr>
            </w:pPr>
            <w:r w:rsidRPr="006E5700">
              <w:rPr>
                <w:sz w:val="18"/>
                <w:szCs w:val="18"/>
              </w:rPr>
              <w:t>Beroun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803C33" w14:textId="77777777" w:rsidR="002205FD" w:rsidRPr="006E5700" w:rsidRDefault="002205FD" w:rsidP="00D468E4">
            <w:pPr>
              <w:spacing w:before="60" w:after="60" w:line="276" w:lineRule="auto"/>
              <w:rPr>
                <w:sz w:val="18"/>
                <w:szCs w:val="18"/>
              </w:rPr>
            </w:pPr>
            <w:r w:rsidRPr="006E5700">
              <w:rPr>
                <w:sz w:val="18"/>
                <w:szCs w:val="18"/>
              </w:rPr>
              <w:t>266 01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25B9A" w14:textId="77777777" w:rsidR="002205FD" w:rsidRPr="006E5700" w:rsidRDefault="002205FD" w:rsidP="00D468E4">
            <w:pPr>
              <w:spacing w:before="60" w:after="60" w:line="276" w:lineRule="auto"/>
              <w:rPr>
                <w:sz w:val="18"/>
                <w:szCs w:val="18"/>
              </w:rPr>
            </w:pPr>
            <w:r w:rsidRPr="006E5700">
              <w:rPr>
                <w:sz w:val="18"/>
                <w:szCs w:val="18"/>
              </w:rPr>
              <w:t>Politických vězňů 20/18</w:t>
            </w:r>
          </w:p>
        </w:tc>
      </w:tr>
      <w:tr w:rsidR="002205FD" w:rsidRPr="006E5700" w14:paraId="2B062EE6"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D7989" w14:textId="77777777" w:rsidR="002205FD" w:rsidRPr="006E5700" w:rsidRDefault="002205FD" w:rsidP="00D468E4">
            <w:pPr>
              <w:spacing w:before="60" w:after="60" w:line="276" w:lineRule="auto"/>
              <w:rPr>
                <w:sz w:val="18"/>
                <w:szCs w:val="18"/>
              </w:rPr>
            </w:pPr>
            <w:r w:rsidRPr="006E5700">
              <w:rPr>
                <w:sz w:val="18"/>
                <w:szCs w:val="18"/>
              </w:rPr>
              <w:t>PMS Středisko Blansko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C2E12" w14:textId="77777777" w:rsidR="002205FD" w:rsidRPr="006E5700" w:rsidRDefault="002205FD" w:rsidP="00D468E4">
            <w:pPr>
              <w:spacing w:before="60" w:after="60" w:line="276" w:lineRule="auto"/>
              <w:rPr>
                <w:sz w:val="18"/>
                <w:szCs w:val="18"/>
              </w:rPr>
            </w:pPr>
            <w:r w:rsidRPr="006E5700">
              <w:rPr>
                <w:sz w:val="18"/>
                <w:szCs w:val="18"/>
              </w:rPr>
              <w:t>Blansko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F0564E" w14:textId="77777777" w:rsidR="002205FD" w:rsidRPr="006E5700" w:rsidRDefault="002205FD" w:rsidP="00D468E4">
            <w:pPr>
              <w:spacing w:before="60" w:after="60" w:line="276" w:lineRule="auto"/>
              <w:rPr>
                <w:sz w:val="18"/>
                <w:szCs w:val="18"/>
              </w:rPr>
            </w:pPr>
            <w:r w:rsidRPr="006E5700">
              <w:rPr>
                <w:sz w:val="18"/>
                <w:szCs w:val="18"/>
              </w:rPr>
              <w:t>678 01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BF296" w14:textId="198F2360" w:rsidR="002205FD" w:rsidRPr="006E5700" w:rsidRDefault="002205FD" w:rsidP="00D468E4">
            <w:pPr>
              <w:spacing w:before="60" w:after="60" w:line="276" w:lineRule="auto"/>
              <w:rPr>
                <w:sz w:val="18"/>
                <w:szCs w:val="18"/>
              </w:rPr>
            </w:pPr>
            <w:r w:rsidRPr="006E5700">
              <w:rPr>
                <w:sz w:val="18"/>
                <w:szCs w:val="18"/>
              </w:rPr>
              <w:t xml:space="preserve">Hybešova </w:t>
            </w:r>
            <w:r w:rsidR="00DA2779" w:rsidRPr="006E5700">
              <w:rPr>
                <w:sz w:val="18"/>
                <w:szCs w:val="18"/>
              </w:rPr>
              <w:t>2047/5</w:t>
            </w:r>
          </w:p>
        </w:tc>
      </w:tr>
      <w:tr w:rsidR="00DA2779" w:rsidRPr="006E5700" w14:paraId="0784A5D3"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057C1" w14:textId="77777777" w:rsidR="00DA2779" w:rsidRPr="006E5700" w:rsidRDefault="00DA2779" w:rsidP="00D468E4">
            <w:pPr>
              <w:spacing w:before="60" w:after="60" w:line="276" w:lineRule="auto"/>
              <w:rPr>
                <w:sz w:val="18"/>
                <w:szCs w:val="18"/>
              </w:rPr>
            </w:pPr>
            <w:r w:rsidRPr="006E5700">
              <w:rPr>
                <w:sz w:val="18"/>
                <w:szCs w:val="18"/>
              </w:rPr>
              <w:t>PMS Středisko Brno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34573" w14:textId="77777777" w:rsidR="00DA2779" w:rsidRPr="006E5700" w:rsidRDefault="00DA2779" w:rsidP="00D468E4">
            <w:pPr>
              <w:spacing w:before="60" w:after="60" w:line="276" w:lineRule="auto"/>
              <w:rPr>
                <w:sz w:val="18"/>
                <w:szCs w:val="18"/>
              </w:rPr>
            </w:pPr>
            <w:r w:rsidRPr="006E5700">
              <w:rPr>
                <w:sz w:val="18"/>
                <w:szCs w:val="18"/>
              </w:rPr>
              <w:t>Brno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DC51C7" w14:textId="77777777" w:rsidR="00DA2779" w:rsidRPr="006E5700" w:rsidRDefault="00DA2779" w:rsidP="00D468E4">
            <w:pPr>
              <w:spacing w:before="60" w:after="60" w:line="276" w:lineRule="auto"/>
              <w:rPr>
                <w:sz w:val="18"/>
                <w:szCs w:val="18"/>
              </w:rPr>
            </w:pPr>
            <w:r w:rsidRPr="006E5700">
              <w:rPr>
                <w:sz w:val="18"/>
                <w:szCs w:val="18"/>
              </w:rPr>
              <w:t>602 00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A02A7" w14:textId="77777777" w:rsidR="00DA2779" w:rsidRPr="006E5700" w:rsidRDefault="00DA2779" w:rsidP="00D468E4">
            <w:pPr>
              <w:spacing w:before="60" w:after="60" w:line="276" w:lineRule="auto"/>
              <w:rPr>
                <w:sz w:val="18"/>
                <w:szCs w:val="18"/>
              </w:rPr>
            </w:pPr>
            <w:r w:rsidRPr="006E5700">
              <w:rPr>
                <w:sz w:val="18"/>
                <w:szCs w:val="18"/>
              </w:rPr>
              <w:t>Moravské náměstí č. 132/2</w:t>
            </w:r>
          </w:p>
        </w:tc>
      </w:tr>
      <w:tr w:rsidR="00DA2779" w:rsidRPr="006E5700" w14:paraId="23ED355E"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01ACB" w14:textId="77777777" w:rsidR="00DA2779" w:rsidRPr="006E5700" w:rsidRDefault="00DA2779" w:rsidP="00D468E4">
            <w:pPr>
              <w:spacing w:before="60" w:after="60" w:line="276" w:lineRule="auto"/>
              <w:rPr>
                <w:sz w:val="18"/>
                <w:szCs w:val="18"/>
              </w:rPr>
            </w:pPr>
            <w:r w:rsidRPr="006E5700">
              <w:rPr>
                <w:sz w:val="18"/>
                <w:szCs w:val="18"/>
              </w:rPr>
              <w:t>PMS Středisko Bruntál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B317" w14:textId="77777777" w:rsidR="00DA2779" w:rsidRPr="006E5700" w:rsidRDefault="00DA2779" w:rsidP="00D468E4">
            <w:pPr>
              <w:spacing w:before="60" w:after="60" w:line="276" w:lineRule="auto"/>
              <w:rPr>
                <w:sz w:val="18"/>
                <w:szCs w:val="18"/>
              </w:rPr>
            </w:pPr>
            <w:r w:rsidRPr="006E5700">
              <w:rPr>
                <w:sz w:val="18"/>
                <w:szCs w:val="18"/>
              </w:rPr>
              <w:t>Bruntál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F34EED" w14:textId="77777777" w:rsidR="00DA2779" w:rsidRPr="006E5700" w:rsidRDefault="00DA2779" w:rsidP="00D468E4">
            <w:pPr>
              <w:spacing w:before="60" w:after="60" w:line="276" w:lineRule="auto"/>
              <w:rPr>
                <w:sz w:val="18"/>
                <w:szCs w:val="18"/>
              </w:rPr>
            </w:pPr>
            <w:r w:rsidRPr="006E5700">
              <w:rPr>
                <w:sz w:val="18"/>
                <w:szCs w:val="18"/>
              </w:rPr>
              <w:t>792 01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79E34" w14:textId="77777777" w:rsidR="00DA2779" w:rsidRPr="006E5700" w:rsidRDefault="00DA2779" w:rsidP="00D468E4">
            <w:pPr>
              <w:spacing w:before="60" w:after="60" w:line="276" w:lineRule="auto"/>
              <w:rPr>
                <w:sz w:val="18"/>
                <w:szCs w:val="18"/>
              </w:rPr>
            </w:pPr>
            <w:r w:rsidRPr="006E5700">
              <w:rPr>
                <w:sz w:val="18"/>
                <w:szCs w:val="18"/>
              </w:rPr>
              <w:t>Nádražní 20</w:t>
            </w:r>
          </w:p>
        </w:tc>
      </w:tr>
      <w:tr w:rsidR="002205FD" w:rsidRPr="006E5700" w14:paraId="78663EF7"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1EF32" w14:textId="77777777" w:rsidR="002205FD" w:rsidRPr="006E5700" w:rsidRDefault="002205FD" w:rsidP="00D468E4">
            <w:pPr>
              <w:spacing w:before="60" w:after="60" w:line="276" w:lineRule="auto"/>
              <w:rPr>
                <w:sz w:val="18"/>
                <w:szCs w:val="18"/>
              </w:rPr>
            </w:pPr>
            <w:r w:rsidRPr="006E5700">
              <w:rPr>
                <w:sz w:val="18"/>
                <w:szCs w:val="18"/>
              </w:rPr>
              <w:t>PMS Středisko Břeclav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20923" w14:textId="77777777" w:rsidR="002205FD" w:rsidRPr="006E5700" w:rsidRDefault="002205FD" w:rsidP="00D468E4">
            <w:pPr>
              <w:spacing w:before="60" w:after="60" w:line="276" w:lineRule="auto"/>
              <w:rPr>
                <w:sz w:val="18"/>
                <w:szCs w:val="18"/>
              </w:rPr>
            </w:pPr>
            <w:r w:rsidRPr="006E5700">
              <w:rPr>
                <w:sz w:val="18"/>
                <w:szCs w:val="18"/>
              </w:rPr>
              <w:t>Břeclav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A5517E" w14:textId="77777777" w:rsidR="002205FD" w:rsidRPr="006E5700" w:rsidRDefault="002205FD" w:rsidP="00D468E4">
            <w:pPr>
              <w:spacing w:before="60" w:after="60" w:line="276" w:lineRule="auto"/>
              <w:rPr>
                <w:sz w:val="18"/>
                <w:szCs w:val="18"/>
              </w:rPr>
            </w:pPr>
            <w:r w:rsidRPr="006E5700">
              <w:rPr>
                <w:sz w:val="18"/>
                <w:szCs w:val="18"/>
              </w:rPr>
              <w:t>690 02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41714" w14:textId="77777777" w:rsidR="002205FD" w:rsidRPr="006E5700" w:rsidRDefault="002205FD" w:rsidP="00D468E4">
            <w:pPr>
              <w:spacing w:before="60" w:after="60" w:line="276" w:lineRule="auto"/>
              <w:rPr>
                <w:sz w:val="18"/>
                <w:szCs w:val="18"/>
              </w:rPr>
            </w:pPr>
            <w:r w:rsidRPr="006E5700">
              <w:rPr>
                <w:sz w:val="18"/>
                <w:szCs w:val="18"/>
              </w:rPr>
              <w:t>17. listopadu 2995/</w:t>
            </w:r>
            <w:proofErr w:type="gramStart"/>
            <w:r w:rsidRPr="006E5700">
              <w:rPr>
                <w:sz w:val="18"/>
                <w:szCs w:val="18"/>
              </w:rPr>
              <w:t>1a</w:t>
            </w:r>
            <w:proofErr w:type="gramEnd"/>
          </w:p>
        </w:tc>
      </w:tr>
      <w:tr w:rsidR="00DA2779" w:rsidRPr="006E5700" w14:paraId="573A75DB"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100B8" w14:textId="77777777" w:rsidR="00DA2779" w:rsidRPr="006E5700" w:rsidRDefault="00DA2779" w:rsidP="00D468E4">
            <w:pPr>
              <w:spacing w:before="60" w:after="60" w:line="276" w:lineRule="auto"/>
              <w:rPr>
                <w:sz w:val="18"/>
                <w:szCs w:val="18"/>
              </w:rPr>
            </w:pPr>
            <w:r w:rsidRPr="006E5700">
              <w:rPr>
                <w:sz w:val="18"/>
                <w:szCs w:val="18"/>
              </w:rPr>
              <w:t>PMS Středisko Česká Lípa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6DBC" w14:textId="77777777" w:rsidR="00DA2779" w:rsidRPr="006E5700" w:rsidRDefault="00DA2779" w:rsidP="00D468E4">
            <w:pPr>
              <w:spacing w:before="60" w:after="60" w:line="276" w:lineRule="auto"/>
              <w:rPr>
                <w:sz w:val="18"/>
                <w:szCs w:val="18"/>
              </w:rPr>
            </w:pPr>
            <w:r w:rsidRPr="006E5700">
              <w:rPr>
                <w:sz w:val="18"/>
                <w:szCs w:val="18"/>
              </w:rPr>
              <w:t>Česká Lípa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EF8570" w14:textId="77777777" w:rsidR="00DA2779" w:rsidRPr="006E5700" w:rsidRDefault="00DA2779" w:rsidP="00D468E4">
            <w:pPr>
              <w:spacing w:before="60" w:after="60" w:line="276" w:lineRule="auto"/>
              <w:rPr>
                <w:sz w:val="18"/>
                <w:szCs w:val="18"/>
              </w:rPr>
            </w:pPr>
            <w:r w:rsidRPr="006E5700">
              <w:rPr>
                <w:sz w:val="18"/>
                <w:szCs w:val="18"/>
              </w:rPr>
              <w:t>470 01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EDFBF" w14:textId="77777777" w:rsidR="00DA2779" w:rsidRPr="006E5700" w:rsidRDefault="00DA2779" w:rsidP="00D468E4">
            <w:pPr>
              <w:spacing w:before="60" w:after="60" w:line="276" w:lineRule="auto"/>
              <w:rPr>
                <w:sz w:val="18"/>
                <w:szCs w:val="18"/>
              </w:rPr>
            </w:pPr>
            <w:r w:rsidRPr="006E5700">
              <w:rPr>
                <w:sz w:val="18"/>
                <w:szCs w:val="18"/>
              </w:rPr>
              <w:t>Děčínská 390/4</w:t>
            </w:r>
          </w:p>
        </w:tc>
      </w:tr>
      <w:tr w:rsidR="00DA2779" w:rsidRPr="006E5700" w14:paraId="78C3432C"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7D014" w14:textId="77777777" w:rsidR="00DA2779" w:rsidRPr="006E5700" w:rsidRDefault="00DA2779" w:rsidP="00D468E4">
            <w:pPr>
              <w:spacing w:before="60" w:after="60" w:line="276" w:lineRule="auto"/>
              <w:rPr>
                <w:sz w:val="18"/>
                <w:szCs w:val="18"/>
              </w:rPr>
            </w:pPr>
            <w:r w:rsidRPr="006E5700">
              <w:rPr>
                <w:sz w:val="18"/>
                <w:szCs w:val="18"/>
              </w:rPr>
              <w:t>PMS Středisko České Budějovice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66FC7" w14:textId="77777777" w:rsidR="00DA2779" w:rsidRPr="006E5700" w:rsidRDefault="00DA2779" w:rsidP="00D468E4">
            <w:pPr>
              <w:spacing w:before="60" w:after="60" w:line="276" w:lineRule="auto"/>
              <w:rPr>
                <w:sz w:val="18"/>
                <w:szCs w:val="18"/>
              </w:rPr>
            </w:pPr>
            <w:r w:rsidRPr="006E5700">
              <w:rPr>
                <w:sz w:val="18"/>
                <w:szCs w:val="18"/>
              </w:rPr>
              <w:t>České Budějovice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0AD6F9" w14:textId="77777777" w:rsidR="00DA2779" w:rsidRPr="006E5700" w:rsidRDefault="00DA2779" w:rsidP="00D468E4">
            <w:pPr>
              <w:spacing w:before="60" w:after="60" w:line="276" w:lineRule="auto"/>
              <w:rPr>
                <w:sz w:val="18"/>
                <w:szCs w:val="18"/>
              </w:rPr>
            </w:pPr>
            <w:r w:rsidRPr="006E5700">
              <w:rPr>
                <w:sz w:val="18"/>
                <w:szCs w:val="18"/>
              </w:rPr>
              <w:t>370 01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5D257" w14:textId="51780A2E" w:rsidR="00DA2779" w:rsidRPr="006E5700" w:rsidRDefault="00DA2779" w:rsidP="00D468E4">
            <w:pPr>
              <w:spacing w:before="60" w:after="60" w:line="276" w:lineRule="auto"/>
              <w:rPr>
                <w:sz w:val="18"/>
                <w:szCs w:val="18"/>
              </w:rPr>
            </w:pPr>
            <w:r w:rsidRPr="006E5700">
              <w:rPr>
                <w:sz w:val="18"/>
                <w:szCs w:val="18"/>
              </w:rPr>
              <w:t>Lannova tř. 117/63</w:t>
            </w:r>
          </w:p>
        </w:tc>
      </w:tr>
      <w:tr w:rsidR="00DA2779" w:rsidRPr="006E5700" w14:paraId="1713DC0F"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732B0" w14:textId="77777777" w:rsidR="00DA2779" w:rsidRPr="006E5700" w:rsidRDefault="00DA2779" w:rsidP="00D468E4">
            <w:pPr>
              <w:spacing w:before="60" w:after="60" w:line="276" w:lineRule="auto"/>
              <w:rPr>
                <w:sz w:val="18"/>
                <w:szCs w:val="18"/>
              </w:rPr>
            </w:pPr>
            <w:r w:rsidRPr="006E5700">
              <w:rPr>
                <w:sz w:val="18"/>
                <w:szCs w:val="18"/>
              </w:rPr>
              <w:t>PMS Středisko Český Krumlov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08365" w14:textId="77777777" w:rsidR="00DA2779" w:rsidRPr="006E5700" w:rsidRDefault="00DA2779" w:rsidP="00D468E4">
            <w:pPr>
              <w:spacing w:before="60" w:after="60" w:line="276" w:lineRule="auto"/>
              <w:rPr>
                <w:sz w:val="18"/>
                <w:szCs w:val="18"/>
              </w:rPr>
            </w:pPr>
            <w:r w:rsidRPr="006E5700">
              <w:rPr>
                <w:sz w:val="18"/>
                <w:szCs w:val="18"/>
              </w:rPr>
              <w:t>Český Krumlov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DA464" w14:textId="77777777" w:rsidR="00DA2779" w:rsidRPr="006E5700" w:rsidRDefault="00DA2779" w:rsidP="00D468E4">
            <w:pPr>
              <w:spacing w:before="60" w:after="60" w:line="276" w:lineRule="auto"/>
              <w:rPr>
                <w:sz w:val="18"/>
                <w:szCs w:val="18"/>
              </w:rPr>
            </w:pPr>
            <w:r w:rsidRPr="006E5700">
              <w:rPr>
                <w:sz w:val="18"/>
                <w:szCs w:val="18"/>
              </w:rPr>
              <w:t>381 01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85CFC" w14:textId="737C7AF8" w:rsidR="00DA2779" w:rsidRPr="006E5700" w:rsidRDefault="00DA2779" w:rsidP="00D468E4">
            <w:pPr>
              <w:spacing w:before="60" w:after="60" w:line="276" w:lineRule="auto"/>
              <w:rPr>
                <w:sz w:val="18"/>
                <w:szCs w:val="18"/>
              </w:rPr>
            </w:pPr>
            <w:r w:rsidRPr="006E5700">
              <w:rPr>
                <w:sz w:val="18"/>
                <w:szCs w:val="18"/>
              </w:rPr>
              <w:t>5. května 251</w:t>
            </w:r>
          </w:p>
        </w:tc>
      </w:tr>
      <w:tr w:rsidR="00DA2779" w:rsidRPr="006E5700" w14:paraId="1D0A17CE"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1CAA9" w14:textId="77777777" w:rsidR="00DA2779" w:rsidRPr="006E5700" w:rsidRDefault="00DA2779" w:rsidP="00D468E4">
            <w:pPr>
              <w:spacing w:before="60" w:after="60" w:line="276" w:lineRule="auto"/>
              <w:rPr>
                <w:sz w:val="18"/>
                <w:szCs w:val="18"/>
              </w:rPr>
            </w:pPr>
            <w:r w:rsidRPr="006E5700">
              <w:rPr>
                <w:sz w:val="18"/>
                <w:szCs w:val="18"/>
              </w:rPr>
              <w:t>PMS Středisko Děčín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8B4FF" w14:textId="77777777" w:rsidR="00DA2779" w:rsidRPr="006E5700" w:rsidRDefault="00DA2779" w:rsidP="00D468E4">
            <w:pPr>
              <w:spacing w:before="60" w:after="60" w:line="276" w:lineRule="auto"/>
              <w:rPr>
                <w:sz w:val="18"/>
                <w:szCs w:val="18"/>
              </w:rPr>
            </w:pPr>
            <w:r w:rsidRPr="006E5700">
              <w:rPr>
                <w:sz w:val="18"/>
                <w:szCs w:val="18"/>
              </w:rPr>
              <w:t>Děčín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64815C" w14:textId="77777777" w:rsidR="00DA2779" w:rsidRPr="006E5700" w:rsidRDefault="00DA2779" w:rsidP="00D468E4">
            <w:pPr>
              <w:spacing w:before="60" w:after="60" w:line="276" w:lineRule="auto"/>
              <w:rPr>
                <w:sz w:val="18"/>
                <w:szCs w:val="18"/>
              </w:rPr>
            </w:pPr>
            <w:r w:rsidRPr="006E5700">
              <w:rPr>
                <w:sz w:val="18"/>
                <w:szCs w:val="18"/>
              </w:rPr>
              <w:t>405 02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3A7D2" w14:textId="77777777" w:rsidR="00DA2779" w:rsidRPr="006E5700" w:rsidRDefault="00DA2779" w:rsidP="00D468E4">
            <w:pPr>
              <w:spacing w:before="60" w:after="60" w:line="276" w:lineRule="auto"/>
              <w:rPr>
                <w:sz w:val="18"/>
                <w:szCs w:val="18"/>
              </w:rPr>
            </w:pPr>
            <w:r w:rsidRPr="006E5700">
              <w:rPr>
                <w:sz w:val="18"/>
                <w:szCs w:val="18"/>
              </w:rPr>
              <w:t>Lázeňská 1268/12</w:t>
            </w:r>
          </w:p>
        </w:tc>
      </w:tr>
      <w:tr w:rsidR="00DA2779" w:rsidRPr="006E5700" w14:paraId="42AA4ABC"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F51DA" w14:textId="77777777" w:rsidR="00DA2779" w:rsidRPr="006E5700" w:rsidRDefault="00DA2779" w:rsidP="00D468E4">
            <w:pPr>
              <w:spacing w:before="60" w:after="60" w:line="276" w:lineRule="auto"/>
              <w:rPr>
                <w:sz w:val="18"/>
                <w:szCs w:val="18"/>
              </w:rPr>
            </w:pPr>
            <w:r w:rsidRPr="006E5700">
              <w:rPr>
                <w:sz w:val="18"/>
                <w:szCs w:val="18"/>
              </w:rPr>
              <w:t>PMS Středisko Domažlice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3F0EA" w14:textId="77777777" w:rsidR="00DA2779" w:rsidRPr="006E5700" w:rsidRDefault="00DA2779" w:rsidP="00D468E4">
            <w:pPr>
              <w:spacing w:before="60" w:after="60" w:line="276" w:lineRule="auto"/>
              <w:rPr>
                <w:sz w:val="18"/>
                <w:szCs w:val="18"/>
              </w:rPr>
            </w:pPr>
            <w:r w:rsidRPr="006E5700">
              <w:rPr>
                <w:sz w:val="18"/>
                <w:szCs w:val="18"/>
              </w:rPr>
              <w:t>Domažlice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9DF6E3" w14:textId="77777777" w:rsidR="00DA2779" w:rsidRPr="006E5700" w:rsidRDefault="00DA2779" w:rsidP="00D468E4">
            <w:pPr>
              <w:spacing w:before="60" w:after="60" w:line="276" w:lineRule="auto"/>
              <w:rPr>
                <w:sz w:val="18"/>
                <w:szCs w:val="18"/>
              </w:rPr>
            </w:pPr>
            <w:r w:rsidRPr="006E5700">
              <w:rPr>
                <w:sz w:val="18"/>
                <w:szCs w:val="18"/>
              </w:rPr>
              <w:t>344 01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50694" w14:textId="77777777" w:rsidR="00DA2779" w:rsidRPr="006E5700" w:rsidRDefault="00DA2779" w:rsidP="00D468E4">
            <w:pPr>
              <w:spacing w:before="60" w:after="60" w:line="276" w:lineRule="auto"/>
              <w:rPr>
                <w:sz w:val="18"/>
                <w:szCs w:val="18"/>
              </w:rPr>
            </w:pPr>
            <w:r w:rsidRPr="006E5700">
              <w:rPr>
                <w:sz w:val="18"/>
                <w:szCs w:val="18"/>
              </w:rPr>
              <w:t>Paroubkova 228</w:t>
            </w:r>
          </w:p>
        </w:tc>
      </w:tr>
      <w:tr w:rsidR="00DA2779" w:rsidRPr="006E5700" w14:paraId="1A37D816"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99899" w14:textId="77777777" w:rsidR="00DA2779" w:rsidRPr="006E5700" w:rsidRDefault="00DA2779" w:rsidP="00D468E4">
            <w:pPr>
              <w:spacing w:before="60" w:after="60" w:line="276" w:lineRule="auto"/>
              <w:rPr>
                <w:sz w:val="18"/>
                <w:szCs w:val="18"/>
              </w:rPr>
            </w:pPr>
            <w:r w:rsidRPr="006E5700">
              <w:rPr>
                <w:sz w:val="18"/>
                <w:szCs w:val="18"/>
              </w:rPr>
              <w:t xml:space="preserve">PMS Středisko </w:t>
            </w:r>
            <w:proofErr w:type="gramStart"/>
            <w:r w:rsidRPr="006E5700">
              <w:rPr>
                <w:sz w:val="18"/>
                <w:szCs w:val="18"/>
              </w:rPr>
              <w:t>Frýdek - Místek</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FE341" w14:textId="77777777" w:rsidR="00DA2779" w:rsidRPr="006E5700" w:rsidRDefault="00DA2779" w:rsidP="00D468E4">
            <w:pPr>
              <w:spacing w:before="60" w:after="60" w:line="276" w:lineRule="auto"/>
              <w:rPr>
                <w:sz w:val="18"/>
                <w:szCs w:val="18"/>
              </w:rPr>
            </w:pPr>
            <w:proofErr w:type="gramStart"/>
            <w:r w:rsidRPr="006E5700">
              <w:rPr>
                <w:sz w:val="18"/>
                <w:szCs w:val="18"/>
              </w:rPr>
              <w:t>Frýdek - Místek</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CDD488" w14:textId="77777777" w:rsidR="00DA2779" w:rsidRPr="006E5700" w:rsidRDefault="00DA2779" w:rsidP="00D468E4">
            <w:pPr>
              <w:spacing w:before="60" w:after="60" w:line="276" w:lineRule="auto"/>
              <w:rPr>
                <w:sz w:val="18"/>
                <w:szCs w:val="18"/>
              </w:rPr>
            </w:pPr>
            <w:r w:rsidRPr="006E5700">
              <w:rPr>
                <w:sz w:val="18"/>
                <w:szCs w:val="18"/>
              </w:rPr>
              <w:t>738 01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F4DC9" w14:textId="5110F4D3" w:rsidR="00DA2779" w:rsidRPr="006E5700" w:rsidRDefault="00DA2779" w:rsidP="00D468E4">
            <w:pPr>
              <w:spacing w:before="60" w:after="60" w:line="276" w:lineRule="auto"/>
              <w:rPr>
                <w:sz w:val="18"/>
                <w:szCs w:val="18"/>
              </w:rPr>
            </w:pPr>
            <w:r w:rsidRPr="006E5700">
              <w:rPr>
                <w:sz w:val="18"/>
                <w:szCs w:val="18"/>
              </w:rPr>
              <w:t>Na Poříčí 3206</w:t>
            </w:r>
          </w:p>
        </w:tc>
      </w:tr>
      <w:tr w:rsidR="00DA2779" w:rsidRPr="006E5700" w14:paraId="683D7731"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CB0DD" w14:textId="77777777" w:rsidR="00DA2779" w:rsidRPr="006E5700" w:rsidRDefault="00DA2779" w:rsidP="00D468E4">
            <w:pPr>
              <w:spacing w:before="60" w:after="60" w:line="276" w:lineRule="auto"/>
              <w:rPr>
                <w:sz w:val="18"/>
                <w:szCs w:val="18"/>
              </w:rPr>
            </w:pPr>
            <w:r w:rsidRPr="006E5700">
              <w:rPr>
                <w:sz w:val="18"/>
                <w:szCs w:val="18"/>
              </w:rPr>
              <w:t>PMS Středisko Havířov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9D192" w14:textId="77777777" w:rsidR="00DA2779" w:rsidRPr="006E5700" w:rsidRDefault="00DA2779" w:rsidP="00D468E4">
            <w:pPr>
              <w:spacing w:before="60" w:after="60" w:line="276" w:lineRule="auto"/>
              <w:rPr>
                <w:sz w:val="18"/>
                <w:szCs w:val="18"/>
              </w:rPr>
            </w:pPr>
            <w:r w:rsidRPr="006E5700">
              <w:rPr>
                <w:sz w:val="18"/>
                <w:szCs w:val="18"/>
              </w:rPr>
              <w:t>Havířov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99AC39" w14:textId="77777777" w:rsidR="00DA2779" w:rsidRPr="006E5700" w:rsidRDefault="00DA2779" w:rsidP="00D468E4">
            <w:pPr>
              <w:spacing w:before="60" w:after="60" w:line="276" w:lineRule="auto"/>
              <w:rPr>
                <w:sz w:val="18"/>
                <w:szCs w:val="18"/>
              </w:rPr>
            </w:pPr>
            <w:r w:rsidRPr="006E5700">
              <w:rPr>
                <w:sz w:val="18"/>
                <w:szCs w:val="18"/>
              </w:rPr>
              <w:t>736 01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0ECE9" w14:textId="77777777" w:rsidR="00DA2779" w:rsidRPr="006E5700" w:rsidRDefault="00DA2779" w:rsidP="00D468E4">
            <w:pPr>
              <w:spacing w:before="60" w:after="60" w:line="276" w:lineRule="auto"/>
              <w:rPr>
                <w:sz w:val="18"/>
                <w:szCs w:val="18"/>
              </w:rPr>
            </w:pPr>
            <w:r w:rsidRPr="006E5700">
              <w:rPr>
                <w:sz w:val="18"/>
                <w:szCs w:val="18"/>
              </w:rPr>
              <w:t xml:space="preserve">Dlouhá třída </w:t>
            </w:r>
            <w:proofErr w:type="gramStart"/>
            <w:r w:rsidRPr="006E5700">
              <w:rPr>
                <w:sz w:val="18"/>
                <w:szCs w:val="18"/>
              </w:rPr>
              <w:t>46a</w:t>
            </w:r>
            <w:proofErr w:type="gramEnd"/>
            <w:r w:rsidRPr="006E5700">
              <w:rPr>
                <w:sz w:val="18"/>
                <w:szCs w:val="18"/>
              </w:rPr>
              <w:t>/1647</w:t>
            </w:r>
          </w:p>
        </w:tc>
      </w:tr>
      <w:tr w:rsidR="00DA2779" w:rsidRPr="006E5700" w14:paraId="55E64011"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60DFB" w14:textId="77777777" w:rsidR="00DA2779" w:rsidRPr="006E5700" w:rsidRDefault="00DA2779" w:rsidP="00D468E4">
            <w:pPr>
              <w:spacing w:before="60" w:after="60" w:line="276" w:lineRule="auto"/>
              <w:rPr>
                <w:sz w:val="18"/>
                <w:szCs w:val="18"/>
              </w:rPr>
            </w:pPr>
            <w:r w:rsidRPr="006E5700">
              <w:rPr>
                <w:sz w:val="18"/>
                <w:szCs w:val="18"/>
              </w:rPr>
              <w:t>PMS Středisko Havlíčkův Brod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30E28" w14:textId="77777777" w:rsidR="00DA2779" w:rsidRPr="006E5700" w:rsidRDefault="00DA2779" w:rsidP="00D468E4">
            <w:pPr>
              <w:spacing w:before="60" w:after="60" w:line="276" w:lineRule="auto"/>
              <w:rPr>
                <w:sz w:val="18"/>
                <w:szCs w:val="18"/>
              </w:rPr>
            </w:pPr>
            <w:r w:rsidRPr="006E5700">
              <w:rPr>
                <w:sz w:val="18"/>
                <w:szCs w:val="18"/>
              </w:rPr>
              <w:t>Havlíčkův Brod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B2E250" w14:textId="77777777" w:rsidR="00DA2779" w:rsidRPr="006E5700" w:rsidRDefault="00DA2779" w:rsidP="00D468E4">
            <w:pPr>
              <w:spacing w:before="60" w:after="60" w:line="276" w:lineRule="auto"/>
              <w:rPr>
                <w:sz w:val="18"/>
                <w:szCs w:val="18"/>
              </w:rPr>
            </w:pPr>
            <w:r w:rsidRPr="006E5700">
              <w:rPr>
                <w:sz w:val="18"/>
                <w:szCs w:val="18"/>
              </w:rPr>
              <w:t>580 01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0B901" w14:textId="77777777" w:rsidR="00DA2779" w:rsidRPr="006E5700" w:rsidRDefault="00DA2779" w:rsidP="00D468E4">
            <w:pPr>
              <w:spacing w:before="60" w:after="60" w:line="276" w:lineRule="auto"/>
              <w:rPr>
                <w:sz w:val="18"/>
                <w:szCs w:val="18"/>
              </w:rPr>
            </w:pPr>
            <w:r w:rsidRPr="006E5700">
              <w:rPr>
                <w:sz w:val="18"/>
                <w:szCs w:val="18"/>
              </w:rPr>
              <w:t>Smetanovo náměstí 279</w:t>
            </w:r>
          </w:p>
        </w:tc>
      </w:tr>
      <w:tr w:rsidR="00DA2779" w:rsidRPr="006E5700" w14:paraId="231051D2"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15758" w14:textId="77777777" w:rsidR="00DA2779" w:rsidRPr="006E5700" w:rsidRDefault="00DA2779" w:rsidP="00D468E4">
            <w:pPr>
              <w:spacing w:before="60" w:after="60" w:line="276" w:lineRule="auto"/>
              <w:rPr>
                <w:sz w:val="18"/>
                <w:szCs w:val="18"/>
              </w:rPr>
            </w:pPr>
            <w:r w:rsidRPr="006E5700">
              <w:rPr>
                <w:sz w:val="18"/>
                <w:szCs w:val="18"/>
              </w:rPr>
              <w:t>PMS Středisko Hodonín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0C4A7" w14:textId="77777777" w:rsidR="00DA2779" w:rsidRPr="006E5700" w:rsidRDefault="00DA2779" w:rsidP="00D468E4">
            <w:pPr>
              <w:spacing w:before="60" w:after="60" w:line="276" w:lineRule="auto"/>
              <w:rPr>
                <w:sz w:val="18"/>
                <w:szCs w:val="18"/>
              </w:rPr>
            </w:pPr>
            <w:r w:rsidRPr="006E5700">
              <w:rPr>
                <w:sz w:val="18"/>
                <w:szCs w:val="18"/>
              </w:rPr>
              <w:t>Hodonín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513E8" w14:textId="77777777" w:rsidR="00DA2779" w:rsidRPr="006E5700" w:rsidRDefault="00DA2779" w:rsidP="00D468E4">
            <w:pPr>
              <w:spacing w:before="60" w:after="60" w:line="276" w:lineRule="auto"/>
              <w:rPr>
                <w:sz w:val="18"/>
                <w:szCs w:val="18"/>
              </w:rPr>
            </w:pPr>
            <w:r w:rsidRPr="006E5700">
              <w:rPr>
                <w:sz w:val="18"/>
                <w:szCs w:val="18"/>
              </w:rPr>
              <w:t>695 01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991EF" w14:textId="77777777" w:rsidR="00DA2779" w:rsidRPr="006E5700" w:rsidRDefault="00DA2779" w:rsidP="00D468E4">
            <w:pPr>
              <w:spacing w:before="60" w:after="60" w:line="276" w:lineRule="auto"/>
              <w:rPr>
                <w:sz w:val="18"/>
                <w:szCs w:val="18"/>
              </w:rPr>
            </w:pPr>
            <w:r w:rsidRPr="006E5700">
              <w:rPr>
                <w:sz w:val="18"/>
                <w:szCs w:val="18"/>
              </w:rPr>
              <w:t>Národní třída 266/14</w:t>
            </w:r>
          </w:p>
        </w:tc>
      </w:tr>
      <w:tr w:rsidR="00DA2779" w:rsidRPr="006E5700" w14:paraId="0C9F80E2"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E843D" w14:textId="77777777" w:rsidR="00DA2779" w:rsidRPr="006E5700" w:rsidRDefault="00DA2779" w:rsidP="00D468E4">
            <w:pPr>
              <w:spacing w:before="60" w:after="60" w:line="276" w:lineRule="auto"/>
              <w:rPr>
                <w:sz w:val="18"/>
                <w:szCs w:val="18"/>
              </w:rPr>
            </w:pPr>
            <w:r w:rsidRPr="006E5700">
              <w:rPr>
                <w:sz w:val="18"/>
                <w:szCs w:val="18"/>
              </w:rPr>
              <w:t>PMS Středisko Hradec Králové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3DE85" w14:textId="77777777" w:rsidR="00DA2779" w:rsidRPr="006E5700" w:rsidRDefault="00DA2779" w:rsidP="00D468E4">
            <w:pPr>
              <w:spacing w:before="60" w:after="60" w:line="276" w:lineRule="auto"/>
              <w:rPr>
                <w:sz w:val="18"/>
                <w:szCs w:val="18"/>
              </w:rPr>
            </w:pPr>
            <w:r w:rsidRPr="006E5700">
              <w:rPr>
                <w:sz w:val="18"/>
                <w:szCs w:val="18"/>
              </w:rPr>
              <w:t>Hradec Králové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CC5D4C" w14:textId="77777777" w:rsidR="00DA2779" w:rsidRPr="006E5700" w:rsidRDefault="00DA2779" w:rsidP="00D468E4">
            <w:pPr>
              <w:spacing w:before="60" w:after="60" w:line="276" w:lineRule="auto"/>
              <w:rPr>
                <w:sz w:val="18"/>
                <w:szCs w:val="18"/>
              </w:rPr>
            </w:pPr>
            <w:r w:rsidRPr="006E5700">
              <w:rPr>
                <w:sz w:val="18"/>
                <w:szCs w:val="18"/>
              </w:rPr>
              <w:t>500 03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4034C" w14:textId="77777777" w:rsidR="00DA2779" w:rsidRPr="006E5700" w:rsidRDefault="00DA2779" w:rsidP="00D468E4">
            <w:pPr>
              <w:spacing w:before="60" w:after="60" w:line="276" w:lineRule="auto"/>
              <w:rPr>
                <w:sz w:val="18"/>
                <w:szCs w:val="18"/>
              </w:rPr>
            </w:pPr>
            <w:r w:rsidRPr="006E5700">
              <w:rPr>
                <w:sz w:val="18"/>
                <w:szCs w:val="18"/>
              </w:rPr>
              <w:t xml:space="preserve">Ignáta </w:t>
            </w:r>
            <w:proofErr w:type="spellStart"/>
            <w:r w:rsidRPr="006E5700">
              <w:rPr>
                <w:sz w:val="18"/>
                <w:szCs w:val="18"/>
              </w:rPr>
              <w:t>Herrmanna</w:t>
            </w:r>
            <w:proofErr w:type="spellEnd"/>
            <w:r w:rsidRPr="006E5700">
              <w:rPr>
                <w:sz w:val="18"/>
                <w:szCs w:val="18"/>
              </w:rPr>
              <w:t xml:space="preserve"> 227/2</w:t>
            </w:r>
          </w:p>
        </w:tc>
      </w:tr>
      <w:tr w:rsidR="002205FD" w:rsidRPr="006E5700" w14:paraId="67AB735F"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431A0" w14:textId="77777777" w:rsidR="002205FD" w:rsidRPr="006E5700" w:rsidRDefault="002205FD" w:rsidP="00D468E4">
            <w:pPr>
              <w:spacing w:before="60" w:after="60" w:line="276" w:lineRule="auto"/>
              <w:rPr>
                <w:sz w:val="18"/>
                <w:szCs w:val="18"/>
              </w:rPr>
            </w:pPr>
            <w:r w:rsidRPr="006E5700">
              <w:rPr>
                <w:sz w:val="18"/>
                <w:szCs w:val="18"/>
              </w:rPr>
              <w:t>PMS Středisko Cheb</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08D68" w14:textId="77777777" w:rsidR="002205FD" w:rsidRPr="006E5700" w:rsidRDefault="002205FD" w:rsidP="00D468E4">
            <w:pPr>
              <w:spacing w:before="60" w:after="60" w:line="276" w:lineRule="auto"/>
              <w:rPr>
                <w:sz w:val="18"/>
                <w:szCs w:val="18"/>
              </w:rPr>
            </w:pPr>
            <w:r w:rsidRPr="006E5700">
              <w:rPr>
                <w:sz w:val="18"/>
                <w:szCs w:val="18"/>
              </w:rPr>
              <w:t>Cheb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ADB729" w14:textId="77777777" w:rsidR="002205FD" w:rsidRPr="006E5700" w:rsidRDefault="002205FD" w:rsidP="00D468E4">
            <w:pPr>
              <w:spacing w:before="60" w:after="60" w:line="276" w:lineRule="auto"/>
              <w:rPr>
                <w:sz w:val="18"/>
                <w:szCs w:val="18"/>
              </w:rPr>
            </w:pPr>
            <w:r w:rsidRPr="006E5700">
              <w:rPr>
                <w:sz w:val="18"/>
                <w:szCs w:val="18"/>
              </w:rPr>
              <w:t>350 02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8546B" w14:textId="77777777" w:rsidR="002205FD" w:rsidRPr="006E5700" w:rsidRDefault="002205FD" w:rsidP="00D468E4">
            <w:pPr>
              <w:spacing w:before="60" w:after="60" w:line="276" w:lineRule="auto"/>
              <w:rPr>
                <w:sz w:val="18"/>
                <w:szCs w:val="18"/>
              </w:rPr>
            </w:pPr>
            <w:r w:rsidRPr="006E5700">
              <w:rPr>
                <w:sz w:val="18"/>
                <w:szCs w:val="18"/>
              </w:rPr>
              <w:t>Lidická 1525/2</w:t>
            </w:r>
          </w:p>
        </w:tc>
      </w:tr>
      <w:tr w:rsidR="002205FD" w:rsidRPr="006E5700" w14:paraId="07ADDEB0"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5EFEF" w14:textId="77777777" w:rsidR="002205FD" w:rsidRPr="006E5700" w:rsidRDefault="002205FD" w:rsidP="00D468E4">
            <w:pPr>
              <w:spacing w:before="60" w:after="60" w:line="276" w:lineRule="auto"/>
              <w:rPr>
                <w:sz w:val="18"/>
                <w:szCs w:val="18"/>
              </w:rPr>
            </w:pPr>
            <w:r w:rsidRPr="006E5700">
              <w:rPr>
                <w:sz w:val="18"/>
                <w:szCs w:val="18"/>
              </w:rPr>
              <w:t>PMS Středisko Chomutov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2774B" w14:textId="77777777" w:rsidR="002205FD" w:rsidRPr="006E5700" w:rsidRDefault="002205FD" w:rsidP="00D468E4">
            <w:pPr>
              <w:spacing w:before="60" w:after="60" w:line="276" w:lineRule="auto"/>
              <w:rPr>
                <w:sz w:val="18"/>
                <w:szCs w:val="18"/>
              </w:rPr>
            </w:pPr>
            <w:r w:rsidRPr="006E5700">
              <w:rPr>
                <w:sz w:val="18"/>
                <w:szCs w:val="18"/>
              </w:rPr>
              <w:t>Chomutov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275F6D" w14:textId="77777777" w:rsidR="002205FD" w:rsidRPr="006E5700" w:rsidRDefault="002205FD" w:rsidP="00D468E4">
            <w:pPr>
              <w:spacing w:before="60" w:after="60" w:line="276" w:lineRule="auto"/>
              <w:rPr>
                <w:sz w:val="18"/>
                <w:szCs w:val="18"/>
              </w:rPr>
            </w:pPr>
            <w:r w:rsidRPr="006E5700">
              <w:rPr>
                <w:sz w:val="18"/>
                <w:szCs w:val="18"/>
              </w:rPr>
              <w:t>430 01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490A5" w14:textId="77777777" w:rsidR="002205FD" w:rsidRPr="006E5700" w:rsidRDefault="002205FD" w:rsidP="00D468E4">
            <w:pPr>
              <w:spacing w:before="60" w:after="60" w:line="276" w:lineRule="auto"/>
              <w:rPr>
                <w:sz w:val="18"/>
                <w:szCs w:val="18"/>
              </w:rPr>
            </w:pPr>
            <w:proofErr w:type="spellStart"/>
            <w:r w:rsidRPr="006E5700">
              <w:rPr>
                <w:sz w:val="18"/>
                <w:szCs w:val="18"/>
              </w:rPr>
              <w:t>Vikové-Kunětické</w:t>
            </w:r>
            <w:proofErr w:type="spellEnd"/>
            <w:r w:rsidRPr="006E5700">
              <w:rPr>
                <w:sz w:val="18"/>
                <w:szCs w:val="18"/>
              </w:rPr>
              <w:t xml:space="preserve"> 1968/2</w:t>
            </w:r>
          </w:p>
        </w:tc>
      </w:tr>
      <w:tr w:rsidR="002205FD" w:rsidRPr="006E5700" w14:paraId="0B64EF87"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4CA20" w14:textId="77777777" w:rsidR="002205FD" w:rsidRPr="006E5700" w:rsidRDefault="002205FD" w:rsidP="00D468E4">
            <w:pPr>
              <w:spacing w:before="60" w:after="60" w:line="276" w:lineRule="auto"/>
              <w:rPr>
                <w:sz w:val="18"/>
                <w:szCs w:val="18"/>
              </w:rPr>
            </w:pPr>
            <w:r w:rsidRPr="006E5700">
              <w:rPr>
                <w:sz w:val="18"/>
                <w:szCs w:val="18"/>
              </w:rPr>
              <w:t>PMS Středisko Chrudim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AEC57" w14:textId="77777777" w:rsidR="002205FD" w:rsidRPr="006E5700" w:rsidRDefault="002205FD" w:rsidP="00D468E4">
            <w:pPr>
              <w:spacing w:before="60" w:after="60" w:line="276" w:lineRule="auto"/>
              <w:rPr>
                <w:sz w:val="18"/>
                <w:szCs w:val="18"/>
              </w:rPr>
            </w:pPr>
            <w:r w:rsidRPr="006E5700">
              <w:rPr>
                <w:sz w:val="18"/>
                <w:szCs w:val="18"/>
              </w:rPr>
              <w:t>Chrudim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19A0B9" w14:textId="77777777" w:rsidR="002205FD" w:rsidRPr="006E5700" w:rsidRDefault="002205FD" w:rsidP="00D468E4">
            <w:pPr>
              <w:spacing w:before="60" w:after="60" w:line="276" w:lineRule="auto"/>
              <w:rPr>
                <w:sz w:val="18"/>
                <w:szCs w:val="18"/>
              </w:rPr>
            </w:pPr>
            <w:r w:rsidRPr="006E5700">
              <w:rPr>
                <w:sz w:val="18"/>
                <w:szCs w:val="18"/>
              </w:rPr>
              <w:t>537 01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787E3" w14:textId="4520F311" w:rsidR="002205FD" w:rsidRPr="006E5700" w:rsidRDefault="00DA2779" w:rsidP="00D468E4">
            <w:pPr>
              <w:spacing w:before="60" w:after="60" w:line="276" w:lineRule="auto"/>
              <w:rPr>
                <w:sz w:val="18"/>
                <w:szCs w:val="18"/>
              </w:rPr>
            </w:pPr>
            <w:r w:rsidRPr="006E5700">
              <w:rPr>
                <w:sz w:val="18"/>
                <w:szCs w:val="18"/>
              </w:rPr>
              <w:t>Poděbradova 909</w:t>
            </w:r>
          </w:p>
        </w:tc>
      </w:tr>
      <w:tr w:rsidR="002205FD" w:rsidRPr="006E5700" w14:paraId="2FA827A0"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0F62C" w14:textId="77777777" w:rsidR="002205FD" w:rsidRPr="006E5700" w:rsidRDefault="002205FD" w:rsidP="00D468E4">
            <w:pPr>
              <w:spacing w:before="60" w:after="60" w:line="276" w:lineRule="auto"/>
              <w:rPr>
                <w:sz w:val="18"/>
                <w:szCs w:val="18"/>
              </w:rPr>
            </w:pPr>
            <w:r w:rsidRPr="006E5700">
              <w:rPr>
                <w:sz w:val="18"/>
                <w:szCs w:val="18"/>
              </w:rPr>
              <w:t>PMS Středisko Jablonec nad Nisou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0DD76" w14:textId="77777777" w:rsidR="002205FD" w:rsidRPr="006E5700" w:rsidRDefault="002205FD" w:rsidP="00D468E4">
            <w:pPr>
              <w:spacing w:before="60" w:after="60" w:line="276" w:lineRule="auto"/>
              <w:rPr>
                <w:sz w:val="18"/>
                <w:szCs w:val="18"/>
              </w:rPr>
            </w:pPr>
            <w:r w:rsidRPr="006E5700">
              <w:rPr>
                <w:sz w:val="18"/>
                <w:szCs w:val="18"/>
              </w:rPr>
              <w:t>Jablonec nad Nisou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ACCBCA" w14:textId="77777777" w:rsidR="002205FD" w:rsidRPr="006E5700" w:rsidRDefault="002205FD" w:rsidP="00D468E4">
            <w:pPr>
              <w:spacing w:before="60" w:after="60" w:line="276" w:lineRule="auto"/>
              <w:rPr>
                <w:sz w:val="18"/>
                <w:szCs w:val="18"/>
              </w:rPr>
            </w:pPr>
            <w:r w:rsidRPr="006E5700">
              <w:rPr>
                <w:sz w:val="18"/>
                <w:szCs w:val="18"/>
              </w:rPr>
              <w:t>466 01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2C8A5" w14:textId="77777777" w:rsidR="002205FD" w:rsidRPr="006E5700" w:rsidRDefault="002205FD" w:rsidP="00D468E4">
            <w:pPr>
              <w:spacing w:before="60" w:after="60" w:line="276" w:lineRule="auto"/>
              <w:rPr>
                <w:sz w:val="18"/>
                <w:szCs w:val="18"/>
              </w:rPr>
            </w:pPr>
            <w:r w:rsidRPr="006E5700">
              <w:rPr>
                <w:sz w:val="18"/>
                <w:szCs w:val="18"/>
              </w:rPr>
              <w:t>Podhorská 62</w:t>
            </w:r>
          </w:p>
        </w:tc>
      </w:tr>
      <w:tr w:rsidR="002205FD" w:rsidRPr="006E5700" w14:paraId="5E7DDF54"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4FC1D" w14:textId="77777777" w:rsidR="002205FD" w:rsidRPr="006E5700" w:rsidRDefault="002205FD" w:rsidP="00D468E4">
            <w:pPr>
              <w:spacing w:before="60" w:after="60" w:line="276" w:lineRule="auto"/>
              <w:rPr>
                <w:sz w:val="18"/>
                <w:szCs w:val="18"/>
              </w:rPr>
            </w:pPr>
            <w:r w:rsidRPr="006E5700">
              <w:rPr>
                <w:sz w:val="18"/>
                <w:szCs w:val="18"/>
              </w:rPr>
              <w:t>PMS Středisko Jeseník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8E052" w14:textId="77777777" w:rsidR="002205FD" w:rsidRPr="006E5700" w:rsidRDefault="002205FD" w:rsidP="00D468E4">
            <w:pPr>
              <w:spacing w:before="60" w:after="60" w:line="276" w:lineRule="auto"/>
              <w:rPr>
                <w:sz w:val="18"/>
                <w:szCs w:val="18"/>
              </w:rPr>
            </w:pPr>
            <w:r w:rsidRPr="006E5700">
              <w:rPr>
                <w:sz w:val="18"/>
                <w:szCs w:val="18"/>
              </w:rPr>
              <w:t>Jeseník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D25FF6" w14:textId="77777777" w:rsidR="002205FD" w:rsidRPr="006E5700" w:rsidRDefault="002205FD" w:rsidP="00D468E4">
            <w:pPr>
              <w:spacing w:before="60" w:after="60" w:line="276" w:lineRule="auto"/>
              <w:rPr>
                <w:sz w:val="18"/>
                <w:szCs w:val="18"/>
              </w:rPr>
            </w:pPr>
            <w:r w:rsidRPr="006E5700">
              <w:rPr>
                <w:sz w:val="18"/>
                <w:szCs w:val="18"/>
              </w:rPr>
              <w:t>790 01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846B8" w14:textId="77777777" w:rsidR="002205FD" w:rsidRPr="006E5700" w:rsidRDefault="002205FD" w:rsidP="00D468E4">
            <w:pPr>
              <w:spacing w:before="60" w:after="60" w:line="276" w:lineRule="auto"/>
              <w:rPr>
                <w:sz w:val="18"/>
                <w:szCs w:val="18"/>
              </w:rPr>
            </w:pPr>
            <w:r w:rsidRPr="006E5700">
              <w:rPr>
                <w:sz w:val="18"/>
                <w:szCs w:val="18"/>
              </w:rPr>
              <w:t>Nábřežní 290/20</w:t>
            </w:r>
          </w:p>
        </w:tc>
      </w:tr>
      <w:tr w:rsidR="002205FD" w:rsidRPr="006E5700" w14:paraId="5F2E2137"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D753B" w14:textId="77777777" w:rsidR="002205FD" w:rsidRPr="006E5700" w:rsidRDefault="002205FD" w:rsidP="00D468E4">
            <w:pPr>
              <w:spacing w:before="60" w:after="60" w:line="276" w:lineRule="auto"/>
              <w:rPr>
                <w:sz w:val="18"/>
                <w:szCs w:val="18"/>
              </w:rPr>
            </w:pPr>
            <w:r w:rsidRPr="006E5700">
              <w:rPr>
                <w:sz w:val="18"/>
                <w:szCs w:val="18"/>
              </w:rPr>
              <w:lastRenderedPageBreak/>
              <w:t>PMS Středisko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7187F" w14:textId="77777777" w:rsidR="002205FD" w:rsidRPr="006E5700" w:rsidRDefault="002205FD" w:rsidP="00D468E4">
            <w:pPr>
              <w:spacing w:before="60" w:after="60" w:line="276" w:lineRule="auto"/>
              <w:rPr>
                <w:sz w:val="18"/>
                <w:szCs w:val="18"/>
              </w:rPr>
            </w:pPr>
            <w:r w:rsidRPr="006E5700">
              <w:rPr>
                <w:sz w:val="18"/>
                <w:szCs w:val="18"/>
              </w:rPr>
              <w:t>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33A597" w14:textId="77777777" w:rsidR="002205FD" w:rsidRPr="006E5700" w:rsidRDefault="002205FD" w:rsidP="00D468E4">
            <w:pPr>
              <w:spacing w:before="60" w:after="60" w:line="276" w:lineRule="auto"/>
              <w:rPr>
                <w:sz w:val="18"/>
                <w:szCs w:val="18"/>
              </w:rPr>
            </w:pPr>
            <w:r w:rsidRPr="006E5700">
              <w:rPr>
                <w:sz w:val="18"/>
                <w:szCs w:val="18"/>
              </w:rPr>
              <w:t>506 01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46973" w14:textId="77777777" w:rsidR="002205FD" w:rsidRPr="006E5700" w:rsidRDefault="002205FD" w:rsidP="00D468E4">
            <w:pPr>
              <w:spacing w:before="60" w:after="60" w:line="276" w:lineRule="auto"/>
              <w:rPr>
                <w:sz w:val="18"/>
                <w:szCs w:val="18"/>
              </w:rPr>
            </w:pPr>
            <w:r w:rsidRPr="006E5700">
              <w:rPr>
                <w:sz w:val="18"/>
                <w:szCs w:val="18"/>
              </w:rPr>
              <w:t>Balbínova 27</w:t>
            </w:r>
          </w:p>
        </w:tc>
      </w:tr>
      <w:tr w:rsidR="002205FD" w:rsidRPr="006E5700" w14:paraId="043087DF"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D1CEA" w14:textId="77777777" w:rsidR="002205FD" w:rsidRPr="006E5700" w:rsidRDefault="002205FD" w:rsidP="00D468E4">
            <w:pPr>
              <w:spacing w:before="60" w:after="60" w:line="276" w:lineRule="auto"/>
              <w:rPr>
                <w:sz w:val="18"/>
                <w:szCs w:val="18"/>
              </w:rPr>
            </w:pPr>
            <w:r w:rsidRPr="006E5700">
              <w:rPr>
                <w:sz w:val="18"/>
                <w:szCs w:val="18"/>
              </w:rPr>
              <w:t>PMS Středisko Jihlava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FFFE" w14:textId="77777777" w:rsidR="002205FD" w:rsidRPr="006E5700" w:rsidRDefault="002205FD" w:rsidP="00D468E4">
            <w:pPr>
              <w:spacing w:before="60" w:after="60" w:line="276" w:lineRule="auto"/>
              <w:rPr>
                <w:sz w:val="18"/>
                <w:szCs w:val="18"/>
              </w:rPr>
            </w:pPr>
            <w:r w:rsidRPr="006E5700">
              <w:rPr>
                <w:sz w:val="18"/>
                <w:szCs w:val="18"/>
              </w:rPr>
              <w:t>Jihlava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0B9BF3" w14:textId="77777777" w:rsidR="002205FD" w:rsidRPr="006E5700" w:rsidRDefault="002205FD" w:rsidP="00D468E4">
            <w:pPr>
              <w:spacing w:before="60" w:after="60" w:line="276" w:lineRule="auto"/>
              <w:rPr>
                <w:sz w:val="18"/>
                <w:szCs w:val="18"/>
              </w:rPr>
            </w:pPr>
            <w:r w:rsidRPr="006E5700">
              <w:rPr>
                <w:sz w:val="18"/>
                <w:szCs w:val="18"/>
              </w:rPr>
              <w:t>586 01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A89AE" w14:textId="097A8BB6" w:rsidR="002205FD" w:rsidRPr="006E5700" w:rsidRDefault="002205FD" w:rsidP="00D468E4">
            <w:pPr>
              <w:spacing w:before="60" w:after="60" w:line="276" w:lineRule="auto"/>
              <w:rPr>
                <w:sz w:val="18"/>
                <w:szCs w:val="18"/>
              </w:rPr>
            </w:pPr>
            <w:r w:rsidRPr="006E5700">
              <w:rPr>
                <w:sz w:val="18"/>
                <w:szCs w:val="18"/>
              </w:rPr>
              <w:t xml:space="preserve">třída Legionářů </w:t>
            </w:r>
            <w:r w:rsidR="00DA2779" w:rsidRPr="006E5700">
              <w:rPr>
                <w:sz w:val="18"/>
                <w:szCs w:val="18"/>
              </w:rPr>
              <w:t>5277/</w:t>
            </w:r>
            <w:proofErr w:type="gramStart"/>
            <w:r w:rsidR="00DA2779" w:rsidRPr="006E5700">
              <w:rPr>
                <w:sz w:val="18"/>
                <w:szCs w:val="18"/>
              </w:rPr>
              <w:t>9a</w:t>
            </w:r>
            <w:proofErr w:type="gramEnd"/>
          </w:p>
        </w:tc>
      </w:tr>
      <w:tr w:rsidR="002205FD" w:rsidRPr="006E5700" w14:paraId="1A2332B7"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91734" w14:textId="77777777" w:rsidR="002205FD" w:rsidRPr="006E5700" w:rsidRDefault="002205FD" w:rsidP="00D468E4">
            <w:pPr>
              <w:spacing w:before="60" w:after="60" w:line="276" w:lineRule="auto"/>
              <w:rPr>
                <w:sz w:val="18"/>
                <w:szCs w:val="18"/>
              </w:rPr>
            </w:pPr>
            <w:r w:rsidRPr="006E5700">
              <w:rPr>
                <w:sz w:val="18"/>
                <w:szCs w:val="18"/>
              </w:rPr>
              <w:t>PMS Středisko Jindřichův Hradec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C11A4" w14:textId="77777777" w:rsidR="002205FD" w:rsidRPr="006E5700" w:rsidRDefault="002205FD" w:rsidP="00D468E4">
            <w:pPr>
              <w:spacing w:before="60" w:after="60" w:line="276" w:lineRule="auto"/>
              <w:rPr>
                <w:sz w:val="18"/>
                <w:szCs w:val="18"/>
              </w:rPr>
            </w:pPr>
            <w:r w:rsidRPr="006E5700">
              <w:rPr>
                <w:sz w:val="18"/>
                <w:szCs w:val="18"/>
              </w:rPr>
              <w:t>Jindřichův Hradec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1D7BB3" w14:textId="77777777" w:rsidR="002205FD" w:rsidRPr="006E5700" w:rsidRDefault="002205FD" w:rsidP="00D468E4">
            <w:pPr>
              <w:spacing w:before="60" w:after="60" w:line="276" w:lineRule="auto"/>
              <w:rPr>
                <w:sz w:val="18"/>
                <w:szCs w:val="18"/>
              </w:rPr>
            </w:pPr>
            <w:r w:rsidRPr="006E5700">
              <w:rPr>
                <w:sz w:val="18"/>
                <w:szCs w:val="18"/>
              </w:rPr>
              <w:t>377 01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F4192" w14:textId="77777777" w:rsidR="002205FD" w:rsidRPr="006E5700" w:rsidRDefault="002205FD" w:rsidP="00D468E4">
            <w:pPr>
              <w:spacing w:before="60" w:after="60" w:line="276" w:lineRule="auto"/>
              <w:rPr>
                <w:sz w:val="18"/>
                <w:szCs w:val="18"/>
              </w:rPr>
            </w:pPr>
            <w:r w:rsidRPr="006E5700">
              <w:rPr>
                <w:sz w:val="18"/>
                <w:szCs w:val="18"/>
              </w:rPr>
              <w:t>Na Hradbách 43/I.</w:t>
            </w:r>
          </w:p>
        </w:tc>
      </w:tr>
      <w:tr w:rsidR="002205FD" w:rsidRPr="006E5700" w14:paraId="1A69EAB7"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D648E" w14:textId="77777777" w:rsidR="002205FD" w:rsidRPr="006E5700" w:rsidRDefault="002205FD" w:rsidP="00D468E4">
            <w:pPr>
              <w:spacing w:before="60" w:after="60" w:line="276" w:lineRule="auto"/>
              <w:rPr>
                <w:sz w:val="18"/>
                <w:szCs w:val="18"/>
              </w:rPr>
            </w:pPr>
            <w:r w:rsidRPr="006E5700">
              <w:rPr>
                <w:sz w:val="18"/>
                <w:szCs w:val="18"/>
              </w:rPr>
              <w:t>PMS Středisko Karlovy Vary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77FC4" w14:textId="77777777" w:rsidR="002205FD" w:rsidRPr="006E5700" w:rsidRDefault="002205FD" w:rsidP="00D468E4">
            <w:pPr>
              <w:spacing w:before="60" w:after="60" w:line="276" w:lineRule="auto"/>
              <w:rPr>
                <w:sz w:val="18"/>
                <w:szCs w:val="18"/>
              </w:rPr>
            </w:pPr>
            <w:r w:rsidRPr="006E5700">
              <w:rPr>
                <w:sz w:val="18"/>
                <w:szCs w:val="18"/>
              </w:rPr>
              <w:t>Karlovy Vary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1D566D" w14:textId="460AD637" w:rsidR="002205FD" w:rsidRPr="006E5700" w:rsidRDefault="002205FD" w:rsidP="00D468E4">
            <w:pPr>
              <w:spacing w:before="60" w:after="60" w:line="276" w:lineRule="auto"/>
              <w:rPr>
                <w:sz w:val="18"/>
                <w:szCs w:val="18"/>
              </w:rPr>
            </w:pPr>
            <w:r w:rsidRPr="006E5700">
              <w:rPr>
                <w:sz w:val="18"/>
                <w:szCs w:val="18"/>
              </w:rPr>
              <w:t xml:space="preserve">360 </w:t>
            </w:r>
            <w:r w:rsidR="00DA2779" w:rsidRPr="006E5700">
              <w:rPr>
                <w:sz w:val="18"/>
                <w:szCs w:val="18"/>
              </w:rPr>
              <w:t>06</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94D5E" w14:textId="0FA773A0" w:rsidR="002205FD" w:rsidRPr="006E5700" w:rsidRDefault="00DA2779" w:rsidP="00D468E4">
            <w:pPr>
              <w:spacing w:before="60" w:after="60" w:line="276" w:lineRule="auto"/>
              <w:rPr>
                <w:sz w:val="18"/>
                <w:szCs w:val="18"/>
              </w:rPr>
            </w:pPr>
            <w:r w:rsidRPr="006E5700">
              <w:rPr>
                <w:sz w:val="18"/>
                <w:szCs w:val="18"/>
              </w:rPr>
              <w:t>Kpt. Jaroše 318/4</w:t>
            </w:r>
          </w:p>
        </w:tc>
      </w:tr>
      <w:tr w:rsidR="002205FD" w:rsidRPr="006E5700" w14:paraId="32AB55F2"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E209B" w14:textId="77777777" w:rsidR="002205FD" w:rsidRPr="006E5700" w:rsidRDefault="002205FD" w:rsidP="00D468E4">
            <w:pPr>
              <w:spacing w:before="60" w:after="60" w:line="276" w:lineRule="auto"/>
              <w:rPr>
                <w:sz w:val="18"/>
                <w:szCs w:val="18"/>
              </w:rPr>
            </w:pPr>
            <w:r w:rsidRPr="006E5700">
              <w:rPr>
                <w:sz w:val="18"/>
                <w:szCs w:val="18"/>
              </w:rPr>
              <w:t>PMS Středisko Karviná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5C800" w14:textId="77777777" w:rsidR="002205FD" w:rsidRPr="006E5700" w:rsidRDefault="002205FD" w:rsidP="00D468E4">
            <w:pPr>
              <w:spacing w:before="60" w:after="60" w:line="276" w:lineRule="auto"/>
              <w:rPr>
                <w:sz w:val="18"/>
                <w:szCs w:val="18"/>
              </w:rPr>
            </w:pPr>
            <w:r w:rsidRPr="006E5700">
              <w:rPr>
                <w:sz w:val="18"/>
                <w:szCs w:val="18"/>
              </w:rPr>
              <w:t>Karviná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A6A534" w14:textId="77777777" w:rsidR="002205FD" w:rsidRPr="006E5700" w:rsidRDefault="002205FD" w:rsidP="00D468E4">
            <w:pPr>
              <w:spacing w:before="60" w:after="60" w:line="276" w:lineRule="auto"/>
              <w:rPr>
                <w:sz w:val="18"/>
                <w:szCs w:val="18"/>
              </w:rPr>
            </w:pPr>
            <w:r w:rsidRPr="006E5700">
              <w:rPr>
                <w:sz w:val="18"/>
                <w:szCs w:val="18"/>
              </w:rPr>
              <w:t>735 06</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CA9D0" w14:textId="77777777" w:rsidR="002205FD" w:rsidRPr="006E5700" w:rsidRDefault="002205FD" w:rsidP="00D468E4">
            <w:pPr>
              <w:spacing w:before="60" w:after="60" w:line="276" w:lineRule="auto"/>
              <w:rPr>
                <w:sz w:val="18"/>
                <w:szCs w:val="18"/>
              </w:rPr>
            </w:pPr>
            <w:r w:rsidRPr="006E5700">
              <w:rPr>
                <w:sz w:val="18"/>
                <w:szCs w:val="18"/>
              </w:rPr>
              <w:t>Zakladatelská 974/20</w:t>
            </w:r>
          </w:p>
        </w:tc>
      </w:tr>
      <w:tr w:rsidR="002205FD" w:rsidRPr="006E5700" w14:paraId="6C28A0C5"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D0665" w14:textId="77777777" w:rsidR="002205FD" w:rsidRPr="006E5700" w:rsidRDefault="002205FD" w:rsidP="00D468E4">
            <w:pPr>
              <w:spacing w:before="60" w:after="60" w:line="276" w:lineRule="auto"/>
              <w:rPr>
                <w:sz w:val="18"/>
                <w:szCs w:val="18"/>
              </w:rPr>
            </w:pPr>
            <w:r w:rsidRPr="006E5700">
              <w:rPr>
                <w:sz w:val="18"/>
                <w:szCs w:val="18"/>
              </w:rPr>
              <w:t>PMS Středisko Kladno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B3697" w14:textId="77777777" w:rsidR="002205FD" w:rsidRPr="006E5700" w:rsidRDefault="002205FD" w:rsidP="00D468E4">
            <w:pPr>
              <w:spacing w:before="60" w:after="60" w:line="276" w:lineRule="auto"/>
              <w:rPr>
                <w:sz w:val="18"/>
                <w:szCs w:val="18"/>
              </w:rPr>
            </w:pPr>
            <w:r w:rsidRPr="006E5700">
              <w:rPr>
                <w:sz w:val="18"/>
                <w:szCs w:val="18"/>
              </w:rPr>
              <w:t>Kladno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2A4042" w14:textId="77777777" w:rsidR="002205FD" w:rsidRPr="006E5700" w:rsidRDefault="002205FD" w:rsidP="00D468E4">
            <w:pPr>
              <w:spacing w:before="60" w:after="60" w:line="276" w:lineRule="auto"/>
              <w:rPr>
                <w:sz w:val="18"/>
                <w:szCs w:val="18"/>
              </w:rPr>
            </w:pPr>
            <w:r w:rsidRPr="006E5700">
              <w:rPr>
                <w:sz w:val="18"/>
                <w:szCs w:val="18"/>
              </w:rPr>
              <w:t>272 01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FF221" w14:textId="77777777" w:rsidR="002205FD" w:rsidRPr="006E5700" w:rsidRDefault="002205FD" w:rsidP="00D468E4">
            <w:pPr>
              <w:spacing w:before="60" w:after="60" w:line="276" w:lineRule="auto"/>
              <w:rPr>
                <w:sz w:val="18"/>
                <w:szCs w:val="18"/>
              </w:rPr>
            </w:pPr>
            <w:r w:rsidRPr="006E5700">
              <w:rPr>
                <w:sz w:val="18"/>
                <w:szCs w:val="18"/>
              </w:rPr>
              <w:t>Nám. 17. listopadu 2840</w:t>
            </w:r>
          </w:p>
        </w:tc>
      </w:tr>
      <w:tr w:rsidR="002205FD" w:rsidRPr="006E5700" w14:paraId="47FF43A7"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C9C07" w14:textId="77777777" w:rsidR="002205FD" w:rsidRPr="006E5700" w:rsidRDefault="002205FD" w:rsidP="00D468E4">
            <w:pPr>
              <w:spacing w:before="60" w:after="60" w:line="276" w:lineRule="auto"/>
              <w:rPr>
                <w:sz w:val="18"/>
                <w:szCs w:val="18"/>
              </w:rPr>
            </w:pPr>
            <w:r w:rsidRPr="006E5700">
              <w:rPr>
                <w:sz w:val="18"/>
                <w:szCs w:val="18"/>
              </w:rPr>
              <w:t>PMS Středisko Klatovy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A9921" w14:textId="77777777" w:rsidR="002205FD" w:rsidRPr="006E5700" w:rsidRDefault="002205FD" w:rsidP="00D468E4">
            <w:pPr>
              <w:spacing w:before="60" w:after="60" w:line="276" w:lineRule="auto"/>
              <w:rPr>
                <w:sz w:val="18"/>
                <w:szCs w:val="18"/>
              </w:rPr>
            </w:pPr>
            <w:r w:rsidRPr="006E5700">
              <w:rPr>
                <w:sz w:val="18"/>
                <w:szCs w:val="18"/>
              </w:rPr>
              <w:t>Klatovy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013FB5" w14:textId="77777777" w:rsidR="002205FD" w:rsidRPr="006E5700" w:rsidRDefault="002205FD" w:rsidP="00D468E4">
            <w:pPr>
              <w:spacing w:before="60" w:after="60" w:line="276" w:lineRule="auto"/>
              <w:rPr>
                <w:sz w:val="18"/>
                <w:szCs w:val="18"/>
              </w:rPr>
            </w:pPr>
            <w:r w:rsidRPr="006E5700">
              <w:rPr>
                <w:sz w:val="18"/>
                <w:szCs w:val="18"/>
              </w:rPr>
              <w:t>339 01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5EFD9" w14:textId="77777777" w:rsidR="002205FD" w:rsidRPr="006E5700" w:rsidRDefault="002205FD" w:rsidP="00D468E4">
            <w:pPr>
              <w:spacing w:before="60" w:after="60" w:line="276" w:lineRule="auto"/>
              <w:rPr>
                <w:sz w:val="18"/>
                <w:szCs w:val="18"/>
              </w:rPr>
            </w:pPr>
            <w:r w:rsidRPr="006E5700">
              <w:rPr>
                <w:sz w:val="18"/>
                <w:szCs w:val="18"/>
              </w:rPr>
              <w:t>Dukelská 138</w:t>
            </w:r>
          </w:p>
        </w:tc>
      </w:tr>
      <w:tr w:rsidR="002205FD" w:rsidRPr="006E5700" w14:paraId="427ED227"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34632" w14:textId="77777777" w:rsidR="002205FD" w:rsidRPr="006E5700" w:rsidRDefault="002205FD" w:rsidP="00D468E4">
            <w:pPr>
              <w:spacing w:before="60" w:after="60" w:line="276" w:lineRule="auto"/>
              <w:rPr>
                <w:sz w:val="18"/>
                <w:szCs w:val="18"/>
              </w:rPr>
            </w:pPr>
            <w:r w:rsidRPr="006E5700">
              <w:rPr>
                <w:sz w:val="18"/>
                <w:szCs w:val="18"/>
              </w:rPr>
              <w:t>PMS Středisko Kolín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8AE8E" w14:textId="77777777" w:rsidR="002205FD" w:rsidRPr="006E5700" w:rsidRDefault="002205FD" w:rsidP="00D468E4">
            <w:pPr>
              <w:spacing w:before="60" w:after="60" w:line="276" w:lineRule="auto"/>
              <w:rPr>
                <w:sz w:val="18"/>
                <w:szCs w:val="18"/>
              </w:rPr>
            </w:pPr>
            <w:r w:rsidRPr="006E5700">
              <w:rPr>
                <w:sz w:val="18"/>
                <w:szCs w:val="18"/>
              </w:rPr>
              <w:t>Kolín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8D2E84" w14:textId="77777777" w:rsidR="002205FD" w:rsidRPr="006E5700" w:rsidRDefault="002205FD" w:rsidP="00D468E4">
            <w:pPr>
              <w:spacing w:before="60" w:after="60" w:line="276" w:lineRule="auto"/>
              <w:rPr>
                <w:sz w:val="18"/>
                <w:szCs w:val="18"/>
              </w:rPr>
            </w:pPr>
            <w:r w:rsidRPr="006E5700">
              <w:rPr>
                <w:sz w:val="18"/>
                <w:szCs w:val="18"/>
              </w:rPr>
              <w:t>280 02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E48E1" w14:textId="77777777" w:rsidR="002205FD" w:rsidRPr="006E5700" w:rsidRDefault="002205FD" w:rsidP="00D468E4">
            <w:pPr>
              <w:spacing w:before="60" w:after="60" w:line="276" w:lineRule="auto"/>
              <w:rPr>
                <w:sz w:val="18"/>
                <w:szCs w:val="18"/>
              </w:rPr>
            </w:pPr>
            <w:r w:rsidRPr="006E5700">
              <w:rPr>
                <w:sz w:val="18"/>
                <w:szCs w:val="18"/>
              </w:rPr>
              <w:t>Politických vězňů 109</w:t>
            </w:r>
          </w:p>
        </w:tc>
      </w:tr>
      <w:tr w:rsidR="002205FD" w:rsidRPr="006E5700" w14:paraId="7D3503B3"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10A19" w14:textId="77777777" w:rsidR="002205FD" w:rsidRPr="006E5700" w:rsidRDefault="002205FD" w:rsidP="00D468E4">
            <w:pPr>
              <w:spacing w:before="60" w:after="60" w:line="276" w:lineRule="auto"/>
              <w:rPr>
                <w:sz w:val="18"/>
                <w:szCs w:val="18"/>
              </w:rPr>
            </w:pPr>
            <w:r w:rsidRPr="006E5700">
              <w:rPr>
                <w:sz w:val="18"/>
                <w:szCs w:val="18"/>
              </w:rPr>
              <w:t>PMS Středisko Kroměříž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D1216" w14:textId="77777777" w:rsidR="002205FD" w:rsidRPr="006E5700" w:rsidRDefault="002205FD" w:rsidP="00D468E4">
            <w:pPr>
              <w:spacing w:before="60" w:after="60" w:line="276" w:lineRule="auto"/>
              <w:rPr>
                <w:sz w:val="18"/>
                <w:szCs w:val="18"/>
              </w:rPr>
            </w:pPr>
            <w:r w:rsidRPr="006E5700">
              <w:rPr>
                <w:sz w:val="18"/>
                <w:szCs w:val="18"/>
              </w:rPr>
              <w:t>Kroměříž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ABA7E4" w14:textId="77777777" w:rsidR="002205FD" w:rsidRPr="006E5700" w:rsidRDefault="002205FD" w:rsidP="00D468E4">
            <w:pPr>
              <w:spacing w:before="60" w:after="60" w:line="276" w:lineRule="auto"/>
              <w:rPr>
                <w:sz w:val="18"/>
                <w:szCs w:val="18"/>
              </w:rPr>
            </w:pPr>
            <w:r w:rsidRPr="006E5700">
              <w:rPr>
                <w:sz w:val="18"/>
                <w:szCs w:val="18"/>
              </w:rPr>
              <w:t>767 01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49DC2" w14:textId="77777777" w:rsidR="002205FD" w:rsidRPr="006E5700" w:rsidRDefault="002205FD" w:rsidP="00D468E4">
            <w:pPr>
              <w:spacing w:before="60" w:after="60" w:line="276" w:lineRule="auto"/>
              <w:rPr>
                <w:sz w:val="18"/>
                <w:szCs w:val="18"/>
              </w:rPr>
            </w:pPr>
            <w:r w:rsidRPr="006E5700">
              <w:rPr>
                <w:sz w:val="18"/>
                <w:szCs w:val="18"/>
              </w:rPr>
              <w:t>Riegrovo nám. 3228/22</w:t>
            </w:r>
          </w:p>
        </w:tc>
      </w:tr>
      <w:tr w:rsidR="002205FD" w:rsidRPr="006E5700" w14:paraId="3B29C554"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BDD44" w14:textId="77777777" w:rsidR="002205FD" w:rsidRPr="006E5700" w:rsidRDefault="002205FD" w:rsidP="00D468E4">
            <w:pPr>
              <w:spacing w:before="60" w:after="60" w:line="276" w:lineRule="auto"/>
              <w:rPr>
                <w:sz w:val="18"/>
                <w:szCs w:val="18"/>
              </w:rPr>
            </w:pPr>
            <w:r w:rsidRPr="006E5700">
              <w:rPr>
                <w:sz w:val="18"/>
                <w:szCs w:val="18"/>
              </w:rPr>
              <w:t>PMS Středisko Kutná Hora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461A2" w14:textId="77777777" w:rsidR="002205FD" w:rsidRPr="006E5700" w:rsidRDefault="002205FD" w:rsidP="00D468E4">
            <w:pPr>
              <w:spacing w:before="60" w:after="60" w:line="276" w:lineRule="auto"/>
              <w:rPr>
                <w:sz w:val="18"/>
                <w:szCs w:val="18"/>
              </w:rPr>
            </w:pPr>
            <w:r w:rsidRPr="006E5700">
              <w:rPr>
                <w:sz w:val="18"/>
                <w:szCs w:val="18"/>
              </w:rPr>
              <w:t>Kutná Hora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E234EF" w14:textId="77777777" w:rsidR="002205FD" w:rsidRPr="006E5700" w:rsidRDefault="002205FD" w:rsidP="00D468E4">
            <w:pPr>
              <w:spacing w:before="60" w:after="60" w:line="276" w:lineRule="auto"/>
              <w:rPr>
                <w:sz w:val="18"/>
                <w:szCs w:val="18"/>
              </w:rPr>
            </w:pPr>
            <w:r w:rsidRPr="006E5700">
              <w:rPr>
                <w:sz w:val="18"/>
                <w:szCs w:val="18"/>
              </w:rPr>
              <w:t>284 01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56753" w14:textId="77777777" w:rsidR="002205FD" w:rsidRPr="006E5700" w:rsidRDefault="002205FD" w:rsidP="00D468E4">
            <w:pPr>
              <w:spacing w:before="60" w:after="60" w:line="276" w:lineRule="auto"/>
              <w:rPr>
                <w:sz w:val="18"/>
                <w:szCs w:val="18"/>
              </w:rPr>
            </w:pPr>
            <w:r w:rsidRPr="006E5700">
              <w:rPr>
                <w:sz w:val="18"/>
                <w:szCs w:val="18"/>
              </w:rPr>
              <w:t>Nám. Národního odboje 58/6</w:t>
            </w:r>
          </w:p>
        </w:tc>
      </w:tr>
      <w:tr w:rsidR="002205FD" w:rsidRPr="006E5700" w14:paraId="6DA1C592"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3E9C0" w14:textId="77777777" w:rsidR="002205FD" w:rsidRPr="006E5700" w:rsidRDefault="002205FD" w:rsidP="00D468E4">
            <w:pPr>
              <w:spacing w:before="60" w:after="60" w:line="276" w:lineRule="auto"/>
              <w:rPr>
                <w:sz w:val="18"/>
                <w:szCs w:val="18"/>
              </w:rPr>
            </w:pPr>
            <w:r w:rsidRPr="006E5700">
              <w:rPr>
                <w:sz w:val="18"/>
                <w:szCs w:val="18"/>
              </w:rPr>
              <w:t>PMS Středisko Liberec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B5A77" w14:textId="77777777" w:rsidR="002205FD" w:rsidRPr="006E5700" w:rsidRDefault="002205FD" w:rsidP="00D468E4">
            <w:pPr>
              <w:spacing w:before="60" w:after="60" w:line="276" w:lineRule="auto"/>
              <w:rPr>
                <w:sz w:val="18"/>
                <w:szCs w:val="18"/>
              </w:rPr>
            </w:pPr>
            <w:r w:rsidRPr="006E5700">
              <w:rPr>
                <w:sz w:val="18"/>
                <w:szCs w:val="18"/>
              </w:rPr>
              <w:t>Liberec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BA80C3" w14:textId="77777777" w:rsidR="002205FD" w:rsidRPr="006E5700" w:rsidRDefault="002205FD" w:rsidP="00D468E4">
            <w:pPr>
              <w:spacing w:before="60" w:after="60" w:line="276" w:lineRule="auto"/>
              <w:rPr>
                <w:sz w:val="18"/>
                <w:szCs w:val="18"/>
              </w:rPr>
            </w:pPr>
            <w:r w:rsidRPr="006E5700">
              <w:rPr>
                <w:sz w:val="18"/>
                <w:szCs w:val="18"/>
              </w:rPr>
              <w:t>460 01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AAAA8" w14:textId="77777777" w:rsidR="002205FD" w:rsidRPr="006E5700" w:rsidRDefault="002205FD" w:rsidP="00D468E4">
            <w:pPr>
              <w:spacing w:before="60" w:after="60" w:line="276" w:lineRule="auto"/>
              <w:rPr>
                <w:sz w:val="18"/>
                <w:szCs w:val="18"/>
              </w:rPr>
            </w:pPr>
            <w:proofErr w:type="spellStart"/>
            <w:proofErr w:type="gramStart"/>
            <w:r w:rsidRPr="006E5700">
              <w:rPr>
                <w:sz w:val="18"/>
                <w:szCs w:val="18"/>
              </w:rPr>
              <w:t>nám.Dr.E.Beneše</w:t>
            </w:r>
            <w:proofErr w:type="spellEnd"/>
            <w:proofErr w:type="gramEnd"/>
            <w:r w:rsidRPr="006E5700">
              <w:rPr>
                <w:sz w:val="18"/>
                <w:szCs w:val="18"/>
              </w:rPr>
              <w:t xml:space="preserve"> 585/26</w:t>
            </w:r>
          </w:p>
        </w:tc>
      </w:tr>
      <w:tr w:rsidR="002205FD" w:rsidRPr="006E5700" w14:paraId="558439DE"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56A5F" w14:textId="77777777" w:rsidR="002205FD" w:rsidRPr="006E5700" w:rsidRDefault="002205FD" w:rsidP="00D468E4">
            <w:pPr>
              <w:spacing w:before="60" w:after="60" w:line="276" w:lineRule="auto"/>
              <w:rPr>
                <w:sz w:val="18"/>
                <w:szCs w:val="18"/>
              </w:rPr>
            </w:pPr>
            <w:r w:rsidRPr="006E5700">
              <w:rPr>
                <w:sz w:val="18"/>
                <w:szCs w:val="18"/>
              </w:rPr>
              <w:t>PMS Středisko Litoměřice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EB3ED" w14:textId="77777777" w:rsidR="002205FD" w:rsidRPr="006E5700" w:rsidRDefault="002205FD" w:rsidP="00D468E4">
            <w:pPr>
              <w:spacing w:before="60" w:after="60" w:line="276" w:lineRule="auto"/>
              <w:rPr>
                <w:sz w:val="18"/>
                <w:szCs w:val="18"/>
              </w:rPr>
            </w:pPr>
            <w:r w:rsidRPr="006E5700">
              <w:rPr>
                <w:sz w:val="18"/>
                <w:szCs w:val="18"/>
              </w:rPr>
              <w:t>Litoměřice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F956D9" w14:textId="77777777" w:rsidR="002205FD" w:rsidRPr="006E5700" w:rsidRDefault="002205FD" w:rsidP="00D468E4">
            <w:pPr>
              <w:spacing w:before="60" w:after="60" w:line="276" w:lineRule="auto"/>
              <w:rPr>
                <w:sz w:val="18"/>
                <w:szCs w:val="18"/>
              </w:rPr>
            </w:pPr>
            <w:r w:rsidRPr="006E5700">
              <w:rPr>
                <w:sz w:val="18"/>
                <w:szCs w:val="18"/>
              </w:rPr>
              <w:t>412 01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5B52C" w14:textId="77777777" w:rsidR="002205FD" w:rsidRPr="006E5700" w:rsidRDefault="002205FD" w:rsidP="00D468E4">
            <w:pPr>
              <w:spacing w:before="60" w:after="60" w:line="276" w:lineRule="auto"/>
              <w:rPr>
                <w:sz w:val="18"/>
                <w:szCs w:val="18"/>
              </w:rPr>
            </w:pPr>
            <w:r w:rsidRPr="006E5700">
              <w:rPr>
                <w:sz w:val="18"/>
                <w:szCs w:val="18"/>
              </w:rPr>
              <w:t>Na Valech 525/12</w:t>
            </w:r>
          </w:p>
        </w:tc>
      </w:tr>
      <w:tr w:rsidR="002205FD" w:rsidRPr="006E5700" w14:paraId="5208878D"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CCE2B" w14:textId="77777777" w:rsidR="002205FD" w:rsidRPr="006E5700" w:rsidRDefault="002205FD" w:rsidP="00D468E4">
            <w:pPr>
              <w:spacing w:before="60" w:after="60" w:line="276" w:lineRule="auto"/>
              <w:rPr>
                <w:sz w:val="18"/>
                <w:szCs w:val="18"/>
              </w:rPr>
            </w:pPr>
            <w:r w:rsidRPr="006E5700">
              <w:rPr>
                <w:sz w:val="18"/>
                <w:szCs w:val="18"/>
              </w:rPr>
              <w:t>PMS Středisko Louny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E1D44" w14:textId="77777777" w:rsidR="002205FD" w:rsidRPr="006E5700" w:rsidRDefault="002205FD" w:rsidP="00D468E4">
            <w:pPr>
              <w:spacing w:before="60" w:after="60" w:line="276" w:lineRule="auto"/>
              <w:rPr>
                <w:sz w:val="18"/>
                <w:szCs w:val="18"/>
              </w:rPr>
            </w:pPr>
            <w:r w:rsidRPr="006E5700">
              <w:rPr>
                <w:sz w:val="18"/>
                <w:szCs w:val="18"/>
              </w:rPr>
              <w:t>Louny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6584C8" w14:textId="77777777" w:rsidR="002205FD" w:rsidRPr="006E5700" w:rsidRDefault="002205FD" w:rsidP="00D468E4">
            <w:pPr>
              <w:spacing w:before="60" w:after="60" w:line="276" w:lineRule="auto"/>
              <w:rPr>
                <w:sz w:val="18"/>
                <w:szCs w:val="18"/>
              </w:rPr>
            </w:pPr>
            <w:r w:rsidRPr="006E5700">
              <w:rPr>
                <w:sz w:val="18"/>
                <w:szCs w:val="18"/>
              </w:rPr>
              <w:t>440 01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3C6A6" w14:textId="3E4F0D7A" w:rsidR="002205FD" w:rsidRPr="006E5700" w:rsidRDefault="002205FD" w:rsidP="00D468E4">
            <w:pPr>
              <w:spacing w:before="60" w:after="60" w:line="276" w:lineRule="auto"/>
              <w:rPr>
                <w:sz w:val="18"/>
                <w:szCs w:val="18"/>
              </w:rPr>
            </w:pPr>
            <w:r w:rsidRPr="006E5700">
              <w:rPr>
                <w:sz w:val="18"/>
                <w:szCs w:val="18"/>
              </w:rPr>
              <w:t>Pod Nemocnicí 238</w:t>
            </w:r>
            <w:r w:rsidR="00DA2779" w:rsidRPr="006E5700">
              <w:rPr>
                <w:sz w:val="18"/>
                <w:szCs w:val="18"/>
              </w:rPr>
              <w:t>1</w:t>
            </w:r>
          </w:p>
        </w:tc>
      </w:tr>
      <w:tr w:rsidR="002205FD" w:rsidRPr="006E5700" w14:paraId="533FFAE7"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4FD5F" w14:textId="77777777" w:rsidR="002205FD" w:rsidRPr="006E5700" w:rsidRDefault="002205FD" w:rsidP="00D468E4">
            <w:pPr>
              <w:spacing w:before="60" w:after="60" w:line="276" w:lineRule="auto"/>
              <w:rPr>
                <w:sz w:val="18"/>
                <w:szCs w:val="18"/>
              </w:rPr>
            </w:pPr>
            <w:r w:rsidRPr="006E5700">
              <w:rPr>
                <w:sz w:val="18"/>
                <w:szCs w:val="18"/>
              </w:rPr>
              <w:t>PMS Středisko Mělník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8F47C" w14:textId="77777777" w:rsidR="002205FD" w:rsidRPr="006E5700" w:rsidRDefault="002205FD" w:rsidP="00D468E4">
            <w:pPr>
              <w:spacing w:before="60" w:after="60" w:line="276" w:lineRule="auto"/>
              <w:rPr>
                <w:sz w:val="18"/>
                <w:szCs w:val="18"/>
              </w:rPr>
            </w:pPr>
            <w:r w:rsidRPr="006E5700">
              <w:rPr>
                <w:sz w:val="18"/>
                <w:szCs w:val="18"/>
              </w:rPr>
              <w:t>Mělník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88241E" w14:textId="77777777" w:rsidR="002205FD" w:rsidRPr="006E5700" w:rsidRDefault="002205FD" w:rsidP="00D468E4">
            <w:pPr>
              <w:spacing w:before="60" w:after="60" w:line="276" w:lineRule="auto"/>
              <w:rPr>
                <w:sz w:val="18"/>
                <w:szCs w:val="18"/>
              </w:rPr>
            </w:pPr>
            <w:r w:rsidRPr="006E5700">
              <w:rPr>
                <w:sz w:val="18"/>
                <w:szCs w:val="18"/>
              </w:rPr>
              <w:t>276 01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E8277" w14:textId="77777777" w:rsidR="002205FD" w:rsidRPr="006E5700" w:rsidRDefault="002205FD" w:rsidP="00D468E4">
            <w:pPr>
              <w:spacing w:before="60" w:after="60" w:line="276" w:lineRule="auto"/>
              <w:rPr>
                <w:sz w:val="18"/>
                <w:szCs w:val="18"/>
              </w:rPr>
            </w:pPr>
            <w:r w:rsidRPr="006E5700">
              <w:rPr>
                <w:sz w:val="18"/>
                <w:szCs w:val="18"/>
              </w:rPr>
              <w:t>Vodárenská 210/1</w:t>
            </w:r>
          </w:p>
        </w:tc>
      </w:tr>
      <w:tr w:rsidR="002205FD" w:rsidRPr="006E5700" w14:paraId="29FE2667"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94A6E" w14:textId="77777777" w:rsidR="002205FD" w:rsidRPr="006E5700" w:rsidRDefault="002205FD" w:rsidP="00D468E4">
            <w:pPr>
              <w:spacing w:before="60" w:after="60" w:line="276" w:lineRule="auto"/>
              <w:rPr>
                <w:sz w:val="18"/>
                <w:szCs w:val="18"/>
              </w:rPr>
            </w:pPr>
            <w:r w:rsidRPr="006E5700">
              <w:rPr>
                <w:sz w:val="18"/>
                <w:szCs w:val="18"/>
              </w:rPr>
              <w:t>PMS Středisko Mladá Boleslav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947FD" w14:textId="77777777" w:rsidR="002205FD" w:rsidRPr="006E5700" w:rsidRDefault="002205FD" w:rsidP="00D468E4">
            <w:pPr>
              <w:spacing w:before="60" w:after="60" w:line="276" w:lineRule="auto"/>
              <w:rPr>
                <w:sz w:val="18"/>
                <w:szCs w:val="18"/>
              </w:rPr>
            </w:pPr>
            <w:r w:rsidRPr="006E5700">
              <w:rPr>
                <w:sz w:val="18"/>
                <w:szCs w:val="18"/>
              </w:rPr>
              <w:t>Mladá Boleslav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B6935" w14:textId="77777777" w:rsidR="002205FD" w:rsidRPr="006E5700" w:rsidRDefault="002205FD" w:rsidP="00D468E4">
            <w:pPr>
              <w:spacing w:before="60" w:after="60" w:line="276" w:lineRule="auto"/>
              <w:rPr>
                <w:sz w:val="18"/>
                <w:szCs w:val="18"/>
              </w:rPr>
            </w:pPr>
            <w:r w:rsidRPr="006E5700">
              <w:rPr>
                <w:sz w:val="18"/>
                <w:szCs w:val="18"/>
              </w:rPr>
              <w:t>293 01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00E37" w14:textId="77777777" w:rsidR="002205FD" w:rsidRPr="006E5700" w:rsidRDefault="002205FD" w:rsidP="00D468E4">
            <w:pPr>
              <w:spacing w:before="60" w:after="60" w:line="276" w:lineRule="auto"/>
              <w:rPr>
                <w:sz w:val="18"/>
                <w:szCs w:val="18"/>
              </w:rPr>
            </w:pPr>
            <w:proofErr w:type="spellStart"/>
            <w:r w:rsidRPr="006E5700">
              <w:rPr>
                <w:sz w:val="18"/>
                <w:szCs w:val="18"/>
              </w:rPr>
              <w:t>S.K.Neumanna</w:t>
            </w:r>
            <w:proofErr w:type="spellEnd"/>
            <w:r w:rsidRPr="006E5700">
              <w:rPr>
                <w:sz w:val="18"/>
                <w:szCs w:val="18"/>
              </w:rPr>
              <w:t xml:space="preserve"> 544</w:t>
            </w:r>
          </w:p>
        </w:tc>
      </w:tr>
      <w:tr w:rsidR="002205FD" w:rsidRPr="006E5700" w14:paraId="0BD7D7BC"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3D289" w14:textId="77777777" w:rsidR="002205FD" w:rsidRPr="006E5700" w:rsidRDefault="002205FD" w:rsidP="00D468E4">
            <w:pPr>
              <w:spacing w:before="60" w:after="60" w:line="276" w:lineRule="auto"/>
              <w:rPr>
                <w:sz w:val="18"/>
                <w:szCs w:val="18"/>
              </w:rPr>
            </w:pPr>
            <w:r w:rsidRPr="006E5700">
              <w:rPr>
                <w:sz w:val="18"/>
                <w:szCs w:val="18"/>
              </w:rPr>
              <w:t>PMS Středisko Most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0BE1E" w14:textId="77777777" w:rsidR="002205FD" w:rsidRPr="006E5700" w:rsidRDefault="002205FD" w:rsidP="00D468E4">
            <w:pPr>
              <w:spacing w:before="60" w:after="60" w:line="276" w:lineRule="auto"/>
              <w:rPr>
                <w:sz w:val="18"/>
                <w:szCs w:val="18"/>
              </w:rPr>
            </w:pPr>
            <w:r w:rsidRPr="006E5700">
              <w:rPr>
                <w:sz w:val="18"/>
                <w:szCs w:val="18"/>
              </w:rPr>
              <w:t>Most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EA5167" w14:textId="77777777" w:rsidR="002205FD" w:rsidRPr="006E5700" w:rsidRDefault="002205FD" w:rsidP="00D468E4">
            <w:pPr>
              <w:spacing w:before="60" w:after="60" w:line="276" w:lineRule="auto"/>
              <w:rPr>
                <w:sz w:val="18"/>
                <w:szCs w:val="18"/>
              </w:rPr>
            </w:pPr>
            <w:r w:rsidRPr="006E5700">
              <w:rPr>
                <w:sz w:val="18"/>
                <w:szCs w:val="18"/>
              </w:rPr>
              <w:t>434 01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1A15A" w14:textId="77777777" w:rsidR="002205FD" w:rsidRPr="006E5700" w:rsidRDefault="002205FD" w:rsidP="00D468E4">
            <w:pPr>
              <w:spacing w:before="60" w:after="60" w:line="276" w:lineRule="auto"/>
              <w:rPr>
                <w:sz w:val="18"/>
                <w:szCs w:val="18"/>
              </w:rPr>
            </w:pPr>
            <w:r w:rsidRPr="006E5700">
              <w:rPr>
                <w:sz w:val="18"/>
                <w:szCs w:val="18"/>
              </w:rPr>
              <w:t>Pionýrů 2921</w:t>
            </w:r>
          </w:p>
        </w:tc>
      </w:tr>
      <w:tr w:rsidR="002205FD" w:rsidRPr="006E5700" w14:paraId="2846737D"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BF932" w14:textId="77777777" w:rsidR="002205FD" w:rsidRPr="006E5700" w:rsidRDefault="002205FD" w:rsidP="00D468E4">
            <w:pPr>
              <w:spacing w:before="60" w:after="60" w:line="276" w:lineRule="auto"/>
              <w:rPr>
                <w:sz w:val="18"/>
                <w:szCs w:val="18"/>
              </w:rPr>
            </w:pPr>
            <w:r w:rsidRPr="006E5700">
              <w:rPr>
                <w:sz w:val="18"/>
                <w:szCs w:val="18"/>
              </w:rPr>
              <w:t>PMS Středisko Náchod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3F252" w14:textId="77777777" w:rsidR="002205FD" w:rsidRPr="006E5700" w:rsidRDefault="002205FD" w:rsidP="00D468E4">
            <w:pPr>
              <w:spacing w:before="60" w:after="60" w:line="276" w:lineRule="auto"/>
              <w:rPr>
                <w:sz w:val="18"/>
                <w:szCs w:val="18"/>
              </w:rPr>
            </w:pPr>
            <w:r w:rsidRPr="006E5700">
              <w:rPr>
                <w:sz w:val="18"/>
                <w:szCs w:val="18"/>
              </w:rPr>
              <w:t>Náchod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43F0B5" w14:textId="77777777" w:rsidR="002205FD" w:rsidRPr="006E5700" w:rsidRDefault="002205FD" w:rsidP="00D468E4">
            <w:pPr>
              <w:spacing w:before="60" w:after="60" w:line="276" w:lineRule="auto"/>
              <w:rPr>
                <w:sz w:val="18"/>
                <w:szCs w:val="18"/>
              </w:rPr>
            </w:pPr>
            <w:r w:rsidRPr="006E5700">
              <w:rPr>
                <w:sz w:val="18"/>
                <w:szCs w:val="18"/>
              </w:rPr>
              <w:t>547 01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61D15" w14:textId="77777777" w:rsidR="002205FD" w:rsidRPr="006E5700" w:rsidRDefault="002205FD" w:rsidP="00D468E4">
            <w:pPr>
              <w:spacing w:before="60" w:after="60" w:line="276" w:lineRule="auto"/>
              <w:rPr>
                <w:sz w:val="18"/>
                <w:szCs w:val="18"/>
              </w:rPr>
            </w:pPr>
            <w:r w:rsidRPr="006E5700">
              <w:rPr>
                <w:sz w:val="18"/>
                <w:szCs w:val="18"/>
              </w:rPr>
              <w:t>Palachova 1303</w:t>
            </w:r>
          </w:p>
        </w:tc>
      </w:tr>
      <w:tr w:rsidR="002205FD" w:rsidRPr="006E5700" w14:paraId="7C973E4B"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9597A" w14:textId="77777777" w:rsidR="002205FD" w:rsidRPr="006E5700" w:rsidRDefault="002205FD" w:rsidP="00D468E4">
            <w:pPr>
              <w:spacing w:before="60" w:after="60" w:line="276" w:lineRule="auto"/>
              <w:rPr>
                <w:sz w:val="18"/>
                <w:szCs w:val="18"/>
              </w:rPr>
            </w:pPr>
            <w:r w:rsidRPr="006E5700">
              <w:rPr>
                <w:sz w:val="18"/>
                <w:szCs w:val="18"/>
              </w:rPr>
              <w:t>PMS Středisko Nový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A79B6" w14:textId="77777777" w:rsidR="002205FD" w:rsidRPr="006E5700" w:rsidRDefault="002205FD" w:rsidP="00D468E4">
            <w:pPr>
              <w:spacing w:before="60" w:after="60" w:line="276" w:lineRule="auto"/>
              <w:rPr>
                <w:sz w:val="18"/>
                <w:szCs w:val="18"/>
              </w:rPr>
            </w:pPr>
            <w:r w:rsidRPr="006E5700">
              <w:rPr>
                <w:sz w:val="18"/>
                <w:szCs w:val="18"/>
              </w:rPr>
              <w:t>Nový 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9BED2C" w14:textId="77777777" w:rsidR="002205FD" w:rsidRPr="006E5700" w:rsidRDefault="002205FD" w:rsidP="00D468E4">
            <w:pPr>
              <w:spacing w:before="60" w:after="60" w:line="276" w:lineRule="auto"/>
              <w:rPr>
                <w:sz w:val="18"/>
                <w:szCs w:val="18"/>
              </w:rPr>
            </w:pPr>
            <w:r w:rsidRPr="006E5700">
              <w:rPr>
                <w:sz w:val="18"/>
                <w:szCs w:val="18"/>
              </w:rPr>
              <w:t>741 01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67159" w14:textId="77777777" w:rsidR="002205FD" w:rsidRPr="006E5700" w:rsidRDefault="002205FD" w:rsidP="00D468E4">
            <w:pPr>
              <w:spacing w:before="60" w:after="60" w:line="276" w:lineRule="auto"/>
              <w:rPr>
                <w:sz w:val="18"/>
                <w:szCs w:val="18"/>
              </w:rPr>
            </w:pPr>
            <w:r w:rsidRPr="006E5700">
              <w:rPr>
                <w:sz w:val="18"/>
                <w:szCs w:val="18"/>
              </w:rPr>
              <w:t>Divadelní 879/3</w:t>
            </w:r>
          </w:p>
        </w:tc>
      </w:tr>
      <w:tr w:rsidR="002205FD" w:rsidRPr="006E5700" w14:paraId="477E228A"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DB0B7" w14:textId="77777777" w:rsidR="002205FD" w:rsidRPr="006E5700" w:rsidRDefault="002205FD" w:rsidP="00D468E4">
            <w:pPr>
              <w:spacing w:before="60" w:after="60" w:line="276" w:lineRule="auto"/>
              <w:rPr>
                <w:sz w:val="18"/>
                <w:szCs w:val="18"/>
              </w:rPr>
            </w:pPr>
            <w:r w:rsidRPr="006E5700">
              <w:rPr>
                <w:sz w:val="18"/>
                <w:szCs w:val="18"/>
              </w:rPr>
              <w:t>PMS Středisko Nymburk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144DB" w14:textId="77777777" w:rsidR="002205FD" w:rsidRPr="006E5700" w:rsidRDefault="002205FD" w:rsidP="00D468E4">
            <w:pPr>
              <w:spacing w:before="60" w:after="60" w:line="276" w:lineRule="auto"/>
              <w:rPr>
                <w:sz w:val="18"/>
                <w:szCs w:val="18"/>
              </w:rPr>
            </w:pPr>
            <w:r w:rsidRPr="006E5700">
              <w:rPr>
                <w:sz w:val="18"/>
                <w:szCs w:val="18"/>
              </w:rPr>
              <w:t>Nymburk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AB6060" w14:textId="77777777" w:rsidR="002205FD" w:rsidRPr="006E5700" w:rsidRDefault="002205FD" w:rsidP="00D468E4">
            <w:pPr>
              <w:spacing w:before="60" w:after="60" w:line="276" w:lineRule="auto"/>
              <w:rPr>
                <w:sz w:val="18"/>
                <w:szCs w:val="18"/>
              </w:rPr>
            </w:pPr>
            <w:r w:rsidRPr="006E5700">
              <w:rPr>
                <w:sz w:val="18"/>
                <w:szCs w:val="18"/>
              </w:rPr>
              <w:t>288 02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CFC0B" w14:textId="77777777" w:rsidR="002205FD" w:rsidRPr="006E5700" w:rsidRDefault="002205FD" w:rsidP="00D468E4">
            <w:pPr>
              <w:spacing w:before="60" w:after="60" w:line="276" w:lineRule="auto"/>
              <w:rPr>
                <w:sz w:val="18"/>
                <w:szCs w:val="18"/>
              </w:rPr>
            </w:pPr>
            <w:r w:rsidRPr="006E5700">
              <w:rPr>
                <w:sz w:val="18"/>
                <w:szCs w:val="18"/>
              </w:rPr>
              <w:t>Boleslavská 139/12</w:t>
            </w:r>
          </w:p>
        </w:tc>
      </w:tr>
      <w:tr w:rsidR="002205FD" w:rsidRPr="006E5700" w14:paraId="303B42C6"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FDB3A" w14:textId="77777777" w:rsidR="002205FD" w:rsidRPr="006E5700" w:rsidRDefault="002205FD" w:rsidP="00D468E4">
            <w:pPr>
              <w:spacing w:before="60" w:after="60" w:line="276" w:lineRule="auto"/>
              <w:rPr>
                <w:sz w:val="18"/>
                <w:szCs w:val="18"/>
              </w:rPr>
            </w:pPr>
            <w:r w:rsidRPr="006E5700">
              <w:rPr>
                <w:sz w:val="18"/>
                <w:szCs w:val="18"/>
              </w:rPr>
              <w:t>PMS Středisko Olomouc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A2AC6" w14:textId="77777777" w:rsidR="002205FD" w:rsidRPr="006E5700" w:rsidRDefault="002205FD" w:rsidP="00D468E4">
            <w:pPr>
              <w:spacing w:before="60" w:after="60" w:line="276" w:lineRule="auto"/>
              <w:rPr>
                <w:sz w:val="18"/>
                <w:szCs w:val="18"/>
              </w:rPr>
            </w:pPr>
            <w:r w:rsidRPr="006E5700">
              <w:rPr>
                <w:sz w:val="18"/>
                <w:szCs w:val="18"/>
              </w:rPr>
              <w:t>Olomouc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979437" w14:textId="77777777" w:rsidR="002205FD" w:rsidRPr="006E5700" w:rsidRDefault="002205FD" w:rsidP="00D468E4">
            <w:pPr>
              <w:spacing w:before="60" w:after="60" w:line="276" w:lineRule="auto"/>
              <w:rPr>
                <w:sz w:val="18"/>
                <w:szCs w:val="18"/>
              </w:rPr>
            </w:pPr>
            <w:r w:rsidRPr="006E5700">
              <w:rPr>
                <w:sz w:val="18"/>
                <w:szCs w:val="18"/>
              </w:rPr>
              <w:t>779 00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DFB38" w14:textId="3715D475" w:rsidR="002205FD" w:rsidRPr="006E5700" w:rsidRDefault="00DA2779" w:rsidP="00D468E4">
            <w:pPr>
              <w:spacing w:before="60" w:after="60" w:line="276" w:lineRule="auto"/>
              <w:rPr>
                <w:sz w:val="18"/>
                <w:szCs w:val="18"/>
              </w:rPr>
            </w:pPr>
            <w:r w:rsidRPr="006E5700">
              <w:rPr>
                <w:sz w:val="18"/>
                <w:szCs w:val="18"/>
              </w:rPr>
              <w:t>Mozartova 110/4</w:t>
            </w:r>
          </w:p>
        </w:tc>
      </w:tr>
      <w:tr w:rsidR="002205FD" w:rsidRPr="006E5700" w14:paraId="0C79A281"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D7EF2" w14:textId="77777777" w:rsidR="002205FD" w:rsidRPr="006E5700" w:rsidRDefault="002205FD" w:rsidP="00D468E4">
            <w:pPr>
              <w:spacing w:before="60" w:after="60" w:line="276" w:lineRule="auto"/>
              <w:rPr>
                <w:sz w:val="18"/>
                <w:szCs w:val="18"/>
              </w:rPr>
            </w:pPr>
            <w:r w:rsidRPr="006E5700">
              <w:rPr>
                <w:sz w:val="18"/>
                <w:szCs w:val="18"/>
              </w:rPr>
              <w:t>PMS Středisko Opava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BF2AA" w14:textId="77777777" w:rsidR="002205FD" w:rsidRPr="006E5700" w:rsidRDefault="002205FD" w:rsidP="00D468E4">
            <w:pPr>
              <w:spacing w:before="60" w:after="60" w:line="276" w:lineRule="auto"/>
              <w:rPr>
                <w:sz w:val="18"/>
                <w:szCs w:val="18"/>
              </w:rPr>
            </w:pPr>
            <w:r w:rsidRPr="006E5700">
              <w:rPr>
                <w:sz w:val="18"/>
                <w:szCs w:val="18"/>
              </w:rPr>
              <w:t>Opava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193B34" w14:textId="77777777" w:rsidR="002205FD" w:rsidRPr="006E5700" w:rsidRDefault="002205FD" w:rsidP="00D468E4">
            <w:pPr>
              <w:spacing w:before="60" w:after="60" w:line="276" w:lineRule="auto"/>
              <w:rPr>
                <w:sz w:val="18"/>
                <w:szCs w:val="18"/>
              </w:rPr>
            </w:pPr>
            <w:r w:rsidRPr="006E5700">
              <w:rPr>
                <w:sz w:val="18"/>
                <w:szCs w:val="18"/>
              </w:rPr>
              <w:t>746 01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0EC65" w14:textId="03D293A8" w:rsidR="002205FD" w:rsidRPr="006E5700" w:rsidRDefault="002205FD" w:rsidP="00D468E4">
            <w:pPr>
              <w:spacing w:before="60" w:after="60" w:line="276" w:lineRule="auto"/>
              <w:rPr>
                <w:sz w:val="18"/>
                <w:szCs w:val="18"/>
              </w:rPr>
            </w:pPr>
            <w:r w:rsidRPr="006E5700">
              <w:rPr>
                <w:sz w:val="18"/>
                <w:szCs w:val="18"/>
              </w:rPr>
              <w:t xml:space="preserve">Olomoucká </w:t>
            </w:r>
            <w:r w:rsidR="00DA2779" w:rsidRPr="006E5700">
              <w:rPr>
                <w:sz w:val="18"/>
                <w:szCs w:val="18"/>
              </w:rPr>
              <w:t>9/8</w:t>
            </w:r>
          </w:p>
        </w:tc>
      </w:tr>
      <w:tr w:rsidR="002205FD" w:rsidRPr="006E5700" w14:paraId="1C8ED46B"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F11A" w14:textId="77777777" w:rsidR="002205FD" w:rsidRPr="006E5700" w:rsidRDefault="002205FD" w:rsidP="00D468E4">
            <w:pPr>
              <w:spacing w:before="60" w:after="60" w:line="276" w:lineRule="auto"/>
              <w:rPr>
                <w:sz w:val="18"/>
                <w:szCs w:val="18"/>
              </w:rPr>
            </w:pPr>
            <w:r w:rsidRPr="006E5700">
              <w:rPr>
                <w:sz w:val="18"/>
                <w:szCs w:val="18"/>
              </w:rPr>
              <w:t>PMS Středisko Ostrava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D3BCD" w14:textId="77777777" w:rsidR="002205FD" w:rsidRPr="006E5700" w:rsidRDefault="002205FD" w:rsidP="00D468E4">
            <w:pPr>
              <w:spacing w:before="60" w:after="60" w:line="276" w:lineRule="auto"/>
              <w:rPr>
                <w:sz w:val="18"/>
                <w:szCs w:val="18"/>
              </w:rPr>
            </w:pPr>
            <w:r w:rsidRPr="006E5700">
              <w:rPr>
                <w:sz w:val="18"/>
                <w:szCs w:val="18"/>
              </w:rPr>
              <w:t>Ostrava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2BFAA4" w14:textId="77777777" w:rsidR="002205FD" w:rsidRPr="006E5700" w:rsidRDefault="002205FD" w:rsidP="00D468E4">
            <w:pPr>
              <w:spacing w:before="60" w:after="60" w:line="276" w:lineRule="auto"/>
              <w:rPr>
                <w:sz w:val="18"/>
                <w:szCs w:val="18"/>
              </w:rPr>
            </w:pPr>
            <w:r w:rsidRPr="006E5700">
              <w:rPr>
                <w:sz w:val="18"/>
                <w:szCs w:val="18"/>
              </w:rPr>
              <w:t>702 00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B573F" w14:textId="787DECA3" w:rsidR="002205FD" w:rsidRPr="006E5700" w:rsidRDefault="00DA2779" w:rsidP="00D468E4">
            <w:pPr>
              <w:spacing w:before="60" w:after="60" w:line="276" w:lineRule="auto"/>
              <w:rPr>
                <w:sz w:val="18"/>
                <w:szCs w:val="18"/>
              </w:rPr>
            </w:pPr>
            <w:r w:rsidRPr="006E5700">
              <w:rPr>
                <w:sz w:val="18"/>
                <w:szCs w:val="18"/>
              </w:rPr>
              <w:t>Tovární 985/18</w:t>
            </w:r>
          </w:p>
        </w:tc>
      </w:tr>
      <w:tr w:rsidR="002205FD" w:rsidRPr="006E5700" w14:paraId="4880DAD0"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7E01E" w14:textId="77777777" w:rsidR="002205FD" w:rsidRPr="006E5700" w:rsidRDefault="002205FD" w:rsidP="00D468E4">
            <w:pPr>
              <w:spacing w:before="60" w:after="60" w:line="276" w:lineRule="auto"/>
              <w:rPr>
                <w:sz w:val="18"/>
                <w:szCs w:val="18"/>
              </w:rPr>
            </w:pPr>
            <w:r w:rsidRPr="006E5700">
              <w:rPr>
                <w:sz w:val="18"/>
                <w:szCs w:val="18"/>
              </w:rPr>
              <w:t>PMS Středisko Pardubice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DB12B" w14:textId="77777777" w:rsidR="002205FD" w:rsidRPr="006E5700" w:rsidRDefault="002205FD" w:rsidP="00D468E4">
            <w:pPr>
              <w:spacing w:before="60" w:after="60" w:line="276" w:lineRule="auto"/>
              <w:rPr>
                <w:sz w:val="18"/>
                <w:szCs w:val="18"/>
              </w:rPr>
            </w:pPr>
            <w:r w:rsidRPr="006E5700">
              <w:rPr>
                <w:sz w:val="18"/>
                <w:szCs w:val="18"/>
              </w:rPr>
              <w:t>Pardubice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E2A965" w14:textId="77777777" w:rsidR="002205FD" w:rsidRPr="006E5700" w:rsidRDefault="002205FD" w:rsidP="00D468E4">
            <w:pPr>
              <w:spacing w:before="60" w:after="60" w:line="276" w:lineRule="auto"/>
              <w:rPr>
                <w:sz w:val="18"/>
                <w:szCs w:val="18"/>
              </w:rPr>
            </w:pPr>
            <w:r w:rsidRPr="006E5700">
              <w:rPr>
                <w:sz w:val="18"/>
                <w:szCs w:val="18"/>
              </w:rPr>
              <w:t>530 03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5B4F" w14:textId="252E475E" w:rsidR="002205FD" w:rsidRPr="006E5700" w:rsidRDefault="00DA2779" w:rsidP="00D468E4">
            <w:pPr>
              <w:spacing w:before="60" w:after="60" w:line="276" w:lineRule="auto"/>
              <w:rPr>
                <w:sz w:val="18"/>
                <w:szCs w:val="18"/>
              </w:rPr>
            </w:pPr>
            <w:r w:rsidRPr="006E5700">
              <w:rPr>
                <w:sz w:val="18"/>
                <w:szCs w:val="18"/>
              </w:rPr>
              <w:t>17. listopadu 237</w:t>
            </w:r>
          </w:p>
        </w:tc>
      </w:tr>
      <w:tr w:rsidR="002205FD" w:rsidRPr="006E5700" w14:paraId="3B0A9914"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733CF" w14:textId="77777777" w:rsidR="002205FD" w:rsidRPr="006E5700" w:rsidRDefault="002205FD" w:rsidP="00D468E4">
            <w:pPr>
              <w:spacing w:before="60" w:after="60" w:line="276" w:lineRule="auto"/>
              <w:rPr>
                <w:sz w:val="18"/>
                <w:szCs w:val="18"/>
              </w:rPr>
            </w:pPr>
            <w:r w:rsidRPr="006E5700">
              <w:rPr>
                <w:sz w:val="18"/>
                <w:szCs w:val="18"/>
              </w:rPr>
              <w:t>PMS Středisko Pelhřimov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B424C" w14:textId="77777777" w:rsidR="002205FD" w:rsidRPr="006E5700" w:rsidRDefault="002205FD" w:rsidP="00D468E4">
            <w:pPr>
              <w:spacing w:before="60" w:after="60" w:line="276" w:lineRule="auto"/>
              <w:rPr>
                <w:sz w:val="18"/>
                <w:szCs w:val="18"/>
              </w:rPr>
            </w:pPr>
            <w:r w:rsidRPr="006E5700">
              <w:rPr>
                <w:sz w:val="18"/>
                <w:szCs w:val="18"/>
              </w:rPr>
              <w:t>Pelhřimov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DB3CFE" w14:textId="77777777" w:rsidR="002205FD" w:rsidRPr="006E5700" w:rsidRDefault="002205FD" w:rsidP="00D468E4">
            <w:pPr>
              <w:spacing w:before="60" w:after="60" w:line="276" w:lineRule="auto"/>
              <w:rPr>
                <w:sz w:val="18"/>
                <w:szCs w:val="18"/>
              </w:rPr>
            </w:pPr>
            <w:r w:rsidRPr="006E5700">
              <w:rPr>
                <w:sz w:val="18"/>
                <w:szCs w:val="18"/>
              </w:rPr>
              <w:t>393 01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FBEE1" w14:textId="77777777" w:rsidR="002205FD" w:rsidRPr="006E5700" w:rsidRDefault="002205FD" w:rsidP="00D468E4">
            <w:pPr>
              <w:spacing w:before="60" w:after="60" w:line="276" w:lineRule="auto"/>
              <w:rPr>
                <w:sz w:val="18"/>
                <w:szCs w:val="18"/>
              </w:rPr>
            </w:pPr>
            <w:r w:rsidRPr="006E5700">
              <w:rPr>
                <w:sz w:val="18"/>
                <w:szCs w:val="18"/>
              </w:rPr>
              <w:t>Pražská 127</w:t>
            </w:r>
          </w:p>
        </w:tc>
      </w:tr>
      <w:tr w:rsidR="002205FD" w:rsidRPr="006E5700" w14:paraId="10103327"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F57DA" w14:textId="77777777" w:rsidR="002205FD" w:rsidRPr="006E5700" w:rsidRDefault="002205FD" w:rsidP="00D468E4">
            <w:pPr>
              <w:spacing w:before="60" w:after="60" w:line="276" w:lineRule="auto"/>
              <w:rPr>
                <w:sz w:val="18"/>
                <w:szCs w:val="18"/>
              </w:rPr>
            </w:pPr>
            <w:r w:rsidRPr="006E5700">
              <w:rPr>
                <w:sz w:val="18"/>
                <w:szCs w:val="18"/>
              </w:rPr>
              <w:t>PMS Středisko Písek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A19E5" w14:textId="77777777" w:rsidR="002205FD" w:rsidRPr="006E5700" w:rsidRDefault="002205FD" w:rsidP="00D468E4">
            <w:pPr>
              <w:spacing w:before="60" w:after="60" w:line="276" w:lineRule="auto"/>
              <w:rPr>
                <w:sz w:val="18"/>
                <w:szCs w:val="18"/>
              </w:rPr>
            </w:pPr>
            <w:r w:rsidRPr="006E5700">
              <w:rPr>
                <w:sz w:val="18"/>
                <w:szCs w:val="18"/>
              </w:rPr>
              <w:t>Písek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C0158B" w14:textId="77777777" w:rsidR="002205FD" w:rsidRPr="006E5700" w:rsidRDefault="002205FD" w:rsidP="00D468E4">
            <w:pPr>
              <w:spacing w:before="60" w:after="60" w:line="276" w:lineRule="auto"/>
              <w:rPr>
                <w:sz w:val="18"/>
                <w:szCs w:val="18"/>
              </w:rPr>
            </w:pPr>
            <w:r w:rsidRPr="006E5700">
              <w:rPr>
                <w:sz w:val="18"/>
                <w:szCs w:val="18"/>
              </w:rPr>
              <w:t>397 01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76DE8" w14:textId="77777777" w:rsidR="002205FD" w:rsidRPr="006E5700" w:rsidRDefault="002205FD" w:rsidP="00D468E4">
            <w:pPr>
              <w:spacing w:before="60" w:after="60" w:line="276" w:lineRule="auto"/>
              <w:rPr>
                <w:sz w:val="18"/>
                <w:szCs w:val="18"/>
              </w:rPr>
            </w:pPr>
            <w:r w:rsidRPr="006E5700">
              <w:rPr>
                <w:sz w:val="18"/>
                <w:szCs w:val="18"/>
              </w:rPr>
              <w:t>Otakara Ševčíka 1943</w:t>
            </w:r>
          </w:p>
        </w:tc>
      </w:tr>
      <w:tr w:rsidR="002205FD" w:rsidRPr="006E5700" w14:paraId="7DBFE6A9"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718C9" w14:textId="77777777" w:rsidR="002205FD" w:rsidRPr="006E5700" w:rsidRDefault="002205FD" w:rsidP="00D468E4">
            <w:pPr>
              <w:spacing w:before="60" w:after="60" w:line="276" w:lineRule="auto"/>
              <w:rPr>
                <w:sz w:val="18"/>
                <w:szCs w:val="18"/>
              </w:rPr>
            </w:pPr>
            <w:r w:rsidRPr="006E5700">
              <w:rPr>
                <w:sz w:val="18"/>
                <w:szCs w:val="18"/>
              </w:rPr>
              <w:t>PMS Středisko Plzeň</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ECB02" w14:textId="77777777" w:rsidR="002205FD" w:rsidRPr="006E5700" w:rsidRDefault="002205FD" w:rsidP="00D468E4">
            <w:pPr>
              <w:spacing w:before="60" w:after="60" w:line="276" w:lineRule="auto"/>
              <w:rPr>
                <w:sz w:val="18"/>
                <w:szCs w:val="18"/>
              </w:rPr>
            </w:pPr>
            <w:r w:rsidRPr="006E5700">
              <w:rPr>
                <w:sz w:val="18"/>
                <w:szCs w:val="18"/>
              </w:rPr>
              <w:t>Plzeň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4EEC77" w14:textId="77777777" w:rsidR="002205FD" w:rsidRPr="006E5700" w:rsidRDefault="002205FD" w:rsidP="00D468E4">
            <w:pPr>
              <w:spacing w:before="60" w:after="60" w:line="276" w:lineRule="auto"/>
              <w:rPr>
                <w:sz w:val="18"/>
                <w:szCs w:val="18"/>
              </w:rPr>
            </w:pPr>
            <w:r w:rsidRPr="006E5700">
              <w:rPr>
                <w:sz w:val="18"/>
                <w:szCs w:val="18"/>
              </w:rPr>
              <w:t>301 00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23173" w14:textId="77777777" w:rsidR="002205FD" w:rsidRPr="006E5700" w:rsidRDefault="002205FD" w:rsidP="00D468E4">
            <w:pPr>
              <w:spacing w:before="60" w:after="60" w:line="276" w:lineRule="auto"/>
              <w:rPr>
                <w:sz w:val="18"/>
                <w:szCs w:val="18"/>
              </w:rPr>
            </w:pPr>
            <w:r w:rsidRPr="006E5700">
              <w:rPr>
                <w:sz w:val="18"/>
                <w:szCs w:val="18"/>
              </w:rPr>
              <w:t>Edvarda Beneše 1</w:t>
            </w:r>
          </w:p>
        </w:tc>
      </w:tr>
      <w:tr w:rsidR="00A86CDF" w:rsidRPr="006E5700" w14:paraId="5111B0AC"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727BA" w14:textId="77777777" w:rsidR="00A86CDF" w:rsidRPr="006E5700" w:rsidRDefault="00A86CDF" w:rsidP="00D468E4">
            <w:pPr>
              <w:spacing w:before="60" w:after="60" w:line="276" w:lineRule="auto"/>
              <w:rPr>
                <w:sz w:val="18"/>
                <w:szCs w:val="18"/>
              </w:rPr>
            </w:pPr>
            <w:r w:rsidRPr="006E5700">
              <w:rPr>
                <w:sz w:val="18"/>
                <w:szCs w:val="18"/>
              </w:rPr>
              <w:t xml:space="preserve">PMS Středisko </w:t>
            </w:r>
            <w:proofErr w:type="gramStart"/>
            <w:r w:rsidRPr="006E5700">
              <w:rPr>
                <w:sz w:val="18"/>
                <w:szCs w:val="18"/>
              </w:rPr>
              <w:t>Praha - východ</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BCF5B" w14:textId="7EE483F3" w:rsidR="00A86CDF" w:rsidRPr="006E5700" w:rsidRDefault="00A86CDF" w:rsidP="00D468E4">
            <w:pPr>
              <w:spacing w:before="60" w:after="60" w:line="276" w:lineRule="auto"/>
              <w:rPr>
                <w:sz w:val="18"/>
                <w:szCs w:val="18"/>
              </w:rPr>
            </w:pPr>
            <w:r w:rsidRPr="006E5700">
              <w:rPr>
                <w:sz w:val="18"/>
                <w:szCs w:val="18"/>
              </w:rPr>
              <w:t>Praha 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0EA627" w14:textId="64F65D2B" w:rsidR="00A86CDF" w:rsidRPr="006E5700" w:rsidRDefault="00A86CDF" w:rsidP="00D468E4">
            <w:pPr>
              <w:spacing w:before="60" w:after="60" w:line="276" w:lineRule="auto"/>
              <w:rPr>
                <w:sz w:val="18"/>
                <w:szCs w:val="18"/>
              </w:rPr>
            </w:pPr>
            <w:r w:rsidRPr="006E5700">
              <w:rPr>
                <w:sz w:val="18"/>
                <w:szCs w:val="18"/>
              </w:rPr>
              <w:t>170 00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92D0A" w14:textId="7ECCADE0" w:rsidR="00A86CDF" w:rsidRPr="006E5700" w:rsidRDefault="00A86CDF" w:rsidP="00D468E4">
            <w:pPr>
              <w:spacing w:before="60" w:after="60" w:line="276" w:lineRule="auto"/>
              <w:rPr>
                <w:sz w:val="18"/>
                <w:szCs w:val="18"/>
              </w:rPr>
            </w:pPr>
            <w:r w:rsidRPr="006E5700">
              <w:rPr>
                <w:sz w:val="18"/>
                <w:szCs w:val="18"/>
              </w:rPr>
              <w:t xml:space="preserve">Na </w:t>
            </w:r>
            <w:proofErr w:type="spellStart"/>
            <w:r w:rsidRPr="006E5700">
              <w:rPr>
                <w:sz w:val="18"/>
                <w:szCs w:val="18"/>
              </w:rPr>
              <w:t>Maninách</w:t>
            </w:r>
            <w:proofErr w:type="spellEnd"/>
            <w:r w:rsidRPr="006E5700">
              <w:rPr>
                <w:sz w:val="18"/>
                <w:szCs w:val="18"/>
              </w:rPr>
              <w:t xml:space="preserve"> 876/7</w:t>
            </w:r>
          </w:p>
        </w:tc>
      </w:tr>
      <w:tr w:rsidR="00A86CDF" w:rsidRPr="006E5700" w14:paraId="1AEA6283"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F4570" w14:textId="77777777" w:rsidR="00A86CDF" w:rsidRPr="006E5700" w:rsidRDefault="00A86CDF" w:rsidP="00D468E4">
            <w:pPr>
              <w:spacing w:before="60" w:after="60" w:line="276" w:lineRule="auto"/>
              <w:rPr>
                <w:sz w:val="18"/>
                <w:szCs w:val="18"/>
              </w:rPr>
            </w:pPr>
            <w:r w:rsidRPr="006E5700">
              <w:rPr>
                <w:sz w:val="18"/>
                <w:szCs w:val="18"/>
              </w:rPr>
              <w:t xml:space="preserve">PMS Středisko </w:t>
            </w:r>
            <w:proofErr w:type="gramStart"/>
            <w:r w:rsidRPr="006E5700">
              <w:rPr>
                <w:sz w:val="18"/>
                <w:szCs w:val="18"/>
              </w:rPr>
              <w:t>Praha - západ</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794F5" w14:textId="53CCF7A8" w:rsidR="00A86CDF" w:rsidRPr="006E5700" w:rsidRDefault="00A86CDF" w:rsidP="00D468E4">
            <w:pPr>
              <w:spacing w:before="60" w:after="60" w:line="276" w:lineRule="auto"/>
              <w:rPr>
                <w:sz w:val="18"/>
                <w:szCs w:val="18"/>
              </w:rPr>
            </w:pPr>
            <w:r w:rsidRPr="006E5700">
              <w:rPr>
                <w:sz w:val="18"/>
                <w:szCs w:val="18"/>
              </w:rPr>
              <w:t>Praha 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1A487A" w14:textId="070298F8" w:rsidR="00A86CDF" w:rsidRPr="006E5700" w:rsidRDefault="00A86CDF" w:rsidP="00D468E4">
            <w:pPr>
              <w:spacing w:before="60" w:after="60" w:line="276" w:lineRule="auto"/>
              <w:rPr>
                <w:sz w:val="18"/>
                <w:szCs w:val="18"/>
              </w:rPr>
            </w:pPr>
            <w:r w:rsidRPr="006E5700">
              <w:rPr>
                <w:sz w:val="18"/>
                <w:szCs w:val="18"/>
              </w:rPr>
              <w:t>170 00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697B" w14:textId="353B6021" w:rsidR="00A86CDF" w:rsidRPr="006E5700" w:rsidRDefault="00A86CDF" w:rsidP="00D468E4">
            <w:pPr>
              <w:spacing w:before="60" w:after="60" w:line="276" w:lineRule="auto"/>
              <w:rPr>
                <w:sz w:val="18"/>
                <w:szCs w:val="18"/>
              </w:rPr>
            </w:pPr>
            <w:r w:rsidRPr="006E5700">
              <w:rPr>
                <w:sz w:val="18"/>
                <w:szCs w:val="18"/>
              </w:rPr>
              <w:t xml:space="preserve">Na </w:t>
            </w:r>
            <w:proofErr w:type="spellStart"/>
            <w:r w:rsidRPr="006E5700">
              <w:rPr>
                <w:sz w:val="18"/>
                <w:szCs w:val="18"/>
              </w:rPr>
              <w:t>Maninách</w:t>
            </w:r>
            <w:proofErr w:type="spellEnd"/>
            <w:r w:rsidRPr="006E5700">
              <w:rPr>
                <w:sz w:val="18"/>
                <w:szCs w:val="18"/>
              </w:rPr>
              <w:t xml:space="preserve"> 876/7</w:t>
            </w:r>
          </w:p>
        </w:tc>
      </w:tr>
      <w:tr w:rsidR="00A86CDF" w:rsidRPr="006E5700" w14:paraId="4C5A4895"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1DA5D" w14:textId="77777777" w:rsidR="00A86CDF" w:rsidRPr="006E5700" w:rsidRDefault="00A86CDF" w:rsidP="00D468E4">
            <w:pPr>
              <w:spacing w:before="60" w:after="60" w:line="276" w:lineRule="auto"/>
              <w:rPr>
                <w:sz w:val="18"/>
                <w:szCs w:val="18"/>
              </w:rPr>
            </w:pPr>
            <w:r w:rsidRPr="006E5700">
              <w:rPr>
                <w:sz w:val="18"/>
                <w:szCs w:val="18"/>
              </w:rPr>
              <w:t>PMS Středisko Praha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30298" w14:textId="02242C79" w:rsidR="00A86CDF" w:rsidRPr="006E5700" w:rsidRDefault="00A86CDF" w:rsidP="00D468E4">
            <w:pPr>
              <w:spacing w:before="60" w:after="60" w:line="276" w:lineRule="auto"/>
              <w:rPr>
                <w:sz w:val="18"/>
                <w:szCs w:val="18"/>
              </w:rPr>
            </w:pPr>
            <w:r w:rsidRPr="006E5700">
              <w:rPr>
                <w:sz w:val="18"/>
                <w:szCs w:val="18"/>
              </w:rPr>
              <w:t>Praha 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F74EC6" w14:textId="3EE5AB9A" w:rsidR="00A86CDF" w:rsidRPr="006E5700" w:rsidRDefault="00A86CDF" w:rsidP="00D468E4">
            <w:pPr>
              <w:spacing w:before="60" w:after="60" w:line="276" w:lineRule="auto"/>
              <w:rPr>
                <w:sz w:val="18"/>
                <w:szCs w:val="18"/>
              </w:rPr>
            </w:pPr>
            <w:r w:rsidRPr="006E5700">
              <w:rPr>
                <w:sz w:val="18"/>
                <w:szCs w:val="18"/>
              </w:rPr>
              <w:t>170 00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B555" w14:textId="553FD270" w:rsidR="00A86CDF" w:rsidRPr="006E5700" w:rsidRDefault="00A86CDF" w:rsidP="00D468E4">
            <w:pPr>
              <w:spacing w:before="60" w:after="60" w:line="276" w:lineRule="auto"/>
              <w:rPr>
                <w:sz w:val="18"/>
                <w:szCs w:val="18"/>
              </w:rPr>
            </w:pPr>
            <w:r w:rsidRPr="006E5700">
              <w:rPr>
                <w:sz w:val="18"/>
                <w:szCs w:val="18"/>
              </w:rPr>
              <w:t xml:space="preserve">Na </w:t>
            </w:r>
            <w:proofErr w:type="spellStart"/>
            <w:r w:rsidRPr="006E5700">
              <w:rPr>
                <w:sz w:val="18"/>
                <w:szCs w:val="18"/>
              </w:rPr>
              <w:t>Maninách</w:t>
            </w:r>
            <w:proofErr w:type="spellEnd"/>
            <w:r w:rsidRPr="006E5700">
              <w:rPr>
                <w:sz w:val="18"/>
                <w:szCs w:val="18"/>
              </w:rPr>
              <w:t xml:space="preserve"> 876/7</w:t>
            </w:r>
          </w:p>
        </w:tc>
      </w:tr>
      <w:tr w:rsidR="002205FD" w:rsidRPr="006E5700" w14:paraId="1D62E63A"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0D216" w14:textId="77777777" w:rsidR="002205FD" w:rsidRPr="006E5700" w:rsidRDefault="002205FD" w:rsidP="00D468E4">
            <w:pPr>
              <w:spacing w:before="60" w:after="60" w:line="276" w:lineRule="auto"/>
              <w:rPr>
                <w:sz w:val="18"/>
                <w:szCs w:val="18"/>
              </w:rPr>
            </w:pPr>
            <w:r w:rsidRPr="006E5700">
              <w:rPr>
                <w:sz w:val="18"/>
                <w:szCs w:val="18"/>
              </w:rPr>
              <w:t>PMS Středisko Prachatice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87707" w14:textId="77777777" w:rsidR="002205FD" w:rsidRPr="006E5700" w:rsidRDefault="002205FD" w:rsidP="00D468E4">
            <w:pPr>
              <w:spacing w:before="60" w:after="60" w:line="276" w:lineRule="auto"/>
              <w:rPr>
                <w:sz w:val="18"/>
                <w:szCs w:val="18"/>
              </w:rPr>
            </w:pPr>
            <w:r w:rsidRPr="006E5700">
              <w:rPr>
                <w:sz w:val="18"/>
                <w:szCs w:val="18"/>
              </w:rPr>
              <w:t>Prachatice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4B03A3" w14:textId="77777777" w:rsidR="002205FD" w:rsidRPr="006E5700" w:rsidRDefault="002205FD" w:rsidP="00D468E4">
            <w:pPr>
              <w:spacing w:before="60" w:after="60" w:line="276" w:lineRule="auto"/>
              <w:rPr>
                <w:sz w:val="18"/>
                <w:szCs w:val="18"/>
              </w:rPr>
            </w:pPr>
            <w:r w:rsidRPr="006E5700">
              <w:rPr>
                <w:sz w:val="18"/>
                <w:szCs w:val="18"/>
              </w:rPr>
              <w:t>383 01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7519D" w14:textId="77777777" w:rsidR="002205FD" w:rsidRPr="006E5700" w:rsidRDefault="002205FD" w:rsidP="00D468E4">
            <w:pPr>
              <w:spacing w:before="60" w:after="60" w:line="276" w:lineRule="auto"/>
              <w:rPr>
                <w:sz w:val="18"/>
                <w:szCs w:val="18"/>
              </w:rPr>
            </w:pPr>
            <w:r w:rsidRPr="006E5700">
              <w:rPr>
                <w:sz w:val="18"/>
                <w:szCs w:val="18"/>
              </w:rPr>
              <w:t>Hradební 435</w:t>
            </w:r>
          </w:p>
        </w:tc>
      </w:tr>
      <w:tr w:rsidR="00A86CDF" w:rsidRPr="006E5700" w14:paraId="340A427A"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F9F1" w14:textId="77777777" w:rsidR="00A86CDF" w:rsidRPr="006E5700" w:rsidRDefault="00A86CDF" w:rsidP="00D468E4">
            <w:pPr>
              <w:spacing w:before="60" w:after="60" w:line="276" w:lineRule="auto"/>
              <w:rPr>
                <w:sz w:val="18"/>
                <w:szCs w:val="18"/>
              </w:rPr>
            </w:pPr>
            <w:r w:rsidRPr="006E5700">
              <w:rPr>
                <w:sz w:val="18"/>
                <w:szCs w:val="18"/>
              </w:rPr>
              <w:t>PMS Středisko Prostějov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76FB0" w14:textId="77777777" w:rsidR="00A86CDF" w:rsidRPr="006E5700" w:rsidRDefault="00A86CDF" w:rsidP="00D468E4">
            <w:pPr>
              <w:spacing w:before="60" w:after="60" w:line="276" w:lineRule="auto"/>
              <w:rPr>
                <w:sz w:val="18"/>
                <w:szCs w:val="18"/>
              </w:rPr>
            </w:pPr>
            <w:r w:rsidRPr="006E5700">
              <w:rPr>
                <w:sz w:val="18"/>
                <w:szCs w:val="18"/>
              </w:rPr>
              <w:t>Prostějov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D48450" w14:textId="77777777" w:rsidR="00A86CDF" w:rsidRPr="006E5700" w:rsidRDefault="00A86CDF" w:rsidP="00D468E4">
            <w:pPr>
              <w:spacing w:before="60" w:after="60" w:line="276" w:lineRule="auto"/>
              <w:rPr>
                <w:sz w:val="18"/>
                <w:szCs w:val="18"/>
              </w:rPr>
            </w:pPr>
            <w:r w:rsidRPr="006E5700">
              <w:rPr>
                <w:sz w:val="18"/>
                <w:szCs w:val="18"/>
              </w:rPr>
              <w:t>796 01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4AE94" w14:textId="2CCE2403" w:rsidR="00A86CDF" w:rsidRPr="006E5700" w:rsidRDefault="00A86CDF" w:rsidP="00D468E4">
            <w:pPr>
              <w:spacing w:before="60" w:after="60" w:line="276" w:lineRule="auto"/>
              <w:rPr>
                <w:sz w:val="18"/>
                <w:szCs w:val="18"/>
              </w:rPr>
            </w:pPr>
            <w:r w:rsidRPr="006E5700">
              <w:rPr>
                <w:sz w:val="18"/>
                <w:szCs w:val="18"/>
              </w:rPr>
              <w:t>Floriána Nováka 5267/3</w:t>
            </w:r>
          </w:p>
        </w:tc>
      </w:tr>
      <w:tr w:rsidR="002205FD" w:rsidRPr="006E5700" w14:paraId="4F8C974B"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FD409" w14:textId="77777777" w:rsidR="002205FD" w:rsidRPr="006E5700" w:rsidRDefault="002205FD" w:rsidP="00D468E4">
            <w:pPr>
              <w:spacing w:before="60" w:after="60" w:line="276" w:lineRule="auto"/>
              <w:rPr>
                <w:sz w:val="18"/>
                <w:szCs w:val="18"/>
              </w:rPr>
            </w:pPr>
            <w:r w:rsidRPr="006E5700">
              <w:rPr>
                <w:sz w:val="18"/>
                <w:szCs w:val="18"/>
              </w:rPr>
              <w:t>PMS Středisko Přerov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616BC" w14:textId="77777777" w:rsidR="002205FD" w:rsidRPr="006E5700" w:rsidRDefault="002205FD" w:rsidP="00D468E4">
            <w:pPr>
              <w:spacing w:before="60" w:after="60" w:line="276" w:lineRule="auto"/>
              <w:rPr>
                <w:sz w:val="18"/>
                <w:szCs w:val="18"/>
              </w:rPr>
            </w:pPr>
            <w:r w:rsidRPr="006E5700">
              <w:rPr>
                <w:sz w:val="18"/>
                <w:szCs w:val="18"/>
              </w:rPr>
              <w:t>Přerov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8336B6" w14:textId="77777777" w:rsidR="002205FD" w:rsidRPr="006E5700" w:rsidRDefault="002205FD" w:rsidP="00D468E4">
            <w:pPr>
              <w:spacing w:before="60" w:after="60" w:line="276" w:lineRule="auto"/>
              <w:rPr>
                <w:sz w:val="18"/>
                <w:szCs w:val="18"/>
              </w:rPr>
            </w:pPr>
            <w:r w:rsidRPr="006E5700">
              <w:rPr>
                <w:sz w:val="18"/>
                <w:szCs w:val="18"/>
              </w:rPr>
              <w:t>750 02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6CD3E" w14:textId="77777777" w:rsidR="002205FD" w:rsidRPr="006E5700" w:rsidRDefault="002205FD" w:rsidP="00D468E4">
            <w:pPr>
              <w:spacing w:before="60" w:after="60" w:line="276" w:lineRule="auto"/>
              <w:rPr>
                <w:sz w:val="18"/>
                <w:szCs w:val="18"/>
              </w:rPr>
            </w:pPr>
            <w:r w:rsidRPr="006E5700">
              <w:rPr>
                <w:sz w:val="18"/>
                <w:szCs w:val="18"/>
              </w:rPr>
              <w:t>Smetanova 2017/4</w:t>
            </w:r>
          </w:p>
        </w:tc>
      </w:tr>
      <w:tr w:rsidR="002205FD" w:rsidRPr="006E5700" w14:paraId="6FF7A48C"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4F4EE" w14:textId="77777777" w:rsidR="002205FD" w:rsidRPr="006E5700" w:rsidRDefault="002205FD" w:rsidP="00D468E4">
            <w:pPr>
              <w:spacing w:before="60" w:after="60" w:line="276" w:lineRule="auto"/>
              <w:rPr>
                <w:sz w:val="18"/>
                <w:szCs w:val="18"/>
              </w:rPr>
            </w:pPr>
            <w:r w:rsidRPr="006E5700">
              <w:rPr>
                <w:sz w:val="18"/>
                <w:szCs w:val="18"/>
              </w:rPr>
              <w:t>PMS Středisko Příbram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542BF" w14:textId="77777777" w:rsidR="002205FD" w:rsidRPr="006E5700" w:rsidRDefault="002205FD" w:rsidP="00D468E4">
            <w:pPr>
              <w:spacing w:before="60" w:after="60" w:line="276" w:lineRule="auto"/>
              <w:rPr>
                <w:sz w:val="18"/>
                <w:szCs w:val="18"/>
              </w:rPr>
            </w:pPr>
            <w:r w:rsidRPr="006E5700">
              <w:rPr>
                <w:sz w:val="18"/>
                <w:szCs w:val="18"/>
              </w:rPr>
              <w:t>Příbram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E95FE" w14:textId="77777777" w:rsidR="002205FD" w:rsidRPr="006E5700" w:rsidRDefault="002205FD" w:rsidP="00D468E4">
            <w:pPr>
              <w:spacing w:before="60" w:after="60" w:line="276" w:lineRule="auto"/>
              <w:rPr>
                <w:sz w:val="18"/>
                <w:szCs w:val="18"/>
              </w:rPr>
            </w:pPr>
            <w:r w:rsidRPr="006E5700">
              <w:rPr>
                <w:sz w:val="18"/>
                <w:szCs w:val="18"/>
              </w:rPr>
              <w:t>261 01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D0DD0" w14:textId="77777777" w:rsidR="002205FD" w:rsidRPr="006E5700" w:rsidRDefault="002205FD" w:rsidP="00D468E4">
            <w:pPr>
              <w:spacing w:before="60" w:after="60" w:line="276" w:lineRule="auto"/>
              <w:rPr>
                <w:sz w:val="18"/>
                <w:szCs w:val="18"/>
              </w:rPr>
            </w:pPr>
            <w:r w:rsidRPr="006E5700">
              <w:rPr>
                <w:sz w:val="18"/>
                <w:szCs w:val="18"/>
              </w:rPr>
              <w:t>U Nemocnice 89</w:t>
            </w:r>
          </w:p>
        </w:tc>
      </w:tr>
      <w:tr w:rsidR="002205FD" w:rsidRPr="006E5700" w14:paraId="689A6AF6"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53264" w14:textId="77777777" w:rsidR="002205FD" w:rsidRPr="006E5700" w:rsidRDefault="002205FD" w:rsidP="00D468E4">
            <w:pPr>
              <w:spacing w:before="60" w:after="60" w:line="276" w:lineRule="auto"/>
              <w:rPr>
                <w:sz w:val="18"/>
                <w:szCs w:val="18"/>
              </w:rPr>
            </w:pPr>
            <w:r w:rsidRPr="006E5700">
              <w:rPr>
                <w:sz w:val="18"/>
                <w:szCs w:val="18"/>
              </w:rPr>
              <w:t>PMS Středisko Rakovník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ACD5D" w14:textId="77777777" w:rsidR="002205FD" w:rsidRPr="006E5700" w:rsidRDefault="002205FD" w:rsidP="00D468E4">
            <w:pPr>
              <w:spacing w:before="60" w:after="60" w:line="276" w:lineRule="auto"/>
              <w:rPr>
                <w:sz w:val="18"/>
                <w:szCs w:val="18"/>
              </w:rPr>
            </w:pPr>
            <w:r w:rsidRPr="006E5700">
              <w:rPr>
                <w:sz w:val="18"/>
                <w:szCs w:val="18"/>
              </w:rPr>
              <w:t>Rakovník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355AFA" w14:textId="77777777" w:rsidR="002205FD" w:rsidRPr="006E5700" w:rsidRDefault="002205FD" w:rsidP="00D468E4">
            <w:pPr>
              <w:spacing w:before="60" w:after="60" w:line="276" w:lineRule="auto"/>
              <w:rPr>
                <w:sz w:val="18"/>
                <w:szCs w:val="18"/>
              </w:rPr>
            </w:pPr>
            <w:r w:rsidRPr="006E5700">
              <w:rPr>
                <w:sz w:val="18"/>
                <w:szCs w:val="18"/>
              </w:rPr>
              <w:t>269 01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FFBC4" w14:textId="77777777" w:rsidR="002205FD" w:rsidRPr="006E5700" w:rsidRDefault="002205FD" w:rsidP="00D468E4">
            <w:pPr>
              <w:spacing w:before="60" w:after="60" w:line="276" w:lineRule="auto"/>
              <w:rPr>
                <w:sz w:val="18"/>
                <w:szCs w:val="18"/>
              </w:rPr>
            </w:pPr>
            <w:r w:rsidRPr="006E5700">
              <w:rPr>
                <w:sz w:val="18"/>
                <w:szCs w:val="18"/>
              </w:rPr>
              <w:t>Na Sekyře 2123</w:t>
            </w:r>
          </w:p>
        </w:tc>
      </w:tr>
      <w:tr w:rsidR="002205FD" w:rsidRPr="006E5700" w14:paraId="22C48C8B"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65AA1" w14:textId="77777777" w:rsidR="002205FD" w:rsidRPr="006E5700" w:rsidRDefault="002205FD" w:rsidP="00D468E4">
            <w:pPr>
              <w:spacing w:before="60" w:after="60" w:line="276" w:lineRule="auto"/>
              <w:rPr>
                <w:sz w:val="18"/>
                <w:szCs w:val="18"/>
              </w:rPr>
            </w:pPr>
            <w:r w:rsidRPr="006E5700">
              <w:rPr>
                <w:sz w:val="18"/>
                <w:szCs w:val="18"/>
              </w:rPr>
              <w:t>PMS Středisko Rokycany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F7E40" w14:textId="77777777" w:rsidR="002205FD" w:rsidRPr="006E5700" w:rsidRDefault="002205FD" w:rsidP="00D468E4">
            <w:pPr>
              <w:spacing w:before="60" w:after="60" w:line="276" w:lineRule="auto"/>
              <w:rPr>
                <w:sz w:val="18"/>
                <w:szCs w:val="18"/>
              </w:rPr>
            </w:pPr>
            <w:r w:rsidRPr="006E5700">
              <w:rPr>
                <w:sz w:val="18"/>
                <w:szCs w:val="18"/>
              </w:rPr>
              <w:t>Rokycany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2B13B9" w14:textId="77777777" w:rsidR="002205FD" w:rsidRPr="006E5700" w:rsidRDefault="002205FD" w:rsidP="00D468E4">
            <w:pPr>
              <w:spacing w:before="60" w:after="60" w:line="276" w:lineRule="auto"/>
              <w:rPr>
                <w:sz w:val="18"/>
                <w:szCs w:val="18"/>
              </w:rPr>
            </w:pPr>
            <w:r w:rsidRPr="006E5700">
              <w:rPr>
                <w:sz w:val="18"/>
                <w:szCs w:val="18"/>
              </w:rPr>
              <w:t>337 01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07C12" w14:textId="77777777" w:rsidR="002205FD" w:rsidRPr="006E5700" w:rsidRDefault="002205FD" w:rsidP="00D468E4">
            <w:pPr>
              <w:spacing w:before="60" w:after="60" w:line="276" w:lineRule="auto"/>
              <w:rPr>
                <w:sz w:val="18"/>
                <w:szCs w:val="18"/>
              </w:rPr>
            </w:pPr>
            <w:r w:rsidRPr="006E5700">
              <w:rPr>
                <w:sz w:val="18"/>
                <w:szCs w:val="18"/>
              </w:rPr>
              <w:t>Svazu bojovníků za svobodu 68</w:t>
            </w:r>
          </w:p>
        </w:tc>
      </w:tr>
      <w:tr w:rsidR="002205FD" w:rsidRPr="006E5700" w14:paraId="7114F796"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06757" w14:textId="77777777" w:rsidR="002205FD" w:rsidRPr="006E5700" w:rsidRDefault="002205FD" w:rsidP="00D468E4">
            <w:pPr>
              <w:spacing w:before="60" w:after="60" w:line="276" w:lineRule="auto"/>
              <w:rPr>
                <w:sz w:val="18"/>
                <w:szCs w:val="18"/>
              </w:rPr>
            </w:pPr>
            <w:r w:rsidRPr="006E5700">
              <w:rPr>
                <w:sz w:val="18"/>
                <w:szCs w:val="18"/>
              </w:rPr>
              <w:t>PMS Středisko Rumburk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9734F" w14:textId="77777777" w:rsidR="002205FD" w:rsidRPr="006E5700" w:rsidRDefault="002205FD" w:rsidP="00D468E4">
            <w:pPr>
              <w:spacing w:before="60" w:after="60" w:line="276" w:lineRule="auto"/>
              <w:rPr>
                <w:sz w:val="18"/>
                <w:szCs w:val="18"/>
              </w:rPr>
            </w:pPr>
            <w:r w:rsidRPr="006E5700">
              <w:rPr>
                <w:sz w:val="18"/>
                <w:szCs w:val="18"/>
              </w:rPr>
              <w:t>Rumburk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E97D75" w14:textId="77777777" w:rsidR="002205FD" w:rsidRPr="006E5700" w:rsidRDefault="002205FD" w:rsidP="00D468E4">
            <w:pPr>
              <w:spacing w:before="60" w:after="60" w:line="276" w:lineRule="auto"/>
              <w:rPr>
                <w:sz w:val="18"/>
                <w:szCs w:val="18"/>
              </w:rPr>
            </w:pPr>
            <w:r w:rsidRPr="006E5700">
              <w:rPr>
                <w:sz w:val="18"/>
                <w:szCs w:val="18"/>
              </w:rPr>
              <w:t>408 01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ED096" w14:textId="77777777" w:rsidR="002205FD" w:rsidRPr="006E5700" w:rsidRDefault="002205FD" w:rsidP="00D468E4">
            <w:pPr>
              <w:spacing w:before="60" w:after="60" w:line="276" w:lineRule="auto"/>
              <w:rPr>
                <w:sz w:val="18"/>
                <w:szCs w:val="18"/>
              </w:rPr>
            </w:pPr>
            <w:r w:rsidRPr="006E5700">
              <w:rPr>
                <w:sz w:val="18"/>
                <w:szCs w:val="18"/>
              </w:rPr>
              <w:t>Lužické náměstí 387</w:t>
            </w:r>
          </w:p>
        </w:tc>
      </w:tr>
      <w:tr w:rsidR="002205FD" w:rsidRPr="006E5700" w14:paraId="5E1D3EDA"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B2150" w14:textId="77777777" w:rsidR="002205FD" w:rsidRPr="006E5700" w:rsidRDefault="002205FD" w:rsidP="00D468E4">
            <w:pPr>
              <w:spacing w:before="60" w:after="60" w:line="276" w:lineRule="auto"/>
              <w:rPr>
                <w:sz w:val="18"/>
                <w:szCs w:val="18"/>
              </w:rPr>
            </w:pPr>
            <w:r w:rsidRPr="006E5700">
              <w:rPr>
                <w:sz w:val="18"/>
                <w:szCs w:val="18"/>
              </w:rPr>
              <w:lastRenderedPageBreak/>
              <w:t>PMS Středisko Rychnov nad Kněžnou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9E296" w14:textId="77777777" w:rsidR="002205FD" w:rsidRPr="006E5700" w:rsidRDefault="002205FD" w:rsidP="00D468E4">
            <w:pPr>
              <w:spacing w:before="60" w:after="60" w:line="276" w:lineRule="auto"/>
              <w:rPr>
                <w:sz w:val="18"/>
                <w:szCs w:val="18"/>
              </w:rPr>
            </w:pPr>
            <w:r w:rsidRPr="006E5700">
              <w:rPr>
                <w:sz w:val="18"/>
                <w:szCs w:val="18"/>
              </w:rPr>
              <w:t>Rychnov nad Kněžnou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A67D3E" w14:textId="77777777" w:rsidR="002205FD" w:rsidRPr="006E5700" w:rsidRDefault="002205FD" w:rsidP="00D468E4">
            <w:pPr>
              <w:spacing w:before="60" w:after="60" w:line="276" w:lineRule="auto"/>
              <w:rPr>
                <w:sz w:val="18"/>
                <w:szCs w:val="18"/>
              </w:rPr>
            </w:pPr>
            <w:r w:rsidRPr="006E5700">
              <w:rPr>
                <w:sz w:val="18"/>
                <w:szCs w:val="18"/>
              </w:rPr>
              <w:t>516 01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F8AD1" w14:textId="036C427B" w:rsidR="002205FD" w:rsidRPr="006E5700" w:rsidRDefault="00A86CDF" w:rsidP="00D468E4">
            <w:pPr>
              <w:spacing w:before="60" w:after="60" w:line="276" w:lineRule="auto"/>
              <w:rPr>
                <w:sz w:val="18"/>
                <w:szCs w:val="18"/>
              </w:rPr>
            </w:pPr>
            <w:r w:rsidRPr="006E5700">
              <w:rPr>
                <w:sz w:val="18"/>
                <w:szCs w:val="18"/>
              </w:rPr>
              <w:t>Poláčkovo náměstí 5</w:t>
            </w:r>
          </w:p>
        </w:tc>
      </w:tr>
      <w:tr w:rsidR="002205FD" w:rsidRPr="006E5700" w14:paraId="5B55C0F2"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1239D" w14:textId="77777777" w:rsidR="002205FD" w:rsidRPr="006E5700" w:rsidRDefault="002205FD" w:rsidP="00D468E4">
            <w:pPr>
              <w:spacing w:before="60" w:after="60" w:line="276" w:lineRule="auto"/>
              <w:rPr>
                <w:sz w:val="18"/>
                <w:szCs w:val="18"/>
              </w:rPr>
            </w:pPr>
            <w:r w:rsidRPr="006E5700">
              <w:rPr>
                <w:sz w:val="18"/>
                <w:szCs w:val="18"/>
              </w:rPr>
              <w:t>PMS Středisko Semily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FFF85" w14:textId="77777777" w:rsidR="002205FD" w:rsidRPr="006E5700" w:rsidRDefault="002205FD" w:rsidP="00D468E4">
            <w:pPr>
              <w:spacing w:before="60" w:after="60" w:line="276" w:lineRule="auto"/>
              <w:rPr>
                <w:sz w:val="18"/>
                <w:szCs w:val="18"/>
              </w:rPr>
            </w:pPr>
            <w:r w:rsidRPr="006E5700">
              <w:rPr>
                <w:sz w:val="18"/>
                <w:szCs w:val="18"/>
              </w:rPr>
              <w:t>Semily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BA8814" w14:textId="77777777" w:rsidR="002205FD" w:rsidRPr="006E5700" w:rsidRDefault="002205FD" w:rsidP="00D468E4">
            <w:pPr>
              <w:spacing w:before="60" w:after="60" w:line="276" w:lineRule="auto"/>
              <w:rPr>
                <w:sz w:val="18"/>
                <w:szCs w:val="18"/>
              </w:rPr>
            </w:pPr>
            <w:r w:rsidRPr="006E5700">
              <w:rPr>
                <w:sz w:val="18"/>
                <w:szCs w:val="18"/>
              </w:rPr>
              <w:t>513 01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3D5C" w14:textId="77777777" w:rsidR="002205FD" w:rsidRPr="006E5700" w:rsidRDefault="002205FD" w:rsidP="00D468E4">
            <w:pPr>
              <w:spacing w:before="60" w:after="60" w:line="276" w:lineRule="auto"/>
              <w:rPr>
                <w:sz w:val="18"/>
                <w:szCs w:val="18"/>
              </w:rPr>
            </w:pPr>
            <w:proofErr w:type="spellStart"/>
            <w:r w:rsidRPr="006E5700">
              <w:rPr>
                <w:sz w:val="18"/>
                <w:szCs w:val="18"/>
              </w:rPr>
              <w:t>Bitouchovská</w:t>
            </w:r>
            <w:proofErr w:type="spellEnd"/>
            <w:r w:rsidRPr="006E5700">
              <w:rPr>
                <w:sz w:val="18"/>
                <w:szCs w:val="18"/>
              </w:rPr>
              <w:t xml:space="preserve"> 1</w:t>
            </w:r>
          </w:p>
        </w:tc>
      </w:tr>
      <w:tr w:rsidR="002205FD" w:rsidRPr="006E5700" w14:paraId="1203CC2A"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7EB8B" w14:textId="77777777" w:rsidR="002205FD" w:rsidRPr="006E5700" w:rsidRDefault="002205FD" w:rsidP="00D468E4">
            <w:pPr>
              <w:spacing w:before="60" w:after="60" w:line="276" w:lineRule="auto"/>
              <w:rPr>
                <w:sz w:val="18"/>
                <w:szCs w:val="18"/>
              </w:rPr>
            </w:pPr>
            <w:r w:rsidRPr="006E5700">
              <w:rPr>
                <w:sz w:val="18"/>
                <w:szCs w:val="18"/>
              </w:rPr>
              <w:t>PMS Středisko Sokolov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3EEFE" w14:textId="77777777" w:rsidR="002205FD" w:rsidRPr="006E5700" w:rsidRDefault="002205FD" w:rsidP="00D468E4">
            <w:pPr>
              <w:spacing w:before="60" w:after="60" w:line="276" w:lineRule="auto"/>
              <w:rPr>
                <w:sz w:val="18"/>
                <w:szCs w:val="18"/>
              </w:rPr>
            </w:pPr>
            <w:r w:rsidRPr="006E5700">
              <w:rPr>
                <w:sz w:val="18"/>
                <w:szCs w:val="18"/>
              </w:rPr>
              <w:t>Sokolov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A4424B" w14:textId="77777777" w:rsidR="002205FD" w:rsidRPr="006E5700" w:rsidRDefault="002205FD" w:rsidP="00D468E4">
            <w:pPr>
              <w:spacing w:before="60" w:after="60" w:line="276" w:lineRule="auto"/>
              <w:rPr>
                <w:sz w:val="18"/>
                <w:szCs w:val="18"/>
              </w:rPr>
            </w:pPr>
            <w:r w:rsidRPr="006E5700">
              <w:rPr>
                <w:sz w:val="18"/>
                <w:szCs w:val="18"/>
              </w:rPr>
              <w:t>356 01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FFDAE" w14:textId="77777777" w:rsidR="002205FD" w:rsidRPr="006E5700" w:rsidRDefault="002205FD" w:rsidP="00D468E4">
            <w:pPr>
              <w:spacing w:before="60" w:after="60" w:line="276" w:lineRule="auto"/>
              <w:rPr>
                <w:sz w:val="18"/>
                <w:szCs w:val="18"/>
              </w:rPr>
            </w:pPr>
            <w:r w:rsidRPr="006E5700">
              <w:rPr>
                <w:sz w:val="18"/>
                <w:szCs w:val="18"/>
              </w:rPr>
              <w:t>Jednoty 654</w:t>
            </w:r>
          </w:p>
        </w:tc>
      </w:tr>
      <w:tr w:rsidR="002205FD" w:rsidRPr="006E5700" w14:paraId="51362B64"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C1377" w14:textId="77777777" w:rsidR="002205FD" w:rsidRPr="006E5700" w:rsidRDefault="002205FD" w:rsidP="00D468E4">
            <w:pPr>
              <w:spacing w:before="60" w:after="60" w:line="276" w:lineRule="auto"/>
              <w:rPr>
                <w:sz w:val="18"/>
                <w:szCs w:val="18"/>
              </w:rPr>
            </w:pPr>
            <w:r w:rsidRPr="006E5700">
              <w:rPr>
                <w:sz w:val="18"/>
                <w:szCs w:val="18"/>
              </w:rPr>
              <w:t>PMS Středisko Strakonice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39C83" w14:textId="77777777" w:rsidR="002205FD" w:rsidRPr="006E5700" w:rsidRDefault="002205FD" w:rsidP="00D468E4">
            <w:pPr>
              <w:spacing w:before="60" w:after="60" w:line="276" w:lineRule="auto"/>
              <w:rPr>
                <w:sz w:val="18"/>
                <w:szCs w:val="18"/>
              </w:rPr>
            </w:pPr>
            <w:r w:rsidRPr="006E5700">
              <w:rPr>
                <w:sz w:val="18"/>
                <w:szCs w:val="18"/>
              </w:rPr>
              <w:t>Strakonice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D83718" w14:textId="77777777" w:rsidR="002205FD" w:rsidRPr="006E5700" w:rsidRDefault="002205FD" w:rsidP="00D468E4">
            <w:pPr>
              <w:spacing w:before="60" w:after="60" w:line="276" w:lineRule="auto"/>
              <w:rPr>
                <w:sz w:val="18"/>
                <w:szCs w:val="18"/>
              </w:rPr>
            </w:pPr>
            <w:r w:rsidRPr="006E5700">
              <w:rPr>
                <w:sz w:val="18"/>
                <w:szCs w:val="18"/>
              </w:rPr>
              <w:t>386 01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63D9A" w14:textId="77777777" w:rsidR="002205FD" w:rsidRPr="006E5700" w:rsidRDefault="002205FD" w:rsidP="00D468E4">
            <w:pPr>
              <w:spacing w:before="60" w:after="60" w:line="276" w:lineRule="auto"/>
              <w:rPr>
                <w:sz w:val="18"/>
                <w:szCs w:val="18"/>
              </w:rPr>
            </w:pPr>
            <w:r w:rsidRPr="006E5700">
              <w:rPr>
                <w:sz w:val="18"/>
                <w:szCs w:val="18"/>
              </w:rPr>
              <w:t>Žižkova 534</w:t>
            </w:r>
          </w:p>
        </w:tc>
      </w:tr>
      <w:tr w:rsidR="002205FD" w:rsidRPr="006E5700" w14:paraId="1DE43719"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B6B47" w14:textId="77777777" w:rsidR="002205FD" w:rsidRPr="006E5700" w:rsidRDefault="002205FD" w:rsidP="00D468E4">
            <w:pPr>
              <w:spacing w:before="60" w:after="60" w:line="276" w:lineRule="auto"/>
              <w:rPr>
                <w:sz w:val="18"/>
                <w:szCs w:val="18"/>
              </w:rPr>
            </w:pPr>
            <w:r w:rsidRPr="006E5700">
              <w:rPr>
                <w:sz w:val="18"/>
                <w:szCs w:val="18"/>
              </w:rPr>
              <w:t>PMS Středisko Svitavy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F555D" w14:textId="77777777" w:rsidR="002205FD" w:rsidRPr="006E5700" w:rsidRDefault="002205FD" w:rsidP="00D468E4">
            <w:pPr>
              <w:spacing w:before="60" w:after="60" w:line="276" w:lineRule="auto"/>
              <w:rPr>
                <w:sz w:val="18"/>
                <w:szCs w:val="18"/>
              </w:rPr>
            </w:pPr>
            <w:r w:rsidRPr="006E5700">
              <w:rPr>
                <w:sz w:val="18"/>
                <w:szCs w:val="18"/>
              </w:rPr>
              <w:t>Svitavy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3AB111" w14:textId="77777777" w:rsidR="002205FD" w:rsidRPr="006E5700" w:rsidRDefault="002205FD" w:rsidP="00D468E4">
            <w:pPr>
              <w:spacing w:before="60" w:after="60" w:line="276" w:lineRule="auto"/>
              <w:rPr>
                <w:sz w:val="18"/>
                <w:szCs w:val="18"/>
              </w:rPr>
            </w:pPr>
            <w:r w:rsidRPr="006E5700">
              <w:rPr>
                <w:sz w:val="18"/>
                <w:szCs w:val="18"/>
              </w:rPr>
              <w:t>568 02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C2AC" w14:textId="77777777" w:rsidR="002205FD" w:rsidRPr="006E5700" w:rsidRDefault="002205FD" w:rsidP="00D468E4">
            <w:pPr>
              <w:spacing w:before="60" w:after="60" w:line="276" w:lineRule="auto"/>
              <w:rPr>
                <w:sz w:val="18"/>
                <w:szCs w:val="18"/>
              </w:rPr>
            </w:pPr>
            <w:r w:rsidRPr="006E5700">
              <w:rPr>
                <w:sz w:val="18"/>
                <w:szCs w:val="18"/>
              </w:rPr>
              <w:t>Milady Horákové 10</w:t>
            </w:r>
          </w:p>
        </w:tc>
      </w:tr>
      <w:tr w:rsidR="002205FD" w:rsidRPr="006E5700" w14:paraId="244C7B4A"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823D" w14:textId="77777777" w:rsidR="002205FD" w:rsidRPr="006E5700" w:rsidRDefault="002205FD" w:rsidP="00D468E4">
            <w:pPr>
              <w:spacing w:before="60" w:after="60" w:line="276" w:lineRule="auto"/>
              <w:rPr>
                <w:sz w:val="18"/>
                <w:szCs w:val="18"/>
              </w:rPr>
            </w:pPr>
            <w:r w:rsidRPr="006E5700">
              <w:rPr>
                <w:sz w:val="18"/>
                <w:szCs w:val="18"/>
              </w:rPr>
              <w:t>PMS Středisko Šumperk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B34ED" w14:textId="77777777" w:rsidR="002205FD" w:rsidRPr="006E5700" w:rsidRDefault="002205FD" w:rsidP="00D468E4">
            <w:pPr>
              <w:spacing w:before="60" w:after="60" w:line="276" w:lineRule="auto"/>
              <w:rPr>
                <w:sz w:val="18"/>
                <w:szCs w:val="18"/>
              </w:rPr>
            </w:pPr>
            <w:r w:rsidRPr="006E5700">
              <w:rPr>
                <w:sz w:val="18"/>
                <w:szCs w:val="18"/>
              </w:rPr>
              <w:t>Šumperk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5A4EFA" w14:textId="77777777" w:rsidR="002205FD" w:rsidRPr="006E5700" w:rsidRDefault="002205FD" w:rsidP="00D468E4">
            <w:pPr>
              <w:spacing w:before="60" w:after="60" w:line="276" w:lineRule="auto"/>
              <w:rPr>
                <w:sz w:val="18"/>
                <w:szCs w:val="18"/>
              </w:rPr>
            </w:pPr>
            <w:r w:rsidRPr="006E5700">
              <w:rPr>
                <w:sz w:val="18"/>
                <w:szCs w:val="18"/>
              </w:rPr>
              <w:t>787 01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48F5A" w14:textId="77777777" w:rsidR="002205FD" w:rsidRPr="006E5700" w:rsidRDefault="002205FD" w:rsidP="00D468E4">
            <w:pPr>
              <w:spacing w:before="60" w:after="60" w:line="276" w:lineRule="auto"/>
              <w:rPr>
                <w:sz w:val="18"/>
                <w:szCs w:val="18"/>
              </w:rPr>
            </w:pPr>
            <w:proofErr w:type="spellStart"/>
            <w:r w:rsidRPr="006E5700">
              <w:rPr>
                <w:sz w:val="18"/>
                <w:szCs w:val="18"/>
              </w:rPr>
              <w:t>M.R.Štefánika</w:t>
            </w:r>
            <w:proofErr w:type="spellEnd"/>
            <w:r w:rsidRPr="006E5700">
              <w:rPr>
                <w:sz w:val="18"/>
                <w:szCs w:val="18"/>
              </w:rPr>
              <w:t xml:space="preserve"> 412/</w:t>
            </w:r>
            <w:proofErr w:type="gramStart"/>
            <w:r w:rsidRPr="006E5700">
              <w:rPr>
                <w:sz w:val="18"/>
                <w:szCs w:val="18"/>
              </w:rPr>
              <w:t>12b</w:t>
            </w:r>
            <w:proofErr w:type="gramEnd"/>
          </w:p>
        </w:tc>
      </w:tr>
      <w:tr w:rsidR="002205FD" w:rsidRPr="006E5700" w14:paraId="11F90616"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288A5" w14:textId="77777777" w:rsidR="002205FD" w:rsidRPr="006E5700" w:rsidRDefault="002205FD" w:rsidP="00D468E4">
            <w:pPr>
              <w:spacing w:before="60" w:after="60" w:line="276" w:lineRule="auto"/>
              <w:rPr>
                <w:sz w:val="18"/>
                <w:szCs w:val="18"/>
              </w:rPr>
            </w:pPr>
            <w:r w:rsidRPr="006E5700">
              <w:rPr>
                <w:sz w:val="18"/>
                <w:szCs w:val="18"/>
              </w:rPr>
              <w:t>PMS Středisko Tábor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0F5B6" w14:textId="77777777" w:rsidR="002205FD" w:rsidRPr="006E5700" w:rsidRDefault="002205FD" w:rsidP="00D468E4">
            <w:pPr>
              <w:spacing w:before="60" w:after="60" w:line="276" w:lineRule="auto"/>
              <w:rPr>
                <w:sz w:val="18"/>
                <w:szCs w:val="18"/>
              </w:rPr>
            </w:pPr>
            <w:r w:rsidRPr="006E5700">
              <w:rPr>
                <w:sz w:val="18"/>
                <w:szCs w:val="18"/>
              </w:rPr>
              <w:t>Tábor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3F23CE" w14:textId="77777777" w:rsidR="002205FD" w:rsidRPr="006E5700" w:rsidRDefault="002205FD" w:rsidP="00D468E4">
            <w:pPr>
              <w:spacing w:before="60" w:after="60" w:line="276" w:lineRule="auto"/>
              <w:rPr>
                <w:sz w:val="18"/>
                <w:szCs w:val="18"/>
              </w:rPr>
            </w:pPr>
            <w:r w:rsidRPr="006E5700">
              <w:rPr>
                <w:sz w:val="18"/>
                <w:szCs w:val="18"/>
              </w:rPr>
              <w:t>390 02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D63C2" w14:textId="77777777" w:rsidR="002205FD" w:rsidRPr="006E5700" w:rsidRDefault="002205FD" w:rsidP="00D468E4">
            <w:pPr>
              <w:spacing w:before="60" w:after="60" w:line="276" w:lineRule="auto"/>
              <w:rPr>
                <w:sz w:val="18"/>
                <w:szCs w:val="18"/>
              </w:rPr>
            </w:pPr>
            <w:r w:rsidRPr="006E5700">
              <w:rPr>
                <w:sz w:val="18"/>
                <w:szCs w:val="18"/>
              </w:rPr>
              <w:t>Roháčova 2614</w:t>
            </w:r>
          </w:p>
        </w:tc>
      </w:tr>
      <w:tr w:rsidR="002205FD" w:rsidRPr="006E5700" w14:paraId="19BDFEF4"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B302B" w14:textId="77777777" w:rsidR="002205FD" w:rsidRPr="006E5700" w:rsidRDefault="002205FD" w:rsidP="00D468E4">
            <w:pPr>
              <w:spacing w:before="60" w:after="60" w:line="276" w:lineRule="auto"/>
              <w:rPr>
                <w:sz w:val="18"/>
                <w:szCs w:val="18"/>
              </w:rPr>
            </w:pPr>
            <w:r w:rsidRPr="006E5700">
              <w:rPr>
                <w:sz w:val="18"/>
                <w:szCs w:val="18"/>
              </w:rPr>
              <w:t>PMS Středisko Tachov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3A19C" w14:textId="77777777" w:rsidR="002205FD" w:rsidRPr="006E5700" w:rsidRDefault="002205FD" w:rsidP="00D468E4">
            <w:pPr>
              <w:spacing w:before="60" w:after="60" w:line="276" w:lineRule="auto"/>
              <w:rPr>
                <w:sz w:val="18"/>
                <w:szCs w:val="18"/>
              </w:rPr>
            </w:pPr>
            <w:r w:rsidRPr="006E5700">
              <w:rPr>
                <w:sz w:val="18"/>
                <w:szCs w:val="18"/>
              </w:rPr>
              <w:t>Tachov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FBBC28" w14:textId="77777777" w:rsidR="002205FD" w:rsidRPr="006E5700" w:rsidRDefault="002205FD" w:rsidP="00D468E4">
            <w:pPr>
              <w:spacing w:before="60" w:after="60" w:line="276" w:lineRule="auto"/>
              <w:rPr>
                <w:sz w:val="18"/>
                <w:szCs w:val="18"/>
              </w:rPr>
            </w:pPr>
            <w:r w:rsidRPr="006E5700">
              <w:rPr>
                <w:sz w:val="18"/>
                <w:szCs w:val="18"/>
              </w:rPr>
              <w:t>347 01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E263F" w14:textId="77777777" w:rsidR="002205FD" w:rsidRPr="006E5700" w:rsidRDefault="002205FD" w:rsidP="00D468E4">
            <w:pPr>
              <w:spacing w:before="60" w:after="60" w:line="276" w:lineRule="auto"/>
              <w:rPr>
                <w:sz w:val="18"/>
                <w:szCs w:val="18"/>
              </w:rPr>
            </w:pPr>
            <w:proofErr w:type="spellStart"/>
            <w:r w:rsidRPr="006E5700">
              <w:rPr>
                <w:sz w:val="18"/>
                <w:szCs w:val="18"/>
              </w:rPr>
              <w:t>T.G.Masaryka</w:t>
            </w:r>
            <w:proofErr w:type="spellEnd"/>
            <w:r w:rsidRPr="006E5700">
              <w:rPr>
                <w:sz w:val="18"/>
                <w:szCs w:val="18"/>
              </w:rPr>
              <w:t xml:space="preserve"> 1326</w:t>
            </w:r>
          </w:p>
        </w:tc>
      </w:tr>
      <w:tr w:rsidR="002205FD" w:rsidRPr="006E5700" w14:paraId="0B838963"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A95BB" w14:textId="77777777" w:rsidR="002205FD" w:rsidRPr="006E5700" w:rsidRDefault="002205FD" w:rsidP="00D468E4">
            <w:pPr>
              <w:spacing w:before="60" w:after="60" w:line="276" w:lineRule="auto"/>
              <w:rPr>
                <w:sz w:val="18"/>
                <w:szCs w:val="18"/>
              </w:rPr>
            </w:pPr>
            <w:r w:rsidRPr="006E5700">
              <w:rPr>
                <w:sz w:val="18"/>
                <w:szCs w:val="18"/>
              </w:rPr>
              <w:t>PMS Středisko Teplice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EFE86" w14:textId="77777777" w:rsidR="002205FD" w:rsidRPr="006E5700" w:rsidRDefault="002205FD" w:rsidP="00D468E4">
            <w:pPr>
              <w:spacing w:before="60" w:after="60" w:line="276" w:lineRule="auto"/>
              <w:rPr>
                <w:sz w:val="18"/>
                <w:szCs w:val="18"/>
              </w:rPr>
            </w:pPr>
            <w:r w:rsidRPr="006E5700">
              <w:rPr>
                <w:sz w:val="18"/>
                <w:szCs w:val="18"/>
              </w:rPr>
              <w:t>Teplice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F7417C" w14:textId="77777777" w:rsidR="002205FD" w:rsidRPr="006E5700" w:rsidRDefault="002205FD" w:rsidP="00D468E4">
            <w:pPr>
              <w:spacing w:before="60" w:after="60" w:line="276" w:lineRule="auto"/>
              <w:rPr>
                <w:sz w:val="18"/>
                <w:szCs w:val="18"/>
              </w:rPr>
            </w:pPr>
            <w:r w:rsidRPr="006E5700">
              <w:rPr>
                <w:sz w:val="18"/>
                <w:szCs w:val="18"/>
              </w:rPr>
              <w:t>415 01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7ED9E" w14:textId="77777777" w:rsidR="002205FD" w:rsidRPr="006E5700" w:rsidRDefault="002205FD" w:rsidP="00D468E4">
            <w:pPr>
              <w:spacing w:before="60" w:after="60" w:line="276" w:lineRule="auto"/>
              <w:rPr>
                <w:sz w:val="18"/>
                <w:szCs w:val="18"/>
              </w:rPr>
            </w:pPr>
            <w:r w:rsidRPr="006E5700">
              <w:rPr>
                <w:sz w:val="18"/>
                <w:szCs w:val="18"/>
              </w:rPr>
              <w:t>Husitská 1071/2</w:t>
            </w:r>
          </w:p>
        </w:tc>
      </w:tr>
      <w:tr w:rsidR="00A86CDF" w:rsidRPr="006E5700" w14:paraId="44762A22"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E7AF7" w14:textId="77777777" w:rsidR="00A86CDF" w:rsidRPr="006E5700" w:rsidRDefault="00A86CDF" w:rsidP="00D468E4">
            <w:pPr>
              <w:spacing w:before="60" w:after="60" w:line="276" w:lineRule="auto"/>
              <w:rPr>
                <w:sz w:val="18"/>
                <w:szCs w:val="18"/>
              </w:rPr>
            </w:pPr>
            <w:r w:rsidRPr="006E5700">
              <w:rPr>
                <w:sz w:val="18"/>
                <w:szCs w:val="18"/>
              </w:rPr>
              <w:t>PMS Středisko Trutnov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04779" w14:textId="77777777" w:rsidR="00A86CDF" w:rsidRPr="006E5700" w:rsidRDefault="00A86CDF" w:rsidP="00D468E4">
            <w:pPr>
              <w:spacing w:before="60" w:after="60" w:line="276" w:lineRule="auto"/>
              <w:rPr>
                <w:sz w:val="18"/>
                <w:szCs w:val="18"/>
              </w:rPr>
            </w:pPr>
            <w:r w:rsidRPr="006E5700">
              <w:rPr>
                <w:sz w:val="18"/>
                <w:szCs w:val="18"/>
              </w:rPr>
              <w:t>Trutnov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2BC74" w14:textId="77777777" w:rsidR="00A86CDF" w:rsidRPr="006E5700" w:rsidRDefault="00A86CDF" w:rsidP="00D468E4">
            <w:pPr>
              <w:spacing w:before="60" w:after="60" w:line="276" w:lineRule="auto"/>
              <w:rPr>
                <w:sz w:val="18"/>
                <w:szCs w:val="18"/>
              </w:rPr>
            </w:pPr>
            <w:r w:rsidRPr="006E5700">
              <w:rPr>
                <w:sz w:val="18"/>
                <w:szCs w:val="18"/>
              </w:rPr>
              <w:t>541 01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4A3A0" w14:textId="77777777" w:rsidR="00A86CDF" w:rsidRPr="006E5700" w:rsidRDefault="00A86CDF" w:rsidP="00D468E4">
            <w:pPr>
              <w:spacing w:before="60" w:after="60" w:line="276" w:lineRule="auto"/>
              <w:rPr>
                <w:sz w:val="18"/>
                <w:szCs w:val="18"/>
              </w:rPr>
            </w:pPr>
            <w:r w:rsidRPr="006E5700">
              <w:rPr>
                <w:sz w:val="18"/>
                <w:szCs w:val="18"/>
              </w:rPr>
              <w:t>Horská 5/1</w:t>
            </w:r>
          </w:p>
        </w:tc>
      </w:tr>
      <w:tr w:rsidR="002205FD" w:rsidRPr="006E5700" w14:paraId="54846303"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A5D47" w14:textId="77777777" w:rsidR="002205FD" w:rsidRPr="006E5700" w:rsidRDefault="002205FD" w:rsidP="00D468E4">
            <w:pPr>
              <w:spacing w:before="60" w:after="60" w:line="276" w:lineRule="auto"/>
              <w:rPr>
                <w:sz w:val="18"/>
                <w:szCs w:val="18"/>
              </w:rPr>
            </w:pPr>
            <w:r w:rsidRPr="006E5700">
              <w:rPr>
                <w:sz w:val="18"/>
                <w:szCs w:val="18"/>
              </w:rPr>
              <w:t>PMS Středisko Třebíč</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93D1D" w14:textId="77777777" w:rsidR="002205FD" w:rsidRPr="006E5700" w:rsidRDefault="002205FD" w:rsidP="00D468E4">
            <w:pPr>
              <w:spacing w:before="60" w:after="60" w:line="276" w:lineRule="auto"/>
              <w:rPr>
                <w:sz w:val="18"/>
                <w:szCs w:val="18"/>
              </w:rPr>
            </w:pPr>
            <w:r w:rsidRPr="006E5700">
              <w:rPr>
                <w:sz w:val="18"/>
                <w:szCs w:val="18"/>
              </w:rPr>
              <w:t>Třebíč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4A76F2" w14:textId="77777777" w:rsidR="002205FD" w:rsidRPr="006E5700" w:rsidRDefault="002205FD" w:rsidP="00D468E4">
            <w:pPr>
              <w:spacing w:before="60" w:after="60" w:line="276" w:lineRule="auto"/>
              <w:rPr>
                <w:sz w:val="18"/>
                <w:szCs w:val="18"/>
              </w:rPr>
            </w:pPr>
            <w:r w:rsidRPr="006E5700">
              <w:rPr>
                <w:sz w:val="18"/>
                <w:szCs w:val="18"/>
              </w:rPr>
              <w:t>674 01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213F4" w14:textId="77777777" w:rsidR="002205FD" w:rsidRPr="006E5700" w:rsidRDefault="002205FD" w:rsidP="00D468E4">
            <w:pPr>
              <w:spacing w:before="60" w:after="60" w:line="276" w:lineRule="auto"/>
              <w:rPr>
                <w:sz w:val="18"/>
                <w:szCs w:val="18"/>
              </w:rPr>
            </w:pPr>
            <w:r w:rsidRPr="006E5700">
              <w:rPr>
                <w:sz w:val="18"/>
                <w:szCs w:val="18"/>
              </w:rPr>
              <w:t>Bráfova tř. 502/57</w:t>
            </w:r>
          </w:p>
        </w:tc>
      </w:tr>
      <w:tr w:rsidR="002205FD" w:rsidRPr="006E5700" w14:paraId="67139F33"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7D44F" w14:textId="77777777" w:rsidR="002205FD" w:rsidRPr="006E5700" w:rsidRDefault="002205FD" w:rsidP="00D468E4">
            <w:pPr>
              <w:spacing w:before="60" w:after="60" w:line="276" w:lineRule="auto"/>
              <w:rPr>
                <w:sz w:val="18"/>
                <w:szCs w:val="18"/>
              </w:rPr>
            </w:pPr>
            <w:r w:rsidRPr="006E5700">
              <w:rPr>
                <w:sz w:val="18"/>
                <w:szCs w:val="18"/>
              </w:rPr>
              <w:t>PMS Středisko Uherské Hradiště</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8A1A9" w14:textId="77777777" w:rsidR="002205FD" w:rsidRPr="006E5700" w:rsidRDefault="002205FD" w:rsidP="00D468E4">
            <w:pPr>
              <w:spacing w:before="60" w:after="60" w:line="276" w:lineRule="auto"/>
              <w:rPr>
                <w:sz w:val="18"/>
                <w:szCs w:val="18"/>
              </w:rPr>
            </w:pPr>
            <w:r w:rsidRPr="006E5700">
              <w:rPr>
                <w:sz w:val="18"/>
                <w:szCs w:val="18"/>
              </w:rPr>
              <w:t>Uherské Hradiště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BE8466" w14:textId="77777777" w:rsidR="002205FD" w:rsidRPr="006E5700" w:rsidRDefault="002205FD" w:rsidP="00D468E4">
            <w:pPr>
              <w:spacing w:before="60" w:after="60" w:line="276" w:lineRule="auto"/>
              <w:rPr>
                <w:sz w:val="18"/>
                <w:szCs w:val="18"/>
              </w:rPr>
            </w:pPr>
            <w:r w:rsidRPr="006E5700">
              <w:rPr>
                <w:sz w:val="18"/>
                <w:szCs w:val="18"/>
              </w:rPr>
              <w:t>686 01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9F2C7" w14:textId="6E7EA209" w:rsidR="002205FD" w:rsidRPr="006E5700" w:rsidRDefault="00A86CDF" w:rsidP="00D468E4">
            <w:pPr>
              <w:spacing w:before="60" w:after="60" w:line="276" w:lineRule="auto"/>
              <w:rPr>
                <w:sz w:val="18"/>
                <w:szCs w:val="18"/>
              </w:rPr>
            </w:pPr>
            <w:proofErr w:type="spellStart"/>
            <w:r w:rsidRPr="006E5700">
              <w:rPr>
                <w:sz w:val="18"/>
                <w:szCs w:val="18"/>
              </w:rPr>
              <w:t>Protzkarova</w:t>
            </w:r>
            <w:proofErr w:type="spellEnd"/>
            <w:r w:rsidRPr="006E5700">
              <w:rPr>
                <w:sz w:val="18"/>
                <w:szCs w:val="18"/>
              </w:rPr>
              <w:t xml:space="preserve"> 1180</w:t>
            </w:r>
          </w:p>
        </w:tc>
      </w:tr>
      <w:tr w:rsidR="002205FD" w:rsidRPr="006E5700" w14:paraId="73593A54"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F4F60" w14:textId="77777777" w:rsidR="002205FD" w:rsidRPr="006E5700" w:rsidRDefault="002205FD" w:rsidP="00D468E4">
            <w:pPr>
              <w:spacing w:before="60" w:after="60" w:line="276" w:lineRule="auto"/>
              <w:rPr>
                <w:sz w:val="18"/>
                <w:szCs w:val="18"/>
              </w:rPr>
            </w:pPr>
            <w:r w:rsidRPr="006E5700">
              <w:rPr>
                <w:sz w:val="18"/>
                <w:szCs w:val="18"/>
              </w:rPr>
              <w:t>PMS Středisko Ústí nad Labem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50CA4" w14:textId="77777777" w:rsidR="002205FD" w:rsidRPr="006E5700" w:rsidRDefault="002205FD" w:rsidP="00D468E4">
            <w:pPr>
              <w:spacing w:before="60" w:after="60" w:line="276" w:lineRule="auto"/>
              <w:rPr>
                <w:sz w:val="18"/>
                <w:szCs w:val="18"/>
              </w:rPr>
            </w:pPr>
            <w:r w:rsidRPr="006E5700">
              <w:rPr>
                <w:sz w:val="18"/>
                <w:szCs w:val="18"/>
              </w:rPr>
              <w:t>Ústí nad Labem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629F4F" w14:textId="77777777" w:rsidR="002205FD" w:rsidRPr="006E5700" w:rsidRDefault="002205FD" w:rsidP="00D468E4">
            <w:pPr>
              <w:spacing w:before="60" w:after="60" w:line="276" w:lineRule="auto"/>
              <w:rPr>
                <w:sz w:val="18"/>
                <w:szCs w:val="18"/>
              </w:rPr>
            </w:pPr>
            <w:r w:rsidRPr="006E5700">
              <w:rPr>
                <w:sz w:val="18"/>
                <w:szCs w:val="18"/>
              </w:rPr>
              <w:t>400 01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66839" w14:textId="77777777" w:rsidR="002205FD" w:rsidRPr="006E5700" w:rsidRDefault="002205FD" w:rsidP="00D468E4">
            <w:pPr>
              <w:spacing w:before="60" w:after="60" w:line="276" w:lineRule="auto"/>
              <w:rPr>
                <w:sz w:val="18"/>
                <w:szCs w:val="18"/>
              </w:rPr>
            </w:pPr>
            <w:r w:rsidRPr="006E5700">
              <w:rPr>
                <w:sz w:val="18"/>
                <w:szCs w:val="18"/>
              </w:rPr>
              <w:t>Velká Hradební 484/2</w:t>
            </w:r>
          </w:p>
        </w:tc>
      </w:tr>
      <w:tr w:rsidR="002205FD" w:rsidRPr="006E5700" w14:paraId="06E7798D"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FB0BC" w14:textId="77777777" w:rsidR="002205FD" w:rsidRPr="006E5700" w:rsidRDefault="002205FD" w:rsidP="00D468E4">
            <w:pPr>
              <w:spacing w:before="60" w:after="60" w:line="276" w:lineRule="auto"/>
              <w:rPr>
                <w:sz w:val="18"/>
                <w:szCs w:val="18"/>
              </w:rPr>
            </w:pPr>
            <w:r w:rsidRPr="006E5700">
              <w:rPr>
                <w:sz w:val="18"/>
                <w:szCs w:val="18"/>
              </w:rPr>
              <w:t>PMS Středisko Ústí nad Orlicí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BFED3" w14:textId="77777777" w:rsidR="002205FD" w:rsidRPr="006E5700" w:rsidRDefault="002205FD" w:rsidP="00D468E4">
            <w:pPr>
              <w:spacing w:before="60" w:after="60" w:line="276" w:lineRule="auto"/>
              <w:rPr>
                <w:sz w:val="18"/>
                <w:szCs w:val="18"/>
              </w:rPr>
            </w:pPr>
            <w:r w:rsidRPr="006E5700">
              <w:rPr>
                <w:sz w:val="18"/>
                <w:szCs w:val="18"/>
              </w:rPr>
              <w:t>Ústí nad Orlicí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FBDF62" w14:textId="77777777" w:rsidR="002205FD" w:rsidRPr="006E5700" w:rsidRDefault="002205FD" w:rsidP="00D468E4">
            <w:pPr>
              <w:spacing w:before="60" w:after="60" w:line="276" w:lineRule="auto"/>
              <w:rPr>
                <w:sz w:val="18"/>
                <w:szCs w:val="18"/>
              </w:rPr>
            </w:pPr>
            <w:r w:rsidRPr="006E5700">
              <w:rPr>
                <w:sz w:val="18"/>
                <w:szCs w:val="18"/>
              </w:rPr>
              <w:t>562 01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5A0D2" w14:textId="77777777" w:rsidR="002205FD" w:rsidRPr="006E5700" w:rsidRDefault="002205FD" w:rsidP="00D468E4">
            <w:pPr>
              <w:spacing w:before="60" w:after="60" w:line="276" w:lineRule="auto"/>
              <w:rPr>
                <w:sz w:val="18"/>
                <w:szCs w:val="18"/>
              </w:rPr>
            </w:pPr>
            <w:r w:rsidRPr="006E5700">
              <w:rPr>
                <w:sz w:val="18"/>
                <w:szCs w:val="18"/>
              </w:rPr>
              <w:t>Smetanova 43</w:t>
            </w:r>
          </w:p>
        </w:tc>
      </w:tr>
      <w:tr w:rsidR="002205FD" w:rsidRPr="006E5700" w14:paraId="2C6AB94B"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EC0DB" w14:textId="77777777" w:rsidR="002205FD" w:rsidRPr="006E5700" w:rsidRDefault="002205FD" w:rsidP="00D468E4">
            <w:pPr>
              <w:spacing w:before="60" w:after="60" w:line="276" w:lineRule="auto"/>
              <w:rPr>
                <w:sz w:val="18"/>
                <w:szCs w:val="18"/>
              </w:rPr>
            </w:pPr>
            <w:r w:rsidRPr="006E5700">
              <w:rPr>
                <w:sz w:val="18"/>
                <w:szCs w:val="18"/>
              </w:rPr>
              <w:t>PMS Středisko Vsetín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978F6" w14:textId="77777777" w:rsidR="002205FD" w:rsidRPr="006E5700" w:rsidRDefault="002205FD" w:rsidP="00D468E4">
            <w:pPr>
              <w:spacing w:before="60" w:after="60" w:line="276" w:lineRule="auto"/>
              <w:rPr>
                <w:sz w:val="18"/>
                <w:szCs w:val="18"/>
              </w:rPr>
            </w:pPr>
            <w:r w:rsidRPr="006E5700">
              <w:rPr>
                <w:sz w:val="18"/>
                <w:szCs w:val="18"/>
              </w:rPr>
              <w:t>Vsetín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924252" w14:textId="77777777" w:rsidR="002205FD" w:rsidRPr="006E5700" w:rsidRDefault="002205FD" w:rsidP="00D468E4">
            <w:pPr>
              <w:spacing w:before="60" w:after="60" w:line="276" w:lineRule="auto"/>
              <w:rPr>
                <w:sz w:val="18"/>
                <w:szCs w:val="18"/>
              </w:rPr>
            </w:pPr>
            <w:r w:rsidRPr="006E5700">
              <w:rPr>
                <w:sz w:val="18"/>
                <w:szCs w:val="18"/>
              </w:rPr>
              <w:t>755 01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70C2B" w14:textId="77777777" w:rsidR="002205FD" w:rsidRPr="006E5700" w:rsidRDefault="002205FD" w:rsidP="00D468E4">
            <w:pPr>
              <w:spacing w:before="60" w:after="60" w:line="276" w:lineRule="auto"/>
              <w:rPr>
                <w:sz w:val="18"/>
                <w:szCs w:val="18"/>
              </w:rPr>
            </w:pPr>
            <w:r w:rsidRPr="006E5700">
              <w:rPr>
                <w:sz w:val="18"/>
                <w:szCs w:val="18"/>
              </w:rPr>
              <w:t>Mostecká 303</w:t>
            </w:r>
          </w:p>
        </w:tc>
      </w:tr>
      <w:tr w:rsidR="002205FD" w:rsidRPr="006E5700" w14:paraId="6659D8FA"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34CC3" w14:textId="77777777" w:rsidR="002205FD" w:rsidRPr="006E5700" w:rsidRDefault="002205FD" w:rsidP="00D468E4">
            <w:pPr>
              <w:spacing w:before="60" w:after="60" w:line="276" w:lineRule="auto"/>
              <w:rPr>
                <w:sz w:val="18"/>
                <w:szCs w:val="18"/>
              </w:rPr>
            </w:pPr>
            <w:r w:rsidRPr="006E5700">
              <w:rPr>
                <w:sz w:val="18"/>
                <w:szCs w:val="18"/>
              </w:rPr>
              <w:t>PMS Středisko Vyškov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49880" w14:textId="77777777" w:rsidR="002205FD" w:rsidRPr="006E5700" w:rsidRDefault="002205FD" w:rsidP="00D468E4">
            <w:pPr>
              <w:spacing w:before="60" w:after="60" w:line="276" w:lineRule="auto"/>
              <w:rPr>
                <w:sz w:val="18"/>
                <w:szCs w:val="18"/>
              </w:rPr>
            </w:pPr>
            <w:r w:rsidRPr="006E5700">
              <w:rPr>
                <w:sz w:val="18"/>
                <w:szCs w:val="18"/>
              </w:rPr>
              <w:t>Vyškov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4B412A" w14:textId="77777777" w:rsidR="002205FD" w:rsidRPr="006E5700" w:rsidRDefault="002205FD" w:rsidP="00D468E4">
            <w:pPr>
              <w:spacing w:before="60" w:after="60" w:line="276" w:lineRule="auto"/>
              <w:rPr>
                <w:sz w:val="18"/>
                <w:szCs w:val="18"/>
              </w:rPr>
            </w:pPr>
            <w:r w:rsidRPr="006E5700">
              <w:rPr>
                <w:sz w:val="18"/>
                <w:szCs w:val="18"/>
              </w:rPr>
              <w:t>682 01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FB9DB" w14:textId="77777777" w:rsidR="002205FD" w:rsidRPr="006E5700" w:rsidRDefault="002205FD" w:rsidP="00D468E4">
            <w:pPr>
              <w:spacing w:before="60" w:after="60" w:line="276" w:lineRule="auto"/>
              <w:rPr>
                <w:sz w:val="18"/>
                <w:szCs w:val="18"/>
              </w:rPr>
            </w:pPr>
            <w:proofErr w:type="spellStart"/>
            <w:r w:rsidRPr="006E5700">
              <w:rPr>
                <w:sz w:val="18"/>
                <w:szCs w:val="18"/>
              </w:rPr>
              <w:t>Palánek</w:t>
            </w:r>
            <w:proofErr w:type="spellEnd"/>
            <w:r w:rsidRPr="006E5700">
              <w:rPr>
                <w:sz w:val="18"/>
                <w:szCs w:val="18"/>
              </w:rPr>
              <w:t xml:space="preserve"> č. 250/1</w:t>
            </w:r>
          </w:p>
        </w:tc>
      </w:tr>
      <w:tr w:rsidR="002205FD" w:rsidRPr="006E5700" w14:paraId="0B23BBB4"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5E788" w14:textId="77777777" w:rsidR="002205FD" w:rsidRPr="006E5700" w:rsidRDefault="002205FD" w:rsidP="00D468E4">
            <w:pPr>
              <w:spacing w:before="60" w:after="60" w:line="276" w:lineRule="auto"/>
              <w:rPr>
                <w:sz w:val="18"/>
                <w:szCs w:val="18"/>
              </w:rPr>
            </w:pPr>
            <w:r w:rsidRPr="006E5700">
              <w:rPr>
                <w:sz w:val="18"/>
                <w:szCs w:val="18"/>
              </w:rPr>
              <w:t>PMS Středisko Zlín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017C9" w14:textId="339B4E5D" w:rsidR="002205FD" w:rsidRPr="006E5700" w:rsidRDefault="002205FD" w:rsidP="00D468E4">
            <w:pPr>
              <w:spacing w:before="60" w:after="60" w:line="276" w:lineRule="auto"/>
              <w:rPr>
                <w:sz w:val="18"/>
                <w:szCs w:val="18"/>
              </w:rPr>
            </w:pPr>
            <w:r w:rsidRPr="006E5700">
              <w:rPr>
                <w:sz w:val="18"/>
                <w:szCs w:val="18"/>
              </w:rPr>
              <w:t>Zlín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CD4986" w14:textId="4365C15B" w:rsidR="002205FD" w:rsidRPr="006E5700" w:rsidRDefault="002205FD" w:rsidP="00D468E4">
            <w:pPr>
              <w:spacing w:before="60" w:after="60" w:line="276" w:lineRule="auto"/>
              <w:rPr>
                <w:sz w:val="18"/>
                <w:szCs w:val="18"/>
              </w:rPr>
            </w:pPr>
            <w:r w:rsidRPr="006E5700">
              <w:rPr>
                <w:sz w:val="18"/>
                <w:szCs w:val="18"/>
              </w:rPr>
              <w:t>76</w:t>
            </w:r>
            <w:r w:rsidR="00A86CDF" w:rsidRPr="006E5700">
              <w:rPr>
                <w:sz w:val="18"/>
                <w:szCs w:val="18"/>
              </w:rPr>
              <w:t>0</w:t>
            </w:r>
            <w:r w:rsidRPr="006E5700">
              <w:rPr>
                <w:sz w:val="18"/>
                <w:szCs w:val="18"/>
              </w:rPr>
              <w:t xml:space="preserve"> 0</w:t>
            </w:r>
            <w:r w:rsidR="00A86CDF" w:rsidRPr="006E5700">
              <w:rPr>
                <w:sz w:val="18"/>
                <w:szCs w:val="18"/>
              </w:rPr>
              <w:t>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A4272" w14:textId="387ABC1D" w:rsidR="002205FD" w:rsidRPr="006E5700" w:rsidRDefault="00A86CDF" w:rsidP="00D468E4">
            <w:pPr>
              <w:spacing w:before="60" w:after="60" w:line="276" w:lineRule="auto"/>
              <w:rPr>
                <w:sz w:val="18"/>
                <w:szCs w:val="18"/>
              </w:rPr>
            </w:pPr>
            <w:r w:rsidRPr="006E5700">
              <w:rPr>
                <w:sz w:val="18"/>
                <w:szCs w:val="18"/>
              </w:rPr>
              <w:t>Šedesátá 7015/7055</w:t>
            </w:r>
          </w:p>
        </w:tc>
      </w:tr>
      <w:tr w:rsidR="002205FD" w:rsidRPr="006E5700" w14:paraId="18180CD0"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499EA" w14:textId="77777777" w:rsidR="002205FD" w:rsidRPr="006E5700" w:rsidRDefault="002205FD" w:rsidP="00D468E4">
            <w:pPr>
              <w:spacing w:before="60" w:after="60" w:line="276" w:lineRule="auto"/>
              <w:rPr>
                <w:sz w:val="18"/>
                <w:szCs w:val="18"/>
              </w:rPr>
            </w:pPr>
            <w:r w:rsidRPr="006E5700">
              <w:rPr>
                <w:sz w:val="18"/>
                <w:szCs w:val="18"/>
              </w:rPr>
              <w:t>PMS Středisko Znojmo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1A8B0" w14:textId="77777777" w:rsidR="002205FD" w:rsidRPr="006E5700" w:rsidRDefault="002205FD" w:rsidP="00D468E4">
            <w:pPr>
              <w:spacing w:before="60" w:after="60" w:line="276" w:lineRule="auto"/>
              <w:rPr>
                <w:sz w:val="18"/>
                <w:szCs w:val="18"/>
              </w:rPr>
            </w:pPr>
            <w:r w:rsidRPr="006E5700">
              <w:rPr>
                <w:sz w:val="18"/>
                <w:szCs w:val="18"/>
              </w:rPr>
              <w:t>Znojmo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E11305" w14:textId="77777777" w:rsidR="002205FD" w:rsidRPr="006E5700" w:rsidRDefault="002205FD" w:rsidP="00D468E4">
            <w:pPr>
              <w:spacing w:before="60" w:after="60" w:line="276" w:lineRule="auto"/>
              <w:rPr>
                <w:sz w:val="18"/>
                <w:szCs w:val="18"/>
              </w:rPr>
            </w:pPr>
            <w:r w:rsidRPr="006E5700">
              <w:rPr>
                <w:sz w:val="18"/>
                <w:szCs w:val="18"/>
              </w:rPr>
              <w:t>669 02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391AA" w14:textId="77777777" w:rsidR="002205FD" w:rsidRPr="006E5700" w:rsidRDefault="002205FD" w:rsidP="00D468E4">
            <w:pPr>
              <w:spacing w:before="60" w:after="60" w:line="276" w:lineRule="auto"/>
              <w:rPr>
                <w:sz w:val="18"/>
                <w:szCs w:val="18"/>
              </w:rPr>
            </w:pPr>
            <w:proofErr w:type="spellStart"/>
            <w:r w:rsidRPr="006E5700">
              <w:rPr>
                <w:sz w:val="18"/>
                <w:szCs w:val="18"/>
              </w:rPr>
              <w:t>Rudoleckého</w:t>
            </w:r>
            <w:proofErr w:type="spellEnd"/>
            <w:r w:rsidRPr="006E5700">
              <w:rPr>
                <w:sz w:val="18"/>
                <w:szCs w:val="18"/>
              </w:rPr>
              <w:t xml:space="preserve"> 906/14</w:t>
            </w:r>
          </w:p>
        </w:tc>
      </w:tr>
      <w:tr w:rsidR="002205FD" w:rsidRPr="006E5700" w14:paraId="261F7867" w14:textId="77777777" w:rsidTr="006E5700">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04A2C" w14:textId="77777777" w:rsidR="002205FD" w:rsidRPr="006E5700" w:rsidRDefault="002205FD" w:rsidP="00D468E4">
            <w:pPr>
              <w:spacing w:before="60" w:after="60" w:line="276" w:lineRule="auto"/>
              <w:rPr>
                <w:sz w:val="18"/>
                <w:szCs w:val="18"/>
              </w:rPr>
            </w:pPr>
            <w:r w:rsidRPr="006E5700">
              <w:rPr>
                <w:sz w:val="18"/>
                <w:szCs w:val="18"/>
              </w:rPr>
              <w:t>PMS Středisko Žďár nad Sázavou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A662F" w14:textId="77777777" w:rsidR="002205FD" w:rsidRPr="006E5700" w:rsidRDefault="002205FD" w:rsidP="00D468E4">
            <w:pPr>
              <w:spacing w:before="60" w:after="60" w:line="276" w:lineRule="auto"/>
              <w:rPr>
                <w:sz w:val="18"/>
                <w:szCs w:val="18"/>
              </w:rPr>
            </w:pPr>
            <w:r w:rsidRPr="006E5700">
              <w:rPr>
                <w:sz w:val="18"/>
                <w:szCs w:val="18"/>
              </w:rPr>
              <w:t>Žďár nad Sázavou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CED7A3" w14:textId="77777777" w:rsidR="002205FD" w:rsidRPr="006E5700" w:rsidRDefault="002205FD" w:rsidP="00D468E4">
            <w:pPr>
              <w:spacing w:before="60" w:after="60" w:line="276" w:lineRule="auto"/>
              <w:rPr>
                <w:sz w:val="18"/>
                <w:szCs w:val="18"/>
              </w:rPr>
            </w:pPr>
            <w:r w:rsidRPr="006E5700">
              <w:rPr>
                <w:sz w:val="18"/>
                <w:szCs w:val="18"/>
              </w:rPr>
              <w:t>591 01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37BC1" w14:textId="77777777" w:rsidR="002205FD" w:rsidRPr="006E5700" w:rsidRDefault="002205FD" w:rsidP="00D468E4">
            <w:pPr>
              <w:spacing w:before="60" w:after="60" w:line="276" w:lineRule="auto"/>
              <w:rPr>
                <w:sz w:val="18"/>
                <w:szCs w:val="18"/>
              </w:rPr>
            </w:pPr>
            <w:r w:rsidRPr="006E5700">
              <w:rPr>
                <w:sz w:val="18"/>
                <w:szCs w:val="18"/>
              </w:rPr>
              <w:t>Komenského 1786/25</w:t>
            </w:r>
          </w:p>
        </w:tc>
      </w:tr>
      <w:tr w:rsidR="002205FD" w:rsidRPr="006E5700" w14:paraId="36967098" w14:textId="77777777" w:rsidTr="003E760C">
        <w:trPr>
          <w:trHeight w:val="405"/>
          <w:jc w:val="center"/>
        </w:trPr>
        <w:tc>
          <w:tcPr>
            <w:tcW w:w="3763" w:type="dxa"/>
            <w:noWrap/>
            <w:vAlign w:val="center"/>
          </w:tcPr>
          <w:p w14:paraId="205AC05E" w14:textId="77777777" w:rsidR="002205FD" w:rsidRPr="006E5700" w:rsidRDefault="002205FD" w:rsidP="00D468E4">
            <w:pPr>
              <w:spacing w:line="276" w:lineRule="auto"/>
              <w:rPr>
                <w:b/>
                <w:sz w:val="18"/>
                <w:szCs w:val="18"/>
              </w:rPr>
            </w:pPr>
            <w:r w:rsidRPr="006E5700">
              <w:rPr>
                <w:b/>
                <w:sz w:val="18"/>
                <w:szCs w:val="18"/>
              </w:rPr>
              <w:t>Rejstřík trestů</w:t>
            </w:r>
          </w:p>
        </w:tc>
        <w:tc>
          <w:tcPr>
            <w:tcW w:w="1984" w:type="dxa"/>
            <w:noWrap/>
            <w:vAlign w:val="center"/>
          </w:tcPr>
          <w:p w14:paraId="54928B6C" w14:textId="77777777" w:rsidR="002205FD" w:rsidRPr="006E5700" w:rsidRDefault="002205FD" w:rsidP="00D468E4">
            <w:pPr>
              <w:spacing w:line="276" w:lineRule="auto"/>
              <w:rPr>
                <w:b/>
                <w:sz w:val="18"/>
                <w:szCs w:val="18"/>
              </w:rPr>
            </w:pPr>
            <w:r w:rsidRPr="006E5700">
              <w:rPr>
                <w:b/>
                <w:sz w:val="18"/>
                <w:szCs w:val="18"/>
              </w:rPr>
              <w:t>Praha 4</w:t>
            </w:r>
          </w:p>
        </w:tc>
        <w:tc>
          <w:tcPr>
            <w:tcW w:w="851" w:type="dxa"/>
            <w:vAlign w:val="center"/>
          </w:tcPr>
          <w:p w14:paraId="14FB8DB2" w14:textId="77777777" w:rsidR="002205FD" w:rsidRPr="006E5700" w:rsidRDefault="002205FD" w:rsidP="00D468E4">
            <w:pPr>
              <w:spacing w:line="276" w:lineRule="auto"/>
              <w:rPr>
                <w:b/>
                <w:sz w:val="18"/>
                <w:szCs w:val="18"/>
              </w:rPr>
            </w:pPr>
            <w:r w:rsidRPr="006E5700">
              <w:rPr>
                <w:b/>
                <w:sz w:val="18"/>
                <w:szCs w:val="18"/>
              </w:rPr>
              <w:t>140 66</w:t>
            </w:r>
          </w:p>
        </w:tc>
        <w:tc>
          <w:tcPr>
            <w:tcW w:w="2627" w:type="dxa"/>
            <w:noWrap/>
            <w:vAlign w:val="center"/>
          </w:tcPr>
          <w:p w14:paraId="1177A8E1" w14:textId="77777777" w:rsidR="002205FD" w:rsidRPr="006E5700" w:rsidRDefault="002205FD" w:rsidP="00D468E4">
            <w:pPr>
              <w:spacing w:line="276" w:lineRule="auto"/>
              <w:rPr>
                <w:b/>
                <w:sz w:val="18"/>
                <w:szCs w:val="18"/>
              </w:rPr>
            </w:pPr>
            <w:r w:rsidRPr="006E5700">
              <w:rPr>
                <w:b/>
                <w:sz w:val="18"/>
                <w:szCs w:val="18"/>
              </w:rPr>
              <w:t>Soudní 1</w:t>
            </w:r>
          </w:p>
        </w:tc>
      </w:tr>
      <w:tr w:rsidR="002205FD" w:rsidRPr="006E5700" w14:paraId="43A7DD33" w14:textId="77777777" w:rsidTr="003E760C">
        <w:trPr>
          <w:trHeight w:val="405"/>
          <w:jc w:val="center"/>
        </w:trPr>
        <w:tc>
          <w:tcPr>
            <w:tcW w:w="3763" w:type="dxa"/>
            <w:noWrap/>
            <w:vAlign w:val="center"/>
          </w:tcPr>
          <w:p w14:paraId="446A3B2E" w14:textId="77777777" w:rsidR="002205FD" w:rsidRPr="006E5700" w:rsidRDefault="002205FD" w:rsidP="00D468E4">
            <w:pPr>
              <w:spacing w:line="276" w:lineRule="auto"/>
              <w:rPr>
                <w:b/>
                <w:sz w:val="18"/>
                <w:szCs w:val="18"/>
              </w:rPr>
            </w:pPr>
            <w:r w:rsidRPr="006E5700">
              <w:rPr>
                <w:b/>
                <w:sz w:val="18"/>
                <w:szCs w:val="18"/>
              </w:rPr>
              <w:t>Justiční akademie</w:t>
            </w:r>
          </w:p>
        </w:tc>
        <w:tc>
          <w:tcPr>
            <w:tcW w:w="1984" w:type="dxa"/>
            <w:noWrap/>
            <w:vAlign w:val="center"/>
          </w:tcPr>
          <w:p w14:paraId="3A6D23E3" w14:textId="77777777" w:rsidR="002205FD" w:rsidRPr="006E5700" w:rsidRDefault="002205FD" w:rsidP="00D468E4">
            <w:pPr>
              <w:spacing w:line="276" w:lineRule="auto"/>
              <w:rPr>
                <w:b/>
                <w:sz w:val="18"/>
                <w:szCs w:val="18"/>
              </w:rPr>
            </w:pPr>
            <w:r w:rsidRPr="006E5700">
              <w:rPr>
                <w:b/>
                <w:sz w:val="18"/>
                <w:szCs w:val="18"/>
              </w:rPr>
              <w:t>Kroměříž</w:t>
            </w:r>
          </w:p>
        </w:tc>
        <w:tc>
          <w:tcPr>
            <w:tcW w:w="851" w:type="dxa"/>
            <w:vAlign w:val="center"/>
          </w:tcPr>
          <w:p w14:paraId="08067C95" w14:textId="77777777" w:rsidR="002205FD" w:rsidRPr="006E5700" w:rsidRDefault="002205FD" w:rsidP="00D468E4">
            <w:pPr>
              <w:spacing w:line="276" w:lineRule="auto"/>
              <w:rPr>
                <w:b/>
                <w:sz w:val="18"/>
                <w:szCs w:val="18"/>
              </w:rPr>
            </w:pPr>
            <w:r w:rsidRPr="006E5700">
              <w:rPr>
                <w:b/>
                <w:sz w:val="18"/>
                <w:szCs w:val="18"/>
              </w:rPr>
              <w:t>767 01</w:t>
            </w:r>
          </w:p>
        </w:tc>
        <w:tc>
          <w:tcPr>
            <w:tcW w:w="2627" w:type="dxa"/>
            <w:noWrap/>
            <w:vAlign w:val="center"/>
          </w:tcPr>
          <w:p w14:paraId="7BE60DAF" w14:textId="77777777" w:rsidR="002205FD" w:rsidRPr="006E5700" w:rsidRDefault="002205FD" w:rsidP="00D468E4">
            <w:pPr>
              <w:spacing w:line="276" w:lineRule="auto"/>
              <w:rPr>
                <w:b/>
                <w:sz w:val="18"/>
                <w:szCs w:val="18"/>
              </w:rPr>
            </w:pPr>
            <w:r w:rsidRPr="006E5700">
              <w:rPr>
                <w:b/>
                <w:sz w:val="18"/>
                <w:szCs w:val="18"/>
              </w:rPr>
              <w:t>Masarykovo nám. 183/15</w:t>
            </w:r>
          </w:p>
        </w:tc>
      </w:tr>
      <w:tr w:rsidR="002205FD" w:rsidRPr="006E5700" w14:paraId="73F96D8C" w14:textId="77777777" w:rsidTr="003E760C">
        <w:trPr>
          <w:trHeight w:val="405"/>
          <w:jc w:val="center"/>
        </w:trPr>
        <w:tc>
          <w:tcPr>
            <w:tcW w:w="3763" w:type="dxa"/>
            <w:noWrap/>
            <w:vAlign w:val="center"/>
          </w:tcPr>
          <w:p w14:paraId="19DDB34A" w14:textId="77777777" w:rsidR="002205FD" w:rsidRPr="006E5700" w:rsidRDefault="002205FD" w:rsidP="00D468E4">
            <w:pPr>
              <w:spacing w:line="276" w:lineRule="auto"/>
              <w:rPr>
                <w:b/>
                <w:sz w:val="18"/>
                <w:szCs w:val="18"/>
              </w:rPr>
            </w:pPr>
            <w:r w:rsidRPr="006E5700">
              <w:rPr>
                <w:b/>
                <w:sz w:val="18"/>
                <w:szCs w:val="18"/>
              </w:rPr>
              <w:t>Institut pro kriminologii a sociální prevenci</w:t>
            </w:r>
          </w:p>
        </w:tc>
        <w:tc>
          <w:tcPr>
            <w:tcW w:w="1984" w:type="dxa"/>
            <w:noWrap/>
            <w:vAlign w:val="center"/>
          </w:tcPr>
          <w:p w14:paraId="6933D57A" w14:textId="77777777" w:rsidR="002205FD" w:rsidRPr="006E5700" w:rsidRDefault="002205FD" w:rsidP="00D468E4">
            <w:pPr>
              <w:spacing w:line="276" w:lineRule="auto"/>
              <w:rPr>
                <w:b/>
                <w:sz w:val="18"/>
                <w:szCs w:val="18"/>
              </w:rPr>
            </w:pPr>
            <w:r w:rsidRPr="006E5700">
              <w:rPr>
                <w:b/>
                <w:sz w:val="18"/>
                <w:szCs w:val="18"/>
              </w:rPr>
              <w:t>Praha 5</w:t>
            </w:r>
          </w:p>
        </w:tc>
        <w:tc>
          <w:tcPr>
            <w:tcW w:w="851" w:type="dxa"/>
            <w:vAlign w:val="center"/>
          </w:tcPr>
          <w:p w14:paraId="0491A0FC" w14:textId="77777777" w:rsidR="002205FD" w:rsidRPr="006E5700" w:rsidRDefault="002205FD" w:rsidP="00D468E4">
            <w:pPr>
              <w:spacing w:line="276" w:lineRule="auto"/>
              <w:rPr>
                <w:b/>
                <w:sz w:val="18"/>
                <w:szCs w:val="18"/>
              </w:rPr>
            </w:pPr>
            <w:r w:rsidRPr="006E5700">
              <w:rPr>
                <w:b/>
                <w:sz w:val="18"/>
                <w:szCs w:val="18"/>
              </w:rPr>
              <w:t>150 21</w:t>
            </w:r>
          </w:p>
        </w:tc>
        <w:tc>
          <w:tcPr>
            <w:tcW w:w="2627" w:type="dxa"/>
            <w:noWrap/>
            <w:vAlign w:val="center"/>
          </w:tcPr>
          <w:p w14:paraId="61D99A18" w14:textId="77777777" w:rsidR="002205FD" w:rsidRPr="006E5700" w:rsidRDefault="002205FD" w:rsidP="00D468E4">
            <w:pPr>
              <w:spacing w:line="276" w:lineRule="auto"/>
              <w:rPr>
                <w:b/>
                <w:sz w:val="18"/>
                <w:szCs w:val="18"/>
              </w:rPr>
            </w:pPr>
            <w:r w:rsidRPr="006E5700">
              <w:rPr>
                <w:b/>
                <w:sz w:val="18"/>
                <w:szCs w:val="18"/>
              </w:rPr>
              <w:t>Náměstí 14. října 12</w:t>
            </w:r>
          </w:p>
        </w:tc>
      </w:tr>
      <w:tr w:rsidR="002205FD" w:rsidRPr="006E5700" w14:paraId="7FD10E91" w14:textId="77777777" w:rsidTr="003E760C">
        <w:trPr>
          <w:trHeight w:val="405"/>
          <w:jc w:val="center"/>
        </w:trPr>
        <w:tc>
          <w:tcPr>
            <w:tcW w:w="3763" w:type="dxa"/>
            <w:noWrap/>
            <w:vAlign w:val="center"/>
          </w:tcPr>
          <w:p w14:paraId="42EC841A" w14:textId="77777777" w:rsidR="002205FD" w:rsidRPr="006E5700" w:rsidRDefault="002205FD" w:rsidP="00D468E4">
            <w:pPr>
              <w:spacing w:line="276" w:lineRule="auto"/>
              <w:rPr>
                <w:b/>
                <w:sz w:val="18"/>
                <w:szCs w:val="18"/>
              </w:rPr>
            </w:pPr>
            <w:r w:rsidRPr="006E5700">
              <w:rPr>
                <w:b/>
                <w:sz w:val="18"/>
                <w:szCs w:val="18"/>
              </w:rPr>
              <w:t>Nejvyšší soud</w:t>
            </w:r>
          </w:p>
        </w:tc>
        <w:tc>
          <w:tcPr>
            <w:tcW w:w="1984" w:type="dxa"/>
            <w:noWrap/>
            <w:vAlign w:val="center"/>
          </w:tcPr>
          <w:p w14:paraId="0694B72F" w14:textId="77777777" w:rsidR="002205FD" w:rsidRPr="006E5700" w:rsidRDefault="002205FD" w:rsidP="00D468E4">
            <w:pPr>
              <w:spacing w:line="276" w:lineRule="auto"/>
              <w:rPr>
                <w:b/>
                <w:sz w:val="18"/>
                <w:szCs w:val="18"/>
              </w:rPr>
            </w:pPr>
            <w:r w:rsidRPr="006E5700">
              <w:rPr>
                <w:b/>
                <w:sz w:val="18"/>
                <w:szCs w:val="18"/>
              </w:rPr>
              <w:t>Brno</w:t>
            </w:r>
          </w:p>
        </w:tc>
        <w:tc>
          <w:tcPr>
            <w:tcW w:w="851" w:type="dxa"/>
            <w:vAlign w:val="center"/>
          </w:tcPr>
          <w:p w14:paraId="12444278" w14:textId="77777777" w:rsidR="002205FD" w:rsidRPr="006E5700" w:rsidRDefault="002205FD" w:rsidP="00D468E4">
            <w:pPr>
              <w:spacing w:line="276" w:lineRule="auto"/>
              <w:rPr>
                <w:b/>
                <w:sz w:val="18"/>
                <w:szCs w:val="18"/>
              </w:rPr>
            </w:pPr>
            <w:r w:rsidRPr="006E5700">
              <w:rPr>
                <w:b/>
                <w:sz w:val="18"/>
                <w:szCs w:val="18"/>
              </w:rPr>
              <w:t>657 37</w:t>
            </w:r>
          </w:p>
        </w:tc>
        <w:tc>
          <w:tcPr>
            <w:tcW w:w="2627" w:type="dxa"/>
            <w:noWrap/>
            <w:vAlign w:val="center"/>
          </w:tcPr>
          <w:p w14:paraId="5FB6B881" w14:textId="77777777" w:rsidR="002205FD" w:rsidRPr="006E5700" w:rsidRDefault="002205FD" w:rsidP="00D468E4">
            <w:pPr>
              <w:spacing w:line="276" w:lineRule="auto"/>
              <w:rPr>
                <w:b/>
                <w:sz w:val="18"/>
                <w:szCs w:val="18"/>
              </w:rPr>
            </w:pPr>
            <w:r w:rsidRPr="006E5700">
              <w:rPr>
                <w:b/>
                <w:sz w:val="18"/>
                <w:szCs w:val="18"/>
              </w:rPr>
              <w:t>Burešova 20</w:t>
            </w:r>
          </w:p>
        </w:tc>
      </w:tr>
      <w:tr w:rsidR="002205FD" w:rsidRPr="006E5700" w14:paraId="2A611B1A" w14:textId="77777777" w:rsidTr="003E760C">
        <w:trPr>
          <w:trHeight w:val="405"/>
          <w:jc w:val="center"/>
        </w:trPr>
        <w:tc>
          <w:tcPr>
            <w:tcW w:w="3763" w:type="dxa"/>
            <w:noWrap/>
            <w:vAlign w:val="center"/>
          </w:tcPr>
          <w:p w14:paraId="1228CB7D" w14:textId="77777777" w:rsidR="002205FD" w:rsidRPr="006E5700" w:rsidRDefault="002205FD" w:rsidP="00D468E4">
            <w:pPr>
              <w:spacing w:line="276" w:lineRule="auto"/>
              <w:rPr>
                <w:b/>
                <w:sz w:val="18"/>
                <w:szCs w:val="18"/>
              </w:rPr>
            </w:pPr>
            <w:r w:rsidRPr="006E5700">
              <w:rPr>
                <w:b/>
                <w:sz w:val="18"/>
                <w:szCs w:val="18"/>
              </w:rPr>
              <w:t>Nejvyšší správní soud</w:t>
            </w:r>
          </w:p>
        </w:tc>
        <w:tc>
          <w:tcPr>
            <w:tcW w:w="1984" w:type="dxa"/>
            <w:noWrap/>
            <w:vAlign w:val="center"/>
          </w:tcPr>
          <w:p w14:paraId="421322CC" w14:textId="77777777" w:rsidR="002205FD" w:rsidRPr="006E5700" w:rsidRDefault="002205FD" w:rsidP="00D468E4">
            <w:pPr>
              <w:spacing w:line="276" w:lineRule="auto"/>
              <w:rPr>
                <w:b/>
                <w:sz w:val="18"/>
                <w:szCs w:val="18"/>
              </w:rPr>
            </w:pPr>
            <w:r w:rsidRPr="006E5700">
              <w:rPr>
                <w:b/>
                <w:sz w:val="18"/>
                <w:szCs w:val="18"/>
              </w:rPr>
              <w:t>Brno</w:t>
            </w:r>
          </w:p>
        </w:tc>
        <w:tc>
          <w:tcPr>
            <w:tcW w:w="851" w:type="dxa"/>
            <w:vAlign w:val="center"/>
          </w:tcPr>
          <w:p w14:paraId="732AC246" w14:textId="77777777" w:rsidR="002205FD" w:rsidRPr="006E5700" w:rsidRDefault="002205FD" w:rsidP="00D468E4">
            <w:pPr>
              <w:spacing w:line="276" w:lineRule="auto"/>
              <w:rPr>
                <w:b/>
                <w:sz w:val="18"/>
                <w:szCs w:val="18"/>
              </w:rPr>
            </w:pPr>
            <w:r w:rsidRPr="006E5700">
              <w:rPr>
                <w:b/>
                <w:sz w:val="18"/>
                <w:szCs w:val="18"/>
              </w:rPr>
              <w:t>657 40</w:t>
            </w:r>
          </w:p>
        </w:tc>
        <w:tc>
          <w:tcPr>
            <w:tcW w:w="2627" w:type="dxa"/>
            <w:noWrap/>
            <w:vAlign w:val="center"/>
          </w:tcPr>
          <w:p w14:paraId="4A6BF349" w14:textId="77777777" w:rsidR="002205FD" w:rsidRPr="006E5700" w:rsidRDefault="002205FD" w:rsidP="00D468E4">
            <w:pPr>
              <w:spacing w:line="276" w:lineRule="auto"/>
              <w:rPr>
                <w:b/>
                <w:sz w:val="18"/>
                <w:szCs w:val="18"/>
              </w:rPr>
            </w:pPr>
            <w:r w:rsidRPr="006E5700">
              <w:rPr>
                <w:b/>
                <w:sz w:val="18"/>
                <w:szCs w:val="18"/>
              </w:rPr>
              <w:t>Moravské náměstí 6</w:t>
            </w:r>
          </w:p>
        </w:tc>
      </w:tr>
      <w:tr w:rsidR="002205FD" w:rsidRPr="006E5700" w14:paraId="4E6E9103" w14:textId="77777777" w:rsidTr="003E760C">
        <w:trPr>
          <w:trHeight w:val="405"/>
          <w:jc w:val="center"/>
        </w:trPr>
        <w:tc>
          <w:tcPr>
            <w:tcW w:w="3763" w:type="dxa"/>
            <w:noWrap/>
            <w:vAlign w:val="center"/>
          </w:tcPr>
          <w:p w14:paraId="6A597747" w14:textId="77777777" w:rsidR="002205FD" w:rsidRPr="006E5700" w:rsidRDefault="002205FD" w:rsidP="00D468E4">
            <w:pPr>
              <w:spacing w:line="276" w:lineRule="auto"/>
              <w:rPr>
                <w:b/>
                <w:sz w:val="18"/>
                <w:szCs w:val="18"/>
              </w:rPr>
            </w:pPr>
            <w:r w:rsidRPr="006E5700">
              <w:rPr>
                <w:b/>
                <w:sz w:val="18"/>
                <w:szCs w:val="18"/>
              </w:rPr>
              <w:t xml:space="preserve">Vrchní soud </w:t>
            </w:r>
          </w:p>
        </w:tc>
        <w:tc>
          <w:tcPr>
            <w:tcW w:w="1984" w:type="dxa"/>
            <w:noWrap/>
            <w:vAlign w:val="center"/>
          </w:tcPr>
          <w:p w14:paraId="0541DFE6" w14:textId="77777777" w:rsidR="002205FD" w:rsidRPr="006E5700" w:rsidRDefault="002205FD" w:rsidP="00D468E4">
            <w:pPr>
              <w:spacing w:line="276" w:lineRule="auto"/>
              <w:rPr>
                <w:b/>
                <w:sz w:val="18"/>
                <w:szCs w:val="18"/>
              </w:rPr>
            </w:pPr>
            <w:r w:rsidRPr="006E5700">
              <w:rPr>
                <w:b/>
                <w:sz w:val="18"/>
                <w:szCs w:val="18"/>
              </w:rPr>
              <w:t>Praha</w:t>
            </w:r>
          </w:p>
        </w:tc>
        <w:tc>
          <w:tcPr>
            <w:tcW w:w="851" w:type="dxa"/>
            <w:vAlign w:val="center"/>
          </w:tcPr>
          <w:p w14:paraId="4B372CC2" w14:textId="77777777" w:rsidR="002205FD" w:rsidRPr="006E5700" w:rsidRDefault="002205FD" w:rsidP="00D468E4">
            <w:pPr>
              <w:spacing w:line="276" w:lineRule="auto"/>
              <w:rPr>
                <w:b/>
                <w:sz w:val="18"/>
                <w:szCs w:val="18"/>
              </w:rPr>
            </w:pPr>
            <w:r w:rsidRPr="006E5700">
              <w:rPr>
                <w:b/>
                <w:sz w:val="18"/>
                <w:szCs w:val="18"/>
              </w:rPr>
              <w:t>140 00</w:t>
            </w:r>
          </w:p>
        </w:tc>
        <w:tc>
          <w:tcPr>
            <w:tcW w:w="2627" w:type="dxa"/>
            <w:noWrap/>
            <w:vAlign w:val="center"/>
          </w:tcPr>
          <w:p w14:paraId="1EBCDCC7" w14:textId="77777777" w:rsidR="002205FD" w:rsidRPr="006E5700" w:rsidRDefault="002205FD" w:rsidP="00D468E4">
            <w:pPr>
              <w:spacing w:line="276" w:lineRule="auto"/>
              <w:rPr>
                <w:b/>
                <w:sz w:val="18"/>
                <w:szCs w:val="18"/>
              </w:rPr>
            </w:pPr>
            <w:r w:rsidRPr="006E5700">
              <w:rPr>
                <w:b/>
                <w:sz w:val="18"/>
                <w:szCs w:val="18"/>
              </w:rPr>
              <w:t>Náměstí Hrdinů 1300</w:t>
            </w:r>
          </w:p>
        </w:tc>
      </w:tr>
      <w:tr w:rsidR="002205FD" w:rsidRPr="006E5700" w14:paraId="601368AA" w14:textId="77777777" w:rsidTr="003E760C">
        <w:trPr>
          <w:trHeight w:val="405"/>
          <w:jc w:val="center"/>
        </w:trPr>
        <w:tc>
          <w:tcPr>
            <w:tcW w:w="3763" w:type="dxa"/>
            <w:noWrap/>
            <w:vAlign w:val="center"/>
          </w:tcPr>
          <w:p w14:paraId="02BE0E50" w14:textId="77777777" w:rsidR="002205FD" w:rsidRPr="006E5700" w:rsidRDefault="002205FD" w:rsidP="00D468E4">
            <w:pPr>
              <w:spacing w:line="276" w:lineRule="auto"/>
              <w:rPr>
                <w:b/>
                <w:sz w:val="18"/>
                <w:szCs w:val="18"/>
              </w:rPr>
            </w:pPr>
            <w:r w:rsidRPr="006E5700">
              <w:rPr>
                <w:b/>
                <w:sz w:val="18"/>
                <w:szCs w:val="18"/>
              </w:rPr>
              <w:t xml:space="preserve">Vrchní soud </w:t>
            </w:r>
          </w:p>
        </w:tc>
        <w:tc>
          <w:tcPr>
            <w:tcW w:w="1984" w:type="dxa"/>
            <w:noWrap/>
            <w:vAlign w:val="center"/>
          </w:tcPr>
          <w:p w14:paraId="5037CDF5" w14:textId="77777777" w:rsidR="002205FD" w:rsidRPr="006E5700" w:rsidRDefault="002205FD" w:rsidP="00D468E4">
            <w:pPr>
              <w:spacing w:line="276" w:lineRule="auto"/>
              <w:rPr>
                <w:b/>
                <w:sz w:val="18"/>
                <w:szCs w:val="18"/>
              </w:rPr>
            </w:pPr>
            <w:r w:rsidRPr="006E5700">
              <w:rPr>
                <w:b/>
                <w:sz w:val="18"/>
                <w:szCs w:val="18"/>
              </w:rPr>
              <w:t>Olomouc</w:t>
            </w:r>
          </w:p>
        </w:tc>
        <w:tc>
          <w:tcPr>
            <w:tcW w:w="851" w:type="dxa"/>
            <w:vAlign w:val="center"/>
          </w:tcPr>
          <w:p w14:paraId="07E50102" w14:textId="77777777" w:rsidR="002205FD" w:rsidRPr="006E5700" w:rsidRDefault="002205FD" w:rsidP="00D468E4">
            <w:pPr>
              <w:spacing w:line="276" w:lineRule="auto"/>
              <w:rPr>
                <w:b/>
                <w:sz w:val="18"/>
                <w:szCs w:val="18"/>
              </w:rPr>
            </w:pPr>
            <w:r w:rsidRPr="006E5700">
              <w:rPr>
                <w:b/>
                <w:sz w:val="18"/>
                <w:szCs w:val="18"/>
              </w:rPr>
              <w:t>771 11</w:t>
            </w:r>
          </w:p>
        </w:tc>
        <w:tc>
          <w:tcPr>
            <w:tcW w:w="2627" w:type="dxa"/>
            <w:noWrap/>
            <w:vAlign w:val="center"/>
          </w:tcPr>
          <w:p w14:paraId="77645B67" w14:textId="77777777" w:rsidR="002205FD" w:rsidRPr="006E5700" w:rsidRDefault="002205FD" w:rsidP="00D468E4">
            <w:pPr>
              <w:spacing w:line="276" w:lineRule="auto"/>
              <w:rPr>
                <w:b/>
                <w:sz w:val="18"/>
                <w:szCs w:val="18"/>
              </w:rPr>
            </w:pPr>
            <w:r w:rsidRPr="006E5700">
              <w:rPr>
                <w:b/>
                <w:sz w:val="18"/>
                <w:szCs w:val="18"/>
              </w:rPr>
              <w:t>Masarykova třída 1</w:t>
            </w:r>
          </w:p>
        </w:tc>
      </w:tr>
      <w:tr w:rsidR="00A86CDF" w:rsidRPr="006E5700" w14:paraId="78E4E0BE" w14:textId="77777777" w:rsidTr="00386E1D">
        <w:trPr>
          <w:trHeight w:val="405"/>
          <w:jc w:val="center"/>
        </w:trPr>
        <w:tc>
          <w:tcPr>
            <w:tcW w:w="3763" w:type="dxa"/>
            <w:noWrap/>
            <w:vAlign w:val="center"/>
          </w:tcPr>
          <w:p w14:paraId="187E276C" w14:textId="77777777" w:rsidR="00A86CDF" w:rsidRPr="006E5700" w:rsidRDefault="00A86CDF" w:rsidP="00D468E4">
            <w:pPr>
              <w:spacing w:line="276" w:lineRule="auto"/>
              <w:rPr>
                <w:b/>
                <w:sz w:val="18"/>
                <w:szCs w:val="18"/>
              </w:rPr>
            </w:pPr>
            <w:r w:rsidRPr="006E5700">
              <w:rPr>
                <w:b/>
                <w:sz w:val="18"/>
                <w:szCs w:val="18"/>
              </w:rPr>
              <w:t>Krajský soud v Brně</w:t>
            </w:r>
          </w:p>
        </w:tc>
        <w:tc>
          <w:tcPr>
            <w:tcW w:w="1984" w:type="dxa"/>
            <w:noWrap/>
            <w:vAlign w:val="center"/>
          </w:tcPr>
          <w:p w14:paraId="3ABB0804" w14:textId="77777777" w:rsidR="00A86CDF" w:rsidRPr="006E5700" w:rsidRDefault="00A86CDF" w:rsidP="00D468E4">
            <w:pPr>
              <w:spacing w:line="276" w:lineRule="auto"/>
              <w:rPr>
                <w:b/>
                <w:sz w:val="18"/>
                <w:szCs w:val="18"/>
              </w:rPr>
            </w:pPr>
            <w:r w:rsidRPr="006E5700">
              <w:rPr>
                <w:b/>
                <w:sz w:val="18"/>
                <w:szCs w:val="18"/>
              </w:rPr>
              <w:t>Brno</w:t>
            </w:r>
          </w:p>
        </w:tc>
        <w:tc>
          <w:tcPr>
            <w:tcW w:w="851" w:type="dxa"/>
            <w:vAlign w:val="center"/>
          </w:tcPr>
          <w:p w14:paraId="342F5A9E" w14:textId="77777777" w:rsidR="00A86CDF" w:rsidRPr="006E5700" w:rsidRDefault="00A86CDF" w:rsidP="00D468E4">
            <w:pPr>
              <w:spacing w:line="276" w:lineRule="auto"/>
              <w:rPr>
                <w:b/>
                <w:sz w:val="18"/>
                <w:szCs w:val="18"/>
              </w:rPr>
            </w:pPr>
            <w:r w:rsidRPr="006E5700">
              <w:rPr>
                <w:b/>
                <w:sz w:val="18"/>
                <w:szCs w:val="18"/>
              </w:rPr>
              <w:t>602 00</w:t>
            </w:r>
          </w:p>
        </w:tc>
        <w:tc>
          <w:tcPr>
            <w:tcW w:w="2627" w:type="dxa"/>
            <w:noWrap/>
            <w:vAlign w:val="center"/>
          </w:tcPr>
          <w:p w14:paraId="17B43F16" w14:textId="77777777" w:rsidR="00A86CDF" w:rsidRPr="006E5700" w:rsidRDefault="00A86CDF" w:rsidP="00D468E4">
            <w:pPr>
              <w:spacing w:line="276" w:lineRule="auto"/>
              <w:rPr>
                <w:b/>
                <w:sz w:val="18"/>
                <w:szCs w:val="18"/>
              </w:rPr>
            </w:pPr>
            <w:r w:rsidRPr="006E5700">
              <w:rPr>
                <w:b/>
                <w:sz w:val="18"/>
                <w:szCs w:val="18"/>
              </w:rPr>
              <w:t>Rooseveltova 648/16</w:t>
            </w:r>
          </w:p>
        </w:tc>
      </w:tr>
      <w:tr w:rsidR="00A86CDF" w:rsidRPr="006E5700" w14:paraId="35847559" w14:textId="77777777" w:rsidTr="00386E1D">
        <w:trPr>
          <w:trHeight w:val="405"/>
          <w:jc w:val="center"/>
        </w:trPr>
        <w:tc>
          <w:tcPr>
            <w:tcW w:w="3763" w:type="dxa"/>
            <w:noWrap/>
            <w:vAlign w:val="center"/>
          </w:tcPr>
          <w:p w14:paraId="7F8ECA3D" w14:textId="77777777" w:rsidR="00A86CDF" w:rsidRPr="006E5700" w:rsidRDefault="00A86CDF" w:rsidP="00D468E4">
            <w:pPr>
              <w:spacing w:line="276" w:lineRule="auto"/>
              <w:rPr>
                <w:sz w:val="18"/>
                <w:szCs w:val="18"/>
              </w:rPr>
            </w:pPr>
            <w:r w:rsidRPr="006E5700">
              <w:rPr>
                <w:sz w:val="18"/>
                <w:szCs w:val="18"/>
              </w:rPr>
              <w:t>Krajský soud v Brně – pobočka v Jihlavě</w:t>
            </w:r>
          </w:p>
        </w:tc>
        <w:tc>
          <w:tcPr>
            <w:tcW w:w="1984" w:type="dxa"/>
            <w:noWrap/>
            <w:vAlign w:val="center"/>
          </w:tcPr>
          <w:p w14:paraId="23F171AF" w14:textId="77777777" w:rsidR="00A86CDF" w:rsidRPr="006E5700" w:rsidRDefault="00A86CDF" w:rsidP="00D468E4">
            <w:pPr>
              <w:spacing w:line="276" w:lineRule="auto"/>
              <w:rPr>
                <w:sz w:val="18"/>
                <w:szCs w:val="18"/>
              </w:rPr>
            </w:pPr>
            <w:r w:rsidRPr="006E5700">
              <w:rPr>
                <w:sz w:val="18"/>
                <w:szCs w:val="18"/>
              </w:rPr>
              <w:t>Jihlava</w:t>
            </w:r>
          </w:p>
        </w:tc>
        <w:tc>
          <w:tcPr>
            <w:tcW w:w="851" w:type="dxa"/>
            <w:vAlign w:val="center"/>
          </w:tcPr>
          <w:p w14:paraId="00A3133B" w14:textId="77777777" w:rsidR="00A86CDF" w:rsidRPr="006E5700" w:rsidRDefault="00A86CDF" w:rsidP="00D468E4">
            <w:pPr>
              <w:spacing w:line="276" w:lineRule="auto"/>
              <w:rPr>
                <w:sz w:val="18"/>
                <w:szCs w:val="18"/>
              </w:rPr>
            </w:pPr>
            <w:r w:rsidRPr="006E5700">
              <w:rPr>
                <w:sz w:val="18"/>
                <w:szCs w:val="18"/>
              </w:rPr>
              <w:t>587 26</w:t>
            </w:r>
          </w:p>
        </w:tc>
        <w:tc>
          <w:tcPr>
            <w:tcW w:w="2627" w:type="dxa"/>
            <w:noWrap/>
            <w:vAlign w:val="center"/>
          </w:tcPr>
          <w:p w14:paraId="0B256AF2" w14:textId="77777777" w:rsidR="00A86CDF" w:rsidRPr="006E5700" w:rsidRDefault="00A86CDF" w:rsidP="00D468E4">
            <w:pPr>
              <w:spacing w:line="276" w:lineRule="auto"/>
              <w:rPr>
                <w:sz w:val="18"/>
                <w:szCs w:val="18"/>
              </w:rPr>
            </w:pPr>
            <w:r w:rsidRPr="006E5700">
              <w:rPr>
                <w:sz w:val="18"/>
                <w:szCs w:val="18"/>
              </w:rPr>
              <w:t xml:space="preserve">tř. Legionářů </w:t>
            </w:r>
            <w:proofErr w:type="gramStart"/>
            <w:r w:rsidRPr="006E5700">
              <w:rPr>
                <w:sz w:val="18"/>
                <w:szCs w:val="18"/>
              </w:rPr>
              <w:t>9a</w:t>
            </w:r>
            <w:proofErr w:type="gramEnd"/>
          </w:p>
        </w:tc>
      </w:tr>
      <w:tr w:rsidR="00A86CDF" w:rsidRPr="006E5700" w14:paraId="0A59848C" w14:textId="77777777" w:rsidTr="00386E1D">
        <w:trPr>
          <w:trHeight w:val="405"/>
          <w:jc w:val="center"/>
        </w:trPr>
        <w:tc>
          <w:tcPr>
            <w:tcW w:w="3763" w:type="dxa"/>
            <w:noWrap/>
            <w:vAlign w:val="center"/>
          </w:tcPr>
          <w:p w14:paraId="3596957C" w14:textId="77777777" w:rsidR="00A86CDF" w:rsidRPr="006E5700" w:rsidRDefault="00A86CDF" w:rsidP="00D468E4">
            <w:pPr>
              <w:spacing w:line="276" w:lineRule="auto"/>
              <w:rPr>
                <w:sz w:val="18"/>
                <w:szCs w:val="18"/>
              </w:rPr>
            </w:pPr>
            <w:r w:rsidRPr="006E5700">
              <w:rPr>
                <w:sz w:val="18"/>
                <w:szCs w:val="18"/>
              </w:rPr>
              <w:t>Krajský soud v Brně – pobočka ve Zlíně</w:t>
            </w:r>
          </w:p>
        </w:tc>
        <w:tc>
          <w:tcPr>
            <w:tcW w:w="1984" w:type="dxa"/>
            <w:noWrap/>
            <w:vAlign w:val="center"/>
          </w:tcPr>
          <w:p w14:paraId="6CF19667" w14:textId="77777777" w:rsidR="00A86CDF" w:rsidRPr="006E5700" w:rsidRDefault="00A86CDF" w:rsidP="00D468E4">
            <w:pPr>
              <w:spacing w:line="276" w:lineRule="auto"/>
              <w:rPr>
                <w:sz w:val="18"/>
                <w:szCs w:val="18"/>
              </w:rPr>
            </w:pPr>
            <w:r w:rsidRPr="006E5700">
              <w:rPr>
                <w:sz w:val="18"/>
                <w:szCs w:val="18"/>
              </w:rPr>
              <w:t>Zlín</w:t>
            </w:r>
          </w:p>
        </w:tc>
        <w:tc>
          <w:tcPr>
            <w:tcW w:w="851" w:type="dxa"/>
            <w:vAlign w:val="center"/>
          </w:tcPr>
          <w:p w14:paraId="0B23DDE4" w14:textId="77777777" w:rsidR="00A86CDF" w:rsidRPr="006E5700" w:rsidRDefault="00A86CDF" w:rsidP="00D468E4">
            <w:pPr>
              <w:spacing w:line="276" w:lineRule="auto"/>
              <w:rPr>
                <w:sz w:val="18"/>
                <w:szCs w:val="18"/>
              </w:rPr>
            </w:pPr>
            <w:r w:rsidRPr="006E5700">
              <w:rPr>
                <w:sz w:val="18"/>
                <w:szCs w:val="18"/>
              </w:rPr>
              <w:t>763 02</w:t>
            </w:r>
          </w:p>
        </w:tc>
        <w:tc>
          <w:tcPr>
            <w:tcW w:w="2627" w:type="dxa"/>
            <w:noWrap/>
            <w:vAlign w:val="center"/>
          </w:tcPr>
          <w:p w14:paraId="7A0419AA" w14:textId="77777777" w:rsidR="00A86CDF" w:rsidRPr="006E5700" w:rsidRDefault="00A86CDF" w:rsidP="00D468E4">
            <w:pPr>
              <w:spacing w:line="276" w:lineRule="auto"/>
              <w:rPr>
                <w:sz w:val="18"/>
                <w:szCs w:val="18"/>
              </w:rPr>
            </w:pPr>
            <w:r w:rsidRPr="006E5700">
              <w:rPr>
                <w:sz w:val="18"/>
                <w:szCs w:val="18"/>
              </w:rPr>
              <w:t>Dlouhé Díly 351</w:t>
            </w:r>
          </w:p>
        </w:tc>
      </w:tr>
      <w:tr w:rsidR="00A86CDF" w:rsidRPr="006E5700" w14:paraId="08EFA2C1" w14:textId="77777777" w:rsidTr="00386E1D">
        <w:trPr>
          <w:trHeight w:val="405"/>
          <w:jc w:val="center"/>
        </w:trPr>
        <w:tc>
          <w:tcPr>
            <w:tcW w:w="3763" w:type="dxa"/>
            <w:noWrap/>
            <w:vAlign w:val="center"/>
          </w:tcPr>
          <w:p w14:paraId="273EB704" w14:textId="77777777" w:rsidR="00A86CDF" w:rsidRPr="006E5700" w:rsidRDefault="00A86CDF" w:rsidP="00D468E4">
            <w:pPr>
              <w:spacing w:line="276" w:lineRule="auto"/>
              <w:rPr>
                <w:sz w:val="18"/>
                <w:szCs w:val="18"/>
              </w:rPr>
            </w:pPr>
            <w:r w:rsidRPr="006E5700">
              <w:rPr>
                <w:sz w:val="18"/>
                <w:szCs w:val="18"/>
              </w:rPr>
              <w:t>Okresní soud v Blansku</w:t>
            </w:r>
          </w:p>
        </w:tc>
        <w:tc>
          <w:tcPr>
            <w:tcW w:w="1984" w:type="dxa"/>
            <w:noWrap/>
            <w:vAlign w:val="center"/>
          </w:tcPr>
          <w:p w14:paraId="2BFFEB39" w14:textId="77777777" w:rsidR="00A86CDF" w:rsidRPr="006E5700" w:rsidRDefault="00A86CDF" w:rsidP="00D468E4">
            <w:pPr>
              <w:spacing w:line="276" w:lineRule="auto"/>
              <w:rPr>
                <w:sz w:val="18"/>
                <w:szCs w:val="18"/>
              </w:rPr>
            </w:pPr>
            <w:r w:rsidRPr="006E5700">
              <w:rPr>
                <w:sz w:val="18"/>
                <w:szCs w:val="18"/>
              </w:rPr>
              <w:t>Blansko</w:t>
            </w:r>
          </w:p>
        </w:tc>
        <w:tc>
          <w:tcPr>
            <w:tcW w:w="851" w:type="dxa"/>
            <w:vAlign w:val="center"/>
          </w:tcPr>
          <w:p w14:paraId="13EFAA39" w14:textId="77777777" w:rsidR="00A86CDF" w:rsidRPr="006E5700" w:rsidRDefault="00A86CDF" w:rsidP="00D468E4">
            <w:pPr>
              <w:spacing w:line="276" w:lineRule="auto"/>
              <w:rPr>
                <w:sz w:val="18"/>
                <w:szCs w:val="18"/>
              </w:rPr>
            </w:pPr>
            <w:r w:rsidRPr="006E5700">
              <w:rPr>
                <w:sz w:val="18"/>
                <w:szCs w:val="18"/>
              </w:rPr>
              <w:t>678 28</w:t>
            </w:r>
          </w:p>
        </w:tc>
        <w:tc>
          <w:tcPr>
            <w:tcW w:w="2627" w:type="dxa"/>
            <w:noWrap/>
            <w:vAlign w:val="center"/>
          </w:tcPr>
          <w:p w14:paraId="6C620F3E" w14:textId="77777777" w:rsidR="00A86CDF" w:rsidRPr="006E5700" w:rsidRDefault="00A86CDF" w:rsidP="00D468E4">
            <w:pPr>
              <w:spacing w:line="276" w:lineRule="auto"/>
              <w:rPr>
                <w:sz w:val="18"/>
                <w:szCs w:val="18"/>
              </w:rPr>
            </w:pPr>
            <w:r w:rsidRPr="006E5700">
              <w:rPr>
                <w:sz w:val="18"/>
                <w:szCs w:val="18"/>
              </w:rPr>
              <w:t>Hybešova 5</w:t>
            </w:r>
          </w:p>
        </w:tc>
      </w:tr>
      <w:tr w:rsidR="00A86CDF" w:rsidRPr="006E5700" w14:paraId="7471A6E6" w14:textId="77777777" w:rsidTr="00386E1D">
        <w:trPr>
          <w:trHeight w:val="405"/>
          <w:jc w:val="center"/>
        </w:trPr>
        <w:tc>
          <w:tcPr>
            <w:tcW w:w="3763" w:type="dxa"/>
            <w:noWrap/>
            <w:vAlign w:val="center"/>
          </w:tcPr>
          <w:p w14:paraId="6C4388DF" w14:textId="77777777" w:rsidR="00A86CDF" w:rsidRPr="006E5700" w:rsidRDefault="00A86CDF" w:rsidP="00D468E4">
            <w:pPr>
              <w:spacing w:line="276" w:lineRule="auto"/>
              <w:rPr>
                <w:sz w:val="18"/>
                <w:szCs w:val="18"/>
              </w:rPr>
            </w:pPr>
            <w:r w:rsidRPr="006E5700">
              <w:rPr>
                <w:sz w:val="18"/>
                <w:szCs w:val="18"/>
              </w:rPr>
              <w:t>Městský soud v Brně</w:t>
            </w:r>
          </w:p>
        </w:tc>
        <w:tc>
          <w:tcPr>
            <w:tcW w:w="1984" w:type="dxa"/>
            <w:noWrap/>
            <w:vAlign w:val="center"/>
          </w:tcPr>
          <w:p w14:paraId="75E6CD24" w14:textId="77777777" w:rsidR="00A86CDF" w:rsidRPr="006E5700" w:rsidRDefault="00A86CDF" w:rsidP="00D468E4">
            <w:pPr>
              <w:spacing w:line="276" w:lineRule="auto"/>
              <w:rPr>
                <w:sz w:val="18"/>
                <w:szCs w:val="18"/>
              </w:rPr>
            </w:pPr>
            <w:r w:rsidRPr="006E5700">
              <w:rPr>
                <w:sz w:val="18"/>
                <w:szCs w:val="18"/>
              </w:rPr>
              <w:t>Brno</w:t>
            </w:r>
          </w:p>
        </w:tc>
        <w:tc>
          <w:tcPr>
            <w:tcW w:w="851" w:type="dxa"/>
            <w:vAlign w:val="center"/>
          </w:tcPr>
          <w:p w14:paraId="3258E147" w14:textId="77777777" w:rsidR="00A86CDF" w:rsidRPr="006E5700" w:rsidRDefault="00A86CDF" w:rsidP="00D468E4">
            <w:pPr>
              <w:spacing w:line="276" w:lineRule="auto"/>
              <w:rPr>
                <w:sz w:val="18"/>
                <w:szCs w:val="18"/>
              </w:rPr>
            </w:pPr>
            <w:r w:rsidRPr="006E5700">
              <w:rPr>
                <w:sz w:val="18"/>
                <w:szCs w:val="18"/>
              </w:rPr>
              <w:t>608 01</w:t>
            </w:r>
          </w:p>
        </w:tc>
        <w:tc>
          <w:tcPr>
            <w:tcW w:w="2627" w:type="dxa"/>
            <w:noWrap/>
            <w:vAlign w:val="center"/>
          </w:tcPr>
          <w:p w14:paraId="16C73CBC" w14:textId="77777777" w:rsidR="00A86CDF" w:rsidRPr="006E5700" w:rsidRDefault="00A86CDF" w:rsidP="00D468E4">
            <w:pPr>
              <w:spacing w:line="276" w:lineRule="auto"/>
              <w:rPr>
                <w:sz w:val="18"/>
                <w:szCs w:val="18"/>
              </w:rPr>
            </w:pPr>
            <w:r w:rsidRPr="006E5700">
              <w:rPr>
                <w:sz w:val="18"/>
                <w:szCs w:val="18"/>
              </w:rPr>
              <w:t>Polní 994/39</w:t>
            </w:r>
          </w:p>
        </w:tc>
      </w:tr>
      <w:tr w:rsidR="00A86CDF" w:rsidRPr="006E5700" w14:paraId="4CA6B6AB" w14:textId="77777777" w:rsidTr="00386E1D">
        <w:trPr>
          <w:trHeight w:val="405"/>
          <w:jc w:val="center"/>
        </w:trPr>
        <w:tc>
          <w:tcPr>
            <w:tcW w:w="3763" w:type="dxa"/>
            <w:noWrap/>
            <w:vAlign w:val="center"/>
          </w:tcPr>
          <w:p w14:paraId="471CC502" w14:textId="77777777" w:rsidR="00A86CDF" w:rsidRPr="006E5700" w:rsidRDefault="00A86CDF" w:rsidP="00D468E4">
            <w:pPr>
              <w:spacing w:line="276" w:lineRule="auto"/>
              <w:rPr>
                <w:sz w:val="18"/>
                <w:szCs w:val="18"/>
              </w:rPr>
            </w:pPr>
            <w:r w:rsidRPr="006E5700">
              <w:rPr>
                <w:sz w:val="18"/>
                <w:szCs w:val="18"/>
              </w:rPr>
              <w:t>Okresní soud Brno – venkov</w:t>
            </w:r>
          </w:p>
        </w:tc>
        <w:tc>
          <w:tcPr>
            <w:tcW w:w="1984" w:type="dxa"/>
            <w:noWrap/>
            <w:vAlign w:val="center"/>
          </w:tcPr>
          <w:p w14:paraId="35BEB684" w14:textId="77777777" w:rsidR="00A86CDF" w:rsidRPr="006E5700" w:rsidRDefault="00A86CDF" w:rsidP="00D468E4">
            <w:pPr>
              <w:spacing w:line="276" w:lineRule="auto"/>
              <w:rPr>
                <w:sz w:val="18"/>
                <w:szCs w:val="18"/>
              </w:rPr>
            </w:pPr>
            <w:r w:rsidRPr="006E5700">
              <w:rPr>
                <w:sz w:val="18"/>
                <w:szCs w:val="18"/>
              </w:rPr>
              <w:t>Brno</w:t>
            </w:r>
          </w:p>
        </w:tc>
        <w:tc>
          <w:tcPr>
            <w:tcW w:w="851" w:type="dxa"/>
            <w:vAlign w:val="center"/>
          </w:tcPr>
          <w:p w14:paraId="706CC928" w14:textId="77777777" w:rsidR="00A86CDF" w:rsidRPr="006E5700" w:rsidRDefault="00A86CDF" w:rsidP="00D468E4">
            <w:pPr>
              <w:spacing w:line="276" w:lineRule="auto"/>
              <w:rPr>
                <w:sz w:val="18"/>
                <w:szCs w:val="18"/>
              </w:rPr>
            </w:pPr>
            <w:r w:rsidRPr="006E5700">
              <w:rPr>
                <w:sz w:val="18"/>
                <w:szCs w:val="18"/>
              </w:rPr>
              <w:t>608 04</w:t>
            </w:r>
          </w:p>
        </w:tc>
        <w:tc>
          <w:tcPr>
            <w:tcW w:w="2627" w:type="dxa"/>
            <w:noWrap/>
            <w:vAlign w:val="center"/>
          </w:tcPr>
          <w:p w14:paraId="186DF041" w14:textId="77777777" w:rsidR="00A86CDF" w:rsidRPr="006E5700" w:rsidRDefault="00A86CDF" w:rsidP="00D468E4">
            <w:pPr>
              <w:spacing w:line="276" w:lineRule="auto"/>
              <w:rPr>
                <w:sz w:val="18"/>
                <w:szCs w:val="18"/>
              </w:rPr>
            </w:pPr>
            <w:r w:rsidRPr="006E5700">
              <w:rPr>
                <w:sz w:val="18"/>
                <w:szCs w:val="18"/>
              </w:rPr>
              <w:t>Polní 994/39</w:t>
            </w:r>
          </w:p>
        </w:tc>
      </w:tr>
      <w:tr w:rsidR="00A86CDF" w:rsidRPr="006E5700" w14:paraId="79994059" w14:textId="77777777" w:rsidTr="00386E1D">
        <w:trPr>
          <w:trHeight w:val="405"/>
          <w:jc w:val="center"/>
        </w:trPr>
        <w:tc>
          <w:tcPr>
            <w:tcW w:w="3763" w:type="dxa"/>
            <w:noWrap/>
            <w:vAlign w:val="center"/>
          </w:tcPr>
          <w:p w14:paraId="32BA9BC8" w14:textId="77777777" w:rsidR="00A86CDF" w:rsidRPr="006E5700" w:rsidRDefault="00A86CDF" w:rsidP="00D468E4">
            <w:pPr>
              <w:spacing w:line="276" w:lineRule="auto"/>
              <w:rPr>
                <w:sz w:val="18"/>
                <w:szCs w:val="18"/>
              </w:rPr>
            </w:pPr>
            <w:r w:rsidRPr="006E5700">
              <w:rPr>
                <w:sz w:val="18"/>
                <w:szCs w:val="18"/>
              </w:rPr>
              <w:t>Okresní soud v Břeclavi</w:t>
            </w:r>
          </w:p>
        </w:tc>
        <w:tc>
          <w:tcPr>
            <w:tcW w:w="1984" w:type="dxa"/>
            <w:noWrap/>
            <w:vAlign w:val="center"/>
          </w:tcPr>
          <w:p w14:paraId="3BF72372" w14:textId="77777777" w:rsidR="00A86CDF" w:rsidRPr="006E5700" w:rsidRDefault="00A86CDF" w:rsidP="00D468E4">
            <w:pPr>
              <w:spacing w:line="276" w:lineRule="auto"/>
              <w:rPr>
                <w:sz w:val="18"/>
                <w:szCs w:val="18"/>
              </w:rPr>
            </w:pPr>
            <w:r w:rsidRPr="006E5700">
              <w:rPr>
                <w:sz w:val="18"/>
                <w:szCs w:val="18"/>
              </w:rPr>
              <w:t>Břeclav</w:t>
            </w:r>
          </w:p>
        </w:tc>
        <w:tc>
          <w:tcPr>
            <w:tcW w:w="851" w:type="dxa"/>
            <w:vAlign w:val="center"/>
          </w:tcPr>
          <w:p w14:paraId="13179373" w14:textId="77777777" w:rsidR="00A86CDF" w:rsidRPr="006E5700" w:rsidRDefault="00A86CDF" w:rsidP="00D468E4">
            <w:pPr>
              <w:spacing w:line="276" w:lineRule="auto"/>
              <w:rPr>
                <w:sz w:val="18"/>
                <w:szCs w:val="18"/>
              </w:rPr>
            </w:pPr>
            <w:r w:rsidRPr="006E5700">
              <w:rPr>
                <w:sz w:val="18"/>
                <w:szCs w:val="18"/>
              </w:rPr>
              <w:t>690 24</w:t>
            </w:r>
          </w:p>
        </w:tc>
        <w:tc>
          <w:tcPr>
            <w:tcW w:w="2627" w:type="dxa"/>
            <w:noWrap/>
            <w:vAlign w:val="center"/>
          </w:tcPr>
          <w:p w14:paraId="0A805DC0" w14:textId="77777777" w:rsidR="00A86CDF" w:rsidRPr="006E5700" w:rsidRDefault="00A86CDF" w:rsidP="00D468E4">
            <w:pPr>
              <w:spacing w:line="276" w:lineRule="auto"/>
              <w:rPr>
                <w:sz w:val="18"/>
                <w:szCs w:val="18"/>
              </w:rPr>
            </w:pPr>
            <w:r w:rsidRPr="006E5700">
              <w:rPr>
                <w:sz w:val="18"/>
                <w:szCs w:val="18"/>
              </w:rPr>
              <w:t>Národních hrdinů 17/11</w:t>
            </w:r>
          </w:p>
        </w:tc>
      </w:tr>
      <w:tr w:rsidR="00A86CDF" w:rsidRPr="006E5700" w14:paraId="2B9CA451" w14:textId="77777777" w:rsidTr="00386E1D">
        <w:trPr>
          <w:trHeight w:val="405"/>
          <w:jc w:val="center"/>
        </w:trPr>
        <w:tc>
          <w:tcPr>
            <w:tcW w:w="3763" w:type="dxa"/>
            <w:noWrap/>
            <w:vAlign w:val="center"/>
          </w:tcPr>
          <w:p w14:paraId="07469FFB" w14:textId="77777777" w:rsidR="00A86CDF" w:rsidRPr="006E5700" w:rsidRDefault="00A86CDF" w:rsidP="00D468E4">
            <w:pPr>
              <w:spacing w:line="276" w:lineRule="auto"/>
              <w:rPr>
                <w:sz w:val="18"/>
                <w:szCs w:val="18"/>
              </w:rPr>
            </w:pPr>
            <w:r w:rsidRPr="006E5700">
              <w:rPr>
                <w:sz w:val="18"/>
                <w:szCs w:val="18"/>
              </w:rPr>
              <w:t>Okresní soud v Hodoníně</w:t>
            </w:r>
          </w:p>
        </w:tc>
        <w:tc>
          <w:tcPr>
            <w:tcW w:w="1984" w:type="dxa"/>
            <w:noWrap/>
            <w:vAlign w:val="center"/>
          </w:tcPr>
          <w:p w14:paraId="3B740739" w14:textId="77777777" w:rsidR="00A86CDF" w:rsidRPr="006E5700" w:rsidRDefault="00A86CDF" w:rsidP="00D468E4">
            <w:pPr>
              <w:spacing w:line="276" w:lineRule="auto"/>
              <w:rPr>
                <w:sz w:val="18"/>
                <w:szCs w:val="18"/>
              </w:rPr>
            </w:pPr>
            <w:r w:rsidRPr="006E5700">
              <w:rPr>
                <w:sz w:val="18"/>
                <w:szCs w:val="18"/>
              </w:rPr>
              <w:t>Hodonín</w:t>
            </w:r>
          </w:p>
        </w:tc>
        <w:tc>
          <w:tcPr>
            <w:tcW w:w="851" w:type="dxa"/>
            <w:vAlign w:val="center"/>
          </w:tcPr>
          <w:p w14:paraId="6D45E188" w14:textId="77777777" w:rsidR="00A86CDF" w:rsidRPr="006E5700" w:rsidRDefault="00A86CDF" w:rsidP="00D468E4">
            <w:pPr>
              <w:spacing w:line="276" w:lineRule="auto"/>
              <w:rPr>
                <w:sz w:val="18"/>
                <w:szCs w:val="18"/>
              </w:rPr>
            </w:pPr>
            <w:r w:rsidRPr="006E5700">
              <w:rPr>
                <w:sz w:val="18"/>
                <w:szCs w:val="18"/>
              </w:rPr>
              <w:t>695 46</w:t>
            </w:r>
          </w:p>
        </w:tc>
        <w:tc>
          <w:tcPr>
            <w:tcW w:w="2627" w:type="dxa"/>
            <w:noWrap/>
            <w:vAlign w:val="center"/>
          </w:tcPr>
          <w:p w14:paraId="2CEA17B7" w14:textId="77777777" w:rsidR="00A86CDF" w:rsidRPr="006E5700" w:rsidRDefault="00A86CDF" w:rsidP="00D468E4">
            <w:pPr>
              <w:spacing w:line="276" w:lineRule="auto"/>
              <w:rPr>
                <w:sz w:val="18"/>
                <w:szCs w:val="18"/>
              </w:rPr>
            </w:pPr>
            <w:r w:rsidRPr="006E5700">
              <w:rPr>
                <w:sz w:val="18"/>
                <w:szCs w:val="18"/>
              </w:rPr>
              <w:t>Velkomoravská 4</w:t>
            </w:r>
          </w:p>
        </w:tc>
      </w:tr>
      <w:tr w:rsidR="00A86CDF" w:rsidRPr="006E5700" w14:paraId="0B8BFA2E" w14:textId="77777777" w:rsidTr="00386E1D">
        <w:trPr>
          <w:trHeight w:val="405"/>
          <w:jc w:val="center"/>
        </w:trPr>
        <w:tc>
          <w:tcPr>
            <w:tcW w:w="3763" w:type="dxa"/>
            <w:noWrap/>
            <w:vAlign w:val="center"/>
          </w:tcPr>
          <w:p w14:paraId="3358934A" w14:textId="77777777" w:rsidR="00A86CDF" w:rsidRPr="006E5700" w:rsidRDefault="00A86CDF" w:rsidP="00D468E4">
            <w:pPr>
              <w:spacing w:line="276" w:lineRule="auto"/>
              <w:rPr>
                <w:sz w:val="18"/>
                <w:szCs w:val="18"/>
              </w:rPr>
            </w:pPr>
            <w:r w:rsidRPr="006E5700">
              <w:rPr>
                <w:sz w:val="18"/>
                <w:szCs w:val="18"/>
              </w:rPr>
              <w:lastRenderedPageBreak/>
              <w:t>Okresní soud v Jihlavě</w:t>
            </w:r>
          </w:p>
        </w:tc>
        <w:tc>
          <w:tcPr>
            <w:tcW w:w="1984" w:type="dxa"/>
            <w:noWrap/>
            <w:vAlign w:val="center"/>
          </w:tcPr>
          <w:p w14:paraId="68174BE2" w14:textId="77777777" w:rsidR="00A86CDF" w:rsidRPr="006E5700" w:rsidRDefault="00A86CDF" w:rsidP="00D468E4">
            <w:pPr>
              <w:spacing w:line="276" w:lineRule="auto"/>
              <w:rPr>
                <w:sz w:val="18"/>
                <w:szCs w:val="18"/>
              </w:rPr>
            </w:pPr>
            <w:r w:rsidRPr="006E5700">
              <w:rPr>
                <w:sz w:val="18"/>
                <w:szCs w:val="18"/>
              </w:rPr>
              <w:t>Jihlava</w:t>
            </w:r>
          </w:p>
        </w:tc>
        <w:tc>
          <w:tcPr>
            <w:tcW w:w="851" w:type="dxa"/>
            <w:vAlign w:val="center"/>
          </w:tcPr>
          <w:p w14:paraId="60C6FA50" w14:textId="77777777" w:rsidR="00A86CDF" w:rsidRPr="006E5700" w:rsidRDefault="00A86CDF" w:rsidP="00D468E4">
            <w:pPr>
              <w:spacing w:line="276" w:lineRule="auto"/>
              <w:rPr>
                <w:sz w:val="18"/>
                <w:szCs w:val="18"/>
              </w:rPr>
            </w:pPr>
            <w:r w:rsidRPr="006E5700">
              <w:rPr>
                <w:sz w:val="18"/>
                <w:szCs w:val="18"/>
              </w:rPr>
              <w:t>687 26</w:t>
            </w:r>
          </w:p>
        </w:tc>
        <w:tc>
          <w:tcPr>
            <w:tcW w:w="2627" w:type="dxa"/>
            <w:noWrap/>
            <w:vAlign w:val="center"/>
          </w:tcPr>
          <w:p w14:paraId="4C7DA767" w14:textId="77777777" w:rsidR="00A86CDF" w:rsidRPr="006E5700" w:rsidRDefault="00A86CDF" w:rsidP="00D468E4">
            <w:pPr>
              <w:spacing w:line="276" w:lineRule="auto"/>
              <w:rPr>
                <w:sz w:val="18"/>
                <w:szCs w:val="18"/>
              </w:rPr>
            </w:pPr>
            <w:r w:rsidRPr="006E5700">
              <w:rPr>
                <w:sz w:val="18"/>
                <w:szCs w:val="18"/>
              </w:rPr>
              <w:t xml:space="preserve">tř. Legionářů </w:t>
            </w:r>
            <w:proofErr w:type="gramStart"/>
            <w:r w:rsidRPr="006E5700">
              <w:rPr>
                <w:sz w:val="18"/>
                <w:szCs w:val="18"/>
              </w:rPr>
              <w:t>9a</w:t>
            </w:r>
            <w:proofErr w:type="gramEnd"/>
          </w:p>
        </w:tc>
      </w:tr>
      <w:tr w:rsidR="00A86CDF" w:rsidRPr="006E5700" w14:paraId="73B833B6" w14:textId="77777777" w:rsidTr="00386E1D">
        <w:trPr>
          <w:trHeight w:val="405"/>
          <w:jc w:val="center"/>
        </w:trPr>
        <w:tc>
          <w:tcPr>
            <w:tcW w:w="3763" w:type="dxa"/>
            <w:noWrap/>
            <w:vAlign w:val="center"/>
          </w:tcPr>
          <w:p w14:paraId="14096F6F" w14:textId="77777777" w:rsidR="00A86CDF" w:rsidRPr="006E5700" w:rsidRDefault="00A86CDF" w:rsidP="00D468E4">
            <w:pPr>
              <w:spacing w:line="276" w:lineRule="auto"/>
              <w:rPr>
                <w:sz w:val="18"/>
                <w:szCs w:val="18"/>
              </w:rPr>
            </w:pPr>
            <w:r w:rsidRPr="006E5700">
              <w:rPr>
                <w:sz w:val="18"/>
                <w:szCs w:val="18"/>
              </w:rPr>
              <w:t>Okresní soud v Kroměříži</w:t>
            </w:r>
          </w:p>
        </w:tc>
        <w:tc>
          <w:tcPr>
            <w:tcW w:w="1984" w:type="dxa"/>
            <w:noWrap/>
            <w:vAlign w:val="center"/>
          </w:tcPr>
          <w:p w14:paraId="4904BC0E" w14:textId="77777777" w:rsidR="00A86CDF" w:rsidRPr="006E5700" w:rsidRDefault="00A86CDF" w:rsidP="00D468E4">
            <w:pPr>
              <w:spacing w:line="276" w:lineRule="auto"/>
              <w:rPr>
                <w:sz w:val="18"/>
                <w:szCs w:val="18"/>
              </w:rPr>
            </w:pPr>
            <w:r w:rsidRPr="006E5700">
              <w:rPr>
                <w:sz w:val="18"/>
                <w:szCs w:val="18"/>
              </w:rPr>
              <w:t>Kroměříž</w:t>
            </w:r>
          </w:p>
        </w:tc>
        <w:tc>
          <w:tcPr>
            <w:tcW w:w="851" w:type="dxa"/>
            <w:vAlign w:val="center"/>
          </w:tcPr>
          <w:p w14:paraId="55AF50E8" w14:textId="77777777" w:rsidR="00A86CDF" w:rsidRPr="006E5700" w:rsidRDefault="00A86CDF" w:rsidP="00D468E4">
            <w:pPr>
              <w:spacing w:line="276" w:lineRule="auto"/>
              <w:rPr>
                <w:sz w:val="18"/>
                <w:szCs w:val="18"/>
              </w:rPr>
            </w:pPr>
            <w:r w:rsidRPr="006E5700">
              <w:rPr>
                <w:sz w:val="18"/>
                <w:szCs w:val="18"/>
              </w:rPr>
              <w:t>767 42</w:t>
            </w:r>
          </w:p>
        </w:tc>
        <w:tc>
          <w:tcPr>
            <w:tcW w:w="2627" w:type="dxa"/>
            <w:noWrap/>
            <w:vAlign w:val="center"/>
          </w:tcPr>
          <w:p w14:paraId="41BFBCBB" w14:textId="77777777" w:rsidR="00A86CDF" w:rsidRPr="006E5700" w:rsidRDefault="00A86CDF" w:rsidP="00D468E4">
            <w:pPr>
              <w:spacing w:line="276" w:lineRule="auto"/>
              <w:rPr>
                <w:sz w:val="18"/>
                <w:szCs w:val="18"/>
              </w:rPr>
            </w:pPr>
            <w:r w:rsidRPr="006E5700">
              <w:rPr>
                <w:sz w:val="18"/>
                <w:szCs w:val="18"/>
              </w:rPr>
              <w:t>Soudní 1279/11</w:t>
            </w:r>
          </w:p>
        </w:tc>
      </w:tr>
      <w:tr w:rsidR="00A86CDF" w:rsidRPr="006E5700" w14:paraId="2E340149" w14:textId="77777777" w:rsidTr="00386E1D">
        <w:trPr>
          <w:trHeight w:val="405"/>
          <w:jc w:val="center"/>
        </w:trPr>
        <w:tc>
          <w:tcPr>
            <w:tcW w:w="3763" w:type="dxa"/>
            <w:noWrap/>
            <w:vAlign w:val="center"/>
          </w:tcPr>
          <w:p w14:paraId="7CA4CEE4" w14:textId="77777777" w:rsidR="00A86CDF" w:rsidRPr="006E5700" w:rsidRDefault="00A86CDF" w:rsidP="00D468E4">
            <w:pPr>
              <w:spacing w:line="276" w:lineRule="auto"/>
              <w:rPr>
                <w:sz w:val="18"/>
                <w:szCs w:val="18"/>
              </w:rPr>
            </w:pPr>
            <w:r w:rsidRPr="006E5700">
              <w:rPr>
                <w:sz w:val="18"/>
                <w:szCs w:val="18"/>
              </w:rPr>
              <w:t>Okresní soud v Prostějově</w:t>
            </w:r>
          </w:p>
        </w:tc>
        <w:tc>
          <w:tcPr>
            <w:tcW w:w="1984" w:type="dxa"/>
            <w:noWrap/>
            <w:vAlign w:val="center"/>
          </w:tcPr>
          <w:p w14:paraId="59A1F1BE" w14:textId="77777777" w:rsidR="00A86CDF" w:rsidRPr="006E5700" w:rsidRDefault="00A86CDF" w:rsidP="00D468E4">
            <w:pPr>
              <w:spacing w:line="276" w:lineRule="auto"/>
              <w:rPr>
                <w:sz w:val="18"/>
                <w:szCs w:val="18"/>
              </w:rPr>
            </w:pPr>
            <w:r w:rsidRPr="006E5700">
              <w:rPr>
                <w:sz w:val="18"/>
                <w:szCs w:val="18"/>
              </w:rPr>
              <w:t>Prostějov</w:t>
            </w:r>
          </w:p>
        </w:tc>
        <w:tc>
          <w:tcPr>
            <w:tcW w:w="851" w:type="dxa"/>
            <w:vAlign w:val="center"/>
          </w:tcPr>
          <w:p w14:paraId="34C3FC09" w14:textId="77777777" w:rsidR="00A86CDF" w:rsidRPr="006E5700" w:rsidRDefault="00A86CDF" w:rsidP="00D468E4">
            <w:pPr>
              <w:spacing w:line="276" w:lineRule="auto"/>
              <w:rPr>
                <w:sz w:val="18"/>
                <w:szCs w:val="18"/>
              </w:rPr>
            </w:pPr>
            <w:r w:rsidRPr="006E5700">
              <w:rPr>
                <w:sz w:val="18"/>
                <w:szCs w:val="18"/>
              </w:rPr>
              <w:t>797 09</w:t>
            </w:r>
          </w:p>
        </w:tc>
        <w:tc>
          <w:tcPr>
            <w:tcW w:w="2627" w:type="dxa"/>
            <w:noWrap/>
            <w:vAlign w:val="center"/>
          </w:tcPr>
          <w:p w14:paraId="5DA8C254" w14:textId="77777777" w:rsidR="00A86CDF" w:rsidRPr="006E5700" w:rsidRDefault="00A86CDF" w:rsidP="00D468E4">
            <w:pPr>
              <w:spacing w:line="276" w:lineRule="auto"/>
              <w:rPr>
                <w:sz w:val="18"/>
                <w:szCs w:val="18"/>
              </w:rPr>
            </w:pPr>
            <w:r w:rsidRPr="006E5700">
              <w:rPr>
                <w:sz w:val="18"/>
                <w:szCs w:val="18"/>
              </w:rPr>
              <w:t>Havlíčkova 293616</w:t>
            </w:r>
          </w:p>
        </w:tc>
      </w:tr>
      <w:tr w:rsidR="00A86CDF" w:rsidRPr="006E5700" w14:paraId="329CB89F" w14:textId="77777777" w:rsidTr="00386E1D">
        <w:trPr>
          <w:trHeight w:val="405"/>
          <w:jc w:val="center"/>
        </w:trPr>
        <w:tc>
          <w:tcPr>
            <w:tcW w:w="3763" w:type="dxa"/>
            <w:noWrap/>
            <w:vAlign w:val="center"/>
          </w:tcPr>
          <w:p w14:paraId="1C220F29" w14:textId="77777777" w:rsidR="00A86CDF" w:rsidRPr="006E5700" w:rsidRDefault="00A86CDF" w:rsidP="00D468E4">
            <w:pPr>
              <w:spacing w:line="276" w:lineRule="auto"/>
              <w:rPr>
                <w:sz w:val="18"/>
                <w:szCs w:val="18"/>
              </w:rPr>
            </w:pPr>
            <w:r w:rsidRPr="006E5700">
              <w:rPr>
                <w:sz w:val="18"/>
                <w:szCs w:val="18"/>
              </w:rPr>
              <w:t>Okresní soud v Třebíči</w:t>
            </w:r>
          </w:p>
        </w:tc>
        <w:tc>
          <w:tcPr>
            <w:tcW w:w="1984" w:type="dxa"/>
            <w:noWrap/>
            <w:vAlign w:val="center"/>
          </w:tcPr>
          <w:p w14:paraId="61AC4FDD" w14:textId="77777777" w:rsidR="00A86CDF" w:rsidRPr="006E5700" w:rsidRDefault="00A86CDF" w:rsidP="00D468E4">
            <w:pPr>
              <w:spacing w:line="276" w:lineRule="auto"/>
              <w:rPr>
                <w:sz w:val="18"/>
                <w:szCs w:val="18"/>
              </w:rPr>
            </w:pPr>
            <w:r w:rsidRPr="006E5700">
              <w:rPr>
                <w:sz w:val="18"/>
                <w:szCs w:val="18"/>
              </w:rPr>
              <w:t>Třebíč</w:t>
            </w:r>
          </w:p>
        </w:tc>
        <w:tc>
          <w:tcPr>
            <w:tcW w:w="851" w:type="dxa"/>
            <w:vAlign w:val="center"/>
          </w:tcPr>
          <w:p w14:paraId="2A80C56D" w14:textId="77777777" w:rsidR="00A86CDF" w:rsidRPr="006E5700" w:rsidRDefault="00A86CDF" w:rsidP="00D468E4">
            <w:pPr>
              <w:spacing w:line="276" w:lineRule="auto"/>
              <w:rPr>
                <w:sz w:val="18"/>
                <w:szCs w:val="18"/>
              </w:rPr>
            </w:pPr>
            <w:r w:rsidRPr="006E5700">
              <w:rPr>
                <w:sz w:val="18"/>
                <w:szCs w:val="18"/>
              </w:rPr>
              <w:t>674 34</w:t>
            </w:r>
          </w:p>
        </w:tc>
        <w:tc>
          <w:tcPr>
            <w:tcW w:w="2627" w:type="dxa"/>
            <w:noWrap/>
            <w:vAlign w:val="center"/>
          </w:tcPr>
          <w:p w14:paraId="2922AEE8" w14:textId="77777777" w:rsidR="00A86CDF" w:rsidRPr="006E5700" w:rsidRDefault="00A86CDF" w:rsidP="00D468E4">
            <w:pPr>
              <w:spacing w:line="276" w:lineRule="auto"/>
              <w:rPr>
                <w:sz w:val="18"/>
                <w:szCs w:val="18"/>
              </w:rPr>
            </w:pPr>
            <w:r w:rsidRPr="006E5700">
              <w:rPr>
                <w:sz w:val="18"/>
                <w:szCs w:val="18"/>
              </w:rPr>
              <w:t>Bráfova 502</w:t>
            </w:r>
          </w:p>
        </w:tc>
      </w:tr>
      <w:tr w:rsidR="00A86CDF" w:rsidRPr="006E5700" w14:paraId="25CB2F0B" w14:textId="77777777" w:rsidTr="00386E1D">
        <w:trPr>
          <w:trHeight w:val="405"/>
          <w:jc w:val="center"/>
        </w:trPr>
        <w:tc>
          <w:tcPr>
            <w:tcW w:w="3763" w:type="dxa"/>
            <w:noWrap/>
            <w:vAlign w:val="center"/>
          </w:tcPr>
          <w:p w14:paraId="41638A65" w14:textId="77777777" w:rsidR="00A86CDF" w:rsidRPr="006E5700" w:rsidRDefault="00A86CDF" w:rsidP="00D468E4">
            <w:pPr>
              <w:spacing w:line="276" w:lineRule="auto"/>
              <w:rPr>
                <w:sz w:val="18"/>
                <w:szCs w:val="18"/>
              </w:rPr>
            </w:pPr>
            <w:r w:rsidRPr="006E5700">
              <w:rPr>
                <w:sz w:val="18"/>
                <w:szCs w:val="18"/>
              </w:rPr>
              <w:t>Okresní soud v Uherském Hradišti</w:t>
            </w:r>
          </w:p>
        </w:tc>
        <w:tc>
          <w:tcPr>
            <w:tcW w:w="1984" w:type="dxa"/>
            <w:noWrap/>
            <w:vAlign w:val="center"/>
          </w:tcPr>
          <w:p w14:paraId="22C12E58" w14:textId="77777777" w:rsidR="00A86CDF" w:rsidRPr="006E5700" w:rsidRDefault="00A86CDF" w:rsidP="00D468E4">
            <w:pPr>
              <w:spacing w:line="276" w:lineRule="auto"/>
              <w:rPr>
                <w:sz w:val="18"/>
                <w:szCs w:val="18"/>
              </w:rPr>
            </w:pPr>
            <w:r w:rsidRPr="006E5700">
              <w:rPr>
                <w:sz w:val="18"/>
                <w:szCs w:val="18"/>
              </w:rPr>
              <w:t>Uherské Hradiště</w:t>
            </w:r>
          </w:p>
        </w:tc>
        <w:tc>
          <w:tcPr>
            <w:tcW w:w="851" w:type="dxa"/>
            <w:vAlign w:val="center"/>
          </w:tcPr>
          <w:p w14:paraId="681B9DCA" w14:textId="77777777" w:rsidR="00A86CDF" w:rsidRPr="006E5700" w:rsidRDefault="00A86CDF" w:rsidP="00D468E4">
            <w:pPr>
              <w:spacing w:line="276" w:lineRule="auto"/>
              <w:rPr>
                <w:sz w:val="18"/>
                <w:szCs w:val="18"/>
              </w:rPr>
            </w:pPr>
            <w:r w:rsidRPr="006E5700">
              <w:rPr>
                <w:sz w:val="18"/>
                <w:szCs w:val="18"/>
              </w:rPr>
              <w:t>686 69</w:t>
            </w:r>
          </w:p>
        </w:tc>
        <w:tc>
          <w:tcPr>
            <w:tcW w:w="2627" w:type="dxa"/>
            <w:noWrap/>
            <w:vAlign w:val="center"/>
          </w:tcPr>
          <w:p w14:paraId="06813497" w14:textId="77777777" w:rsidR="00A86CDF" w:rsidRPr="006E5700" w:rsidRDefault="00A86CDF" w:rsidP="00D468E4">
            <w:pPr>
              <w:spacing w:line="276" w:lineRule="auto"/>
              <w:rPr>
                <w:sz w:val="18"/>
                <w:szCs w:val="18"/>
              </w:rPr>
            </w:pPr>
            <w:r w:rsidRPr="006E5700">
              <w:rPr>
                <w:sz w:val="18"/>
                <w:szCs w:val="18"/>
              </w:rPr>
              <w:t>Svatováclavská 568</w:t>
            </w:r>
          </w:p>
        </w:tc>
      </w:tr>
      <w:tr w:rsidR="00A86CDF" w:rsidRPr="006E5700" w14:paraId="53618930" w14:textId="77777777" w:rsidTr="00386E1D">
        <w:trPr>
          <w:trHeight w:val="405"/>
          <w:jc w:val="center"/>
        </w:trPr>
        <w:tc>
          <w:tcPr>
            <w:tcW w:w="3763" w:type="dxa"/>
            <w:noWrap/>
            <w:vAlign w:val="center"/>
          </w:tcPr>
          <w:p w14:paraId="7ED87695" w14:textId="77777777" w:rsidR="00A86CDF" w:rsidRPr="006E5700" w:rsidRDefault="00A86CDF" w:rsidP="00D468E4">
            <w:pPr>
              <w:spacing w:line="276" w:lineRule="auto"/>
              <w:rPr>
                <w:sz w:val="18"/>
                <w:szCs w:val="18"/>
              </w:rPr>
            </w:pPr>
            <w:r w:rsidRPr="006E5700">
              <w:rPr>
                <w:sz w:val="18"/>
                <w:szCs w:val="18"/>
              </w:rPr>
              <w:t>Okresní soud ve Vyškově</w:t>
            </w:r>
          </w:p>
        </w:tc>
        <w:tc>
          <w:tcPr>
            <w:tcW w:w="1984" w:type="dxa"/>
            <w:noWrap/>
            <w:vAlign w:val="center"/>
          </w:tcPr>
          <w:p w14:paraId="514A3E2B" w14:textId="77777777" w:rsidR="00A86CDF" w:rsidRPr="006E5700" w:rsidRDefault="00A86CDF" w:rsidP="00D468E4">
            <w:pPr>
              <w:spacing w:line="276" w:lineRule="auto"/>
              <w:rPr>
                <w:sz w:val="18"/>
                <w:szCs w:val="18"/>
              </w:rPr>
            </w:pPr>
            <w:r w:rsidRPr="006E5700">
              <w:rPr>
                <w:sz w:val="18"/>
                <w:szCs w:val="18"/>
              </w:rPr>
              <w:t>Vyškov</w:t>
            </w:r>
          </w:p>
        </w:tc>
        <w:tc>
          <w:tcPr>
            <w:tcW w:w="851" w:type="dxa"/>
            <w:vAlign w:val="center"/>
          </w:tcPr>
          <w:p w14:paraId="283FE432" w14:textId="77777777" w:rsidR="00A86CDF" w:rsidRPr="006E5700" w:rsidRDefault="00A86CDF" w:rsidP="00D468E4">
            <w:pPr>
              <w:spacing w:line="276" w:lineRule="auto"/>
              <w:rPr>
                <w:sz w:val="18"/>
                <w:szCs w:val="18"/>
              </w:rPr>
            </w:pPr>
            <w:r w:rsidRPr="006E5700">
              <w:rPr>
                <w:sz w:val="18"/>
                <w:szCs w:val="18"/>
              </w:rPr>
              <w:t>682 18</w:t>
            </w:r>
          </w:p>
        </w:tc>
        <w:tc>
          <w:tcPr>
            <w:tcW w:w="2627" w:type="dxa"/>
            <w:noWrap/>
            <w:vAlign w:val="center"/>
          </w:tcPr>
          <w:p w14:paraId="36220D35" w14:textId="77777777" w:rsidR="00A86CDF" w:rsidRPr="006E5700" w:rsidRDefault="00A86CDF" w:rsidP="00D468E4">
            <w:pPr>
              <w:spacing w:line="276" w:lineRule="auto"/>
              <w:rPr>
                <w:sz w:val="18"/>
                <w:szCs w:val="18"/>
              </w:rPr>
            </w:pPr>
            <w:r w:rsidRPr="006E5700">
              <w:rPr>
                <w:sz w:val="18"/>
                <w:szCs w:val="18"/>
              </w:rPr>
              <w:t>Kašíkova 28</w:t>
            </w:r>
          </w:p>
        </w:tc>
      </w:tr>
      <w:tr w:rsidR="00A86CDF" w:rsidRPr="006E5700" w14:paraId="471EA4DC" w14:textId="77777777" w:rsidTr="00386E1D">
        <w:trPr>
          <w:trHeight w:val="405"/>
          <w:jc w:val="center"/>
        </w:trPr>
        <w:tc>
          <w:tcPr>
            <w:tcW w:w="3763" w:type="dxa"/>
            <w:noWrap/>
            <w:vAlign w:val="center"/>
          </w:tcPr>
          <w:p w14:paraId="5FD8D598" w14:textId="77777777" w:rsidR="00A86CDF" w:rsidRPr="006E5700" w:rsidRDefault="00A86CDF" w:rsidP="00D468E4">
            <w:pPr>
              <w:spacing w:line="276" w:lineRule="auto"/>
              <w:rPr>
                <w:sz w:val="18"/>
                <w:szCs w:val="18"/>
              </w:rPr>
            </w:pPr>
            <w:r w:rsidRPr="006E5700">
              <w:rPr>
                <w:sz w:val="18"/>
                <w:szCs w:val="18"/>
              </w:rPr>
              <w:t>Okresní soud ve Zlíně</w:t>
            </w:r>
          </w:p>
        </w:tc>
        <w:tc>
          <w:tcPr>
            <w:tcW w:w="1984" w:type="dxa"/>
            <w:noWrap/>
            <w:vAlign w:val="center"/>
          </w:tcPr>
          <w:p w14:paraId="1C871C49" w14:textId="77777777" w:rsidR="00A86CDF" w:rsidRPr="006E5700" w:rsidRDefault="00A86CDF" w:rsidP="00D468E4">
            <w:pPr>
              <w:spacing w:line="276" w:lineRule="auto"/>
              <w:rPr>
                <w:sz w:val="18"/>
                <w:szCs w:val="18"/>
              </w:rPr>
            </w:pPr>
            <w:r w:rsidRPr="006E5700">
              <w:rPr>
                <w:sz w:val="18"/>
                <w:szCs w:val="18"/>
              </w:rPr>
              <w:t>Zlín</w:t>
            </w:r>
          </w:p>
        </w:tc>
        <w:tc>
          <w:tcPr>
            <w:tcW w:w="851" w:type="dxa"/>
            <w:vAlign w:val="center"/>
          </w:tcPr>
          <w:p w14:paraId="0654DDDC" w14:textId="77777777" w:rsidR="00A86CDF" w:rsidRPr="006E5700" w:rsidRDefault="00A86CDF" w:rsidP="00D468E4">
            <w:pPr>
              <w:spacing w:line="276" w:lineRule="auto"/>
              <w:rPr>
                <w:sz w:val="18"/>
                <w:szCs w:val="18"/>
              </w:rPr>
            </w:pPr>
            <w:r w:rsidRPr="006E5700">
              <w:rPr>
                <w:sz w:val="18"/>
                <w:szCs w:val="18"/>
              </w:rPr>
              <w:t>763 02</w:t>
            </w:r>
          </w:p>
        </w:tc>
        <w:tc>
          <w:tcPr>
            <w:tcW w:w="2627" w:type="dxa"/>
            <w:noWrap/>
            <w:vAlign w:val="center"/>
          </w:tcPr>
          <w:p w14:paraId="00D00363" w14:textId="77777777" w:rsidR="00A86CDF" w:rsidRPr="006E5700" w:rsidRDefault="00A86CDF" w:rsidP="00D468E4">
            <w:pPr>
              <w:spacing w:line="276" w:lineRule="auto"/>
              <w:rPr>
                <w:sz w:val="18"/>
                <w:szCs w:val="18"/>
              </w:rPr>
            </w:pPr>
            <w:r w:rsidRPr="006E5700">
              <w:rPr>
                <w:sz w:val="18"/>
                <w:szCs w:val="18"/>
              </w:rPr>
              <w:t>Dlouhé Díly 351</w:t>
            </w:r>
          </w:p>
        </w:tc>
      </w:tr>
      <w:tr w:rsidR="00A86CDF" w:rsidRPr="006E5700" w14:paraId="06CB3E04" w14:textId="77777777" w:rsidTr="00386E1D">
        <w:trPr>
          <w:trHeight w:val="405"/>
          <w:jc w:val="center"/>
        </w:trPr>
        <w:tc>
          <w:tcPr>
            <w:tcW w:w="3763" w:type="dxa"/>
            <w:noWrap/>
            <w:vAlign w:val="center"/>
          </w:tcPr>
          <w:p w14:paraId="7DA77917" w14:textId="77777777" w:rsidR="00A86CDF" w:rsidRPr="006E5700" w:rsidRDefault="00A86CDF" w:rsidP="00D468E4">
            <w:pPr>
              <w:spacing w:line="276" w:lineRule="auto"/>
              <w:rPr>
                <w:sz w:val="18"/>
                <w:szCs w:val="18"/>
              </w:rPr>
            </w:pPr>
            <w:r w:rsidRPr="006E5700">
              <w:rPr>
                <w:sz w:val="18"/>
                <w:szCs w:val="18"/>
              </w:rPr>
              <w:t>Okresní soud ve Znojmě</w:t>
            </w:r>
          </w:p>
        </w:tc>
        <w:tc>
          <w:tcPr>
            <w:tcW w:w="1984" w:type="dxa"/>
            <w:noWrap/>
            <w:vAlign w:val="center"/>
          </w:tcPr>
          <w:p w14:paraId="1CDD659D" w14:textId="77777777" w:rsidR="00A86CDF" w:rsidRPr="006E5700" w:rsidRDefault="00A86CDF" w:rsidP="00D468E4">
            <w:pPr>
              <w:spacing w:line="276" w:lineRule="auto"/>
              <w:rPr>
                <w:sz w:val="18"/>
                <w:szCs w:val="18"/>
              </w:rPr>
            </w:pPr>
            <w:r w:rsidRPr="006E5700">
              <w:rPr>
                <w:sz w:val="18"/>
                <w:szCs w:val="18"/>
              </w:rPr>
              <w:t>Znojmo</w:t>
            </w:r>
          </w:p>
        </w:tc>
        <w:tc>
          <w:tcPr>
            <w:tcW w:w="851" w:type="dxa"/>
            <w:vAlign w:val="center"/>
          </w:tcPr>
          <w:p w14:paraId="748FEE0E" w14:textId="77777777" w:rsidR="00A86CDF" w:rsidRPr="006E5700" w:rsidRDefault="00A86CDF" w:rsidP="00D468E4">
            <w:pPr>
              <w:spacing w:line="276" w:lineRule="auto"/>
              <w:rPr>
                <w:sz w:val="18"/>
                <w:szCs w:val="18"/>
              </w:rPr>
            </w:pPr>
            <w:r w:rsidRPr="006E5700">
              <w:rPr>
                <w:sz w:val="18"/>
                <w:szCs w:val="18"/>
              </w:rPr>
              <w:t>670 08</w:t>
            </w:r>
          </w:p>
        </w:tc>
        <w:tc>
          <w:tcPr>
            <w:tcW w:w="2627" w:type="dxa"/>
            <w:noWrap/>
            <w:vAlign w:val="center"/>
          </w:tcPr>
          <w:p w14:paraId="50AC8DDD" w14:textId="77777777" w:rsidR="00A86CDF" w:rsidRPr="006E5700" w:rsidRDefault="00A86CDF" w:rsidP="00D468E4">
            <w:pPr>
              <w:spacing w:line="276" w:lineRule="auto"/>
              <w:rPr>
                <w:sz w:val="18"/>
                <w:szCs w:val="18"/>
              </w:rPr>
            </w:pPr>
            <w:r w:rsidRPr="006E5700">
              <w:rPr>
                <w:sz w:val="18"/>
                <w:szCs w:val="18"/>
              </w:rPr>
              <w:t>náměstí Republiky 1</w:t>
            </w:r>
          </w:p>
        </w:tc>
      </w:tr>
      <w:tr w:rsidR="00A86CDF" w:rsidRPr="006E5700" w14:paraId="0800E39E" w14:textId="77777777" w:rsidTr="00386E1D">
        <w:trPr>
          <w:trHeight w:val="405"/>
          <w:jc w:val="center"/>
        </w:trPr>
        <w:tc>
          <w:tcPr>
            <w:tcW w:w="3763" w:type="dxa"/>
            <w:noWrap/>
            <w:vAlign w:val="center"/>
          </w:tcPr>
          <w:p w14:paraId="3E16D40E" w14:textId="77777777" w:rsidR="00A86CDF" w:rsidRPr="006E5700" w:rsidRDefault="00A86CDF" w:rsidP="00D468E4">
            <w:pPr>
              <w:spacing w:line="276" w:lineRule="auto"/>
              <w:rPr>
                <w:sz w:val="18"/>
                <w:szCs w:val="18"/>
              </w:rPr>
            </w:pPr>
            <w:r w:rsidRPr="006E5700">
              <w:rPr>
                <w:sz w:val="18"/>
                <w:szCs w:val="18"/>
              </w:rPr>
              <w:t>Okresní soud ve Žďáru nad Sázavou</w:t>
            </w:r>
          </w:p>
        </w:tc>
        <w:tc>
          <w:tcPr>
            <w:tcW w:w="1984" w:type="dxa"/>
            <w:noWrap/>
            <w:vAlign w:val="center"/>
          </w:tcPr>
          <w:p w14:paraId="0CD1E432" w14:textId="77777777" w:rsidR="00A86CDF" w:rsidRPr="006E5700" w:rsidRDefault="00A86CDF" w:rsidP="00D468E4">
            <w:pPr>
              <w:spacing w:line="276" w:lineRule="auto"/>
              <w:rPr>
                <w:sz w:val="18"/>
                <w:szCs w:val="18"/>
              </w:rPr>
            </w:pPr>
            <w:r w:rsidRPr="006E5700">
              <w:rPr>
                <w:sz w:val="18"/>
                <w:szCs w:val="18"/>
              </w:rPr>
              <w:t>Žďár nad Sázavou</w:t>
            </w:r>
          </w:p>
        </w:tc>
        <w:tc>
          <w:tcPr>
            <w:tcW w:w="851" w:type="dxa"/>
            <w:vAlign w:val="center"/>
          </w:tcPr>
          <w:p w14:paraId="6B2C1419" w14:textId="77777777" w:rsidR="00A86CDF" w:rsidRPr="006E5700" w:rsidRDefault="00A86CDF" w:rsidP="00D468E4">
            <w:pPr>
              <w:spacing w:line="276" w:lineRule="auto"/>
              <w:rPr>
                <w:sz w:val="18"/>
                <w:szCs w:val="18"/>
              </w:rPr>
            </w:pPr>
            <w:r w:rsidRPr="006E5700">
              <w:rPr>
                <w:sz w:val="18"/>
                <w:szCs w:val="18"/>
              </w:rPr>
              <w:t>591 19</w:t>
            </w:r>
          </w:p>
        </w:tc>
        <w:tc>
          <w:tcPr>
            <w:tcW w:w="2627" w:type="dxa"/>
            <w:noWrap/>
            <w:vAlign w:val="center"/>
          </w:tcPr>
          <w:p w14:paraId="150BFD4B" w14:textId="77777777" w:rsidR="00A86CDF" w:rsidRPr="006E5700" w:rsidRDefault="00A86CDF" w:rsidP="00D468E4">
            <w:pPr>
              <w:spacing w:line="276" w:lineRule="auto"/>
              <w:rPr>
                <w:sz w:val="18"/>
                <w:szCs w:val="18"/>
              </w:rPr>
            </w:pPr>
            <w:r w:rsidRPr="006E5700">
              <w:rPr>
                <w:sz w:val="18"/>
                <w:szCs w:val="18"/>
              </w:rPr>
              <w:t>Strojírenská 2210/28</w:t>
            </w:r>
          </w:p>
        </w:tc>
      </w:tr>
      <w:tr w:rsidR="002205FD" w:rsidRPr="006E5700" w14:paraId="3FAE0D5B" w14:textId="77777777" w:rsidTr="003E760C">
        <w:trPr>
          <w:trHeight w:val="405"/>
          <w:jc w:val="center"/>
        </w:trPr>
        <w:tc>
          <w:tcPr>
            <w:tcW w:w="3763" w:type="dxa"/>
            <w:noWrap/>
            <w:vAlign w:val="center"/>
          </w:tcPr>
          <w:p w14:paraId="63A33179" w14:textId="77777777" w:rsidR="002205FD" w:rsidRPr="006E5700" w:rsidRDefault="002205FD" w:rsidP="00D468E4">
            <w:pPr>
              <w:spacing w:line="276" w:lineRule="auto"/>
              <w:rPr>
                <w:b/>
                <w:sz w:val="18"/>
                <w:szCs w:val="18"/>
              </w:rPr>
            </w:pPr>
            <w:r w:rsidRPr="006E5700">
              <w:rPr>
                <w:b/>
                <w:sz w:val="18"/>
                <w:szCs w:val="18"/>
              </w:rPr>
              <w:t>Městský soud v Praze</w:t>
            </w:r>
          </w:p>
        </w:tc>
        <w:tc>
          <w:tcPr>
            <w:tcW w:w="1984" w:type="dxa"/>
            <w:noWrap/>
            <w:vAlign w:val="center"/>
          </w:tcPr>
          <w:p w14:paraId="06ADE87F" w14:textId="77777777" w:rsidR="002205FD" w:rsidRPr="006E5700" w:rsidRDefault="002205FD" w:rsidP="00D468E4">
            <w:pPr>
              <w:spacing w:line="276" w:lineRule="auto"/>
              <w:rPr>
                <w:b/>
                <w:sz w:val="18"/>
                <w:szCs w:val="18"/>
              </w:rPr>
            </w:pPr>
            <w:r w:rsidRPr="006E5700">
              <w:rPr>
                <w:b/>
                <w:sz w:val="18"/>
                <w:szCs w:val="18"/>
              </w:rPr>
              <w:t>Praha 2</w:t>
            </w:r>
          </w:p>
        </w:tc>
        <w:tc>
          <w:tcPr>
            <w:tcW w:w="851" w:type="dxa"/>
            <w:vAlign w:val="center"/>
          </w:tcPr>
          <w:p w14:paraId="58BCF513" w14:textId="77777777" w:rsidR="002205FD" w:rsidRPr="006E5700" w:rsidRDefault="002205FD" w:rsidP="00D468E4">
            <w:pPr>
              <w:spacing w:line="276" w:lineRule="auto"/>
              <w:rPr>
                <w:b/>
                <w:sz w:val="18"/>
                <w:szCs w:val="18"/>
              </w:rPr>
            </w:pPr>
            <w:r w:rsidRPr="006E5700">
              <w:rPr>
                <w:b/>
                <w:sz w:val="18"/>
                <w:szCs w:val="18"/>
              </w:rPr>
              <w:t>112 16</w:t>
            </w:r>
          </w:p>
        </w:tc>
        <w:tc>
          <w:tcPr>
            <w:tcW w:w="2627" w:type="dxa"/>
            <w:noWrap/>
            <w:vAlign w:val="center"/>
          </w:tcPr>
          <w:p w14:paraId="6412C8CB" w14:textId="77777777" w:rsidR="002205FD" w:rsidRPr="006E5700" w:rsidRDefault="002205FD" w:rsidP="00D468E4">
            <w:pPr>
              <w:spacing w:line="276" w:lineRule="auto"/>
              <w:rPr>
                <w:b/>
                <w:sz w:val="18"/>
                <w:szCs w:val="18"/>
              </w:rPr>
            </w:pPr>
            <w:r w:rsidRPr="006E5700">
              <w:rPr>
                <w:b/>
                <w:sz w:val="18"/>
                <w:szCs w:val="18"/>
              </w:rPr>
              <w:t>Spálená 2</w:t>
            </w:r>
          </w:p>
        </w:tc>
      </w:tr>
      <w:tr w:rsidR="002205FD" w:rsidRPr="006E5700" w14:paraId="072DE135" w14:textId="77777777" w:rsidTr="003E760C">
        <w:trPr>
          <w:trHeight w:val="405"/>
          <w:jc w:val="center"/>
        </w:trPr>
        <w:tc>
          <w:tcPr>
            <w:tcW w:w="3763" w:type="dxa"/>
            <w:noWrap/>
            <w:vAlign w:val="center"/>
          </w:tcPr>
          <w:p w14:paraId="13432E55" w14:textId="77777777" w:rsidR="002205FD" w:rsidRPr="006E5700" w:rsidRDefault="002205FD" w:rsidP="00D468E4">
            <w:pPr>
              <w:spacing w:line="276" w:lineRule="auto"/>
              <w:rPr>
                <w:sz w:val="18"/>
                <w:szCs w:val="18"/>
              </w:rPr>
            </w:pPr>
            <w:r w:rsidRPr="006E5700">
              <w:rPr>
                <w:sz w:val="18"/>
                <w:szCs w:val="18"/>
              </w:rPr>
              <w:t>Obvodní soud pro Prahu 1</w:t>
            </w:r>
          </w:p>
        </w:tc>
        <w:tc>
          <w:tcPr>
            <w:tcW w:w="1984" w:type="dxa"/>
            <w:noWrap/>
            <w:vAlign w:val="center"/>
          </w:tcPr>
          <w:p w14:paraId="1355374B" w14:textId="77777777" w:rsidR="002205FD" w:rsidRPr="006E5700" w:rsidRDefault="002205FD" w:rsidP="00D468E4">
            <w:pPr>
              <w:spacing w:line="276" w:lineRule="auto"/>
              <w:rPr>
                <w:sz w:val="18"/>
                <w:szCs w:val="18"/>
              </w:rPr>
            </w:pPr>
            <w:r w:rsidRPr="006E5700">
              <w:rPr>
                <w:sz w:val="18"/>
                <w:szCs w:val="18"/>
              </w:rPr>
              <w:t>Praha 1</w:t>
            </w:r>
          </w:p>
        </w:tc>
        <w:tc>
          <w:tcPr>
            <w:tcW w:w="851" w:type="dxa"/>
            <w:vAlign w:val="center"/>
          </w:tcPr>
          <w:p w14:paraId="4736E581" w14:textId="77777777" w:rsidR="002205FD" w:rsidRPr="006E5700" w:rsidRDefault="002205FD" w:rsidP="00D468E4">
            <w:pPr>
              <w:spacing w:line="276" w:lineRule="auto"/>
              <w:rPr>
                <w:sz w:val="18"/>
                <w:szCs w:val="18"/>
              </w:rPr>
            </w:pPr>
            <w:r w:rsidRPr="006E5700">
              <w:rPr>
                <w:sz w:val="18"/>
                <w:szCs w:val="18"/>
              </w:rPr>
              <w:t>112 94</w:t>
            </w:r>
          </w:p>
        </w:tc>
        <w:tc>
          <w:tcPr>
            <w:tcW w:w="2627" w:type="dxa"/>
            <w:noWrap/>
            <w:vAlign w:val="center"/>
          </w:tcPr>
          <w:p w14:paraId="200F549D" w14:textId="77777777" w:rsidR="002205FD" w:rsidRPr="006E5700" w:rsidRDefault="002205FD" w:rsidP="00D468E4">
            <w:pPr>
              <w:spacing w:line="276" w:lineRule="auto"/>
              <w:rPr>
                <w:sz w:val="18"/>
                <w:szCs w:val="18"/>
              </w:rPr>
            </w:pPr>
            <w:r w:rsidRPr="006E5700">
              <w:rPr>
                <w:sz w:val="18"/>
                <w:szCs w:val="18"/>
              </w:rPr>
              <w:t>Ovocný trh 14</w:t>
            </w:r>
          </w:p>
        </w:tc>
      </w:tr>
      <w:tr w:rsidR="002205FD" w:rsidRPr="006E5700" w14:paraId="4B9A89F7" w14:textId="77777777" w:rsidTr="003E760C">
        <w:trPr>
          <w:trHeight w:val="405"/>
          <w:jc w:val="center"/>
        </w:trPr>
        <w:tc>
          <w:tcPr>
            <w:tcW w:w="3763" w:type="dxa"/>
            <w:noWrap/>
            <w:vAlign w:val="center"/>
          </w:tcPr>
          <w:p w14:paraId="06255D63" w14:textId="77777777" w:rsidR="002205FD" w:rsidRPr="006E5700" w:rsidRDefault="002205FD" w:rsidP="00D468E4">
            <w:pPr>
              <w:spacing w:line="276" w:lineRule="auto"/>
              <w:rPr>
                <w:sz w:val="18"/>
                <w:szCs w:val="18"/>
              </w:rPr>
            </w:pPr>
            <w:r w:rsidRPr="006E5700">
              <w:rPr>
                <w:sz w:val="18"/>
                <w:szCs w:val="18"/>
              </w:rPr>
              <w:t>Obvodní soud pro Prahu 2</w:t>
            </w:r>
          </w:p>
        </w:tc>
        <w:tc>
          <w:tcPr>
            <w:tcW w:w="1984" w:type="dxa"/>
            <w:noWrap/>
            <w:vAlign w:val="center"/>
          </w:tcPr>
          <w:p w14:paraId="627C5C1B" w14:textId="77777777" w:rsidR="002205FD" w:rsidRPr="006E5700" w:rsidRDefault="002205FD" w:rsidP="00D468E4">
            <w:pPr>
              <w:spacing w:line="276" w:lineRule="auto"/>
              <w:rPr>
                <w:sz w:val="18"/>
                <w:szCs w:val="18"/>
              </w:rPr>
            </w:pPr>
            <w:r w:rsidRPr="006E5700">
              <w:rPr>
                <w:sz w:val="18"/>
                <w:szCs w:val="18"/>
              </w:rPr>
              <w:t>Praha 2</w:t>
            </w:r>
          </w:p>
        </w:tc>
        <w:tc>
          <w:tcPr>
            <w:tcW w:w="851" w:type="dxa"/>
            <w:vAlign w:val="center"/>
          </w:tcPr>
          <w:p w14:paraId="57E65A0A" w14:textId="77777777" w:rsidR="002205FD" w:rsidRPr="006E5700" w:rsidRDefault="002205FD" w:rsidP="00D468E4">
            <w:pPr>
              <w:spacing w:line="276" w:lineRule="auto"/>
              <w:rPr>
                <w:sz w:val="18"/>
                <w:szCs w:val="18"/>
              </w:rPr>
            </w:pPr>
            <w:r w:rsidRPr="006E5700">
              <w:rPr>
                <w:sz w:val="18"/>
                <w:szCs w:val="18"/>
              </w:rPr>
              <w:t>120 00</w:t>
            </w:r>
          </w:p>
        </w:tc>
        <w:tc>
          <w:tcPr>
            <w:tcW w:w="2627" w:type="dxa"/>
            <w:noWrap/>
            <w:vAlign w:val="center"/>
          </w:tcPr>
          <w:p w14:paraId="3B19107E" w14:textId="77777777" w:rsidR="002205FD" w:rsidRPr="006E5700" w:rsidRDefault="002205FD" w:rsidP="00D468E4">
            <w:pPr>
              <w:spacing w:line="276" w:lineRule="auto"/>
              <w:rPr>
                <w:sz w:val="18"/>
                <w:szCs w:val="18"/>
              </w:rPr>
            </w:pPr>
            <w:r w:rsidRPr="006E5700">
              <w:rPr>
                <w:sz w:val="18"/>
                <w:szCs w:val="18"/>
              </w:rPr>
              <w:t>Francouzská 808/19</w:t>
            </w:r>
          </w:p>
        </w:tc>
      </w:tr>
      <w:tr w:rsidR="002205FD" w:rsidRPr="006E5700" w14:paraId="6654DDBB" w14:textId="77777777" w:rsidTr="003E760C">
        <w:trPr>
          <w:trHeight w:val="405"/>
          <w:jc w:val="center"/>
        </w:trPr>
        <w:tc>
          <w:tcPr>
            <w:tcW w:w="3763" w:type="dxa"/>
            <w:noWrap/>
            <w:vAlign w:val="center"/>
          </w:tcPr>
          <w:p w14:paraId="02AB9A8E" w14:textId="77777777" w:rsidR="002205FD" w:rsidRPr="006E5700" w:rsidRDefault="002205FD" w:rsidP="00D468E4">
            <w:pPr>
              <w:spacing w:line="276" w:lineRule="auto"/>
              <w:rPr>
                <w:sz w:val="18"/>
                <w:szCs w:val="18"/>
              </w:rPr>
            </w:pPr>
            <w:r w:rsidRPr="006E5700">
              <w:rPr>
                <w:sz w:val="18"/>
                <w:szCs w:val="18"/>
              </w:rPr>
              <w:t>Obvodní soud pro Prahu 3</w:t>
            </w:r>
          </w:p>
        </w:tc>
        <w:tc>
          <w:tcPr>
            <w:tcW w:w="1984" w:type="dxa"/>
            <w:noWrap/>
            <w:vAlign w:val="center"/>
          </w:tcPr>
          <w:p w14:paraId="0C54FA8D" w14:textId="77777777" w:rsidR="002205FD" w:rsidRPr="006E5700" w:rsidRDefault="002205FD" w:rsidP="00D468E4">
            <w:pPr>
              <w:spacing w:line="276" w:lineRule="auto"/>
              <w:rPr>
                <w:sz w:val="18"/>
                <w:szCs w:val="18"/>
              </w:rPr>
            </w:pPr>
            <w:r w:rsidRPr="006E5700">
              <w:rPr>
                <w:sz w:val="18"/>
                <w:szCs w:val="18"/>
              </w:rPr>
              <w:t>Praha 3</w:t>
            </w:r>
          </w:p>
        </w:tc>
        <w:tc>
          <w:tcPr>
            <w:tcW w:w="851" w:type="dxa"/>
            <w:vAlign w:val="center"/>
          </w:tcPr>
          <w:p w14:paraId="331CB936" w14:textId="77777777" w:rsidR="002205FD" w:rsidRPr="006E5700" w:rsidRDefault="002205FD" w:rsidP="00D468E4">
            <w:pPr>
              <w:spacing w:line="276" w:lineRule="auto"/>
              <w:rPr>
                <w:sz w:val="18"/>
                <w:szCs w:val="18"/>
              </w:rPr>
            </w:pPr>
            <w:r w:rsidRPr="006E5700">
              <w:rPr>
                <w:sz w:val="18"/>
                <w:szCs w:val="18"/>
              </w:rPr>
              <w:t>130 05</w:t>
            </w:r>
          </w:p>
        </w:tc>
        <w:tc>
          <w:tcPr>
            <w:tcW w:w="2627" w:type="dxa"/>
            <w:noWrap/>
            <w:vAlign w:val="center"/>
          </w:tcPr>
          <w:p w14:paraId="6FFA09BF" w14:textId="77777777" w:rsidR="002205FD" w:rsidRPr="006E5700" w:rsidRDefault="002205FD" w:rsidP="00D468E4">
            <w:pPr>
              <w:spacing w:line="276" w:lineRule="auto"/>
              <w:rPr>
                <w:sz w:val="18"/>
                <w:szCs w:val="18"/>
              </w:rPr>
            </w:pPr>
            <w:r w:rsidRPr="006E5700">
              <w:rPr>
                <w:sz w:val="18"/>
                <w:szCs w:val="18"/>
              </w:rPr>
              <w:t>Jagellonská 1734/5</w:t>
            </w:r>
          </w:p>
        </w:tc>
      </w:tr>
      <w:tr w:rsidR="002205FD" w:rsidRPr="006E5700" w14:paraId="4A3ADA7D" w14:textId="77777777" w:rsidTr="003E760C">
        <w:trPr>
          <w:trHeight w:val="405"/>
          <w:jc w:val="center"/>
        </w:trPr>
        <w:tc>
          <w:tcPr>
            <w:tcW w:w="3763" w:type="dxa"/>
            <w:noWrap/>
            <w:vAlign w:val="center"/>
          </w:tcPr>
          <w:p w14:paraId="60CB4265" w14:textId="77777777" w:rsidR="002205FD" w:rsidRPr="006E5700" w:rsidRDefault="002205FD" w:rsidP="00D468E4">
            <w:pPr>
              <w:spacing w:line="276" w:lineRule="auto"/>
              <w:rPr>
                <w:sz w:val="18"/>
                <w:szCs w:val="18"/>
              </w:rPr>
            </w:pPr>
            <w:r w:rsidRPr="006E5700">
              <w:rPr>
                <w:sz w:val="18"/>
                <w:szCs w:val="18"/>
              </w:rPr>
              <w:t>Obvodní soud pro Prahu 4</w:t>
            </w:r>
          </w:p>
        </w:tc>
        <w:tc>
          <w:tcPr>
            <w:tcW w:w="1984" w:type="dxa"/>
            <w:noWrap/>
            <w:vAlign w:val="center"/>
          </w:tcPr>
          <w:p w14:paraId="70BF195F" w14:textId="77777777" w:rsidR="002205FD" w:rsidRPr="006E5700" w:rsidRDefault="002205FD" w:rsidP="00D468E4">
            <w:pPr>
              <w:spacing w:line="276" w:lineRule="auto"/>
              <w:rPr>
                <w:sz w:val="18"/>
                <w:szCs w:val="18"/>
              </w:rPr>
            </w:pPr>
            <w:r w:rsidRPr="006E5700">
              <w:rPr>
                <w:sz w:val="18"/>
                <w:szCs w:val="18"/>
              </w:rPr>
              <w:t>Praha 10</w:t>
            </w:r>
          </w:p>
        </w:tc>
        <w:tc>
          <w:tcPr>
            <w:tcW w:w="851" w:type="dxa"/>
            <w:vAlign w:val="center"/>
          </w:tcPr>
          <w:p w14:paraId="6E3D34F0" w14:textId="77777777" w:rsidR="002205FD" w:rsidRPr="006E5700" w:rsidRDefault="002205FD" w:rsidP="00D468E4">
            <w:pPr>
              <w:spacing w:line="276" w:lineRule="auto"/>
              <w:rPr>
                <w:sz w:val="18"/>
                <w:szCs w:val="18"/>
              </w:rPr>
            </w:pPr>
            <w:r w:rsidRPr="006E5700">
              <w:rPr>
                <w:sz w:val="18"/>
                <w:szCs w:val="18"/>
              </w:rPr>
              <w:t>100 83</w:t>
            </w:r>
          </w:p>
        </w:tc>
        <w:tc>
          <w:tcPr>
            <w:tcW w:w="2627" w:type="dxa"/>
            <w:noWrap/>
            <w:vAlign w:val="center"/>
          </w:tcPr>
          <w:p w14:paraId="3D24DCE4" w14:textId="77777777" w:rsidR="002205FD" w:rsidRPr="006E5700" w:rsidRDefault="002205FD" w:rsidP="00D468E4">
            <w:pPr>
              <w:spacing w:line="276" w:lineRule="auto"/>
              <w:rPr>
                <w:sz w:val="18"/>
                <w:szCs w:val="18"/>
              </w:rPr>
            </w:pPr>
            <w:r w:rsidRPr="006E5700">
              <w:rPr>
                <w:sz w:val="18"/>
                <w:szCs w:val="18"/>
              </w:rPr>
              <w:t>28. pluku 1533/</w:t>
            </w:r>
            <w:proofErr w:type="gramStart"/>
            <w:r w:rsidRPr="006E5700">
              <w:rPr>
                <w:sz w:val="18"/>
                <w:szCs w:val="18"/>
              </w:rPr>
              <w:t>29b</w:t>
            </w:r>
            <w:proofErr w:type="gramEnd"/>
          </w:p>
        </w:tc>
      </w:tr>
      <w:tr w:rsidR="002205FD" w:rsidRPr="006E5700" w14:paraId="27A6FB02" w14:textId="77777777" w:rsidTr="003E760C">
        <w:trPr>
          <w:trHeight w:val="405"/>
          <w:jc w:val="center"/>
        </w:trPr>
        <w:tc>
          <w:tcPr>
            <w:tcW w:w="3763" w:type="dxa"/>
            <w:noWrap/>
            <w:vAlign w:val="center"/>
          </w:tcPr>
          <w:p w14:paraId="4EDCC813" w14:textId="77777777" w:rsidR="002205FD" w:rsidRPr="006E5700" w:rsidRDefault="002205FD" w:rsidP="00D468E4">
            <w:pPr>
              <w:spacing w:line="276" w:lineRule="auto"/>
              <w:rPr>
                <w:sz w:val="18"/>
                <w:szCs w:val="18"/>
              </w:rPr>
            </w:pPr>
            <w:r w:rsidRPr="006E5700">
              <w:rPr>
                <w:sz w:val="18"/>
                <w:szCs w:val="18"/>
              </w:rPr>
              <w:t>Obvodní soud pro Prahu 5</w:t>
            </w:r>
          </w:p>
        </w:tc>
        <w:tc>
          <w:tcPr>
            <w:tcW w:w="1984" w:type="dxa"/>
            <w:noWrap/>
            <w:vAlign w:val="center"/>
          </w:tcPr>
          <w:p w14:paraId="06F45281" w14:textId="77777777" w:rsidR="002205FD" w:rsidRPr="006E5700" w:rsidRDefault="002205FD" w:rsidP="00D468E4">
            <w:pPr>
              <w:spacing w:line="276" w:lineRule="auto"/>
              <w:rPr>
                <w:sz w:val="18"/>
                <w:szCs w:val="18"/>
              </w:rPr>
            </w:pPr>
            <w:r w:rsidRPr="006E5700">
              <w:rPr>
                <w:sz w:val="18"/>
                <w:szCs w:val="18"/>
              </w:rPr>
              <w:t>Praha 2</w:t>
            </w:r>
          </w:p>
        </w:tc>
        <w:tc>
          <w:tcPr>
            <w:tcW w:w="851" w:type="dxa"/>
            <w:vAlign w:val="center"/>
          </w:tcPr>
          <w:p w14:paraId="660DCAEB" w14:textId="77777777" w:rsidR="002205FD" w:rsidRPr="006E5700" w:rsidRDefault="002205FD" w:rsidP="00D468E4">
            <w:pPr>
              <w:spacing w:line="276" w:lineRule="auto"/>
              <w:rPr>
                <w:sz w:val="18"/>
                <w:szCs w:val="18"/>
              </w:rPr>
            </w:pPr>
            <w:r w:rsidRPr="006E5700">
              <w:rPr>
                <w:sz w:val="18"/>
                <w:szCs w:val="18"/>
              </w:rPr>
              <w:t>120 00</w:t>
            </w:r>
          </w:p>
        </w:tc>
        <w:tc>
          <w:tcPr>
            <w:tcW w:w="2627" w:type="dxa"/>
            <w:noWrap/>
            <w:vAlign w:val="center"/>
          </w:tcPr>
          <w:p w14:paraId="3A2E9215" w14:textId="77777777" w:rsidR="002205FD" w:rsidRPr="006E5700" w:rsidRDefault="002205FD" w:rsidP="00D468E4">
            <w:pPr>
              <w:spacing w:line="276" w:lineRule="auto"/>
              <w:rPr>
                <w:sz w:val="18"/>
                <w:szCs w:val="18"/>
              </w:rPr>
            </w:pPr>
            <w:r w:rsidRPr="006E5700">
              <w:rPr>
                <w:sz w:val="18"/>
                <w:szCs w:val="18"/>
              </w:rPr>
              <w:t>Legerova 1877/7</w:t>
            </w:r>
          </w:p>
        </w:tc>
      </w:tr>
      <w:tr w:rsidR="002205FD" w:rsidRPr="006E5700" w14:paraId="106B6829" w14:textId="77777777" w:rsidTr="003E760C">
        <w:trPr>
          <w:trHeight w:val="405"/>
          <w:jc w:val="center"/>
        </w:trPr>
        <w:tc>
          <w:tcPr>
            <w:tcW w:w="3763" w:type="dxa"/>
            <w:noWrap/>
            <w:vAlign w:val="center"/>
          </w:tcPr>
          <w:p w14:paraId="4BF84B3A" w14:textId="77777777" w:rsidR="002205FD" w:rsidRPr="006E5700" w:rsidRDefault="002205FD" w:rsidP="00D468E4">
            <w:pPr>
              <w:spacing w:line="276" w:lineRule="auto"/>
              <w:rPr>
                <w:sz w:val="18"/>
                <w:szCs w:val="18"/>
              </w:rPr>
            </w:pPr>
            <w:r w:rsidRPr="006E5700">
              <w:rPr>
                <w:sz w:val="18"/>
                <w:szCs w:val="18"/>
              </w:rPr>
              <w:t>Obvodní soud pro Prahu 6</w:t>
            </w:r>
          </w:p>
        </w:tc>
        <w:tc>
          <w:tcPr>
            <w:tcW w:w="1984" w:type="dxa"/>
            <w:noWrap/>
            <w:vAlign w:val="center"/>
          </w:tcPr>
          <w:p w14:paraId="0F6ABF33" w14:textId="77777777" w:rsidR="002205FD" w:rsidRPr="006E5700" w:rsidRDefault="002205FD" w:rsidP="00D468E4">
            <w:pPr>
              <w:spacing w:line="276" w:lineRule="auto"/>
              <w:rPr>
                <w:sz w:val="18"/>
                <w:szCs w:val="18"/>
              </w:rPr>
            </w:pPr>
            <w:r w:rsidRPr="006E5700">
              <w:rPr>
                <w:sz w:val="18"/>
                <w:szCs w:val="18"/>
              </w:rPr>
              <w:t>Praha 6</w:t>
            </w:r>
          </w:p>
        </w:tc>
        <w:tc>
          <w:tcPr>
            <w:tcW w:w="851" w:type="dxa"/>
            <w:vAlign w:val="center"/>
          </w:tcPr>
          <w:p w14:paraId="0D35B3D0" w14:textId="77777777" w:rsidR="002205FD" w:rsidRPr="006E5700" w:rsidRDefault="002205FD" w:rsidP="00D468E4">
            <w:pPr>
              <w:spacing w:line="276" w:lineRule="auto"/>
              <w:rPr>
                <w:sz w:val="18"/>
                <w:szCs w:val="18"/>
              </w:rPr>
            </w:pPr>
            <w:r w:rsidRPr="006E5700">
              <w:rPr>
                <w:sz w:val="18"/>
                <w:szCs w:val="18"/>
              </w:rPr>
              <w:t>100 83</w:t>
            </w:r>
          </w:p>
        </w:tc>
        <w:tc>
          <w:tcPr>
            <w:tcW w:w="2627" w:type="dxa"/>
            <w:noWrap/>
            <w:vAlign w:val="center"/>
          </w:tcPr>
          <w:p w14:paraId="603FF373" w14:textId="77777777" w:rsidR="002205FD" w:rsidRPr="006E5700" w:rsidRDefault="002205FD" w:rsidP="00D468E4">
            <w:pPr>
              <w:spacing w:line="276" w:lineRule="auto"/>
              <w:rPr>
                <w:sz w:val="18"/>
                <w:szCs w:val="18"/>
              </w:rPr>
            </w:pPr>
            <w:r w:rsidRPr="006E5700">
              <w:rPr>
                <w:sz w:val="18"/>
                <w:szCs w:val="18"/>
              </w:rPr>
              <w:t>28. pluku 1533/</w:t>
            </w:r>
            <w:proofErr w:type="gramStart"/>
            <w:r w:rsidRPr="006E5700">
              <w:rPr>
                <w:sz w:val="18"/>
                <w:szCs w:val="18"/>
              </w:rPr>
              <w:t>29b</w:t>
            </w:r>
            <w:proofErr w:type="gramEnd"/>
          </w:p>
        </w:tc>
      </w:tr>
      <w:tr w:rsidR="002205FD" w:rsidRPr="006E5700" w14:paraId="07ACFAE0" w14:textId="77777777" w:rsidTr="003E760C">
        <w:trPr>
          <w:trHeight w:val="405"/>
          <w:jc w:val="center"/>
        </w:trPr>
        <w:tc>
          <w:tcPr>
            <w:tcW w:w="3763" w:type="dxa"/>
            <w:noWrap/>
            <w:vAlign w:val="center"/>
          </w:tcPr>
          <w:p w14:paraId="03879728" w14:textId="77777777" w:rsidR="002205FD" w:rsidRPr="006E5700" w:rsidRDefault="002205FD" w:rsidP="00D468E4">
            <w:pPr>
              <w:spacing w:line="276" w:lineRule="auto"/>
              <w:rPr>
                <w:sz w:val="18"/>
                <w:szCs w:val="18"/>
              </w:rPr>
            </w:pPr>
            <w:r w:rsidRPr="006E5700">
              <w:rPr>
                <w:sz w:val="18"/>
                <w:szCs w:val="18"/>
              </w:rPr>
              <w:t>Obvodní soud pro Prahu 7</w:t>
            </w:r>
          </w:p>
        </w:tc>
        <w:tc>
          <w:tcPr>
            <w:tcW w:w="1984" w:type="dxa"/>
            <w:noWrap/>
            <w:vAlign w:val="center"/>
          </w:tcPr>
          <w:p w14:paraId="03BE9E18" w14:textId="77777777" w:rsidR="002205FD" w:rsidRPr="006E5700" w:rsidRDefault="002205FD" w:rsidP="00D468E4">
            <w:pPr>
              <w:spacing w:line="276" w:lineRule="auto"/>
              <w:rPr>
                <w:sz w:val="18"/>
                <w:szCs w:val="18"/>
              </w:rPr>
            </w:pPr>
            <w:r w:rsidRPr="006E5700">
              <w:rPr>
                <w:sz w:val="18"/>
                <w:szCs w:val="18"/>
              </w:rPr>
              <w:t>Praha 1</w:t>
            </w:r>
          </w:p>
        </w:tc>
        <w:tc>
          <w:tcPr>
            <w:tcW w:w="851" w:type="dxa"/>
            <w:vAlign w:val="center"/>
          </w:tcPr>
          <w:p w14:paraId="42C3B9EA" w14:textId="77777777" w:rsidR="002205FD" w:rsidRPr="006E5700" w:rsidRDefault="002205FD" w:rsidP="00D468E4">
            <w:pPr>
              <w:spacing w:line="276" w:lineRule="auto"/>
              <w:rPr>
                <w:sz w:val="18"/>
                <w:szCs w:val="18"/>
              </w:rPr>
            </w:pPr>
            <w:r w:rsidRPr="006E5700">
              <w:rPr>
                <w:sz w:val="18"/>
                <w:szCs w:val="18"/>
              </w:rPr>
              <w:t>112 96</w:t>
            </w:r>
          </w:p>
        </w:tc>
        <w:tc>
          <w:tcPr>
            <w:tcW w:w="2627" w:type="dxa"/>
            <w:noWrap/>
            <w:vAlign w:val="center"/>
          </w:tcPr>
          <w:p w14:paraId="69C00C83" w14:textId="77777777" w:rsidR="002205FD" w:rsidRPr="006E5700" w:rsidRDefault="002205FD" w:rsidP="00D468E4">
            <w:pPr>
              <w:spacing w:line="276" w:lineRule="auto"/>
              <w:rPr>
                <w:sz w:val="18"/>
                <w:szCs w:val="18"/>
              </w:rPr>
            </w:pPr>
            <w:r w:rsidRPr="006E5700">
              <w:rPr>
                <w:sz w:val="18"/>
                <w:szCs w:val="18"/>
              </w:rPr>
              <w:t>Ovocný trh 14</w:t>
            </w:r>
          </w:p>
        </w:tc>
      </w:tr>
      <w:tr w:rsidR="002205FD" w:rsidRPr="006E5700" w14:paraId="0649CC97" w14:textId="77777777" w:rsidTr="003E760C">
        <w:trPr>
          <w:trHeight w:val="405"/>
          <w:jc w:val="center"/>
        </w:trPr>
        <w:tc>
          <w:tcPr>
            <w:tcW w:w="3763" w:type="dxa"/>
            <w:noWrap/>
            <w:vAlign w:val="center"/>
          </w:tcPr>
          <w:p w14:paraId="12210B77" w14:textId="77777777" w:rsidR="002205FD" w:rsidRPr="006E5700" w:rsidRDefault="002205FD" w:rsidP="00D468E4">
            <w:pPr>
              <w:spacing w:line="276" w:lineRule="auto"/>
              <w:rPr>
                <w:sz w:val="18"/>
                <w:szCs w:val="18"/>
              </w:rPr>
            </w:pPr>
            <w:r w:rsidRPr="006E5700">
              <w:rPr>
                <w:sz w:val="18"/>
                <w:szCs w:val="18"/>
              </w:rPr>
              <w:t>Obvodní soud pro Prahu 8</w:t>
            </w:r>
          </w:p>
        </w:tc>
        <w:tc>
          <w:tcPr>
            <w:tcW w:w="1984" w:type="dxa"/>
            <w:noWrap/>
            <w:vAlign w:val="center"/>
          </w:tcPr>
          <w:p w14:paraId="18C18E87" w14:textId="77777777" w:rsidR="002205FD" w:rsidRPr="006E5700" w:rsidRDefault="002205FD" w:rsidP="00D468E4">
            <w:pPr>
              <w:spacing w:line="276" w:lineRule="auto"/>
              <w:rPr>
                <w:sz w:val="18"/>
                <w:szCs w:val="18"/>
              </w:rPr>
            </w:pPr>
            <w:r w:rsidRPr="006E5700">
              <w:rPr>
                <w:sz w:val="18"/>
                <w:szCs w:val="18"/>
              </w:rPr>
              <w:t>Praha 10</w:t>
            </w:r>
          </w:p>
        </w:tc>
        <w:tc>
          <w:tcPr>
            <w:tcW w:w="851" w:type="dxa"/>
            <w:vAlign w:val="center"/>
          </w:tcPr>
          <w:p w14:paraId="548590A8" w14:textId="77777777" w:rsidR="002205FD" w:rsidRPr="006E5700" w:rsidRDefault="002205FD" w:rsidP="00D468E4">
            <w:pPr>
              <w:spacing w:line="276" w:lineRule="auto"/>
              <w:rPr>
                <w:sz w:val="18"/>
                <w:szCs w:val="18"/>
              </w:rPr>
            </w:pPr>
            <w:r w:rsidRPr="006E5700">
              <w:rPr>
                <w:sz w:val="18"/>
                <w:szCs w:val="18"/>
              </w:rPr>
              <w:t>100 83</w:t>
            </w:r>
          </w:p>
        </w:tc>
        <w:tc>
          <w:tcPr>
            <w:tcW w:w="2627" w:type="dxa"/>
            <w:noWrap/>
            <w:vAlign w:val="center"/>
          </w:tcPr>
          <w:p w14:paraId="230B5F0A" w14:textId="77777777" w:rsidR="002205FD" w:rsidRPr="006E5700" w:rsidRDefault="002205FD" w:rsidP="00D468E4">
            <w:pPr>
              <w:spacing w:line="276" w:lineRule="auto"/>
              <w:rPr>
                <w:sz w:val="18"/>
                <w:szCs w:val="18"/>
              </w:rPr>
            </w:pPr>
            <w:r w:rsidRPr="006E5700">
              <w:rPr>
                <w:sz w:val="18"/>
                <w:szCs w:val="18"/>
              </w:rPr>
              <w:t>28. pluku 1533/</w:t>
            </w:r>
            <w:proofErr w:type="gramStart"/>
            <w:r w:rsidRPr="006E5700">
              <w:rPr>
                <w:sz w:val="18"/>
                <w:szCs w:val="18"/>
              </w:rPr>
              <w:t>29b</w:t>
            </w:r>
            <w:proofErr w:type="gramEnd"/>
            <w:r w:rsidRPr="006E5700">
              <w:rPr>
                <w:sz w:val="18"/>
                <w:szCs w:val="18"/>
              </w:rPr>
              <w:t xml:space="preserve"> </w:t>
            </w:r>
          </w:p>
        </w:tc>
      </w:tr>
      <w:tr w:rsidR="002205FD" w:rsidRPr="006E5700" w14:paraId="0C3484DD" w14:textId="77777777" w:rsidTr="003E760C">
        <w:trPr>
          <w:trHeight w:val="405"/>
          <w:jc w:val="center"/>
        </w:trPr>
        <w:tc>
          <w:tcPr>
            <w:tcW w:w="3763" w:type="dxa"/>
            <w:noWrap/>
            <w:vAlign w:val="center"/>
          </w:tcPr>
          <w:p w14:paraId="583A7B0B" w14:textId="77777777" w:rsidR="002205FD" w:rsidRPr="006E5700" w:rsidRDefault="002205FD" w:rsidP="00D468E4">
            <w:pPr>
              <w:spacing w:line="276" w:lineRule="auto"/>
              <w:rPr>
                <w:sz w:val="18"/>
                <w:szCs w:val="18"/>
              </w:rPr>
            </w:pPr>
            <w:r w:rsidRPr="006E5700">
              <w:rPr>
                <w:sz w:val="18"/>
                <w:szCs w:val="18"/>
              </w:rPr>
              <w:t>Obvodní soud pro Prahu 9</w:t>
            </w:r>
          </w:p>
        </w:tc>
        <w:tc>
          <w:tcPr>
            <w:tcW w:w="1984" w:type="dxa"/>
            <w:noWrap/>
            <w:vAlign w:val="center"/>
          </w:tcPr>
          <w:p w14:paraId="568F4C0E" w14:textId="77777777" w:rsidR="002205FD" w:rsidRPr="006E5700" w:rsidRDefault="002205FD" w:rsidP="00D468E4">
            <w:pPr>
              <w:spacing w:line="276" w:lineRule="auto"/>
              <w:rPr>
                <w:sz w:val="18"/>
                <w:szCs w:val="18"/>
              </w:rPr>
            </w:pPr>
            <w:r w:rsidRPr="006E5700">
              <w:rPr>
                <w:sz w:val="18"/>
                <w:szCs w:val="18"/>
              </w:rPr>
              <w:t>Praha 10</w:t>
            </w:r>
          </w:p>
        </w:tc>
        <w:tc>
          <w:tcPr>
            <w:tcW w:w="851" w:type="dxa"/>
            <w:vAlign w:val="center"/>
          </w:tcPr>
          <w:p w14:paraId="5265A6FA" w14:textId="77777777" w:rsidR="002205FD" w:rsidRPr="006E5700" w:rsidRDefault="002205FD" w:rsidP="00D468E4">
            <w:pPr>
              <w:spacing w:line="276" w:lineRule="auto"/>
              <w:rPr>
                <w:sz w:val="18"/>
                <w:szCs w:val="18"/>
              </w:rPr>
            </w:pPr>
            <w:r w:rsidRPr="006E5700">
              <w:rPr>
                <w:sz w:val="18"/>
                <w:szCs w:val="18"/>
              </w:rPr>
              <w:t>100 83</w:t>
            </w:r>
          </w:p>
        </w:tc>
        <w:tc>
          <w:tcPr>
            <w:tcW w:w="2627" w:type="dxa"/>
            <w:noWrap/>
            <w:vAlign w:val="center"/>
          </w:tcPr>
          <w:p w14:paraId="20C3A242" w14:textId="77777777" w:rsidR="002205FD" w:rsidRPr="006E5700" w:rsidRDefault="002205FD" w:rsidP="00D468E4">
            <w:pPr>
              <w:spacing w:line="276" w:lineRule="auto"/>
              <w:rPr>
                <w:sz w:val="18"/>
                <w:szCs w:val="18"/>
              </w:rPr>
            </w:pPr>
            <w:r w:rsidRPr="006E5700">
              <w:rPr>
                <w:sz w:val="18"/>
                <w:szCs w:val="18"/>
              </w:rPr>
              <w:t>28. pluku 1533/</w:t>
            </w:r>
            <w:proofErr w:type="gramStart"/>
            <w:r w:rsidRPr="006E5700">
              <w:rPr>
                <w:sz w:val="18"/>
                <w:szCs w:val="18"/>
              </w:rPr>
              <w:t>29b</w:t>
            </w:r>
            <w:proofErr w:type="gramEnd"/>
          </w:p>
        </w:tc>
      </w:tr>
      <w:tr w:rsidR="002205FD" w:rsidRPr="006E5700" w14:paraId="7D87DE29" w14:textId="77777777" w:rsidTr="003E760C">
        <w:trPr>
          <w:trHeight w:val="405"/>
          <w:jc w:val="center"/>
        </w:trPr>
        <w:tc>
          <w:tcPr>
            <w:tcW w:w="3763" w:type="dxa"/>
            <w:noWrap/>
            <w:vAlign w:val="center"/>
          </w:tcPr>
          <w:p w14:paraId="55D9BF51" w14:textId="77777777" w:rsidR="002205FD" w:rsidRPr="006E5700" w:rsidRDefault="002205FD" w:rsidP="00D468E4">
            <w:pPr>
              <w:spacing w:line="276" w:lineRule="auto"/>
              <w:rPr>
                <w:sz w:val="18"/>
                <w:szCs w:val="18"/>
              </w:rPr>
            </w:pPr>
            <w:r w:rsidRPr="006E5700">
              <w:rPr>
                <w:sz w:val="18"/>
                <w:szCs w:val="18"/>
              </w:rPr>
              <w:t>Obvodní soud pro Prahu 10</w:t>
            </w:r>
          </w:p>
        </w:tc>
        <w:tc>
          <w:tcPr>
            <w:tcW w:w="1984" w:type="dxa"/>
            <w:noWrap/>
            <w:vAlign w:val="center"/>
          </w:tcPr>
          <w:p w14:paraId="1D8D66A3" w14:textId="77777777" w:rsidR="002205FD" w:rsidRPr="006E5700" w:rsidRDefault="002205FD" w:rsidP="00D468E4">
            <w:pPr>
              <w:spacing w:line="276" w:lineRule="auto"/>
              <w:rPr>
                <w:sz w:val="18"/>
                <w:szCs w:val="18"/>
              </w:rPr>
            </w:pPr>
            <w:r w:rsidRPr="006E5700">
              <w:rPr>
                <w:sz w:val="18"/>
                <w:szCs w:val="18"/>
              </w:rPr>
              <w:t>Praha 10</w:t>
            </w:r>
          </w:p>
        </w:tc>
        <w:tc>
          <w:tcPr>
            <w:tcW w:w="851" w:type="dxa"/>
            <w:vAlign w:val="center"/>
          </w:tcPr>
          <w:p w14:paraId="54A73762" w14:textId="77777777" w:rsidR="002205FD" w:rsidRPr="006E5700" w:rsidRDefault="002205FD" w:rsidP="00D468E4">
            <w:pPr>
              <w:spacing w:line="276" w:lineRule="auto"/>
              <w:rPr>
                <w:sz w:val="18"/>
                <w:szCs w:val="18"/>
              </w:rPr>
            </w:pPr>
            <w:r w:rsidRPr="006E5700">
              <w:rPr>
                <w:sz w:val="18"/>
                <w:szCs w:val="18"/>
              </w:rPr>
              <w:t>100 83</w:t>
            </w:r>
          </w:p>
        </w:tc>
        <w:tc>
          <w:tcPr>
            <w:tcW w:w="2627" w:type="dxa"/>
            <w:noWrap/>
            <w:vAlign w:val="center"/>
          </w:tcPr>
          <w:p w14:paraId="2E047EF9" w14:textId="77777777" w:rsidR="002205FD" w:rsidRPr="006E5700" w:rsidRDefault="002205FD" w:rsidP="00D468E4">
            <w:pPr>
              <w:spacing w:line="276" w:lineRule="auto"/>
              <w:rPr>
                <w:sz w:val="18"/>
                <w:szCs w:val="18"/>
              </w:rPr>
            </w:pPr>
            <w:r w:rsidRPr="006E5700">
              <w:rPr>
                <w:sz w:val="18"/>
                <w:szCs w:val="18"/>
              </w:rPr>
              <w:t>28. pluku 1533/</w:t>
            </w:r>
            <w:proofErr w:type="gramStart"/>
            <w:r w:rsidRPr="006E5700">
              <w:rPr>
                <w:sz w:val="18"/>
                <w:szCs w:val="18"/>
              </w:rPr>
              <w:t>29b</w:t>
            </w:r>
            <w:proofErr w:type="gramEnd"/>
          </w:p>
        </w:tc>
      </w:tr>
      <w:tr w:rsidR="002205FD" w:rsidRPr="006E5700" w14:paraId="17A9FC15" w14:textId="77777777" w:rsidTr="003E760C">
        <w:trPr>
          <w:trHeight w:val="405"/>
          <w:jc w:val="center"/>
        </w:trPr>
        <w:tc>
          <w:tcPr>
            <w:tcW w:w="3763" w:type="dxa"/>
            <w:noWrap/>
            <w:vAlign w:val="center"/>
          </w:tcPr>
          <w:p w14:paraId="6062C494" w14:textId="77777777" w:rsidR="002205FD" w:rsidRPr="006E5700" w:rsidRDefault="002205FD" w:rsidP="00D468E4">
            <w:pPr>
              <w:spacing w:line="276" w:lineRule="auto"/>
              <w:rPr>
                <w:b/>
                <w:sz w:val="18"/>
                <w:szCs w:val="18"/>
              </w:rPr>
            </w:pPr>
            <w:r w:rsidRPr="006E5700">
              <w:rPr>
                <w:b/>
                <w:sz w:val="18"/>
                <w:szCs w:val="18"/>
              </w:rPr>
              <w:t>Krajský soud v Praze</w:t>
            </w:r>
          </w:p>
        </w:tc>
        <w:tc>
          <w:tcPr>
            <w:tcW w:w="1984" w:type="dxa"/>
            <w:noWrap/>
            <w:vAlign w:val="center"/>
          </w:tcPr>
          <w:p w14:paraId="481C3B01" w14:textId="77777777" w:rsidR="002205FD" w:rsidRPr="006E5700" w:rsidRDefault="002205FD" w:rsidP="00D468E4">
            <w:pPr>
              <w:spacing w:line="276" w:lineRule="auto"/>
              <w:rPr>
                <w:b/>
                <w:sz w:val="18"/>
                <w:szCs w:val="18"/>
              </w:rPr>
            </w:pPr>
            <w:r w:rsidRPr="006E5700">
              <w:rPr>
                <w:b/>
                <w:sz w:val="18"/>
                <w:szCs w:val="18"/>
              </w:rPr>
              <w:t>Praha 5</w:t>
            </w:r>
          </w:p>
        </w:tc>
        <w:tc>
          <w:tcPr>
            <w:tcW w:w="851" w:type="dxa"/>
            <w:vAlign w:val="center"/>
          </w:tcPr>
          <w:p w14:paraId="7E107C03" w14:textId="77777777" w:rsidR="002205FD" w:rsidRPr="006E5700" w:rsidRDefault="002205FD" w:rsidP="00D468E4">
            <w:pPr>
              <w:spacing w:line="276" w:lineRule="auto"/>
              <w:rPr>
                <w:b/>
                <w:sz w:val="18"/>
                <w:szCs w:val="18"/>
              </w:rPr>
            </w:pPr>
            <w:r w:rsidRPr="006E5700">
              <w:rPr>
                <w:b/>
                <w:sz w:val="18"/>
                <w:szCs w:val="18"/>
              </w:rPr>
              <w:t>150 75</w:t>
            </w:r>
          </w:p>
        </w:tc>
        <w:tc>
          <w:tcPr>
            <w:tcW w:w="2627" w:type="dxa"/>
            <w:noWrap/>
            <w:vAlign w:val="center"/>
          </w:tcPr>
          <w:p w14:paraId="59727972" w14:textId="77777777" w:rsidR="002205FD" w:rsidRPr="006E5700" w:rsidRDefault="002205FD" w:rsidP="00D468E4">
            <w:pPr>
              <w:spacing w:line="276" w:lineRule="auto"/>
              <w:rPr>
                <w:b/>
                <w:sz w:val="18"/>
                <w:szCs w:val="18"/>
              </w:rPr>
            </w:pPr>
            <w:r w:rsidRPr="006E5700">
              <w:rPr>
                <w:b/>
                <w:sz w:val="18"/>
                <w:szCs w:val="18"/>
              </w:rPr>
              <w:t>nám. Kinských 234/5</w:t>
            </w:r>
          </w:p>
        </w:tc>
      </w:tr>
      <w:tr w:rsidR="002205FD" w:rsidRPr="006E5700" w14:paraId="0BBF8753" w14:textId="77777777" w:rsidTr="003E760C">
        <w:trPr>
          <w:trHeight w:val="405"/>
          <w:jc w:val="center"/>
        </w:trPr>
        <w:tc>
          <w:tcPr>
            <w:tcW w:w="3763" w:type="dxa"/>
            <w:noWrap/>
            <w:vAlign w:val="center"/>
          </w:tcPr>
          <w:p w14:paraId="6F387A28" w14:textId="77777777" w:rsidR="002205FD" w:rsidRPr="006E5700" w:rsidRDefault="002205FD" w:rsidP="00D468E4">
            <w:pPr>
              <w:spacing w:line="276" w:lineRule="auto"/>
              <w:rPr>
                <w:sz w:val="18"/>
                <w:szCs w:val="18"/>
              </w:rPr>
            </w:pPr>
            <w:r w:rsidRPr="006E5700">
              <w:rPr>
                <w:sz w:val="18"/>
                <w:szCs w:val="18"/>
              </w:rPr>
              <w:t>Okresní soud v Benešově</w:t>
            </w:r>
          </w:p>
        </w:tc>
        <w:tc>
          <w:tcPr>
            <w:tcW w:w="1984" w:type="dxa"/>
            <w:noWrap/>
            <w:vAlign w:val="center"/>
          </w:tcPr>
          <w:p w14:paraId="64B34A23" w14:textId="77777777" w:rsidR="002205FD" w:rsidRPr="006E5700" w:rsidRDefault="002205FD" w:rsidP="00D468E4">
            <w:pPr>
              <w:spacing w:line="276" w:lineRule="auto"/>
              <w:rPr>
                <w:sz w:val="18"/>
                <w:szCs w:val="18"/>
              </w:rPr>
            </w:pPr>
            <w:r w:rsidRPr="006E5700">
              <w:rPr>
                <w:sz w:val="18"/>
                <w:szCs w:val="18"/>
              </w:rPr>
              <w:t>Benešov</w:t>
            </w:r>
          </w:p>
        </w:tc>
        <w:tc>
          <w:tcPr>
            <w:tcW w:w="851" w:type="dxa"/>
            <w:vAlign w:val="center"/>
          </w:tcPr>
          <w:p w14:paraId="4D30196D" w14:textId="77777777" w:rsidR="002205FD" w:rsidRPr="006E5700" w:rsidRDefault="002205FD" w:rsidP="00D468E4">
            <w:pPr>
              <w:spacing w:line="276" w:lineRule="auto"/>
              <w:rPr>
                <w:sz w:val="18"/>
                <w:szCs w:val="18"/>
              </w:rPr>
            </w:pPr>
            <w:r w:rsidRPr="006E5700">
              <w:rPr>
                <w:sz w:val="18"/>
                <w:szCs w:val="18"/>
              </w:rPr>
              <w:t>256 45</w:t>
            </w:r>
          </w:p>
        </w:tc>
        <w:tc>
          <w:tcPr>
            <w:tcW w:w="2627" w:type="dxa"/>
            <w:noWrap/>
            <w:vAlign w:val="center"/>
          </w:tcPr>
          <w:p w14:paraId="494C35FA" w14:textId="77777777" w:rsidR="002205FD" w:rsidRPr="006E5700" w:rsidRDefault="002205FD" w:rsidP="00D468E4">
            <w:pPr>
              <w:spacing w:line="276" w:lineRule="auto"/>
              <w:rPr>
                <w:sz w:val="18"/>
                <w:szCs w:val="18"/>
              </w:rPr>
            </w:pPr>
            <w:r w:rsidRPr="006E5700">
              <w:rPr>
                <w:sz w:val="18"/>
                <w:szCs w:val="18"/>
              </w:rPr>
              <w:t>Masarykovo nám. 223</w:t>
            </w:r>
          </w:p>
        </w:tc>
      </w:tr>
      <w:tr w:rsidR="002205FD" w:rsidRPr="006E5700" w14:paraId="4F6BD972" w14:textId="77777777" w:rsidTr="003E760C">
        <w:trPr>
          <w:trHeight w:val="405"/>
          <w:jc w:val="center"/>
        </w:trPr>
        <w:tc>
          <w:tcPr>
            <w:tcW w:w="3763" w:type="dxa"/>
            <w:noWrap/>
            <w:vAlign w:val="center"/>
          </w:tcPr>
          <w:p w14:paraId="4DB723EA" w14:textId="77777777" w:rsidR="002205FD" w:rsidRPr="006E5700" w:rsidRDefault="002205FD" w:rsidP="00D468E4">
            <w:pPr>
              <w:spacing w:line="276" w:lineRule="auto"/>
              <w:rPr>
                <w:sz w:val="18"/>
                <w:szCs w:val="18"/>
              </w:rPr>
            </w:pPr>
            <w:r w:rsidRPr="006E5700">
              <w:rPr>
                <w:sz w:val="18"/>
                <w:szCs w:val="18"/>
              </w:rPr>
              <w:t>Okresní soud v Berouně</w:t>
            </w:r>
          </w:p>
        </w:tc>
        <w:tc>
          <w:tcPr>
            <w:tcW w:w="1984" w:type="dxa"/>
            <w:noWrap/>
            <w:vAlign w:val="center"/>
          </w:tcPr>
          <w:p w14:paraId="05E99AA8" w14:textId="77777777" w:rsidR="002205FD" w:rsidRPr="006E5700" w:rsidRDefault="002205FD" w:rsidP="00D468E4">
            <w:pPr>
              <w:spacing w:line="276" w:lineRule="auto"/>
              <w:rPr>
                <w:sz w:val="18"/>
                <w:szCs w:val="18"/>
              </w:rPr>
            </w:pPr>
            <w:r w:rsidRPr="006E5700">
              <w:rPr>
                <w:sz w:val="18"/>
                <w:szCs w:val="18"/>
              </w:rPr>
              <w:t>Beroun</w:t>
            </w:r>
          </w:p>
        </w:tc>
        <w:tc>
          <w:tcPr>
            <w:tcW w:w="851" w:type="dxa"/>
            <w:vAlign w:val="center"/>
          </w:tcPr>
          <w:p w14:paraId="6DDEDFEB" w14:textId="77777777" w:rsidR="002205FD" w:rsidRPr="006E5700" w:rsidRDefault="002205FD" w:rsidP="00D468E4">
            <w:pPr>
              <w:spacing w:line="276" w:lineRule="auto"/>
              <w:rPr>
                <w:sz w:val="18"/>
                <w:szCs w:val="18"/>
              </w:rPr>
            </w:pPr>
            <w:r w:rsidRPr="006E5700">
              <w:rPr>
                <w:sz w:val="18"/>
                <w:szCs w:val="18"/>
              </w:rPr>
              <w:t>266 47</w:t>
            </w:r>
          </w:p>
        </w:tc>
        <w:tc>
          <w:tcPr>
            <w:tcW w:w="2627" w:type="dxa"/>
            <w:noWrap/>
            <w:vAlign w:val="center"/>
          </w:tcPr>
          <w:p w14:paraId="1A411FC0" w14:textId="77777777" w:rsidR="002205FD" w:rsidRPr="006E5700" w:rsidRDefault="002205FD" w:rsidP="00D468E4">
            <w:pPr>
              <w:spacing w:line="276" w:lineRule="auto"/>
              <w:rPr>
                <w:sz w:val="18"/>
                <w:szCs w:val="18"/>
              </w:rPr>
            </w:pPr>
            <w:r w:rsidRPr="006E5700">
              <w:rPr>
                <w:sz w:val="18"/>
                <w:szCs w:val="18"/>
              </w:rPr>
              <w:t>Wagnerovo nám. 1249</w:t>
            </w:r>
          </w:p>
        </w:tc>
      </w:tr>
      <w:tr w:rsidR="002205FD" w:rsidRPr="006E5700" w14:paraId="65D02640" w14:textId="77777777" w:rsidTr="003E760C">
        <w:trPr>
          <w:trHeight w:val="405"/>
          <w:jc w:val="center"/>
        </w:trPr>
        <w:tc>
          <w:tcPr>
            <w:tcW w:w="3763" w:type="dxa"/>
            <w:noWrap/>
            <w:vAlign w:val="center"/>
          </w:tcPr>
          <w:p w14:paraId="7781DC4D" w14:textId="77777777" w:rsidR="002205FD" w:rsidRPr="006E5700" w:rsidRDefault="002205FD" w:rsidP="00D468E4">
            <w:pPr>
              <w:spacing w:line="276" w:lineRule="auto"/>
              <w:rPr>
                <w:sz w:val="18"/>
                <w:szCs w:val="18"/>
              </w:rPr>
            </w:pPr>
            <w:r w:rsidRPr="006E5700">
              <w:rPr>
                <w:sz w:val="18"/>
                <w:szCs w:val="18"/>
              </w:rPr>
              <w:t>Okresní soud v Kladně</w:t>
            </w:r>
          </w:p>
        </w:tc>
        <w:tc>
          <w:tcPr>
            <w:tcW w:w="1984" w:type="dxa"/>
            <w:noWrap/>
            <w:vAlign w:val="center"/>
          </w:tcPr>
          <w:p w14:paraId="4BED79C5" w14:textId="77777777" w:rsidR="002205FD" w:rsidRPr="006E5700" w:rsidRDefault="002205FD" w:rsidP="00D468E4">
            <w:pPr>
              <w:spacing w:line="276" w:lineRule="auto"/>
              <w:rPr>
                <w:sz w:val="18"/>
                <w:szCs w:val="18"/>
              </w:rPr>
            </w:pPr>
            <w:r w:rsidRPr="006E5700">
              <w:rPr>
                <w:sz w:val="18"/>
                <w:szCs w:val="18"/>
              </w:rPr>
              <w:t>Kladno</w:t>
            </w:r>
          </w:p>
        </w:tc>
        <w:tc>
          <w:tcPr>
            <w:tcW w:w="851" w:type="dxa"/>
            <w:vAlign w:val="center"/>
          </w:tcPr>
          <w:p w14:paraId="706567E2" w14:textId="77777777" w:rsidR="002205FD" w:rsidRPr="006E5700" w:rsidRDefault="002205FD" w:rsidP="00D468E4">
            <w:pPr>
              <w:spacing w:line="276" w:lineRule="auto"/>
              <w:rPr>
                <w:sz w:val="18"/>
                <w:szCs w:val="18"/>
              </w:rPr>
            </w:pPr>
            <w:r w:rsidRPr="006E5700">
              <w:rPr>
                <w:sz w:val="18"/>
                <w:szCs w:val="18"/>
              </w:rPr>
              <w:t>272 55</w:t>
            </w:r>
          </w:p>
        </w:tc>
        <w:tc>
          <w:tcPr>
            <w:tcW w:w="2627" w:type="dxa"/>
            <w:noWrap/>
            <w:vAlign w:val="center"/>
          </w:tcPr>
          <w:p w14:paraId="7D4F49D3" w14:textId="77777777" w:rsidR="002205FD" w:rsidRPr="006E5700" w:rsidRDefault="002205FD" w:rsidP="00D468E4">
            <w:pPr>
              <w:spacing w:line="276" w:lineRule="auto"/>
              <w:rPr>
                <w:sz w:val="18"/>
                <w:szCs w:val="18"/>
              </w:rPr>
            </w:pPr>
            <w:r w:rsidRPr="006E5700">
              <w:rPr>
                <w:sz w:val="18"/>
                <w:szCs w:val="18"/>
              </w:rPr>
              <w:t>nám. Edvarda Beneše 1997</w:t>
            </w:r>
          </w:p>
        </w:tc>
      </w:tr>
      <w:tr w:rsidR="002205FD" w:rsidRPr="006E5700" w14:paraId="633202E8" w14:textId="77777777" w:rsidTr="003E760C">
        <w:trPr>
          <w:trHeight w:val="405"/>
          <w:jc w:val="center"/>
        </w:trPr>
        <w:tc>
          <w:tcPr>
            <w:tcW w:w="3763" w:type="dxa"/>
            <w:noWrap/>
            <w:vAlign w:val="center"/>
          </w:tcPr>
          <w:p w14:paraId="7D58562A" w14:textId="77777777" w:rsidR="002205FD" w:rsidRPr="006E5700" w:rsidRDefault="002205FD" w:rsidP="00D468E4">
            <w:pPr>
              <w:spacing w:line="276" w:lineRule="auto"/>
              <w:rPr>
                <w:sz w:val="18"/>
                <w:szCs w:val="18"/>
              </w:rPr>
            </w:pPr>
            <w:r w:rsidRPr="006E5700">
              <w:rPr>
                <w:sz w:val="18"/>
                <w:szCs w:val="18"/>
              </w:rPr>
              <w:t>Okresní soud v Kolíně</w:t>
            </w:r>
          </w:p>
        </w:tc>
        <w:tc>
          <w:tcPr>
            <w:tcW w:w="1984" w:type="dxa"/>
            <w:noWrap/>
            <w:vAlign w:val="center"/>
          </w:tcPr>
          <w:p w14:paraId="40EE7F32" w14:textId="77777777" w:rsidR="002205FD" w:rsidRPr="006E5700" w:rsidRDefault="002205FD" w:rsidP="00D468E4">
            <w:pPr>
              <w:spacing w:line="276" w:lineRule="auto"/>
              <w:rPr>
                <w:sz w:val="18"/>
                <w:szCs w:val="18"/>
              </w:rPr>
            </w:pPr>
            <w:r w:rsidRPr="006E5700">
              <w:rPr>
                <w:sz w:val="18"/>
                <w:szCs w:val="18"/>
              </w:rPr>
              <w:t>Kolín</w:t>
            </w:r>
          </w:p>
        </w:tc>
        <w:tc>
          <w:tcPr>
            <w:tcW w:w="851" w:type="dxa"/>
            <w:vAlign w:val="center"/>
          </w:tcPr>
          <w:p w14:paraId="18927769" w14:textId="77777777" w:rsidR="002205FD" w:rsidRPr="006E5700" w:rsidRDefault="002205FD" w:rsidP="00D468E4">
            <w:pPr>
              <w:spacing w:line="276" w:lineRule="auto"/>
              <w:rPr>
                <w:sz w:val="18"/>
                <w:szCs w:val="18"/>
              </w:rPr>
            </w:pPr>
            <w:r w:rsidRPr="006E5700">
              <w:rPr>
                <w:sz w:val="18"/>
                <w:szCs w:val="18"/>
              </w:rPr>
              <w:t>280 02</w:t>
            </w:r>
          </w:p>
        </w:tc>
        <w:tc>
          <w:tcPr>
            <w:tcW w:w="2627" w:type="dxa"/>
            <w:noWrap/>
            <w:vAlign w:val="center"/>
          </w:tcPr>
          <w:p w14:paraId="45FBAD3E" w14:textId="77777777" w:rsidR="002205FD" w:rsidRPr="006E5700" w:rsidRDefault="002205FD" w:rsidP="00D468E4">
            <w:pPr>
              <w:spacing w:line="276" w:lineRule="auto"/>
              <w:rPr>
                <w:sz w:val="18"/>
                <w:szCs w:val="18"/>
              </w:rPr>
            </w:pPr>
            <w:r w:rsidRPr="006E5700">
              <w:rPr>
                <w:sz w:val="18"/>
                <w:szCs w:val="18"/>
              </w:rPr>
              <w:t>Kmochova 144</w:t>
            </w:r>
          </w:p>
        </w:tc>
      </w:tr>
      <w:tr w:rsidR="002205FD" w:rsidRPr="006E5700" w14:paraId="28792741" w14:textId="77777777" w:rsidTr="003E760C">
        <w:trPr>
          <w:trHeight w:val="405"/>
          <w:jc w:val="center"/>
        </w:trPr>
        <w:tc>
          <w:tcPr>
            <w:tcW w:w="3763" w:type="dxa"/>
            <w:noWrap/>
            <w:vAlign w:val="center"/>
          </w:tcPr>
          <w:p w14:paraId="10A660E4" w14:textId="77777777" w:rsidR="002205FD" w:rsidRPr="006E5700" w:rsidRDefault="002205FD" w:rsidP="00D468E4">
            <w:pPr>
              <w:spacing w:line="276" w:lineRule="auto"/>
              <w:rPr>
                <w:sz w:val="18"/>
                <w:szCs w:val="18"/>
              </w:rPr>
            </w:pPr>
            <w:r w:rsidRPr="006E5700">
              <w:rPr>
                <w:sz w:val="18"/>
                <w:szCs w:val="18"/>
              </w:rPr>
              <w:t>Okresní soud v Kutné Hoře</w:t>
            </w:r>
          </w:p>
        </w:tc>
        <w:tc>
          <w:tcPr>
            <w:tcW w:w="1984" w:type="dxa"/>
            <w:noWrap/>
            <w:vAlign w:val="center"/>
          </w:tcPr>
          <w:p w14:paraId="59DFBFCD" w14:textId="77777777" w:rsidR="002205FD" w:rsidRPr="006E5700" w:rsidRDefault="002205FD" w:rsidP="00D468E4">
            <w:pPr>
              <w:spacing w:line="276" w:lineRule="auto"/>
              <w:rPr>
                <w:sz w:val="18"/>
                <w:szCs w:val="18"/>
              </w:rPr>
            </w:pPr>
            <w:r w:rsidRPr="006E5700">
              <w:rPr>
                <w:sz w:val="18"/>
                <w:szCs w:val="18"/>
              </w:rPr>
              <w:t>Kutná Hora</w:t>
            </w:r>
          </w:p>
        </w:tc>
        <w:tc>
          <w:tcPr>
            <w:tcW w:w="851" w:type="dxa"/>
            <w:vAlign w:val="center"/>
          </w:tcPr>
          <w:p w14:paraId="77CE056B" w14:textId="77777777" w:rsidR="002205FD" w:rsidRPr="006E5700" w:rsidRDefault="002205FD" w:rsidP="00D468E4">
            <w:pPr>
              <w:spacing w:line="276" w:lineRule="auto"/>
              <w:rPr>
                <w:sz w:val="18"/>
                <w:szCs w:val="18"/>
              </w:rPr>
            </w:pPr>
            <w:r w:rsidRPr="006E5700">
              <w:rPr>
                <w:sz w:val="18"/>
                <w:szCs w:val="18"/>
              </w:rPr>
              <w:t>284 35</w:t>
            </w:r>
          </w:p>
        </w:tc>
        <w:tc>
          <w:tcPr>
            <w:tcW w:w="2627" w:type="dxa"/>
            <w:noWrap/>
            <w:vAlign w:val="center"/>
          </w:tcPr>
          <w:p w14:paraId="35B2D3EE" w14:textId="77777777" w:rsidR="002205FD" w:rsidRPr="006E5700" w:rsidRDefault="002205FD" w:rsidP="00D468E4">
            <w:pPr>
              <w:spacing w:line="276" w:lineRule="auto"/>
              <w:rPr>
                <w:sz w:val="18"/>
                <w:szCs w:val="18"/>
              </w:rPr>
            </w:pPr>
            <w:r w:rsidRPr="006E5700">
              <w:rPr>
                <w:sz w:val="18"/>
                <w:szCs w:val="18"/>
              </w:rPr>
              <w:t>nám. Národního odboje 58/6</w:t>
            </w:r>
          </w:p>
        </w:tc>
      </w:tr>
      <w:tr w:rsidR="002205FD" w:rsidRPr="006E5700" w14:paraId="07197A59" w14:textId="77777777" w:rsidTr="003E760C">
        <w:trPr>
          <w:trHeight w:val="405"/>
          <w:jc w:val="center"/>
        </w:trPr>
        <w:tc>
          <w:tcPr>
            <w:tcW w:w="3763" w:type="dxa"/>
            <w:noWrap/>
            <w:vAlign w:val="center"/>
          </w:tcPr>
          <w:p w14:paraId="4AE3C1A1" w14:textId="77777777" w:rsidR="002205FD" w:rsidRPr="006E5700" w:rsidRDefault="002205FD" w:rsidP="00D468E4">
            <w:pPr>
              <w:spacing w:line="276" w:lineRule="auto"/>
              <w:rPr>
                <w:sz w:val="18"/>
                <w:szCs w:val="18"/>
              </w:rPr>
            </w:pPr>
            <w:r w:rsidRPr="006E5700">
              <w:rPr>
                <w:sz w:val="18"/>
                <w:szCs w:val="18"/>
              </w:rPr>
              <w:t>Okresní soud v Mělníku</w:t>
            </w:r>
          </w:p>
        </w:tc>
        <w:tc>
          <w:tcPr>
            <w:tcW w:w="1984" w:type="dxa"/>
            <w:noWrap/>
            <w:vAlign w:val="center"/>
          </w:tcPr>
          <w:p w14:paraId="1E880F3D" w14:textId="77777777" w:rsidR="002205FD" w:rsidRPr="006E5700" w:rsidRDefault="002205FD" w:rsidP="00D468E4">
            <w:pPr>
              <w:spacing w:line="276" w:lineRule="auto"/>
              <w:rPr>
                <w:sz w:val="18"/>
                <w:szCs w:val="18"/>
              </w:rPr>
            </w:pPr>
            <w:r w:rsidRPr="006E5700">
              <w:rPr>
                <w:sz w:val="18"/>
                <w:szCs w:val="18"/>
              </w:rPr>
              <w:t>Mělník</w:t>
            </w:r>
          </w:p>
        </w:tc>
        <w:tc>
          <w:tcPr>
            <w:tcW w:w="851" w:type="dxa"/>
            <w:vAlign w:val="center"/>
          </w:tcPr>
          <w:p w14:paraId="64BD5127" w14:textId="77777777" w:rsidR="002205FD" w:rsidRPr="006E5700" w:rsidRDefault="002205FD" w:rsidP="00D468E4">
            <w:pPr>
              <w:spacing w:line="276" w:lineRule="auto"/>
              <w:rPr>
                <w:sz w:val="18"/>
                <w:szCs w:val="18"/>
              </w:rPr>
            </w:pPr>
            <w:r w:rsidRPr="006E5700">
              <w:rPr>
                <w:sz w:val="18"/>
                <w:szCs w:val="18"/>
              </w:rPr>
              <w:t>276 46</w:t>
            </w:r>
          </w:p>
        </w:tc>
        <w:tc>
          <w:tcPr>
            <w:tcW w:w="2627" w:type="dxa"/>
            <w:noWrap/>
            <w:vAlign w:val="center"/>
          </w:tcPr>
          <w:p w14:paraId="4DDF35A3" w14:textId="77777777" w:rsidR="002205FD" w:rsidRPr="006E5700" w:rsidRDefault="002205FD" w:rsidP="00D468E4">
            <w:pPr>
              <w:spacing w:line="276" w:lineRule="auto"/>
              <w:rPr>
                <w:sz w:val="18"/>
                <w:szCs w:val="18"/>
              </w:rPr>
            </w:pPr>
            <w:proofErr w:type="spellStart"/>
            <w:r w:rsidRPr="006E5700">
              <w:rPr>
                <w:sz w:val="18"/>
                <w:szCs w:val="18"/>
              </w:rPr>
              <w:t>Krombholcova</w:t>
            </w:r>
            <w:proofErr w:type="spellEnd"/>
            <w:r w:rsidRPr="006E5700">
              <w:rPr>
                <w:sz w:val="18"/>
                <w:szCs w:val="18"/>
              </w:rPr>
              <w:t xml:space="preserve"> 264</w:t>
            </w:r>
          </w:p>
        </w:tc>
      </w:tr>
      <w:tr w:rsidR="002205FD" w:rsidRPr="006E5700" w14:paraId="52E031DE" w14:textId="77777777" w:rsidTr="003E760C">
        <w:trPr>
          <w:trHeight w:val="405"/>
          <w:jc w:val="center"/>
        </w:trPr>
        <w:tc>
          <w:tcPr>
            <w:tcW w:w="3763" w:type="dxa"/>
            <w:noWrap/>
            <w:vAlign w:val="center"/>
          </w:tcPr>
          <w:p w14:paraId="77774A6C" w14:textId="77777777" w:rsidR="002205FD" w:rsidRPr="006E5700" w:rsidRDefault="002205FD" w:rsidP="00D468E4">
            <w:pPr>
              <w:spacing w:line="276" w:lineRule="auto"/>
              <w:rPr>
                <w:sz w:val="18"/>
                <w:szCs w:val="18"/>
              </w:rPr>
            </w:pPr>
            <w:r w:rsidRPr="006E5700">
              <w:rPr>
                <w:sz w:val="18"/>
                <w:szCs w:val="18"/>
              </w:rPr>
              <w:t>Okresní soud v Mladé Boleslavi</w:t>
            </w:r>
          </w:p>
        </w:tc>
        <w:tc>
          <w:tcPr>
            <w:tcW w:w="1984" w:type="dxa"/>
            <w:noWrap/>
            <w:vAlign w:val="center"/>
          </w:tcPr>
          <w:p w14:paraId="366F03E0" w14:textId="77777777" w:rsidR="002205FD" w:rsidRPr="006E5700" w:rsidRDefault="002205FD" w:rsidP="00D468E4">
            <w:pPr>
              <w:spacing w:line="276" w:lineRule="auto"/>
              <w:rPr>
                <w:sz w:val="18"/>
                <w:szCs w:val="18"/>
              </w:rPr>
            </w:pPr>
            <w:r w:rsidRPr="006E5700">
              <w:rPr>
                <w:sz w:val="18"/>
                <w:szCs w:val="18"/>
              </w:rPr>
              <w:t>Mladá Boleslav</w:t>
            </w:r>
          </w:p>
        </w:tc>
        <w:tc>
          <w:tcPr>
            <w:tcW w:w="851" w:type="dxa"/>
            <w:vAlign w:val="center"/>
          </w:tcPr>
          <w:p w14:paraId="5BF47EEA" w14:textId="77777777" w:rsidR="002205FD" w:rsidRPr="006E5700" w:rsidRDefault="002205FD" w:rsidP="00D468E4">
            <w:pPr>
              <w:spacing w:line="276" w:lineRule="auto"/>
              <w:rPr>
                <w:sz w:val="18"/>
                <w:szCs w:val="18"/>
              </w:rPr>
            </w:pPr>
            <w:r w:rsidRPr="006E5700">
              <w:rPr>
                <w:sz w:val="18"/>
                <w:szCs w:val="18"/>
              </w:rPr>
              <w:t>293 05</w:t>
            </w:r>
          </w:p>
        </w:tc>
        <w:tc>
          <w:tcPr>
            <w:tcW w:w="2627" w:type="dxa"/>
            <w:noWrap/>
            <w:vAlign w:val="center"/>
          </w:tcPr>
          <w:p w14:paraId="4DB5CF58" w14:textId="77777777" w:rsidR="002205FD" w:rsidRPr="006E5700" w:rsidRDefault="002205FD" w:rsidP="00D468E4">
            <w:pPr>
              <w:spacing w:line="276" w:lineRule="auto"/>
              <w:rPr>
                <w:sz w:val="18"/>
                <w:szCs w:val="18"/>
              </w:rPr>
            </w:pPr>
            <w:r w:rsidRPr="006E5700">
              <w:rPr>
                <w:sz w:val="18"/>
                <w:szCs w:val="18"/>
              </w:rPr>
              <w:t>nám. Republiky 100</w:t>
            </w:r>
          </w:p>
        </w:tc>
      </w:tr>
      <w:tr w:rsidR="002205FD" w:rsidRPr="006E5700" w14:paraId="4B456610" w14:textId="77777777" w:rsidTr="003E760C">
        <w:trPr>
          <w:trHeight w:val="405"/>
          <w:jc w:val="center"/>
        </w:trPr>
        <w:tc>
          <w:tcPr>
            <w:tcW w:w="3763" w:type="dxa"/>
            <w:noWrap/>
            <w:vAlign w:val="center"/>
          </w:tcPr>
          <w:p w14:paraId="7DE5F5C0" w14:textId="77777777" w:rsidR="002205FD" w:rsidRPr="006E5700" w:rsidRDefault="002205FD" w:rsidP="00D468E4">
            <w:pPr>
              <w:spacing w:line="276" w:lineRule="auto"/>
              <w:rPr>
                <w:sz w:val="18"/>
                <w:szCs w:val="18"/>
              </w:rPr>
            </w:pPr>
            <w:r w:rsidRPr="006E5700">
              <w:rPr>
                <w:sz w:val="18"/>
                <w:szCs w:val="18"/>
              </w:rPr>
              <w:t>Okresní soud v Nymburce</w:t>
            </w:r>
          </w:p>
        </w:tc>
        <w:tc>
          <w:tcPr>
            <w:tcW w:w="1984" w:type="dxa"/>
            <w:noWrap/>
            <w:vAlign w:val="center"/>
          </w:tcPr>
          <w:p w14:paraId="7A11BA5C" w14:textId="77777777" w:rsidR="002205FD" w:rsidRPr="006E5700" w:rsidRDefault="002205FD" w:rsidP="00D468E4">
            <w:pPr>
              <w:spacing w:line="276" w:lineRule="auto"/>
              <w:rPr>
                <w:sz w:val="18"/>
                <w:szCs w:val="18"/>
              </w:rPr>
            </w:pPr>
            <w:r w:rsidRPr="006E5700">
              <w:rPr>
                <w:sz w:val="18"/>
                <w:szCs w:val="18"/>
              </w:rPr>
              <w:t>Nymburk</w:t>
            </w:r>
          </w:p>
        </w:tc>
        <w:tc>
          <w:tcPr>
            <w:tcW w:w="851" w:type="dxa"/>
            <w:vAlign w:val="center"/>
          </w:tcPr>
          <w:p w14:paraId="1527661E" w14:textId="77777777" w:rsidR="002205FD" w:rsidRPr="006E5700" w:rsidRDefault="002205FD" w:rsidP="00D468E4">
            <w:pPr>
              <w:spacing w:line="276" w:lineRule="auto"/>
              <w:rPr>
                <w:sz w:val="18"/>
                <w:szCs w:val="18"/>
              </w:rPr>
            </w:pPr>
            <w:r w:rsidRPr="006E5700">
              <w:rPr>
                <w:sz w:val="18"/>
                <w:szCs w:val="18"/>
              </w:rPr>
              <w:t>288 62</w:t>
            </w:r>
          </w:p>
        </w:tc>
        <w:tc>
          <w:tcPr>
            <w:tcW w:w="2627" w:type="dxa"/>
            <w:noWrap/>
            <w:vAlign w:val="center"/>
          </w:tcPr>
          <w:p w14:paraId="238548C5" w14:textId="77777777" w:rsidR="002205FD" w:rsidRPr="006E5700" w:rsidRDefault="002205FD" w:rsidP="00D468E4">
            <w:pPr>
              <w:spacing w:line="276" w:lineRule="auto"/>
              <w:rPr>
                <w:sz w:val="18"/>
                <w:szCs w:val="18"/>
              </w:rPr>
            </w:pPr>
            <w:r w:rsidRPr="006E5700">
              <w:rPr>
                <w:sz w:val="18"/>
                <w:szCs w:val="18"/>
              </w:rPr>
              <w:t>Soudní 996/10</w:t>
            </w:r>
          </w:p>
        </w:tc>
      </w:tr>
      <w:tr w:rsidR="002205FD" w:rsidRPr="006E5700" w14:paraId="331862EC" w14:textId="77777777" w:rsidTr="003E760C">
        <w:trPr>
          <w:trHeight w:val="405"/>
          <w:jc w:val="center"/>
        </w:trPr>
        <w:tc>
          <w:tcPr>
            <w:tcW w:w="3763" w:type="dxa"/>
            <w:noWrap/>
            <w:vAlign w:val="center"/>
          </w:tcPr>
          <w:p w14:paraId="40694C01" w14:textId="77777777" w:rsidR="002205FD" w:rsidRPr="006E5700" w:rsidRDefault="002205FD" w:rsidP="00D468E4">
            <w:pPr>
              <w:spacing w:line="276" w:lineRule="auto"/>
              <w:rPr>
                <w:sz w:val="18"/>
                <w:szCs w:val="18"/>
              </w:rPr>
            </w:pPr>
            <w:r w:rsidRPr="006E5700">
              <w:rPr>
                <w:sz w:val="18"/>
                <w:szCs w:val="18"/>
              </w:rPr>
              <w:t>Okresní soud Praha – východ</w:t>
            </w:r>
          </w:p>
        </w:tc>
        <w:tc>
          <w:tcPr>
            <w:tcW w:w="1984" w:type="dxa"/>
            <w:noWrap/>
            <w:vAlign w:val="center"/>
          </w:tcPr>
          <w:p w14:paraId="22959430" w14:textId="77777777" w:rsidR="002205FD" w:rsidRPr="006E5700" w:rsidRDefault="002205FD" w:rsidP="00D468E4">
            <w:pPr>
              <w:spacing w:line="276" w:lineRule="auto"/>
              <w:rPr>
                <w:sz w:val="18"/>
                <w:szCs w:val="18"/>
              </w:rPr>
            </w:pPr>
            <w:r w:rsidRPr="006E5700">
              <w:rPr>
                <w:sz w:val="18"/>
                <w:szCs w:val="18"/>
              </w:rPr>
              <w:t>Praha 1</w:t>
            </w:r>
          </w:p>
        </w:tc>
        <w:tc>
          <w:tcPr>
            <w:tcW w:w="851" w:type="dxa"/>
            <w:vAlign w:val="center"/>
          </w:tcPr>
          <w:p w14:paraId="5F62B666" w14:textId="77777777" w:rsidR="002205FD" w:rsidRPr="006E5700" w:rsidRDefault="002205FD" w:rsidP="00D468E4">
            <w:pPr>
              <w:spacing w:line="276" w:lineRule="auto"/>
              <w:rPr>
                <w:sz w:val="18"/>
                <w:szCs w:val="18"/>
              </w:rPr>
            </w:pPr>
            <w:r w:rsidRPr="006E5700">
              <w:rPr>
                <w:sz w:val="18"/>
                <w:szCs w:val="18"/>
              </w:rPr>
              <w:t>112 97</w:t>
            </w:r>
          </w:p>
        </w:tc>
        <w:tc>
          <w:tcPr>
            <w:tcW w:w="2627" w:type="dxa"/>
            <w:noWrap/>
            <w:vAlign w:val="center"/>
          </w:tcPr>
          <w:p w14:paraId="68FC5366" w14:textId="77777777" w:rsidR="002205FD" w:rsidRPr="006E5700" w:rsidRDefault="002205FD" w:rsidP="00D468E4">
            <w:pPr>
              <w:spacing w:line="276" w:lineRule="auto"/>
              <w:rPr>
                <w:sz w:val="18"/>
                <w:szCs w:val="18"/>
              </w:rPr>
            </w:pPr>
            <w:r w:rsidRPr="006E5700">
              <w:rPr>
                <w:sz w:val="18"/>
                <w:szCs w:val="18"/>
              </w:rPr>
              <w:t>Na Poříčí 1044/20</w:t>
            </w:r>
          </w:p>
        </w:tc>
      </w:tr>
      <w:tr w:rsidR="002205FD" w:rsidRPr="006E5700" w14:paraId="552DD4C2" w14:textId="77777777" w:rsidTr="003E760C">
        <w:trPr>
          <w:trHeight w:val="405"/>
          <w:jc w:val="center"/>
        </w:trPr>
        <w:tc>
          <w:tcPr>
            <w:tcW w:w="3763" w:type="dxa"/>
            <w:noWrap/>
            <w:vAlign w:val="center"/>
          </w:tcPr>
          <w:p w14:paraId="4997BCAB" w14:textId="77777777" w:rsidR="002205FD" w:rsidRPr="006E5700" w:rsidRDefault="002205FD" w:rsidP="00D468E4">
            <w:pPr>
              <w:spacing w:line="276" w:lineRule="auto"/>
              <w:rPr>
                <w:sz w:val="18"/>
                <w:szCs w:val="18"/>
              </w:rPr>
            </w:pPr>
            <w:r w:rsidRPr="006E5700">
              <w:rPr>
                <w:sz w:val="18"/>
                <w:szCs w:val="18"/>
              </w:rPr>
              <w:t xml:space="preserve">Okresní soud </w:t>
            </w:r>
            <w:proofErr w:type="gramStart"/>
            <w:r w:rsidRPr="006E5700">
              <w:rPr>
                <w:sz w:val="18"/>
                <w:szCs w:val="18"/>
              </w:rPr>
              <w:t>Praha - západ</w:t>
            </w:r>
            <w:proofErr w:type="gramEnd"/>
          </w:p>
        </w:tc>
        <w:tc>
          <w:tcPr>
            <w:tcW w:w="1984" w:type="dxa"/>
            <w:noWrap/>
            <w:vAlign w:val="center"/>
          </w:tcPr>
          <w:p w14:paraId="5D2DCA28" w14:textId="77777777" w:rsidR="002205FD" w:rsidRPr="006E5700" w:rsidRDefault="002205FD" w:rsidP="00D468E4">
            <w:pPr>
              <w:spacing w:line="276" w:lineRule="auto"/>
              <w:rPr>
                <w:sz w:val="18"/>
                <w:szCs w:val="18"/>
              </w:rPr>
            </w:pPr>
            <w:r w:rsidRPr="006E5700">
              <w:rPr>
                <w:sz w:val="18"/>
                <w:szCs w:val="18"/>
              </w:rPr>
              <w:t>Praha 1</w:t>
            </w:r>
          </w:p>
        </w:tc>
        <w:tc>
          <w:tcPr>
            <w:tcW w:w="851" w:type="dxa"/>
            <w:vAlign w:val="center"/>
          </w:tcPr>
          <w:p w14:paraId="40B138CC" w14:textId="77777777" w:rsidR="002205FD" w:rsidRPr="006E5700" w:rsidRDefault="002205FD" w:rsidP="00D468E4">
            <w:pPr>
              <w:spacing w:line="276" w:lineRule="auto"/>
              <w:rPr>
                <w:sz w:val="18"/>
                <w:szCs w:val="18"/>
              </w:rPr>
            </w:pPr>
            <w:r w:rsidRPr="006E5700">
              <w:rPr>
                <w:sz w:val="18"/>
                <w:szCs w:val="18"/>
              </w:rPr>
              <w:t>118 15</w:t>
            </w:r>
          </w:p>
        </w:tc>
        <w:tc>
          <w:tcPr>
            <w:tcW w:w="2627" w:type="dxa"/>
            <w:noWrap/>
            <w:vAlign w:val="center"/>
          </w:tcPr>
          <w:p w14:paraId="69DCC2E6" w14:textId="77777777" w:rsidR="002205FD" w:rsidRPr="006E5700" w:rsidRDefault="002205FD" w:rsidP="00D468E4">
            <w:pPr>
              <w:spacing w:line="276" w:lineRule="auto"/>
              <w:rPr>
                <w:sz w:val="18"/>
                <w:szCs w:val="18"/>
              </w:rPr>
            </w:pPr>
            <w:r w:rsidRPr="006E5700">
              <w:rPr>
                <w:sz w:val="18"/>
                <w:szCs w:val="18"/>
              </w:rPr>
              <w:t>Karmelitská 19</w:t>
            </w:r>
          </w:p>
        </w:tc>
      </w:tr>
      <w:tr w:rsidR="002205FD" w:rsidRPr="006E5700" w14:paraId="17B418D1" w14:textId="77777777" w:rsidTr="003E760C">
        <w:trPr>
          <w:trHeight w:val="405"/>
          <w:jc w:val="center"/>
        </w:trPr>
        <w:tc>
          <w:tcPr>
            <w:tcW w:w="3763" w:type="dxa"/>
            <w:noWrap/>
            <w:vAlign w:val="center"/>
          </w:tcPr>
          <w:p w14:paraId="5A480332" w14:textId="77777777" w:rsidR="002205FD" w:rsidRPr="006E5700" w:rsidRDefault="002205FD" w:rsidP="00D468E4">
            <w:pPr>
              <w:spacing w:line="276" w:lineRule="auto"/>
              <w:rPr>
                <w:sz w:val="18"/>
                <w:szCs w:val="18"/>
              </w:rPr>
            </w:pPr>
            <w:r w:rsidRPr="006E5700">
              <w:rPr>
                <w:sz w:val="18"/>
                <w:szCs w:val="18"/>
              </w:rPr>
              <w:lastRenderedPageBreak/>
              <w:t>Okresní soud v Příbrami</w:t>
            </w:r>
          </w:p>
        </w:tc>
        <w:tc>
          <w:tcPr>
            <w:tcW w:w="1984" w:type="dxa"/>
            <w:noWrap/>
            <w:vAlign w:val="center"/>
          </w:tcPr>
          <w:p w14:paraId="17AF8483" w14:textId="77777777" w:rsidR="002205FD" w:rsidRPr="006E5700" w:rsidRDefault="002205FD" w:rsidP="00D468E4">
            <w:pPr>
              <w:spacing w:line="276" w:lineRule="auto"/>
              <w:rPr>
                <w:sz w:val="18"/>
                <w:szCs w:val="18"/>
              </w:rPr>
            </w:pPr>
            <w:r w:rsidRPr="006E5700">
              <w:rPr>
                <w:sz w:val="18"/>
                <w:szCs w:val="18"/>
              </w:rPr>
              <w:t>Příbram</w:t>
            </w:r>
          </w:p>
        </w:tc>
        <w:tc>
          <w:tcPr>
            <w:tcW w:w="851" w:type="dxa"/>
            <w:vAlign w:val="center"/>
          </w:tcPr>
          <w:p w14:paraId="437B45EB" w14:textId="77777777" w:rsidR="002205FD" w:rsidRPr="006E5700" w:rsidRDefault="002205FD" w:rsidP="00D468E4">
            <w:pPr>
              <w:spacing w:line="276" w:lineRule="auto"/>
              <w:rPr>
                <w:sz w:val="18"/>
                <w:szCs w:val="18"/>
              </w:rPr>
            </w:pPr>
            <w:r w:rsidRPr="006E5700">
              <w:rPr>
                <w:sz w:val="18"/>
                <w:szCs w:val="18"/>
              </w:rPr>
              <w:t>261 28</w:t>
            </w:r>
          </w:p>
        </w:tc>
        <w:tc>
          <w:tcPr>
            <w:tcW w:w="2627" w:type="dxa"/>
            <w:noWrap/>
            <w:vAlign w:val="center"/>
          </w:tcPr>
          <w:p w14:paraId="6B362847" w14:textId="77777777" w:rsidR="002205FD" w:rsidRPr="006E5700" w:rsidRDefault="002205FD" w:rsidP="00D468E4">
            <w:pPr>
              <w:spacing w:line="276" w:lineRule="auto"/>
              <w:rPr>
                <w:sz w:val="18"/>
                <w:szCs w:val="18"/>
              </w:rPr>
            </w:pPr>
            <w:r w:rsidRPr="006E5700">
              <w:rPr>
                <w:sz w:val="18"/>
                <w:szCs w:val="18"/>
              </w:rPr>
              <w:t>Milínská 167</w:t>
            </w:r>
          </w:p>
        </w:tc>
      </w:tr>
      <w:tr w:rsidR="002205FD" w:rsidRPr="006E5700" w14:paraId="42B7970D" w14:textId="77777777" w:rsidTr="003E760C">
        <w:trPr>
          <w:trHeight w:val="405"/>
          <w:jc w:val="center"/>
        </w:trPr>
        <w:tc>
          <w:tcPr>
            <w:tcW w:w="3763" w:type="dxa"/>
            <w:noWrap/>
            <w:vAlign w:val="center"/>
          </w:tcPr>
          <w:p w14:paraId="7328C87D" w14:textId="77777777" w:rsidR="002205FD" w:rsidRPr="006E5700" w:rsidRDefault="002205FD" w:rsidP="00D468E4">
            <w:pPr>
              <w:spacing w:line="276" w:lineRule="auto"/>
              <w:rPr>
                <w:sz w:val="18"/>
                <w:szCs w:val="18"/>
              </w:rPr>
            </w:pPr>
            <w:r w:rsidRPr="006E5700">
              <w:rPr>
                <w:sz w:val="18"/>
                <w:szCs w:val="18"/>
              </w:rPr>
              <w:t>Okresní soud v Rakovníku</w:t>
            </w:r>
          </w:p>
        </w:tc>
        <w:tc>
          <w:tcPr>
            <w:tcW w:w="1984" w:type="dxa"/>
            <w:noWrap/>
            <w:vAlign w:val="center"/>
          </w:tcPr>
          <w:p w14:paraId="7EA056F2" w14:textId="77777777" w:rsidR="002205FD" w:rsidRPr="006E5700" w:rsidRDefault="002205FD" w:rsidP="00D468E4">
            <w:pPr>
              <w:spacing w:line="276" w:lineRule="auto"/>
              <w:rPr>
                <w:sz w:val="18"/>
                <w:szCs w:val="18"/>
              </w:rPr>
            </w:pPr>
            <w:r w:rsidRPr="006E5700">
              <w:rPr>
                <w:sz w:val="18"/>
                <w:szCs w:val="18"/>
              </w:rPr>
              <w:t>Rakovník</w:t>
            </w:r>
          </w:p>
        </w:tc>
        <w:tc>
          <w:tcPr>
            <w:tcW w:w="851" w:type="dxa"/>
            <w:vAlign w:val="center"/>
          </w:tcPr>
          <w:p w14:paraId="683485B6" w14:textId="77777777" w:rsidR="002205FD" w:rsidRPr="006E5700" w:rsidRDefault="002205FD" w:rsidP="00D468E4">
            <w:pPr>
              <w:spacing w:line="276" w:lineRule="auto"/>
              <w:rPr>
                <w:sz w:val="18"/>
                <w:szCs w:val="18"/>
              </w:rPr>
            </w:pPr>
            <w:r w:rsidRPr="006E5700">
              <w:rPr>
                <w:sz w:val="18"/>
                <w:szCs w:val="18"/>
              </w:rPr>
              <w:t>269 23</w:t>
            </w:r>
          </w:p>
        </w:tc>
        <w:tc>
          <w:tcPr>
            <w:tcW w:w="2627" w:type="dxa"/>
            <w:noWrap/>
            <w:vAlign w:val="center"/>
          </w:tcPr>
          <w:p w14:paraId="41FA8470" w14:textId="77777777" w:rsidR="002205FD" w:rsidRPr="006E5700" w:rsidRDefault="002205FD" w:rsidP="00D468E4">
            <w:pPr>
              <w:spacing w:line="276" w:lineRule="auto"/>
              <w:rPr>
                <w:sz w:val="18"/>
                <w:szCs w:val="18"/>
              </w:rPr>
            </w:pPr>
            <w:r w:rsidRPr="006E5700">
              <w:rPr>
                <w:sz w:val="18"/>
                <w:szCs w:val="18"/>
              </w:rPr>
              <w:t>Sixtovo nám. 76</w:t>
            </w:r>
          </w:p>
        </w:tc>
      </w:tr>
      <w:tr w:rsidR="002205FD" w:rsidRPr="006E5700" w14:paraId="056B4856" w14:textId="77777777" w:rsidTr="003E760C">
        <w:trPr>
          <w:trHeight w:val="405"/>
          <w:jc w:val="center"/>
        </w:trPr>
        <w:tc>
          <w:tcPr>
            <w:tcW w:w="3763" w:type="dxa"/>
            <w:noWrap/>
            <w:vAlign w:val="center"/>
          </w:tcPr>
          <w:p w14:paraId="182AA9D0" w14:textId="77777777" w:rsidR="002205FD" w:rsidRPr="006E5700" w:rsidRDefault="002205FD" w:rsidP="00D468E4">
            <w:pPr>
              <w:spacing w:line="276" w:lineRule="auto"/>
              <w:rPr>
                <w:b/>
                <w:sz w:val="18"/>
                <w:szCs w:val="18"/>
              </w:rPr>
            </w:pPr>
            <w:r w:rsidRPr="006E5700">
              <w:rPr>
                <w:b/>
                <w:sz w:val="18"/>
                <w:szCs w:val="18"/>
              </w:rPr>
              <w:t>Krajský soud v Českých Budějovicích</w:t>
            </w:r>
          </w:p>
        </w:tc>
        <w:tc>
          <w:tcPr>
            <w:tcW w:w="1984" w:type="dxa"/>
            <w:noWrap/>
            <w:vAlign w:val="center"/>
          </w:tcPr>
          <w:p w14:paraId="37C14D1B" w14:textId="77777777" w:rsidR="002205FD" w:rsidRPr="006E5700" w:rsidRDefault="002205FD" w:rsidP="00D468E4">
            <w:pPr>
              <w:spacing w:line="276" w:lineRule="auto"/>
              <w:rPr>
                <w:b/>
                <w:sz w:val="18"/>
                <w:szCs w:val="18"/>
              </w:rPr>
            </w:pPr>
            <w:r w:rsidRPr="006E5700">
              <w:rPr>
                <w:b/>
                <w:sz w:val="18"/>
                <w:szCs w:val="18"/>
              </w:rPr>
              <w:t>České Budějovice</w:t>
            </w:r>
          </w:p>
        </w:tc>
        <w:tc>
          <w:tcPr>
            <w:tcW w:w="851" w:type="dxa"/>
            <w:vAlign w:val="center"/>
          </w:tcPr>
          <w:p w14:paraId="0DB7D5A9" w14:textId="77777777" w:rsidR="002205FD" w:rsidRPr="006E5700" w:rsidRDefault="002205FD" w:rsidP="00D468E4">
            <w:pPr>
              <w:spacing w:line="276" w:lineRule="auto"/>
              <w:rPr>
                <w:b/>
                <w:sz w:val="18"/>
                <w:szCs w:val="18"/>
              </w:rPr>
            </w:pPr>
            <w:r w:rsidRPr="006E5700">
              <w:rPr>
                <w:b/>
                <w:sz w:val="18"/>
                <w:szCs w:val="18"/>
              </w:rPr>
              <w:t>370 84</w:t>
            </w:r>
          </w:p>
        </w:tc>
        <w:tc>
          <w:tcPr>
            <w:tcW w:w="2627" w:type="dxa"/>
            <w:noWrap/>
            <w:vAlign w:val="center"/>
          </w:tcPr>
          <w:p w14:paraId="608C677E" w14:textId="77777777" w:rsidR="002205FD" w:rsidRPr="006E5700" w:rsidRDefault="002205FD" w:rsidP="00D468E4">
            <w:pPr>
              <w:spacing w:line="276" w:lineRule="auto"/>
              <w:rPr>
                <w:b/>
                <w:sz w:val="18"/>
                <w:szCs w:val="18"/>
              </w:rPr>
            </w:pPr>
            <w:r w:rsidRPr="006E5700">
              <w:rPr>
                <w:b/>
                <w:sz w:val="18"/>
                <w:szCs w:val="18"/>
              </w:rPr>
              <w:t>Zátkovo nábřeží 10/2</w:t>
            </w:r>
          </w:p>
        </w:tc>
      </w:tr>
      <w:tr w:rsidR="002205FD" w:rsidRPr="006E5700" w14:paraId="5FA80624" w14:textId="77777777" w:rsidTr="003E760C">
        <w:trPr>
          <w:trHeight w:val="405"/>
          <w:jc w:val="center"/>
        </w:trPr>
        <w:tc>
          <w:tcPr>
            <w:tcW w:w="3763" w:type="dxa"/>
            <w:noWrap/>
            <w:vAlign w:val="center"/>
          </w:tcPr>
          <w:p w14:paraId="7FC2AC82" w14:textId="77777777" w:rsidR="002205FD" w:rsidRPr="006E5700" w:rsidRDefault="002205FD" w:rsidP="00D468E4">
            <w:pPr>
              <w:spacing w:line="276" w:lineRule="auto"/>
              <w:rPr>
                <w:sz w:val="18"/>
                <w:szCs w:val="18"/>
              </w:rPr>
            </w:pPr>
            <w:r w:rsidRPr="006E5700">
              <w:rPr>
                <w:sz w:val="18"/>
                <w:szCs w:val="18"/>
              </w:rPr>
              <w:t>Krajský soud v Českých Budějovicích – pobočka v Táboře</w:t>
            </w:r>
          </w:p>
        </w:tc>
        <w:tc>
          <w:tcPr>
            <w:tcW w:w="1984" w:type="dxa"/>
            <w:noWrap/>
            <w:vAlign w:val="center"/>
          </w:tcPr>
          <w:p w14:paraId="6A60E9F1" w14:textId="77777777" w:rsidR="002205FD" w:rsidRPr="006E5700" w:rsidRDefault="002205FD" w:rsidP="00D468E4">
            <w:pPr>
              <w:spacing w:line="276" w:lineRule="auto"/>
              <w:rPr>
                <w:sz w:val="18"/>
                <w:szCs w:val="18"/>
              </w:rPr>
            </w:pPr>
            <w:r w:rsidRPr="006E5700">
              <w:rPr>
                <w:sz w:val="18"/>
                <w:szCs w:val="18"/>
              </w:rPr>
              <w:t>Tábor</w:t>
            </w:r>
          </w:p>
        </w:tc>
        <w:tc>
          <w:tcPr>
            <w:tcW w:w="851" w:type="dxa"/>
            <w:vAlign w:val="center"/>
          </w:tcPr>
          <w:p w14:paraId="22FB9FFD" w14:textId="77777777" w:rsidR="002205FD" w:rsidRPr="006E5700" w:rsidRDefault="002205FD" w:rsidP="00D468E4">
            <w:pPr>
              <w:spacing w:line="276" w:lineRule="auto"/>
              <w:rPr>
                <w:sz w:val="18"/>
                <w:szCs w:val="18"/>
              </w:rPr>
            </w:pPr>
            <w:r w:rsidRPr="006E5700">
              <w:rPr>
                <w:sz w:val="18"/>
                <w:szCs w:val="18"/>
              </w:rPr>
              <w:t>390 03</w:t>
            </w:r>
          </w:p>
        </w:tc>
        <w:tc>
          <w:tcPr>
            <w:tcW w:w="2627" w:type="dxa"/>
            <w:noWrap/>
            <w:vAlign w:val="center"/>
          </w:tcPr>
          <w:p w14:paraId="2A3573CB" w14:textId="77777777" w:rsidR="002205FD" w:rsidRPr="006E5700" w:rsidRDefault="002205FD" w:rsidP="00D468E4">
            <w:pPr>
              <w:spacing w:line="276" w:lineRule="auto"/>
              <w:rPr>
                <w:sz w:val="18"/>
                <w:szCs w:val="18"/>
              </w:rPr>
            </w:pPr>
            <w:r w:rsidRPr="006E5700">
              <w:rPr>
                <w:sz w:val="18"/>
                <w:szCs w:val="18"/>
              </w:rPr>
              <w:t>tř. kpt. Jaroše 1851</w:t>
            </w:r>
          </w:p>
        </w:tc>
      </w:tr>
      <w:tr w:rsidR="002205FD" w:rsidRPr="006E5700" w14:paraId="26C749EB" w14:textId="77777777" w:rsidTr="003E760C">
        <w:trPr>
          <w:trHeight w:val="405"/>
          <w:jc w:val="center"/>
        </w:trPr>
        <w:tc>
          <w:tcPr>
            <w:tcW w:w="3763" w:type="dxa"/>
            <w:noWrap/>
            <w:vAlign w:val="center"/>
          </w:tcPr>
          <w:p w14:paraId="4C007349" w14:textId="77777777" w:rsidR="002205FD" w:rsidRPr="006E5700" w:rsidRDefault="002205FD" w:rsidP="00D468E4">
            <w:pPr>
              <w:spacing w:line="276" w:lineRule="auto"/>
              <w:rPr>
                <w:sz w:val="18"/>
                <w:szCs w:val="18"/>
              </w:rPr>
            </w:pPr>
            <w:r w:rsidRPr="006E5700">
              <w:rPr>
                <w:sz w:val="18"/>
                <w:szCs w:val="18"/>
              </w:rPr>
              <w:t>Okresní soud v Českých Budějovicích</w:t>
            </w:r>
          </w:p>
        </w:tc>
        <w:tc>
          <w:tcPr>
            <w:tcW w:w="1984" w:type="dxa"/>
            <w:noWrap/>
            <w:vAlign w:val="center"/>
          </w:tcPr>
          <w:p w14:paraId="48539A0D" w14:textId="77777777" w:rsidR="002205FD" w:rsidRPr="006E5700" w:rsidRDefault="002205FD" w:rsidP="00D468E4">
            <w:pPr>
              <w:spacing w:line="276" w:lineRule="auto"/>
              <w:rPr>
                <w:sz w:val="18"/>
                <w:szCs w:val="18"/>
              </w:rPr>
            </w:pPr>
            <w:r w:rsidRPr="006E5700">
              <w:rPr>
                <w:sz w:val="18"/>
                <w:szCs w:val="18"/>
              </w:rPr>
              <w:t>České Budějovice</w:t>
            </w:r>
          </w:p>
        </w:tc>
        <w:tc>
          <w:tcPr>
            <w:tcW w:w="851" w:type="dxa"/>
            <w:vAlign w:val="center"/>
          </w:tcPr>
          <w:p w14:paraId="4A49B917" w14:textId="77777777" w:rsidR="002205FD" w:rsidRPr="006E5700" w:rsidRDefault="002205FD" w:rsidP="00D468E4">
            <w:pPr>
              <w:spacing w:line="276" w:lineRule="auto"/>
              <w:rPr>
                <w:sz w:val="18"/>
                <w:szCs w:val="18"/>
              </w:rPr>
            </w:pPr>
            <w:r w:rsidRPr="006E5700">
              <w:rPr>
                <w:sz w:val="18"/>
                <w:szCs w:val="18"/>
              </w:rPr>
              <w:t>371 20</w:t>
            </w:r>
          </w:p>
        </w:tc>
        <w:tc>
          <w:tcPr>
            <w:tcW w:w="2627" w:type="dxa"/>
            <w:noWrap/>
            <w:vAlign w:val="center"/>
          </w:tcPr>
          <w:p w14:paraId="094E956E" w14:textId="77777777" w:rsidR="002205FD" w:rsidRPr="006E5700" w:rsidRDefault="002205FD" w:rsidP="00D468E4">
            <w:pPr>
              <w:spacing w:line="276" w:lineRule="auto"/>
              <w:rPr>
                <w:sz w:val="18"/>
                <w:szCs w:val="18"/>
              </w:rPr>
            </w:pPr>
            <w:r w:rsidRPr="006E5700">
              <w:rPr>
                <w:sz w:val="18"/>
                <w:szCs w:val="18"/>
              </w:rPr>
              <w:t>Lidická 20</w:t>
            </w:r>
          </w:p>
        </w:tc>
      </w:tr>
      <w:tr w:rsidR="002205FD" w:rsidRPr="006E5700" w14:paraId="2452EFD5" w14:textId="77777777" w:rsidTr="003E760C">
        <w:trPr>
          <w:trHeight w:val="405"/>
          <w:jc w:val="center"/>
        </w:trPr>
        <w:tc>
          <w:tcPr>
            <w:tcW w:w="3763" w:type="dxa"/>
            <w:noWrap/>
            <w:vAlign w:val="center"/>
          </w:tcPr>
          <w:p w14:paraId="466B959C" w14:textId="77777777" w:rsidR="002205FD" w:rsidRPr="006E5700" w:rsidRDefault="002205FD" w:rsidP="00D468E4">
            <w:pPr>
              <w:spacing w:line="276" w:lineRule="auto"/>
              <w:rPr>
                <w:sz w:val="18"/>
                <w:szCs w:val="18"/>
              </w:rPr>
            </w:pPr>
            <w:r w:rsidRPr="006E5700">
              <w:rPr>
                <w:sz w:val="18"/>
                <w:szCs w:val="18"/>
              </w:rPr>
              <w:t>Okresní soud v Českém Krumlově</w:t>
            </w:r>
          </w:p>
        </w:tc>
        <w:tc>
          <w:tcPr>
            <w:tcW w:w="1984" w:type="dxa"/>
            <w:noWrap/>
            <w:vAlign w:val="center"/>
          </w:tcPr>
          <w:p w14:paraId="28576853" w14:textId="77777777" w:rsidR="002205FD" w:rsidRPr="006E5700" w:rsidRDefault="002205FD" w:rsidP="00D468E4">
            <w:pPr>
              <w:spacing w:line="276" w:lineRule="auto"/>
              <w:rPr>
                <w:sz w:val="18"/>
                <w:szCs w:val="18"/>
              </w:rPr>
            </w:pPr>
            <w:r w:rsidRPr="006E5700">
              <w:rPr>
                <w:sz w:val="18"/>
                <w:szCs w:val="18"/>
              </w:rPr>
              <w:t>Český Krumlov</w:t>
            </w:r>
          </w:p>
        </w:tc>
        <w:tc>
          <w:tcPr>
            <w:tcW w:w="851" w:type="dxa"/>
            <w:vAlign w:val="center"/>
          </w:tcPr>
          <w:p w14:paraId="3C4A0C26" w14:textId="77777777" w:rsidR="002205FD" w:rsidRPr="006E5700" w:rsidRDefault="002205FD" w:rsidP="00D468E4">
            <w:pPr>
              <w:spacing w:line="276" w:lineRule="auto"/>
              <w:rPr>
                <w:sz w:val="18"/>
                <w:szCs w:val="18"/>
              </w:rPr>
            </w:pPr>
            <w:r w:rsidRPr="006E5700">
              <w:rPr>
                <w:sz w:val="18"/>
                <w:szCs w:val="18"/>
              </w:rPr>
              <w:t>381 20</w:t>
            </w:r>
          </w:p>
        </w:tc>
        <w:tc>
          <w:tcPr>
            <w:tcW w:w="2627" w:type="dxa"/>
            <w:noWrap/>
            <w:vAlign w:val="center"/>
          </w:tcPr>
          <w:p w14:paraId="7FC0D907" w14:textId="77777777" w:rsidR="002205FD" w:rsidRPr="006E5700" w:rsidRDefault="002205FD" w:rsidP="00D468E4">
            <w:pPr>
              <w:spacing w:line="276" w:lineRule="auto"/>
              <w:rPr>
                <w:sz w:val="18"/>
                <w:szCs w:val="18"/>
              </w:rPr>
            </w:pPr>
            <w:r w:rsidRPr="006E5700">
              <w:rPr>
                <w:sz w:val="18"/>
                <w:szCs w:val="18"/>
              </w:rPr>
              <w:t>Linecká 284</w:t>
            </w:r>
          </w:p>
        </w:tc>
      </w:tr>
      <w:tr w:rsidR="002205FD" w:rsidRPr="006E5700" w14:paraId="7C6B309B" w14:textId="77777777" w:rsidTr="003E760C">
        <w:trPr>
          <w:trHeight w:val="405"/>
          <w:jc w:val="center"/>
        </w:trPr>
        <w:tc>
          <w:tcPr>
            <w:tcW w:w="3763" w:type="dxa"/>
            <w:noWrap/>
            <w:vAlign w:val="center"/>
          </w:tcPr>
          <w:p w14:paraId="1CC795D3" w14:textId="77777777" w:rsidR="002205FD" w:rsidRPr="006E5700" w:rsidRDefault="002205FD" w:rsidP="00D468E4">
            <w:pPr>
              <w:spacing w:line="276" w:lineRule="auto"/>
              <w:rPr>
                <w:sz w:val="18"/>
                <w:szCs w:val="18"/>
              </w:rPr>
            </w:pPr>
            <w:r w:rsidRPr="006E5700">
              <w:rPr>
                <w:sz w:val="18"/>
                <w:szCs w:val="18"/>
              </w:rPr>
              <w:t>Okresní soud v Jindřichově Hradci</w:t>
            </w:r>
          </w:p>
        </w:tc>
        <w:tc>
          <w:tcPr>
            <w:tcW w:w="1984" w:type="dxa"/>
            <w:noWrap/>
            <w:vAlign w:val="center"/>
          </w:tcPr>
          <w:p w14:paraId="2FCB7228" w14:textId="77777777" w:rsidR="002205FD" w:rsidRPr="006E5700" w:rsidRDefault="002205FD" w:rsidP="00D468E4">
            <w:pPr>
              <w:spacing w:line="276" w:lineRule="auto"/>
              <w:rPr>
                <w:sz w:val="18"/>
                <w:szCs w:val="18"/>
              </w:rPr>
            </w:pPr>
            <w:r w:rsidRPr="006E5700">
              <w:rPr>
                <w:sz w:val="18"/>
                <w:szCs w:val="18"/>
              </w:rPr>
              <w:t>Jindřichův Hradec</w:t>
            </w:r>
          </w:p>
        </w:tc>
        <w:tc>
          <w:tcPr>
            <w:tcW w:w="851" w:type="dxa"/>
            <w:vAlign w:val="center"/>
          </w:tcPr>
          <w:p w14:paraId="2AE72C58" w14:textId="77777777" w:rsidR="002205FD" w:rsidRPr="006E5700" w:rsidRDefault="002205FD" w:rsidP="00D468E4">
            <w:pPr>
              <w:spacing w:line="276" w:lineRule="auto"/>
              <w:rPr>
                <w:sz w:val="18"/>
                <w:szCs w:val="18"/>
              </w:rPr>
            </w:pPr>
            <w:r w:rsidRPr="006E5700">
              <w:rPr>
                <w:sz w:val="18"/>
                <w:szCs w:val="18"/>
              </w:rPr>
              <w:t>377 28</w:t>
            </w:r>
          </w:p>
        </w:tc>
        <w:tc>
          <w:tcPr>
            <w:tcW w:w="2627" w:type="dxa"/>
            <w:noWrap/>
            <w:vAlign w:val="center"/>
          </w:tcPr>
          <w:p w14:paraId="019CEE36" w14:textId="77777777" w:rsidR="002205FD" w:rsidRPr="006E5700" w:rsidRDefault="002205FD" w:rsidP="00D468E4">
            <w:pPr>
              <w:spacing w:line="276" w:lineRule="auto"/>
              <w:rPr>
                <w:sz w:val="18"/>
                <w:szCs w:val="18"/>
              </w:rPr>
            </w:pPr>
            <w:r w:rsidRPr="006E5700">
              <w:rPr>
                <w:sz w:val="18"/>
                <w:szCs w:val="18"/>
              </w:rPr>
              <w:t>Klášterská 123/II</w:t>
            </w:r>
          </w:p>
        </w:tc>
      </w:tr>
      <w:tr w:rsidR="002205FD" w:rsidRPr="006E5700" w14:paraId="6AD157C6" w14:textId="77777777" w:rsidTr="003E760C">
        <w:trPr>
          <w:trHeight w:val="405"/>
          <w:jc w:val="center"/>
        </w:trPr>
        <w:tc>
          <w:tcPr>
            <w:tcW w:w="3763" w:type="dxa"/>
            <w:noWrap/>
            <w:vAlign w:val="center"/>
          </w:tcPr>
          <w:p w14:paraId="3734A3D8" w14:textId="77777777" w:rsidR="002205FD" w:rsidRPr="006E5700" w:rsidRDefault="002205FD" w:rsidP="00D468E4">
            <w:pPr>
              <w:spacing w:line="276" w:lineRule="auto"/>
              <w:rPr>
                <w:sz w:val="18"/>
                <w:szCs w:val="18"/>
              </w:rPr>
            </w:pPr>
            <w:r w:rsidRPr="006E5700">
              <w:rPr>
                <w:sz w:val="18"/>
                <w:szCs w:val="18"/>
              </w:rPr>
              <w:t>Okresní soud v Pelhřimově</w:t>
            </w:r>
          </w:p>
        </w:tc>
        <w:tc>
          <w:tcPr>
            <w:tcW w:w="1984" w:type="dxa"/>
            <w:noWrap/>
            <w:vAlign w:val="center"/>
          </w:tcPr>
          <w:p w14:paraId="797E6C4F" w14:textId="77777777" w:rsidR="002205FD" w:rsidRPr="006E5700" w:rsidRDefault="002205FD" w:rsidP="00D468E4">
            <w:pPr>
              <w:spacing w:line="276" w:lineRule="auto"/>
              <w:rPr>
                <w:sz w:val="18"/>
                <w:szCs w:val="18"/>
              </w:rPr>
            </w:pPr>
            <w:r w:rsidRPr="006E5700">
              <w:rPr>
                <w:sz w:val="18"/>
                <w:szCs w:val="18"/>
              </w:rPr>
              <w:t>Pelhřimov</w:t>
            </w:r>
          </w:p>
        </w:tc>
        <w:tc>
          <w:tcPr>
            <w:tcW w:w="851" w:type="dxa"/>
            <w:vAlign w:val="center"/>
          </w:tcPr>
          <w:p w14:paraId="020E008C" w14:textId="77777777" w:rsidR="002205FD" w:rsidRPr="006E5700" w:rsidRDefault="002205FD" w:rsidP="00D468E4">
            <w:pPr>
              <w:spacing w:line="276" w:lineRule="auto"/>
              <w:rPr>
                <w:sz w:val="18"/>
                <w:szCs w:val="18"/>
              </w:rPr>
            </w:pPr>
            <w:r w:rsidRPr="006E5700">
              <w:rPr>
                <w:sz w:val="18"/>
                <w:szCs w:val="18"/>
              </w:rPr>
              <w:t>393 36</w:t>
            </w:r>
          </w:p>
        </w:tc>
        <w:tc>
          <w:tcPr>
            <w:tcW w:w="2627" w:type="dxa"/>
            <w:noWrap/>
            <w:vAlign w:val="center"/>
          </w:tcPr>
          <w:p w14:paraId="6E37B96C" w14:textId="77777777" w:rsidR="002205FD" w:rsidRPr="006E5700" w:rsidRDefault="002205FD" w:rsidP="00D468E4">
            <w:pPr>
              <w:spacing w:line="276" w:lineRule="auto"/>
              <w:rPr>
                <w:sz w:val="18"/>
                <w:szCs w:val="18"/>
              </w:rPr>
            </w:pPr>
            <w:r w:rsidRPr="006E5700">
              <w:rPr>
                <w:sz w:val="18"/>
                <w:szCs w:val="18"/>
              </w:rPr>
              <w:t>tř. Legií 876</w:t>
            </w:r>
          </w:p>
        </w:tc>
      </w:tr>
      <w:tr w:rsidR="002205FD" w:rsidRPr="006E5700" w14:paraId="5AABDD3F" w14:textId="77777777" w:rsidTr="003E760C">
        <w:trPr>
          <w:trHeight w:val="405"/>
          <w:jc w:val="center"/>
        </w:trPr>
        <w:tc>
          <w:tcPr>
            <w:tcW w:w="3763" w:type="dxa"/>
            <w:noWrap/>
            <w:vAlign w:val="center"/>
          </w:tcPr>
          <w:p w14:paraId="7C213B4A" w14:textId="77777777" w:rsidR="002205FD" w:rsidRPr="006E5700" w:rsidRDefault="002205FD" w:rsidP="00D468E4">
            <w:pPr>
              <w:spacing w:line="276" w:lineRule="auto"/>
              <w:rPr>
                <w:sz w:val="18"/>
                <w:szCs w:val="18"/>
              </w:rPr>
            </w:pPr>
            <w:r w:rsidRPr="006E5700">
              <w:rPr>
                <w:sz w:val="18"/>
                <w:szCs w:val="18"/>
              </w:rPr>
              <w:t>Okresní soud v Písku</w:t>
            </w:r>
          </w:p>
        </w:tc>
        <w:tc>
          <w:tcPr>
            <w:tcW w:w="1984" w:type="dxa"/>
            <w:noWrap/>
            <w:vAlign w:val="center"/>
          </w:tcPr>
          <w:p w14:paraId="21EC8989" w14:textId="77777777" w:rsidR="002205FD" w:rsidRPr="006E5700" w:rsidRDefault="002205FD" w:rsidP="00D468E4">
            <w:pPr>
              <w:spacing w:line="276" w:lineRule="auto"/>
              <w:rPr>
                <w:sz w:val="18"/>
                <w:szCs w:val="18"/>
              </w:rPr>
            </w:pPr>
            <w:r w:rsidRPr="006E5700">
              <w:rPr>
                <w:sz w:val="18"/>
                <w:szCs w:val="18"/>
              </w:rPr>
              <w:t>Písek</w:t>
            </w:r>
          </w:p>
        </w:tc>
        <w:tc>
          <w:tcPr>
            <w:tcW w:w="851" w:type="dxa"/>
            <w:vAlign w:val="center"/>
          </w:tcPr>
          <w:p w14:paraId="0A6505CB" w14:textId="77777777" w:rsidR="002205FD" w:rsidRPr="006E5700" w:rsidRDefault="002205FD" w:rsidP="00D468E4">
            <w:pPr>
              <w:spacing w:line="276" w:lineRule="auto"/>
              <w:rPr>
                <w:sz w:val="18"/>
                <w:szCs w:val="18"/>
              </w:rPr>
            </w:pPr>
            <w:r w:rsidRPr="006E5700">
              <w:rPr>
                <w:sz w:val="18"/>
                <w:szCs w:val="18"/>
              </w:rPr>
              <w:t>397 41</w:t>
            </w:r>
          </w:p>
        </w:tc>
        <w:tc>
          <w:tcPr>
            <w:tcW w:w="2627" w:type="dxa"/>
            <w:noWrap/>
            <w:vAlign w:val="center"/>
          </w:tcPr>
          <w:p w14:paraId="609BF8FD" w14:textId="77777777" w:rsidR="002205FD" w:rsidRPr="006E5700" w:rsidRDefault="002205FD" w:rsidP="00D468E4">
            <w:pPr>
              <w:spacing w:line="276" w:lineRule="auto"/>
              <w:rPr>
                <w:sz w:val="18"/>
                <w:szCs w:val="18"/>
              </w:rPr>
            </w:pPr>
            <w:r w:rsidRPr="006E5700">
              <w:rPr>
                <w:sz w:val="18"/>
                <w:szCs w:val="18"/>
              </w:rPr>
              <w:t>Velké nám. 121/17</w:t>
            </w:r>
          </w:p>
        </w:tc>
      </w:tr>
      <w:tr w:rsidR="002205FD" w:rsidRPr="006E5700" w14:paraId="48549FE2" w14:textId="77777777" w:rsidTr="003E760C">
        <w:trPr>
          <w:trHeight w:val="405"/>
          <w:jc w:val="center"/>
        </w:trPr>
        <w:tc>
          <w:tcPr>
            <w:tcW w:w="3763" w:type="dxa"/>
            <w:noWrap/>
            <w:vAlign w:val="center"/>
          </w:tcPr>
          <w:p w14:paraId="0E53A3D7" w14:textId="77777777" w:rsidR="002205FD" w:rsidRPr="006E5700" w:rsidRDefault="002205FD" w:rsidP="00D468E4">
            <w:pPr>
              <w:spacing w:line="276" w:lineRule="auto"/>
              <w:rPr>
                <w:sz w:val="18"/>
                <w:szCs w:val="18"/>
              </w:rPr>
            </w:pPr>
            <w:r w:rsidRPr="006E5700">
              <w:rPr>
                <w:sz w:val="18"/>
                <w:szCs w:val="18"/>
              </w:rPr>
              <w:t>Okresní soud v Prachaticích</w:t>
            </w:r>
          </w:p>
        </w:tc>
        <w:tc>
          <w:tcPr>
            <w:tcW w:w="1984" w:type="dxa"/>
            <w:noWrap/>
            <w:vAlign w:val="center"/>
          </w:tcPr>
          <w:p w14:paraId="39C11C70" w14:textId="77777777" w:rsidR="002205FD" w:rsidRPr="006E5700" w:rsidRDefault="002205FD" w:rsidP="00D468E4">
            <w:pPr>
              <w:spacing w:line="276" w:lineRule="auto"/>
              <w:rPr>
                <w:sz w:val="18"/>
                <w:szCs w:val="18"/>
              </w:rPr>
            </w:pPr>
            <w:r w:rsidRPr="006E5700">
              <w:rPr>
                <w:sz w:val="18"/>
                <w:szCs w:val="18"/>
              </w:rPr>
              <w:t>Prachatice</w:t>
            </w:r>
          </w:p>
        </w:tc>
        <w:tc>
          <w:tcPr>
            <w:tcW w:w="851" w:type="dxa"/>
            <w:vAlign w:val="center"/>
          </w:tcPr>
          <w:p w14:paraId="406CCA68" w14:textId="77777777" w:rsidR="002205FD" w:rsidRPr="006E5700" w:rsidRDefault="002205FD" w:rsidP="00D468E4">
            <w:pPr>
              <w:spacing w:line="276" w:lineRule="auto"/>
              <w:rPr>
                <w:sz w:val="18"/>
                <w:szCs w:val="18"/>
              </w:rPr>
            </w:pPr>
            <w:r w:rsidRPr="006E5700">
              <w:rPr>
                <w:sz w:val="18"/>
                <w:szCs w:val="18"/>
              </w:rPr>
              <w:t>383 18</w:t>
            </w:r>
          </w:p>
        </w:tc>
        <w:tc>
          <w:tcPr>
            <w:tcW w:w="2627" w:type="dxa"/>
            <w:noWrap/>
            <w:vAlign w:val="center"/>
          </w:tcPr>
          <w:p w14:paraId="289DC9D4" w14:textId="77777777" w:rsidR="002205FD" w:rsidRPr="006E5700" w:rsidRDefault="002205FD" w:rsidP="00D468E4">
            <w:pPr>
              <w:spacing w:line="276" w:lineRule="auto"/>
              <w:rPr>
                <w:sz w:val="18"/>
                <w:szCs w:val="18"/>
              </w:rPr>
            </w:pPr>
            <w:r w:rsidRPr="006E5700">
              <w:rPr>
                <w:sz w:val="18"/>
                <w:szCs w:val="18"/>
              </w:rPr>
              <w:t>Pivovarská 3</w:t>
            </w:r>
          </w:p>
        </w:tc>
      </w:tr>
      <w:tr w:rsidR="002205FD" w:rsidRPr="006E5700" w14:paraId="78BAA0B5" w14:textId="77777777" w:rsidTr="003E760C">
        <w:trPr>
          <w:trHeight w:val="405"/>
          <w:jc w:val="center"/>
        </w:trPr>
        <w:tc>
          <w:tcPr>
            <w:tcW w:w="3763" w:type="dxa"/>
            <w:noWrap/>
            <w:vAlign w:val="center"/>
          </w:tcPr>
          <w:p w14:paraId="71868115" w14:textId="77777777" w:rsidR="002205FD" w:rsidRPr="006E5700" w:rsidRDefault="002205FD" w:rsidP="00D468E4">
            <w:pPr>
              <w:spacing w:line="276" w:lineRule="auto"/>
              <w:rPr>
                <w:sz w:val="18"/>
                <w:szCs w:val="18"/>
              </w:rPr>
            </w:pPr>
            <w:r w:rsidRPr="006E5700">
              <w:rPr>
                <w:sz w:val="18"/>
                <w:szCs w:val="18"/>
              </w:rPr>
              <w:t>Okresní soud ve Strakonicích</w:t>
            </w:r>
          </w:p>
        </w:tc>
        <w:tc>
          <w:tcPr>
            <w:tcW w:w="1984" w:type="dxa"/>
            <w:noWrap/>
            <w:vAlign w:val="center"/>
          </w:tcPr>
          <w:p w14:paraId="5012F69E" w14:textId="77777777" w:rsidR="002205FD" w:rsidRPr="006E5700" w:rsidRDefault="002205FD" w:rsidP="00D468E4">
            <w:pPr>
              <w:spacing w:line="276" w:lineRule="auto"/>
              <w:rPr>
                <w:sz w:val="18"/>
                <w:szCs w:val="18"/>
              </w:rPr>
            </w:pPr>
            <w:r w:rsidRPr="006E5700">
              <w:rPr>
                <w:sz w:val="18"/>
                <w:szCs w:val="18"/>
              </w:rPr>
              <w:t>Strakonice</w:t>
            </w:r>
          </w:p>
        </w:tc>
        <w:tc>
          <w:tcPr>
            <w:tcW w:w="851" w:type="dxa"/>
            <w:vAlign w:val="center"/>
          </w:tcPr>
          <w:p w14:paraId="028BEC23" w14:textId="77777777" w:rsidR="002205FD" w:rsidRPr="006E5700" w:rsidRDefault="002205FD" w:rsidP="00D468E4">
            <w:pPr>
              <w:spacing w:line="276" w:lineRule="auto"/>
              <w:rPr>
                <w:sz w:val="18"/>
                <w:szCs w:val="18"/>
              </w:rPr>
            </w:pPr>
            <w:r w:rsidRPr="006E5700">
              <w:rPr>
                <w:sz w:val="18"/>
                <w:szCs w:val="18"/>
              </w:rPr>
              <w:t>386 23</w:t>
            </w:r>
          </w:p>
        </w:tc>
        <w:tc>
          <w:tcPr>
            <w:tcW w:w="2627" w:type="dxa"/>
            <w:noWrap/>
            <w:vAlign w:val="center"/>
          </w:tcPr>
          <w:p w14:paraId="4CEE9AEF" w14:textId="77777777" w:rsidR="002205FD" w:rsidRPr="006E5700" w:rsidRDefault="002205FD" w:rsidP="00D468E4">
            <w:pPr>
              <w:spacing w:line="276" w:lineRule="auto"/>
              <w:rPr>
                <w:sz w:val="18"/>
                <w:szCs w:val="18"/>
              </w:rPr>
            </w:pPr>
            <w:r w:rsidRPr="006E5700">
              <w:rPr>
                <w:sz w:val="18"/>
                <w:szCs w:val="18"/>
              </w:rPr>
              <w:t>Smetanova 455</w:t>
            </w:r>
          </w:p>
        </w:tc>
      </w:tr>
      <w:tr w:rsidR="002205FD" w:rsidRPr="006E5700" w14:paraId="0E7889D3" w14:textId="77777777" w:rsidTr="003E760C">
        <w:trPr>
          <w:trHeight w:val="405"/>
          <w:jc w:val="center"/>
        </w:trPr>
        <w:tc>
          <w:tcPr>
            <w:tcW w:w="3763" w:type="dxa"/>
            <w:noWrap/>
            <w:vAlign w:val="center"/>
          </w:tcPr>
          <w:p w14:paraId="2AB44773" w14:textId="77777777" w:rsidR="002205FD" w:rsidRPr="006E5700" w:rsidRDefault="002205FD" w:rsidP="00D468E4">
            <w:pPr>
              <w:spacing w:line="276" w:lineRule="auto"/>
              <w:rPr>
                <w:sz w:val="18"/>
                <w:szCs w:val="18"/>
              </w:rPr>
            </w:pPr>
            <w:r w:rsidRPr="006E5700">
              <w:rPr>
                <w:sz w:val="18"/>
                <w:szCs w:val="18"/>
              </w:rPr>
              <w:t>Okresní soud v Táboře</w:t>
            </w:r>
          </w:p>
        </w:tc>
        <w:tc>
          <w:tcPr>
            <w:tcW w:w="1984" w:type="dxa"/>
            <w:noWrap/>
            <w:vAlign w:val="center"/>
          </w:tcPr>
          <w:p w14:paraId="6125DED1" w14:textId="77777777" w:rsidR="002205FD" w:rsidRPr="006E5700" w:rsidRDefault="002205FD" w:rsidP="00D468E4">
            <w:pPr>
              <w:spacing w:line="276" w:lineRule="auto"/>
              <w:rPr>
                <w:sz w:val="18"/>
                <w:szCs w:val="18"/>
              </w:rPr>
            </w:pPr>
            <w:r w:rsidRPr="006E5700">
              <w:rPr>
                <w:sz w:val="18"/>
                <w:szCs w:val="18"/>
              </w:rPr>
              <w:t>Tábor</w:t>
            </w:r>
          </w:p>
        </w:tc>
        <w:tc>
          <w:tcPr>
            <w:tcW w:w="851" w:type="dxa"/>
            <w:vAlign w:val="center"/>
          </w:tcPr>
          <w:p w14:paraId="04E1E22E" w14:textId="77777777" w:rsidR="002205FD" w:rsidRPr="006E5700" w:rsidRDefault="002205FD" w:rsidP="00D468E4">
            <w:pPr>
              <w:spacing w:line="276" w:lineRule="auto"/>
              <w:rPr>
                <w:sz w:val="18"/>
                <w:szCs w:val="18"/>
              </w:rPr>
            </w:pPr>
            <w:r w:rsidRPr="006E5700">
              <w:rPr>
                <w:sz w:val="18"/>
                <w:szCs w:val="18"/>
              </w:rPr>
              <w:t>390 17</w:t>
            </w:r>
          </w:p>
        </w:tc>
        <w:tc>
          <w:tcPr>
            <w:tcW w:w="2627" w:type="dxa"/>
            <w:noWrap/>
            <w:vAlign w:val="center"/>
          </w:tcPr>
          <w:p w14:paraId="68AEA18D" w14:textId="77777777" w:rsidR="002205FD" w:rsidRPr="006E5700" w:rsidRDefault="002205FD" w:rsidP="00D468E4">
            <w:pPr>
              <w:spacing w:line="276" w:lineRule="auto"/>
              <w:rPr>
                <w:sz w:val="18"/>
                <w:szCs w:val="18"/>
              </w:rPr>
            </w:pPr>
            <w:r w:rsidRPr="006E5700">
              <w:rPr>
                <w:sz w:val="18"/>
                <w:szCs w:val="18"/>
              </w:rPr>
              <w:t>nám. Mikuláše z Husi 43</w:t>
            </w:r>
          </w:p>
        </w:tc>
      </w:tr>
      <w:tr w:rsidR="002205FD" w:rsidRPr="006E5700" w14:paraId="6C9ACCA4" w14:textId="77777777" w:rsidTr="003E760C">
        <w:trPr>
          <w:trHeight w:val="405"/>
          <w:jc w:val="center"/>
        </w:trPr>
        <w:tc>
          <w:tcPr>
            <w:tcW w:w="3763" w:type="dxa"/>
            <w:noWrap/>
            <w:vAlign w:val="center"/>
          </w:tcPr>
          <w:p w14:paraId="414C10D6" w14:textId="77777777" w:rsidR="002205FD" w:rsidRPr="006E5700" w:rsidRDefault="002205FD" w:rsidP="00D468E4">
            <w:pPr>
              <w:spacing w:line="276" w:lineRule="auto"/>
              <w:rPr>
                <w:b/>
                <w:sz w:val="18"/>
                <w:szCs w:val="18"/>
              </w:rPr>
            </w:pPr>
            <w:r w:rsidRPr="006E5700">
              <w:rPr>
                <w:b/>
                <w:sz w:val="18"/>
                <w:szCs w:val="18"/>
              </w:rPr>
              <w:t>Krajský soud v Plzni</w:t>
            </w:r>
          </w:p>
        </w:tc>
        <w:tc>
          <w:tcPr>
            <w:tcW w:w="1984" w:type="dxa"/>
            <w:noWrap/>
            <w:vAlign w:val="center"/>
          </w:tcPr>
          <w:p w14:paraId="1E2EA987" w14:textId="77777777" w:rsidR="002205FD" w:rsidRPr="006E5700" w:rsidRDefault="002205FD" w:rsidP="00D468E4">
            <w:pPr>
              <w:spacing w:line="276" w:lineRule="auto"/>
              <w:rPr>
                <w:b/>
                <w:sz w:val="18"/>
                <w:szCs w:val="18"/>
              </w:rPr>
            </w:pPr>
            <w:r w:rsidRPr="006E5700">
              <w:rPr>
                <w:b/>
                <w:sz w:val="18"/>
                <w:szCs w:val="18"/>
              </w:rPr>
              <w:t>Plzeň</w:t>
            </w:r>
          </w:p>
        </w:tc>
        <w:tc>
          <w:tcPr>
            <w:tcW w:w="851" w:type="dxa"/>
            <w:vAlign w:val="center"/>
          </w:tcPr>
          <w:p w14:paraId="7F2A53F7" w14:textId="77777777" w:rsidR="002205FD" w:rsidRPr="006E5700" w:rsidRDefault="002205FD" w:rsidP="00D468E4">
            <w:pPr>
              <w:spacing w:line="276" w:lineRule="auto"/>
              <w:rPr>
                <w:b/>
                <w:sz w:val="18"/>
                <w:szCs w:val="18"/>
              </w:rPr>
            </w:pPr>
            <w:r w:rsidRPr="006E5700">
              <w:rPr>
                <w:b/>
                <w:sz w:val="18"/>
                <w:szCs w:val="18"/>
              </w:rPr>
              <w:t>306 17</w:t>
            </w:r>
          </w:p>
        </w:tc>
        <w:tc>
          <w:tcPr>
            <w:tcW w:w="2627" w:type="dxa"/>
            <w:noWrap/>
            <w:vAlign w:val="center"/>
          </w:tcPr>
          <w:p w14:paraId="15E42637" w14:textId="77777777" w:rsidR="002205FD" w:rsidRPr="006E5700" w:rsidRDefault="002205FD" w:rsidP="00D468E4">
            <w:pPr>
              <w:spacing w:line="276" w:lineRule="auto"/>
              <w:rPr>
                <w:b/>
                <w:sz w:val="18"/>
                <w:szCs w:val="18"/>
              </w:rPr>
            </w:pPr>
            <w:r w:rsidRPr="006E5700">
              <w:rPr>
                <w:b/>
                <w:sz w:val="18"/>
                <w:szCs w:val="18"/>
              </w:rPr>
              <w:t>Veleslavínova 21/40</w:t>
            </w:r>
          </w:p>
        </w:tc>
      </w:tr>
      <w:tr w:rsidR="002205FD" w:rsidRPr="006E5700" w14:paraId="30A5C043" w14:textId="77777777" w:rsidTr="003E760C">
        <w:trPr>
          <w:trHeight w:val="405"/>
          <w:jc w:val="center"/>
        </w:trPr>
        <w:tc>
          <w:tcPr>
            <w:tcW w:w="3763" w:type="dxa"/>
            <w:noWrap/>
            <w:vAlign w:val="center"/>
          </w:tcPr>
          <w:p w14:paraId="09A9A66B" w14:textId="77777777" w:rsidR="002205FD" w:rsidRPr="006E5700" w:rsidRDefault="002205FD" w:rsidP="00D468E4">
            <w:pPr>
              <w:spacing w:line="276" w:lineRule="auto"/>
              <w:rPr>
                <w:sz w:val="18"/>
                <w:szCs w:val="18"/>
              </w:rPr>
            </w:pPr>
            <w:r w:rsidRPr="006E5700">
              <w:rPr>
                <w:sz w:val="18"/>
                <w:szCs w:val="18"/>
              </w:rPr>
              <w:t>Krajský soud v Plzni – pobočka v Karlových Varech</w:t>
            </w:r>
          </w:p>
        </w:tc>
        <w:tc>
          <w:tcPr>
            <w:tcW w:w="1984" w:type="dxa"/>
            <w:noWrap/>
            <w:vAlign w:val="center"/>
          </w:tcPr>
          <w:p w14:paraId="4C620DA5" w14:textId="77777777" w:rsidR="002205FD" w:rsidRPr="006E5700" w:rsidRDefault="002205FD" w:rsidP="00D468E4">
            <w:pPr>
              <w:spacing w:line="276" w:lineRule="auto"/>
              <w:rPr>
                <w:sz w:val="18"/>
                <w:szCs w:val="18"/>
              </w:rPr>
            </w:pPr>
            <w:r w:rsidRPr="006E5700">
              <w:rPr>
                <w:sz w:val="18"/>
                <w:szCs w:val="18"/>
              </w:rPr>
              <w:t>Karlovy Vary</w:t>
            </w:r>
          </w:p>
        </w:tc>
        <w:tc>
          <w:tcPr>
            <w:tcW w:w="851" w:type="dxa"/>
            <w:vAlign w:val="center"/>
          </w:tcPr>
          <w:p w14:paraId="68B24450" w14:textId="77777777" w:rsidR="002205FD" w:rsidRPr="006E5700" w:rsidRDefault="002205FD" w:rsidP="00D468E4">
            <w:pPr>
              <w:spacing w:line="276" w:lineRule="auto"/>
              <w:rPr>
                <w:sz w:val="18"/>
                <w:szCs w:val="18"/>
              </w:rPr>
            </w:pPr>
            <w:r w:rsidRPr="006E5700">
              <w:rPr>
                <w:sz w:val="18"/>
                <w:szCs w:val="18"/>
              </w:rPr>
              <w:t>360 33</w:t>
            </w:r>
          </w:p>
        </w:tc>
        <w:tc>
          <w:tcPr>
            <w:tcW w:w="2627" w:type="dxa"/>
            <w:noWrap/>
            <w:vAlign w:val="center"/>
          </w:tcPr>
          <w:p w14:paraId="19F394F2" w14:textId="77777777" w:rsidR="002205FD" w:rsidRPr="006E5700" w:rsidRDefault="002205FD" w:rsidP="00D468E4">
            <w:pPr>
              <w:spacing w:line="276" w:lineRule="auto"/>
              <w:rPr>
                <w:sz w:val="18"/>
                <w:szCs w:val="18"/>
              </w:rPr>
            </w:pPr>
            <w:r w:rsidRPr="006E5700">
              <w:rPr>
                <w:sz w:val="18"/>
                <w:szCs w:val="18"/>
              </w:rPr>
              <w:t>Moskevská 17</w:t>
            </w:r>
          </w:p>
        </w:tc>
      </w:tr>
      <w:tr w:rsidR="002205FD" w:rsidRPr="006E5700" w14:paraId="4056DD80" w14:textId="77777777" w:rsidTr="003E760C">
        <w:trPr>
          <w:trHeight w:val="405"/>
          <w:jc w:val="center"/>
        </w:trPr>
        <w:tc>
          <w:tcPr>
            <w:tcW w:w="3763" w:type="dxa"/>
            <w:noWrap/>
            <w:vAlign w:val="center"/>
          </w:tcPr>
          <w:p w14:paraId="61CD9498" w14:textId="77777777" w:rsidR="002205FD" w:rsidRPr="006E5700" w:rsidRDefault="002205FD" w:rsidP="00D468E4">
            <w:pPr>
              <w:spacing w:line="276" w:lineRule="auto"/>
              <w:rPr>
                <w:sz w:val="18"/>
                <w:szCs w:val="18"/>
              </w:rPr>
            </w:pPr>
            <w:r w:rsidRPr="006E5700">
              <w:rPr>
                <w:sz w:val="18"/>
                <w:szCs w:val="18"/>
              </w:rPr>
              <w:t>Okresní soud v Domažlicích</w:t>
            </w:r>
          </w:p>
        </w:tc>
        <w:tc>
          <w:tcPr>
            <w:tcW w:w="1984" w:type="dxa"/>
            <w:noWrap/>
            <w:vAlign w:val="center"/>
          </w:tcPr>
          <w:p w14:paraId="26CA6549" w14:textId="77777777" w:rsidR="002205FD" w:rsidRPr="006E5700" w:rsidRDefault="002205FD" w:rsidP="00D468E4">
            <w:pPr>
              <w:spacing w:line="276" w:lineRule="auto"/>
              <w:rPr>
                <w:sz w:val="18"/>
                <w:szCs w:val="18"/>
              </w:rPr>
            </w:pPr>
            <w:r w:rsidRPr="006E5700">
              <w:rPr>
                <w:sz w:val="18"/>
                <w:szCs w:val="18"/>
              </w:rPr>
              <w:t>Domažlice</w:t>
            </w:r>
          </w:p>
        </w:tc>
        <w:tc>
          <w:tcPr>
            <w:tcW w:w="851" w:type="dxa"/>
            <w:vAlign w:val="center"/>
          </w:tcPr>
          <w:p w14:paraId="3D9C61BC" w14:textId="77777777" w:rsidR="002205FD" w:rsidRPr="006E5700" w:rsidRDefault="002205FD" w:rsidP="00D468E4">
            <w:pPr>
              <w:spacing w:line="276" w:lineRule="auto"/>
              <w:rPr>
                <w:sz w:val="18"/>
                <w:szCs w:val="18"/>
              </w:rPr>
            </w:pPr>
            <w:r w:rsidRPr="006E5700">
              <w:rPr>
                <w:sz w:val="18"/>
                <w:szCs w:val="18"/>
              </w:rPr>
              <w:t>344 50</w:t>
            </w:r>
          </w:p>
        </w:tc>
        <w:tc>
          <w:tcPr>
            <w:tcW w:w="2627" w:type="dxa"/>
            <w:noWrap/>
            <w:vAlign w:val="center"/>
          </w:tcPr>
          <w:p w14:paraId="335E3653" w14:textId="77777777" w:rsidR="002205FD" w:rsidRPr="006E5700" w:rsidRDefault="002205FD" w:rsidP="00D468E4">
            <w:pPr>
              <w:spacing w:line="276" w:lineRule="auto"/>
              <w:rPr>
                <w:sz w:val="18"/>
                <w:szCs w:val="18"/>
              </w:rPr>
            </w:pPr>
            <w:r w:rsidRPr="006E5700">
              <w:rPr>
                <w:sz w:val="18"/>
                <w:szCs w:val="18"/>
              </w:rPr>
              <w:t>Paroubkova 228</w:t>
            </w:r>
          </w:p>
        </w:tc>
      </w:tr>
      <w:tr w:rsidR="002205FD" w:rsidRPr="006E5700" w14:paraId="54E6AC40" w14:textId="77777777" w:rsidTr="003E760C">
        <w:trPr>
          <w:trHeight w:val="405"/>
          <w:jc w:val="center"/>
        </w:trPr>
        <w:tc>
          <w:tcPr>
            <w:tcW w:w="3763" w:type="dxa"/>
            <w:noWrap/>
            <w:vAlign w:val="center"/>
          </w:tcPr>
          <w:p w14:paraId="5F7C5F0D" w14:textId="77777777" w:rsidR="002205FD" w:rsidRPr="006E5700" w:rsidRDefault="002205FD" w:rsidP="00D468E4">
            <w:pPr>
              <w:spacing w:line="276" w:lineRule="auto"/>
              <w:rPr>
                <w:sz w:val="18"/>
                <w:szCs w:val="18"/>
              </w:rPr>
            </w:pPr>
            <w:r w:rsidRPr="006E5700">
              <w:rPr>
                <w:sz w:val="18"/>
                <w:szCs w:val="18"/>
              </w:rPr>
              <w:t>Okresní soud v Chebu</w:t>
            </w:r>
          </w:p>
        </w:tc>
        <w:tc>
          <w:tcPr>
            <w:tcW w:w="1984" w:type="dxa"/>
            <w:noWrap/>
            <w:vAlign w:val="center"/>
          </w:tcPr>
          <w:p w14:paraId="4157509C" w14:textId="77777777" w:rsidR="002205FD" w:rsidRPr="006E5700" w:rsidRDefault="002205FD" w:rsidP="00D468E4">
            <w:pPr>
              <w:spacing w:line="276" w:lineRule="auto"/>
              <w:rPr>
                <w:sz w:val="18"/>
                <w:szCs w:val="18"/>
              </w:rPr>
            </w:pPr>
            <w:r w:rsidRPr="006E5700">
              <w:rPr>
                <w:sz w:val="18"/>
                <w:szCs w:val="18"/>
              </w:rPr>
              <w:t>Cheb</w:t>
            </w:r>
          </w:p>
        </w:tc>
        <w:tc>
          <w:tcPr>
            <w:tcW w:w="851" w:type="dxa"/>
            <w:vAlign w:val="center"/>
          </w:tcPr>
          <w:p w14:paraId="4DBC572C" w14:textId="77777777" w:rsidR="002205FD" w:rsidRPr="006E5700" w:rsidRDefault="002205FD" w:rsidP="00D468E4">
            <w:pPr>
              <w:spacing w:line="276" w:lineRule="auto"/>
              <w:rPr>
                <w:sz w:val="18"/>
                <w:szCs w:val="18"/>
              </w:rPr>
            </w:pPr>
            <w:r w:rsidRPr="006E5700">
              <w:rPr>
                <w:sz w:val="18"/>
                <w:szCs w:val="18"/>
              </w:rPr>
              <w:t>350 60</w:t>
            </w:r>
          </w:p>
        </w:tc>
        <w:tc>
          <w:tcPr>
            <w:tcW w:w="2627" w:type="dxa"/>
            <w:noWrap/>
            <w:vAlign w:val="center"/>
          </w:tcPr>
          <w:p w14:paraId="4D691F68" w14:textId="77777777" w:rsidR="002205FD" w:rsidRPr="006E5700" w:rsidRDefault="002205FD" w:rsidP="00D468E4">
            <w:pPr>
              <w:spacing w:line="276" w:lineRule="auto"/>
              <w:rPr>
                <w:sz w:val="18"/>
                <w:szCs w:val="18"/>
              </w:rPr>
            </w:pPr>
            <w:r w:rsidRPr="006E5700">
              <w:rPr>
                <w:sz w:val="18"/>
                <w:szCs w:val="18"/>
              </w:rPr>
              <w:t>Lidická 1</w:t>
            </w:r>
          </w:p>
        </w:tc>
      </w:tr>
      <w:tr w:rsidR="002205FD" w:rsidRPr="006E5700" w14:paraId="1F39DF29" w14:textId="77777777" w:rsidTr="003E760C">
        <w:trPr>
          <w:trHeight w:val="405"/>
          <w:jc w:val="center"/>
        </w:trPr>
        <w:tc>
          <w:tcPr>
            <w:tcW w:w="3763" w:type="dxa"/>
            <w:noWrap/>
            <w:vAlign w:val="center"/>
          </w:tcPr>
          <w:p w14:paraId="306AFA6D" w14:textId="77777777" w:rsidR="002205FD" w:rsidRPr="006E5700" w:rsidRDefault="002205FD" w:rsidP="00D468E4">
            <w:pPr>
              <w:spacing w:line="276" w:lineRule="auto"/>
              <w:rPr>
                <w:sz w:val="18"/>
                <w:szCs w:val="18"/>
              </w:rPr>
            </w:pPr>
            <w:r w:rsidRPr="006E5700">
              <w:rPr>
                <w:sz w:val="18"/>
                <w:szCs w:val="18"/>
              </w:rPr>
              <w:t>Okresní soud v Karlových Varech</w:t>
            </w:r>
          </w:p>
        </w:tc>
        <w:tc>
          <w:tcPr>
            <w:tcW w:w="1984" w:type="dxa"/>
            <w:noWrap/>
            <w:vAlign w:val="center"/>
          </w:tcPr>
          <w:p w14:paraId="13160603" w14:textId="77777777" w:rsidR="002205FD" w:rsidRPr="006E5700" w:rsidRDefault="002205FD" w:rsidP="00D468E4">
            <w:pPr>
              <w:spacing w:line="276" w:lineRule="auto"/>
              <w:rPr>
                <w:sz w:val="18"/>
                <w:szCs w:val="18"/>
              </w:rPr>
            </w:pPr>
            <w:r w:rsidRPr="006E5700">
              <w:rPr>
                <w:sz w:val="18"/>
                <w:szCs w:val="18"/>
              </w:rPr>
              <w:t>Karlovy Vary</w:t>
            </w:r>
          </w:p>
        </w:tc>
        <w:tc>
          <w:tcPr>
            <w:tcW w:w="851" w:type="dxa"/>
            <w:vAlign w:val="center"/>
          </w:tcPr>
          <w:p w14:paraId="4EF14F78" w14:textId="77777777" w:rsidR="002205FD" w:rsidRPr="006E5700" w:rsidRDefault="002205FD" w:rsidP="00D468E4">
            <w:pPr>
              <w:spacing w:line="276" w:lineRule="auto"/>
              <w:rPr>
                <w:sz w:val="18"/>
                <w:szCs w:val="18"/>
              </w:rPr>
            </w:pPr>
            <w:r w:rsidRPr="006E5700">
              <w:rPr>
                <w:sz w:val="18"/>
                <w:szCs w:val="18"/>
              </w:rPr>
              <w:t>360 33</w:t>
            </w:r>
          </w:p>
        </w:tc>
        <w:tc>
          <w:tcPr>
            <w:tcW w:w="2627" w:type="dxa"/>
            <w:noWrap/>
            <w:vAlign w:val="center"/>
          </w:tcPr>
          <w:p w14:paraId="1A829925" w14:textId="77777777" w:rsidR="002205FD" w:rsidRPr="006E5700" w:rsidRDefault="002205FD" w:rsidP="00D468E4">
            <w:pPr>
              <w:spacing w:line="276" w:lineRule="auto"/>
              <w:rPr>
                <w:sz w:val="18"/>
                <w:szCs w:val="18"/>
              </w:rPr>
            </w:pPr>
            <w:r w:rsidRPr="006E5700">
              <w:rPr>
                <w:sz w:val="18"/>
                <w:szCs w:val="18"/>
              </w:rPr>
              <w:t>Moskevská 17</w:t>
            </w:r>
          </w:p>
        </w:tc>
      </w:tr>
      <w:tr w:rsidR="002205FD" w:rsidRPr="006E5700" w14:paraId="5E2AED87" w14:textId="77777777" w:rsidTr="003E760C">
        <w:trPr>
          <w:trHeight w:val="405"/>
          <w:jc w:val="center"/>
        </w:trPr>
        <w:tc>
          <w:tcPr>
            <w:tcW w:w="3763" w:type="dxa"/>
            <w:noWrap/>
            <w:vAlign w:val="center"/>
          </w:tcPr>
          <w:p w14:paraId="0A32DCA6" w14:textId="77777777" w:rsidR="002205FD" w:rsidRPr="006E5700" w:rsidRDefault="002205FD" w:rsidP="00D468E4">
            <w:pPr>
              <w:spacing w:line="276" w:lineRule="auto"/>
              <w:rPr>
                <w:sz w:val="18"/>
                <w:szCs w:val="18"/>
              </w:rPr>
            </w:pPr>
            <w:r w:rsidRPr="006E5700">
              <w:rPr>
                <w:sz w:val="18"/>
                <w:szCs w:val="18"/>
              </w:rPr>
              <w:t>Okresní soud v Klatovech</w:t>
            </w:r>
          </w:p>
        </w:tc>
        <w:tc>
          <w:tcPr>
            <w:tcW w:w="1984" w:type="dxa"/>
            <w:noWrap/>
            <w:vAlign w:val="center"/>
          </w:tcPr>
          <w:p w14:paraId="5C477AFC" w14:textId="77777777" w:rsidR="002205FD" w:rsidRPr="006E5700" w:rsidRDefault="002205FD" w:rsidP="00D468E4">
            <w:pPr>
              <w:spacing w:line="276" w:lineRule="auto"/>
              <w:rPr>
                <w:sz w:val="18"/>
                <w:szCs w:val="18"/>
              </w:rPr>
            </w:pPr>
            <w:r w:rsidRPr="006E5700">
              <w:rPr>
                <w:sz w:val="18"/>
                <w:szCs w:val="18"/>
              </w:rPr>
              <w:t>Klatovy</w:t>
            </w:r>
          </w:p>
        </w:tc>
        <w:tc>
          <w:tcPr>
            <w:tcW w:w="851" w:type="dxa"/>
            <w:vAlign w:val="center"/>
          </w:tcPr>
          <w:p w14:paraId="3D45F59B" w14:textId="77777777" w:rsidR="002205FD" w:rsidRPr="006E5700" w:rsidRDefault="002205FD" w:rsidP="00D468E4">
            <w:pPr>
              <w:spacing w:line="276" w:lineRule="auto"/>
              <w:rPr>
                <w:sz w:val="18"/>
                <w:szCs w:val="18"/>
              </w:rPr>
            </w:pPr>
            <w:r w:rsidRPr="006E5700">
              <w:rPr>
                <w:sz w:val="18"/>
                <w:szCs w:val="18"/>
              </w:rPr>
              <w:t>339 01</w:t>
            </w:r>
          </w:p>
        </w:tc>
        <w:tc>
          <w:tcPr>
            <w:tcW w:w="2627" w:type="dxa"/>
            <w:noWrap/>
            <w:vAlign w:val="center"/>
          </w:tcPr>
          <w:p w14:paraId="3FEC0FE7" w14:textId="77777777" w:rsidR="002205FD" w:rsidRPr="006E5700" w:rsidRDefault="002205FD" w:rsidP="00D468E4">
            <w:pPr>
              <w:spacing w:line="276" w:lineRule="auto"/>
              <w:rPr>
                <w:sz w:val="18"/>
                <w:szCs w:val="18"/>
              </w:rPr>
            </w:pPr>
            <w:r w:rsidRPr="006E5700">
              <w:rPr>
                <w:sz w:val="18"/>
                <w:szCs w:val="18"/>
              </w:rPr>
              <w:t>Dukelská 138</w:t>
            </w:r>
          </w:p>
        </w:tc>
      </w:tr>
      <w:tr w:rsidR="002205FD" w:rsidRPr="006E5700" w14:paraId="58216E25" w14:textId="77777777" w:rsidTr="003E760C">
        <w:trPr>
          <w:trHeight w:val="405"/>
          <w:jc w:val="center"/>
        </w:trPr>
        <w:tc>
          <w:tcPr>
            <w:tcW w:w="3763" w:type="dxa"/>
            <w:noWrap/>
            <w:vAlign w:val="center"/>
          </w:tcPr>
          <w:p w14:paraId="2FE7415D" w14:textId="77777777" w:rsidR="002205FD" w:rsidRPr="006E5700" w:rsidRDefault="002205FD" w:rsidP="00D468E4">
            <w:pPr>
              <w:spacing w:line="276" w:lineRule="auto"/>
              <w:rPr>
                <w:sz w:val="18"/>
                <w:szCs w:val="18"/>
              </w:rPr>
            </w:pPr>
            <w:r w:rsidRPr="006E5700">
              <w:rPr>
                <w:sz w:val="18"/>
                <w:szCs w:val="18"/>
              </w:rPr>
              <w:t>Okresní soud Plzeň – jih</w:t>
            </w:r>
          </w:p>
        </w:tc>
        <w:tc>
          <w:tcPr>
            <w:tcW w:w="1984" w:type="dxa"/>
            <w:noWrap/>
            <w:vAlign w:val="center"/>
          </w:tcPr>
          <w:p w14:paraId="55C36726" w14:textId="77777777" w:rsidR="002205FD" w:rsidRPr="006E5700" w:rsidRDefault="002205FD" w:rsidP="00D468E4">
            <w:pPr>
              <w:spacing w:line="276" w:lineRule="auto"/>
              <w:rPr>
                <w:sz w:val="18"/>
                <w:szCs w:val="18"/>
              </w:rPr>
            </w:pPr>
            <w:r w:rsidRPr="006E5700">
              <w:rPr>
                <w:sz w:val="18"/>
                <w:szCs w:val="18"/>
              </w:rPr>
              <w:t>Plzeň</w:t>
            </w:r>
          </w:p>
        </w:tc>
        <w:tc>
          <w:tcPr>
            <w:tcW w:w="851" w:type="dxa"/>
            <w:vAlign w:val="center"/>
          </w:tcPr>
          <w:p w14:paraId="4458F8E4" w14:textId="77777777" w:rsidR="002205FD" w:rsidRPr="006E5700" w:rsidRDefault="002205FD" w:rsidP="00D468E4">
            <w:pPr>
              <w:spacing w:line="276" w:lineRule="auto"/>
              <w:rPr>
                <w:sz w:val="18"/>
                <w:szCs w:val="18"/>
              </w:rPr>
            </w:pPr>
            <w:r w:rsidRPr="006E5700">
              <w:rPr>
                <w:sz w:val="18"/>
                <w:szCs w:val="18"/>
              </w:rPr>
              <w:t>306 24</w:t>
            </w:r>
          </w:p>
        </w:tc>
        <w:tc>
          <w:tcPr>
            <w:tcW w:w="2627" w:type="dxa"/>
            <w:noWrap/>
            <w:vAlign w:val="center"/>
          </w:tcPr>
          <w:p w14:paraId="245125BC" w14:textId="77777777" w:rsidR="002205FD" w:rsidRPr="006E5700" w:rsidRDefault="002205FD" w:rsidP="00D468E4">
            <w:pPr>
              <w:spacing w:line="276" w:lineRule="auto"/>
              <w:rPr>
                <w:sz w:val="18"/>
                <w:szCs w:val="18"/>
              </w:rPr>
            </w:pPr>
            <w:r w:rsidRPr="006E5700">
              <w:rPr>
                <w:sz w:val="18"/>
                <w:szCs w:val="18"/>
              </w:rPr>
              <w:t>Edvarda Beneše 1</w:t>
            </w:r>
          </w:p>
        </w:tc>
      </w:tr>
      <w:tr w:rsidR="002205FD" w:rsidRPr="006E5700" w14:paraId="74AF97B5" w14:textId="77777777" w:rsidTr="003E760C">
        <w:trPr>
          <w:trHeight w:val="405"/>
          <w:jc w:val="center"/>
        </w:trPr>
        <w:tc>
          <w:tcPr>
            <w:tcW w:w="3763" w:type="dxa"/>
            <w:noWrap/>
            <w:vAlign w:val="center"/>
          </w:tcPr>
          <w:p w14:paraId="158B5AE9" w14:textId="77777777" w:rsidR="002205FD" w:rsidRPr="006E5700" w:rsidRDefault="002205FD" w:rsidP="00D468E4">
            <w:pPr>
              <w:spacing w:line="276" w:lineRule="auto"/>
              <w:rPr>
                <w:sz w:val="18"/>
                <w:szCs w:val="18"/>
              </w:rPr>
            </w:pPr>
            <w:r w:rsidRPr="006E5700">
              <w:rPr>
                <w:sz w:val="18"/>
                <w:szCs w:val="18"/>
              </w:rPr>
              <w:t>Okresní soud Plzeň – město</w:t>
            </w:r>
          </w:p>
        </w:tc>
        <w:tc>
          <w:tcPr>
            <w:tcW w:w="1984" w:type="dxa"/>
            <w:noWrap/>
            <w:vAlign w:val="center"/>
          </w:tcPr>
          <w:p w14:paraId="1E2B4B7A" w14:textId="77777777" w:rsidR="002205FD" w:rsidRPr="006E5700" w:rsidRDefault="002205FD" w:rsidP="00D468E4">
            <w:pPr>
              <w:spacing w:line="276" w:lineRule="auto"/>
              <w:rPr>
                <w:sz w:val="18"/>
                <w:szCs w:val="18"/>
              </w:rPr>
            </w:pPr>
            <w:r w:rsidRPr="006E5700">
              <w:rPr>
                <w:sz w:val="18"/>
                <w:szCs w:val="18"/>
              </w:rPr>
              <w:t>Plzeň</w:t>
            </w:r>
          </w:p>
        </w:tc>
        <w:tc>
          <w:tcPr>
            <w:tcW w:w="851" w:type="dxa"/>
            <w:vAlign w:val="center"/>
          </w:tcPr>
          <w:p w14:paraId="7DFB4EF3" w14:textId="77777777" w:rsidR="002205FD" w:rsidRPr="006E5700" w:rsidRDefault="002205FD" w:rsidP="00D468E4">
            <w:pPr>
              <w:spacing w:line="276" w:lineRule="auto"/>
              <w:rPr>
                <w:sz w:val="18"/>
                <w:szCs w:val="18"/>
              </w:rPr>
            </w:pPr>
            <w:r w:rsidRPr="006E5700">
              <w:rPr>
                <w:sz w:val="18"/>
                <w:szCs w:val="18"/>
              </w:rPr>
              <w:t>306 23</w:t>
            </w:r>
          </w:p>
        </w:tc>
        <w:tc>
          <w:tcPr>
            <w:tcW w:w="2627" w:type="dxa"/>
            <w:noWrap/>
            <w:vAlign w:val="center"/>
          </w:tcPr>
          <w:p w14:paraId="2D10B2FE" w14:textId="77777777" w:rsidR="002205FD" w:rsidRPr="006E5700" w:rsidRDefault="002205FD" w:rsidP="00D468E4">
            <w:pPr>
              <w:spacing w:line="276" w:lineRule="auto"/>
              <w:rPr>
                <w:sz w:val="18"/>
                <w:szCs w:val="18"/>
              </w:rPr>
            </w:pPr>
            <w:r w:rsidRPr="006E5700">
              <w:rPr>
                <w:sz w:val="18"/>
                <w:szCs w:val="18"/>
              </w:rPr>
              <w:t>Nádražní 7</w:t>
            </w:r>
          </w:p>
        </w:tc>
      </w:tr>
      <w:tr w:rsidR="002205FD" w:rsidRPr="006E5700" w14:paraId="77288BC4" w14:textId="77777777" w:rsidTr="003E760C">
        <w:trPr>
          <w:trHeight w:val="405"/>
          <w:jc w:val="center"/>
        </w:trPr>
        <w:tc>
          <w:tcPr>
            <w:tcW w:w="3763" w:type="dxa"/>
            <w:noWrap/>
            <w:vAlign w:val="center"/>
          </w:tcPr>
          <w:p w14:paraId="0F5BE801" w14:textId="77777777" w:rsidR="002205FD" w:rsidRPr="006E5700" w:rsidRDefault="002205FD" w:rsidP="00D468E4">
            <w:pPr>
              <w:spacing w:line="276" w:lineRule="auto"/>
              <w:rPr>
                <w:sz w:val="18"/>
                <w:szCs w:val="18"/>
              </w:rPr>
            </w:pPr>
            <w:r w:rsidRPr="006E5700">
              <w:rPr>
                <w:sz w:val="18"/>
                <w:szCs w:val="18"/>
              </w:rPr>
              <w:t>Okresní soud Plzeň – sever</w:t>
            </w:r>
          </w:p>
        </w:tc>
        <w:tc>
          <w:tcPr>
            <w:tcW w:w="1984" w:type="dxa"/>
            <w:noWrap/>
            <w:vAlign w:val="center"/>
          </w:tcPr>
          <w:p w14:paraId="53E01B8B" w14:textId="77777777" w:rsidR="002205FD" w:rsidRPr="006E5700" w:rsidRDefault="002205FD" w:rsidP="00D468E4">
            <w:pPr>
              <w:spacing w:line="276" w:lineRule="auto"/>
              <w:rPr>
                <w:sz w:val="18"/>
                <w:szCs w:val="18"/>
              </w:rPr>
            </w:pPr>
            <w:r w:rsidRPr="006E5700">
              <w:rPr>
                <w:sz w:val="18"/>
                <w:szCs w:val="18"/>
              </w:rPr>
              <w:t>Plzeň</w:t>
            </w:r>
          </w:p>
        </w:tc>
        <w:tc>
          <w:tcPr>
            <w:tcW w:w="851" w:type="dxa"/>
            <w:vAlign w:val="center"/>
          </w:tcPr>
          <w:p w14:paraId="578D91A4" w14:textId="77777777" w:rsidR="002205FD" w:rsidRPr="006E5700" w:rsidRDefault="002205FD" w:rsidP="00D468E4">
            <w:pPr>
              <w:spacing w:line="276" w:lineRule="auto"/>
              <w:rPr>
                <w:sz w:val="18"/>
                <w:szCs w:val="18"/>
              </w:rPr>
            </w:pPr>
            <w:r w:rsidRPr="006E5700">
              <w:rPr>
                <w:sz w:val="18"/>
                <w:szCs w:val="18"/>
              </w:rPr>
              <w:t>303 16</w:t>
            </w:r>
          </w:p>
        </w:tc>
        <w:tc>
          <w:tcPr>
            <w:tcW w:w="2627" w:type="dxa"/>
            <w:noWrap/>
            <w:vAlign w:val="center"/>
          </w:tcPr>
          <w:p w14:paraId="6D191ADD" w14:textId="77777777" w:rsidR="002205FD" w:rsidRPr="006E5700" w:rsidRDefault="002205FD" w:rsidP="00D468E4">
            <w:pPr>
              <w:spacing w:line="276" w:lineRule="auto"/>
              <w:rPr>
                <w:sz w:val="18"/>
                <w:szCs w:val="18"/>
              </w:rPr>
            </w:pPr>
            <w:r w:rsidRPr="006E5700">
              <w:rPr>
                <w:sz w:val="18"/>
                <w:szCs w:val="18"/>
              </w:rPr>
              <w:t>Edvarda Beneše 1</w:t>
            </w:r>
          </w:p>
        </w:tc>
      </w:tr>
      <w:tr w:rsidR="002205FD" w:rsidRPr="006E5700" w14:paraId="1C231DA5" w14:textId="77777777" w:rsidTr="003E760C">
        <w:trPr>
          <w:trHeight w:val="405"/>
          <w:jc w:val="center"/>
        </w:trPr>
        <w:tc>
          <w:tcPr>
            <w:tcW w:w="3763" w:type="dxa"/>
            <w:noWrap/>
            <w:vAlign w:val="center"/>
          </w:tcPr>
          <w:p w14:paraId="6986C53A" w14:textId="77777777" w:rsidR="002205FD" w:rsidRPr="006E5700" w:rsidRDefault="002205FD" w:rsidP="00D468E4">
            <w:pPr>
              <w:spacing w:line="276" w:lineRule="auto"/>
              <w:rPr>
                <w:sz w:val="18"/>
                <w:szCs w:val="18"/>
              </w:rPr>
            </w:pPr>
            <w:r w:rsidRPr="006E5700">
              <w:rPr>
                <w:sz w:val="18"/>
                <w:szCs w:val="18"/>
              </w:rPr>
              <w:t>Okresní soud v Rokycanech</w:t>
            </w:r>
          </w:p>
        </w:tc>
        <w:tc>
          <w:tcPr>
            <w:tcW w:w="1984" w:type="dxa"/>
            <w:noWrap/>
            <w:vAlign w:val="center"/>
          </w:tcPr>
          <w:p w14:paraId="724938FB" w14:textId="77777777" w:rsidR="002205FD" w:rsidRPr="006E5700" w:rsidRDefault="002205FD" w:rsidP="00D468E4">
            <w:pPr>
              <w:spacing w:line="276" w:lineRule="auto"/>
              <w:rPr>
                <w:sz w:val="18"/>
                <w:szCs w:val="18"/>
              </w:rPr>
            </w:pPr>
            <w:r w:rsidRPr="006E5700">
              <w:rPr>
                <w:sz w:val="18"/>
                <w:szCs w:val="18"/>
              </w:rPr>
              <w:t>Rokycany</w:t>
            </w:r>
          </w:p>
        </w:tc>
        <w:tc>
          <w:tcPr>
            <w:tcW w:w="851" w:type="dxa"/>
            <w:vAlign w:val="center"/>
          </w:tcPr>
          <w:p w14:paraId="7E1BD922" w14:textId="77777777" w:rsidR="002205FD" w:rsidRPr="006E5700" w:rsidRDefault="002205FD" w:rsidP="00D468E4">
            <w:pPr>
              <w:spacing w:line="276" w:lineRule="auto"/>
              <w:rPr>
                <w:sz w:val="18"/>
                <w:szCs w:val="18"/>
              </w:rPr>
            </w:pPr>
            <w:r w:rsidRPr="006E5700">
              <w:rPr>
                <w:sz w:val="18"/>
                <w:szCs w:val="18"/>
              </w:rPr>
              <w:t>337 64</w:t>
            </w:r>
          </w:p>
        </w:tc>
        <w:tc>
          <w:tcPr>
            <w:tcW w:w="2627" w:type="dxa"/>
            <w:noWrap/>
            <w:vAlign w:val="center"/>
          </w:tcPr>
          <w:p w14:paraId="0D65F98C" w14:textId="77777777" w:rsidR="002205FD" w:rsidRPr="006E5700" w:rsidRDefault="002205FD" w:rsidP="00D468E4">
            <w:pPr>
              <w:spacing w:line="276" w:lineRule="auto"/>
              <w:rPr>
                <w:sz w:val="18"/>
                <w:szCs w:val="18"/>
              </w:rPr>
            </w:pPr>
            <w:r w:rsidRPr="006E5700">
              <w:rPr>
                <w:sz w:val="18"/>
                <w:szCs w:val="18"/>
              </w:rPr>
              <w:t>Jiráskova 67/1</w:t>
            </w:r>
          </w:p>
        </w:tc>
      </w:tr>
      <w:tr w:rsidR="002205FD" w:rsidRPr="006E5700" w14:paraId="13EEF6BC" w14:textId="77777777" w:rsidTr="003E760C">
        <w:trPr>
          <w:trHeight w:val="405"/>
          <w:jc w:val="center"/>
        </w:trPr>
        <w:tc>
          <w:tcPr>
            <w:tcW w:w="3763" w:type="dxa"/>
            <w:noWrap/>
            <w:vAlign w:val="center"/>
          </w:tcPr>
          <w:p w14:paraId="0A34F5BF" w14:textId="77777777" w:rsidR="002205FD" w:rsidRPr="006E5700" w:rsidRDefault="002205FD" w:rsidP="00D468E4">
            <w:pPr>
              <w:spacing w:line="276" w:lineRule="auto"/>
              <w:rPr>
                <w:sz w:val="18"/>
                <w:szCs w:val="18"/>
              </w:rPr>
            </w:pPr>
            <w:r w:rsidRPr="006E5700">
              <w:rPr>
                <w:sz w:val="18"/>
                <w:szCs w:val="18"/>
              </w:rPr>
              <w:t>Okresní soud v Sokolově</w:t>
            </w:r>
          </w:p>
        </w:tc>
        <w:tc>
          <w:tcPr>
            <w:tcW w:w="1984" w:type="dxa"/>
            <w:noWrap/>
            <w:vAlign w:val="center"/>
          </w:tcPr>
          <w:p w14:paraId="2CC459B5" w14:textId="77777777" w:rsidR="002205FD" w:rsidRPr="006E5700" w:rsidRDefault="002205FD" w:rsidP="00D468E4">
            <w:pPr>
              <w:spacing w:line="276" w:lineRule="auto"/>
              <w:rPr>
                <w:sz w:val="18"/>
                <w:szCs w:val="18"/>
              </w:rPr>
            </w:pPr>
            <w:r w:rsidRPr="006E5700">
              <w:rPr>
                <w:sz w:val="18"/>
                <w:szCs w:val="18"/>
              </w:rPr>
              <w:t>Sokolov</w:t>
            </w:r>
          </w:p>
        </w:tc>
        <w:tc>
          <w:tcPr>
            <w:tcW w:w="851" w:type="dxa"/>
            <w:vAlign w:val="center"/>
          </w:tcPr>
          <w:p w14:paraId="03B24CE0" w14:textId="77777777" w:rsidR="002205FD" w:rsidRPr="006E5700" w:rsidRDefault="002205FD" w:rsidP="00D468E4">
            <w:pPr>
              <w:spacing w:line="276" w:lineRule="auto"/>
              <w:rPr>
                <w:sz w:val="18"/>
                <w:szCs w:val="18"/>
              </w:rPr>
            </w:pPr>
            <w:r w:rsidRPr="006E5700">
              <w:rPr>
                <w:sz w:val="18"/>
                <w:szCs w:val="18"/>
              </w:rPr>
              <w:t>356 32</w:t>
            </w:r>
          </w:p>
        </w:tc>
        <w:tc>
          <w:tcPr>
            <w:tcW w:w="2627" w:type="dxa"/>
            <w:noWrap/>
            <w:vAlign w:val="center"/>
          </w:tcPr>
          <w:p w14:paraId="6A3BD1DD" w14:textId="77777777" w:rsidR="002205FD" w:rsidRPr="006E5700" w:rsidRDefault="002205FD" w:rsidP="00D468E4">
            <w:pPr>
              <w:spacing w:line="276" w:lineRule="auto"/>
              <w:rPr>
                <w:sz w:val="18"/>
                <w:szCs w:val="18"/>
              </w:rPr>
            </w:pPr>
            <w:r w:rsidRPr="006E5700">
              <w:rPr>
                <w:sz w:val="18"/>
                <w:szCs w:val="18"/>
              </w:rPr>
              <w:t>K. H. Borovského 57</w:t>
            </w:r>
          </w:p>
        </w:tc>
      </w:tr>
      <w:tr w:rsidR="002205FD" w:rsidRPr="006E5700" w14:paraId="1368FEA5" w14:textId="77777777" w:rsidTr="003E760C">
        <w:trPr>
          <w:trHeight w:val="405"/>
          <w:jc w:val="center"/>
        </w:trPr>
        <w:tc>
          <w:tcPr>
            <w:tcW w:w="3763" w:type="dxa"/>
            <w:noWrap/>
            <w:vAlign w:val="center"/>
          </w:tcPr>
          <w:p w14:paraId="517C4FE8" w14:textId="77777777" w:rsidR="002205FD" w:rsidRPr="006E5700" w:rsidRDefault="002205FD" w:rsidP="00D468E4">
            <w:pPr>
              <w:spacing w:line="276" w:lineRule="auto"/>
              <w:rPr>
                <w:sz w:val="18"/>
                <w:szCs w:val="18"/>
              </w:rPr>
            </w:pPr>
            <w:r w:rsidRPr="006E5700">
              <w:rPr>
                <w:sz w:val="18"/>
                <w:szCs w:val="18"/>
              </w:rPr>
              <w:t>Okresní soud v Tachově</w:t>
            </w:r>
          </w:p>
        </w:tc>
        <w:tc>
          <w:tcPr>
            <w:tcW w:w="1984" w:type="dxa"/>
            <w:noWrap/>
            <w:vAlign w:val="center"/>
          </w:tcPr>
          <w:p w14:paraId="2912474E" w14:textId="77777777" w:rsidR="002205FD" w:rsidRPr="006E5700" w:rsidRDefault="002205FD" w:rsidP="00D468E4">
            <w:pPr>
              <w:spacing w:line="276" w:lineRule="auto"/>
              <w:rPr>
                <w:sz w:val="18"/>
                <w:szCs w:val="18"/>
              </w:rPr>
            </w:pPr>
            <w:r w:rsidRPr="006E5700">
              <w:rPr>
                <w:sz w:val="18"/>
                <w:szCs w:val="18"/>
              </w:rPr>
              <w:t>Tachov</w:t>
            </w:r>
          </w:p>
        </w:tc>
        <w:tc>
          <w:tcPr>
            <w:tcW w:w="851" w:type="dxa"/>
            <w:vAlign w:val="center"/>
          </w:tcPr>
          <w:p w14:paraId="3D4654E0" w14:textId="77777777" w:rsidR="002205FD" w:rsidRPr="006E5700" w:rsidRDefault="002205FD" w:rsidP="00D468E4">
            <w:pPr>
              <w:spacing w:line="276" w:lineRule="auto"/>
              <w:rPr>
                <w:sz w:val="18"/>
                <w:szCs w:val="18"/>
              </w:rPr>
            </w:pPr>
            <w:r w:rsidRPr="006E5700">
              <w:rPr>
                <w:sz w:val="18"/>
                <w:szCs w:val="18"/>
              </w:rPr>
              <w:t>347 30</w:t>
            </w:r>
          </w:p>
        </w:tc>
        <w:tc>
          <w:tcPr>
            <w:tcW w:w="2627" w:type="dxa"/>
            <w:noWrap/>
            <w:vAlign w:val="center"/>
          </w:tcPr>
          <w:p w14:paraId="4E32F189" w14:textId="77777777" w:rsidR="002205FD" w:rsidRPr="006E5700" w:rsidRDefault="002205FD" w:rsidP="00D468E4">
            <w:pPr>
              <w:spacing w:line="276" w:lineRule="auto"/>
              <w:rPr>
                <w:sz w:val="18"/>
                <w:szCs w:val="18"/>
              </w:rPr>
            </w:pPr>
            <w:r w:rsidRPr="006E5700">
              <w:rPr>
                <w:sz w:val="18"/>
                <w:szCs w:val="18"/>
              </w:rPr>
              <w:t>Nám. republiky 71</w:t>
            </w:r>
          </w:p>
        </w:tc>
      </w:tr>
      <w:tr w:rsidR="002205FD" w:rsidRPr="006E5700" w14:paraId="343F597B" w14:textId="77777777" w:rsidTr="003E760C">
        <w:trPr>
          <w:trHeight w:val="405"/>
          <w:jc w:val="center"/>
        </w:trPr>
        <w:tc>
          <w:tcPr>
            <w:tcW w:w="3763" w:type="dxa"/>
            <w:noWrap/>
            <w:vAlign w:val="center"/>
          </w:tcPr>
          <w:p w14:paraId="3DFDCCAB" w14:textId="77777777" w:rsidR="002205FD" w:rsidRPr="006E5700" w:rsidRDefault="002205FD" w:rsidP="00D468E4">
            <w:pPr>
              <w:spacing w:line="276" w:lineRule="auto"/>
              <w:rPr>
                <w:b/>
                <w:sz w:val="18"/>
                <w:szCs w:val="18"/>
              </w:rPr>
            </w:pPr>
            <w:r w:rsidRPr="006E5700">
              <w:rPr>
                <w:b/>
                <w:sz w:val="18"/>
                <w:szCs w:val="18"/>
              </w:rPr>
              <w:t>Krajský soud v Ústí nad Labem</w:t>
            </w:r>
          </w:p>
        </w:tc>
        <w:tc>
          <w:tcPr>
            <w:tcW w:w="1984" w:type="dxa"/>
            <w:noWrap/>
            <w:vAlign w:val="center"/>
          </w:tcPr>
          <w:p w14:paraId="4CA195F6" w14:textId="77777777" w:rsidR="002205FD" w:rsidRPr="006E5700" w:rsidRDefault="002205FD" w:rsidP="00D468E4">
            <w:pPr>
              <w:spacing w:line="276" w:lineRule="auto"/>
              <w:rPr>
                <w:b/>
                <w:sz w:val="18"/>
                <w:szCs w:val="18"/>
              </w:rPr>
            </w:pPr>
            <w:r w:rsidRPr="006E5700">
              <w:rPr>
                <w:b/>
                <w:sz w:val="18"/>
                <w:szCs w:val="18"/>
              </w:rPr>
              <w:t>Ústí nad Labem</w:t>
            </w:r>
          </w:p>
        </w:tc>
        <w:tc>
          <w:tcPr>
            <w:tcW w:w="851" w:type="dxa"/>
            <w:vAlign w:val="center"/>
          </w:tcPr>
          <w:p w14:paraId="6E02D009" w14:textId="77777777" w:rsidR="002205FD" w:rsidRPr="006E5700" w:rsidRDefault="002205FD" w:rsidP="00D468E4">
            <w:pPr>
              <w:spacing w:line="276" w:lineRule="auto"/>
              <w:rPr>
                <w:b/>
                <w:sz w:val="18"/>
                <w:szCs w:val="18"/>
              </w:rPr>
            </w:pPr>
            <w:r w:rsidRPr="006E5700">
              <w:rPr>
                <w:b/>
                <w:sz w:val="18"/>
                <w:szCs w:val="18"/>
              </w:rPr>
              <w:t>400 92</w:t>
            </w:r>
          </w:p>
        </w:tc>
        <w:tc>
          <w:tcPr>
            <w:tcW w:w="2627" w:type="dxa"/>
            <w:noWrap/>
            <w:vAlign w:val="center"/>
          </w:tcPr>
          <w:p w14:paraId="7CF3E905" w14:textId="77777777" w:rsidR="002205FD" w:rsidRPr="006E5700" w:rsidRDefault="002205FD" w:rsidP="00D468E4">
            <w:pPr>
              <w:spacing w:line="276" w:lineRule="auto"/>
              <w:rPr>
                <w:b/>
                <w:sz w:val="18"/>
                <w:szCs w:val="18"/>
              </w:rPr>
            </w:pPr>
            <w:r w:rsidRPr="006E5700">
              <w:rPr>
                <w:b/>
                <w:sz w:val="18"/>
                <w:szCs w:val="18"/>
              </w:rPr>
              <w:t>Národního odboje 1274/26</w:t>
            </w:r>
          </w:p>
        </w:tc>
      </w:tr>
      <w:tr w:rsidR="002205FD" w:rsidRPr="006E5700" w14:paraId="31BEBE69" w14:textId="77777777" w:rsidTr="003E760C">
        <w:trPr>
          <w:trHeight w:val="405"/>
          <w:jc w:val="center"/>
        </w:trPr>
        <w:tc>
          <w:tcPr>
            <w:tcW w:w="3763" w:type="dxa"/>
            <w:noWrap/>
            <w:vAlign w:val="center"/>
          </w:tcPr>
          <w:p w14:paraId="7D58967A" w14:textId="77777777" w:rsidR="002205FD" w:rsidRPr="006E5700" w:rsidRDefault="002205FD" w:rsidP="00D468E4">
            <w:pPr>
              <w:spacing w:line="276" w:lineRule="auto"/>
              <w:rPr>
                <w:sz w:val="18"/>
                <w:szCs w:val="18"/>
              </w:rPr>
            </w:pPr>
            <w:r w:rsidRPr="006E5700">
              <w:rPr>
                <w:sz w:val="18"/>
                <w:szCs w:val="18"/>
              </w:rPr>
              <w:t>Krajský soud v Ústí nad Labem – pobočka v Liberci</w:t>
            </w:r>
          </w:p>
        </w:tc>
        <w:tc>
          <w:tcPr>
            <w:tcW w:w="1984" w:type="dxa"/>
            <w:noWrap/>
            <w:vAlign w:val="center"/>
          </w:tcPr>
          <w:p w14:paraId="4A91BB82" w14:textId="77777777" w:rsidR="002205FD" w:rsidRPr="006E5700" w:rsidRDefault="002205FD" w:rsidP="00D468E4">
            <w:pPr>
              <w:spacing w:line="276" w:lineRule="auto"/>
              <w:rPr>
                <w:sz w:val="18"/>
                <w:szCs w:val="18"/>
              </w:rPr>
            </w:pPr>
            <w:r w:rsidRPr="006E5700">
              <w:rPr>
                <w:sz w:val="18"/>
                <w:szCs w:val="18"/>
              </w:rPr>
              <w:t>Liberec</w:t>
            </w:r>
          </w:p>
        </w:tc>
        <w:tc>
          <w:tcPr>
            <w:tcW w:w="851" w:type="dxa"/>
            <w:vAlign w:val="center"/>
          </w:tcPr>
          <w:p w14:paraId="53D3475D" w14:textId="77777777" w:rsidR="002205FD" w:rsidRPr="006E5700" w:rsidRDefault="002205FD" w:rsidP="00D468E4">
            <w:pPr>
              <w:spacing w:line="276" w:lineRule="auto"/>
              <w:rPr>
                <w:sz w:val="18"/>
                <w:szCs w:val="18"/>
              </w:rPr>
            </w:pPr>
            <w:r w:rsidRPr="006E5700">
              <w:rPr>
                <w:sz w:val="18"/>
                <w:szCs w:val="18"/>
              </w:rPr>
              <w:t>460 72</w:t>
            </w:r>
          </w:p>
        </w:tc>
        <w:tc>
          <w:tcPr>
            <w:tcW w:w="2627" w:type="dxa"/>
            <w:noWrap/>
            <w:vAlign w:val="center"/>
          </w:tcPr>
          <w:p w14:paraId="6B658C28" w14:textId="77777777" w:rsidR="002205FD" w:rsidRPr="006E5700" w:rsidRDefault="002205FD" w:rsidP="00D468E4">
            <w:pPr>
              <w:spacing w:line="276" w:lineRule="auto"/>
              <w:rPr>
                <w:sz w:val="18"/>
                <w:szCs w:val="18"/>
              </w:rPr>
            </w:pPr>
            <w:r w:rsidRPr="006E5700">
              <w:rPr>
                <w:sz w:val="18"/>
                <w:szCs w:val="18"/>
              </w:rPr>
              <w:t>U Soudu 540/3</w:t>
            </w:r>
          </w:p>
        </w:tc>
      </w:tr>
      <w:tr w:rsidR="002205FD" w:rsidRPr="006E5700" w14:paraId="1B1891CA" w14:textId="77777777" w:rsidTr="003E760C">
        <w:trPr>
          <w:trHeight w:val="405"/>
          <w:jc w:val="center"/>
        </w:trPr>
        <w:tc>
          <w:tcPr>
            <w:tcW w:w="3763" w:type="dxa"/>
            <w:noWrap/>
            <w:vAlign w:val="center"/>
          </w:tcPr>
          <w:p w14:paraId="7D9BA0ED" w14:textId="77777777" w:rsidR="002205FD" w:rsidRPr="006E5700" w:rsidRDefault="002205FD" w:rsidP="00D468E4">
            <w:pPr>
              <w:spacing w:line="276" w:lineRule="auto"/>
              <w:rPr>
                <w:sz w:val="18"/>
                <w:szCs w:val="18"/>
              </w:rPr>
            </w:pPr>
            <w:r w:rsidRPr="006E5700">
              <w:rPr>
                <w:sz w:val="18"/>
                <w:szCs w:val="18"/>
              </w:rPr>
              <w:t>Okresní soud v České Lípě</w:t>
            </w:r>
          </w:p>
        </w:tc>
        <w:tc>
          <w:tcPr>
            <w:tcW w:w="1984" w:type="dxa"/>
            <w:noWrap/>
            <w:vAlign w:val="center"/>
          </w:tcPr>
          <w:p w14:paraId="56799BAF" w14:textId="77777777" w:rsidR="002205FD" w:rsidRPr="006E5700" w:rsidRDefault="002205FD" w:rsidP="00D468E4">
            <w:pPr>
              <w:spacing w:line="276" w:lineRule="auto"/>
              <w:rPr>
                <w:sz w:val="18"/>
                <w:szCs w:val="18"/>
              </w:rPr>
            </w:pPr>
            <w:r w:rsidRPr="006E5700">
              <w:rPr>
                <w:sz w:val="18"/>
                <w:szCs w:val="18"/>
              </w:rPr>
              <w:t>Česká Lípa</w:t>
            </w:r>
          </w:p>
        </w:tc>
        <w:tc>
          <w:tcPr>
            <w:tcW w:w="851" w:type="dxa"/>
            <w:vAlign w:val="center"/>
          </w:tcPr>
          <w:p w14:paraId="12565E85" w14:textId="77777777" w:rsidR="002205FD" w:rsidRPr="006E5700" w:rsidRDefault="002205FD" w:rsidP="00D468E4">
            <w:pPr>
              <w:spacing w:line="276" w:lineRule="auto"/>
              <w:rPr>
                <w:sz w:val="18"/>
                <w:szCs w:val="18"/>
              </w:rPr>
            </w:pPr>
            <w:r w:rsidRPr="006E5700">
              <w:rPr>
                <w:sz w:val="18"/>
                <w:szCs w:val="18"/>
              </w:rPr>
              <w:t>470 01</w:t>
            </w:r>
          </w:p>
        </w:tc>
        <w:tc>
          <w:tcPr>
            <w:tcW w:w="2627" w:type="dxa"/>
            <w:noWrap/>
            <w:vAlign w:val="center"/>
          </w:tcPr>
          <w:p w14:paraId="1674D4E8" w14:textId="77777777" w:rsidR="002205FD" w:rsidRPr="006E5700" w:rsidRDefault="002205FD" w:rsidP="00D468E4">
            <w:pPr>
              <w:spacing w:line="276" w:lineRule="auto"/>
              <w:rPr>
                <w:sz w:val="18"/>
                <w:szCs w:val="18"/>
              </w:rPr>
            </w:pPr>
            <w:r w:rsidRPr="006E5700">
              <w:rPr>
                <w:sz w:val="18"/>
                <w:szCs w:val="18"/>
              </w:rPr>
              <w:t>Děčínská 390/2</w:t>
            </w:r>
          </w:p>
        </w:tc>
      </w:tr>
      <w:tr w:rsidR="002205FD" w:rsidRPr="006E5700" w14:paraId="733B95D7" w14:textId="77777777" w:rsidTr="003E760C">
        <w:trPr>
          <w:trHeight w:val="405"/>
          <w:jc w:val="center"/>
        </w:trPr>
        <w:tc>
          <w:tcPr>
            <w:tcW w:w="3763" w:type="dxa"/>
            <w:noWrap/>
            <w:vAlign w:val="center"/>
          </w:tcPr>
          <w:p w14:paraId="189DAD21" w14:textId="77777777" w:rsidR="002205FD" w:rsidRPr="006E5700" w:rsidRDefault="002205FD" w:rsidP="00D468E4">
            <w:pPr>
              <w:spacing w:line="276" w:lineRule="auto"/>
              <w:rPr>
                <w:sz w:val="18"/>
                <w:szCs w:val="18"/>
              </w:rPr>
            </w:pPr>
            <w:r w:rsidRPr="006E5700">
              <w:rPr>
                <w:sz w:val="18"/>
                <w:szCs w:val="18"/>
              </w:rPr>
              <w:t>Okresní soud v Děčíně</w:t>
            </w:r>
          </w:p>
        </w:tc>
        <w:tc>
          <w:tcPr>
            <w:tcW w:w="1984" w:type="dxa"/>
            <w:noWrap/>
            <w:vAlign w:val="center"/>
          </w:tcPr>
          <w:p w14:paraId="74078E0C" w14:textId="77777777" w:rsidR="002205FD" w:rsidRPr="006E5700" w:rsidRDefault="002205FD" w:rsidP="00D468E4">
            <w:pPr>
              <w:spacing w:line="276" w:lineRule="auto"/>
              <w:rPr>
                <w:sz w:val="18"/>
                <w:szCs w:val="18"/>
              </w:rPr>
            </w:pPr>
            <w:r w:rsidRPr="006E5700">
              <w:rPr>
                <w:sz w:val="18"/>
                <w:szCs w:val="18"/>
              </w:rPr>
              <w:t>Děčín 1</w:t>
            </w:r>
          </w:p>
        </w:tc>
        <w:tc>
          <w:tcPr>
            <w:tcW w:w="851" w:type="dxa"/>
            <w:vAlign w:val="center"/>
          </w:tcPr>
          <w:p w14:paraId="60E15200" w14:textId="77777777" w:rsidR="002205FD" w:rsidRPr="006E5700" w:rsidRDefault="002205FD" w:rsidP="00D468E4">
            <w:pPr>
              <w:spacing w:line="276" w:lineRule="auto"/>
              <w:rPr>
                <w:sz w:val="18"/>
                <w:szCs w:val="18"/>
              </w:rPr>
            </w:pPr>
            <w:r w:rsidRPr="006E5700">
              <w:rPr>
                <w:sz w:val="18"/>
                <w:szCs w:val="18"/>
              </w:rPr>
              <w:t>405 97</w:t>
            </w:r>
          </w:p>
        </w:tc>
        <w:tc>
          <w:tcPr>
            <w:tcW w:w="2627" w:type="dxa"/>
            <w:noWrap/>
            <w:vAlign w:val="center"/>
          </w:tcPr>
          <w:p w14:paraId="3F13BCB7" w14:textId="77777777" w:rsidR="002205FD" w:rsidRPr="006E5700" w:rsidRDefault="002205FD" w:rsidP="00D468E4">
            <w:pPr>
              <w:spacing w:line="276" w:lineRule="auto"/>
              <w:rPr>
                <w:sz w:val="18"/>
                <w:szCs w:val="18"/>
              </w:rPr>
            </w:pPr>
            <w:r w:rsidRPr="006E5700">
              <w:rPr>
                <w:sz w:val="18"/>
                <w:szCs w:val="18"/>
              </w:rPr>
              <w:t>Masarykovo nám. 1/1</w:t>
            </w:r>
          </w:p>
        </w:tc>
      </w:tr>
      <w:tr w:rsidR="002205FD" w:rsidRPr="006E5700" w14:paraId="5EC53BB9" w14:textId="77777777" w:rsidTr="003E760C">
        <w:trPr>
          <w:trHeight w:val="405"/>
          <w:jc w:val="center"/>
        </w:trPr>
        <w:tc>
          <w:tcPr>
            <w:tcW w:w="3763" w:type="dxa"/>
            <w:noWrap/>
            <w:vAlign w:val="center"/>
          </w:tcPr>
          <w:p w14:paraId="4FF03F62" w14:textId="77777777" w:rsidR="002205FD" w:rsidRPr="006E5700" w:rsidRDefault="002205FD" w:rsidP="00D468E4">
            <w:pPr>
              <w:spacing w:line="276" w:lineRule="auto"/>
              <w:rPr>
                <w:sz w:val="18"/>
                <w:szCs w:val="18"/>
              </w:rPr>
            </w:pPr>
            <w:r w:rsidRPr="006E5700">
              <w:rPr>
                <w:sz w:val="18"/>
                <w:szCs w:val="18"/>
              </w:rPr>
              <w:t>Okresní soud v Chomutově</w:t>
            </w:r>
          </w:p>
        </w:tc>
        <w:tc>
          <w:tcPr>
            <w:tcW w:w="1984" w:type="dxa"/>
            <w:noWrap/>
            <w:vAlign w:val="center"/>
          </w:tcPr>
          <w:p w14:paraId="4EBC6A31" w14:textId="77777777" w:rsidR="002205FD" w:rsidRPr="006E5700" w:rsidRDefault="002205FD" w:rsidP="00D468E4">
            <w:pPr>
              <w:spacing w:line="276" w:lineRule="auto"/>
              <w:rPr>
                <w:sz w:val="18"/>
                <w:szCs w:val="18"/>
              </w:rPr>
            </w:pPr>
            <w:r w:rsidRPr="006E5700">
              <w:rPr>
                <w:sz w:val="18"/>
                <w:szCs w:val="18"/>
              </w:rPr>
              <w:t>Chomutov</w:t>
            </w:r>
          </w:p>
        </w:tc>
        <w:tc>
          <w:tcPr>
            <w:tcW w:w="851" w:type="dxa"/>
            <w:vAlign w:val="center"/>
          </w:tcPr>
          <w:p w14:paraId="2D42C09B" w14:textId="77777777" w:rsidR="002205FD" w:rsidRPr="006E5700" w:rsidRDefault="002205FD" w:rsidP="00D468E4">
            <w:pPr>
              <w:spacing w:line="276" w:lineRule="auto"/>
              <w:rPr>
                <w:sz w:val="18"/>
                <w:szCs w:val="18"/>
              </w:rPr>
            </w:pPr>
            <w:r w:rsidRPr="006E5700">
              <w:rPr>
                <w:sz w:val="18"/>
                <w:szCs w:val="18"/>
              </w:rPr>
              <w:t>430 14</w:t>
            </w:r>
          </w:p>
        </w:tc>
        <w:tc>
          <w:tcPr>
            <w:tcW w:w="2627" w:type="dxa"/>
            <w:noWrap/>
            <w:vAlign w:val="center"/>
          </w:tcPr>
          <w:p w14:paraId="74E3B5E0" w14:textId="77777777" w:rsidR="002205FD" w:rsidRPr="006E5700" w:rsidRDefault="002205FD" w:rsidP="00D468E4">
            <w:pPr>
              <w:spacing w:line="276" w:lineRule="auto"/>
              <w:rPr>
                <w:sz w:val="18"/>
                <w:szCs w:val="18"/>
              </w:rPr>
            </w:pPr>
            <w:r w:rsidRPr="006E5700">
              <w:rPr>
                <w:sz w:val="18"/>
                <w:szCs w:val="18"/>
              </w:rPr>
              <w:t>Na Příkopech 663/29</w:t>
            </w:r>
          </w:p>
        </w:tc>
      </w:tr>
      <w:tr w:rsidR="002205FD" w:rsidRPr="006E5700" w14:paraId="02B2104C" w14:textId="77777777" w:rsidTr="003E760C">
        <w:trPr>
          <w:trHeight w:val="405"/>
          <w:jc w:val="center"/>
        </w:trPr>
        <w:tc>
          <w:tcPr>
            <w:tcW w:w="3763" w:type="dxa"/>
            <w:noWrap/>
            <w:vAlign w:val="center"/>
          </w:tcPr>
          <w:p w14:paraId="4F911108" w14:textId="77777777" w:rsidR="002205FD" w:rsidRPr="006E5700" w:rsidRDefault="002205FD" w:rsidP="00D468E4">
            <w:pPr>
              <w:spacing w:line="276" w:lineRule="auto"/>
              <w:rPr>
                <w:sz w:val="18"/>
                <w:szCs w:val="18"/>
              </w:rPr>
            </w:pPr>
            <w:r w:rsidRPr="006E5700">
              <w:rPr>
                <w:sz w:val="18"/>
                <w:szCs w:val="18"/>
              </w:rPr>
              <w:t>Okresní soud v Jablonci nad Nisou</w:t>
            </w:r>
          </w:p>
        </w:tc>
        <w:tc>
          <w:tcPr>
            <w:tcW w:w="1984" w:type="dxa"/>
            <w:noWrap/>
            <w:vAlign w:val="center"/>
          </w:tcPr>
          <w:p w14:paraId="0B473E2B" w14:textId="77777777" w:rsidR="002205FD" w:rsidRPr="006E5700" w:rsidRDefault="002205FD" w:rsidP="00D468E4">
            <w:pPr>
              <w:spacing w:line="276" w:lineRule="auto"/>
              <w:rPr>
                <w:sz w:val="18"/>
                <w:szCs w:val="18"/>
              </w:rPr>
            </w:pPr>
            <w:r w:rsidRPr="006E5700">
              <w:rPr>
                <w:sz w:val="18"/>
                <w:szCs w:val="18"/>
              </w:rPr>
              <w:t>Jablonec nad Nisou</w:t>
            </w:r>
          </w:p>
        </w:tc>
        <w:tc>
          <w:tcPr>
            <w:tcW w:w="851" w:type="dxa"/>
            <w:vAlign w:val="center"/>
          </w:tcPr>
          <w:p w14:paraId="4728BE6E" w14:textId="77777777" w:rsidR="002205FD" w:rsidRPr="006E5700" w:rsidRDefault="002205FD" w:rsidP="00D468E4">
            <w:pPr>
              <w:spacing w:line="276" w:lineRule="auto"/>
              <w:rPr>
                <w:sz w:val="18"/>
                <w:szCs w:val="18"/>
              </w:rPr>
            </w:pPr>
            <w:r w:rsidRPr="006E5700">
              <w:rPr>
                <w:sz w:val="18"/>
                <w:szCs w:val="18"/>
              </w:rPr>
              <w:t>466 59</w:t>
            </w:r>
          </w:p>
        </w:tc>
        <w:tc>
          <w:tcPr>
            <w:tcW w:w="2627" w:type="dxa"/>
            <w:noWrap/>
            <w:vAlign w:val="center"/>
          </w:tcPr>
          <w:p w14:paraId="011E4E64" w14:textId="77777777" w:rsidR="002205FD" w:rsidRPr="006E5700" w:rsidRDefault="002205FD" w:rsidP="00D468E4">
            <w:pPr>
              <w:spacing w:line="276" w:lineRule="auto"/>
              <w:rPr>
                <w:sz w:val="18"/>
                <w:szCs w:val="18"/>
              </w:rPr>
            </w:pPr>
            <w:r w:rsidRPr="006E5700">
              <w:rPr>
                <w:sz w:val="18"/>
                <w:szCs w:val="18"/>
              </w:rPr>
              <w:t>Mírové nám. 483/5</w:t>
            </w:r>
          </w:p>
        </w:tc>
      </w:tr>
      <w:tr w:rsidR="002205FD" w:rsidRPr="006E5700" w14:paraId="79F91B92" w14:textId="77777777" w:rsidTr="003E760C">
        <w:trPr>
          <w:trHeight w:val="405"/>
          <w:jc w:val="center"/>
        </w:trPr>
        <w:tc>
          <w:tcPr>
            <w:tcW w:w="3763" w:type="dxa"/>
            <w:noWrap/>
            <w:vAlign w:val="center"/>
          </w:tcPr>
          <w:p w14:paraId="0427EF68" w14:textId="77777777" w:rsidR="002205FD" w:rsidRPr="006E5700" w:rsidRDefault="002205FD" w:rsidP="00D468E4">
            <w:pPr>
              <w:spacing w:line="276" w:lineRule="auto"/>
              <w:rPr>
                <w:sz w:val="18"/>
                <w:szCs w:val="18"/>
              </w:rPr>
            </w:pPr>
            <w:r w:rsidRPr="006E5700">
              <w:rPr>
                <w:sz w:val="18"/>
                <w:szCs w:val="18"/>
              </w:rPr>
              <w:t>Okresní soud v Liberci</w:t>
            </w:r>
          </w:p>
        </w:tc>
        <w:tc>
          <w:tcPr>
            <w:tcW w:w="1984" w:type="dxa"/>
            <w:noWrap/>
            <w:vAlign w:val="center"/>
          </w:tcPr>
          <w:p w14:paraId="0B1825D0" w14:textId="77777777" w:rsidR="002205FD" w:rsidRPr="006E5700" w:rsidRDefault="002205FD" w:rsidP="00D468E4">
            <w:pPr>
              <w:spacing w:line="276" w:lineRule="auto"/>
              <w:rPr>
                <w:sz w:val="18"/>
                <w:szCs w:val="18"/>
              </w:rPr>
            </w:pPr>
            <w:r w:rsidRPr="006E5700">
              <w:rPr>
                <w:sz w:val="18"/>
                <w:szCs w:val="18"/>
              </w:rPr>
              <w:t>Liberec</w:t>
            </w:r>
          </w:p>
        </w:tc>
        <w:tc>
          <w:tcPr>
            <w:tcW w:w="851" w:type="dxa"/>
            <w:vAlign w:val="center"/>
          </w:tcPr>
          <w:p w14:paraId="386F4A2B" w14:textId="77777777" w:rsidR="002205FD" w:rsidRPr="006E5700" w:rsidRDefault="002205FD" w:rsidP="00D468E4">
            <w:pPr>
              <w:spacing w:line="276" w:lineRule="auto"/>
              <w:rPr>
                <w:sz w:val="18"/>
                <w:szCs w:val="18"/>
              </w:rPr>
            </w:pPr>
            <w:r w:rsidRPr="006E5700">
              <w:rPr>
                <w:sz w:val="18"/>
                <w:szCs w:val="18"/>
              </w:rPr>
              <w:t>460 72</w:t>
            </w:r>
          </w:p>
        </w:tc>
        <w:tc>
          <w:tcPr>
            <w:tcW w:w="2627" w:type="dxa"/>
            <w:noWrap/>
            <w:vAlign w:val="center"/>
          </w:tcPr>
          <w:p w14:paraId="207D1771" w14:textId="77777777" w:rsidR="002205FD" w:rsidRPr="006E5700" w:rsidRDefault="002205FD" w:rsidP="00D468E4">
            <w:pPr>
              <w:spacing w:line="276" w:lineRule="auto"/>
              <w:rPr>
                <w:sz w:val="18"/>
                <w:szCs w:val="18"/>
              </w:rPr>
            </w:pPr>
            <w:r w:rsidRPr="006E5700">
              <w:rPr>
                <w:sz w:val="18"/>
                <w:szCs w:val="18"/>
              </w:rPr>
              <w:t>U soudu 540/3</w:t>
            </w:r>
          </w:p>
        </w:tc>
      </w:tr>
      <w:tr w:rsidR="002205FD" w:rsidRPr="006E5700" w14:paraId="2750AC6A" w14:textId="77777777" w:rsidTr="003E760C">
        <w:trPr>
          <w:trHeight w:val="405"/>
          <w:jc w:val="center"/>
        </w:trPr>
        <w:tc>
          <w:tcPr>
            <w:tcW w:w="3763" w:type="dxa"/>
            <w:noWrap/>
            <w:vAlign w:val="center"/>
          </w:tcPr>
          <w:p w14:paraId="64A3A1DA" w14:textId="77777777" w:rsidR="002205FD" w:rsidRPr="006E5700" w:rsidRDefault="002205FD" w:rsidP="00D468E4">
            <w:pPr>
              <w:spacing w:line="276" w:lineRule="auto"/>
              <w:rPr>
                <w:sz w:val="18"/>
                <w:szCs w:val="18"/>
              </w:rPr>
            </w:pPr>
            <w:r w:rsidRPr="006E5700">
              <w:rPr>
                <w:sz w:val="18"/>
                <w:szCs w:val="18"/>
              </w:rPr>
              <w:lastRenderedPageBreak/>
              <w:t>Okresní soud v Litoměřicích</w:t>
            </w:r>
          </w:p>
        </w:tc>
        <w:tc>
          <w:tcPr>
            <w:tcW w:w="1984" w:type="dxa"/>
            <w:noWrap/>
            <w:vAlign w:val="center"/>
          </w:tcPr>
          <w:p w14:paraId="74852519" w14:textId="77777777" w:rsidR="002205FD" w:rsidRPr="006E5700" w:rsidRDefault="002205FD" w:rsidP="00D468E4">
            <w:pPr>
              <w:spacing w:line="276" w:lineRule="auto"/>
              <w:rPr>
                <w:sz w:val="18"/>
                <w:szCs w:val="18"/>
              </w:rPr>
            </w:pPr>
            <w:r w:rsidRPr="006E5700">
              <w:rPr>
                <w:sz w:val="18"/>
                <w:szCs w:val="18"/>
              </w:rPr>
              <w:t>Litoměřice</w:t>
            </w:r>
          </w:p>
        </w:tc>
        <w:tc>
          <w:tcPr>
            <w:tcW w:w="851" w:type="dxa"/>
            <w:vAlign w:val="center"/>
          </w:tcPr>
          <w:p w14:paraId="32ED286B" w14:textId="77777777" w:rsidR="002205FD" w:rsidRPr="006E5700" w:rsidRDefault="002205FD" w:rsidP="00D468E4">
            <w:pPr>
              <w:spacing w:line="276" w:lineRule="auto"/>
              <w:rPr>
                <w:sz w:val="18"/>
                <w:szCs w:val="18"/>
              </w:rPr>
            </w:pPr>
            <w:r w:rsidRPr="006E5700">
              <w:rPr>
                <w:sz w:val="18"/>
                <w:szCs w:val="18"/>
              </w:rPr>
              <w:t>412 01</w:t>
            </w:r>
          </w:p>
        </w:tc>
        <w:tc>
          <w:tcPr>
            <w:tcW w:w="2627" w:type="dxa"/>
            <w:noWrap/>
            <w:vAlign w:val="center"/>
          </w:tcPr>
          <w:p w14:paraId="4F345FEB" w14:textId="77777777" w:rsidR="002205FD" w:rsidRPr="006E5700" w:rsidRDefault="002205FD" w:rsidP="00D468E4">
            <w:pPr>
              <w:spacing w:line="276" w:lineRule="auto"/>
              <w:rPr>
                <w:sz w:val="18"/>
                <w:szCs w:val="18"/>
              </w:rPr>
            </w:pPr>
            <w:r w:rsidRPr="006E5700">
              <w:rPr>
                <w:sz w:val="18"/>
                <w:szCs w:val="18"/>
              </w:rPr>
              <w:t>Na valech 525/12</w:t>
            </w:r>
          </w:p>
        </w:tc>
      </w:tr>
      <w:tr w:rsidR="002205FD" w:rsidRPr="006E5700" w14:paraId="3B8A1DA6" w14:textId="77777777" w:rsidTr="003E760C">
        <w:trPr>
          <w:trHeight w:val="405"/>
          <w:jc w:val="center"/>
        </w:trPr>
        <w:tc>
          <w:tcPr>
            <w:tcW w:w="3763" w:type="dxa"/>
            <w:noWrap/>
            <w:vAlign w:val="center"/>
          </w:tcPr>
          <w:p w14:paraId="5CF32384" w14:textId="77777777" w:rsidR="002205FD" w:rsidRPr="006E5700" w:rsidRDefault="002205FD" w:rsidP="00D468E4">
            <w:pPr>
              <w:spacing w:line="276" w:lineRule="auto"/>
              <w:rPr>
                <w:sz w:val="18"/>
                <w:szCs w:val="18"/>
              </w:rPr>
            </w:pPr>
            <w:r w:rsidRPr="006E5700">
              <w:rPr>
                <w:sz w:val="18"/>
                <w:szCs w:val="18"/>
              </w:rPr>
              <w:t>Okresní soud v Lounech</w:t>
            </w:r>
          </w:p>
        </w:tc>
        <w:tc>
          <w:tcPr>
            <w:tcW w:w="1984" w:type="dxa"/>
            <w:noWrap/>
            <w:vAlign w:val="center"/>
          </w:tcPr>
          <w:p w14:paraId="76A663F4" w14:textId="77777777" w:rsidR="002205FD" w:rsidRPr="006E5700" w:rsidRDefault="002205FD" w:rsidP="00D468E4">
            <w:pPr>
              <w:spacing w:line="276" w:lineRule="auto"/>
              <w:rPr>
                <w:sz w:val="18"/>
                <w:szCs w:val="18"/>
              </w:rPr>
            </w:pPr>
            <w:r w:rsidRPr="006E5700">
              <w:rPr>
                <w:sz w:val="18"/>
                <w:szCs w:val="18"/>
              </w:rPr>
              <w:t>Louny</w:t>
            </w:r>
          </w:p>
        </w:tc>
        <w:tc>
          <w:tcPr>
            <w:tcW w:w="851" w:type="dxa"/>
            <w:vAlign w:val="center"/>
          </w:tcPr>
          <w:p w14:paraId="68558225" w14:textId="77777777" w:rsidR="002205FD" w:rsidRPr="006E5700" w:rsidRDefault="002205FD" w:rsidP="00D468E4">
            <w:pPr>
              <w:spacing w:line="276" w:lineRule="auto"/>
              <w:rPr>
                <w:sz w:val="18"/>
                <w:szCs w:val="18"/>
              </w:rPr>
            </w:pPr>
            <w:r w:rsidRPr="006E5700">
              <w:rPr>
                <w:sz w:val="18"/>
                <w:szCs w:val="18"/>
              </w:rPr>
              <w:t>440 29</w:t>
            </w:r>
          </w:p>
        </w:tc>
        <w:tc>
          <w:tcPr>
            <w:tcW w:w="2627" w:type="dxa"/>
            <w:noWrap/>
            <w:vAlign w:val="center"/>
          </w:tcPr>
          <w:p w14:paraId="336EC50C" w14:textId="77777777" w:rsidR="002205FD" w:rsidRPr="006E5700" w:rsidRDefault="002205FD" w:rsidP="00D468E4">
            <w:pPr>
              <w:spacing w:line="276" w:lineRule="auto"/>
              <w:rPr>
                <w:sz w:val="18"/>
                <w:szCs w:val="18"/>
              </w:rPr>
            </w:pPr>
            <w:r w:rsidRPr="006E5700">
              <w:rPr>
                <w:sz w:val="18"/>
                <w:szCs w:val="18"/>
              </w:rPr>
              <w:t>Sladkovského 1132</w:t>
            </w:r>
          </w:p>
        </w:tc>
      </w:tr>
      <w:tr w:rsidR="002205FD" w:rsidRPr="006E5700" w14:paraId="044D6447" w14:textId="77777777" w:rsidTr="003E760C">
        <w:trPr>
          <w:trHeight w:val="405"/>
          <w:jc w:val="center"/>
        </w:trPr>
        <w:tc>
          <w:tcPr>
            <w:tcW w:w="3763" w:type="dxa"/>
            <w:noWrap/>
            <w:vAlign w:val="center"/>
          </w:tcPr>
          <w:p w14:paraId="3CA03D4D" w14:textId="77777777" w:rsidR="002205FD" w:rsidRPr="006E5700" w:rsidRDefault="002205FD" w:rsidP="00D468E4">
            <w:pPr>
              <w:spacing w:line="276" w:lineRule="auto"/>
              <w:rPr>
                <w:sz w:val="18"/>
                <w:szCs w:val="18"/>
              </w:rPr>
            </w:pPr>
            <w:r w:rsidRPr="006E5700">
              <w:rPr>
                <w:sz w:val="18"/>
                <w:szCs w:val="18"/>
              </w:rPr>
              <w:t>Okresní soud v Mostě</w:t>
            </w:r>
          </w:p>
        </w:tc>
        <w:tc>
          <w:tcPr>
            <w:tcW w:w="1984" w:type="dxa"/>
            <w:noWrap/>
            <w:vAlign w:val="center"/>
          </w:tcPr>
          <w:p w14:paraId="6A5C7E33" w14:textId="77777777" w:rsidR="002205FD" w:rsidRPr="006E5700" w:rsidRDefault="002205FD" w:rsidP="00D468E4">
            <w:pPr>
              <w:spacing w:line="276" w:lineRule="auto"/>
              <w:rPr>
                <w:sz w:val="18"/>
                <w:szCs w:val="18"/>
              </w:rPr>
            </w:pPr>
            <w:r w:rsidRPr="006E5700">
              <w:rPr>
                <w:sz w:val="18"/>
                <w:szCs w:val="18"/>
              </w:rPr>
              <w:t>Most</w:t>
            </w:r>
          </w:p>
        </w:tc>
        <w:tc>
          <w:tcPr>
            <w:tcW w:w="851" w:type="dxa"/>
            <w:vAlign w:val="center"/>
          </w:tcPr>
          <w:p w14:paraId="79625273" w14:textId="77777777" w:rsidR="002205FD" w:rsidRPr="006E5700" w:rsidRDefault="002205FD" w:rsidP="00D468E4">
            <w:pPr>
              <w:spacing w:line="276" w:lineRule="auto"/>
              <w:rPr>
                <w:sz w:val="18"/>
                <w:szCs w:val="18"/>
              </w:rPr>
            </w:pPr>
            <w:r w:rsidRPr="006E5700">
              <w:rPr>
                <w:sz w:val="18"/>
                <w:szCs w:val="18"/>
              </w:rPr>
              <w:t>434 74</w:t>
            </w:r>
          </w:p>
        </w:tc>
        <w:tc>
          <w:tcPr>
            <w:tcW w:w="2627" w:type="dxa"/>
            <w:noWrap/>
            <w:vAlign w:val="center"/>
          </w:tcPr>
          <w:p w14:paraId="4C020382" w14:textId="77777777" w:rsidR="002205FD" w:rsidRPr="006E5700" w:rsidRDefault="002205FD" w:rsidP="00D468E4">
            <w:pPr>
              <w:spacing w:line="276" w:lineRule="auto"/>
              <w:rPr>
                <w:sz w:val="18"/>
                <w:szCs w:val="18"/>
              </w:rPr>
            </w:pPr>
            <w:r w:rsidRPr="006E5700">
              <w:rPr>
                <w:sz w:val="18"/>
                <w:szCs w:val="18"/>
              </w:rPr>
              <w:t>Moskevská 2</w:t>
            </w:r>
          </w:p>
        </w:tc>
      </w:tr>
      <w:tr w:rsidR="002205FD" w:rsidRPr="006E5700" w14:paraId="0F684E8D" w14:textId="77777777" w:rsidTr="003E760C">
        <w:trPr>
          <w:trHeight w:val="405"/>
          <w:jc w:val="center"/>
        </w:trPr>
        <w:tc>
          <w:tcPr>
            <w:tcW w:w="3763" w:type="dxa"/>
            <w:noWrap/>
            <w:vAlign w:val="center"/>
          </w:tcPr>
          <w:p w14:paraId="280CA74D" w14:textId="77777777" w:rsidR="002205FD" w:rsidRPr="006E5700" w:rsidRDefault="002205FD" w:rsidP="00D468E4">
            <w:pPr>
              <w:spacing w:line="276" w:lineRule="auto"/>
              <w:rPr>
                <w:sz w:val="18"/>
                <w:szCs w:val="18"/>
              </w:rPr>
            </w:pPr>
            <w:r w:rsidRPr="006E5700">
              <w:rPr>
                <w:sz w:val="18"/>
                <w:szCs w:val="18"/>
              </w:rPr>
              <w:t>Okresní soud v Teplicích</w:t>
            </w:r>
          </w:p>
        </w:tc>
        <w:tc>
          <w:tcPr>
            <w:tcW w:w="1984" w:type="dxa"/>
            <w:noWrap/>
            <w:vAlign w:val="center"/>
          </w:tcPr>
          <w:p w14:paraId="087AEE99" w14:textId="77777777" w:rsidR="002205FD" w:rsidRPr="006E5700" w:rsidRDefault="002205FD" w:rsidP="00D468E4">
            <w:pPr>
              <w:spacing w:line="276" w:lineRule="auto"/>
              <w:rPr>
                <w:sz w:val="18"/>
                <w:szCs w:val="18"/>
              </w:rPr>
            </w:pPr>
            <w:r w:rsidRPr="006E5700">
              <w:rPr>
                <w:sz w:val="18"/>
                <w:szCs w:val="18"/>
              </w:rPr>
              <w:t>Teplice</w:t>
            </w:r>
          </w:p>
        </w:tc>
        <w:tc>
          <w:tcPr>
            <w:tcW w:w="851" w:type="dxa"/>
            <w:vAlign w:val="center"/>
          </w:tcPr>
          <w:p w14:paraId="6F200AD8" w14:textId="77777777" w:rsidR="002205FD" w:rsidRPr="006E5700" w:rsidRDefault="002205FD" w:rsidP="00D468E4">
            <w:pPr>
              <w:spacing w:line="276" w:lineRule="auto"/>
              <w:rPr>
                <w:sz w:val="18"/>
                <w:szCs w:val="18"/>
              </w:rPr>
            </w:pPr>
            <w:r w:rsidRPr="006E5700">
              <w:rPr>
                <w:sz w:val="18"/>
                <w:szCs w:val="18"/>
              </w:rPr>
              <w:t>416 61</w:t>
            </w:r>
          </w:p>
        </w:tc>
        <w:tc>
          <w:tcPr>
            <w:tcW w:w="2627" w:type="dxa"/>
            <w:noWrap/>
            <w:vAlign w:val="center"/>
          </w:tcPr>
          <w:p w14:paraId="3B4CE134" w14:textId="77777777" w:rsidR="002205FD" w:rsidRPr="006E5700" w:rsidRDefault="002205FD" w:rsidP="00D468E4">
            <w:pPr>
              <w:spacing w:line="276" w:lineRule="auto"/>
              <w:rPr>
                <w:sz w:val="18"/>
                <w:szCs w:val="18"/>
              </w:rPr>
            </w:pPr>
            <w:r w:rsidRPr="006E5700">
              <w:rPr>
                <w:sz w:val="18"/>
                <w:szCs w:val="18"/>
              </w:rPr>
              <w:t>U soudu 1450/11</w:t>
            </w:r>
          </w:p>
        </w:tc>
      </w:tr>
      <w:tr w:rsidR="002205FD" w:rsidRPr="006E5700" w14:paraId="4A9ADB14" w14:textId="77777777" w:rsidTr="003E760C">
        <w:trPr>
          <w:trHeight w:val="405"/>
          <w:jc w:val="center"/>
        </w:trPr>
        <w:tc>
          <w:tcPr>
            <w:tcW w:w="3763" w:type="dxa"/>
            <w:noWrap/>
            <w:vAlign w:val="center"/>
          </w:tcPr>
          <w:p w14:paraId="2F9A35B7" w14:textId="77777777" w:rsidR="002205FD" w:rsidRPr="006E5700" w:rsidRDefault="002205FD" w:rsidP="00D468E4">
            <w:pPr>
              <w:spacing w:line="276" w:lineRule="auto"/>
              <w:rPr>
                <w:sz w:val="18"/>
                <w:szCs w:val="18"/>
              </w:rPr>
            </w:pPr>
            <w:r w:rsidRPr="006E5700">
              <w:rPr>
                <w:sz w:val="18"/>
                <w:szCs w:val="18"/>
              </w:rPr>
              <w:t>Okresní soud v Ústí nad Labem</w:t>
            </w:r>
          </w:p>
        </w:tc>
        <w:tc>
          <w:tcPr>
            <w:tcW w:w="1984" w:type="dxa"/>
            <w:noWrap/>
            <w:vAlign w:val="center"/>
          </w:tcPr>
          <w:p w14:paraId="4A0B73B0" w14:textId="77777777" w:rsidR="002205FD" w:rsidRPr="006E5700" w:rsidRDefault="002205FD" w:rsidP="00D468E4">
            <w:pPr>
              <w:spacing w:line="276" w:lineRule="auto"/>
              <w:rPr>
                <w:sz w:val="18"/>
                <w:szCs w:val="18"/>
              </w:rPr>
            </w:pPr>
            <w:r w:rsidRPr="006E5700">
              <w:rPr>
                <w:sz w:val="18"/>
                <w:szCs w:val="18"/>
              </w:rPr>
              <w:t>Ústí nad Labem</w:t>
            </w:r>
          </w:p>
        </w:tc>
        <w:tc>
          <w:tcPr>
            <w:tcW w:w="851" w:type="dxa"/>
            <w:vAlign w:val="center"/>
          </w:tcPr>
          <w:p w14:paraId="34620858" w14:textId="77777777" w:rsidR="002205FD" w:rsidRPr="006E5700" w:rsidRDefault="002205FD" w:rsidP="00D468E4">
            <w:pPr>
              <w:spacing w:line="276" w:lineRule="auto"/>
              <w:rPr>
                <w:sz w:val="18"/>
                <w:szCs w:val="18"/>
              </w:rPr>
            </w:pPr>
            <w:r w:rsidRPr="006E5700">
              <w:rPr>
                <w:sz w:val="18"/>
                <w:szCs w:val="18"/>
              </w:rPr>
              <w:t>400 03</w:t>
            </w:r>
          </w:p>
        </w:tc>
        <w:tc>
          <w:tcPr>
            <w:tcW w:w="2627" w:type="dxa"/>
            <w:noWrap/>
            <w:vAlign w:val="center"/>
          </w:tcPr>
          <w:p w14:paraId="2FE6F6E7" w14:textId="77777777" w:rsidR="002205FD" w:rsidRPr="006E5700" w:rsidRDefault="002205FD" w:rsidP="00D468E4">
            <w:pPr>
              <w:spacing w:line="276" w:lineRule="auto"/>
              <w:rPr>
                <w:sz w:val="18"/>
                <w:szCs w:val="18"/>
              </w:rPr>
            </w:pPr>
            <w:r w:rsidRPr="006E5700">
              <w:rPr>
                <w:sz w:val="18"/>
                <w:szCs w:val="18"/>
              </w:rPr>
              <w:t>Kramoly 641/37</w:t>
            </w:r>
          </w:p>
        </w:tc>
      </w:tr>
      <w:tr w:rsidR="002205FD" w:rsidRPr="006E5700" w14:paraId="43E6E01D" w14:textId="77777777" w:rsidTr="003E760C">
        <w:trPr>
          <w:trHeight w:val="405"/>
          <w:jc w:val="center"/>
        </w:trPr>
        <w:tc>
          <w:tcPr>
            <w:tcW w:w="3763" w:type="dxa"/>
            <w:noWrap/>
            <w:vAlign w:val="center"/>
          </w:tcPr>
          <w:p w14:paraId="31D35BF8" w14:textId="77777777" w:rsidR="002205FD" w:rsidRPr="006E5700" w:rsidRDefault="002205FD" w:rsidP="00D468E4">
            <w:pPr>
              <w:spacing w:line="276" w:lineRule="auto"/>
              <w:rPr>
                <w:b/>
                <w:sz w:val="18"/>
                <w:szCs w:val="18"/>
              </w:rPr>
            </w:pPr>
            <w:r w:rsidRPr="006E5700">
              <w:rPr>
                <w:b/>
                <w:sz w:val="18"/>
                <w:szCs w:val="18"/>
              </w:rPr>
              <w:t>Krajský soud v Hradci Králové</w:t>
            </w:r>
          </w:p>
        </w:tc>
        <w:tc>
          <w:tcPr>
            <w:tcW w:w="1984" w:type="dxa"/>
            <w:noWrap/>
            <w:vAlign w:val="center"/>
          </w:tcPr>
          <w:p w14:paraId="147BFA6F" w14:textId="77777777" w:rsidR="002205FD" w:rsidRPr="006E5700" w:rsidRDefault="002205FD" w:rsidP="00D468E4">
            <w:pPr>
              <w:spacing w:line="276" w:lineRule="auto"/>
              <w:rPr>
                <w:b/>
                <w:sz w:val="18"/>
                <w:szCs w:val="18"/>
              </w:rPr>
            </w:pPr>
            <w:r w:rsidRPr="006E5700">
              <w:rPr>
                <w:b/>
                <w:sz w:val="18"/>
                <w:szCs w:val="18"/>
              </w:rPr>
              <w:t>Hradec Králové</w:t>
            </w:r>
          </w:p>
        </w:tc>
        <w:tc>
          <w:tcPr>
            <w:tcW w:w="851" w:type="dxa"/>
            <w:vAlign w:val="center"/>
          </w:tcPr>
          <w:p w14:paraId="734336C8" w14:textId="77777777" w:rsidR="002205FD" w:rsidRPr="006E5700" w:rsidRDefault="002205FD" w:rsidP="00D468E4">
            <w:pPr>
              <w:spacing w:line="276" w:lineRule="auto"/>
              <w:rPr>
                <w:b/>
                <w:sz w:val="18"/>
                <w:szCs w:val="18"/>
              </w:rPr>
            </w:pPr>
            <w:r w:rsidRPr="006E5700">
              <w:rPr>
                <w:b/>
                <w:sz w:val="18"/>
                <w:szCs w:val="18"/>
              </w:rPr>
              <w:t>502 08</w:t>
            </w:r>
          </w:p>
        </w:tc>
        <w:tc>
          <w:tcPr>
            <w:tcW w:w="2627" w:type="dxa"/>
            <w:noWrap/>
            <w:vAlign w:val="center"/>
          </w:tcPr>
          <w:p w14:paraId="74999B47" w14:textId="77777777" w:rsidR="002205FD" w:rsidRPr="006E5700" w:rsidRDefault="002205FD" w:rsidP="00D468E4">
            <w:pPr>
              <w:spacing w:line="276" w:lineRule="auto"/>
              <w:rPr>
                <w:b/>
                <w:sz w:val="18"/>
                <w:szCs w:val="18"/>
              </w:rPr>
            </w:pPr>
            <w:r w:rsidRPr="006E5700">
              <w:rPr>
                <w:b/>
                <w:sz w:val="18"/>
                <w:szCs w:val="18"/>
              </w:rPr>
              <w:t>Československé armády 218/57</w:t>
            </w:r>
          </w:p>
        </w:tc>
      </w:tr>
      <w:tr w:rsidR="002205FD" w:rsidRPr="006E5700" w14:paraId="7EE72A06" w14:textId="77777777" w:rsidTr="003E760C">
        <w:trPr>
          <w:trHeight w:val="405"/>
          <w:jc w:val="center"/>
        </w:trPr>
        <w:tc>
          <w:tcPr>
            <w:tcW w:w="3763" w:type="dxa"/>
            <w:noWrap/>
            <w:vAlign w:val="center"/>
          </w:tcPr>
          <w:p w14:paraId="0B3092FA" w14:textId="77777777" w:rsidR="002205FD" w:rsidRPr="006E5700" w:rsidRDefault="002205FD" w:rsidP="00D468E4">
            <w:pPr>
              <w:spacing w:line="276" w:lineRule="auto"/>
              <w:rPr>
                <w:sz w:val="18"/>
                <w:szCs w:val="18"/>
              </w:rPr>
            </w:pPr>
            <w:r w:rsidRPr="006E5700">
              <w:rPr>
                <w:sz w:val="18"/>
                <w:szCs w:val="18"/>
              </w:rPr>
              <w:t>Krajský soud v Hradci Králové – pobočka Pardubice</w:t>
            </w:r>
          </w:p>
        </w:tc>
        <w:tc>
          <w:tcPr>
            <w:tcW w:w="1984" w:type="dxa"/>
            <w:noWrap/>
            <w:vAlign w:val="center"/>
          </w:tcPr>
          <w:p w14:paraId="61833D83" w14:textId="77777777" w:rsidR="002205FD" w:rsidRPr="006E5700" w:rsidRDefault="002205FD" w:rsidP="00D468E4">
            <w:pPr>
              <w:spacing w:line="276" w:lineRule="auto"/>
              <w:rPr>
                <w:sz w:val="18"/>
                <w:szCs w:val="18"/>
              </w:rPr>
            </w:pPr>
            <w:r w:rsidRPr="006E5700">
              <w:rPr>
                <w:sz w:val="18"/>
                <w:szCs w:val="18"/>
              </w:rPr>
              <w:t>Pardubice</w:t>
            </w:r>
          </w:p>
        </w:tc>
        <w:tc>
          <w:tcPr>
            <w:tcW w:w="851" w:type="dxa"/>
            <w:vAlign w:val="center"/>
          </w:tcPr>
          <w:p w14:paraId="02DBA961" w14:textId="77777777" w:rsidR="002205FD" w:rsidRPr="006E5700" w:rsidRDefault="002205FD" w:rsidP="00D468E4">
            <w:pPr>
              <w:spacing w:line="276" w:lineRule="auto"/>
              <w:rPr>
                <w:sz w:val="18"/>
                <w:szCs w:val="18"/>
              </w:rPr>
            </w:pPr>
            <w:r w:rsidRPr="006E5700">
              <w:rPr>
                <w:sz w:val="18"/>
                <w:szCs w:val="18"/>
              </w:rPr>
              <w:t>530 50</w:t>
            </w:r>
          </w:p>
        </w:tc>
        <w:tc>
          <w:tcPr>
            <w:tcW w:w="2627" w:type="dxa"/>
            <w:noWrap/>
            <w:vAlign w:val="center"/>
          </w:tcPr>
          <w:p w14:paraId="3FFD9919" w14:textId="77777777" w:rsidR="002205FD" w:rsidRPr="006E5700" w:rsidRDefault="002205FD" w:rsidP="00D468E4">
            <w:pPr>
              <w:spacing w:line="276" w:lineRule="auto"/>
              <w:rPr>
                <w:sz w:val="18"/>
                <w:szCs w:val="18"/>
              </w:rPr>
            </w:pPr>
            <w:r w:rsidRPr="006E5700">
              <w:rPr>
                <w:sz w:val="18"/>
                <w:szCs w:val="18"/>
              </w:rPr>
              <w:t>Sukova tř. 1556</w:t>
            </w:r>
          </w:p>
        </w:tc>
      </w:tr>
      <w:tr w:rsidR="002205FD" w:rsidRPr="006E5700" w14:paraId="02EBC7D8" w14:textId="77777777" w:rsidTr="003E760C">
        <w:trPr>
          <w:trHeight w:val="405"/>
          <w:jc w:val="center"/>
        </w:trPr>
        <w:tc>
          <w:tcPr>
            <w:tcW w:w="3763" w:type="dxa"/>
            <w:noWrap/>
            <w:vAlign w:val="center"/>
          </w:tcPr>
          <w:p w14:paraId="05442623" w14:textId="77777777" w:rsidR="002205FD" w:rsidRPr="006E5700" w:rsidRDefault="002205FD" w:rsidP="00D468E4">
            <w:pPr>
              <w:spacing w:line="276" w:lineRule="auto"/>
              <w:rPr>
                <w:sz w:val="18"/>
                <w:szCs w:val="18"/>
              </w:rPr>
            </w:pPr>
            <w:r w:rsidRPr="006E5700">
              <w:rPr>
                <w:sz w:val="18"/>
                <w:szCs w:val="18"/>
              </w:rPr>
              <w:t>Okresní soud v Havlíčkově Brodě</w:t>
            </w:r>
          </w:p>
        </w:tc>
        <w:tc>
          <w:tcPr>
            <w:tcW w:w="1984" w:type="dxa"/>
            <w:noWrap/>
            <w:vAlign w:val="center"/>
          </w:tcPr>
          <w:p w14:paraId="2277CD3B" w14:textId="77777777" w:rsidR="002205FD" w:rsidRPr="006E5700" w:rsidRDefault="002205FD" w:rsidP="00D468E4">
            <w:pPr>
              <w:spacing w:line="276" w:lineRule="auto"/>
              <w:rPr>
                <w:sz w:val="18"/>
                <w:szCs w:val="18"/>
              </w:rPr>
            </w:pPr>
            <w:r w:rsidRPr="006E5700">
              <w:rPr>
                <w:sz w:val="18"/>
                <w:szCs w:val="18"/>
              </w:rPr>
              <w:t>Havlíčkův Brod</w:t>
            </w:r>
          </w:p>
        </w:tc>
        <w:tc>
          <w:tcPr>
            <w:tcW w:w="851" w:type="dxa"/>
            <w:vAlign w:val="center"/>
          </w:tcPr>
          <w:p w14:paraId="690912F8" w14:textId="77777777" w:rsidR="002205FD" w:rsidRPr="006E5700" w:rsidRDefault="002205FD" w:rsidP="00D468E4">
            <w:pPr>
              <w:spacing w:line="276" w:lineRule="auto"/>
              <w:rPr>
                <w:sz w:val="18"/>
                <w:szCs w:val="18"/>
              </w:rPr>
            </w:pPr>
            <w:r w:rsidRPr="006E5700">
              <w:rPr>
                <w:sz w:val="18"/>
                <w:szCs w:val="18"/>
              </w:rPr>
              <w:t>580 25</w:t>
            </w:r>
          </w:p>
        </w:tc>
        <w:tc>
          <w:tcPr>
            <w:tcW w:w="2627" w:type="dxa"/>
            <w:noWrap/>
            <w:vAlign w:val="center"/>
          </w:tcPr>
          <w:p w14:paraId="1C299953" w14:textId="77777777" w:rsidR="002205FD" w:rsidRPr="006E5700" w:rsidRDefault="002205FD" w:rsidP="00D468E4">
            <w:pPr>
              <w:spacing w:line="276" w:lineRule="auto"/>
              <w:rPr>
                <w:sz w:val="18"/>
                <w:szCs w:val="18"/>
              </w:rPr>
            </w:pPr>
            <w:r w:rsidRPr="006E5700">
              <w:rPr>
                <w:sz w:val="18"/>
                <w:szCs w:val="18"/>
              </w:rPr>
              <w:t>Husova 2895</w:t>
            </w:r>
          </w:p>
        </w:tc>
      </w:tr>
      <w:tr w:rsidR="002205FD" w:rsidRPr="006E5700" w14:paraId="3327E83D" w14:textId="77777777" w:rsidTr="003E760C">
        <w:trPr>
          <w:trHeight w:val="405"/>
          <w:jc w:val="center"/>
        </w:trPr>
        <w:tc>
          <w:tcPr>
            <w:tcW w:w="3763" w:type="dxa"/>
            <w:noWrap/>
            <w:vAlign w:val="center"/>
          </w:tcPr>
          <w:p w14:paraId="2A5E4FE9" w14:textId="77777777" w:rsidR="002205FD" w:rsidRPr="006E5700" w:rsidRDefault="002205FD" w:rsidP="00D468E4">
            <w:pPr>
              <w:spacing w:line="276" w:lineRule="auto"/>
              <w:rPr>
                <w:sz w:val="18"/>
                <w:szCs w:val="18"/>
              </w:rPr>
            </w:pPr>
            <w:r w:rsidRPr="006E5700">
              <w:rPr>
                <w:sz w:val="18"/>
                <w:szCs w:val="18"/>
              </w:rPr>
              <w:t>Okresní soud v Hradci Králové</w:t>
            </w:r>
          </w:p>
        </w:tc>
        <w:tc>
          <w:tcPr>
            <w:tcW w:w="1984" w:type="dxa"/>
            <w:noWrap/>
            <w:vAlign w:val="center"/>
          </w:tcPr>
          <w:p w14:paraId="7F2C5816" w14:textId="77777777" w:rsidR="002205FD" w:rsidRPr="006E5700" w:rsidRDefault="002205FD" w:rsidP="00D468E4">
            <w:pPr>
              <w:spacing w:line="276" w:lineRule="auto"/>
              <w:rPr>
                <w:sz w:val="18"/>
                <w:szCs w:val="18"/>
              </w:rPr>
            </w:pPr>
            <w:r w:rsidRPr="006E5700">
              <w:rPr>
                <w:sz w:val="18"/>
                <w:szCs w:val="18"/>
              </w:rPr>
              <w:t>Hradec Králové</w:t>
            </w:r>
          </w:p>
        </w:tc>
        <w:tc>
          <w:tcPr>
            <w:tcW w:w="851" w:type="dxa"/>
            <w:vAlign w:val="center"/>
          </w:tcPr>
          <w:p w14:paraId="633C4EE8" w14:textId="77777777" w:rsidR="002205FD" w:rsidRPr="006E5700" w:rsidRDefault="002205FD" w:rsidP="00D468E4">
            <w:pPr>
              <w:spacing w:line="276" w:lineRule="auto"/>
              <w:rPr>
                <w:sz w:val="18"/>
                <w:szCs w:val="18"/>
              </w:rPr>
            </w:pPr>
            <w:r w:rsidRPr="006E5700">
              <w:rPr>
                <w:sz w:val="18"/>
                <w:szCs w:val="18"/>
              </w:rPr>
              <w:t>502 00</w:t>
            </w:r>
          </w:p>
        </w:tc>
        <w:tc>
          <w:tcPr>
            <w:tcW w:w="2627" w:type="dxa"/>
            <w:noWrap/>
            <w:vAlign w:val="center"/>
          </w:tcPr>
          <w:p w14:paraId="1BAC117F" w14:textId="77777777" w:rsidR="002205FD" w:rsidRPr="006E5700" w:rsidRDefault="002205FD" w:rsidP="00D468E4">
            <w:pPr>
              <w:spacing w:line="276" w:lineRule="auto"/>
              <w:rPr>
                <w:sz w:val="18"/>
                <w:szCs w:val="18"/>
              </w:rPr>
            </w:pPr>
            <w:r w:rsidRPr="006E5700">
              <w:rPr>
                <w:sz w:val="18"/>
                <w:szCs w:val="18"/>
              </w:rPr>
              <w:t xml:space="preserve">Ignáta </w:t>
            </w:r>
            <w:proofErr w:type="spellStart"/>
            <w:r w:rsidRPr="006E5700">
              <w:rPr>
                <w:sz w:val="18"/>
                <w:szCs w:val="18"/>
              </w:rPr>
              <w:t>Herrmanna</w:t>
            </w:r>
            <w:proofErr w:type="spellEnd"/>
            <w:r w:rsidRPr="006E5700">
              <w:rPr>
                <w:sz w:val="18"/>
                <w:szCs w:val="18"/>
              </w:rPr>
              <w:t xml:space="preserve"> 227</w:t>
            </w:r>
          </w:p>
        </w:tc>
      </w:tr>
      <w:tr w:rsidR="002205FD" w:rsidRPr="006E5700" w14:paraId="15DB2BB2" w14:textId="77777777" w:rsidTr="003E760C">
        <w:trPr>
          <w:trHeight w:val="405"/>
          <w:jc w:val="center"/>
        </w:trPr>
        <w:tc>
          <w:tcPr>
            <w:tcW w:w="3763" w:type="dxa"/>
            <w:noWrap/>
            <w:vAlign w:val="center"/>
          </w:tcPr>
          <w:p w14:paraId="1D05415B" w14:textId="77777777" w:rsidR="002205FD" w:rsidRPr="006E5700" w:rsidRDefault="002205FD" w:rsidP="00D468E4">
            <w:pPr>
              <w:spacing w:line="276" w:lineRule="auto"/>
              <w:rPr>
                <w:sz w:val="18"/>
                <w:szCs w:val="18"/>
              </w:rPr>
            </w:pPr>
            <w:r w:rsidRPr="006E5700">
              <w:rPr>
                <w:sz w:val="18"/>
                <w:szCs w:val="18"/>
              </w:rPr>
              <w:t>Okresní soud v Chrudimi</w:t>
            </w:r>
          </w:p>
        </w:tc>
        <w:tc>
          <w:tcPr>
            <w:tcW w:w="1984" w:type="dxa"/>
            <w:noWrap/>
            <w:vAlign w:val="center"/>
          </w:tcPr>
          <w:p w14:paraId="6DA907B0" w14:textId="77777777" w:rsidR="002205FD" w:rsidRPr="006E5700" w:rsidRDefault="002205FD" w:rsidP="00D468E4">
            <w:pPr>
              <w:spacing w:line="276" w:lineRule="auto"/>
              <w:rPr>
                <w:sz w:val="18"/>
                <w:szCs w:val="18"/>
              </w:rPr>
            </w:pPr>
            <w:r w:rsidRPr="006E5700">
              <w:rPr>
                <w:sz w:val="18"/>
                <w:szCs w:val="18"/>
              </w:rPr>
              <w:t>Chrudim</w:t>
            </w:r>
          </w:p>
        </w:tc>
        <w:tc>
          <w:tcPr>
            <w:tcW w:w="851" w:type="dxa"/>
            <w:vAlign w:val="center"/>
          </w:tcPr>
          <w:p w14:paraId="0898DDA8" w14:textId="77777777" w:rsidR="002205FD" w:rsidRPr="006E5700" w:rsidRDefault="002205FD" w:rsidP="00D468E4">
            <w:pPr>
              <w:spacing w:line="276" w:lineRule="auto"/>
              <w:rPr>
                <w:sz w:val="18"/>
                <w:szCs w:val="18"/>
              </w:rPr>
            </w:pPr>
            <w:r w:rsidRPr="006E5700">
              <w:rPr>
                <w:sz w:val="18"/>
                <w:szCs w:val="18"/>
              </w:rPr>
              <w:t>537 21</w:t>
            </w:r>
          </w:p>
        </w:tc>
        <w:tc>
          <w:tcPr>
            <w:tcW w:w="2627" w:type="dxa"/>
            <w:noWrap/>
            <w:vAlign w:val="center"/>
          </w:tcPr>
          <w:p w14:paraId="6B7C2D1A" w14:textId="77777777" w:rsidR="002205FD" w:rsidRPr="006E5700" w:rsidRDefault="002205FD" w:rsidP="00D468E4">
            <w:pPr>
              <w:spacing w:line="276" w:lineRule="auto"/>
              <w:rPr>
                <w:sz w:val="18"/>
                <w:szCs w:val="18"/>
              </w:rPr>
            </w:pPr>
            <w:r w:rsidRPr="006E5700">
              <w:rPr>
                <w:sz w:val="18"/>
                <w:szCs w:val="18"/>
              </w:rPr>
              <w:t>Všehrdovo nám. 45</w:t>
            </w:r>
          </w:p>
        </w:tc>
      </w:tr>
      <w:tr w:rsidR="002205FD" w:rsidRPr="006E5700" w14:paraId="565C6C17" w14:textId="77777777" w:rsidTr="003E760C">
        <w:trPr>
          <w:trHeight w:val="405"/>
          <w:jc w:val="center"/>
        </w:trPr>
        <w:tc>
          <w:tcPr>
            <w:tcW w:w="3763" w:type="dxa"/>
            <w:noWrap/>
            <w:vAlign w:val="center"/>
          </w:tcPr>
          <w:p w14:paraId="1427F8D9" w14:textId="77777777" w:rsidR="002205FD" w:rsidRPr="006E5700" w:rsidRDefault="002205FD" w:rsidP="00D468E4">
            <w:pPr>
              <w:spacing w:line="276" w:lineRule="auto"/>
              <w:rPr>
                <w:sz w:val="18"/>
                <w:szCs w:val="18"/>
              </w:rPr>
            </w:pPr>
            <w:r w:rsidRPr="006E5700">
              <w:rPr>
                <w:sz w:val="18"/>
                <w:szCs w:val="18"/>
              </w:rPr>
              <w:t>Okresní soud v Jičíně</w:t>
            </w:r>
          </w:p>
        </w:tc>
        <w:tc>
          <w:tcPr>
            <w:tcW w:w="1984" w:type="dxa"/>
            <w:noWrap/>
            <w:vAlign w:val="center"/>
          </w:tcPr>
          <w:p w14:paraId="5C82649D" w14:textId="77777777" w:rsidR="002205FD" w:rsidRPr="006E5700" w:rsidRDefault="002205FD" w:rsidP="00D468E4">
            <w:pPr>
              <w:spacing w:line="276" w:lineRule="auto"/>
              <w:rPr>
                <w:sz w:val="18"/>
                <w:szCs w:val="18"/>
              </w:rPr>
            </w:pPr>
            <w:r w:rsidRPr="006E5700">
              <w:rPr>
                <w:sz w:val="18"/>
                <w:szCs w:val="18"/>
              </w:rPr>
              <w:t>Jičín</w:t>
            </w:r>
          </w:p>
        </w:tc>
        <w:tc>
          <w:tcPr>
            <w:tcW w:w="851" w:type="dxa"/>
            <w:vAlign w:val="center"/>
          </w:tcPr>
          <w:p w14:paraId="115AB554" w14:textId="77777777" w:rsidR="002205FD" w:rsidRPr="006E5700" w:rsidRDefault="002205FD" w:rsidP="00D468E4">
            <w:pPr>
              <w:spacing w:line="276" w:lineRule="auto"/>
              <w:rPr>
                <w:sz w:val="18"/>
                <w:szCs w:val="18"/>
              </w:rPr>
            </w:pPr>
            <w:r w:rsidRPr="006E5700">
              <w:rPr>
                <w:sz w:val="18"/>
                <w:szCs w:val="18"/>
              </w:rPr>
              <w:t>506 25</w:t>
            </w:r>
          </w:p>
        </w:tc>
        <w:tc>
          <w:tcPr>
            <w:tcW w:w="2627" w:type="dxa"/>
            <w:noWrap/>
            <w:vAlign w:val="center"/>
          </w:tcPr>
          <w:p w14:paraId="5FEB0645" w14:textId="77777777" w:rsidR="002205FD" w:rsidRPr="006E5700" w:rsidRDefault="002205FD" w:rsidP="00D468E4">
            <w:pPr>
              <w:spacing w:line="276" w:lineRule="auto"/>
              <w:rPr>
                <w:sz w:val="18"/>
                <w:szCs w:val="18"/>
              </w:rPr>
            </w:pPr>
            <w:r w:rsidRPr="006E5700">
              <w:rPr>
                <w:sz w:val="18"/>
                <w:szCs w:val="18"/>
              </w:rPr>
              <w:t>Šafaříkova 842</w:t>
            </w:r>
          </w:p>
        </w:tc>
      </w:tr>
      <w:tr w:rsidR="002205FD" w:rsidRPr="006E5700" w14:paraId="56903152" w14:textId="77777777" w:rsidTr="003E760C">
        <w:trPr>
          <w:trHeight w:val="405"/>
          <w:jc w:val="center"/>
        </w:trPr>
        <w:tc>
          <w:tcPr>
            <w:tcW w:w="3763" w:type="dxa"/>
            <w:noWrap/>
            <w:vAlign w:val="center"/>
          </w:tcPr>
          <w:p w14:paraId="32ABA531" w14:textId="77777777" w:rsidR="002205FD" w:rsidRPr="006E5700" w:rsidRDefault="002205FD" w:rsidP="00D468E4">
            <w:pPr>
              <w:spacing w:line="276" w:lineRule="auto"/>
              <w:rPr>
                <w:sz w:val="18"/>
                <w:szCs w:val="18"/>
              </w:rPr>
            </w:pPr>
            <w:r w:rsidRPr="006E5700">
              <w:rPr>
                <w:sz w:val="18"/>
                <w:szCs w:val="18"/>
              </w:rPr>
              <w:t>Okresní soud v Náchodě</w:t>
            </w:r>
          </w:p>
        </w:tc>
        <w:tc>
          <w:tcPr>
            <w:tcW w:w="1984" w:type="dxa"/>
            <w:noWrap/>
            <w:vAlign w:val="center"/>
          </w:tcPr>
          <w:p w14:paraId="7DED25C9" w14:textId="77777777" w:rsidR="002205FD" w:rsidRPr="006E5700" w:rsidRDefault="002205FD" w:rsidP="00D468E4">
            <w:pPr>
              <w:spacing w:line="276" w:lineRule="auto"/>
              <w:rPr>
                <w:sz w:val="18"/>
                <w:szCs w:val="18"/>
              </w:rPr>
            </w:pPr>
            <w:r w:rsidRPr="006E5700">
              <w:rPr>
                <w:sz w:val="18"/>
                <w:szCs w:val="18"/>
              </w:rPr>
              <w:t>Náchod</w:t>
            </w:r>
          </w:p>
        </w:tc>
        <w:tc>
          <w:tcPr>
            <w:tcW w:w="851" w:type="dxa"/>
            <w:vAlign w:val="center"/>
          </w:tcPr>
          <w:p w14:paraId="0DCF79D2" w14:textId="77777777" w:rsidR="002205FD" w:rsidRPr="006E5700" w:rsidRDefault="002205FD" w:rsidP="00D468E4">
            <w:pPr>
              <w:spacing w:line="276" w:lineRule="auto"/>
              <w:rPr>
                <w:sz w:val="18"/>
                <w:szCs w:val="18"/>
              </w:rPr>
            </w:pPr>
            <w:r w:rsidRPr="006E5700">
              <w:rPr>
                <w:sz w:val="18"/>
                <w:szCs w:val="18"/>
              </w:rPr>
              <w:t>547 29</w:t>
            </w:r>
          </w:p>
        </w:tc>
        <w:tc>
          <w:tcPr>
            <w:tcW w:w="2627" w:type="dxa"/>
            <w:noWrap/>
            <w:vAlign w:val="center"/>
          </w:tcPr>
          <w:p w14:paraId="6B81330C" w14:textId="77777777" w:rsidR="002205FD" w:rsidRPr="006E5700" w:rsidRDefault="002205FD" w:rsidP="00D468E4">
            <w:pPr>
              <w:spacing w:line="276" w:lineRule="auto"/>
              <w:rPr>
                <w:sz w:val="18"/>
                <w:szCs w:val="18"/>
              </w:rPr>
            </w:pPr>
            <w:r w:rsidRPr="006E5700">
              <w:rPr>
                <w:sz w:val="18"/>
                <w:szCs w:val="18"/>
              </w:rPr>
              <w:t>Palachova 1303</w:t>
            </w:r>
          </w:p>
        </w:tc>
      </w:tr>
      <w:tr w:rsidR="002205FD" w:rsidRPr="006E5700" w14:paraId="05782399" w14:textId="77777777" w:rsidTr="003E760C">
        <w:trPr>
          <w:trHeight w:val="405"/>
          <w:jc w:val="center"/>
        </w:trPr>
        <w:tc>
          <w:tcPr>
            <w:tcW w:w="3763" w:type="dxa"/>
            <w:noWrap/>
            <w:vAlign w:val="center"/>
          </w:tcPr>
          <w:p w14:paraId="74C0E83C" w14:textId="77777777" w:rsidR="002205FD" w:rsidRPr="006E5700" w:rsidRDefault="002205FD" w:rsidP="00D468E4">
            <w:pPr>
              <w:spacing w:line="276" w:lineRule="auto"/>
              <w:rPr>
                <w:sz w:val="18"/>
                <w:szCs w:val="18"/>
              </w:rPr>
            </w:pPr>
            <w:r w:rsidRPr="006E5700">
              <w:rPr>
                <w:sz w:val="18"/>
                <w:szCs w:val="18"/>
              </w:rPr>
              <w:t>Okresní soud v Pardubicích</w:t>
            </w:r>
          </w:p>
        </w:tc>
        <w:tc>
          <w:tcPr>
            <w:tcW w:w="1984" w:type="dxa"/>
            <w:noWrap/>
            <w:vAlign w:val="center"/>
          </w:tcPr>
          <w:p w14:paraId="279A30A5" w14:textId="77777777" w:rsidR="002205FD" w:rsidRPr="006E5700" w:rsidRDefault="002205FD" w:rsidP="00D468E4">
            <w:pPr>
              <w:spacing w:line="276" w:lineRule="auto"/>
              <w:rPr>
                <w:sz w:val="18"/>
                <w:szCs w:val="18"/>
              </w:rPr>
            </w:pPr>
            <w:r w:rsidRPr="006E5700">
              <w:rPr>
                <w:sz w:val="18"/>
                <w:szCs w:val="18"/>
              </w:rPr>
              <w:t>Pardubice</w:t>
            </w:r>
          </w:p>
        </w:tc>
        <w:tc>
          <w:tcPr>
            <w:tcW w:w="851" w:type="dxa"/>
            <w:vAlign w:val="center"/>
          </w:tcPr>
          <w:p w14:paraId="614904AE" w14:textId="77777777" w:rsidR="002205FD" w:rsidRPr="006E5700" w:rsidRDefault="002205FD" w:rsidP="00D468E4">
            <w:pPr>
              <w:spacing w:line="276" w:lineRule="auto"/>
              <w:rPr>
                <w:sz w:val="18"/>
                <w:szCs w:val="18"/>
              </w:rPr>
            </w:pPr>
            <w:r w:rsidRPr="006E5700">
              <w:rPr>
                <w:sz w:val="18"/>
                <w:szCs w:val="18"/>
              </w:rPr>
              <w:t>530 95</w:t>
            </w:r>
          </w:p>
        </w:tc>
        <w:tc>
          <w:tcPr>
            <w:tcW w:w="2627" w:type="dxa"/>
            <w:noWrap/>
            <w:vAlign w:val="center"/>
          </w:tcPr>
          <w:p w14:paraId="49455FC7" w14:textId="77777777" w:rsidR="002205FD" w:rsidRPr="006E5700" w:rsidRDefault="002205FD" w:rsidP="00D468E4">
            <w:pPr>
              <w:spacing w:line="276" w:lineRule="auto"/>
              <w:rPr>
                <w:sz w:val="18"/>
                <w:szCs w:val="18"/>
              </w:rPr>
            </w:pPr>
            <w:r w:rsidRPr="006E5700">
              <w:rPr>
                <w:sz w:val="18"/>
                <w:szCs w:val="18"/>
              </w:rPr>
              <w:t>Na Třísle 118</w:t>
            </w:r>
          </w:p>
        </w:tc>
      </w:tr>
      <w:tr w:rsidR="002205FD" w:rsidRPr="006E5700" w14:paraId="3C1AB9C8" w14:textId="77777777" w:rsidTr="003E760C">
        <w:trPr>
          <w:trHeight w:val="405"/>
          <w:jc w:val="center"/>
        </w:trPr>
        <w:tc>
          <w:tcPr>
            <w:tcW w:w="3763" w:type="dxa"/>
            <w:noWrap/>
            <w:vAlign w:val="center"/>
          </w:tcPr>
          <w:p w14:paraId="6CFA50F0" w14:textId="77777777" w:rsidR="002205FD" w:rsidRPr="006E5700" w:rsidRDefault="002205FD" w:rsidP="00D468E4">
            <w:pPr>
              <w:spacing w:line="276" w:lineRule="auto"/>
              <w:rPr>
                <w:sz w:val="18"/>
                <w:szCs w:val="18"/>
              </w:rPr>
            </w:pPr>
            <w:r w:rsidRPr="006E5700">
              <w:rPr>
                <w:sz w:val="18"/>
                <w:szCs w:val="18"/>
              </w:rPr>
              <w:t>Okresní soud v Rychnově nad Kněžnou</w:t>
            </w:r>
          </w:p>
        </w:tc>
        <w:tc>
          <w:tcPr>
            <w:tcW w:w="1984" w:type="dxa"/>
            <w:noWrap/>
            <w:vAlign w:val="center"/>
          </w:tcPr>
          <w:p w14:paraId="59FFF568" w14:textId="77777777" w:rsidR="002205FD" w:rsidRPr="006E5700" w:rsidRDefault="002205FD" w:rsidP="00D468E4">
            <w:pPr>
              <w:spacing w:line="276" w:lineRule="auto"/>
              <w:rPr>
                <w:sz w:val="18"/>
                <w:szCs w:val="18"/>
              </w:rPr>
            </w:pPr>
            <w:r w:rsidRPr="006E5700">
              <w:rPr>
                <w:sz w:val="18"/>
                <w:szCs w:val="18"/>
              </w:rPr>
              <w:t>Rychnov nad Kněžnou</w:t>
            </w:r>
          </w:p>
        </w:tc>
        <w:tc>
          <w:tcPr>
            <w:tcW w:w="851" w:type="dxa"/>
            <w:vAlign w:val="center"/>
          </w:tcPr>
          <w:p w14:paraId="4B76781D" w14:textId="77777777" w:rsidR="002205FD" w:rsidRPr="006E5700" w:rsidRDefault="002205FD" w:rsidP="00D468E4">
            <w:pPr>
              <w:pStyle w:val="Normlnweb"/>
              <w:spacing w:after="0" w:afterAutospacing="0" w:line="276" w:lineRule="auto"/>
              <w:rPr>
                <w:sz w:val="18"/>
                <w:szCs w:val="18"/>
              </w:rPr>
            </w:pPr>
            <w:r w:rsidRPr="006E5700">
              <w:rPr>
                <w:sz w:val="18"/>
                <w:szCs w:val="18"/>
              </w:rPr>
              <w:t>516 19</w:t>
            </w:r>
          </w:p>
        </w:tc>
        <w:tc>
          <w:tcPr>
            <w:tcW w:w="2627" w:type="dxa"/>
            <w:noWrap/>
            <w:vAlign w:val="center"/>
          </w:tcPr>
          <w:p w14:paraId="1AEAC881" w14:textId="77777777" w:rsidR="002205FD" w:rsidRPr="006E5700" w:rsidRDefault="002205FD" w:rsidP="00D468E4">
            <w:pPr>
              <w:pStyle w:val="Normlnweb"/>
              <w:spacing w:after="0" w:afterAutospacing="0" w:line="276" w:lineRule="auto"/>
              <w:rPr>
                <w:sz w:val="18"/>
                <w:szCs w:val="18"/>
              </w:rPr>
            </w:pPr>
            <w:r w:rsidRPr="006E5700">
              <w:rPr>
                <w:sz w:val="18"/>
                <w:szCs w:val="18"/>
              </w:rPr>
              <w:t>Svatohavelská 93</w:t>
            </w:r>
          </w:p>
        </w:tc>
      </w:tr>
      <w:tr w:rsidR="002205FD" w:rsidRPr="006E5700" w14:paraId="300807C3" w14:textId="77777777" w:rsidTr="003E760C">
        <w:trPr>
          <w:trHeight w:val="405"/>
          <w:jc w:val="center"/>
        </w:trPr>
        <w:tc>
          <w:tcPr>
            <w:tcW w:w="3763" w:type="dxa"/>
            <w:noWrap/>
            <w:vAlign w:val="center"/>
          </w:tcPr>
          <w:p w14:paraId="6855FAFB" w14:textId="77777777" w:rsidR="002205FD" w:rsidRPr="006E5700" w:rsidRDefault="002205FD" w:rsidP="00D468E4">
            <w:pPr>
              <w:spacing w:line="276" w:lineRule="auto"/>
              <w:rPr>
                <w:sz w:val="18"/>
                <w:szCs w:val="18"/>
              </w:rPr>
            </w:pPr>
            <w:r w:rsidRPr="006E5700">
              <w:rPr>
                <w:sz w:val="18"/>
                <w:szCs w:val="18"/>
              </w:rPr>
              <w:t>Okresní soud v Semilech</w:t>
            </w:r>
          </w:p>
        </w:tc>
        <w:tc>
          <w:tcPr>
            <w:tcW w:w="1984" w:type="dxa"/>
            <w:noWrap/>
            <w:vAlign w:val="center"/>
          </w:tcPr>
          <w:p w14:paraId="458A5A68" w14:textId="77777777" w:rsidR="002205FD" w:rsidRPr="006E5700" w:rsidRDefault="002205FD" w:rsidP="00D468E4">
            <w:pPr>
              <w:spacing w:line="276" w:lineRule="auto"/>
              <w:rPr>
                <w:sz w:val="18"/>
                <w:szCs w:val="18"/>
              </w:rPr>
            </w:pPr>
            <w:r w:rsidRPr="006E5700">
              <w:rPr>
                <w:sz w:val="18"/>
                <w:szCs w:val="18"/>
              </w:rPr>
              <w:t>Semily</w:t>
            </w:r>
          </w:p>
        </w:tc>
        <w:tc>
          <w:tcPr>
            <w:tcW w:w="851" w:type="dxa"/>
            <w:vAlign w:val="center"/>
          </w:tcPr>
          <w:p w14:paraId="67BB1ED9" w14:textId="77777777" w:rsidR="002205FD" w:rsidRPr="006E5700" w:rsidRDefault="002205FD" w:rsidP="00D468E4">
            <w:pPr>
              <w:spacing w:line="276" w:lineRule="auto"/>
              <w:rPr>
                <w:sz w:val="18"/>
                <w:szCs w:val="18"/>
              </w:rPr>
            </w:pPr>
            <w:r w:rsidRPr="006E5700">
              <w:rPr>
                <w:sz w:val="18"/>
                <w:szCs w:val="18"/>
              </w:rPr>
              <w:t>513 34</w:t>
            </w:r>
          </w:p>
        </w:tc>
        <w:tc>
          <w:tcPr>
            <w:tcW w:w="2627" w:type="dxa"/>
            <w:noWrap/>
            <w:vAlign w:val="center"/>
          </w:tcPr>
          <w:p w14:paraId="109B4739" w14:textId="77777777" w:rsidR="002205FD" w:rsidRPr="006E5700" w:rsidRDefault="002205FD" w:rsidP="00D468E4">
            <w:pPr>
              <w:spacing w:line="276" w:lineRule="auto"/>
              <w:rPr>
                <w:sz w:val="18"/>
                <w:szCs w:val="18"/>
              </w:rPr>
            </w:pPr>
            <w:r w:rsidRPr="006E5700">
              <w:rPr>
                <w:sz w:val="18"/>
                <w:szCs w:val="18"/>
              </w:rPr>
              <w:t>Nádražní 25</w:t>
            </w:r>
          </w:p>
        </w:tc>
      </w:tr>
      <w:tr w:rsidR="002205FD" w:rsidRPr="006E5700" w14:paraId="08E6024C" w14:textId="77777777" w:rsidTr="003E760C">
        <w:trPr>
          <w:trHeight w:val="405"/>
          <w:jc w:val="center"/>
        </w:trPr>
        <w:tc>
          <w:tcPr>
            <w:tcW w:w="3763" w:type="dxa"/>
            <w:noWrap/>
            <w:vAlign w:val="center"/>
          </w:tcPr>
          <w:p w14:paraId="3F1E8434" w14:textId="77777777" w:rsidR="002205FD" w:rsidRPr="006E5700" w:rsidRDefault="002205FD" w:rsidP="00D468E4">
            <w:pPr>
              <w:spacing w:line="276" w:lineRule="auto"/>
              <w:rPr>
                <w:sz w:val="18"/>
                <w:szCs w:val="18"/>
              </w:rPr>
            </w:pPr>
            <w:r w:rsidRPr="006E5700">
              <w:rPr>
                <w:sz w:val="18"/>
                <w:szCs w:val="18"/>
              </w:rPr>
              <w:t>Okresní soud ve Svitavách</w:t>
            </w:r>
          </w:p>
        </w:tc>
        <w:tc>
          <w:tcPr>
            <w:tcW w:w="1984" w:type="dxa"/>
            <w:noWrap/>
            <w:vAlign w:val="center"/>
          </w:tcPr>
          <w:p w14:paraId="10C299DB" w14:textId="77777777" w:rsidR="002205FD" w:rsidRPr="006E5700" w:rsidRDefault="002205FD" w:rsidP="00D468E4">
            <w:pPr>
              <w:spacing w:line="276" w:lineRule="auto"/>
              <w:rPr>
                <w:sz w:val="18"/>
                <w:szCs w:val="18"/>
              </w:rPr>
            </w:pPr>
            <w:r w:rsidRPr="006E5700">
              <w:rPr>
                <w:sz w:val="18"/>
                <w:szCs w:val="18"/>
              </w:rPr>
              <w:t>Svitavy</w:t>
            </w:r>
          </w:p>
        </w:tc>
        <w:tc>
          <w:tcPr>
            <w:tcW w:w="851" w:type="dxa"/>
            <w:vAlign w:val="center"/>
          </w:tcPr>
          <w:p w14:paraId="14952DAB" w14:textId="77777777" w:rsidR="002205FD" w:rsidRPr="006E5700" w:rsidRDefault="002205FD" w:rsidP="00D468E4">
            <w:pPr>
              <w:spacing w:line="276" w:lineRule="auto"/>
              <w:rPr>
                <w:sz w:val="18"/>
                <w:szCs w:val="18"/>
              </w:rPr>
            </w:pPr>
            <w:r w:rsidRPr="006E5700">
              <w:rPr>
                <w:sz w:val="18"/>
                <w:szCs w:val="18"/>
              </w:rPr>
              <w:t>568 19</w:t>
            </w:r>
          </w:p>
        </w:tc>
        <w:tc>
          <w:tcPr>
            <w:tcW w:w="2627" w:type="dxa"/>
            <w:noWrap/>
            <w:vAlign w:val="center"/>
          </w:tcPr>
          <w:p w14:paraId="3A05BB0F" w14:textId="77777777" w:rsidR="002205FD" w:rsidRPr="006E5700" w:rsidRDefault="002205FD" w:rsidP="00D468E4">
            <w:pPr>
              <w:spacing w:line="276" w:lineRule="auto"/>
              <w:rPr>
                <w:sz w:val="18"/>
                <w:szCs w:val="18"/>
              </w:rPr>
            </w:pPr>
            <w:r w:rsidRPr="006E5700">
              <w:rPr>
                <w:sz w:val="18"/>
                <w:szCs w:val="18"/>
              </w:rPr>
              <w:t>Dimitrovova 33/679</w:t>
            </w:r>
          </w:p>
        </w:tc>
      </w:tr>
      <w:tr w:rsidR="002205FD" w:rsidRPr="006E5700" w14:paraId="43057AE3" w14:textId="77777777" w:rsidTr="003E760C">
        <w:trPr>
          <w:trHeight w:val="405"/>
          <w:jc w:val="center"/>
        </w:trPr>
        <w:tc>
          <w:tcPr>
            <w:tcW w:w="3763" w:type="dxa"/>
            <w:noWrap/>
            <w:vAlign w:val="center"/>
          </w:tcPr>
          <w:p w14:paraId="7AF2DAE6" w14:textId="77777777" w:rsidR="002205FD" w:rsidRPr="006E5700" w:rsidRDefault="002205FD" w:rsidP="00D468E4">
            <w:pPr>
              <w:spacing w:line="276" w:lineRule="auto"/>
              <w:rPr>
                <w:sz w:val="18"/>
                <w:szCs w:val="18"/>
              </w:rPr>
            </w:pPr>
            <w:r w:rsidRPr="006E5700">
              <w:rPr>
                <w:sz w:val="18"/>
                <w:szCs w:val="18"/>
              </w:rPr>
              <w:t>Okresní soud v Turnově</w:t>
            </w:r>
          </w:p>
        </w:tc>
        <w:tc>
          <w:tcPr>
            <w:tcW w:w="1984" w:type="dxa"/>
            <w:noWrap/>
            <w:vAlign w:val="center"/>
          </w:tcPr>
          <w:p w14:paraId="51C499B9" w14:textId="77777777" w:rsidR="002205FD" w:rsidRPr="006E5700" w:rsidRDefault="002205FD" w:rsidP="00D468E4">
            <w:pPr>
              <w:spacing w:line="276" w:lineRule="auto"/>
              <w:rPr>
                <w:sz w:val="18"/>
                <w:szCs w:val="18"/>
              </w:rPr>
            </w:pPr>
            <w:r w:rsidRPr="006E5700">
              <w:rPr>
                <w:sz w:val="18"/>
                <w:szCs w:val="18"/>
              </w:rPr>
              <w:t>Trutnov</w:t>
            </w:r>
          </w:p>
        </w:tc>
        <w:tc>
          <w:tcPr>
            <w:tcW w:w="851" w:type="dxa"/>
            <w:vAlign w:val="center"/>
          </w:tcPr>
          <w:p w14:paraId="7E4A24E5" w14:textId="77777777" w:rsidR="002205FD" w:rsidRPr="006E5700" w:rsidRDefault="002205FD" w:rsidP="00D468E4">
            <w:pPr>
              <w:spacing w:line="276" w:lineRule="auto"/>
              <w:rPr>
                <w:sz w:val="18"/>
                <w:szCs w:val="18"/>
              </w:rPr>
            </w:pPr>
            <w:r w:rsidRPr="006E5700">
              <w:rPr>
                <w:sz w:val="18"/>
                <w:szCs w:val="18"/>
              </w:rPr>
              <w:t>541 20</w:t>
            </w:r>
          </w:p>
        </w:tc>
        <w:tc>
          <w:tcPr>
            <w:tcW w:w="2627" w:type="dxa"/>
            <w:noWrap/>
            <w:vAlign w:val="center"/>
          </w:tcPr>
          <w:p w14:paraId="7D766B76" w14:textId="77777777" w:rsidR="002205FD" w:rsidRPr="006E5700" w:rsidRDefault="002205FD" w:rsidP="00D468E4">
            <w:pPr>
              <w:spacing w:line="276" w:lineRule="auto"/>
              <w:rPr>
                <w:sz w:val="18"/>
                <w:szCs w:val="18"/>
              </w:rPr>
            </w:pPr>
            <w:r w:rsidRPr="006E5700">
              <w:rPr>
                <w:sz w:val="18"/>
                <w:szCs w:val="18"/>
              </w:rPr>
              <w:t>Nádražní 106/5</w:t>
            </w:r>
          </w:p>
        </w:tc>
      </w:tr>
      <w:tr w:rsidR="002205FD" w:rsidRPr="006E5700" w14:paraId="406FA2FD" w14:textId="77777777" w:rsidTr="003E760C">
        <w:trPr>
          <w:trHeight w:val="315"/>
          <w:jc w:val="center"/>
        </w:trPr>
        <w:tc>
          <w:tcPr>
            <w:tcW w:w="3763" w:type="dxa"/>
            <w:noWrap/>
            <w:vAlign w:val="center"/>
          </w:tcPr>
          <w:p w14:paraId="44483B65" w14:textId="77777777" w:rsidR="002205FD" w:rsidRPr="006E5700" w:rsidRDefault="002205FD" w:rsidP="00D468E4">
            <w:pPr>
              <w:spacing w:line="276" w:lineRule="auto"/>
              <w:rPr>
                <w:sz w:val="18"/>
                <w:szCs w:val="18"/>
              </w:rPr>
            </w:pPr>
            <w:r w:rsidRPr="006E5700">
              <w:rPr>
                <w:sz w:val="18"/>
                <w:szCs w:val="18"/>
              </w:rPr>
              <w:t>Okresní soud v Ústí nad Orlicí</w:t>
            </w:r>
          </w:p>
        </w:tc>
        <w:tc>
          <w:tcPr>
            <w:tcW w:w="1984" w:type="dxa"/>
            <w:noWrap/>
            <w:vAlign w:val="center"/>
          </w:tcPr>
          <w:p w14:paraId="221B5EDF" w14:textId="77777777" w:rsidR="002205FD" w:rsidRPr="006E5700" w:rsidRDefault="002205FD" w:rsidP="00D468E4">
            <w:pPr>
              <w:spacing w:line="276" w:lineRule="auto"/>
              <w:rPr>
                <w:sz w:val="18"/>
                <w:szCs w:val="18"/>
              </w:rPr>
            </w:pPr>
            <w:r w:rsidRPr="006E5700">
              <w:rPr>
                <w:sz w:val="18"/>
                <w:szCs w:val="18"/>
              </w:rPr>
              <w:t>Ústí nad Orlicí</w:t>
            </w:r>
          </w:p>
        </w:tc>
        <w:tc>
          <w:tcPr>
            <w:tcW w:w="851" w:type="dxa"/>
            <w:vAlign w:val="center"/>
          </w:tcPr>
          <w:p w14:paraId="0F1347F0" w14:textId="77777777" w:rsidR="002205FD" w:rsidRPr="006E5700" w:rsidRDefault="002205FD" w:rsidP="00D468E4">
            <w:pPr>
              <w:spacing w:line="276" w:lineRule="auto"/>
              <w:rPr>
                <w:sz w:val="18"/>
                <w:szCs w:val="18"/>
              </w:rPr>
            </w:pPr>
            <w:r w:rsidRPr="006E5700">
              <w:rPr>
                <w:sz w:val="18"/>
                <w:szCs w:val="18"/>
              </w:rPr>
              <w:t>562 17</w:t>
            </w:r>
          </w:p>
        </w:tc>
        <w:tc>
          <w:tcPr>
            <w:tcW w:w="2627" w:type="dxa"/>
            <w:noWrap/>
            <w:vAlign w:val="center"/>
          </w:tcPr>
          <w:p w14:paraId="71BB7B21" w14:textId="77777777" w:rsidR="002205FD" w:rsidRPr="006E5700" w:rsidRDefault="002205FD" w:rsidP="00D468E4">
            <w:pPr>
              <w:spacing w:line="276" w:lineRule="auto"/>
              <w:rPr>
                <w:sz w:val="18"/>
                <w:szCs w:val="18"/>
              </w:rPr>
            </w:pPr>
            <w:r w:rsidRPr="006E5700">
              <w:rPr>
                <w:sz w:val="18"/>
                <w:szCs w:val="18"/>
              </w:rPr>
              <w:t>Husova 975</w:t>
            </w:r>
          </w:p>
        </w:tc>
      </w:tr>
      <w:tr w:rsidR="002205FD" w:rsidRPr="006E5700" w14:paraId="35CD5F0E" w14:textId="77777777" w:rsidTr="003E760C">
        <w:trPr>
          <w:trHeight w:val="405"/>
          <w:jc w:val="center"/>
        </w:trPr>
        <w:tc>
          <w:tcPr>
            <w:tcW w:w="3763" w:type="dxa"/>
            <w:noWrap/>
            <w:vAlign w:val="center"/>
          </w:tcPr>
          <w:p w14:paraId="28950F0E" w14:textId="77777777" w:rsidR="002205FD" w:rsidRPr="006E5700" w:rsidRDefault="002205FD" w:rsidP="00D468E4">
            <w:pPr>
              <w:spacing w:line="276" w:lineRule="auto"/>
              <w:rPr>
                <w:b/>
                <w:sz w:val="18"/>
                <w:szCs w:val="18"/>
              </w:rPr>
            </w:pPr>
            <w:r w:rsidRPr="006E5700">
              <w:rPr>
                <w:b/>
                <w:sz w:val="18"/>
                <w:szCs w:val="18"/>
              </w:rPr>
              <w:t>Krajský soud v Ostravě</w:t>
            </w:r>
          </w:p>
        </w:tc>
        <w:tc>
          <w:tcPr>
            <w:tcW w:w="1984" w:type="dxa"/>
            <w:noWrap/>
            <w:vAlign w:val="center"/>
          </w:tcPr>
          <w:p w14:paraId="796F5F41" w14:textId="77777777" w:rsidR="002205FD" w:rsidRPr="006E5700" w:rsidRDefault="002205FD" w:rsidP="00D468E4">
            <w:pPr>
              <w:spacing w:line="276" w:lineRule="auto"/>
              <w:rPr>
                <w:b/>
                <w:sz w:val="18"/>
                <w:szCs w:val="18"/>
              </w:rPr>
            </w:pPr>
            <w:r w:rsidRPr="006E5700">
              <w:rPr>
                <w:b/>
                <w:sz w:val="18"/>
                <w:szCs w:val="18"/>
              </w:rPr>
              <w:t>Ostrava</w:t>
            </w:r>
          </w:p>
        </w:tc>
        <w:tc>
          <w:tcPr>
            <w:tcW w:w="851" w:type="dxa"/>
            <w:vAlign w:val="center"/>
          </w:tcPr>
          <w:p w14:paraId="40A63248" w14:textId="77777777" w:rsidR="002205FD" w:rsidRPr="006E5700" w:rsidRDefault="002205FD" w:rsidP="00D468E4">
            <w:pPr>
              <w:spacing w:line="276" w:lineRule="auto"/>
              <w:rPr>
                <w:b/>
                <w:sz w:val="18"/>
                <w:szCs w:val="18"/>
              </w:rPr>
            </w:pPr>
            <w:r w:rsidRPr="006E5700">
              <w:rPr>
                <w:b/>
                <w:sz w:val="18"/>
                <w:szCs w:val="18"/>
              </w:rPr>
              <w:t>728 81</w:t>
            </w:r>
          </w:p>
        </w:tc>
        <w:tc>
          <w:tcPr>
            <w:tcW w:w="2627" w:type="dxa"/>
            <w:noWrap/>
            <w:vAlign w:val="center"/>
          </w:tcPr>
          <w:p w14:paraId="42E3BCC3" w14:textId="77777777" w:rsidR="002205FD" w:rsidRPr="006E5700" w:rsidRDefault="002205FD" w:rsidP="00D468E4">
            <w:pPr>
              <w:spacing w:line="276" w:lineRule="auto"/>
              <w:rPr>
                <w:b/>
                <w:sz w:val="18"/>
                <w:szCs w:val="18"/>
              </w:rPr>
            </w:pPr>
            <w:r w:rsidRPr="006E5700">
              <w:rPr>
                <w:b/>
                <w:sz w:val="18"/>
                <w:szCs w:val="18"/>
              </w:rPr>
              <w:t>Havlíčkovo nábřeží 1835/34</w:t>
            </w:r>
          </w:p>
        </w:tc>
      </w:tr>
      <w:tr w:rsidR="002205FD" w:rsidRPr="006E5700" w14:paraId="7047B29F" w14:textId="77777777" w:rsidTr="003E760C">
        <w:trPr>
          <w:trHeight w:val="405"/>
          <w:jc w:val="center"/>
        </w:trPr>
        <w:tc>
          <w:tcPr>
            <w:tcW w:w="3763" w:type="dxa"/>
            <w:noWrap/>
            <w:vAlign w:val="center"/>
          </w:tcPr>
          <w:p w14:paraId="22C46A3D" w14:textId="77777777" w:rsidR="002205FD" w:rsidRPr="006E5700" w:rsidRDefault="002205FD" w:rsidP="00D468E4">
            <w:pPr>
              <w:spacing w:line="276" w:lineRule="auto"/>
              <w:rPr>
                <w:sz w:val="18"/>
                <w:szCs w:val="18"/>
              </w:rPr>
            </w:pPr>
            <w:r w:rsidRPr="006E5700">
              <w:rPr>
                <w:sz w:val="18"/>
                <w:szCs w:val="18"/>
              </w:rPr>
              <w:t>Krajský soud v Ostravě – pobočka v Olomouci</w:t>
            </w:r>
          </w:p>
        </w:tc>
        <w:tc>
          <w:tcPr>
            <w:tcW w:w="1984" w:type="dxa"/>
            <w:noWrap/>
            <w:vAlign w:val="center"/>
          </w:tcPr>
          <w:p w14:paraId="642C6AF1" w14:textId="77777777" w:rsidR="002205FD" w:rsidRPr="006E5700" w:rsidRDefault="002205FD" w:rsidP="00D468E4">
            <w:pPr>
              <w:spacing w:line="276" w:lineRule="auto"/>
              <w:rPr>
                <w:sz w:val="18"/>
                <w:szCs w:val="18"/>
              </w:rPr>
            </w:pPr>
            <w:r w:rsidRPr="006E5700">
              <w:rPr>
                <w:sz w:val="18"/>
                <w:szCs w:val="18"/>
              </w:rPr>
              <w:t>Olomouc</w:t>
            </w:r>
          </w:p>
        </w:tc>
        <w:tc>
          <w:tcPr>
            <w:tcW w:w="851" w:type="dxa"/>
            <w:vAlign w:val="center"/>
          </w:tcPr>
          <w:p w14:paraId="170F9604" w14:textId="77777777" w:rsidR="002205FD" w:rsidRPr="006E5700" w:rsidRDefault="002205FD" w:rsidP="00D468E4">
            <w:pPr>
              <w:spacing w:line="276" w:lineRule="auto"/>
              <w:rPr>
                <w:sz w:val="18"/>
                <w:szCs w:val="18"/>
              </w:rPr>
            </w:pPr>
            <w:r w:rsidRPr="006E5700">
              <w:rPr>
                <w:sz w:val="18"/>
                <w:szCs w:val="18"/>
              </w:rPr>
              <w:t>771 11</w:t>
            </w:r>
          </w:p>
        </w:tc>
        <w:tc>
          <w:tcPr>
            <w:tcW w:w="2627" w:type="dxa"/>
            <w:noWrap/>
            <w:vAlign w:val="center"/>
          </w:tcPr>
          <w:p w14:paraId="4BFAD199" w14:textId="77777777" w:rsidR="002205FD" w:rsidRPr="006E5700" w:rsidRDefault="002205FD" w:rsidP="00D468E4">
            <w:pPr>
              <w:spacing w:line="276" w:lineRule="auto"/>
              <w:rPr>
                <w:sz w:val="18"/>
                <w:szCs w:val="18"/>
              </w:rPr>
            </w:pPr>
            <w:r w:rsidRPr="006E5700">
              <w:rPr>
                <w:sz w:val="18"/>
                <w:szCs w:val="18"/>
              </w:rPr>
              <w:t>Studentská 7</w:t>
            </w:r>
          </w:p>
        </w:tc>
      </w:tr>
      <w:tr w:rsidR="002205FD" w:rsidRPr="006E5700" w14:paraId="42A7A7A4" w14:textId="77777777" w:rsidTr="003E760C">
        <w:trPr>
          <w:trHeight w:val="405"/>
          <w:jc w:val="center"/>
        </w:trPr>
        <w:tc>
          <w:tcPr>
            <w:tcW w:w="3763" w:type="dxa"/>
            <w:noWrap/>
            <w:vAlign w:val="center"/>
          </w:tcPr>
          <w:p w14:paraId="099C6804" w14:textId="77777777" w:rsidR="002205FD" w:rsidRPr="006E5700" w:rsidRDefault="002205FD" w:rsidP="00D468E4">
            <w:pPr>
              <w:spacing w:line="276" w:lineRule="auto"/>
              <w:rPr>
                <w:sz w:val="18"/>
                <w:szCs w:val="18"/>
              </w:rPr>
            </w:pPr>
            <w:r w:rsidRPr="006E5700">
              <w:rPr>
                <w:sz w:val="18"/>
                <w:szCs w:val="18"/>
              </w:rPr>
              <w:t>Okresní soud v Bruntále</w:t>
            </w:r>
          </w:p>
        </w:tc>
        <w:tc>
          <w:tcPr>
            <w:tcW w:w="1984" w:type="dxa"/>
            <w:noWrap/>
            <w:vAlign w:val="center"/>
          </w:tcPr>
          <w:p w14:paraId="504F0472" w14:textId="77777777" w:rsidR="002205FD" w:rsidRPr="006E5700" w:rsidRDefault="002205FD" w:rsidP="00D468E4">
            <w:pPr>
              <w:spacing w:line="276" w:lineRule="auto"/>
              <w:rPr>
                <w:sz w:val="18"/>
                <w:szCs w:val="18"/>
              </w:rPr>
            </w:pPr>
            <w:r w:rsidRPr="006E5700">
              <w:rPr>
                <w:sz w:val="18"/>
                <w:szCs w:val="18"/>
              </w:rPr>
              <w:t>Bruntál</w:t>
            </w:r>
          </w:p>
        </w:tc>
        <w:tc>
          <w:tcPr>
            <w:tcW w:w="851" w:type="dxa"/>
            <w:vAlign w:val="center"/>
          </w:tcPr>
          <w:p w14:paraId="026A5C97" w14:textId="77777777" w:rsidR="002205FD" w:rsidRPr="006E5700" w:rsidRDefault="002205FD" w:rsidP="00D468E4">
            <w:pPr>
              <w:spacing w:line="276" w:lineRule="auto"/>
              <w:rPr>
                <w:sz w:val="18"/>
                <w:szCs w:val="18"/>
              </w:rPr>
            </w:pPr>
            <w:r w:rsidRPr="006E5700">
              <w:rPr>
                <w:sz w:val="18"/>
                <w:szCs w:val="18"/>
              </w:rPr>
              <w:t>792 01</w:t>
            </w:r>
          </w:p>
        </w:tc>
        <w:tc>
          <w:tcPr>
            <w:tcW w:w="2627" w:type="dxa"/>
            <w:noWrap/>
            <w:vAlign w:val="center"/>
          </w:tcPr>
          <w:p w14:paraId="456EB1CC" w14:textId="77777777" w:rsidR="002205FD" w:rsidRPr="006E5700" w:rsidRDefault="002205FD" w:rsidP="00D468E4">
            <w:pPr>
              <w:spacing w:line="276" w:lineRule="auto"/>
              <w:rPr>
                <w:sz w:val="18"/>
                <w:szCs w:val="18"/>
              </w:rPr>
            </w:pPr>
            <w:r w:rsidRPr="006E5700">
              <w:rPr>
                <w:sz w:val="18"/>
                <w:szCs w:val="18"/>
              </w:rPr>
              <w:t>Partyzánská 11</w:t>
            </w:r>
          </w:p>
        </w:tc>
      </w:tr>
      <w:tr w:rsidR="002205FD" w:rsidRPr="006E5700" w14:paraId="453A88DD" w14:textId="77777777" w:rsidTr="003E760C">
        <w:trPr>
          <w:trHeight w:val="405"/>
          <w:jc w:val="center"/>
        </w:trPr>
        <w:tc>
          <w:tcPr>
            <w:tcW w:w="3763" w:type="dxa"/>
            <w:noWrap/>
            <w:vAlign w:val="center"/>
          </w:tcPr>
          <w:p w14:paraId="34D728D4" w14:textId="77777777" w:rsidR="002205FD" w:rsidRPr="006E5700" w:rsidRDefault="002205FD" w:rsidP="00D468E4">
            <w:pPr>
              <w:spacing w:line="276" w:lineRule="auto"/>
              <w:rPr>
                <w:sz w:val="18"/>
                <w:szCs w:val="18"/>
              </w:rPr>
            </w:pPr>
            <w:r w:rsidRPr="006E5700">
              <w:rPr>
                <w:sz w:val="18"/>
                <w:szCs w:val="18"/>
              </w:rPr>
              <w:t>Okresní soud v Bruntále – pobočka Krnov</w:t>
            </w:r>
          </w:p>
        </w:tc>
        <w:tc>
          <w:tcPr>
            <w:tcW w:w="1984" w:type="dxa"/>
            <w:noWrap/>
            <w:vAlign w:val="center"/>
          </w:tcPr>
          <w:p w14:paraId="3D461639" w14:textId="77777777" w:rsidR="002205FD" w:rsidRPr="006E5700" w:rsidRDefault="002205FD" w:rsidP="00D468E4">
            <w:pPr>
              <w:spacing w:line="276" w:lineRule="auto"/>
              <w:rPr>
                <w:sz w:val="18"/>
                <w:szCs w:val="18"/>
              </w:rPr>
            </w:pPr>
            <w:r w:rsidRPr="006E5700">
              <w:rPr>
                <w:sz w:val="18"/>
                <w:szCs w:val="18"/>
              </w:rPr>
              <w:t>Krnov</w:t>
            </w:r>
          </w:p>
        </w:tc>
        <w:tc>
          <w:tcPr>
            <w:tcW w:w="851" w:type="dxa"/>
            <w:vAlign w:val="center"/>
          </w:tcPr>
          <w:p w14:paraId="44CF4DF1" w14:textId="77777777" w:rsidR="002205FD" w:rsidRPr="006E5700" w:rsidRDefault="002205FD" w:rsidP="00D468E4">
            <w:pPr>
              <w:spacing w:line="276" w:lineRule="auto"/>
              <w:rPr>
                <w:sz w:val="18"/>
                <w:szCs w:val="18"/>
              </w:rPr>
            </w:pPr>
            <w:r w:rsidRPr="006E5700">
              <w:rPr>
                <w:sz w:val="18"/>
                <w:szCs w:val="18"/>
              </w:rPr>
              <w:t>794 01</w:t>
            </w:r>
          </w:p>
        </w:tc>
        <w:tc>
          <w:tcPr>
            <w:tcW w:w="2627" w:type="dxa"/>
            <w:noWrap/>
            <w:vAlign w:val="center"/>
          </w:tcPr>
          <w:p w14:paraId="5FEDEA18" w14:textId="77777777" w:rsidR="002205FD" w:rsidRPr="006E5700" w:rsidRDefault="002205FD" w:rsidP="00D468E4">
            <w:pPr>
              <w:spacing w:line="276" w:lineRule="auto"/>
              <w:rPr>
                <w:sz w:val="18"/>
                <w:szCs w:val="18"/>
              </w:rPr>
            </w:pPr>
            <w:r w:rsidRPr="006E5700">
              <w:rPr>
                <w:sz w:val="18"/>
                <w:szCs w:val="18"/>
              </w:rPr>
              <w:t>Revoluční 965/60</w:t>
            </w:r>
          </w:p>
        </w:tc>
      </w:tr>
      <w:tr w:rsidR="002205FD" w:rsidRPr="006E5700" w14:paraId="0E85B50A" w14:textId="77777777" w:rsidTr="003E760C">
        <w:trPr>
          <w:trHeight w:val="405"/>
          <w:jc w:val="center"/>
        </w:trPr>
        <w:tc>
          <w:tcPr>
            <w:tcW w:w="3763" w:type="dxa"/>
            <w:noWrap/>
            <w:vAlign w:val="center"/>
          </w:tcPr>
          <w:p w14:paraId="71A16092" w14:textId="77777777" w:rsidR="002205FD" w:rsidRPr="006E5700" w:rsidRDefault="002205FD" w:rsidP="00D468E4">
            <w:pPr>
              <w:spacing w:line="276" w:lineRule="auto"/>
              <w:rPr>
                <w:sz w:val="18"/>
                <w:szCs w:val="18"/>
              </w:rPr>
            </w:pPr>
            <w:r w:rsidRPr="006E5700">
              <w:rPr>
                <w:sz w:val="18"/>
                <w:szCs w:val="18"/>
              </w:rPr>
              <w:t>Okresní soud ve Frýdku – Místku</w:t>
            </w:r>
          </w:p>
        </w:tc>
        <w:tc>
          <w:tcPr>
            <w:tcW w:w="1984" w:type="dxa"/>
            <w:noWrap/>
            <w:vAlign w:val="center"/>
          </w:tcPr>
          <w:p w14:paraId="5702BC85" w14:textId="77777777" w:rsidR="002205FD" w:rsidRPr="006E5700" w:rsidRDefault="002205FD" w:rsidP="00D468E4">
            <w:pPr>
              <w:spacing w:line="276" w:lineRule="auto"/>
              <w:rPr>
                <w:sz w:val="18"/>
                <w:szCs w:val="18"/>
              </w:rPr>
            </w:pPr>
            <w:r w:rsidRPr="006E5700">
              <w:rPr>
                <w:sz w:val="18"/>
                <w:szCs w:val="18"/>
              </w:rPr>
              <w:t>Frýdek – Místek</w:t>
            </w:r>
          </w:p>
        </w:tc>
        <w:tc>
          <w:tcPr>
            <w:tcW w:w="851" w:type="dxa"/>
            <w:vAlign w:val="center"/>
          </w:tcPr>
          <w:p w14:paraId="1F072158" w14:textId="77777777" w:rsidR="002205FD" w:rsidRPr="006E5700" w:rsidRDefault="002205FD" w:rsidP="00D468E4">
            <w:pPr>
              <w:spacing w:line="276" w:lineRule="auto"/>
              <w:rPr>
                <w:sz w:val="18"/>
                <w:szCs w:val="18"/>
              </w:rPr>
            </w:pPr>
            <w:r w:rsidRPr="006E5700">
              <w:rPr>
                <w:sz w:val="18"/>
                <w:szCs w:val="18"/>
              </w:rPr>
              <w:t>738 13</w:t>
            </w:r>
          </w:p>
        </w:tc>
        <w:tc>
          <w:tcPr>
            <w:tcW w:w="2627" w:type="dxa"/>
            <w:noWrap/>
            <w:vAlign w:val="center"/>
          </w:tcPr>
          <w:p w14:paraId="6F96FD70" w14:textId="77777777" w:rsidR="002205FD" w:rsidRPr="006E5700" w:rsidRDefault="002205FD" w:rsidP="00D468E4">
            <w:pPr>
              <w:spacing w:line="276" w:lineRule="auto"/>
              <w:rPr>
                <w:sz w:val="18"/>
                <w:szCs w:val="18"/>
              </w:rPr>
            </w:pPr>
            <w:r w:rsidRPr="006E5700">
              <w:rPr>
                <w:sz w:val="18"/>
                <w:szCs w:val="18"/>
              </w:rPr>
              <w:t>Na Poříčí 3206</w:t>
            </w:r>
          </w:p>
        </w:tc>
      </w:tr>
      <w:tr w:rsidR="002205FD" w:rsidRPr="006E5700" w14:paraId="3224E686" w14:textId="77777777" w:rsidTr="003E760C">
        <w:trPr>
          <w:trHeight w:val="405"/>
          <w:jc w:val="center"/>
        </w:trPr>
        <w:tc>
          <w:tcPr>
            <w:tcW w:w="3763" w:type="dxa"/>
            <w:noWrap/>
            <w:vAlign w:val="center"/>
          </w:tcPr>
          <w:p w14:paraId="3A7F0425" w14:textId="77777777" w:rsidR="002205FD" w:rsidRPr="006E5700" w:rsidRDefault="002205FD" w:rsidP="00D468E4">
            <w:pPr>
              <w:spacing w:line="276" w:lineRule="auto"/>
              <w:rPr>
                <w:sz w:val="18"/>
                <w:szCs w:val="18"/>
              </w:rPr>
            </w:pPr>
            <w:r w:rsidRPr="006E5700">
              <w:rPr>
                <w:sz w:val="18"/>
                <w:szCs w:val="18"/>
              </w:rPr>
              <w:t>Okresní soud v Jeseníku</w:t>
            </w:r>
          </w:p>
        </w:tc>
        <w:tc>
          <w:tcPr>
            <w:tcW w:w="1984" w:type="dxa"/>
            <w:noWrap/>
            <w:vAlign w:val="center"/>
          </w:tcPr>
          <w:p w14:paraId="35CECC2B" w14:textId="77777777" w:rsidR="002205FD" w:rsidRPr="006E5700" w:rsidRDefault="002205FD" w:rsidP="00D468E4">
            <w:pPr>
              <w:spacing w:line="276" w:lineRule="auto"/>
              <w:rPr>
                <w:sz w:val="18"/>
                <w:szCs w:val="18"/>
              </w:rPr>
            </w:pPr>
            <w:r w:rsidRPr="006E5700">
              <w:rPr>
                <w:sz w:val="18"/>
                <w:szCs w:val="18"/>
              </w:rPr>
              <w:t>Jeseník</w:t>
            </w:r>
          </w:p>
        </w:tc>
        <w:tc>
          <w:tcPr>
            <w:tcW w:w="851" w:type="dxa"/>
            <w:vAlign w:val="center"/>
          </w:tcPr>
          <w:p w14:paraId="597B6775" w14:textId="77777777" w:rsidR="002205FD" w:rsidRPr="006E5700" w:rsidRDefault="002205FD" w:rsidP="00D468E4">
            <w:pPr>
              <w:spacing w:line="276" w:lineRule="auto"/>
              <w:rPr>
                <w:sz w:val="18"/>
                <w:szCs w:val="18"/>
              </w:rPr>
            </w:pPr>
            <w:r w:rsidRPr="006E5700">
              <w:rPr>
                <w:sz w:val="18"/>
                <w:szCs w:val="18"/>
              </w:rPr>
              <w:t>790 01</w:t>
            </w:r>
          </w:p>
        </w:tc>
        <w:tc>
          <w:tcPr>
            <w:tcW w:w="2627" w:type="dxa"/>
            <w:noWrap/>
            <w:vAlign w:val="center"/>
          </w:tcPr>
          <w:p w14:paraId="6E3CEB89" w14:textId="77777777" w:rsidR="002205FD" w:rsidRPr="006E5700" w:rsidRDefault="002205FD" w:rsidP="00D468E4">
            <w:pPr>
              <w:spacing w:line="276" w:lineRule="auto"/>
              <w:rPr>
                <w:sz w:val="18"/>
                <w:szCs w:val="18"/>
              </w:rPr>
            </w:pPr>
            <w:r w:rsidRPr="006E5700">
              <w:rPr>
                <w:sz w:val="18"/>
                <w:szCs w:val="18"/>
              </w:rPr>
              <w:t xml:space="preserve">Dukelská </w:t>
            </w:r>
            <w:proofErr w:type="gramStart"/>
            <w:r w:rsidRPr="006E5700">
              <w:rPr>
                <w:sz w:val="18"/>
                <w:szCs w:val="18"/>
              </w:rPr>
              <w:t>2a</w:t>
            </w:r>
            <w:proofErr w:type="gramEnd"/>
            <w:r w:rsidRPr="006E5700">
              <w:rPr>
                <w:sz w:val="18"/>
                <w:szCs w:val="18"/>
              </w:rPr>
              <w:t>/761</w:t>
            </w:r>
          </w:p>
        </w:tc>
      </w:tr>
      <w:tr w:rsidR="002205FD" w:rsidRPr="006E5700" w14:paraId="6D9DEB74" w14:textId="77777777" w:rsidTr="003E760C">
        <w:trPr>
          <w:trHeight w:val="405"/>
          <w:jc w:val="center"/>
        </w:trPr>
        <w:tc>
          <w:tcPr>
            <w:tcW w:w="3763" w:type="dxa"/>
            <w:noWrap/>
            <w:vAlign w:val="center"/>
          </w:tcPr>
          <w:p w14:paraId="4CAC70FB" w14:textId="77777777" w:rsidR="002205FD" w:rsidRPr="006E5700" w:rsidRDefault="002205FD" w:rsidP="00D468E4">
            <w:pPr>
              <w:spacing w:line="276" w:lineRule="auto"/>
              <w:rPr>
                <w:sz w:val="18"/>
                <w:szCs w:val="18"/>
              </w:rPr>
            </w:pPr>
            <w:r w:rsidRPr="006E5700">
              <w:rPr>
                <w:sz w:val="18"/>
                <w:szCs w:val="18"/>
              </w:rPr>
              <w:t>Okresní soud v Karviné</w:t>
            </w:r>
          </w:p>
        </w:tc>
        <w:tc>
          <w:tcPr>
            <w:tcW w:w="1984" w:type="dxa"/>
            <w:noWrap/>
            <w:vAlign w:val="center"/>
          </w:tcPr>
          <w:p w14:paraId="0E771FE8" w14:textId="77777777" w:rsidR="002205FD" w:rsidRPr="006E5700" w:rsidRDefault="002205FD" w:rsidP="00D468E4">
            <w:pPr>
              <w:spacing w:line="276" w:lineRule="auto"/>
              <w:rPr>
                <w:sz w:val="18"/>
                <w:szCs w:val="18"/>
              </w:rPr>
            </w:pPr>
            <w:r w:rsidRPr="006E5700">
              <w:rPr>
                <w:sz w:val="18"/>
                <w:szCs w:val="18"/>
              </w:rPr>
              <w:t>Karviná</w:t>
            </w:r>
          </w:p>
        </w:tc>
        <w:tc>
          <w:tcPr>
            <w:tcW w:w="851" w:type="dxa"/>
            <w:vAlign w:val="center"/>
          </w:tcPr>
          <w:p w14:paraId="0B0FCF24" w14:textId="77777777" w:rsidR="002205FD" w:rsidRPr="006E5700" w:rsidRDefault="002205FD" w:rsidP="00D468E4">
            <w:pPr>
              <w:spacing w:line="276" w:lineRule="auto"/>
              <w:rPr>
                <w:sz w:val="18"/>
                <w:szCs w:val="18"/>
              </w:rPr>
            </w:pPr>
            <w:r w:rsidRPr="006E5700">
              <w:rPr>
                <w:sz w:val="18"/>
                <w:szCs w:val="18"/>
              </w:rPr>
              <w:t>733 31</w:t>
            </w:r>
          </w:p>
        </w:tc>
        <w:tc>
          <w:tcPr>
            <w:tcW w:w="2627" w:type="dxa"/>
            <w:noWrap/>
            <w:vAlign w:val="center"/>
          </w:tcPr>
          <w:p w14:paraId="788A52F8" w14:textId="77777777" w:rsidR="002205FD" w:rsidRPr="006E5700" w:rsidRDefault="002205FD" w:rsidP="00D468E4">
            <w:pPr>
              <w:spacing w:line="276" w:lineRule="auto"/>
              <w:rPr>
                <w:sz w:val="18"/>
                <w:szCs w:val="18"/>
              </w:rPr>
            </w:pPr>
            <w:r w:rsidRPr="006E5700">
              <w:rPr>
                <w:sz w:val="18"/>
                <w:szCs w:val="18"/>
              </w:rPr>
              <w:t>park Bedřicha Smetany 176/5</w:t>
            </w:r>
          </w:p>
        </w:tc>
      </w:tr>
      <w:tr w:rsidR="002205FD" w:rsidRPr="006E5700" w14:paraId="5A713FF9" w14:textId="77777777" w:rsidTr="003E760C">
        <w:trPr>
          <w:trHeight w:val="405"/>
          <w:jc w:val="center"/>
        </w:trPr>
        <w:tc>
          <w:tcPr>
            <w:tcW w:w="3763" w:type="dxa"/>
            <w:noWrap/>
            <w:vAlign w:val="center"/>
          </w:tcPr>
          <w:p w14:paraId="5E5EA89D" w14:textId="77777777" w:rsidR="002205FD" w:rsidRPr="006E5700" w:rsidRDefault="002205FD" w:rsidP="00D468E4">
            <w:pPr>
              <w:spacing w:line="276" w:lineRule="auto"/>
              <w:rPr>
                <w:sz w:val="18"/>
                <w:szCs w:val="18"/>
              </w:rPr>
            </w:pPr>
            <w:r w:rsidRPr="006E5700">
              <w:rPr>
                <w:sz w:val="18"/>
                <w:szCs w:val="18"/>
              </w:rPr>
              <w:t>Okresní soud v Karviné – pobočka v Havířově</w:t>
            </w:r>
          </w:p>
        </w:tc>
        <w:tc>
          <w:tcPr>
            <w:tcW w:w="1984" w:type="dxa"/>
            <w:noWrap/>
            <w:vAlign w:val="center"/>
          </w:tcPr>
          <w:p w14:paraId="70778964" w14:textId="77777777" w:rsidR="002205FD" w:rsidRPr="006E5700" w:rsidRDefault="002205FD" w:rsidP="00D468E4">
            <w:pPr>
              <w:spacing w:line="276" w:lineRule="auto"/>
              <w:rPr>
                <w:sz w:val="18"/>
                <w:szCs w:val="18"/>
              </w:rPr>
            </w:pPr>
            <w:r w:rsidRPr="006E5700">
              <w:rPr>
                <w:sz w:val="18"/>
                <w:szCs w:val="18"/>
              </w:rPr>
              <w:t>Havířov</w:t>
            </w:r>
          </w:p>
        </w:tc>
        <w:tc>
          <w:tcPr>
            <w:tcW w:w="851" w:type="dxa"/>
            <w:vAlign w:val="center"/>
          </w:tcPr>
          <w:p w14:paraId="34DEB2EC" w14:textId="77777777" w:rsidR="002205FD" w:rsidRPr="006E5700" w:rsidRDefault="002205FD" w:rsidP="00D468E4">
            <w:pPr>
              <w:spacing w:line="276" w:lineRule="auto"/>
              <w:rPr>
                <w:sz w:val="18"/>
                <w:szCs w:val="18"/>
              </w:rPr>
            </w:pPr>
            <w:r w:rsidRPr="006E5700">
              <w:rPr>
                <w:sz w:val="18"/>
                <w:szCs w:val="18"/>
              </w:rPr>
              <w:t>736 01</w:t>
            </w:r>
          </w:p>
        </w:tc>
        <w:tc>
          <w:tcPr>
            <w:tcW w:w="2627" w:type="dxa"/>
            <w:noWrap/>
            <w:vAlign w:val="center"/>
          </w:tcPr>
          <w:p w14:paraId="5E82C94C" w14:textId="77777777" w:rsidR="002205FD" w:rsidRPr="006E5700" w:rsidRDefault="002205FD" w:rsidP="00D468E4">
            <w:pPr>
              <w:spacing w:line="276" w:lineRule="auto"/>
              <w:rPr>
                <w:sz w:val="18"/>
                <w:szCs w:val="18"/>
              </w:rPr>
            </w:pPr>
            <w:r w:rsidRPr="006E5700">
              <w:rPr>
                <w:sz w:val="18"/>
                <w:szCs w:val="18"/>
              </w:rPr>
              <w:t>Dlouhá třída 1647/</w:t>
            </w:r>
            <w:proofErr w:type="gramStart"/>
            <w:r w:rsidRPr="006E5700">
              <w:rPr>
                <w:sz w:val="18"/>
                <w:szCs w:val="18"/>
              </w:rPr>
              <w:t>46a</w:t>
            </w:r>
            <w:proofErr w:type="gramEnd"/>
          </w:p>
        </w:tc>
      </w:tr>
      <w:tr w:rsidR="002205FD" w:rsidRPr="006E5700" w14:paraId="4CFE4D8E" w14:textId="77777777" w:rsidTr="003E760C">
        <w:trPr>
          <w:trHeight w:val="405"/>
          <w:jc w:val="center"/>
        </w:trPr>
        <w:tc>
          <w:tcPr>
            <w:tcW w:w="3763" w:type="dxa"/>
            <w:noWrap/>
            <w:vAlign w:val="center"/>
          </w:tcPr>
          <w:p w14:paraId="45B02BB8" w14:textId="77777777" w:rsidR="002205FD" w:rsidRPr="006E5700" w:rsidRDefault="002205FD" w:rsidP="00D468E4">
            <w:pPr>
              <w:spacing w:line="276" w:lineRule="auto"/>
              <w:rPr>
                <w:sz w:val="18"/>
                <w:szCs w:val="18"/>
              </w:rPr>
            </w:pPr>
            <w:r w:rsidRPr="006E5700">
              <w:rPr>
                <w:sz w:val="18"/>
                <w:szCs w:val="18"/>
              </w:rPr>
              <w:t>Okresní soud v Novém Jičíně</w:t>
            </w:r>
          </w:p>
        </w:tc>
        <w:tc>
          <w:tcPr>
            <w:tcW w:w="1984" w:type="dxa"/>
            <w:noWrap/>
            <w:vAlign w:val="center"/>
          </w:tcPr>
          <w:p w14:paraId="1289F9C7" w14:textId="77777777" w:rsidR="002205FD" w:rsidRPr="006E5700" w:rsidRDefault="002205FD" w:rsidP="00D468E4">
            <w:pPr>
              <w:spacing w:line="276" w:lineRule="auto"/>
              <w:rPr>
                <w:sz w:val="18"/>
                <w:szCs w:val="18"/>
              </w:rPr>
            </w:pPr>
            <w:r w:rsidRPr="006E5700">
              <w:rPr>
                <w:sz w:val="18"/>
                <w:szCs w:val="18"/>
              </w:rPr>
              <w:t>Nový Jičín</w:t>
            </w:r>
          </w:p>
        </w:tc>
        <w:tc>
          <w:tcPr>
            <w:tcW w:w="851" w:type="dxa"/>
            <w:vAlign w:val="center"/>
          </w:tcPr>
          <w:p w14:paraId="52400927" w14:textId="77777777" w:rsidR="002205FD" w:rsidRPr="006E5700" w:rsidRDefault="002205FD" w:rsidP="00D468E4">
            <w:pPr>
              <w:spacing w:line="276" w:lineRule="auto"/>
              <w:rPr>
                <w:sz w:val="18"/>
                <w:szCs w:val="18"/>
              </w:rPr>
            </w:pPr>
            <w:r w:rsidRPr="006E5700">
              <w:rPr>
                <w:sz w:val="18"/>
                <w:szCs w:val="18"/>
              </w:rPr>
              <w:t>741 11</w:t>
            </w:r>
          </w:p>
        </w:tc>
        <w:tc>
          <w:tcPr>
            <w:tcW w:w="2627" w:type="dxa"/>
            <w:noWrap/>
            <w:vAlign w:val="center"/>
          </w:tcPr>
          <w:p w14:paraId="7DAC1067" w14:textId="77777777" w:rsidR="002205FD" w:rsidRPr="006E5700" w:rsidRDefault="002205FD" w:rsidP="00D468E4">
            <w:pPr>
              <w:spacing w:line="276" w:lineRule="auto"/>
              <w:rPr>
                <w:sz w:val="18"/>
                <w:szCs w:val="18"/>
              </w:rPr>
            </w:pPr>
            <w:r w:rsidRPr="006E5700">
              <w:rPr>
                <w:sz w:val="18"/>
                <w:szCs w:val="18"/>
              </w:rPr>
              <w:t>Tyršova 1010/3</w:t>
            </w:r>
          </w:p>
        </w:tc>
      </w:tr>
      <w:tr w:rsidR="002205FD" w:rsidRPr="006E5700" w14:paraId="1975132C" w14:textId="77777777" w:rsidTr="003E760C">
        <w:trPr>
          <w:trHeight w:val="405"/>
          <w:jc w:val="center"/>
        </w:trPr>
        <w:tc>
          <w:tcPr>
            <w:tcW w:w="3763" w:type="dxa"/>
            <w:noWrap/>
            <w:vAlign w:val="center"/>
          </w:tcPr>
          <w:p w14:paraId="52F23074" w14:textId="77777777" w:rsidR="002205FD" w:rsidRPr="006E5700" w:rsidRDefault="002205FD" w:rsidP="00D468E4">
            <w:pPr>
              <w:spacing w:line="276" w:lineRule="auto"/>
              <w:rPr>
                <w:sz w:val="18"/>
                <w:szCs w:val="18"/>
              </w:rPr>
            </w:pPr>
            <w:r w:rsidRPr="006E5700">
              <w:rPr>
                <w:sz w:val="18"/>
                <w:szCs w:val="18"/>
              </w:rPr>
              <w:t>Okresní soud v Olomouci</w:t>
            </w:r>
          </w:p>
        </w:tc>
        <w:tc>
          <w:tcPr>
            <w:tcW w:w="1984" w:type="dxa"/>
            <w:noWrap/>
            <w:vAlign w:val="center"/>
          </w:tcPr>
          <w:p w14:paraId="3039B340" w14:textId="77777777" w:rsidR="002205FD" w:rsidRPr="006E5700" w:rsidRDefault="002205FD" w:rsidP="00D468E4">
            <w:pPr>
              <w:spacing w:line="276" w:lineRule="auto"/>
              <w:rPr>
                <w:sz w:val="18"/>
                <w:szCs w:val="18"/>
              </w:rPr>
            </w:pPr>
            <w:r w:rsidRPr="006E5700">
              <w:rPr>
                <w:sz w:val="18"/>
                <w:szCs w:val="18"/>
              </w:rPr>
              <w:t>Olomouc</w:t>
            </w:r>
          </w:p>
        </w:tc>
        <w:tc>
          <w:tcPr>
            <w:tcW w:w="851" w:type="dxa"/>
            <w:vAlign w:val="center"/>
          </w:tcPr>
          <w:p w14:paraId="309E6150" w14:textId="77777777" w:rsidR="002205FD" w:rsidRPr="006E5700" w:rsidRDefault="002205FD" w:rsidP="00D468E4">
            <w:pPr>
              <w:spacing w:line="276" w:lineRule="auto"/>
              <w:rPr>
                <w:sz w:val="18"/>
                <w:szCs w:val="18"/>
              </w:rPr>
            </w:pPr>
            <w:r w:rsidRPr="006E5700">
              <w:rPr>
                <w:sz w:val="18"/>
                <w:szCs w:val="18"/>
              </w:rPr>
              <w:t>771 38</w:t>
            </w:r>
          </w:p>
        </w:tc>
        <w:tc>
          <w:tcPr>
            <w:tcW w:w="2627" w:type="dxa"/>
            <w:noWrap/>
            <w:vAlign w:val="center"/>
          </w:tcPr>
          <w:p w14:paraId="47080358" w14:textId="77777777" w:rsidR="002205FD" w:rsidRPr="006E5700" w:rsidRDefault="002205FD" w:rsidP="00D468E4">
            <w:pPr>
              <w:spacing w:line="276" w:lineRule="auto"/>
              <w:rPr>
                <w:sz w:val="18"/>
                <w:szCs w:val="18"/>
              </w:rPr>
            </w:pPr>
            <w:r w:rsidRPr="006E5700">
              <w:rPr>
                <w:sz w:val="18"/>
                <w:szCs w:val="18"/>
              </w:rPr>
              <w:t>tř. Svobody 685/16</w:t>
            </w:r>
          </w:p>
        </w:tc>
      </w:tr>
      <w:tr w:rsidR="002205FD" w:rsidRPr="006E5700" w14:paraId="55E78769" w14:textId="77777777" w:rsidTr="003E760C">
        <w:trPr>
          <w:trHeight w:val="405"/>
          <w:jc w:val="center"/>
        </w:trPr>
        <w:tc>
          <w:tcPr>
            <w:tcW w:w="3763" w:type="dxa"/>
            <w:noWrap/>
            <w:vAlign w:val="center"/>
          </w:tcPr>
          <w:p w14:paraId="3B6D4E69" w14:textId="77777777" w:rsidR="002205FD" w:rsidRPr="006E5700" w:rsidRDefault="002205FD" w:rsidP="00D468E4">
            <w:pPr>
              <w:spacing w:line="276" w:lineRule="auto"/>
              <w:rPr>
                <w:sz w:val="18"/>
                <w:szCs w:val="18"/>
              </w:rPr>
            </w:pPr>
            <w:r w:rsidRPr="006E5700">
              <w:rPr>
                <w:sz w:val="18"/>
                <w:szCs w:val="18"/>
              </w:rPr>
              <w:t>Okresní soud v Opavě</w:t>
            </w:r>
          </w:p>
        </w:tc>
        <w:tc>
          <w:tcPr>
            <w:tcW w:w="1984" w:type="dxa"/>
            <w:noWrap/>
            <w:vAlign w:val="center"/>
          </w:tcPr>
          <w:p w14:paraId="6B65DA4C" w14:textId="77777777" w:rsidR="002205FD" w:rsidRPr="006E5700" w:rsidRDefault="002205FD" w:rsidP="00D468E4">
            <w:pPr>
              <w:spacing w:line="276" w:lineRule="auto"/>
              <w:rPr>
                <w:sz w:val="18"/>
                <w:szCs w:val="18"/>
              </w:rPr>
            </w:pPr>
            <w:r w:rsidRPr="006E5700">
              <w:rPr>
                <w:sz w:val="18"/>
                <w:szCs w:val="18"/>
              </w:rPr>
              <w:t>Opava</w:t>
            </w:r>
          </w:p>
        </w:tc>
        <w:tc>
          <w:tcPr>
            <w:tcW w:w="851" w:type="dxa"/>
            <w:vAlign w:val="center"/>
          </w:tcPr>
          <w:p w14:paraId="3D7492BD" w14:textId="77777777" w:rsidR="002205FD" w:rsidRPr="006E5700" w:rsidRDefault="002205FD" w:rsidP="00D468E4">
            <w:pPr>
              <w:spacing w:line="276" w:lineRule="auto"/>
              <w:rPr>
                <w:sz w:val="18"/>
                <w:szCs w:val="18"/>
              </w:rPr>
            </w:pPr>
            <w:r w:rsidRPr="006E5700">
              <w:rPr>
                <w:sz w:val="18"/>
                <w:szCs w:val="18"/>
              </w:rPr>
              <w:t>746 77</w:t>
            </w:r>
          </w:p>
        </w:tc>
        <w:tc>
          <w:tcPr>
            <w:tcW w:w="2627" w:type="dxa"/>
            <w:noWrap/>
            <w:vAlign w:val="center"/>
          </w:tcPr>
          <w:p w14:paraId="3C2E43B0" w14:textId="77777777" w:rsidR="002205FD" w:rsidRPr="006E5700" w:rsidRDefault="002205FD" w:rsidP="00D468E4">
            <w:pPr>
              <w:spacing w:line="276" w:lineRule="auto"/>
              <w:rPr>
                <w:sz w:val="18"/>
                <w:szCs w:val="18"/>
              </w:rPr>
            </w:pPr>
            <w:r w:rsidRPr="006E5700">
              <w:rPr>
                <w:sz w:val="18"/>
                <w:szCs w:val="18"/>
              </w:rPr>
              <w:t>Olomoucká 27</w:t>
            </w:r>
          </w:p>
        </w:tc>
      </w:tr>
      <w:tr w:rsidR="002205FD" w:rsidRPr="006E5700" w14:paraId="07627615" w14:textId="77777777" w:rsidTr="003E760C">
        <w:trPr>
          <w:trHeight w:val="405"/>
          <w:jc w:val="center"/>
        </w:trPr>
        <w:tc>
          <w:tcPr>
            <w:tcW w:w="3763" w:type="dxa"/>
            <w:noWrap/>
            <w:vAlign w:val="center"/>
          </w:tcPr>
          <w:p w14:paraId="2E42A422" w14:textId="77777777" w:rsidR="002205FD" w:rsidRPr="006E5700" w:rsidRDefault="002205FD" w:rsidP="00D468E4">
            <w:pPr>
              <w:spacing w:line="276" w:lineRule="auto"/>
              <w:rPr>
                <w:sz w:val="18"/>
                <w:szCs w:val="18"/>
              </w:rPr>
            </w:pPr>
            <w:r w:rsidRPr="006E5700">
              <w:rPr>
                <w:sz w:val="18"/>
                <w:szCs w:val="18"/>
              </w:rPr>
              <w:t>Okresní soud v Ostravě</w:t>
            </w:r>
          </w:p>
        </w:tc>
        <w:tc>
          <w:tcPr>
            <w:tcW w:w="1984" w:type="dxa"/>
            <w:noWrap/>
            <w:vAlign w:val="center"/>
          </w:tcPr>
          <w:p w14:paraId="4D9F6FC9" w14:textId="77777777" w:rsidR="002205FD" w:rsidRPr="006E5700" w:rsidRDefault="002205FD" w:rsidP="00D468E4">
            <w:pPr>
              <w:spacing w:line="276" w:lineRule="auto"/>
              <w:rPr>
                <w:sz w:val="18"/>
                <w:szCs w:val="18"/>
              </w:rPr>
            </w:pPr>
            <w:r w:rsidRPr="006E5700">
              <w:rPr>
                <w:sz w:val="18"/>
                <w:szCs w:val="18"/>
              </w:rPr>
              <w:t>Ostrava – Poruba</w:t>
            </w:r>
          </w:p>
        </w:tc>
        <w:tc>
          <w:tcPr>
            <w:tcW w:w="851" w:type="dxa"/>
            <w:vAlign w:val="center"/>
          </w:tcPr>
          <w:p w14:paraId="78905E23" w14:textId="77777777" w:rsidR="002205FD" w:rsidRPr="006E5700" w:rsidRDefault="002205FD" w:rsidP="00D468E4">
            <w:pPr>
              <w:spacing w:line="276" w:lineRule="auto"/>
              <w:rPr>
                <w:sz w:val="18"/>
                <w:szCs w:val="18"/>
              </w:rPr>
            </w:pPr>
            <w:r w:rsidRPr="006E5700">
              <w:rPr>
                <w:sz w:val="18"/>
                <w:szCs w:val="18"/>
              </w:rPr>
              <w:t>708 82</w:t>
            </w:r>
          </w:p>
        </w:tc>
        <w:tc>
          <w:tcPr>
            <w:tcW w:w="2627" w:type="dxa"/>
            <w:noWrap/>
            <w:vAlign w:val="center"/>
          </w:tcPr>
          <w:p w14:paraId="5578690A" w14:textId="77777777" w:rsidR="002205FD" w:rsidRPr="006E5700" w:rsidRDefault="002205FD" w:rsidP="00D468E4">
            <w:pPr>
              <w:spacing w:line="276" w:lineRule="auto"/>
              <w:rPr>
                <w:sz w:val="18"/>
                <w:szCs w:val="18"/>
              </w:rPr>
            </w:pPr>
            <w:r w:rsidRPr="006E5700">
              <w:rPr>
                <w:sz w:val="18"/>
                <w:szCs w:val="18"/>
              </w:rPr>
              <w:t>U soudu č. 4/6187</w:t>
            </w:r>
          </w:p>
        </w:tc>
      </w:tr>
      <w:tr w:rsidR="002205FD" w:rsidRPr="006E5700" w14:paraId="0AECA182" w14:textId="77777777" w:rsidTr="003E760C">
        <w:trPr>
          <w:trHeight w:val="405"/>
          <w:jc w:val="center"/>
        </w:trPr>
        <w:tc>
          <w:tcPr>
            <w:tcW w:w="3763" w:type="dxa"/>
            <w:noWrap/>
            <w:vAlign w:val="center"/>
          </w:tcPr>
          <w:p w14:paraId="6758C81C" w14:textId="77777777" w:rsidR="002205FD" w:rsidRPr="006E5700" w:rsidRDefault="002205FD" w:rsidP="00D468E4">
            <w:pPr>
              <w:spacing w:line="276" w:lineRule="auto"/>
              <w:rPr>
                <w:sz w:val="18"/>
                <w:szCs w:val="18"/>
              </w:rPr>
            </w:pPr>
            <w:r w:rsidRPr="006E5700">
              <w:rPr>
                <w:sz w:val="18"/>
                <w:szCs w:val="18"/>
              </w:rPr>
              <w:t>Okresní soud v Přerově</w:t>
            </w:r>
          </w:p>
        </w:tc>
        <w:tc>
          <w:tcPr>
            <w:tcW w:w="1984" w:type="dxa"/>
            <w:noWrap/>
            <w:vAlign w:val="center"/>
          </w:tcPr>
          <w:p w14:paraId="5401DB1F" w14:textId="77777777" w:rsidR="002205FD" w:rsidRPr="006E5700" w:rsidRDefault="002205FD" w:rsidP="00D468E4">
            <w:pPr>
              <w:spacing w:line="276" w:lineRule="auto"/>
              <w:rPr>
                <w:sz w:val="18"/>
                <w:szCs w:val="18"/>
              </w:rPr>
            </w:pPr>
            <w:r w:rsidRPr="006E5700">
              <w:rPr>
                <w:sz w:val="18"/>
                <w:szCs w:val="18"/>
              </w:rPr>
              <w:t>Přerov</w:t>
            </w:r>
          </w:p>
        </w:tc>
        <w:tc>
          <w:tcPr>
            <w:tcW w:w="851" w:type="dxa"/>
            <w:vAlign w:val="center"/>
          </w:tcPr>
          <w:p w14:paraId="66402540" w14:textId="77777777" w:rsidR="002205FD" w:rsidRPr="006E5700" w:rsidRDefault="002205FD" w:rsidP="00D468E4">
            <w:pPr>
              <w:spacing w:line="276" w:lineRule="auto"/>
              <w:rPr>
                <w:sz w:val="18"/>
                <w:szCs w:val="18"/>
              </w:rPr>
            </w:pPr>
            <w:r w:rsidRPr="006E5700">
              <w:rPr>
                <w:sz w:val="18"/>
                <w:szCs w:val="18"/>
              </w:rPr>
              <w:t>750 11</w:t>
            </w:r>
          </w:p>
        </w:tc>
        <w:tc>
          <w:tcPr>
            <w:tcW w:w="2627" w:type="dxa"/>
            <w:noWrap/>
            <w:vAlign w:val="center"/>
          </w:tcPr>
          <w:p w14:paraId="45E20528" w14:textId="77777777" w:rsidR="002205FD" w:rsidRPr="006E5700" w:rsidRDefault="002205FD" w:rsidP="00D468E4">
            <w:pPr>
              <w:spacing w:line="276" w:lineRule="auto"/>
              <w:rPr>
                <w:sz w:val="18"/>
                <w:szCs w:val="18"/>
              </w:rPr>
            </w:pPr>
            <w:r w:rsidRPr="006E5700">
              <w:rPr>
                <w:sz w:val="18"/>
                <w:szCs w:val="18"/>
              </w:rPr>
              <w:t>Smetanova 2016/2</w:t>
            </w:r>
          </w:p>
        </w:tc>
      </w:tr>
      <w:tr w:rsidR="002205FD" w:rsidRPr="006E5700" w14:paraId="527714C7" w14:textId="77777777" w:rsidTr="003E760C">
        <w:trPr>
          <w:trHeight w:val="405"/>
          <w:jc w:val="center"/>
        </w:trPr>
        <w:tc>
          <w:tcPr>
            <w:tcW w:w="3763" w:type="dxa"/>
            <w:noWrap/>
            <w:vAlign w:val="center"/>
          </w:tcPr>
          <w:p w14:paraId="32FCA0C4" w14:textId="77777777" w:rsidR="002205FD" w:rsidRPr="006E5700" w:rsidRDefault="002205FD" w:rsidP="00D468E4">
            <w:pPr>
              <w:spacing w:line="276" w:lineRule="auto"/>
              <w:rPr>
                <w:sz w:val="18"/>
                <w:szCs w:val="18"/>
              </w:rPr>
            </w:pPr>
            <w:r w:rsidRPr="006E5700">
              <w:rPr>
                <w:sz w:val="18"/>
                <w:szCs w:val="18"/>
              </w:rPr>
              <w:t>Okresní soud v Šumperku</w:t>
            </w:r>
          </w:p>
        </w:tc>
        <w:tc>
          <w:tcPr>
            <w:tcW w:w="1984" w:type="dxa"/>
            <w:noWrap/>
            <w:vAlign w:val="center"/>
          </w:tcPr>
          <w:p w14:paraId="20B03CF2" w14:textId="77777777" w:rsidR="002205FD" w:rsidRPr="006E5700" w:rsidRDefault="002205FD" w:rsidP="00D468E4">
            <w:pPr>
              <w:spacing w:line="276" w:lineRule="auto"/>
              <w:rPr>
                <w:sz w:val="18"/>
                <w:szCs w:val="18"/>
              </w:rPr>
            </w:pPr>
            <w:r w:rsidRPr="006E5700">
              <w:rPr>
                <w:sz w:val="18"/>
                <w:szCs w:val="18"/>
              </w:rPr>
              <w:t>Šumperk</w:t>
            </w:r>
          </w:p>
        </w:tc>
        <w:tc>
          <w:tcPr>
            <w:tcW w:w="851" w:type="dxa"/>
            <w:vAlign w:val="center"/>
          </w:tcPr>
          <w:p w14:paraId="241EDD2B" w14:textId="77777777" w:rsidR="002205FD" w:rsidRPr="006E5700" w:rsidRDefault="002205FD" w:rsidP="00D468E4">
            <w:pPr>
              <w:spacing w:line="276" w:lineRule="auto"/>
              <w:rPr>
                <w:sz w:val="18"/>
                <w:szCs w:val="18"/>
              </w:rPr>
            </w:pPr>
            <w:r w:rsidRPr="006E5700">
              <w:rPr>
                <w:sz w:val="18"/>
                <w:szCs w:val="18"/>
              </w:rPr>
              <w:t>787 73</w:t>
            </w:r>
          </w:p>
        </w:tc>
        <w:tc>
          <w:tcPr>
            <w:tcW w:w="2627" w:type="dxa"/>
            <w:noWrap/>
            <w:vAlign w:val="center"/>
          </w:tcPr>
          <w:p w14:paraId="4F177883" w14:textId="77777777" w:rsidR="002205FD" w:rsidRPr="006E5700" w:rsidRDefault="002205FD" w:rsidP="00D468E4">
            <w:pPr>
              <w:spacing w:line="276" w:lineRule="auto"/>
              <w:rPr>
                <w:sz w:val="18"/>
                <w:szCs w:val="18"/>
              </w:rPr>
            </w:pPr>
            <w:r w:rsidRPr="006E5700">
              <w:rPr>
                <w:sz w:val="18"/>
                <w:szCs w:val="18"/>
              </w:rPr>
              <w:t>M. R. Štefánika 12</w:t>
            </w:r>
          </w:p>
        </w:tc>
      </w:tr>
      <w:tr w:rsidR="002205FD" w:rsidRPr="006E5700" w14:paraId="61D26E28" w14:textId="77777777" w:rsidTr="003E760C">
        <w:trPr>
          <w:trHeight w:val="405"/>
          <w:jc w:val="center"/>
        </w:trPr>
        <w:tc>
          <w:tcPr>
            <w:tcW w:w="3763" w:type="dxa"/>
            <w:noWrap/>
            <w:vAlign w:val="center"/>
          </w:tcPr>
          <w:p w14:paraId="3D64F24E" w14:textId="77777777" w:rsidR="002205FD" w:rsidRPr="006E5700" w:rsidRDefault="002205FD" w:rsidP="00D468E4">
            <w:pPr>
              <w:spacing w:line="276" w:lineRule="auto"/>
              <w:rPr>
                <w:sz w:val="18"/>
                <w:szCs w:val="18"/>
              </w:rPr>
            </w:pPr>
            <w:r w:rsidRPr="006E5700">
              <w:rPr>
                <w:sz w:val="18"/>
                <w:szCs w:val="18"/>
              </w:rPr>
              <w:lastRenderedPageBreak/>
              <w:t>Okresní soud ve Vsetíně</w:t>
            </w:r>
          </w:p>
        </w:tc>
        <w:tc>
          <w:tcPr>
            <w:tcW w:w="1984" w:type="dxa"/>
            <w:noWrap/>
            <w:vAlign w:val="center"/>
          </w:tcPr>
          <w:p w14:paraId="64B07645" w14:textId="77777777" w:rsidR="002205FD" w:rsidRPr="006E5700" w:rsidRDefault="002205FD" w:rsidP="00D468E4">
            <w:pPr>
              <w:spacing w:line="276" w:lineRule="auto"/>
              <w:rPr>
                <w:sz w:val="18"/>
                <w:szCs w:val="18"/>
              </w:rPr>
            </w:pPr>
            <w:r w:rsidRPr="006E5700">
              <w:rPr>
                <w:sz w:val="18"/>
                <w:szCs w:val="18"/>
              </w:rPr>
              <w:t>Vsetín</w:t>
            </w:r>
          </w:p>
        </w:tc>
        <w:tc>
          <w:tcPr>
            <w:tcW w:w="851" w:type="dxa"/>
            <w:vAlign w:val="center"/>
          </w:tcPr>
          <w:p w14:paraId="60B63066" w14:textId="77777777" w:rsidR="002205FD" w:rsidRPr="006E5700" w:rsidRDefault="002205FD" w:rsidP="00D468E4">
            <w:pPr>
              <w:spacing w:line="276" w:lineRule="auto"/>
              <w:rPr>
                <w:sz w:val="18"/>
                <w:szCs w:val="18"/>
              </w:rPr>
            </w:pPr>
            <w:r w:rsidRPr="006E5700">
              <w:rPr>
                <w:sz w:val="18"/>
                <w:szCs w:val="18"/>
              </w:rPr>
              <w:t>755 39</w:t>
            </w:r>
          </w:p>
        </w:tc>
        <w:tc>
          <w:tcPr>
            <w:tcW w:w="2627" w:type="dxa"/>
            <w:noWrap/>
            <w:vAlign w:val="center"/>
          </w:tcPr>
          <w:p w14:paraId="486B9225" w14:textId="77777777" w:rsidR="002205FD" w:rsidRPr="006E5700" w:rsidRDefault="002205FD" w:rsidP="00D468E4">
            <w:pPr>
              <w:spacing w:line="276" w:lineRule="auto"/>
              <w:rPr>
                <w:sz w:val="18"/>
                <w:szCs w:val="18"/>
              </w:rPr>
            </w:pPr>
            <w:r w:rsidRPr="006E5700">
              <w:rPr>
                <w:sz w:val="18"/>
                <w:szCs w:val="18"/>
              </w:rPr>
              <w:t>Horní náměstí 5</w:t>
            </w:r>
          </w:p>
        </w:tc>
      </w:tr>
      <w:tr w:rsidR="002205FD" w:rsidRPr="006E5700" w14:paraId="23DACEF0" w14:textId="77777777" w:rsidTr="003E760C">
        <w:trPr>
          <w:trHeight w:val="405"/>
          <w:jc w:val="center"/>
        </w:trPr>
        <w:tc>
          <w:tcPr>
            <w:tcW w:w="3763" w:type="dxa"/>
            <w:noWrap/>
            <w:vAlign w:val="center"/>
          </w:tcPr>
          <w:p w14:paraId="60D8D0C4" w14:textId="77777777" w:rsidR="002205FD" w:rsidRPr="006E5700" w:rsidRDefault="002205FD" w:rsidP="00D468E4">
            <w:pPr>
              <w:spacing w:line="276" w:lineRule="auto"/>
              <w:rPr>
                <w:sz w:val="18"/>
                <w:szCs w:val="18"/>
              </w:rPr>
            </w:pPr>
            <w:r w:rsidRPr="006E5700">
              <w:rPr>
                <w:sz w:val="18"/>
                <w:szCs w:val="18"/>
              </w:rPr>
              <w:t>Okresní soud ve Vsetíně – pobočka ve Valašském Meziříčí</w:t>
            </w:r>
          </w:p>
        </w:tc>
        <w:tc>
          <w:tcPr>
            <w:tcW w:w="1984" w:type="dxa"/>
            <w:noWrap/>
            <w:vAlign w:val="center"/>
          </w:tcPr>
          <w:p w14:paraId="78CDE00B" w14:textId="77777777" w:rsidR="002205FD" w:rsidRPr="006E5700" w:rsidRDefault="002205FD" w:rsidP="00D468E4">
            <w:pPr>
              <w:spacing w:line="276" w:lineRule="auto"/>
              <w:rPr>
                <w:sz w:val="18"/>
                <w:szCs w:val="18"/>
              </w:rPr>
            </w:pPr>
            <w:r w:rsidRPr="006E5700">
              <w:rPr>
                <w:sz w:val="18"/>
                <w:szCs w:val="18"/>
              </w:rPr>
              <w:t>Valašské Meziříčí</w:t>
            </w:r>
          </w:p>
        </w:tc>
        <w:tc>
          <w:tcPr>
            <w:tcW w:w="851" w:type="dxa"/>
            <w:vAlign w:val="center"/>
          </w:tcPr>
          <w:p w14:paraId="0D18F4F8" w14:textId="77777777" w:rsidR="002205FD" w:rsidRPr="006E5700" w:rsidRDefault="002205FD" w:rsidP="00D468E4">
            <w:pPr>
              <w:spacing w:line="276" w:lineRule="auto"/>
              <w:rPr>
                <w:sz w:val="18"/>
                <w:szCs w:val="18"/>
              </w:rPr>
            </w:pPr>
            <w:r w:rsidRPr="006E5700">
              <w:rPr>
                <w:sz w:val="18"/>
                <w:szCs w:val="18"/>
              </w:rPr>
              <w:t>757 01</w:t>
            </w:r>
          </w:p>
        </w:tc>
        <w:tc>
          <w:tcPr>
            <w:tcW w:w="2627" w:type="dxa"/>
            <w:noWrap/>
            <w:vAlign w:val="center"/>
          </w:tcPr>
          <w:p w14:paraId="117A8206" w14:textId="77777777" w:rsidR="002205FD" w:rsidRPr="006E5700" w:rsidRDefault="002205FD" w:rsidP="00D468E4">
            <w:pPr>
              <w:spacing w:line="276" w:lineRule="auto"/>
              <w:rPr>
                <w:sz w:val="18"/>
                <w:szCs w:val="18"/>
              </w:rPr>
            </w:pPr>
            <w:r w:rsidRPr="006E5700">
              <w:rPr>
                <w:sz w:val="18"/>
                <w:szCs w:val="18"/>
              </w:rPr>
              <w:t>Ulice Legií 1374</w:t>
            </w:r>
          </w:p>
        </w:tc>
      </w:tr>
      <w:tr w:rsidR="002205FD" w:rsidRPr="006E5700" w14:paraId="7566D06E" w14:textId="77777777" w:rsidTr="003E760C">
        <w:trPr>
          <w:trHeight w:val="405"/>
          <w:jc w:val="center"/>
        </w:trPr>
        <w:tc>
          <w:tcPr>
            <w:tcW w:w="3763" w:type="dxa"/>
            <w:noWrap/>
            <w:vAlign w:val="center"/>
          </w:tcPr>
          <w:p w14:paraId="1C418DDA" w14:textId="77777777" w:rsidR="002205FD" w:rsidRPr="006E5700" w:rsidRDefault="002205FD" w:rsidP="00D468E4">
            <w:pPr>
              <w:spacing w:line="276" w:lineRule="auto"/>
              <w:rPr>
                <w:b/>
                <w:sz w:val="18"/>
                <w:szCs w:val="18"/>
              </w:rPr>
            </w:pPr>
            <w:r w:rsidRPr="006E5700">
              <w:rPr>
                <w:b/>
                <w:sz w:val="18"/>
                <w:szCs w:val="18"/>
              </w:rPr>
              <w:t>Nejvyšší státní zastupitelství</w:t>
            </w:r>
          </w:p>
        </w:tc>
        <w:tc>
          <w:tcPr>
            <w:tcW w:w="1984" w:type="dxa"/>
            <w:noWrap/>
            <w:vAlign w:val="center"/>
          </w:tcPr>
          <w:p w14:paraId="19EBB4AC" w14:textId="77777777" w:rsidR="002205FD" w:rsidRPr="006E5700" w:rsidRDefault="002205FD" w:rsidP="00D468E4">
            <w:pPr>
              <w:spacing w:line="276" w:lineRule="auto"/>
              <w:rPr>
                <w:b/>
                <w:sz w:val="18"/>
                <w:szCs w:val="18"/>
              </w:rPr>
            </w:pPr>
            <w:r w:rsidRPr="006E5700">
              <w:rPr>
                <w:b/>
                <w:sz w:val="18"/>
                <w:szCs w:val="18"/>
              </w:rPr>
              <w:t>Brno</w:t>
            </w:r>
          </w:p>
        </w:tc>
        <w:tc>
          <w:tcPr>
            <w:tcW w:w="851" w:type="dxa"/>
            <w:vAlign w:val="center"/>
          </w:tcPr>
          <w:p w14:paraId="027EE11C" w14:textId="77777777" w:rsidR="002205FD" w:rsidRPr="006E5700" w:rsidRDefault="002205FD" w:rsidP="00D468E4">
            <w:pPr>
              <w:spacing w:line="276" w:lineRule="auto"/>
              <w:rPr>
                <w:b/>
                <w:sz w:val="18"/>
                <w:szCs w:val="18"/>
              </w:rPr>
            </w:pPr>
            <w:r w:rsidRPr="006E5700">
              <w:rPr>
                <w:b/>
                <w:sz w:val="18"/>
                <w:szCs w:val="18"/>
              </w:rPr>
              <w:t>660 55</w:t>
            </w:r>
          </w:p>
        </w:tc>
        <w:tc>
          <w:tcPr>
            <w:tcW w:w="2627" w:type="dxa"/>
            <w:noWrap/>
            <w:vAlign w:val="center"/>
          </w:tcPr>
          <w:p w14:paraId="588EB29B" w14:textId="77777777" w:rsidR="002205FD" w:rsidRPr="006E5700" w:rsidRDefault="002205FD" w:rsidP="00D468E4">
            <w:pPr>
              <w:spacing w:line="276" w:lineRule="auto"/>
              <w:rPr>
                <w:b/>
                <w:sz w:val="18"/>
                <w:szCs w:val="18"/>
              </w:rPr>
            </w:pPr>
            <w:r w:rsidRPr="006E5700">
              <w:rPr>
                <w:b/>
                <w:sz w:val="18"/>
                <w:szCs w:val="18"/>
              </w:rPr>
              <w:t>Jezuitská 585/4</w:t>
            </w:r>
          </w:p>
        </w:tc>
      </w:tr>
      <w:tr w:rsidR="002205FD" w:rsidRPr="006E5700" w14:paraId="5C9841D7" w14:textId="77777777" w:rsidTr="003E760C">
        <w:trPr>
          <w:trHeight w:val="405"/>
          <w:jc w:val="center"/>
        </w:trPr>
        <w:tc>
          <w:tcPr>
            <w:tcW w:w="3763" w:type="dxa"/>
            <w:noWrap/>
            <w:vAlign w:val="center"/>
          </w:tcPr>
          <w:p w14:paraId="045700EE" w14:textId="77777777" w:rsidR="002205FD" w:rsidRPr="006E5700" w:rsidRDefault="002205FD" w:rsidP="00D468E4">
            <w:pPr>
              <w:spacing w:line="276" w:lineRule="auto"/>
              <w:rPr>
                <w:b/>
                <w:sz w:val="18"/>
                <w:szCs w:val="18"/>
              </w:rPr>
            </w:pPr>
            <w:r w:rsidRPr="006E5700">
              <w:rPr>
                <w:b/>
                <w:sz w:val="18"/>
                <w:szCs w:val="18"/>
              </w:rPr>
              <w:t>Vrchní státní zastupitelství v Praze</w:t>
            </w:r>
          </w:p>
        </w:tc>
        <w:tc>
          <w:tcPr>
            <w:tcW w:w="1984" w:type="dxa"/>
            <w:noWrap/>
            <w:vAlign w:val="center"/>
          </w:tcPr>
          <w:p w14:paraId="18CB4C68" w14:textId="77777777" w:rsidR="002205FD" w:rsidRPr="006E5700" w:rsidRDefault="002205FD" w:rsidP="00D468E4">
            <w:pPr>
              <w:spacing w:line="276" w:lineRule="auto"/>
              <w:rPr>
                <w:b/>
                <w:sz w:val="18"/>
                <w:szCs w:val="18"/>
              </w:rPr>
            </w:pPr>
            <w:r w:rsidRPr="006E5700">
              <w:rPr>
                <w:b/>
                <w:sz w:val="18"/>
                <w:szCs w:val="18"/>
              </w:rPr>
              <w:t>Praha 4</w:t>
            </w:r>
          </w:p>
        </w:tc>
        <w:tc>
          <w:tcPr>
            <w:tcW w:w="851" w:type="dxa"/>
            <w:vAlign w:val="center"/>
          </w:tcPr>
          <w:p w14:paraId="4A3EF01F" w14:textId="77777777" w:rsidR="002205FD" w:rsidRPr="006E5700" w:rsidRDefault="002205FD" w:rsidP="00D468E4">
            <w:pPr>
              <w:spacing w:line="276" w:lineRule="auto"/>
              <w:rPr>
                <w:b/>
                <w:sz w:val="18"/>
                <w:szCs w:val="18"/>
              </w:rPr>
            </w:pPr>
            <w:r w:rsidRPr="006E5700">
              <w:rPr>
                <w:b/>
                <w:sz w:val="18"/>
                <w:szCs w:val="18"/>
              </w:rPr>
              <w:t>140 65</w:t>
            </w:r>
          </w:p>
        </w:tc>
        <w:tc>
          <w:tcPr>
            <w:tcW w:w="2627" w:type="dxa"/>
            <w:noWrap/>
            <w:vAlign w:val="center"/>
          </w:tcPr>
          <w:p w14:paraId="6B8EB3E5" w14:textId="77777777" w:rsidR="002205FD" w:rsidRPr="006E5700" w:rsidRDefault="002205FD" w:rsidP="00D468E4">
            <w:pPr>
              <w:spacing w:line="276" w:lineRule="auto"/>
              <w:rPr>
                <w:b/>
                <w:sz w:val="18"/>
                <w:szCs w:val="18"/>
              </w:rPr>
            </w:pPr>
            <w:r w:rsidRPr="006E5700">
              <w:rPr>
                <w:b/>
                <w:sz w:val="18"/>
                <w:szCs w:val="18"/>
              </w:rPr>
              <w:t>nám. Hrdinů 1300/11</w:t>
            </w:r>
          </w:p>
        </w:tc>
      </w:tr>
      <w:tr w:rsidR="002205FD" w:rsidRPr="006E5700" w14:paraId="1DFAFA69" w14:textId="77777777" w:rsidTr="003E760C">
        <w:trPr>
          <w:trHeight w:val="405"/>
          <w:jc w:val="center"/>
        </w:trPr>
        <w:tc>
          <w:tcPr>
            <w:tcW w:w="3763" w:type="dxa"/>
            <w:noWrap/>
            <w:vAlign w:val="center"/>
          </w:tcPr>
          <w:p w14:paraId="5822B370" w14:textId="77777777" w:rsidR="002205FD" w:rsidRPr="006E5700" w:rsidRDefault="002205FD" w:rsidP="00D468E4">
            <w:pPr>
              <w:spacing w:line="276" w:lineRule="auto"/>
              <w:rPr>
                <w:b/>
                <w:sz w:val="18"/>
                <w:szCs w:val="18"/>
              </w:rPr>
            </w:pPr>
            <w:r w:rsidRPr="006E5700">
              <w:rPr>
                <w:b/>
                <w:sz w:val="18"/>
                <w:szCs w:val="18"/>
              </w:rPr>
              <w:t>Vrchní státní zastupitelství Olomouc</w:t>
            </w:r>
          </w:p>
        </w:tc>
        <w:tc>
          <w:tcPr>
            <w:tcW w:w="1984" w:type="dxa"/>
            <w:noWrap/>
            <w:vAlign w:val="center"/>
          </w:tcPr>
          <w:p w14:paraId="464AC3D4" w14:textId="77777777" w:rsidR="002205FD" w:rsidRPr="006E5700" w:rsidRDefault="002205FD" w:rsidP="00D468E4">
            <w:pPr>
              <w:spacing w:line="276" w:lineRule="auto"/>
              <w:rPr>
                <w:b/>
                <w:sz w:val="18"/>
                <w:szCs w:val="18"/>
              </w:rPr>
            </w:pPr>
            <w:r w:rsidRPr="006E5700">
              <w:rPr>
                <w:b/>
                <w:sz w:val="18"/>
                <w:szCs w:val="18"/>
              </w:rPr>
              <w:t>Olomouc</w:t>
            </w:r>
          </w:p>
        </w:tc>
        <w:tc>
          <w:tcPr>
            <w:tcW w:w="851" w:type="dxa"/>
            <w:vAlign w:val="center"/>
          </w:tcPr>
          <w:p w14:paraId="3D476452" w14:textId="77777777" w:rsidR="002205FD" w:rsidRPr="006E5700" w:rsidRDefault="002205FD" w:rsidP="00D468E4">
            <w:pPr>
              <w:spacing w:line="276" w:lineRule="auto"/>
              <w:rPr>
                <w:b/>
                <w:sz w:val="18"/>
                <w:szCs w:val="18"/>
              </w:rPr>
            </w:pPr>
            <w:r w:rsidRPr="006E5700">
              <w:rPr>
                <w:b/>
                <w:sz w:val="18"/>
                <w:szCs w:val="18"/>
              </w:rPr>
              <w:t>771 11</w:t>
            </w:r>
          </w:p>
        </w:tc>
        <w:tc>
          <w:tcPr>
            <w:tcW w:w="2627" w:type="dxa"/>
            <w:noWrap/>
            <w:vAlign w:val="center"/>
          </w:tcPr>
          <w:p w14:paraId="76E0827D" w14:textId="77777777" w:rsidR="002205FD" w:rsidRPr="006E5700" w:rsidRDefault="002205FD" w:rsidP="00D468E4">
            <w:pPr>
              <w:spacing w:line="276" w:lineRule="auto"/>
              <w:rPr>
                <w:b/>
                <w:sz w:val="18"/>
                <w:szCs w:val="18"/>
              </w:rPr>
            </w:pPr>
            <w:r w:rsidRPr="006E5700">
              <w:rPr>
                <w:b/>
                <w:sz w:val="18"/>
                <w:szCs w:val="18"/>
              </w:rPr>
              <w:t>17. listopadu 909/44</w:t>
            </w:r>
          </w:p>
        </w:tc>
      </w:tr>
      <w:tr w:rsidR="002205FD" w:rsidRPr="006E5700" w14:paraId="58F834BB" w14:textId="77777777" w:rsidTr="003E760C">
        <w:trPr>
          <w:trHeight w:val="405"/>
          <w:jc w:val="center"/>
        </w:trPr>
        <w:tc>
          <w:tcPr>
            <w:tcW w:w="3763" w:type="dxa"/>
            <w:noWrap/>
            <w:vAlign w:val="center"/>
          </w:tcPr>
          <w:p w14:paraId="40655181" w14:textId="77777777" w:rsidR="002205FD" w:rsidRPr="006E5700" w:rsidRDefault="002205FD" w:rsidP="00D468E4">
            <w:pPr>
              <w:spacing w:line="276" w:lineRule="auto"/>
              <w:rPr>
                <w:sz w:val="18"/>
                <w:szCs w:val="18"/>
              </w:rPr>
            </w:pPr>
            <w:r w:rsidRPr="006E5700">
              <w:rPr>
                <w:sz w:val="18"/>
                <w:szCs w:val="18"/>
              </w:rPr>
              <w:t>Vrchní státní zastupitelství Olomouc – pobočka Brno</w:t>
            </w:r>
          </w:p>
        </w:tc>
        <w:tc>
          <w:tcPr>
            <w:tcW w:w="1984" w:type="dxa"/>
            <w:noWrap/>
            <w:vAlign w:val="center"/>
          </w:tcPr>
          <w:p w14:paraId="09F4A705" w14:textId="77777777" w:rsidR="002205FD" w:rsidRPr="006E5700" w:rsidRDefault="002205FD" w:rsidP="00D468E4">
            <w:pPr>
              <w:spacing w:line="276" w:lineRule="auto"/>
              <w:rPr>
                <w:sz w:val="18"/>
                <w:szCs w:val="18"/>
              </w:rPr>
            </w:pPr>
            <w:r w:rsidRPr="006E5700">
              <w:rPr>
                <w:sz w:val="18"/>
                <w:szCs w:val="18"/>
              </w:rPr>
              <w:t>Brno</w:t>
            </w:r>
          </w:p>
        </w:tc>
        <w:tc>
          <w:tcPr>
            <w:tcW w:w="851" w:type="dxa"/>
            <w:vAlign w:val="center"/>
          </w:tcPr>
          <w:p w14:paraId="09B8268A" w14:textId="77777777" w:rsidR="002205FD" w:rsidRPr="006E5700" w:rsidRDefault="002205FD" w:rsidP="00D468E4">
            <w:pPr>
              <w:spacing w:line="276" w:lineRule="auto"/>
              <w:rPr>
                <w:sz w:val="18"/>
                <w:szCs w:val="18"/>
              </w:rPr>
            </w:pPr>
            <w:r w:rsidRPr="006E5700">
              <w:rPr>
                <w:sz w:val="18"/>
                <w:szCs w:val="18"/>
              </w:rPr>
              <w:t>601 93</w:t>
            </w:r>
          </w:p>
        </w:tc>
        <w:tc>
          <w:tcPr>
            <w:tcW w:w="2627" w:type="dxa"/>
            <w:noWrap/>
            <w:vAlign w:val="center"/>
          </w:tcPr>
          <w:p w14:paraId="78AB26B0" w14:textId="77777777" w:rsidR="002205FD" w:rsidRPr="006E5700" w:rsidRDefault="002205FD" w:rsidP="00D468E4">
            <w:pPr>
              <w:spacing w:line="276" w:lineRule="auto"/>
              <w:rPr>
                <w:sz w:val="18"/>
                <w:szCs w:val="18"/>
              </w:rPr>
            </w:pPr>
            <w:r w:rsidRPr="006E5700">
              <w:rPr>
                <w:sz w:val="18"/>
                <w:szCs w:val="18"/>
              </w:rPr>
              <w:t>Moravské náměstí 2</w:t>
            </w:r>
          </w:p>
        </w:tc>
      </w:tr>
      <w:tr w:rsidR="002205FD" w:rsidRPr="006E5700" w14:paraId="6743D356" w14:textId="77777777" w:rsidTr="003E760C">
        <w:trPr>
          <w:trHeight w:val="405"/>
          <w:jc w:val="center"/>
        </w:trPr>
        <w:tc>
          <w:tcPr>
            <w:tcW w:w="3763" w:type="dxa"/>
            <w:noWrap/>
            <w:vAlign w:val="center"/>
          </w:tcPr>
          <w:p w14:paraId="450BE172" w14:textId="77777777" w:rsidR="002205FD" w:rsidRPr="006E5700" w:rsidRDefault="002205FD" w:rsidP="00D468E4">
            <w:pPr>
              <w:spacing w:line="276" w:lineRule="auto"/>
              <w:rPr>
                <w:sz w:val="18"/>
                <w:szCs w:val="18"/>
              </w:rPr>
            </w:pPr>
            <w:r w:rsidRPr="006E5700">
              <w:rPr>
                <w:sz w:val="18"/>
                <w:szCs w:val="18"/>
              </w:rPr>
              <w:t>Vrchní státní zastupitelství Olomouc – pobočka Ostrava</w:t>
            </w:r>
          </w:p>
        </w:tc>
        <w:tc>
          <w:tcPr>
            <w:tcW w:w="1984" w:type="dxa"/>
            <w:noWrap/>
            <w:vAlign w:val="center"/>
          </w:tcPr>
          <w:p w14:paraId="73D4A163" w14:textId="77777777" w:rsidR="002205FD" w:rsidRPr="006E5700" w:rsidRDefault="002205FD" w:rsidP="00D468E4">
            <w:pPr>
              <w:spacing w:line="276" w:lineRule="auto"/>
              <w:rPr>
                <w:sz w:val="18"/>
                <w:szCs w:val="18"/>
              </w:rPr>
            </w:pPr>
            <w:r w:rsidRPr="006E5700">
              <w:rPr>
                <w:sz w:val="18"/>
                <w:szCs w:val="18"/>
              </w:rPr>
              <w:t>Ostrava</w:t>
            </w:r>
          </w:p>
        </w:tc>
        <w:tc>
          <w:tcPr>
            <w:tcW w:w="851" w:type="dxa"/>
            <w:vAlign w:val="center"/>
          </w:tcPr>
          <w:p w14:paraId="3F403E0A" w14:textId="77777777" w:rsidR="002205FD" w:rsidRPr="006E5700" w:rsidRDefault="002205FD" w:rsidP="00D468E4">
            <w:pPr>
              <w:spacing w:line="276" w:lineRule="auto"/>
              <w:rPr>
                <w:sz w:val="18"/>
                <w:szCs w:val="18"/>
              </w:rPr>
            </w:pPr>
            <w:r w:rsidRPr="006E5700">
              <w:rPr>
                <w:sz w:val="18"/>
                <w:szCs w:val="18"/>
              </w:rPr>
              <w:t>701 35</w:t>
            </w:r>
          </w:p>
        </w:tc>
        <w:tc>
          <w:tcPr>
            <w:tcW w:w="2627" w:type="dxa"/>
            <w:noWrap/>
            <w:vAlign w:val="center"/>
          </w:tcPr>
          <w:p w14:paraId="1E98CED7" w14:textId="77777777" w:rsidR="002205FD" w:rsidRPr="006E5700" w:rsidRDefault="002205FD" w:rsidP="00D468E4">
            <w:pPr>
              <w:spacing w:line="276" w:lineRule="auto"/>
              <w:rPr>
                <w:sz w:val="18"/>
                <w:szCs w:val="18"/>
              </w:rPr>
            </w:pPr>
            <w:r w:rsidRPr="006E5700">
              <w:rPr>
                <w:sz w:val="18"/>
                <w:szCs w:val="18"/>
              </w:rPr>
              <w:t>Havlíčkovo nábřeží 34</w:t>
            </w:r>
          </w:p>
        </w:tc>
      </w:tr>
      <w:tr w:rsidR="002205FD" w:rsidRPr="006E5700" w14:paraId="283188C6" w14:textId="77777777" w:rsidTr="003E760C">
        <w:trPr>
          <w:trHeight w:val="405"/>
          <w:jc w:val="center"/>
        </w:trPr>
        <w:tc>
          <w:tcPr>
            <w:tcW w:w="3763" w:type="dxa"/>
            <w:noWrap/>
            <w:vAlign w:val="center"/>
          </w:tcPr>
          <w:p w14:paraId="300F8427" w14:textId="77777777" w:rsidR="002205FD" w:rsidRPr="006E5700" w:rsidRDefault="002205FD" w:rsidP="00D468E4">
            <w:pPr>
              <w:spacing w:line="276" w:lineRule="auto"/>
              <w:rPr>
                <w:b/>
                <w:sz w:val="18"/>
                <w:szCs w:val="18"/>
              </w:rPr>
            </w:pPr>
            <w:r w:rsidRPr="006E5700">
              <w:rPr>
                <w:b/>
                <w:sz w:val="18"/>
                <w:szCs w:val="18"/>
              </w:rPr>
              <w:t>Městské státní zastupitelství v Praze</w:t>
            </w:r>
          </w:p>
        </w:tc>
        <w:tc>
          <w:tcPr>
            <w:tcW w:w="1984" w:type="dxa"/>
            <w:noWrap/>
            <w:vAlign w:val="center"/>
          </w:tcPr>
          <w:p w14:paraId="5E4D93F3" w14:textId="77777777" w:rsidR="002205FD" w:rsidRPr="006E5700" w:rsidRDefault="002205FD" w:rsidP="00D468E4">
            <w:pPr>
              <w:spacing w:line="276" w:lineRule="auto"/>
              <w:rPr>
                <w:b/>
                <w:sz w:val="18"/>
                <w:szCs w:val="18"/>
              </w:rPr>
            </w:pPr>
            <w:r w:rsidRPr="006E5700">
              <w:rPr>
                <w:b/>
                <w:sz w:val="18"/>
                <w:szCs w:val="18"/>
              </w:rPr>
              <w:t>Praha 5</w:t>
            </w:r>
          </w:p>
        </w:tc>
        <w:tc>
          <w:tcPr>
            <w:tcW w:w="851" w:type="dxa"/>
            <w:vAlign w:val="center"/>
          </w:tcPr>
          <w:p w14:paraId="6131AB90" w14:textId="77777777" w:rsidR="002205FD" w:rsidRPr="006E5700" w:rsidRDefault="002205FD" w:rsidP="00D468E4">
            <w:pPr>
              <w:spacing w:line="276" w:lineRule="auto"/>
              <w:rPr>
                <w:b/>
                <w:sz w:val="18"/>
                <w:szCs w:val="18"/>
              </w:rPr>
            </w:pPr>
            <w:r w:rsidRPr="006E5700">
              <w:rPr>
                <w:b/>
                <w:sz w:val="18"/>
                <w:szCs w:val="18"/>
              </w:rPr>
              <w:t>150 00</w:t>
            </w:r>
          </w:p>
        </w:tc>
        <w:tc>
          <w:tcPr>
            <w:tcW w:w="2627" w:type="dxa"/>
            <w:noWrap/>
            <w:vAlign w:val="center"/>
          </w:tcPr>
          <w:p w14:paraId="498FAECB" w14:textId="77777777" w:rsidR="002205FD" w:rsidRPr="006E5700" w:rsidRDefault="002205FD" w:rsidP="00D468E4">
            <w:pPr>
              <w:spacing w:line="276" w:lineRule="auto"/>
              <w:rPr>
                <w:b/>
                <w:sz w:val="18"/>
                <w:szCs w:val="18"/>
              </w:rPr>
            </w:pPr>
            <w:r w:rsidRPr="006E5700">
              <w:rPr>
                <w:b/>
                <w:sz w:val="18"/>
                <w:szCs w:val="18"/>
              </w:rPr>
              <w:t xml:space="preserve">Náměstí 14. </w:t>
            </w:r>
            <w:proofErr w:type="gramStart"/>
            <w:r w:rsidRPr="006E5700">
              <w:rPr>
                <w:b/>
                <w:sz w:val="18"/>
                <w:szCs w:val="18"/>
              </w:rPr>
              <w:t>Října</w:t>
            </w:r>
            <w:proofErr w:type="gramEnd"/>
            <w:r w:rsidRPr="006E5700">
              <w:rPr>
                <w:b/>
                <w:sz w:val="18"/>
                <w:szCs w:val="18"/>
              </w:rPr>
              <w:t xml:space="preserve"> 2188/9</w:t>
            </w:r>
          </w:p>
        </w:tc>
      </w:tr>
      <w:tr w:rsidR="002205FD" w:rsidRPr="006E5700" w14:paraId="462F867B" w14:textId="77777777" w:rsidTr="003E760C">
        <w:trPr>
          <w:trHeight w:val="405"/>
          <w:jc w:val="center"/>
        </w:trPr>
        <w:tc>
          <w:tcPr>
            <w:tcW w:w="3763" w:type="dxa"/>
            <w:noWrap/>
            <w:vAlign w:val="center"/>
          </w:tcPr>
          <w:p w14:paraId="0F58E468" w14:textId="77777777" w:rsidR="002205FD" w:rsidRPr="006E5700" w:rsidRDefault="002205FD" w:rsidP="00D468E4">
            <w:pPr>
              <w:spacing w:line="276" w:lineRule="auto"/>
              <w:rPr>
                <w:sz w:val="18"/>
                <w:szCs w:val="18"/>
              </w:rPr>
            </w:pPr>
            <w:r w:rsidRPr="006E5700">
              <w:rPr>
                <w:sz w:val="18"/>
                <w:szCs w:val="18"/>
              </w:rPr>
              <w:t>Obvodní státní zastupitelství Praha 1</w:t>
            </w:r>
          </w:p>
        </w:tc>
        <w:tc>
          <w:tcPr>
            <w:tcW w:w="1984" w:type="dxa"/>
            <w:noWrap/>
            <w:vAlign w:val="center"/>
          </w:tcPr>
          <w:p w14:paraId="603F2067" w14:textId="77777777" w:rsidR="002205FD" w:rsidRPr="006E5700" w:rsidRDefault="002205FD" w:rsidP="00D468E4">
            <w:pPr>
              <w:spacing w:line="276" w:lineRule="auto"/>
              <w:rPr>
                <w:sz w:val="18"/>
                <w:szCs w:val="18"/>
              </w:rPr>
            </w:pPr>
            <w:r w:rsidRPr="006E5700">
              <w:rPr>
                <w:sz w:val="18"/>
                <w:szCs w:val="18"/>
              </w:rPr>
              <w:t>Praha 1</w:t>
            </w:r>
          </w:p>
        </w:tc>
        <w:tc>
          <w:tcPr>
            <w:tcW w:w="851" w:type="dxa"/>
            <w:vAlign w:val="center"/>
          </w:tcPr>
          <w:p w14:paraId="70CAF937" w14:textId="77777777" w:rsidR="002205FD" w:rsidRPr="006E5700" w:rsidRDefault="002205FD" w:rsidP="00D468E4">
            <w:pPr>
              <w:spacing w:line="276" w:lineRule="auto"/>
              <w:rPr>
                <w:sz w:val="18"/>
                <w:szCs w:val="18"/>
              </w:rPr>
            </w:pPr>
            <w:r w:rsidRPr="006E5700">
              <w:rPr>
                <w:sz w:val="18"/>
                <w:szCs w:val="18"/>
              </w:rPr>
              <w:t>118 00</w:t>
            </w:r>
          </w:p>
        </w:tc>
        <w:tc>
          <w:tcPr>
            <w:tcW w:w="2627" w:type="dxa"/>
            <w:noWrap/>
            <w:vAlign w:val="center"/>
          </w:tcPr>
          <w:p w14:paraId="35C79F1A" w14:textId="77777777" w:rsidR="002205FD" w:rsidRPr="006E5700" w:rsidRDefault="002205FD" w:rsidP="00D468E4">
            <w:pPr>
              <w:spacing w:line="276" w:lineRule="auto"/>
              <w:rPr>
                <w:sz w:val="18"/>
                <w:szCs w:val="18"/>
              </w:rPr>
            </w:pPr>
            <w:r w:rsidRPr="006E5700">
              <w:rPr>
                <w:sz w:val="18"/>
                <w:szCs w:val="18"/>
              </w:rPr>
              <w:t>Nábř. E. Beneše 3</w:t>
            </w:r>
          </w:p>
        </w:tc>
      </w:tr>
      <w:tr w:rsidR="002205FD" w:rsidRPr="006E5700" w14:paraId="2801D159" w14:textId="77777777" w:rsidTr="003E760C">
        <w:trPr>
          <w:trHeight w:val="405"/>
          <w:jc w:val="center"/>
        </w:trPr>
        <w:tc>
          <w:tcPr>
            <w:tcW w:w="3763" w:type="dxa"/>
            <w:noWrap/>
            <w:vAlign w:val="center"/>
          </w:tcPr>
          <w:p w14:paraId="2846F4F3" w14:textId="77777777" w:rsidR="002205FD" w:rsidRPr="006E5700" w:rsidRDefault="002205FD" w:rsidP="00D468E4">
            <w:pPr>
              <w:spacing w:line="276" w:lineRule="auto"/>
              <w:rPr>
                <w:sz w:val="18"/>
                <w:szCs w:val="18"/>
              </w:rPr>
            </w:pPr>
            <w:r w:rsidRPr="006E5700">
              <w:rPr>
                <w:sz w:val="18"/>
                <w:szCs w:val="18"/>
              </w:rPr>
              <w:t>Obvodní státní zastupitelství Praha 2</w:t>
            </w:r>
          </w:p>
        </w:tc>
        <w:tc>
          <w:tcPr>
            <w:tcW w:w="1984" w:type="dxa"/>
            <w:noWrap/>
            <w:vAlign w:val="center"/>
          </w:tcPr>
          <w:p w14:paraId="452FE711" w14:textId="77777777" w:rsidR="002205FD" w:rsidRPr="006E5700" w:rsidRDefault="002205FD" w:rsidP="00D468E4">
            <w:pPr>
              <w:spacing w:line="276" w:lineRule="auto"/>
              <w:rPr>
                <w:sz w:val="18"/>
                <w:szCs w:val="18"/>
              </w:rPr>
            </w:pPr>
            <w:r w:rsidRPr="006E5700">
              <w:rPr>
                <w:sz w:val="18"/>
                <w:szCs w:val="18"/>
              </w:rPr>
              <w:t>Praha 2</w:t>
            </w:r>
          </w:p>
        </w:tc>
        <w:tc>
          <w:tcPr>
            <w:tcW w:w="851" w:type="dxa"/>
            <w:vAlign w:val="center"/>
          </w:tcPr>
          <w:p w14:paraId="59C05A61" w14:textId="77777777" w:rsidR="002205FD" w:rsidRPr="006E5700" w:rsidRDefault="002205FD" w:rsidP="00D468E4">
            <w:pPr>
              <w:spacing w:line="276" w:lineRule="auto"/>
              <w:rPr>
                <w:sz w:val="18"/>
                <w:szCs w:val="18"/>
              </w:rPr>
            </w:pPr>
            <w:r w:rsidRPr="006E5700">
              <w:rPr>
                <w:sz w:val="18"/>
                <w:szCs w:val="18"/>
              </w:rPr>
              <w:t>121 26</w:t>
            </w:r>
          </w:p>
        </w:tc>
        <w:tc>
          <w:tcPr>
            <w:tcW w:w="2627" w:type="dxa"/>
            <w:noWrap/>
            <w:vAlign w:val="center"/>
          </w:tcPr>
          <w:p w14:paraId="435827F6" w14:textId="77777777" w:rsidR="002205FD" w:rsidRPr="006E5700" w:rsidRDefault="002205FD" w:rsidP="00D468E4">
            <w:pPr>
              <w:spacing w:line="276" w:lineRule="auto"/>
              <w:rPr>
                <w:sz w:val="18"/>
                <w:szCs w:val="18"/>
              </w:rPr>
            </w:pPr>
            <w:r w:rsidRPr="006E5700">
              <w:rPr>
                <w:sz w:val="18"/>
                <w:szCs w:val="18"/>
              </w:rPr>
              <w:t>Lazarská 4/10</w:t>
            </w:r>
          </w:p>
        </w:tc>
      </w:tr>
      <w:tr w:rsidR="002205FD" w:rsidRPr="006E5700" w14:paraId="5C5E7E1F" w14:textId="77777777" w:rsidTr="003E760C">
        <w:trPr>
          <w:trHeight w:val="405"/>
          <w:jc w:val="center"/>
        </w:trPr>
        <w:tc>
          <w:tcPr>
            <w:tcW w:w="3763" w:type="dxa"/>
            <w:noWrap/>
            <w:vAlign w:val="center"/>
          </w:tcPr>
          <w:p w14:paraId="68C91A06" w14:textId="77777777" w:rsidR="002205FD" w:rsidRPr="006E5700" w:rsidRDefault="002205FD" w:rsidP="00D468E4">
            <w:pPr>
              <w:spacing w:line="276" w:lineRule="auto"/>
              <w:rPr>
                <w:sz w:val="18"/>
                <w:szCs w:val="18"/>
              </w:rPr>
            </w:pPr>
            <w:r w:rsidRPr="006E5700">
              <w:rPr>
                <w:sz w:val="18"/>
                <w:szCs w:val="18"/>
              </w:rPr>
              <w:t>Obvodní státní zastupitelství Praha 3</w:t>
            </w:r>
          </w:p>
        </w:tc>
        <w:tc>
          <w:tcPr>
            <w:tcW w:w="1984" w:type="dxa"/>
            <w:noWrap/>
            <w:vAlign w:val="center"/>
          </w:tcPr>
          <w:p w14:paraId="05F83817" w14:textId="77777777" w:rsidR="002205FD" w:rsidRPr="006E5700" w:rsidRDefault="002205FD" w:rsidP="00D468E4">
            <w:pPr>
              <w:spacing w:line="276" w:lineRule="auto"/>
              <w:rPr>
                <w:sz w:val="18"/>
                <w:szCs w:val="18"/>
              </w:rPr>
            </w:pPr>
            <w:r w:rsidRPr="006E5700">
              <w:rPr>
                <w:sz w:val="18"/>
                <w:szCs w:val="18"/>
              </w:rPr>
              <w:t>Praha 3</w:t>
            </w:r>
          </w:p>
        </w:tc>
        <w:tc>
          <w:tcPr>
            <w:tcW w:w="851" w:type="dxa"/>
            <w:vAlign w:val="center"/>
          </w:tcPr>
          <w:p w14:paraId="1E8C9104" w14:textId="77777777" w:rsidR="002205FD" w:rsidRPr="006E5700" w:rsidRDefault="002205FD" w:rsidP="00D468E4">
            <w:pPr>
              <w:spacing w:line="276" w:lineRule="auto"/>
              <w:rPr>
                <w:sz w:val="18"/>
                <w:szCs w:val="18"/>
              </w:rPr>
            </w:pPr>
            <w:r w:rsidRPr="006E5700">
              <w:rPr>
                <w:sz w:val="18"/>
                <w:szCs w:val="18"/>
              </w:rPr>
              <w:t>130 00</w:t>
            </w:r>
          </w:p>
        </w:tc>
        <w:tc>
          <w:tcPr>
            <w:tcW w:w="2627" w:type="dxa"/>
            <w:noWrap/>
            <w:vAlign w:val="center"/>
          </w:tcPr>
          <w:p w14:paraId="11A404F2" w14:textId="77777777" w:rsidR="002205FD" w:rsidRPr="006E5700" w:rsidRDefault="002205FD" w:rsidP="00D468E4">
            <w:pPr>
              <w:spacing w:line="276" w:lineRule="auto"/>
              <w:rPr>
                <w:sz w:val="18"/>
                <w:szCs w:val="18"/>
              </w:rPr>
            </w:pPr>
            <w:r w:rsidRPr="006E5700">
              <w:rPr>
                <w:sz w:val="18"/>
                <w:szCs w:val="18"/>
              </w:rPr>
              <w:t>Jagellonská 5</w:t>
            </w:r>
          </w:p>
        </w:tc>
      </w:tr>
      <w:tr w:rsidR="002205FD" w:rsidRPr="006E5700" w14:paraId="4D782731" w14:textId="77777777" w:rsidTr="003E760C">
        <w:trPr>
          <w:trHeight w:val="405"/>
          <w:jc w:val="center"/>
        </w:trPr>
        <w:tc>
          <w:tcPr>
            <w:tcW w:w="3763" w:type="dxa"/>
            <w:noWrap/>
            <w:vAlign w:val="center"/>
          </w:tcPr>
          <w:p w14:paraId="30194CAB" w14:textId="77777777" w:rsidR="002205FD" w:rsidRPr="006E5700" w:rsidRDefault="002205FD" w:rsidP="00D468E4">
            <w:pPr>
              <w:spacing w:line="276" w:lineRule="auto"/>
              <w:rPr>
                <w:sz w:val="18"/>
                <w:szCs w:val="18"/>
              </w:rPr>
            </w:pPr>
            <w:r w:rsidRPr="006E5700">
              <w:rPr>
                <w:sz w:val="18"/>
                <w:szCs w:val="18"/>
              </w:rPr>
              <w:t>Obvodní státní zastupitelství Praha 4</w:t>
            </w:r>
          </w:p>
        </w:tc>
        <w:tc>
          <w:tcPr>
            <w:tcW w:w="1984" w:type="dxa"/>
            <w:noWrap/>
            <w:vAlign w:val="center"/>
          </w:tcPr>
          <w:p w14:paraId="559F1B0E" w14:textId="77777777" w:rsidR="002205FD" w:rsidRPr="006E5700" w:rsidRDefault="002205FD" w:rsidP="00D468E4">
            <w:pPr>
              <w:spacing w:line="276" w:lineRule="auto"/>
              <w:rPr>
                <w:sz w:val="18"/>
                <w:szCs w:val="18"/>
              </w:rPr>
            </w:pPr>
            <w:r w:rsidRPr="006E5700">
              <w:rPr>
                <w:sz w:val="18"/>
                <w:szCs w:val="18"/>
              </w:rPr>
              <w:t>Praha 10</w:t>
            </w:r>
          </w:p>
        </w:tc>
        <w:tc>
          <w:tcPr>
            <w:tcW w:w="851" w:type="dxa"/>
            <w:vAlign w:val="center"/>
          </w:tcPr>
          <w:p w14:paraId="53DDC73E" w14:textId="77777777" w:rsidR="002205FD" w:rsidRPr="006E5700" w:rsidRDefault="002205FD" w:rsidP="00D468E4">
            <w:pPr>
              <w:spacing w:line="276" w:lineRule="auto"/>
              <w:rPr>
                <w:sz w:val="18"/>
                <w:szCs w:val="18"/>
              </w:rPr>
            </w:pPr>
            <w:r w:rsidRPr="006E5700">
              <w:rPr>
                <w:sz w:val="18"/>
                <w:szCs w:val="18"/>
              </w:rPr>
              <w:t>100 83</w:t>
            </w:r>
          </w:p>
        </w:tc>
        <w:tc>
          <w:tcPr>
            <w:tcW w:w="2627" w:type="dxa"/>
            <w:noWrap/>
            <w:vAlign w:val="center"/>
          </w:tcPr>
          <w:p w14:paraId="7E318995" w14:textId="77777777" w:rsidR="002205FD" w:rsidRPr="006E5700" w:rsidRDefault="002205FD" w:rsidP="00D468E4">
            <w:pPr>
              <w:spacing w:line="276" w:lineRule="auto"/>
              <w:rPr>
                <w:sz w:val="18"/>
                <w:szCs w:val="18"/>
              </w:rPr>
            </w:pPr>
            <w:r w:rsidRPr="006E5700">
              <w:rPr>
                <w:sz w:val="18"/>
                <w:szCs w:val="18"/>
              </w:rPr>
              <w:t>ul. 28. Pluku 1533/</w:t>
            </w:r>
            <w:proofErr w:type="gramStart"/>
            <w:r w:rsidRPr="006E5700">
              <w:rPr>
                <w:sz w:val="18"/>
                <w:szCs w:val="18"/>
              </w:rPr>
              <w:t>29b</w:t>
            </w:r>
            <w:proofErr w:type="gramEnd"/>
          </w:p>
        </w:tc>
      </w:tr>
      <w:tr w:rsidR="002205FD" w:rsidRPr="006E5700" w14:paraId="66D22E63" w14:textId="77777777" w:rsidTr="003E760C">
        <w:trPr>
          <w:trHeight w:val="405"/>
          <w:jc w:val="center"/>
        </w:trPr>
        <w:tc>
          <w:tcPr>
            <w:tcW w:w="3763" w:type="dxa"/>
            <w:noWrap/>
            <w:vAlign w:val="center"/>
          </w:tcPr>
          <w:p w14:paraId="15846BA1" w14:textId="77777777" w:rsidR="002205FD" w:rsidRPr="006E5700" w:rsidRDefault="002205FD" w:rsidP="00D468E4">
            <w:pPr>
              <w:spacing w:line="276" w:lineRule="auto"/>
              <w:rPr>
                <w:sz w:val="18"/>
                <w:szCs w:val="18"/>
              </w:rPr>
            </w:pPr>
            <w:r w:rsidRPr="006E5700">
              <w:rPr>
                <w:sz w:val="18"/>
                <w:szCs w:val="18"/>
              </w:rPr>
              <w:t>Obvodní státní zastupitelství Praha 5</w:t>
            </w:r>
          </w:p>
        </w:tc>
        <w:tc>
          <w:tcPr>
            <w:tcW w:w="1984" w:type="dxa"/>
            <w:noWrap/>
            <w:vAlign w:val="center"/>
          </w:tcPr>
          <w:p w14:paraId="1421B763" w14:textId="77777777" w:rsidR="002205FD" w:rsidRPr="006E5700" w:rsidRDefault="002205FD" w:rsidP="00D468E4">
            <w:pPr>
              <w:spacing w:line="276" w:lineRule="auto"/>
              <w:rPr>
                <w:sz w:val="18"/>
                <w:szCs w:val="18"/>
              </w:rPr>
            </w:pPr>
            <w:r w:rsidRPr="006E5700">
              <w:rPr>
                <w:sz w:val="18"/>
                <w:szCs w:val="18"/>
              </w:rPr>
              <w:t>Praha 5</w:t>
            </w:r>
          </w:p>
        </w:tc>
        <w:tc>
          <w:tcPr>
            <w:tcW w:w="851" w:type="dxa"/>
            <w:vAlign w:val="center"/>
          </w:tcPr>
          <w:p w14:paraId="6C8517C5" w14:textId="77777777" w:rsidR="002205FD" w:rsidRPr="006E5700" w:rsidRDefault="002205FD" w:rsidP="00D468E4">
            <w:pPr>
              <w:spacing w:line="276" w:lineRule="auto"/>
              <w:rPr>
                <w:sz w:val="18"/>
                <w:szCs w:val="18"/>
              </w:rPr>
            </w:pPr>
            <w:r w:rsidRPr="006E5700">
              <w:rPr>
                <w:sz w:val="18"/>
                <w:szCs w:val="18"/>
              </w:rPr>
              <w:t>150 00</w:t>
            </w:r>
          </w:p>
        </w:tc>
        <w:tc>
          <w:tcPr>
            <w:tcW w:w="2627" w:type="dxa"/>
            <w:noWrap/>
            <w:vAlign w:val="center"/>
          </w:tcPr>
          <w:p w14:paraId="48EDD35B" w14:textId="77777777" w:rsidR="002205FD" w:rsidRPr="006E5700" w:rsidRDefault="002205FD" w:rsidP="00D468E4">
            <w:pPr>
              <w:spacing w:line="276" w:lineRule="auto"/>
              <w:rPr>
                <w:sz w:val="18"/>
                <w:szCs w:val="18"/>
              </w:rPr>
            </w:pPr>
            <w:r w:rsidRPr="006E5700">
              <w:rPr>
                <w:sz w:val="18"/>
                <w:szCs w:val="18"/>
              </w:rPr>
              <w:t>nám. 14. října 12</w:t>
            </w:r>
          </w:p>
        </w:tc>
      </w:tr>
      <w:tr w:rsidR="002205FD" w:rsidRPr="006E5700" w14:paraId="4484AFD6" w14:textId="77777777" w:rsidTr="003E760C">
        <w:trPr>
          <w:trHeight w:val="405"/>
          <w:jc w:val="center"/>
        </w:trPr>
        <w:tc>
          <w:tcPr>
            <w:tcW w:w="3763" w:type="dxa"/>
            <w:noWrap/>
            <w:vAlign w:val="center"/>
          </w:tcPr>
          <w:p w14:paraId="284A6E1F" w14:textId="77777777" w:rsidR="002205FD" w:rsidRPr="006E5700" w:rsidRDefault="002205FD" w:rsidP="00D468E4">
            <w:pPr>
              <w:spacing w:line="276" w:lineRule="auto"/>
              <w:rPr>
                <w:sz w:val="18"/>
                <w:szCs w:val="18"/>
              </w:rPr>
            </w:pPr>
            <w:r w:rsidRPr="006E5700">
              <w:rPr>
                <w:sz w:val="18"/>
                <w:szCs w:val="18"/>
              </w:rPr>
              <w:t>Obvodní státní zastupitelství Praha 6</w:t>
            </w:r>
          </w:p>
        </w:tc>
        <w:tc>
          <w:tcPr>
            <w:tcW w:w="1984" w:type="dxa"/>
            <w:noWrap/>
            <w:vAlign w:val="center"/>
          </w:tcPr>
          <w:p w14:paraId="4A6F7327" w14:textId="77777777" w:rsidR="002205FD" w:rsidRPr="006E5700" w:rsidRDefault="002205FD" w:rsidP="00D468E4">
            <w:pPr>
              <w:spacing w:line="276" w:lineRule="auto"/>
              <w:rPr>
                <w:sz w:val="18"/>
                <w:szCs w:val="18"/>
              </w:rPr>
            </w:pPr>
            <w:r w:rsidRPr="006E5700">
              <w:rPr>
                <w:sz w:val="18"/>
                <w:szCs w:val="18"/>
              </w:rPr>
              <w:t>Praha 10</w:t>
            </w:r>
          </w:p>
        </w:tc>
        <w:tc>
          <w:tcPr>
            <w:tcW w:w="851" w:type="dxa"/>
            <w:vAlign w:val="center"/>
          </w:tcPr>
          <w:p w14:paraId="30A17B7B" w14:textId="77777777" w:rsidR="002205FD" w:rsidRPr="006E5700" w:rsidRDefault="002205FD" w:rsidP="00D468E4">
            <w:pPr>
              <w:spacing w:line="276" w:lineRule="auto"/>
              <w:rPr>
                <w:sz w:val="18"/>
                <w:szCs w:val="18"/>
              </w:rPr>
            </w:pPr>
            <w:r w:rsidRPr="006E5700">
              <w:rPr>
                <w:sz w:val="18"/>
                <w:szCs w:val="18"/>
              </w:rPr>
              <w:t>100 83</w:t>
            </w:r>
          </w:p>
        </w:tc>
        <w:tc>
          <w:tcPr>
            <w:tcW w:w="2627" w:type="dxa"/>
            <w:noWrap/>
            <w:vAlign w:val="center"/>
          </w:tcPr>
          <w:p w14:paraId="3E0AEF22" w14:textId="77777777" w:rsidR="002205FD" w:rsidRPr="006E5700" w:rsidRDefault="002205FD" w:rsidP="00D468E4">
            <w:pPr>
              <w:spacing w:line="276" w:lineRule="auto"/>
              <w:rPr>
                <w:sz w:val="18"/>
                <w:szCs w:val="18"/>
              </w:rPr>
            </w:pPr>
            <w:r w:rsidRPr="006E5700">
              <w:rPr>
                <w:sz w:val="18"/>
                <w:szCs w:val="18"/>
              </w:rPr>
              <w:t>U Roháčových kasáren 1500</w:t>
            </w:r>
          </w:p>
        </w:tc>
      </w:tr>
      <w:tr w:rsidR="002205FD" w:rsidRPr="006E5700" w14:paraId="2B8EE2E8" w14:textId="77777777" w:rsidTr="003E760C">
        <w:trPr>
          <w:trHeight w:val="405"/>
          <w:jc w:val="center"/>
        </w:trPr>
        <w:tc>
          <w:tcPr>
            <w:tcW w:w="3763" w:type="dxa"/>
            <w:noWrap/>
            <w:vAlign w:val="center"/>
          </w:tcPr>
          <w:p w14:paraId="315A7F55" w14:textId="77777777" w:rsidR="002205FD" w:rsidRPr="006E5700" w:rsidRDefault="002205FD" w:rsidP="00D468E4">
            <w:pPr>
              <w:spacing w:line="276" w:lineRule="auto"/>
              <w:rPr>
                <w:sz w:val="18"/>
                <w:szCs w:val="18"/>
              </w:rPr>
            </w:pPr>
            <w:r w:rsidRPr="006E5700">
              <w:rPr>
                <w:sz w:val="18"/>
                <w:szCs w:val="18"/>
              </w:rPr>
              <w:t>Obvodní státní zastupitelství Praha 7</w:t>
            </w:r>
          </w:p>
        </w:tc>
        <w:tc>
          <w:tcPr>
            <w:tcW w:w="1984" w:type="dxa"/>
            <w:noWrap/>
            <w:vAlign w:val="center"/>
          </w:tcPr>
          <w:p w14:paraId="77D3AA81" w14:textId="77777777" w:rsidR="002205FD" w:rsidRPr="006E5700" w:rsidRDefault="002205FD" w:rsidP="00D468E4">
            <w:pPr>
              <w:spacing w:line="276" w:lineRule="auto"/>
              <w:rPr>
                <w:sz w:val="18"/>
                <w:szCs w:val="18"/>
              </w:rPr>
            </w:pPr>
            <w:r w:rsidRPr="006E5700">
              <w:rPr>
                <w:sz w:val="18"/>
                <w:szCs w:val="18"/>
              </w:rPr>
              <w:t>Praha 1</w:t>
            </w:r>
          </w:p>
        </w:tc>
        <w:tc>
          <w:tcPr>
            <w:tcW w:w="851" w:type="dxa"/>
            <w:vAlign w:val="center"/>
          </w:tcPr>
          <w:p w14:paraId="0E4113C6" w14:textId="77777777" w:rsidR="002205FD" w:rsidRPr="006E5700" w:rsidRDefault="002205FD" w:rsidP="00D468E4">
            <w:pPr>
              <w:spacing w:line="276" w:lineRule="auto"/>
              <w:rPr>
                <w:sz w:val="18"/>
                <w:szCs w:val="18"/>
              </w:rPr>
            </w:pPr>
            <w:r w:rsidRPr="006E5700">
              <w:rPr>
                <w:sz w:val="18"/>
                <w:szCs w:val="18"/>
              </w:rPr>
              <w:t>118 00</w:t>
            </w:r>
          </w:p>
        </w:tc>
        <w:tc>
          <w:tcPr>
            <w:tcW w:w="2627" w:type="dxa"/>
            <w:noWrap/>
            <w:vAlign w:val="center"/>
          </w:tcPr>
          <w:p w14:paraId="71A03E9C" w14:textId="77777777" w:rsidR="002205FD" w:rsidRPr="006E5700" w:rsidRDefault="002205FD" w:rsidP="00D468E4">
            <w:pPr>
              <w:spacing w:line="276" w:lineRule="auto"/>
              <w:rPr>
                <w:sz w:val="18"/>
                <w:szCs w:val="18"/>
              </w:rPr>
            </w:pPr>
            <w:r w:rsidRPr="006E5700">
              <w:rPr>
                <w:sz w:val="18"/>
                <w:szCs w:val="18"/>
              </w:rPr>
              <w:t>Nábř. E. Beneše 627/3</w:t>
            </w:r>
          </w:p>
        </w:tc>
      </w:tr>
      <w:tr w:rsidR="002205FD" w:rsidRPr="006E5700" w14:paraId="7E8A0713" w14:textId="77777777" w:rsidTr="003E760C">
        <w:trPr>
          <w:trHeight w:val="405"/>
          <w:jc w:val="center"/>
        </w:trPr>
        <w:tc>
          <w:tcPr>
            <w:tcW w:w="3763" w:type="dxa"/>
            <w:noWrap/>
            <w:vAlign w:val="center"/>
          </w:tcPr>
          <w:p w14:paraId="23A3980E" w14:textId="77777777" w:rsidR="002205FD" w:rsidRPr="006E5700" w:rsidRDefault="002205FD" w:rsidP="00D468E4">
            <w:pPr>
              <w:spacing w:line="276" w:lineRule="auto"/>
              <w:rPr>
                <w:sz w:val="18"/>
                <w:szCs w:val="18"/>
              </w:rPr>
            </w:pPr>
            <w:r w:rsidRPr="006E5700">
              <w:rPr>
                <w:sz w:val="18"/>
                <w:szCs w:val="18"/>
              </w:rPr>
              <w:t>Obvodní státní zastupitelství Praha 8</w:t>
            </w:r>
          </w:p>
        </w:tc>
        <w:tc>
          <w:tcPr>
            <w:tcW w:w="1984" w:type="dxa"/>
            <w:noWrap/>
            <w:vAlign w:val="center"/>
          </w:tcPr>
          <w:p w14:paraId="560D0649" w14:textId="77777777" w:rsidR="002205FD" w:rsidRPr="006E5700" w:rsidRDefault="002205FD" w:rsidP="00D468E4">
            <w:pPr>
              <w:spacing w:line="276" w:lineRule="auto"/>
              <w:rPr>
                <w:sz w:val="18"/>
                <w:szCs w:val="18"/>
              </w:rPr>
            </w:pPr>
            <w:r w:rsidRPr="006E5700">
              <w:rPr>
                <w:sz w:val="18"/>
                <w:szCs w:val="18"/>
              </w:rPr>
              <w:t>Praha 10</w:t>
            </w:r>
          </w:p>
        </w:tc>
        <w:tc>
          <w:tcPr>
            <w:tcW w:w="851" w:type="dxa"/>
            <w:vAlign w:val="center"/>
          </w:tcPr>
          <w:p w14:paraId="4CB6F702" w14:textId="77777777" w:rsidR="002205FD" w:rsidRPr="006E5700" w:rsidRDefault="002205FD" w:rsidP="00D468E4">
            <w:pPr>
              <w:spacing w:line="276" w:lineRule="auto"/>
              <w:rPr>
                <w:sz w:val="18"/>
                <w:szCs w:val="18"/>
              </w:rPr>
            </w:pPr>
            <w:r w:rsidRPr="006E5700">
              <w:rPr>
                <w:sz w:val="18"/>
                <w:szCs w:val="18"/>
              </w:rPr>
              <w:t>100 83</w:t>
            </w:r>
          </w:p>
        </w:tc>
        <w:tc>
          <w:tcPr>
            <w:tcW w:w="2627" w:type="dxa"/>
            <w:noWrap/>
            <w:vAlign w:val="center"/>
          </w:tcPr>
          <w:p w14:paraId="222EF56C" w14:textId="77777777" w:rsidR="002205FD" w:rsidRPr="006E5700" w:rsidRDefault="002205FD" w:rsidP="00D468E4">
            <w:pPr>
              <w:spacing w:line="276" w:lineRule="auto"/>
              <w:rPr>
                <w:sz w:val="18"/>
                <w:szCs w:val="18"/>
              </w:rPr>
            </w:pPr>
            <w:r w:rsidRPr="006E5700">
              <w:rPr>
                <w:sz w:val="18"/>
                <w:szCs w:val="18"/>
              </w:rPr>
              <w:t>ul. 28. Pluku 1533/</w:t>
            </w:r>
            <w:proofErr w:type="gramStart"/>
            <w:r w:rsidRPr="006E5700">
              <w:rPr>
                <w:sz w:val="18"/>
                <w:szCs w:val="18"/>
              </w:rPr>
              <w:t>29b</w:t>
            </w:r>
            <w:proofErr w:type="gramEnd"/>
          </w:p>
        </w:tc>
      </w:tr>
      <w:tr w:rsidR="002205FD" w:rsidRPr="006E5700" w14:paraId="451568BE" w14:textId="77777777" w:rsidTr="003E760C">
        <w:trPr>
          <w:trHeight w:val="405"/>
          <w:jc w:val="center"/>
        </w:trPr>
        <w:tc>
          <w:tcPr>
            <w:tcW w:w="3763" w:type="dxa"/>
            <w:noWrap/>
            <w:vAlign w:val="center"/>
          </w:tcPr>
          <w:p w14:paraId="103E51C0" w14:textId="77777777" w:rsidR="002205FD" w:rsidRPr="006E5700" w:rsidRDefault="002205FD" w:rsidP="00D468E4">
            <w:pPr>
              <w:spacing w:line="276" w:lineRule="auto"/>
              <w:rPr>
                <w:sz w:val="18"/>
                <w:szCs w:val="18"/>
              </w:rPr>
            </w:pPr>
            <w:r w:rsidRPr="006E5700">
              <w:rPr>
                <w:sz w:val="18"/>
                <w:szCs w:val="18"/>
              </w:rPr>
              <w:t>Obvodní státní zastupitelství Praha 9</w:t>
            </w:r>
          </w:p>
        </w:tc>
        <w:tc>
          <w:tcPr>
            <w:tcW w:w="1984" w:type="dxa"/>
            <w:noWrap/>
            <w:vAlign w:val="center"/>
          </w:tcPr>
          <w:p w14:paraId="41D2F151" w14:textId="77777777" w:rsidR="002205FD" w:rsidRPr="006E5700" w:rsidRDefault="002205FD" w:rsidP="00D468E4">
            <w:pPr>
              <w:spacing w:line="276" w:lineRule="auto"/>
              <w:rPr>
                <w:sz w:val="18"/>
                <w:szCs w:val="18"/>
              </w:rPr>
            </w:pPr>
            <w:r w:rsidRPr="006E5700">
              <w:rPr>
                <w:sz w:val="18"/>
                <w:szCs w:val="18"/>
              </w:rPr>
              <w:t>Praha 10</w:t>
            </w:r>
          </w:p>
        </w:tc>
        <w:tc>
          <w:tcPr>
            <w:tcW w:w="851" w:type="dxa"/>
            <w:vAlign w:val="center"/>
          </w:tcPr>
          <w:p w14:paraId="54807D9A" w14:textId="77777777" w:rsidR="002205FD" w:rsidRPr="006E5700" w:rsidRDefault="002205FD" w:rsidP="00D468E4">
            <w:pPr>
              <w:spacing w:line="276" w:lineRule="auto"/>
              <w:rPr>
                <w:sz w:val="18"/>
                <w:szCs w:val="18"/>
              </w:rPr>
            </w:pPr>
            <w:r w:rsidRPr="006E5700">
              <w:rPr>
                <w:sz w:val="18"/>
                <w:szCs w:val="18"/>
              </w:rPr>
              <w:t>100 83</w:t>
            </w:r>
          </w:p>
        </w:tc>
        <w:tc>
          <w:tcPr>
            <w:tcW w:w="2627" w:type="dxa"/>
            <w:noWrap/>
            <w:vAlign w:val="center"/>
          </w:tcPr>
          <w:p w14:paraId="605F5A3B" w14:textId="77777777" w:rsidR="002205FD" w:rsidRPr="006E5700" w:rsidRDefault="002205FD" w:rsidP="00D468E4">
            <w:pPr>
              <w:spacing w:line="276" w:lineRule="auto"/>
              <w:rPr>
                <w:sz w:val="18"/>
                <w:szCs w:val="18"/>
              </w:rPr>
            </w:pPr>
            <w:r w:rsidRPr="006E5700">
              <w:rPr>
                <w:sz w:val="18"/>
                <w:szCs w:val="18"/>
              </w:rPr>
              <w:t>ul. 28. Pluku 1533/</w:t>
            </w:r>
            <w:proofErr w:type="gramStart"/>
            <w:r w:rsidRPr="006E5700">
              <w:rPr>
                <w:sz w:val="18"/>
                <w:szCs w:val="18"/>
              </w:rPr>
              <w:t>29b</w:t>
            </w:r>
            <w:proofErr w:type="gramEnd"/>
          </w:p>
        </w:tc>
      </w:tr>
      <w:tr w:rsidR="002205FD" w:rsidRPr="006E5700" w14:paraId="6BCD58FA" w14:textId="77777777" w:rsidTr="003E760C">
        <w:trPr>
          <w:trHeight w:val="405"/>
          <w:jc w:val="center"/>
        </w:trPr>
        <w:tc>
          <w:tcPr>
            <w:tcW w:w="3763" w:type="dxa"/>
            <w:noWrap/>
            <w:vAlign w:val="center"/>
          </w:tcPr>
          <w:p w14:paraId="61601CA9" w14:textId="77777777" w:rsidR="002205FD" w:rsidRPr="006E5700" w:rsidRDefault="002205FD" w:rsidP="00D468E4">
            <w:pPr>
              <w:spacing w:line="276" w:lineRule="auto"/>
              <w:rPr>
                <w:sz w:val="18"/>
                <w:szCs w:val="18"/>
              </w:rPr>
            </w:pPr>
            <w:r w:rsidRPr="006E5700">
              <w:rPr>
                <w:sz w:val="18"/>
                <w:szCs w:val="18"/>
              </w:rPr>
              <w:t>Obvodní státní zastupitelství Praha 10</w:t>
            </w:r>
          </w:p>
        </w:tc>
        <w:tc>
          <w:tcPr>
            <w:tcW w:w="1984" w:type="dxa"/>
            <w:noWrap/>
            <w:vAlign w:val="center"/>
          </w:tcPr>
          <w:p w14:paraId="3F385EDB" w14:textId="77777777" w:rsidR="002205FD" w:rsidRPr="006E5700" w:rsidRDefault="002205FD" w:rsidP="00D468E4">
            <w:pPr>
              <w:spacing w:line="276" w:lineRule="auto"/>
              <w:rPr>
                <w:sz w:val="18"/>
                <w:szCs w:val="18"/>
              </w:rPr>
            </w:pPr>
            <w:r w:rsidRPr="006E5700">
              <w:rPr>
                <w:sz w:val="18"/>
                <w:szCs w:val="18"/>
              </w:rPr>
              <w:t>Praha 10</w:t>
            </w:r>
          </w:p>
        </w:tc>
        <w:tc>
          <w:tcPr>
            <w:tcW w:w="851" w:type="dxa"/>
            <w:vAlign w:val="center"/>
          </w:tcPr>
          <w:p w14:paraId="709BBAC4" w14:textId="77777777" w:rsidR="002205FD" w:rsidRPr="006E5700" w:rsidRDefault="002205FD" w:rsidP="00D468E4">
            <w:pPr>
              <w:spacing w:line="276" w:lineRule="auto"/>
              <w:rPr>
                <w:sz w:val="18"/>
                <w:szCs w:val="18"/>
              </w:rPr>
            </w:pPr>
            <w:r w:rsidRPr="006E5700">
              <w:rPr>
                <w:sz w:val="18"/>
                <w:szCs w:val="18"/>
              </w:rPr>
              <w:t>100 83</w:t>
            </w:r>
          </w:p>
        </w:tc>
        <w:tc>
          <w:tcPr>
            <w:tcW w:w="2627" w:type="dxa"/>
            <w:noWrap/>
            <w:vAlign w:val="center"/>
          </w:tcPr>
          <w:p w14:paraId="2158EEC9" w14:textId="77777777" w:rsidR="002205FD" w:rsidRPr="006E5700" w:rsidRDefault="002205FD" w:rsidP="00D468E4">
            <w:pPr>
              <w:spacing w:line="276" w:lineRule="auto"/>
              <w:rPr>
                <w:sz w:val="18"/>
                <w:szCs w:val="18"/>
              </w:rPr>
            </w:pPr>
            <w:r w:rsidRPr="006E5700">
              <w:rPr>
                <w:sz w:val="18"/>
                <w:szCs w:val="18"/>
              </w:rPr>
              <w:t>ul. 28. Pluku 1533/</w:t>
            </w:r>
            <w:proofErr w:type="gramStart"/>
            <w:r w:rsidRPr="006E5700">
              <w:rPr>
                <w:sz w:val="18"/>
                <w:szCs w:val="18"/>
              </w:rPr>
              <w:t>29b</w:t>
            </w:r>
            <w:proofErr w:type="gramEnd"/>
          </w:p>
        </w:tc>
      </w:tr>
      <w:tr w:rsidR="002205FD" w:rsidRPr="006E5700" w14:paraId="2F717667" w14:textId="77777777" w:rsidTr="003E760C">
        <w:trPr>
          <w:trHeight w:val="405"/>
          <w:jc w:val="center"/>
        </w:trPr>
        <w:tc>
          <w:tcPr>
            <w:tcW w:w="3763" w:type="dxa"/>
            <w:noWrap/>
            <w:vAlign w:val="center"/>
          </w:tcPr>
          <w:p w14:paraId="3FDB655B" w14:textId="77777777" w:rsidR="002205FD" w:rsidRPr="006E5700" w:rsidRDefault="002205FD" w:rsidP="00D468E4">
            <w:pPr>
              <w:spacing w:line="276" w:lineRule="auto"/>
              <w:rPr>
                <w:b/>
                <w:sz w:val="18"/>
                <w:szCs w:val="18"/>
              </w:rPr>
            </w:pPr>
            <w:r w:rsidRPr="006E5700">
              <w:rPr>
                <w:b/>
                <w:sz w:val="18"/>
                <w:szCs w:val="18"/>
              </w:rPr>
              <w:t>Krajské státní zastupitelství v Praze</w:t>
            </w:r>
          </w:p>
        </w:tc>
        <w:tc>
          <w:tcPr>
            <w:tcW w:w="1984" w:type="dxa"/>
            <w:noWrap/>
            <w:vAlign w:val="center"/>
          </w:tcPr>
          <w:p w14:paraId="5ECC3BAF" w14:textId="77777777" w:rsidR="002205FD" w:rsidRPr="006E5700" w:rsidRDefault="002205FD" w:rsidP="00D468E4">
            <w:pPr>
              <w:spacing w:line="276" w:lineRule="auto"/>
              <w:rPr>
                <w:b/>
                <w:sz w:val="18"/>
                <w:szCs w:val="18"/>
              </w:rPr>
            </w:pPr>
            <w:r w:rsidRPr="006E5700">
              <w:rPr>
                <w:b/>
                <w:sz w:val="18"/>
                <w:szCs w:val="18"/>
              </w:rPr>
              <w:t>Praha 1</w:t>
            </w:r>
          </w:p>
        </w:tc>
        <w:tc>
          <w:tcPr>
            <w:tcW w:w="851" w:type="dxa"/>
            <w:vAlign w:val="center"/>
          </w:tcPr>
          <w:p w14:paraId="5C1A8A6E" w14:textId="77777777" w:rsidR="002205FD" w:rsidRPr="006E5700" w:rsidRDefault="002205FD" w:rsidP="00D468E4">
            <w:pPr>
              <w:spacing w:line="276" w:lineRule="auto"/>
              <w:rPr>
                <w:b/>
                <w:sz w:val="18"/>
                <w:szCs w:val="18"/>
              </w:rPr>
            </w:pPr>
            <w:r w:rsidRPr="006E5700">
              <w:rPr>
                <w:b/>
                <w:sz w:val="18"/>
                <w:szCs w:val="18"/>
              </w:rPr>
              <w:t>110 01</w:t>
            </w:r>
          </w:p>
        </w:tc>
        <w:tc>
          <w:tcPr>
            <w:tcW w:w="2627" w:type="dxa"/>
            <w:noWrap/>
            <w:vAlign w:val="center"/>
          </w:tcPr>
          <w:p w14:paraId="013D8059" w14:textId="77777777" w:rsidR="002205FD" w:rsidRPr="006E5700" w:rsidRDefault="002205FD" w:rsidP="00D468E4">
            <w:pPr>
              <w:spacing w:line="276" w:lineRule="auto"/>
              <w:rPr>
                <w:b/>
                <w:sz w:val="18"/>
                <w:szCs w:val="18"/>
              </w:rPr>
            </w:pPr>
            <w:r w:rsidRPr="006E5700">
              <w:rPr>
                <w:b/>
                <w:sz w:val="18"/>
                <w:szCs w:val="18"/>
              </w:rPr>
              <w:t>Husova 243/11</w:t>
            </w:r>
          </w:p>
        </w:tc>
      </w:tr>
      <w:tr w:rsidR="002205FD" w:rsidRPr="006E5700" w14:paraId="5F2AF409" w14:textId="77777777" w:rsidTr="003E760C">
        <w:trPr>
          <w:trHeight w:val="405"/>
          <w:jc w:val="center"/>
        </w:trPr>
        <w:tc>
          <w:tcPr>
            <w:tcW w:w="3763" w:type="dxa"/>
            <w:noWrap/>
            <w:vAlign w:val="center"/>
          </w:tcPr>
          <w:p w14:paraId="2ED81D5E" w14:textId="77777777" w:rsidR="002205FD" w:rsidRPr="006E5700" w:rsidRDefault="002205FD" w:rsidP="00D468E4">
            <w:pPr>
              <w:spacing w:line="276" w:lineRule="auto"/>
              <w:rPr>
                <w:sz w:val="18"/>
                <w:szCs w:val="18"/>
              </w:rPr>
            </w:pPr>
            <w:r w:rsidRPr="006E5700">
              <w:rPr>
                <w:sz w:val="18"/>
                <w:szCs w:val="18"/>
              </w:rPr>
              <w:t>Okresní státní zastupitelství Benešov</w:t>
            </w:r>
          </w:p>
        </w:tc>
        <w:tc>
          <w:tcPr>
            <w:tcW w:w="1984" w:type="dxa"/>
            <w:noWrap/>
            <w:vAlign w:val="center"/>
          </w:tcPr>
          <w:p w14:paraId="33EB7D39" w14:textId="77777777" w:rsidR="002205FD" w:rsidRPr="006E5700" w:rsidRDefault="002205FD" w:rsidP="00D468E4">
            <w:pPr>
              <w:spacing w:line="276" w:lineRule="auto"/>
              <w:rPr>
                <w:sz w:val="18"/>
                <w:szCs w:val="18"/>
              </w:rPr>
            </w:pPr>
            <w:r w:rsidRPr="006E5700">
              <w:rPr>
                <w:sz w:val="18"/>
                <w:szCs w:val="18"/>
              </w:rPr>
              <w:t>Benešov</w:t>
            </w:r>
          </w:p>
        </w:tc>
        <w:tc>
          <w:tcPr>
            <w:tcW w:w="851" w:type="dxa"/>
            <w:vAlign w:val="center"/>
          </w:tcPr>
          <w:p w14:paraId="6C2FBC46" w14:textId="77777777" w:rsidR="002205FD" w:rsidRPr="006E5700" w:rsidRDefault="002205FD" w:rsidP="00D468E4">
            <w:pPr>
              <w:spacing w:line="276" w:lineRule="auto"/>
              <w:rPr>
                <w:sz w:val="18"/>
                <w:szCs w:val="18"/>
              </w:rPr>
            </w:pPr>
            <w:r w:rsidRPr="006E5700">
              <w:rPr>
                <w:sz w:val="18"/>
                <w:szCs w:val="18"/>
              </w:rPr>
              <w:t>256 01</w:t>
            </w:r>
          </w:p>
        </w:tc>
        <w:tc>
          <w:tcPr>
            <w:tcW w:w="2627" w:type="dxa"/>
            <w:noWrap/>
            <w:vAlign w:val="center"/>
          </w:tcPr>
          <w:p w14:paraId="7E56B356" w14:textId="77777777" w:rsidR="002205FD" w:rsidRPr="006E5700" w:rsidRDefault="002205FD" w:rsidP="00D468E4">
            <w:pPr>
              <w:spacing w:line="276" w:lineRule="auto"/>
              <w:rPr>
                <w:sz w:val="18"/>
                <w:szCs w:val="18"/>
              </w:rPr>
            </w:pPr>
            <w:r w:rsidRPr="006E5700">
              <w:rPr>
                <w:sz w:val="18"/>
                <w:szCs w:val="18"/>
              </w:rPr>
              <w:t>Poštovní 2079</w:t>
            </w:r>
          </w:p>
        </w:tc>
      </w:tr>
      <w:tr w:rsidR="002205FD" w:rsidRPr="006E5700" w14:paraId="018103F1" w14:textId="77777777" w:rsidTr="003E760C">
        <w:trPr>
          <w:trHeight w:val="405"/>
          <w:jc w:val="center"/>
        </w:trPr>
        <w:tc>
          <w:tcPr>
            <w:tcW w:w="3763" w:type="dxa"/>
            <w:noWrap/>
            <w:vAlign w:val="center"/>
          </w:tcPr>
          <w:p w14:paraId="0DE0D89C" w14:textId="77777777" w:rsidR="002205FD" w:rsidRPr="006E5700" w:rsidRDefault="002205FD" w:rsidP="00D468E4">
            <w:pPr>
              <w:spacing w:line="276" w:lineRule="auto"/>
              <w:rPr>
                <w:sz w:val="18"/>
                <w:szCs w:val="18"/>
              </w:rPr>
            </w:pPr>
            <w:r w:rsidRPr="006E5700">
              <w:rPr>
                <w:sz w:val="18"/>
                <w:szCs w:val="18"/>
              </w:rPr>
              <w:t>Okresní státní zastupitelství Beroun</w:t>
            </w:r>
          </w:p>
        </w:tc>
        <w:tc>
          <w:tcPr>
            <w:tcW w:w="1984" w:type="dxa"/>
            <w:noWrap/>
            <w:vAlign w:val="center"/>
          </w:tcPr>
          <w:p w14:paraId="05E29C43" w14:textId="77777777" w:rsidR="002205FD" w:rsidRPr="006E5700" w:rsidRDefault="002205FD" w:rsidP="00D468E4">
            <w:pPr>
              <w:spacing w:line="276" w:lineRule="auto"/>
              <w:rPr>
                <w:sz w:val="18"/>
                <w:szCs w:val="18"/>
              </w:rPr>
            </w:pPr>
            <w:r w:rsidRPr="006E5700">
              <w:rPr>
                <w:sz w:val="18"/>
                <w:szCs w:val="18"/>
              </w:rPr>
              <w:t>Beroun</w:t>
            </w:r>
          </w:p>
        </w:tc>
        <w:tc>
          <w:tcPr>
            <w:tcW w:w="851" w:type="dxa"/>
            <w:vAlign w:val="center"/>
          </w:tcPr>
          <w:p w14:paraId="619163AB" w14:textId="77777777" w:rsidR="002205FD" w:rsidRPr="006E5700" w:rsidRDefault="002205FD" w:rsidP="00D468E4">
            <w:pPr>
              <w:spacing w:line="276" w:lineRule="auto"/>
              <w:rPr>
                <w:sz w:val="18"/>
                <w:szCs w:val="18"/>
              </w:rPr>
            </w:pPr>
            <w:r w:rsidRPr="006E5700">
              <w:rPr>
                <w:sz w:val="18"/>
                <w:szCs w:val="18"/>
              </w:rPr>
              <w:t>266 01</w:t>
            </w:r>
          </w:p>
        </w:tc>
        <w:tc>
          <w:tcPr>
            <w:tcW w:w="2627" w:type="dxa"/>
            <w:noWrap/>
            <w:vAlign w:val="center"/>
          </w:tcPr>
          <w:p w14:paraId="21A99334" w14:textId="77777777" w:rsidR="002205FD" w:rsidRPr="006E5700" w:rsidRDefault="002205FD" w:rsidP="00D468E4">
            <w:pPr>
              <w:spacing w:line="276" w:lineRule="auto"/>
              <w:rPr>
                <w:sz w:val="18"/>
                <w:szCs w:val="18"/>
              </w:rPr>
            </w:pPr>
            <w:r w:rsidRPr="006E5700">
              <w:rPr>
                <w:sz w:val="18"/>
                <w:szCs w:val="18"/>
              </w:rPr>
              <w:t>Wágnerovo nám. 1249/3</w:t>
            </w:r>
          </w:p>
        </w:tc>
      </w:tr>
      <w:tr w:rsidR="002205FD" w:rsidRPr="006E5700" w14:paraId="79154020" w14:textId="77777777" w:rsidTr="003E760C">
        <w:trPr>
          <w:trHeight w:val="405"/>
          <w:jc w:val="center"/>
        </w:trPr>
        <w:tc>
          <w:tcPr>
            <w:tcW w:w="3763" w:type="dxa"/>
            <w:noWrap/>
            <w:vAlign w:val="center"/>
          </w:tcPr>
          <w:p w14:paraId="4D80E40E" w14:textId="77777777" w:rsidR="002205FD" w:rsidRPr="006E5700" w:rsidRDefault="002205FD" w:rsidP="00D468E4">
            <w:pPr>
              <w:spacing w:line="276" w:lineRule="auto"/>
              <w:rPr>
                <w:sz w:val="18"/>
                <w:szCs w:val="18"/>
              </w:rPr>
            </w:pPr>
            <w:r w:rsidRPr="006E5700">
              <w:rPr>
                <w:sz w:val="18"/>
                <w:szCs w:val="18"/>
              </w:rPr>
              <w:t>Okresní státní zastupitelství Kladno</w:t>
            </w:r>
          </w:p>
        </w:tc>
        <w:tc>
          <w:tcPr>
            <w:tcW w:w="1984" w:type="dxa"/>
            <w:noWrap/>
            <w:vAlign w:val="center"/>
          </w:tcPr>
          <w:p w14:paraId="64B9CD11" w14:textId="77777777" w:rsidR="002205FD" w:rsidRPr="006E5700" w:rsidRDefault="002205FD" w:rsidP="00D468E4">
            <w:pPr>
              <w:spacing w:line="276" w:lineRule="auto"/>
              <w:rPr>
                <w:sz w:val="18"/>
                <w:szCs w:val="18"/>
              </w:rPr>
            </w:pPr>
            <w:r w:rsidRPr="006E5700">
              <w:rPr>
                <w:sz w:val="18"/>
                <w:szCs w:val="18"/>
              </w:rPr>
              <w:t>Kladno</w:t>
            </w:r>
          </w:p>
        </w:tc>
        <w:tc>
          <w:tcPr>
            <w:tcW w:w="851" w:type="dxa"/>
            <w:vAlign w:val="center"/>
          </w:tcPr>
          <w:p w14:paraId="46FD04A1" w14:textId="77777777" w:rsidR="002205FD" w:rsidRPr="006E5700" w:rsidRDefault="002205FD" w:rsidP="00D468E4">
            <w:pPr>
              <w:spacing w:line="276" w:lineRule="auto"/>
              <w:rPr>
                <w:sz w:val="18"/>
                <w:szCs w:val="18"/>
              </w:rPr>
            </w:pPr>
            <w:r w:rsidRPr="006E5700">
              <w:rPr>
                <w:sz w:val="18"/>
                <w:szCs w:val="18"/>
              </w:rPr>
              <w:t>272 80</w:t>
            </w:r>
          </w:p>
        </w:tc>
        <w:tc>
          <w:tcPr>
            <w:tcW w:w="2627" w:type="dxa"/>
            <w:noWrap/>
            <w:vAlign w:val="center"/>
          </w:tcPr>
          <w:p w14:paraId="73A76D33" w14:textId="77777777" w:rsidR="002205FD" w:rsidRPr="006E5700" w:rsidRDefault="002205FD" w:rsidP="00D468E4">
            <w:pPr>
              <w:spacing w:line="276" w:lineRule="auto"/>
              <w:rPr>
                <w:sz w:val="18"/>
                <w:szCs w:val="18"/>
              </w:rPr>
            </w:pPr>
            <w:r w:rsidRPr="006E5700">
              <w:rPr>
                <w:sz w:val="18"/>
                <w:szCs w:val="18"/>
              </w:rPr>
              <w:t>Pavlisova 2818</w:t>
            </w:r>
          </w:p>
        </w:tc>
      </w:tr>
      <w:tr w:rsidR="002205FD" w:rsidRPr="006E5700" w14:paraId="162AF3B5" w14:textId="77777777" w:rsidTr="003E760C">
        <w:trPr>
          <w:trHeight w:val="405"/>
          <w:jc w:val="center"/>
        </w:trPr>
        <w:tc>
          <w:tcPr>
            <w:tcW w:w="3763" w:type="dxa"/>
            <w:noWrap/>
            <w:vAlign w:val="center"/>
          </w:tcPr>
          <w:p w14:paraId="3F49FC8B" w14:textId="77777777" w:rsidR="002205FD" w:rsidRPr="006E5700" w:rsidRDefault="002205FD" w:rsidP="00D468E4">
            <w:pPr>
              <w:spacing w:line="276" w:lineRule="auto"/>
              <w:rPr>
                <w:sz w:val="18"/>
                <w:szCs w:val="18"/>
              </w:rPr>
            </w:pPr>
            <w:r w:rsidRPr="006E5700">
              <w:rPr>
                <w:sz w:val="18"/>
                <w:szCs w:val="18"/>
              </w:rPr>
              <w:t>Okresní státní zastupitelství Kolín</w:t>
            </w:r>
          </w:p>
        </w:tc>
        <w:tc>
          <w:tcPr>
            <w:tcW w:w="1984" w:type="dxa"/>
            <w:noWrap/>
            <w:vAlign w:val="center"/>
          </w:tcPr>
          <w:p w14:paraId="146A3026" w14:textId="77777777" w:rsidR="002205FD" w:rsidRPr="006E5700" w:rsidRDefault="002205FD" w:rsidP="00D468E4">
            <w:pPr>
              <w:spacing w:line="276" w:lineRule="auto"/>
              <w:rPr>
                <w:sz w:val="18"/>
                <w:szCs w:val="18"/>
              </w:rPr>
            </w:pPr>
            <w:r w:rsidRPr="006E5700">
              <w:rPr>
                <w:sz w:val="18"/>
                <w:szCs w:val="18"/>
              </w:rPr>
              <w:t>Kolín</w:t>
            </w:r>
          </w:p>
        </w:tc>
        <w:tc>
          <w:tcPr>
            <w:tcW w:w="851" w:type="dxa"/>
            <w:vAlign w:val="center"/>
          </w:tcPr>
          <w:p w14:paraId="48C5D881" w14:textId="77777777" w:rsidR="002205FD" w:rsidRPr="006E5700" w:rsidRDefault="002205FD" w:rsidP="00D468E4">
            <w:pPr>
              <w:spacing w:line="276" w:lineRule="auto"/>
              <w:rPr>
                <w:sz w:val="18"/>
                <w:szCs w:val="18"/>
              </w:rPr>
            </w:pPr>
            <w:r w:rsidRPr="006E5700">
              <w:rPr>
                <w:sz w:val="18"/>
                <w:szCs w:val="18"/>
              </w:rPr>
              <w:t>280 42</w:t>
            </w:r>
          </w:p>
        </w:tc>
        <w:tc>
          <w:tcPr>
            <w:tcW w:w="2627" w:type="dxa"/>
            <w:noWrap/>
            <w:vAlign w:val="center"/>
          </w:tcPr>
          <w:p w14:paraId="690F9744" w14:textId="77777777" w:rsidR="002205FD" w:rsidRPr="006E5700" w:rsidRDefault="002205FD" w:rsidP="00D468E4">
            <w:pPr>
              <w:spacing w:line="276" w:lineRule="auto"/>
              <w:rPr>
                <w:sz w:val="18"/>
                <w:szCs w:val="18"/>
              </w:rPr>
            </w:pPr>
            <w:r w:rsidRPr="006E5700">
              <w:rPr>
                <w:sz w:val="18"/>
                <w:szCs w:val="18"/>
              </w:rPr>
              <w:t>Politických vězňů 573</w:t>
            </w:r>
          </w:p>
        </w:tc>
      </w:tr>
      <w:tr w:rsidR="002205FD" w:rsidRPr="006E5700" w14:paraId="269DF002" w14:textId="77777777" w:rsidTr="003E760C">
        <w:trPr>
          <w:trHeight w:val="405"/>
          <w:jc w:val="center"/>
        </w:trPr>
        <w:tc>
          <w:tcPr>
            <w:tcW w:w="3763" w:type="dxa"/>
            <w:noWrap/>
            <w:vAlign w:val="center"/>
          </w:tcPr>
          <w:p w14:paraId="08D41EBB" w14:textId="77777777" w:rsidR="002205FD" w:rsidRPr="006E5700" w:rsidRDefault="002205FD" w:rsidP="00D468E4">
            <w:pPr>
              <w:spacing w:line="276" w:lineRule="auto"/>
              <w:rPr>
                <w:sz w:val="18"/>
                <w:szCs w:val="18"/>
              </w:rPr>
            </w:pPr>
            <w:r w:rsidRPr="006E5700">
              <w:rPr>
                <w:sz w:val="18"/>
                <w:szCs w:val="18"/>
              </w:rPr>
              <w:t>Okresní státní zastupitelství Kutná Hora</w:t>
            </w:r>
          </w:p>
        </w:tc>
        <w:tc>
          <w:tcPr>
            <w:tcW w:w="1984" w:type="dxa"/>
            <w:noWrap/>
            <w:vAlign w:val="center"/>
          </w:tcPr>
          <w:p w14:paraId="4CAB9358" w14:textId="77777777" w:rsidR="002205FD" w:rsidRPr="006E5700" w:rsidRDefault="002205FD" w:rsidP="00D468E4">
            <w:pPr>
              <w:spacing w:line="276" w:lineRule="auto"/>
              <w:rPr>
                <w:sz w:val="18"/>
                <w:szCs w:val="18"/>
              </w:rPr>
            </w:pPr>
            <w:r w:rsidRPr="006E5700">
              <w:rPr>
                <w:sz w:val="18"/>
                <w:szCs w:val="18"/>
              </w:rPr>
              <w:t>Kutná Hora</w:t>
            </w:r>
          </w:p>
        </w:tc>
        <w:tc>
          <w:tcPr>
            <w:tcW w:w="851" w:type="dxa"/>
            <w:vAlign w:val="center"/>
          </w:tcPr>
          <w:p w14:paraId="6D4085A3" w14:textId="77777777" w:rsidR="002205FD" w:rsidRPr="006E5700" w:rsidRDefault="002205FD" w:rsidP="00D468E4">
            <w:pPr>
              <w:spacing w:line="276" w:lineRule="auto"/>
              <w:rPr>
                <w:sz w:val="18"/>
                <w:szCs w:val="18"/>
              </w:rPr>
            </w:pPr>
            <w:r w:rsidRPr="006E5700">
              <w:rPr>
                <w:sz w:val="18"/>
                <w:szCs w:val="18"/>
              </w:rPr>
              <w:t>284 01</w:t>
            </w:r>
          </w:p>
        </w:tc>
        <w:tc>
          <w:tcPr>
            <w:tcW w:w="2627" w:type="dxa"/>
            <w:noWrap/>
            <w:vAlign w:val="center"/>
          </w:tcPr>
          <w:p w14:paraId="5F53A2EB" w14:textId="77777777" w:rsidR="002205FD" w:rsidRPr="006E5700" w:rsidRDefault="002205FD" w:rsidP="00D468E4">
            <w:pPr>
              <w:spacing w:line="276" w:lineRule="auto"/>
              <w:rPr>
                <w:sz w:val="18"/>
                <w:szCs w:val="18"/>
              </w:rPr>
            </w:pPr>
            <w:r w:rsidRPr="006E5700">
              <w:rPr>
                <w:sz w:val="18"/>
                <w:szCs w:val="18"/>
              </w:rPr>
              <w:t>Radnická 178/36</w:t>
            </w:r>
          </w:p>
        </w:tc>
      </w:tr>
      <w:tr w:rsidR="002205FD" w:rsidRPr="006E5700" w14:paraId="448F1802" w14:textId="77777777" w:rsidTr="003E760C">
        <w:trPr>
          <w:trHeight w:val="405"/>
          <w:jc w:val="center"/>
        </w:trPr>
        <w:tc>
          <w:tcPr>
            <w:tcW w:w="3763" w:type="dxa"/>
            <w:noWrap/>
            <w:vAlign w:val="center"/>
          </w:tcPr>
          <w:p w14:paraId="140D4004" w14:textId="77777777" w:rsidR="002205FD" w:rsidRPr="006E5700" w:rsidRDefault="002205FD" w:rsidP="00D468E4">
            <w:pPr>
              <w:spacing w:line="276" w:lineRule="auto"/>
              <w:rPr>
                <w:sz w:val="18"/>
                <w:szCs w:val="18"/>
              </w:rPr>
            </w:pPr>
            <w:r w:rsidRPr="006E5700">
              <w:rPr>
                <w:sz w:val="18"/>
                <w:szCs w:val="18"/>
              </w:rPr>
              <w:t>Okresní státní zastupitelství Mělník</w:t>
            </w:r>
          </w:p>
        </w:tc>
        <w:tc>
          <w:tcPr>
            <w:tcW w:w="1984" w:type="dxa"/>
            <w:noWrap/>
            <w:vAlign w:val="center"/>
          </w:tcPr>
          <w:p w14:paraId="5B5D9146" w14:textId="77777777" w:rsidR="002205FD" w:rsidRPr="006E5700" w:rsidRDefault="002205FD" w:rsidP="00D468E4">
            <w:pPr>
              <w:spacing w:line="276" w:lineRule="auto"/>
              <w:rPr>
                <w:sz w:val="18"/>
                <w:szCs w:val="18"/>
              </w:rPr>
            </w:pPr>
            <w:r w:rsidRPr="006E5700">
              <w:rPr>
                <w:sz w:val="18"/>
                <w:szCs w:val="18"/>
              </w:rPr>
              <w:t>Mělník</w:t>
            </w:r>
          </w:p>
        </w:tc>
        <w:tc>
          <w:tcPr>
            <w:tcW w:w="851" w:type="dxa"/>
            <w:vAlign w:val="center"/>
          </w:tcPr>
          <w:p w14:paraId="2F9B10A2" w14:textId="77777777" w:rsidR="002205FD" w:rsidRPr="006E5700" w:rsidRDefault="002205FD" w:rsidP="00D468E4">
            <w:pPr>
              <w:spacing w:line="276" w:lineRule="auto"/>
              <w:rPr>
                <w:sz w:val="18"/>
                <w:szCs w:val="18"/>
              </w:rPr>
            </w:pPr>
            <w:r w:rsidRPr="006E5700">
              <w:rPr>
                <w:sz w:val="18"/>
                <w:szCs w:val="18"/>
              </w:rPr>
              <w:t>276 75</w:t>
            </w:r>
          </w:p>
        </w:tc>
        <w:tc>
          <w:tcPr>
            <w:tcW w:w="2627" w:type="dxa"/>
            <w:noWrap/>
            <w:vAlign w:val="center"/>
          </w:tcPr>
          <w:p w14:paraId="6AD9E766" w14:textId="77777777" w:rsidR="002205FD" w:rsidRPr="006E5700" w:rsidRDefault="002205FD" w:rsidP="00D468E4">
            <w:pPr>
              <w:spacing w:line="276" w:lineRule="auto"/>
              <w:rPr>
                <w:sz w:val="18"/>
                <w:szCs w:val="18"/>
              </w:rPr>
            </w:pPr>
            <w:r w:rsidRPr="006E5700">
              <w:rPr>
                <w:sz w:val="18"/>
                <w:szCs w:val="18"/>
              </w:rPr>
              <w:t>Vodárenská 210</w:t>
            </w:r>
          </w:p>
        </w:tc>
      </w:tr>
      <w:tr w:rsidR="002205FD" w:rsidRPr="006E5700" w14:paraId="35D4F51E" w14:textId="77777777" w:rsidTr="003E760C">
        <w:trPr>
          <w:trHeight w:val="405"/>
          <w:jc w:val="center"/>
        </w:trPr>
        <w:tc>
          <w:tcPr>
            <w:tcW w:w="3763" w:type="dxa"/>
            <w:noWrap/>
            <w:vAlign w:val="center"/>
          </w:tcPr>
          <w:p w14:paraId="4098EA8E" w14:textId="77777777" w:rsidR="002205FD" w:rsidRPr="006E5700" w:rsidRDefault="002205FD" w:rsidP="00D468E4">
            <w:pPr>
              <w:spacing w:line="276" w:lineRule="auto"/>
              <w:rPr>
                <w:sz w:val="18"/>
                <w:szCs w:val="18"/>
              </w:rPr>
            </w:pPr>
            <w:r w:rsidRPr="006E5700">
              <w:rPr>
                <w:sz w:val="18"/>
                <w:szCs w:val="18"/>
              </w:rPr>
              <w:t>Okresní státní zastupitelství Mladá Boleslav</w:t>
            </w:r>
          </w:p>
        </w:tc>
        <w:tc>
          <w:tcPr>
            <w:tcW w:w="1984" w:type="dxa"/>
            <w:noWrap/>
            <w:vAlign w:val="center"/>
          </w:tcPr>
          <w:p w14:paraId="456B1DA8" w14:textId="77777777" w:rsidR="002205FD" w:rsidRPr="006E5700" w:rsidRDefault="002205FD" w:rsidP="00D468E4">
            <w:pPr>
              <w:spacing w:line="276" w:lineRule="auto"/>
              <w:rPr>
                <w:sz w:val="18"/>
                <w:szCs w:val="18"/>
              </w:rPr>
            </w:pPr>
            <w:r w:rsidRPr="006E5700">
              <w:rPr>
                <w:sz w:val="18"/>
                <w:szCs w:val="18"/>
              </w:rPr>
              <w:t>Mladá Boleslav</w:t>
            </w:r>
          </w:p>
        </w:tc>
        <w:tc>
          <w:tcPr>
            <w:tcW w:w="851" w:type="dxa"/>
            <w:vAlign w:val="center"/>
          </w:tcPr>
          <w:p w14:paraId="395D883A" w14:textId="77777777" w:rsidR="002205FD" w:rsidRPr="006E5700" w:rsidRDefault="002205FD" w:rsidP="00D468E4">
            <w:pPr>
              <w:spacing w:line="276" w:lineRule="auto"/>
              <w:rPr>
                <w:sz w:val="18"/>
                <w:szCs w:val="18"/>
              </w:rPr>
            </w:pPr>
            <w:r w:rsidRPr="006E5700">
              <w:rPr>
                <w:sz w:val="18"/>
                <w:szCs w:val="18"/>
              </w:rPr>
              <w:t>293 80</w:t>
            </w:r>
          </w:p>
        </w:tc>
        <w:tc>
          <w:tcPr>
            <w:tcW w:w="2627" w:type="dxa"/>
            <w:noWrap/>
            <w:vAlign w:val="center"/>
          </w:tcPr>
          <w:p w14:paraId="543FFCE0" w14:textId="77777777" w:rsidR="002205FD" w:rsidRPr="006E5700" w:rsidRDefault="002205FD" w:rsidP="00D468E4">
            <w:pPr>
              <w:spacing w:line="276" w:lineRule="auto"/>
              <w:rPr>
                <w:sz w:val="18"/>
                <w:szCs w:val="18"/>
              </w:rPr>
            </w:pPr>
            <w:r w:rsidRPr="006E5700">
              <w:rPr>
                <w:sz w:val="18"/>
                <w:szCs w:val="18"/>
              </w:rPr>
              <w:t>S. K. Neumanna 544</w:t>
            </w:r>
          </w:p>
        </w:tc>
      </w:tr>
      <w:tr w:rsidR="002205FD" w:rsidRPr="006E5700" w14:paraId="2C43E58B" w14:textId="77777777" w:rsidTr="003E760C">
        <w:trPr>
          <w:trHeight w:val="405"/>
          <w:jc w:val="center"/>
        </w:trPr>
        <w:tc>
          <w:tcPr>
            <w:tcW w:w="3763" w:type="dxa"/>
            <w:noWrap/>
            <w:vAlign w:val="center"/>
          </w:tcPr>
          <w:p w14:paraId="45CC4E46" w14:textId="77777777" w:rsidR="002205FD" w:rsidRPr="006E5700" w:rsidRDefault="002205FD" w:rsidP="00D468E4">
            <w:pPr>
              <w:spacing w:line="276" w:lineRule="auto"/>
              <w:rPr>
                <w:sz w:val="18"/>
                <w:szCs w:val="18"/>
              </w:rPr>
            </w:pPr>
            <w:r w:rsidRPr="006E5700">
              <w:rPr>
                <w:sz w:val="18"/>
                <w:szCs w:val="18"/>
              </w:rPr>
              <w:t>Okresní státní zastupitelství Nymburk</w:t>
            </w:r>
          </w:p>
        </w:tc>
        <w:tc>
          <w:tcPr>
            <w:tcW w:w="1984" w:type="dxa"/>
            <w:noWrap/>
            <w:vAlign w:val="center"/>
          </w:tcPr>
          <w:p w14:paraId="49E3AD1E" w14:textId="77777777" w:rsidR="002205FD" w:rsidRPr="006E5700" w:rsidRDefault="002205FD" w:rsidP="00D468E4">
            <w:pPr>
              <w:spacing w:line="276" w:lineRule="auto"/>
              <w:rPr>
                <w:sz w:val="18"/>
                <w:szCs w:val="18"/>
              </w:rPr>
            </w:pPr>
            <w:r w:rsidRPr="006E5700">
              <w:rPr>
                <w:sz w:val="18"/>
                <w:szCs w:val="18"/>
              </w:rPr>
              <w:t>Nymburk</w:t>
            </w:r>
          </w:p>
        </w:tc>
        <w:tc>
          <w:tcPr>
            <w:tcW w:w="851" w:type="dxa"/>
            <w:vAlign w:val="center"/>
          </w:tcPr>
          <w:p w14:paraId="3E7541FF" w14:textId="77777777" w:rsidR="002205FD" w:rsidRPr="006E5700" w:rsidRDefault="002205FD" w:rsidP="00D468E4">
            <w:pPr>
              <w:spacing w:line="276" w:lineRule="auto"/>
              <w:rPr>
                <w:sz w:val="18"/>
                <w:szCs w:val="18"/>
              </w:rPr>
            </w:pPr>
            <w:r w:rsidRPr="006E5700">
              <w:rPr>
                <w:sz w:val="18"/>
                <w:szCs w:val="18"/>
              </w:rPr>
              <w:t>288 20</w:t>
            </w:r>
          </w:p>
        </w:tc>
        <w:tc>
          <w:tcPr>
            <w:tcW w:w="2627" w:type="dxa"/>
            <w:noWrap/>
            <w:vAlign w:val="center"/>
          </w:tcPr>
          <w:p w14:paraId="3371B545" w14:textId="77777777" w:rsidR="002205FD" w:rsidRPr="006E5700" w:rsidRDefault="002205FD" w:rsidP="00D468E4">
            <w:pPr>
              <w:spacing w:line="276" w:lineRule="auto"/>
              <w:rPr>
                <w:sz w:val="18"/>
                <w:szCs w:val="18"/>
              </w:rPr>
            </w:pPr>
            <w:r w:rsidRPr="006E5700">
              <w:rPr>
                <w:sz w:val="18"/>
                <w:szCs w:val="18"/>
              </w:rPr>
              <w:t>Boleslavská třída 139/12</w:t>
            </w:r>
          </w:p>
        </w:tc>
      </w:tr>
      <w:tr w:rsidR="002205FD" w:rsidRPr="006E5700" w14:paraId="67B02939" w14:textId="77777777" w:rsidTr="003E760C">
        <w:trPr>
          <w:trHeight w:val="405"/>
          <w:jc w:val="center"/>
        </w:trPr>
        <w:tc>
          <w:tcPr>
            <w:tcW w:w="3763" w:type="dxa"/>
            <w:noWrap/>
            <w:vAlign w:val="center"/>
          </w:tcPr>
          <w:p w14:paraId="43C9D84B" w14:textId="77777777" w:rsidR="002205FD" w:rsidRPr="006E5700" w:rsidRDefault="002205FD" w:rsidP="00D468E4">
            <w:pPr>
              <w:spacing w:line="276" w:lineRule="auto"/>
              <w:rPr>
                <w:sz w:val="18"/>
                <w:szCs w:val="18"/>
              </w:rPr>
            </w:pPr>
            <w:r w:rsidRPr="006E5700">
              <w:rPr>
                <w:sz w:val="18"/>
                <w:szCs w:val="18"/>
              </w:rPr>
              <w:t>Okresní státní zastupitelství Praha-východ</w:t>
            </w:r>
          </w:p>
        </w:tc>
        <w:tc>
          <w:tcPr>
            <w:tcW w:w="1984" w:type="dxa"/>
            <w:noWrap/>
            <w:vAlign w:val="center"/>
          </w:tcPr>
          <w:p w14:paraId="317B8412" w14:textId="77777777" w:rsidR="002205FD" w:rsidRPr="006E5700" w:rsidRDefault="002205FD" w:rsidP="00D468E4">
            <w:pPr>
              <w:spacing w:line="276" w:lineRule="auto"/>
              <w:rPr>
                <w:sz w:val="18"/>
                <w:szCs w:val="18"/>
              </w:rPr>
            </w:pPr>
            <w:r w:rsidRPr="006E5700">
              <w:rPr>
                <w:sz w:val="18"/>
                <w:szCs w:val="18"/>
              </w:rPr>
              <w:t>Praha 1</w:t>
            </w:r>
          </w:p>
        </w:tc>
        <w:tc>
          <w:tcPr>
            <w:tcW w:w="851" w:type="dxa"/>
            <w:vAlign w:val="center"/>
          </w:tcPr>
          <w:p w14:paraId="6A8683AC" w14:textId="77777777" w:rsidR="002205FD" w:rsidRPr="006E5700" w:rsidRDefault="002205FD" w:rsidP="00D468E4">
            <w:pPr>
              <w:spacing w:line="276" w:lineRule="auto"/>
              <w:rPr>
                <w:sz w:val="18"/>
                <w:szCs w:val="18"/>
              </w:rPr>
            </w:pPr>
            <w:r w:rsidRPr="006E5700">
              <w:rPr>
                <w:sz w:val="18"/>
                <w:szCs w:val="18"/>
              </w:rPr>
              <w:t>110 01</w:t>
            </w:r>
          </w:p>
        </w:tc>
        <w:tc>
          <w:tcPr>
            <w:tcW w:w="2627" w:type="dxa"/>
            <w:noWrap/>
            <w:vAlign w:val="center"/>
          </w:tcPr>
          <w:p w14:paraId="45765538" w14:textId="77777777" w:rsidR="002205FD" w:rsidRPr="006E5700" w:rsidRDefault="002205FD" w:rsidP="00D468E4">
            <w:pPr>
              <w:spacing w:line="276" w:lineRule="auto"/>
              <w:rPr>
                <w:sz w:val="18"/>
                <w:szCs w:val="18"/>
              </w:rPr>
            </w:pPr>
            <w:r w:rsidRPr="006E5700">
              <w:rPr>
                <w:sz w:val="18"/>
                <w:szCs w:val="18"/>
              </w:rPr>
              <w:t>Husova 11</w:t>
            </w:r>
          </w:p>
        </w:tc>
      </w:tr>
      <w:tr w:rsidR="002205FD" w:rsidRPr="006E5700" w14:paraId="270EC6DF" w14:textId="77777777" w:rsidTr="003E760C">
        <w:trPr>
          <w:trHeight w:val="405"/>
          <w:jc w:val="center"/>
        </w:trPr>
        <w:tc>
          <w:tcPr>
            <w:tcW w:w="3763" w:type="dxa"/>
            <w:noWrap/>
            <w:vAlign w:val="center"/>
          </w:tcPr>
          <w:p w14:paraId="6C2A4E6A" w14:textId="77777777" w:rsidR="002205FD" w:rsidRPr="006E5700" w:rsidRDefault="002205FD" w:rsidP="00D468E4">
            <w:pPr>
              <w:spacing w:line="276" w:lineRule="auto"/>
              <w:rPr>
                <w:sz w:val="18"/>
                <w:szCs w:val="18"/>
              </w:rPr>
            </w:pPr>
            <w:r w:rsidRPr="006E5700">
              <w:rPr>
                <w:sz w:val="18"/>
                <w:szCs w:val="18"/>
              </w:rPr>
              <w:t>Okresní státní zastupitelství Praha-západ</w:t>
            </w:r>
          </w:p>
        </w:tc>
        <w:tc>
          <w:tcPr>
            <w:tcW w:w="1984" w:type="dxa"/>
            <w:noWrap/>
            <w:vAlign w:val="center"/>
          </w:tcPr>
          <w:p w14:paraId="2E0F2920" w14:textId="77777777" w:rsidR="002205FD" w:rsidRPr="006E5700" w:rsidRDefault="002205FD" w:rsidP="00D468E4">
            <w:pPr>
              <w:spacing w:line="276" w:lineRule="auto"/>
              <w:rPr>
                <w:sz w:val="18"/>
                <w:szCs w:val="18"/>
              </w:rPr>
            </w:pPr>
            <w:r w:rsidRPr="006E5700">
              <w:rPr>
                <w:sz w:val="18"/>
                <w:szCs w:val="18"/>
              </w:rPr>
              <w:t>Praha 5</w:t>
            </w:r>
          </w:p>
        </w:tc>
        <w:tc>
          <w:tcPr>
            <w:tcW w:w="851" w:type="dxa"/>
            <w:vAlign w:val="center"/>
          </w:tcPr>
          <w:p w14:paraId="16A98AC4" w14:textId="77777777" w:rsidR="002205FD" w:rsidRPr="006E5700" w:rsidRDefault="002205FD" w:rsidP="00D468E4">
            <w:pPr>
              <w:spacing w:line="276" w:lineRule="auto"/>
              <w:rPr>
                <w:sz w:val="18"/>
                <w:szCs w:val="18"/>
              </w:rPr>
            </w:pPr>
            <w:r w:rsidRPr="006E5700">
              <w:rPr>
                <w:sz w:val="18"/>
                <w:szCs w:val="18"/>
              </w:rPr>
              <w:t>150 00</w:t>
            </w:r>
          </w:p>
        </w:tc>
        <w:tc>
          <w:tcPr>
            <w:tcW w:w="2627" w:type="dxa"/>
            <w:noWrap/>
            <w:vAlign w:val="center"/>
          </w:tcPr>
          <w:p w14:paraId="013D4864" w14:textId="77777777" w:rsidR="002205FD" w:rsidRPr="006E5700" w:rsidRDefault="002205FD" w:rsidP="00D468E4">
            <w:pPr>
              <w:spacing w:line="276" w:lineRule="auto"/>
              <w:rPr>
                <w:sz w:val="18"/>
                <w:szCs w:val="18"/>
              </w:rPr>
            </w:pPr>
            <w:r w:rsidRPr="006E5700">
              <w:rPr>
                <w:sz w:val="18"/>
                <w:szCs w:val="18"/>
              </w:rPr>
              <w:t>Zborovská 81/11</w:t>
            </w:r>
          </w:p>
        </w:tc>
      </w:tr>
      <w:tr w:rsidR="002205FD" w:rsidRPr="006E5700" w14:paraId="5DFDABD2" w14:textId="77777777" w:rsidTr="003E760C">
        <w:trPr>
          <w:trHeight w:val="405"/>
          <w:jc w:val="center"/>
        </w:trPr>
        <w:tc>
          <w:tcPr>
            <w:tcW w:w="3763" w:type="dxa"/>
            <w:noWrap/>
            <w:vAlign w:val="center"/>
          </w:tcPr>
          <w:p w14:paraId="7CF028BC" w14:textId="77777777" w:rsidR="002205FD" w:rsidRPr="006E5700" w:rsidRDefault="002205FD" w:rsidP="00D468E4">
            <w:pPr>
              <w:spacing w:line="276" w:lineRule="auto"/>
              <w:rPr>
                <w:sz w:val="18"/>
                <w:szCs w:val="18"/>
              </w:rPr>
            </w:pPr>
            <w:r w:rsidRPr="006E5700">
              <w:rPr>
                <w:sz w:val="18"/>
                <w:szCs w:val="18"/>
              </w:rPr>
              <w:t>Okresní státní zastupitelství Příbram</w:t>
            </w:r>
          </w:p>
        </w:tc>
        <w:tc>
          <w:tcPr>
            <w:tcW w:w="1984" w:type="dxa"/>
            <w:noWrap/>
            <w:vAlign w:val="center"/>
          </w:tcPr>
          <w:p w14:paraId="2457A3D4" w14:textId="77777777" w:rsidR="002205FD" w:rsidRPr="006E5700" w:rsidRDefault="002205FD" w:rsidP="00D468E4">
            <w:pPr>
              <w:spacing w:line="276" w:lineRule="auto"/>
              <w:rPr>
                <w:sz w:val="18"/>
                <w:szCs w:val="18"/>
              </w:rPr>
            </w:pPr>
            <w:r w:rsidRPr="006E5700">
              <w:rPr>
                <w:sz w:val="18"/>
                <w:szCs w:val="18"/>
              </w:rPr>
              <w:t>Příbram</w:t>
            </w:r>
          </w:p>
        </w:tc>
        <w:tc>
          <w:tcPr>
            <w:tcW w:w="851" w:type="dxa"/>
            <w:vAlign w:val="center"/>
          </w:tcPr>
          <w:p w14:paraId="5134D10F" w14:textId="77777777" w:rsidR="002205FD" w:rsidRPr="006E5700" w:rsidRDefault="002205FD" w:rsidP="00D468E4">
            <w:pPr>
              <w:spacing w:line="276" w:lineRule="auto"/>
              <w:rPr>
                <w:sz w:val="18"/>
                <w:szCs w:val="18"/>
              </w:rPr>
            </w:pPr>
            <w:r w:rsidRPr="006E5700">
              <w:rPr>
                <w:sz w:val="18"/>
                <w:szCs w:val="18"/>
              </w:rPr>
              <w:t>261 80</w:t>
            </w:r>
          </w:p>
        </w:tc>
        <w:tc>
          <w:tcPr>
            <w:tcW w:w="2627" w:type="dxa"/>
            <w:noWrap/>
            <w:vAlign w:val="center"/>
          </w:tcPr>
          <w:p w14:paraId="72450C81" w14:textId="77777777" w:rsidR="002205FD" w:rsidRPr="006E5700" w:rsidRDefault="002205FD" w:rsidP="00D468E4">
            <w:pPr>
              <w:spacing w:line="276" w:lineRule="auto"/>
              <w:rPr>
                <w:sz w:val="18"/>
                <w:szCs w:val="18"/>
              </w:rPr>
            </w:pPr>
            <w:r w:rsidRPr="006E5700">
              <w:rPr>
                <w:sz w:val="18"/>
                <w:szCs w:val="18"/>
              </w:rPr>
              <w:t>U nemocnice 89</w:t>
            </w:r>
          </w:p>
        </w:tc>
      </w:tr>
      <w:tr w:rsidR="002205FD" w:rsidRPr="006E5700" w14:paraId="1479E9AA" w14:textId="77777777" w:rsidTr="003E760C">
        <w:trPr>
          <w:trHeight w:val="405"/>
          <w:jc w:val="center"/>
        </w:trPr>
        <w:tc>
          <w:tcPr>
            <w:tcW w:w="3763" w:type="dxa"/>
            <w:noWrap/>
            <w:vAlign w:val="center"/>
          </w:tcPr>
          <w:p w14:paraId="67B573F9" w14:textId="77777777" w:rsidR="002205FD" w:rsidRPr="006E5700" w:rsidRDefault="002205FD" w:rsidP="00D468E4">
            <w:pPr>
              <w:spacing w:line="276" w:lineRule="auto"/>
              <w:rPr>
                <w:sz w:val="18"/>
                <w:szCs w:val="18"/>
              </w:rPr>
            </w:pPr>
            <w:r w:rsidRPr="006E5700">
              <w:rPr>
                <w:sz w:val="18"/>
                <w:szCs w:val="18"/>
              </w:rPr>
              <w:t>Okresní státní zastupitelství Rakovník</w:t>
            </w:r>
          </w:p>
        </w:tc>
        <w:tc>
          <w:tcPr>
            <w:tcW w:w="1984" w:type="dxa"/>
            <w:noWrap/>
            <w:vAlign w:val="center"/>
          </w:tcPr>
          <w:p w14:paraId="372F0BBF" w14:textId="77777777" w:rsidR="002205FD" w:rsidRPr="006E5700" w:rsidRDefault="002205FD" w:rsidP="00D468E4">
            <w:pPr>
              <w:spacing w:line="276" w:lineRule="auto"/>
              <w:rPr>
                <w:sz w:val="18"/>
                <w:szCs w:val="18"/>
              </w:rPr>
            </w:pPr>
            <w:r w:rsidRPr="006E5700">
              <w:rPr>
                <w:sz w:val="18"/>
                <w:szCs w:val="18"/>
              </w:rPr>
              <w:t>Rakovník</w:t>
            </w:r>
          </w:p>
        </w:tc>
        <w:tc>
          <w:tcPr>
            <w:tcW w:w="851" w:type="dxa"/>
            <w:vAlign w:val="center"/>
          </w:tcPr>
          <w:p w14:paraId="22E274A2" w14:textId="77777777" w:rsidR="002205FD" w:rsidRPr="006E5700" w:rsidRDefault="002205FD" w:rsidP="00D468E4">
            <w:pPr>
              <w:spacing w:line="276" w:lineRule="auto"/>
              <w:rPr>
                <w:sz w:val="18"/>
                <w:szCs w:val="18"/>
              </w:rPr>
            </w:pPr>
            <w:r w:rsidRPr="006E5700">
              <w:rPr>
                <w:sz w:val="18"/>
                <w:szCs w:val="18"/>
              </w:rPr>
              <w:t>269 90</w:t>
            </w:r>
          </w:p>
        </w:tc>
        <w:tc>
          <w:tcPr>
            <w:tcW w:w="2627" w:type="dxa"/>
            <w:noWrap/>
            <w:vAlign w:val="center"/>
          </w:tcPr>
          <w:p w14:paraId="64A120F3" w14:textId="77777777" w:rsidR="002205FD" w:rsidRPr="006E5700" w:rsidRDefault="002205FD" w:rsidP="00D468E4">
            <w:pPr>
              <w:spacing w:line="276" w:lineRule="auto"/>
              <w:rPr>
                <w:sz w:val="18"/>
                <w:szCs w:val="18"/>
              </w:rPr>
            </w:pPr>
            <w:r w:rsidRPr="006E5700">
              <w:rPr>
                <w:sz w:val="18"/>
                <w:szCs w:val="18"/>
              </w:rPr>
              <w:t>Na Letné 2175</w:t>
            </w:r>
          </w:p>
        </w:tc>
      </w:tr>
      <w:tr w:rsidR="002205FD" w:rsidRPr="006E5700" w14:paraId="6DAD83DA" w14:textId="77777777" w:rsidTr="003E760C">
        <w:trPr>
          <w:trHeight w:val="405"/>
          <w:jc w:val="center"/>
        </w:trPr>
        <w:tc>
          <w:tcPr>
            <w:tcW w:w="3763" w:type="dxa"/>
            <w:noWrap/>
            <w:vAlign w:val="center"/>
          </w:tcPr>
          <w:p w14:paraId="2405DB01" w14:textId="77777777" w:rsidR="002205FD" w:rsidRPr="006E5700" w:rsidRDefault="002205FD" w:rsidP="00D468E4">
            <w:pPr>
              <w:spacing w:line="276" w:lineRule="auto"/>
              <w:rPr>
                <w:b/>
                <w:sz w:val="18"/>
                <w:szCs w:val="18"/>
              </w:rPr>
            </w:pPr>
            <w:r w:rsidRPr="006E5700">
              <w:rPr>
                <w:b/>
                <w:sz w:val="18"/>
                <w:szCs w:val="18"/>
              </w:rPr>
              <w:lastRenderedPageBreak/>
              <w:t>Krajské státní zastupitelství v Českých Budějovicích</w:t>
            </w:r>
          </w:p>
        </w:tc>
        <w:tc>
          <w:tcPr>
            <w:tcW w:w="1984" w:type="dxa"/>
            <w:noWrap/>
            <w:vAlign w:val="center"/>
          </w:tcPr>
          <w:p w14:paraId="0FAF6A57" w14:textId="77777777" w:rsidR="002205FD" w:rsidRPr="006E5700" w:rsidRDefault="002205FD" w:rsidP="00D468E4">
            <w:pPr>
              <w:spacing w:line="276" w:lineRule="auto"/>
              <w:rPr>
                <w:b/>
                <w:sz w:val="18"/>
                <w:szCs w:val="18"/>
              </w:rPr>
            </w:pPr>
            <w:r w:rsidRPr="006E5700">
              <w:rPr>
                <w:b/>
                <w:sz w:val="18"/>
                <w:szCs w:val="18"/>
              </w:rPr>
              <w:t>České Budějovice</w:t>
            </w:r>
          </w:p>
        </w:tc>
        <w:tc>
          <w:tcPr>
            <w:tcW w:w="851" w:type="dxa"/>
            <w:vAlign w:val="center"/>
          </w:tcPr>
          <w:p w14:paraId="578F4F31" w14:textId="77777777" w:rsidR="002205FD" w:rsidRPr="006E5700" w:rsidRDefault="002205FD" w:rsidP="00D468E4">
            <w:pPr>
              <w:spacing w:line="276" w:lineRule="auto"/>
              <w:rPr>
                <w:b/>
                <w:sz w:val="18"/>
                <w:szCs w:val="18"/>
              </w:rPr>
            </w:pPr>
            <w:r w:rsidRPr="006E5700">
              <w:rPr>
                <w:b/>
                <w:sz w:val="18"/>
                <w:szCs w:val="18"/>
              </w:rPr>
              <w:t>370 16</w:t>
            </w:r>
          </w:p>
        </w:tc>
        <w:tc>
          <w:tcPr>
            <w:tcW w:w="2627" w:type="dxa"/>
            <w:noWrap/>
            <w:vAlign w:val="center"/>
          </w:tcPr>
          <w:p w14:paraId="2FDDDE7F" w14:textId="77777777" w:rsidR="002205FD" w:rsidRPr="006E5700" w:rsidRDefault="002205FD" w:rsidP="00D468E4">
            <w:pPr>
              <w:spacing w:line="276" w:lineRule="auto"/>
              <w:rPr>
                <w:b/>
                <w:sz w:val="18"/>
                <w:szCs w:val="18"/>
              </w:rPr>
            </w:pPr>
            <w:r w:rsidRPr="006E5700">
              <w:rPr>
                <w:b/>
                <w:sz w:val="18"/>
                <w:szCs w:val="18"/>
              </w:rPr>
              <w:t>Goethova 1949/2</w:t>
            </w:r>
          </w:p>
        </w:tc>
      </w:tr>
      <w:tr w:rsidR="002205FD" w:rsidRPr="006E5700" w14:paraId="321E5FCD" w14:textId="77777777" w:rsidTr="003E760C">
        <w:trPr>
          <w:trHeight w:val="405"/>
          <w:jc w:val="center"/>
        </w:trPr>
        <w:tc>
          <w:tcPr>
            <w:tcW w:w="3763" w:type="dxa"/>
            <w:noWrap/>
            <w:vAlign w:val="center"/>
          </w:tcPr>
          <w:p w14:paraId="34A83A9B" w14:textId="77777777" w:rsidR="002205FD" w:rsidRPr="006E5700" w:rsidRDefault="002205FD" w:rsidP="00D468E4">
            <w:pPr>
              <w:spacing w:line="276" w:lineRule="auto"/>
              <w:rPr>
                <w:sz w:val="18"/>
                <w:szCs w:val="18"/>
              </w:rPr>
            </w:pPr>
            <w:r w:rsidRPr="006E5700">
              <w:rPr>
                <w:sz w:val="18"/>
                <w:szCs w:val="18"/>
              </w:rPr>
              <w:t>Krajské státní zastupitelství v Českých Budějovicích – pobočka v Táboře</w:t>
            </w:r>
          </w:p>
        </w:tc>
        <w:tc>
          <w:tcPr>
            <w:tcW w:w="1984" w:type="dxa"/>
            <w:noWrap/>
            <w:vAlign w:val="center"/>
          </w:tcPr>
          <w:p w14:paraId="34DD2241" w14:textId="77777777" w:rsidR="002205FD" w:rsidRPr="006E5700" w:rsidRDefault="002205FD" w:rsidP="00D468E4">
            <w:pPr>
              <w:spacing w:line="276" w:lineRule="auto"/>
              <w:rPr>
                <w:sz w:val="18"/>
                <w:szCs w:val="18"/>
              </w:rPr>
            </w:pPr>
            <w:r w:rsidRPr="006E5700">
              <w:rPr>
                <w:sz w:val="18"/>
                <w:szCs w:val="18"/>
              </w:rPr>
              <w:t>Tábor</w:t>
            </w:r>
          </w:p>
        </w:tc>
        <w:tc>
          <w:tcPr>
            <w:tcW w:w="851" w:type="dxa"/>
            <w:vAlign w:val="center"/>
          </w:tcPr>
          <w:p w14:paraId="2277D834" w14:textId="77777777" w:rsidR="002205FD" w:rsidRPr="006E5700" w:rsidRDefault="002205FD" w:rsidP="00D468E4">
            <w:pPr>
              <w:spacing w:line="276" w:lineRule="auto"/>
              <w:rPr>
                <w:sz w:val="18"/>
                <w:szCs w:val="18"/>
              </w:rPr>
            </w:pPr>
            <w:r w:rsidRPr="006E5700">
              <w:rPr>
                <w:sz w:val="18"/>
                <w:szCs w:val="18"/>
              </w:rPr>
              <w:t>390 03</w:t>
            </w:r>
          </w:p>
        </w:tc>
        <w:tc>
          <w:tcPr>
            <w:tcW w:w="2627" w:type="dxa"/>
            <w:noWrap/>
            <w:vAlign w:val="center"/>
          </w:tcPr>
          <w:p w14:paraId="6AAE0C65" w14:textId="77777777" w:rsidR="002205FD" w:rsidRPr="006E5700" w:rsidRDefault="002205FD" w:rsidP="00D468E4">
            <w:pPr>
              <w:spacing w:line="276" w:lineRule="auto"/>
              <w:rPr>
                <w:sz w:val="18"/>
                <w:szCs w:val="18"/>
              </w:rPr>
            </w:pPr>
            <w:r w:rsidRPr="006E5700">
              <w:rPr>
                <w:sz w:val="18"/>
                <w:szCs w:val="18"/>
              </w:rPr>
              <w:t>Tř. kpt. Jaroše 1851</w:t>
            </w:r>
          </w:p>
        </w:tc>
      </w:tr>
      <w:tr w:rsidR="002205FD" w:rsidRPr="006E5700" w14:paraId="2FA724D6" w14:textId="77777777" w:rsidTr="003E760C">
        <w:trPr>
          <w:trHeight w:val="405"/>
          <w:jc w:val="center"/>
        </w:trPr>
        <w:tc>
          <w:tcPr>
            <w:tcW w:w="3763" w:type="dxa"/>
            <w:noWrap/>
            <w:vAlign w:val="center"/>
          </w:tcPr>
          <w:p w14:paraId="524DFE88" w14:textId="77777777" w:rsidR="002205FD" w:rsidRPr="006E5700" w:rsidRDefault="002205FD" w:rsidP="00D468E4">
            <w:pPr>
              <w:spacing w:line="276" w:lineRule="auto"/>
              <w:rPr>
                <w:sz w:val="18"/>
                <w:szCs w:val="18"/>
              </w:rPr>
            </w:pPr>
            <w:r w:rsidRPr="006E5700">
              <w:rPr>
                <w:sz w:val="18"/>
                <w:szCs w:val="18"/>
              </w:rPr>
              <w:t>Okresní státní zastupitelství České Budějovice</w:t>
            </w:r>
          </w:p>
        </w:tc>
        <w:tc>
          <w:tcPr>
            <w:tcW w:w="1984" w:type="dxa"/>
            <w:noWrap/>
            <w:vAlign w:val="center"/>
          </w:tcPr>
          <w:p w14:paraId="152A970D" w14:textId="77777777" w:rsidR="002205FD" w:rsidRPr="006E5700" w:rsidRDefault="002205FD" w:rsidP="00D468E4">
            <w:pPr>
              <w:spacing w:line="276" w:lineRule="auto"/>
              <w:rPr>
                <w:sz w:val="18"/>
                <w:szCs w:val="18"/>
              </w:rPr>
            </w:pPr>
            <w:r w:rsidRPr="006E5700">
              <w:rPr>
                <w:sz w:val="18"/>
                <w:szCs w:val="18"/>
              </w:rPr>
              <w:t>České Budějovice</w:t>
            </w:r>
          </w:p>
        </w:tc>
        <w:tc>
          <w:tcPr>
            <w:tcW w:w="851" w:type="dxa"/>
            <w:vAlign w:val="center"/>
          </w:tcPr>
          <w:p w14:paraId="1DF199ED" w14:textId="77777777" w:rsidR="002205FD" w:rsidRPr="006E5700" w:rsidRDefault="002205FD" w:rsidP="00D468E4">
            <w:pPr>
              <w:spacing w:line="276" w:lineRule="auto"/>
              <w:rPr>
                <w:sz w:val="18"/>
                <w:szCs w:val="18"/>
              </w:rPr>
            </w:pPr>
            <w:r w:rsidRPr="006E5700">
              <w:rPr>
                <w:sz w:val="18"/>
                <w:szCs w:val="18"/>
              </w:rPr>
              <w:t>370 21</w:t>
            </w:r>
          </w:p>
        </w:tc>
        <w:tc>
          <w:tcPr>
            <w:tcW w:w="2627" w:type="dxa"/>
            <w:noWrap/>
            <w:vAlign w:val="center"/>
          </w:tcPr>
          <w:p w14:paraId="58AAE885" w14:textId="77777777" w:rsidR="002205FD" w:rsidRPr="006E5700" w:rsidRDefault="002205FD" w:rsidP="00D468E4">
            <w:pPr>
              <w:spacing w:line="276" w:lineRule="auto"/>
              <w:rPr>
                <w:sz w:val="18"/>
                <w:szCs w:val="18"/>
              </w:rPr>
            </w:pPr>
            <w:r w:rsidRPr="006E5700">
              <w:rPr>
                <w:sz w:val="18"/>
                <w:szCs w:val="18"/>
              </w:rPr>
              <w:t>Goethova 2</w:t>
            </w:r>
          </w:p>
        </w:tc>
      </w:tr>
      <w:tr w:rsidR="002205FD" w:rsidRPr="006E5700" w14:paraId="5C536C36" w14:textId="77777777" w:rsidTr="003E760C">
        <w:trPr>
          <w:trHeight w:val="405"/>
          <w:jc w:val="center"/>
        </w:trPr>
        <w:tc>
          <w:tcPr>
            <w:tcW w:w="3763" w:type="dxa"/>
            <w:noWrap/>
            <w:vAlign w:val="center"/>
          </w:tcPr>
          <w:p w14:paraId="3A3CFC83" w14:textId="77777777" w:rsidR="002205FD" w:rsidRPr="006E5700" w:rsidRDefault="002205FD" w:rsidP="00D468E4">
            <w:pPr>
              <w:spacing w:line="276" w:lineRule="auto"/>
              <w:rPr>
                <w:sz w:val="18"/>
                <w:szCs w:val="18"/>
              </w:rPr>
            </w:pPr>
            <w:r w:rsidRPr="006E5700">
              <w:rPr>
                <w:sz w:val="18"/>
                <w:szCs w:val="18"/>
              </w:rPr>
              <w:t>Okresní státní zastupitelství Český Krumlov</w:t>
            </w:r>
          </w:p>
        </w:tc>
        <w:tc>
          <w:tcPr>
            <w:tcW w:w="1984" w:type="dxa"/>
            <w:noWrap/>
            <w:vAlign w:val="center"/>
          </w:tcPr>
          <w:p w14:paraId="50AFEE1A" w14:textId="77777777" w:rsidR="002205FD" w:rsidRPr="006E5700" w:rsidRDefault="002205FD" w:rsidP="00D468E4">
            <w:pPr>
              <w:spacing w:line="276" w:lineRule="auto"/>
              <w:rPr>
                <w:sz w:val="18"/>
                <w:szCs w:val="18"/>
              </w:rPr>
            </w:pPr>
            <w:r w:rsidRPr="006E5700">
              <w:rPr>
                <w:sz w:val="18"/>
                <w:szCs w:val="18"/>
              </w:rPr>
              <w:t>Český Krumlov</w:t>
            </w:r>
          </w:p>
        </w:tc>
        <w:tc>
          <w:tcPr>
            <w:tcW w:w="851" w:type="dxa"/>
            <w:vAlign w:val="center"/>
          </w:tcPr>
          <w:p w14:paraId="084E4459" w14:textId="77777777" w:rsidR="002205FD" w:rsidRPr="006E5700" w:rsidRDefault="002205FD" w:rsidP="00D468E4">
            <w:pPr>
              <w:spacing w:line="276" w:lineRule="auto"/>
              <w:rPr>
                <w:sz w:val="18"/>
                <w:szCs w:val="18"/>
              </w:rPr>
            </w:pPr>
            <w:r w:rsidRPr="006E5700">
              <w:rPr>
                <w:sz w:val="18"/>
                <w:szCs w:val="18"/>
              </w:rPr>
              <w:t>381 11</w:t>
            </w:r>
          </w:p>
        </w:tc>
        <w:tc>
          <w:tcPr>
            <w:tcW w:w="2627" w:type="dxa"/>
            <w:noWrap/>
            <w:vAlign w:val="center"/>
          </w:tcPr>
          <w:p w14:paraId="3DA0C933" w14:textId="77777777" w:rsidR="002205FD" w:rsidRPr="006E5700" w:rsidRDefault="002205FD" w:rsidP="00D468E4">
            <w:pPr>
              <w:spacing w:line="276" w:lineRule="auto"/>
              <w:rPr>
                <w:sz w:val="18"/>
                <w:szCs w:val="18"/>
              </w:rPr>
            </w:pPr>
            <w:r w:rsidRPr="006E5700">
              <w:rPr>
                <w:sz w:val="18"/>
                <w:szCs w:val="18"/>
              </w:rPr>
              <w:t>Kaplická 162</w:t>
            </w:r>
          </w:p>
        </w:tc>
      </w:tr>
      <w:tr w:rsidR="002205FD" w:rsidRPr="006E5700" w14:paraId="6F9AD8EF" w14:textId="77777777" w:rsidTr="003E760C">
        <w:trPr>
          <w:trHeight w:val="405"/>
          <w:jc w:val="center"/>
        </w:trPr>
        <w:tc>
          <w:tcPr>
            <w:tcW w:w="3763" w:type="dxa"/>
            <w:noWrap/>
            <w:vAlign w:val="center"/>
          </w:tcPr>
          <w:p w14:paraId="076B46C9" w14:textId="77777777" w:rsidR="002205FD" w:rsidRPr="006E5700" w:rsidRDefault="002205FD" w:rsidP="00D468E4">
            <w:pPr>
              <w:spacing w:line="276" w:lineRule="auto"/>
              <w:rPr>
                <w:sz w:val="18"/>
                <w:szCs w:val="18"/>
              </w:rPr>
            </w:pPr>
            <w:r w:rsidRPr="006E5700">
              <w:rPr>
                <w:sz w:val="18"/>
                <w:szCs w:val="18"/>
              </w:rPr>
              <w:t>Okresní státní zastupitelství Jindřichův Hradec</w:t>
            </w:r>
          </w:p>
        </w:tc>
        <w:tc>
          <w:tcPr>
            <w:tcW w:w="1984" w:type="dxa"/>
            <w:noWrap/>
            <w:vAlign w:val="center"/>
          </w:tcPr>
          <w:p w14:paraId="39874777" w14:textId="77777777" w:rsidR="002205FD" w:rsidRPr="006E5700" w:rsidRDefault="002205FD" w:rsidP="00D468E4">
            <w:pPr>
              <w:spacing w:line="276" w:lineRule="auto"/>
              <w:rPr>
                <w:sz w:val="18"/>
                <w:szCs w:val="18"/>
              </w:rPr>
            </w:pPr>
            <w:r w:rsidRPr="006E5700">
              <w:rPr>
                <w:sz w:val="18"/>
                <w:szCs w:val="18"/>
              </w:rPr>
              <w:t>Jindřichův Hradec</w:t>
            </w:r>
          </w:p>
        </w:tc>
        <w:tc>
          <w:tcPr>
            <w:tcW w:w="851" w:type="dxa"/>
            <w:vAlign w:val="center"/>
          </w:tcPr>
          <w:p w14:paraId="15CD6DC9" w14:textId="77777777" w:rsidR="002205FD" w:rsidRPr="006E5700" w:rsidRDefault="002205FD" w:rsidP="00D468E4">
            <w:pPr>
              <w:spacing w:line="276" w:lineRule="auto"/>
              <w:rPr>
                <w:sz w:val="18"/>
                <w:szCs w:val="18"/>
              </w:rPr>
            </w:pPr>
            <w:r w:rsidRPr="006E5700">
              <w:rPr>
                <w:sz w:val="18"/>
                <w:szCs w:val="18"/>
              </w:rPr>
              <w:t>377 27</w:t>
            </w:r>
          </w:p>
        </w:tc>
        <w:tc>
          <w:tcPr>
            <w:tcW w:w="2627" w:type="dxa"/>
            <w:noWrap/>
            <w:vAlign w:val="center"/>
          </w:tcPr>
          <w:p w14:paraId="04F96B6D" w14:textId="77777777" w:rsidR="002205FD" w:rsidRPr="006E5700" w:rsidRDefault="002205FD" w:rsidP="00D468E4">
            <w:pPr>
              <w:spacing w:line="276" w:lineRule="auto"/>
              <w:rPr>
                <w:sz w:val="18"/>
                <w:szCs w:val="18"/>
              </w:rPr>
            </w:pPr>
            <w:r w:rsidRPr="006E5700">
              <w:rPr>
                <w:sz w:val="18"/>
                <w:szCs w:val="18"/>
              </w:rPr>
              <w:t>Stará cesta 253</w:t>
            </w:r>
          </w:p>
        </w:tc>
      </w:tr>
      <w:tr w:rsidR="002205FD" w:rsidRPr="006E5700" w14:paraId="616BF77E" w14:textId="77777777" w:rsidTr="003E760C">
        <w:trPr>
          <w:trHeight w:val="405"/>
          <w:jc w:val="center"/>
        </w:trPr>
        <w:tc>
          <w:tcPr>
            <w:tcW w:w="3763" w:type="dxa"/>
            <w:noWrap/>
            <w:vAlign w:val="center"/>
          </w:tcPr>
          <w:p w14:paraId="22814CB3" w14:textId="77777777" w:rsidR="002205FD" w:rsidRPr="006E5700" w:rsidRDefault="002205FD" w:rsidP="00D468E4">
            <w:pPr>
              <w:spacing w:line="276" w:lineRule="auto"/>
              <w:rPr>
                <w:sz w:val="18"/>
                <w:szCs w:val="18"/>
              </w:rPr>
            </w:pPr>
            <w:r w:rsidRPr="006E5700">
              <w:rPr>
                <w:sz w:val="18"/>
                <w:szCs w:val="18"/>
              </w:rPr>
              <w:t>Okresní státní zastupitelství Pelhřimov</w:t>
            </w:r>
          </w:p>
        </w:tc>
        <w:tc>
          <w:tcPr>
            <w:tcW w:w="1984" w:type="dxa"/>
            <w:noWrap/>
            <w:vAlign w:val="center"/>
          </w:tcPr>
          <w:p w14:paraId="55683CE0" w14:textId="77777777" w:rsidR="002205FD" w:rsidRPr="006E5700" w:rsidRDefault="002205FD" w:rsidP="00D468E4">
            <w:pPr>
              <w:spacing w:line="276" w:lineRule="auto"/>
              <w:rPr>
                <w:sz w:val="18"/>
                <w:szCs w:val="18"/>
              </w:rPr>
            </w:pPr>
            <w:r w:rsidRPr="006E5700">
              <w:rPr>
                <w:sz w:val="18"/>
                <w:szCs w:val="18"/>
              </w:rPr>
              <w:t>Pelhřimov</w:t>
            </w:r>
          </w:p>
        </w:tc>
        <w:tc>
          <w:tcPr>
            <w:tcW w:w="851" w:type="dxa"/>
            <w:vAlign w:val="center"/>
          </w:tcPr>
          <w:p w14:paraId="1AF45304" w14:textId="77777777" w:rsidR="002205FD" w:rsidRPr="006E5700" w:rsidRDefault="002205FD" w:rsidP="00D468E4">
            <w:pPr>
              <w:spacing w:line="276" w:lineRule="auto"/>
              <w:rPr>
                <w:sz w:val="18"/>
                <w:szCs w:val="18"/>
              </w:rPr>
            </w:pPr>
            <w:r w:rsidRPr="006E5700">
              <w:rPr>
                <w:sz w:val="18"/>
                <w:szCs w:val="18"/>
              </w:rPr>
              <w:t>393 34</w:t>
            </w:r>
          </w:p>
        </w:tc>
        <w:tc>
          <w:tcPr>
            <w:tcW w:w="2627" w:type="dxa"/>
            <w:noWrap/>
            <w:vAlign w:val="center"/>
          </w:tcPr>
          <w:p w14:paraId="2A217AAD" w14:textId="77777777" w:rsidR="002205FD" w:rsidRPr="006E5700" w:rsidRDefault="002205FD" w:rsidP="00D468E4">
            <w:pPr>
              <w:spacing w:line="276" w:lineRule="auto"/>
              <w:rPr>
                <w:sz w:val="18"/>
                <w:szCs w:val="18"/>
              </w:rPr>
            </w:pPr>
            <w:r w:rsidRPr="006E5700">
              <w:rPr>
                <w:sz w:val="18"/>
                <w:szCs w:val="18"/>
              </w:rPr>
              <w:t>Třída legií 876</w:t>
            </w:r>
          </w:p>
        </w:tc>
      </w:tr>
      <w:tr w:rsidR="002205FD" w:rsidRPr="006E5700" w14:paraId="1F3A4864" w14:textId="77777777" w:rsidTr="003E760C">
        <w:trPr>
          <w:trHeight w:val="405"/>
          <w:jc w:val="center"/>
        </w:trPr>
        <w:tc>
          <w:tcPr>
            <w:tcW w:w="3763" w:type="dxa"/>
            <w:noWrap/>
            <w:vAlign w:val="center"/>
          </w:tcPr>
          <w:p w14:paraId="060282E8" w14:textId="77777777" w:rsidR="002205FD" w:rsidRPr="006E5700" w:rsidRDefault="002205FD" w:rsidP="00D468E4">
            <w:pPr>
              <w:spacing w:line="276" w:lineRule="auto"/>
              <w:rPr>
                <w:sz w:val="18"/>
                <w:szCs w:val="18"/>
              </w:rPr>
            </w:pPr>
            <w:r w:rsidRPr="006E5700">
              <w:rPr>
                <w:sz w:val="18"/>
                <w:szCs w:val="18"/>
              </w:rPr>
              <w:t>Okresní státní zastupitelství Písek</w:t>
            </w:r>
          </w:p>
        </w:tc>
        <w:tc>
          <w:tcPr>
            <w:tcW w:w="1984" w:type="dxa"/>
            <w:noWrap/>
            <w:vAlign w:val="center"/>
          </w:tcPr>
          <w:p w14:paraId="2964A180" w14:textId="77777777" w:rsidR="002205FD" w:rsidRPr="006E5700" w:rsidRDefault="002205FD" w:rsidP="00D468E4">
            <w:pPr>
              <w:spacing w:line="276" w:lineRule="auto"/>
              <w:rPr>
                <w:sz w:val="18"/>
                <w:szCs w:val="18"/>
              </w:rPr>
            </w:pPr>
            <w:r w:rsidRPr="006E5700">
              <w:rPr>
                <w:sz w:val="18"/>
                <w:szCs w:val="18"/>
              </w:rPr>
              <w:t>Písek</w:t>
            </w:r>
          </w:p>
        </w:tc>
        <w:tc>
          <w:tcPr>
            <w:tcW w:w="851" w:type="dxa"/>
            <w:vAlign w:val="center"/>
          </w:tcPr>
          <w:p w14:paraId="14946D37" w14:textId="77777777" w:rsidR="002205FD" w:rsidRPr="006E5700" w:rsidRDefault="002205FD" w:rsidP="00D468E4">
            <w:pPr>
              <w:spacing w:line="276" w:lineRule="auto"/>
              <w:rPr>
                <w:sz w:val="18"/>
                <w:szCs w:val="18"/>
              </w:rPr>
            </w:pPr>
            <w:r w:rsidRPr="006E5700">
              <w:rPr>
                <w:sz w:val="18"/>
                <w:szCs w:val="18"/>
              </w:rPr>
              <w:t>397 11</w:t>
            </w:r>
          </w:p>
        </w:tc>
        <w:tc>
          <w:tcPr>
            <w:tcW w:w="2627" w:type="dxa"/>
            <w:noWrap/>
            <w:vAlign w:val="center"/>
          </w:tcPr>
          <w:p w14:paraId="1D2E95EC" w14:textId="77777777" w:rsidR="002205FD" w:rsidRPr="006E5700" w:rsidRDefault="002205FD" w:rsidP="00D468E4">
            <w:pPr>
              <w:spacing w:line="276" w:lineRule="auto"/>
              <w:rPr>
                <w:sz w:val="18"/>
                <w:szCs w:val="18"/>
              </w:rPr>
            </w:pPr>
            <w:r w:rsidRPr="006E5700">
              <w:rPr>
                <w:sz w:val="18"/>
                <w:szCs w:val="18"/>
              </w:rPr>
              <w:t>Velké náměstí 120/15</w:t>
            </w:r>
          </w:p>
        </w:tc>
      </w:tr>
      <w:tr w:rsidR="002205FD" w:rsidRPr="006E5700" w14:paraId="100D754E" w14:textId="77777777" w:rsidTr="003E760C">
        <w:trPr>
          <w:trHeight w:val="405"/>
          <w:jc w:val="center"/>
        </w:trPr>
        <w:tc>
          <w:tcPr>
            <w:tcW w:w="3763" w:type="dxa"/>
            <w:noWrap/>
            <w:vAlign w:val="center"/>
          </w:tcPr>
          <w:p w14:paraId="19F7ED03" w14:textId="77777777" w:rsidR="002205FD" w:rsidRPr="006E5700" w:rsidRDefault="002205FD" w:rsidP="00D468E4">
            <w:pPr>
              <w:spacing w:line="276" w:lineRule="auto"/>
              <w:rPr>
                <w:sz w:val="18"/>
                <w:szCs w:val="18"/>
              </w:rPr>
            </w:pPr>
            <w:r w:rsidRPr="006E5700">
              <w:rPr>
                <w:sz w:val="18"/>
                <w:szCs w:val="18"/>
              </w:rPr>
              <w:t>Okresní státní zastupitelství Prachatice</w:t>
            </w:r>
          </w:p>
        </w:tc>
        <w:tc>
          <w:tcPr>
            <w:tcW w:w="1984" w:type="dxa"/>
            <w:noWrap/>
            <w:vAlign w:val="center"/>
          </w:tcPr>
          <w:p w14:paraId="574C46E8" w14:textId="77777777" w:rsidR="002205FD" w:rsidRPr="006E5700" w:rsidRDefault="002205FD" w:rsidP="00D468E4">
            <w:pPr>
              <w:spacing w:line="276" w:lineRule="auto"/>
              <w:rPr>
                <w:sz w:val="18"/>
                <w:szCs w:val="18"/>
              </w:rPr>
            </w:pPr>
            <w:r w:rsidRPr="006E5700">
              <w:rPr>
                <w:sz w:val="18"/>
                <w:szCs w:val="18"/>
              </w:rPr>
              <w:t>Prachatice</w:t>
            </w:r>
          </w:p>
        </w:tc>
        <w:tc>
          <w:tcPr>
            <w:tcW w:w="851" w:type="dxa"/>
            <w:vAlign w:val="center"/>
          </w:tcPr>
          <w:p w14:paraId="244922AD" w14:textId="77777777" w:rsidR="002205FD" w:rsidRPr="006E5700" w:rsidRDefault="002205FD" w:rsidP="00D468E4">
            <w:pPr>
              <w:spacing w:line="276" w:lineRule="auto"/>
              <w:rPr>
                <w:sz w:val="18"/>
                <w:szCs w:val="18"/>
              </w:rPr>
            </w:pPr>
            <w:r w:rsidRPr="006E5700">
              <w:rPr>
                <w:sz w:val="18"/>
                <w:szCs w:val="18"/>
              </w:rPr>
              <w:t>383 11</w:t>
            </w:r>
          </w:p>
        </w:tc>
        <w:tc>
          <w:tcPr>
            <w:tcW w:w="2627" w:type="dxa"/>
            <w:noWrap/>
            <w:vAlign w:val="center"/>
          </w:tcPr>
          <w:p w14:paraId="24C40C02" w14:textId="77777777" w:rsidR="002205FD" w:rsidRPr="006E5700" w:rsidRDefault="002205FD" w:rsidP="00D468E4">
            <w:pPr>
              <w:spacing w:line="276" w:lineRule="auto"/>
              <w:rPr>
                <w:sz w:val="18"/>
                <w:szCs w:val="18"/>
              </w:rPr>
            </w:pPr>
            <w:r w:rsidRPr="006E5700">
              <w:rPr>
                <w:sz w:val="18"/>
                <w:szCs w:val="18"/>
              </w:rPr>
              <w:t>Pod Skalkou 748</w:t>
            </w:r>
          </w:p>
        </w:tc>
      </w:tr>
      <w:tr w:rsidR="002205FD" w:rsidRPr="006E5700" w14:paraId="269A0ECE" w14:textId="77777777" w:rsidTr="003E760C">
        <w:trPr>
          <w:trHeight w:val="405"/>
          <w:jc w:val="center"/>
        </w:trPr>
        <w:tc>
          <w:tcPr>
            <w:tcW w:w="3763" w:type="dxa"/>
            <w:noWrap/>
            <w:vAlign w:val="center"/>
          </w:tcPr>
          <w:p w14:paraId="6F59FD3C" w14:textId="77777777" w:rsidR="002205FD" w:rsidRPr="006E5700" w:rsidRDefault="002205FD" w:rsidP="00D468E4">
            <w:pPr>
              <w:spacing w:line="276" w:lineRule="auto"/>
              <w:rPr>
                <w:sz w:val="18"/>
                <w:szCs w:val="18"/>
              </w:rPr>
            </w:pPr>
            <w:r w:rsidRPr="006E5700">
              <w:rPr>
                <w:sz w:val="18"/>
                <w:szCs w:val="18"/>
              </w:rPr>
              <w:t>Okresní státní zastupitelství Strakonice</w:t>
            </w:r>
          </w:p>
        </w:tc>
        <w:tc>
          <w:tcPr>
            <w:tcW w:w="1984" w:type="dxa"/>
            <w:noWrap/>
            <w:vAlign w:val="center"/>
          </w:tcPr>
          <w:p w14:paraId="6A54E712" w14:textId="77777777" w:rsidR="002205FD" w:rsidRPr="006E5700" w:rsidRDefault="002205FD" w:rsidP="00D468E4">
            <w:pPr>
              <w:spacing w:line="276" w:lineRule="auto"/>
              <w:rPr>
                <w:sz w:val="18"/>
                <w:szCs w:val="18"/>
              </w:rPr>
            </w:pPr>
            <w:r w:rsidRPr="006E5700">
              <w:rPr>
                <w:sz w:val="18"/>
                <w:szCs w:val="18"/>
              </w:rPr>
              <w:t>Strakonice</w:t>
            </w:r>
          </w:p>
        </w:tc>
        <w:tc>
          <w:tcPr>
            <w:tcW w:w="851" w:type="dxa"/>
            <w:vAlign w:val="center"/>
          </w:tcPr>
          <w:p w14:paraId="56319C8B" w14:textId="77777777" w:rsidR="002205FD" w:rsidRPr="006E5700" w:rsidRDefault="002205FD" w:rsidP="00D468E4">
            <w:pPr>
              <w:spacing w:line="276" w:lineRule="auto"/>
              <w:rPr>
                <w:sz w:val="18"/>
                <w:szCs w:val="18"/>
              </w:rPr>
            </w:pPr>
            <w:r w:rsidRPr="006E5700">
              <w:rPr>
                <w:sz w:val="18"/>
                <w:szCs w:val="18"/>
              </w:rPr>
              <w:t>386 28</w:t>
            </w:r>
          </w:p>
        </w:tc>
        <w:tc>
          <w:tcPr>
            <w:tcW w:w="2627" w:type="dxa"/>
            <w:noWrap/>
            <w:vAlign w:val="center"/>
          </w:tcPr>
          <w:p w14:paraId="484F55C4" w14:textId="77777777" w:rsidR="002205FD" w:rsidRPr="006E5700" w:rsidRDefault="002205FD" w:rsidP="00D468E4">
            <w:pPr>
              <w:spacing w:line="276" w:lineRule="auto"/>
              <w:rPr>
                <w:sz w:val="18"/>
                <w:szCs w:val="18"/>
              </w:rPr>
            </w:pPr>
            <w:r w:rsidRPr="006E5700">
              <w:rPr>
                <w:sz w:val="18"/>
                <w:szCs w:val="18"/>
              </w:rPr>
              <w:t>Žižkova 534</w:t>
            </w:r>
          </w:p>
        </w:tc>
      </w:tr>
      <w:tr w:rsidR="002205FD" w:rsidRPr="006E5700" w14:paraId="45FE3AFC" w14:textId="77777777" w:rsidTr="003E760C">
        <w:trPr>
          <w:trHeight w:val="405"/>
          <w:jc w:val="center"/>
        </w:trPr>
        <w:tc>
          <w:tcPr>
            <w:tcW w:w="3763" w:type="dxa"/>
            <w:noWrap/>
            <w:vAlign w:val="center"/>
          </w:tcPr>
          <w:p w14:paraId="7F36BD10" w14:textId="77777777" w:rsidR="002205FD" w:rsidRPr="006E5700" w:rsidRDefault="002205FD" w:rsidP="00D468E4">
            <w:pPr>
              <w:spacing w:line="276" w:lineRule="auto"/>
              <w:rPr>
                <w:sz w:val="18"/>
                <w:szCs w:val="18"/>
              </w:rPr>
            </w:pPr>
            <w:r w:rsidRPr="006E5700">
              <w:rPr>
                <w:sz w:val="18"/>
                <w:szCs w:val="18"/>
              </w:rPr>
              <w:t>Okresní státní zastupitelství Tábor</w:t>
            </w:r>
          </w:p>
        </w:tc>
        <w:tc>
          <w:tcPr>
            <w:tcW w:w="1984" w:type="dxa"/>
            <w:noWrap/>
            <w:vAlign w:val="center"/>
          </w:tcPr>
          <w:p w14:paraId="720012E9" w14:textId="77777777" w:rsidR="002205FD" w:rsidRPr="006E5700" w:rsidRDefault="002205FD" w:rsidP="00D468E4">
            <w:pPr>
              <w:spacing w:line="276" w:lineRule="auto"/>
              <w:rPr>
                <w:sz w:val="18"/>
                <w:szCs w:val="18"/>
              </w:rPr>
            </w:pPr>
            <w:r w:rsidRPr="006E5700">
              <w:rPr>
                <w:sz w:val="18"/>
                <w:szCs w:val="18"/>
              </w:rPr>
              <w:t>Tábor</w:t>
            </w:r>
          </w:p>
        </w:tc>
        <w:tc>
          <w:tcPr>
            <w:tcW w:w="851" w:type="dxa"/>
            <w:vAlign w:val="center"/>
          </w:tcPr>
          <w:p w14:paraId="07E2577B" w14:textId="77777777" w:rsidR="002205FD" w:rsidRPr="006E5700" w:rsidRDefault="002205FD" w:rsidP="00D468E4">
            <w:pPr>
              <w:spacing w:line="276" w:lineRule="auto"/>
              <w:rPr>
                <w:sz w:val="18"/>
                <w:szCs w:val="18"/>
              </w:rPr>
            </w:pPr>
            <w:r w:rsidRPr="006E5700">
              <w:rPr>
                <w:sz w:val="18"/>
                <w:szCs w:val="18"/>
              </w:rPr>
              <w:t>390 03</w:t>
            </w:r>
          </w:p>
        </w:tc>
        <w:tc>
          <w:tcPr>
            <w:tcW w:w="2627" w:type="dxa"/>
            <w:noWrap/>
            <w:vAlign w:val="center"/>
          </w:tcPr>
          <w:p w14:paraId="1142AD47" w14:textId="77777777" w:rsidR="002205FD" w:rsidRPr="006E5700" w:rsidRDefault="002205FD" w:rsidP="00D468E4">
            <w:pPr>
              <w:spacing w:line="276" w:lineRule="auto"/>
              <w:rPr>
                <w:sz w:val="18"/>
                <w:szCs w:val="18"/>
              </w:rPr>
            </w:pPr>
            <w:r w:rsidRPr="006E5700">
              <w:rPr>
                <w:sz w:val="18"/>
                <w:szCs w:val="18"/>
              </w:rPr>
              <w:t>Kpt. Jaroše 1851</w:t>
            </w:r>
          </w:p>
        </w:tc>
      </w:tr>
      <w:tr w:rsidR="002205FD" w:rsidRPr="006E5700" w14:paraId="1A26B082" w14:textId="77777777" w:rsidTr="003E760C">
        <w:trPr>
          <w:trHeight w:val="405"/>
          <w:jc w:val="center"/>
        </w:trPr>
        <w:tc>
          <w:tcPr>
            <w:tcW w:w="3763" w:type="dxa"/>
            <w:noWrap/>
            <w:vAlign w:val="center"/>
          </w:tcPr>
          <w:p w14:paraId="4529A63F" w14:textId="77777777" w:rsidR="002205FD" w:rsidRPr="006E5700" w:rsidRDefault="002205FD" w:rsidP="00D468E4">
            <w:pPr>
              <w:spacing w:line="276" w:lineRule="auto"/>
              <w:rPr>
                <w:b/>
                <w:sz w:val="18"/>
                <w:szCs w:val="18"/>
              </w:rPr>
            </w:pPr>
            <w:r w:rsidRPr="006E5700">
              <w:rPr>
                <w:b/>
                <w:sz w:val="18"/>
                <w:szCs w:val="18"/>
              </w:rPr>
              <w:t>Krajské státní zastupitelství v Plzni</w:t>
            </w:r>
          </w:p>
        </w:tc>
        <w:tc>
          <w:tcPr>
            <w:tcW w:w="1984" w:type="dxa"/>
            <w:noWrap/>
            <w:vAlign w:val="center"/>
          </w:tcPr>
          <w:p w14:paraId="69DB8A6A" w14:textId="77777777" w:rsidR="002205FD" w:rsidRPr="006E5700" w:rsidRDefault="002205FD" w:rsidP="00D468E4">
            <w:pPr>
              <w:spacing w:line="276" w:lineRule="auto"/>
              <w:rPr>
                <w:b/>
                <w:sz w:val="18"/>
                <w:szCs w:val="18"/>
              </w:rPr>
            </w:pPr>
            <w:r w:rsidRPr="006E5700">
              <w:rPr>
                <w:b/>
                <w:sz w:val="18"/>
                <w:szCs w:val="18"/>
              </w:rPr>
              <w:t>Plzeň</w:t>
            </w:r>
          </w:p>
        </w:tc>
        <w:tc>
          <w:tcPr>
            <w:tcW w:w="851" w:type="dxa"/>
            <w:vAlign w:val="center"/>
          </w:tcPr>
          <w:p w14:paraId="2659E1F2" w14:textId="77777777" w:rsidR="002205FD" w:rsidRPr="006E5700" w:rsidRDefault="002205FD" w:rsidP="00D468E4">
            <w:pPr>
              <w:spacing w:line="276" w:lineRule="auto"/>
              <w:rPr>
                <w:b/>
                <w:sz w:val="18"/>
                <w:szCs w:val="18"/>
              </w:rPr>
            </w:pPr>
            <w:r w:rsidRPr="006E5700">
              <w:rPr>
                <w:b/>
                <w:sz w:val="18"/>
                <w:szCs w:val="18"/>
              </w:rPr>
              <w:t>306 36</w:t>
            </w:r>
          </w:p>
        </w:tc>
        <w:tc>
          <w:tcPr>
            <w:tcW w:w="2627" w:type="dxa"/>
            <w:noWrap/>
            <w:vAlign w:val="center"/>
          </w:tcPr>
          <w:p w14:paraId="613DC7CB" w14:textId="77777777" w:rsidR="002205FD" w:rsidRPr="006E5700" w:rsidRDefault="002205FD" w:rsidP="00D468E4">
            <w:pPr>
              <w:spacing w:line="276" w:lineRule="auto"/>
              <w:rPr>
                <w:b/>
                <w:sz w:val="18"/>
                <w:szCs w:val="18"/>
              </w:rPr>
            </w:pPr>
            <w:r w:rsidRPr="006E5700">
              <w:rPr>
                <w:b/>
                <w:sz w:val="18"/>
                <w:szCs w:val="18"/>
              </w:rPr>
              <w:t>Veleslavínova 27/38</w:t>
            </w:r>
          </w:p>
        </w:tc>
      </w:tr>
      <w:tr w:rsidR="002205FD" w:rsidRPr="006E5700" w14:paraId="3B5D4E04" w14:textId="77777777" w:rsidTr="003E760C">
        <w:trPr>
          <w:trHeight w:val="405"/>
          <w:jc w:val="center"/>
        </w:trPr>
        <w:tc>
          <w:tcPr>
            <w:tcW w:w="3763" w:type="dxa"/>
            <w:noWrap/>
            <w:vAlign w:val="center"/>
          </w:tcPr>
          <w:p w14:paraId="594E2512" w14:textId="77777777" w:rsidR="002205FD" w:rsidRPr="006E5700" w:rsidRDefault="002205FD" w:rsidP="00D468E4">
            <w:pPr>
              <w:spacing w:line="276" w:lineRule="auto"/>
              <w:rPr>
                <w:sz w:val="18"/>
                <w:szCs w:val="18"/>
              </w:rPr>
            </w:pPr>
            <w:r w:rsidRPr="006E5700">
              <w:rPr>
                <w:sz w:val="18"/>
                <w:szCs w:val="18"/>
              </w:rPr>
              <w:t>Okresní státní zastupitelství Domažlice</w:t>
            </w:r>
          </w:p>
        </w:tc>
        <w:tc>
          <w:tcPr>
            <w:tcW w:w="1984" w:type="dxa"/>
            <w:noWrap/>
            <w:vAlign w:val="center"/>
          </w:tcPr>
          <w:p w14:paraId="25F10612" w14:textId="77777777" w:rsidR="002205FD" w:rsidRPr="006E5700" w:rsidRDefault="002205FD" w:rsidP="00D468E4">
            <w:pPr>
              <w:spacing w:line="276" w:lineRule="auto"/>
              <w:rPr>
                <w:sz w:val="18"/>
                <w:szCs w:val="18"/>
              </w:rPr>
            </w:pPr>
            <w:r w:rsidRPr="006E5700">
              <w:rPr>
                <w:sz w:val="18"/>
                <w:szCs w:val="18"/>
              </w:rPr>
              <w:t>Domažlice</w:t>
            </w:r>
          </w:p>
        </w:tc>
        <w:tc>
          <w:tcPr>
            <w:tcW w:w="851" w:type="dxa"/>
            <w:vAlign w:val="center"/>
          </w:tcPr>
          <w:p w14:paraId="2A82B4E9" w14:textId="77777777" w:rsidR="002205FD" w:rsidRPr="006E5700" w:rsidRDefault="002205FD" w:rsidP="00D468E4">
            <w:pPr>
              <w:spacing w:line="276" w:lineRule="auto"/>
              <w:rPr>
                <w:sz w:val="18"/>
                <w:szCs w:val="18"/>
              </w:rPr>
            </w:pPr>
            <w:r w:rsidRPr="006E5700">
              <w:rPr>
                <w:sz w:val="18"/>
                <w:szCs w:val="18"/>
              </w:rPr>
              <w:t>344 50</w:t>
            </w:r>
          </w:p>
        </w:tc>
        <w:tc>
          <w:tcPr>
            <w:tcW w:w="2627" w:type="dxa"/>
            <w:noWrap/>
            <w:vAlign w:val="center"/>
          </w:tcPr>
          <w:p w14:paraId="73631659" w14:textId="77777777" w:rsidR="002205FD" w:rsidRPr="006E5700" w:rsidRDefault="002205FD" w:rsidP="00D468E4">
            <w:pPr>
              <w:spacing w:line="276" w:lineRule="auto"/>
              <w:rPr>
                <w:sz w:val="18"/>
                <w:szCs w:val="18"/>
              </w:rPr>
            </w:pPr>
            <w:r w:rsidRPr="006E5700">
              <w:rPr>
                <w:sz w:val="18"/>
                <w:szCs w:val="18"/>
              </w:rPr>
              <w:t>Komenského 8</w:t>
            </w:r>
          </w:p>
        </w:tc>
      </w:tr>
      <w:tr w:rsidR="002205FD" w:rsidRPr="006E5700" w14:paraId="003516FB" w14:textId="77777777" w:rsidTr="003E760C">
        <w:trPr>
          <w:trHeight w:val="405"/>
          <w:jc w:val="center"/>
        </w:trPr>
        <w:tc>
          <w:tcPr>
            <w:tcW w:w="3763" w:type="dxa"/>
            <w:noWrap/>
            <w:vAlign w:val="center"/>
          </w:tcPr>
          <w:p w14:paraId="0586C8B2" w14:textId="77777777" w:rsidR="002205FD" w:rsidRPr="006E5700" w:rsidRDefault="002205FD" w:rsidP="00D468E4">
            <w:pPr>
              <w:spacing w:line="276" w:lineRule="auto"/>
              <w:rPr>
                <w:sz w:val="18"/>
                <w:szCs w:val="18"/>
              </w:rPr>
            </w:pPr>
            <w:r w:rsidRPr="006E5700">
              <w:rPr>
                <w:sz w:val="18"/>
                <w:szCs w:val="18"/>
              </w:rPr>
              <w:t>Okresní státní zastupitelství Karlovy Vary</w:t>
            </w:r>
          </w:p>
        </w:tc>
        <w:tc>
          <w:tcPr>
            <w:tcW w:w="1984" w:type="dxa"/>
            <w:noWrap/>
            <w:vAlign w:val="center"/>
          </w:tcPr>
          <w:p w14:paraId="1ECE14F4" w14:textId="77777777" w:rsidR="002205FD" w:rsidRPr="006E5700" w:rsidRDefault="002205FD" w:rsidP="00D468E4">
            <w:pPr>
              <w:spacing w:line="276" w:lineRule="auto"/>
              <w:rPr>
                <w:sz w:val="18"/>
                <w:szCs w:val="18"/>
              </w:rPr>
            </w:pPr>
            <w:r w:rsidRPr="006E5700">
              <w:rPr>
                <w:sz w:val="18"/>
                <w:szCs w:val="18"/>
              </w:rPr>
              <w:t>Karlovy Vary</w:t>
            </w:r>
          </w:p>
        </w:tc>
        <w:tc>
          <w:tcPr>
            <w:tcW w:w="851" w:type="dxa"/>
            <w:vAlign w:val="center"/>
          </w:tcPr>
          <w:p w14:paraId="6306A8A2" w14:textId="77777777" w:rsidR="002205FD" w:rsidRPr="006E5700" w:rsidRDefault="002205FD" w:rsidP="00D468E4">
            <w:pPr>
              <w:spacing w:line="276" w:lineRule="auto"/>
              <w:rPr>
                <w:sz w:val="18"/>
                <w:szCs w:val="18"/>
              </w:rPr>
            </w:pPr>
            <w:r w:rsidRPr="006E5700">
              <w:rPr>
                <w:sz w:val="18"/>
                <w:szCs w:val="18"/>
              </w:rPr>
              <w:t>360 70</w:t>
            </w:r>
          </w:p>
        </w:tc>
        <w:tc>
          <w:tcPr>
            <w:tcW w:w="2627" w:type="dxa"/>
            <w:noWrap/>
            <w:vAlign w:val="center"/>
          </w:tcPr>
          <w:p w14:paraId="11804072" w14:textId="77777777" w:rsidR="002205FD" w:rsidRPr="006E5700" w:rsidRDefault="002205FD" w:rsidP="00D468E4">
            <w:pPr>
              <w:spacing w:line="276" w:lineRule="auto"/>
              <w:rPr>
                <w:sz w:val="18"/>
                <w:szCs w:val="18"/>
              </w:rPr>
            </w:pPr>
            <w:r w:rsidRPr="006E5700">
              <w:rPr>
                <w:sz w:val="18"/>
                <w:szCs w:val="18"/>
              </w:rPr>
              <w:t>Jaltská 4</w:t>
            </w:r>
          </w:p>
        </w:tc>
      </w:tr>
      <w:tr w:rsidR="002205FD" w:rsidRPr="006E5700" w14:paraId="344C4AFF" w14:textId="77777777" w:rsidTr="003E760C">
        <w:trPr>
          <w:trHeight w:val="405"/>
          <w:jc w:val="center"/>
        </w:trPr>
        <w:tc>
          <w:tcPr>
            <w:tcW w:w="3763" w:type="dxa"/>
            <w:noWrap/>
            <w:vAlign w:val="center"/>
          </w:tcPr>
          <w:p w14:paraId="0FBF4C31" w14:textId="77777777" w:rsidR="002205FD" w:rsidRPr="006E5700" w:rsidRDefault="002205FD" w:rsidP="00D468E4">
            <w:pPr>
              <w:spacing w:line="276" w:lineRule="auto"/>
              <w:rPr>
                <w:sz w:val="18"/>
                <w:szCs w:val="18"/>
              </w:rPr>
            </w:pPr>
            <w:r w:rsidRPr="006E5700">
              <w:rPr>
                <w:sz w:val="18"/>
                <w:szCs w:val="18"/>
              </w:rPr>
              <w:t>Okresní státní zastupitelství Klatovy</w:t>
            </w:r>
          </w:p>
        </w:tc>
        <w:tc>
          <w:tcPr>
            <w:tcW w:w="1984" w:type="dxa"/>
            <w:noWrap/>
            <w:vAlign w:val="center"/>
          </w:tcPr>
          <w:p w14:paraId="38DA9F56" w14:textId="77777777" w:rsidR="002205FD" w:rsidRPr="006E5700" w:rsidRDefault="002205FD" w:rsidP="00D468E4">
            <w:pPr>
              <w:spacing w:line="276" w:lineRule="auto"/>
              <w:rPr>
                <w:sz w:val="18"/>
                <w:szCs w:val="18"/>
              </w:rPr>
            </w:pPr>
            <w:r w:rsidRPr="006E5700">
              <w:rPr>
                <w:sz w:val="18"/>
                <w:szCs w:val="18"/>
              </w:rPr>
              <w:t>Klatovy</w:t>
            </w:r>
          </w:p>
        </w:tc>
        <w:tc>
          <w:tcPr>
            <w:tcW w:w="851" w:type="dxa"/>
            <w:vAlign w:val="center"/>
          </w:tcPr>
          <w:p w14:paraId="361F7C8B" w14:textId="77777777" w:rsidR="002205FD" w:rsidRPr="006E5700" w:rsidRDefault="002205FD" w:rsidP="00D468E4">
            <w:pPr>
              <w:spacing w:line="276" w:lineRule="auto"/>
              <w:rPr>
                <w:sz w:val="18"/>
                <w:szCs w:val="18"/>
              </w:rPr>
            </w:pPr>
            <w:r w:rsidRPr="006E5700">
              <w:rPr>
                <w:sz w:val="18"/>
                <w:szCs w:val="18"/>
              </w:rPr>
              <w:t>339 11</w:t>
            </w:r>
          </w:p>
        </w:tc>
        <w:tc>
          <w:tcPr>
            <w:tcW w:w="2627" w:type="dxa"/>
            <w:noWrap/>
            <w:vAlign w:val="center"/>
          </w:tcPr>
          <w:p w14:paraId="70F9A56D" w14:textId="77777777" w:rsidR="002205FD" w:rsidRPr="006E5700" w:rsidRDefault="002205FD" w:rsidP="00D468E4">
            <w:pPr>
              <w:spacing w:line="276" w:lineRule="auto"/>
              <w:rPr>
                <w:sz w:val="18"/>
                <w:szCs w:val="18"/>
              </w:rPr>
            </w:pPr>
            <w:r w:rsidRPr="006E5700">
              <w:rPr>
                <w:sz w:val="18"/>
                <w:szCs w:val="18"/>
              </w:rPr>
              <w:t>Dukelská 138</w:t>
            </w:r>
          </w:p>
        </w:tc>
      </w:tr>
      <w:tr w:rsidR="002205FD" w:rsidRPr="006E5700" w14:paraId="31DA5AB4" w14:textId="77777777" w:rsidTr="003E760C">
        <w:trPr>
          <w:trHeight w:val="405"/>
          <w:jc w:val="center"/>
        </w:trPr>
        <w:tc>
          <w:tcPr>
            <w:tcW w:w="3763" w:type="dxa"/>
            <w:noWrap/>
            <w:vAlign w:val="center"/>
          </w:tcPr>
          <w:p w14:paraId="6DE5F0FA" w14:textId="77777777" w:rsidR="002205FD" w:rsidRPr="006E5700" w:rsidRDefault="002205FD" w:rsidP="00D468E4">
            <w:pPr>
              <w:spacing w:line="276" w:lineRule="auto"/>
              <w:rPr>
                <w:sz w:val="18"/>
                <w:szCs w:val="18"/>
              </w:rPr>
            </w:pPr>
            <w:r w:rsidRPr="006E5700">
              <w:rPr>
                <w:sz w:val="18"/>
                <w:szCs w:val="18"/>
              </w:rPr>
              <w:t>Okresní státní zastupitelství Plzeň-jih</w:t>
            </w:r>
          </w:p>
        </w:tc>
        <w:tc>
          <w:tcPr>
            <w:tcW w:w="1984" w:type="dxa"/>
            <w:noWrap/>
            <w:vAlign w:val="center"/>
          </w:tcPr>
          <w:p w14:paraId="295A8695" w14:textId="77777777" w:rsidR="002205FD" w:rsidRPr="006E5700" w:rsidRDefault="002205FD" w:rsidP="00D468E4">
            <w:pPr>
              <w:spacing w:line="276" w:lineRule="auto"/>
              <w:rPr>
                <w:sz w:val="18"/>
                <w:szCs w:val="18"/>
              </w:rPr>
            </w:pPr>
            <w:r w:rsidRPr="006E5700">
              <w:rPr>
                <w:sz w:val="18"/>
                <w:szCs w:val="18"/>
              </w:rPr>
              <w:t>Plzeň</w:t>
            </w:r>
          </w:p>
        </w:tc>
        <w:tc>
          <w:tcPr>
            <w:tcW w:w="851" w:type="dxa"/>
            <w:vAlign w:val="center"/>
          </w:tcPr>
          <w:p w14:paraId="10E9BB01" w14:textId="77777777" w:rsidR="002205FD" w:rsidRPr="006E5700" w:rsidRDefault="002205FD" w:rsidP="00D468E4">
            <w:pPr>
              <w:spacing w:line="276" w:lineRule="auto"/>
              <w:rPr>
                <w:sz w:val="18"/>
                <w:szCs w:val="18"/>
              </w:rPr>
            </w:pPr>
            <w:r w:rsidRPr="006E5700">
              <w:rPr>
                <w:sz w:val="18"/>
                <w:szCs w:val="18"/>
              </w:rPr>
              <w:t>301 00</w:t>
            </w:r>
          </w:p>
        </w:tc>
        <w:tc>
          <w:tcPr>
            <w:tcW w:w="2627" w:type="dxa"/>
            <w:noWrap/>
            <w:vAlign w:val="center"/>
          </w:tcPr>
          <w:p w14:paraId="71B7C3AB" w14:textId="77777777" w:rsidR="002205FD" w:rsidRPr="006E5700" w:rsidRDefault="002205FD" w:rsidP="00D468E4">
            <w:pPr>
              <w:spacing w:line="276" w:lineRule="auto"/>
              <w:rPr>
                <w:sz w:val="18"/>
                <w:szCs w:val="18"/>
              </w:rPr>
            </w:pPr>
            <w:r w:rsidRPr="006E5700">
              <w:rPr>
                <w:sz w:val="18"/>
                <w:szCs w:val="18"/>
              </w:rPr>
              <w:t>Edvarda Beneše 1127/1</w:t>
            </w:r>
          </w:p>
        </w:tc>
      </w:tr>
      <w:tr w:rsidR="002205FD" w:rsidRPr="006E5700" w14:paraId="1FB061F5" w14:textId="77777777" w:rsidTr="003E760C">
        <w:trPr>
          <w:trHeight w:val="405"/>
          <w:jc w:val="center"/>
        </w:trPr>
        <w:tc>
          <w:tcPr>
            <w:tcW w:w="3763" w:type="dxa"/>
            <w:noWrap/>
            <w:vAlign w:val="center"/>
          </w:tcPr>
          <w:p w14:paraId="20D66E4E" w14:textId="77777777" w:rsidR="002205FD" w:rsidRPr="006E5700" w:rsidRDefault="002205FD" w:rsidP="00D468E4">
            <w:pPr>
              <w:spacing w:line="276" w:lineRule="auto"/>
              <w:rPr>
                <w:sz w:val="18"/>
                <w:szCs w:val="18"/>
              </w:rPr>
            </w:pPr>
            <w:r w:rsidRPr="006E5700">
              <w:rPr>
                <w:sz w:val="18"/>
                <w:szCs w:val="18"/>
              </w:rPr>
              <w:t>Okresní státní zastupitelství Plzeň-město</w:t>
            </w:r>
          </w:p>
        </w:tc>
        <w:tc>
          <w:tcPr>
            <w:tcW w:w="1984" w:type="dxa"/>
            <w:noWrap/>
            <w:vAlign w:val="center"/>
          </w:tcPr>
          <w:p w14:paraId="5D5261AD" w14:textId="77777777" w:rsidR="002205FD" w:rsidRPr="006E5700" w:rsidRDefault="002205FD" w:rsidP="00D468E4">
            <w:pPr>
              <w:spacing w:line="276" w:lineRule="auto"/>
              <w:rPr>
                <w:sz w:val="18"/>
                <w:szCs w:val="18"/>
              </w:rPr>
            </w:pPr>
            <w:r w:rsidRPr="006E5700">
              <w:rPr>
                <w:sz w:val="18"/>
                <w:szCs w:val="18"/>
              </w:rPr>
              <w:t>Plzeň</w:t>
            </w:r>
          </w:p>
        </w:tc>
        <w:tc>
          <w:tcPr>
            <w:tcW w:w="851" w:type="dxa"/>
            <w:vAlign w:val="center"/>
          </w:tcPr>
          <w:p w14:paraId="3C7A24A8" w14:textId="77777777" w:rsidR="002205FD" w:rsidRPr="006E5700" w:rsidRDefault="002205FD" w:rsidP="00D468E4">
            <w:pPr>
              <w:spacing w:line="276" w:lineRule="auto"/>
              <w:rPr>
                <w:sz w:val="18"/>
                <w:szCs w:val="18"/>
              </w:rPr>
            </w:pPr>
            <w:r w:rsidRPr="006E5700">
              <w:rPr>
                <w:sz w:val="18"/>
                <w:szCs w:val="18"/>
              </w:rPr>
              <w:t>306 28</w:t>
            </w:r>
          </w:p>
        </w:tc>
        <w:tc>
          <w:tcPr>
            <w:tcW w:w="2627" w:type="dxa"/>
            <w:noWrap/>
            <w:vAlign w:val="center"/>
          </w:tcPr>
          <w:p w14:paraId="34DD0FB5" w14:textId="77777777" w:rsidR="002205FD" w:rsidRPr="006E5700" w:rsidRDefault="002205FD" w:rsidP="00D468E4">
            <w:pPr>
              <w:spacing w:line="276" w:lineRule="auto"/>
              <w:rPr>
                <w:sz w:val="18"/>
                <w:szCs w:val="18"/>
              </w:rPr>
            </w:pPr>
            <w:r w:rsidRPr="006E5700">
              <w:rPr>
                <w:sz w:val="18"/>
                <w:szCs w:val="18"/>
              </w:rPr>
              <w:t>Klicperova 13</w:t>
            </w:r>
          </w:p>
        </w:tc>
      </w:tr>
      <w:tr w:rsidR="002205FD" w:rsidRPr="006E5700" w14:paraId="02070103" w14:textId="77777777" w:rsidTr="003E760C">
        <w:trPr>
          <w:trHeight w:val="405"/>
          <w:jc w:val="center"/>
        </w:trPr>
        <w:tc>
          <w:tcPr>
            <w:tcW w:w="3763" w:type="dxa"/>
            <w:noWrap/>
            <w:vAlign w:val="center"/>
          </w:tcPr>
          <w:p w14:paraId="4CAAA741" w14:textId="77777777" w:rsidR="002205FD" w:rsidRPr="006E5700" w:rsidRDefault="002205FD" w:rsidP="00D468E4">
            <w:pPr>
              <w:spacing w:line="276" w:lineRule="auto"/>
              <w:rPr>
                <w:sz w:val="18"/>
                <w:szCs w:val="18"/>
              </w:rPr>
            </w:pPr>
            <w:r w:rsidRPr="006E5700">
              <w:rPr>
                <w:sz w:val="18"/>
                <w:szCs w:val="18"/>
              </w:rPr>
              <w:t>Okresní státní zastupitelství Plzeň-sever</w:t>
            </w:r>
          </w:p>
        </w:tc>
        <w:tc>
          <w:tcPr>
            <w:tcW w:w="1984" w:type="dxa"/>
            <w:noWrap/>
            <w:vAlign w:val="center"/>
          </w:tcPr>
          <w:p w14:paraId="49DF4BBE" w14:textId="77777777" w:rsidR="002205FD" w:rsidRPr="006E5700" w:rsidRDefault="002205FD" w:rsidP="00D468E4">
            <w:pPr>
              <w:spacing w:line="276" w:lineRule="auto"/>
              <w:rPr>
                <w:sz w:val="18"/>
                <w:szCs w:val="18"/>
              </w:rPr>
            </w:pPr>
            <w:r w:rsidRPr="006E5700">
              <w:rPr>
                <w:sz w:val="18"/>
                <w:szCs w:val="18"/>
              </w:rPr>
              <w:t>Plzeň</w:t>
            </w:r>
          </w:p>
        </w:tc>
        <w:tc>
          <w:tcPr>
            <w:tcW w:w="851" w:type="dxa"/>
            <w:vAlign w:val="center"/>
          </w:tcPr>
          <w:p w14:paraId="16699DC7" w14:textId="77777777" w:rsidR="002205FD" w:rsidRPr="006E5700" w:rsidRDefault="002205FD" w:rsidP="00D468E4">
            <w:pPr>
              <w:spacing w:line="276" w:lineRule="auto"/>
              <w:rPr>
                <w:sz w:val="18"/>
                <w:szCs w:val="18"/>
              </w:rPr>
            </w:pPr>
            <w:r w:rsidRPr="006E5700">
              <w:rPr>
                <w:sz w:val="18"/>
                <w:szCs w:val="18"/>
              </w:rPr>
              <w:t>301 00</w:t>
            </w:r>
          </w:p>
        </w:tc>
        <w:tc>
          <w:tcPr>
            <w:tcW w:w="2627" w:type="dxa"/>
            <w:noWrap/>
            <w:vAlign w:val="center"/>
          </w:tcPr>
          <w:p w14:paraId="6CD6A864" w14:textId="77777777" w:rsidR="002205FD" w:rsidRPr="006E5700" w:rsidRDefault="002205FD" w:rsidP="00D468E4">
            <w:pPr>
              <w:spacing w:line="276" w:lineRule="auto"/>
              <w:rPr>
                <w:sz w:val="18"/>
                <w:szCs w:val="18"/>
              </w:rPr>
            </w:pPr>
            <w:r w:rsidRPr="006E5700">
              <w:rPr>
                <w:sz w:val="18"/>
                <w:szCs w:val="18"/>
              </w:rPr>
              <w:t>Edvarda Beneše 1127/1</w:t>
            </w:r>
          </w:p>
        </w:tc>
      </w:tr>
      <w:tr w:rsidR="002205FD" w:rsidRPr="006E5700" w14:paraId="7549BABD" w14:textId="77777777" w:rsidTr="003E760C">
        <w:trPr>
          <w:trHeight w:val="405"/>
          <w:jc w:val="center"/>
        </w:trPr>
        <w:tc>
          <w:tcPr>
            <w:tcW w:w="3763" w:type="dxa"/>
            <w:noWrap/>
            <w:vAlign w:val="center"/>
          </w:tcPr>
          <w:p w14:paraId="61BE8D28" w14:textId="77777777" w:rsidR="002205FD" w:rsidRPr="006E5700" w:rsidRDefault="002205FD" w:rsidP="00D468E4">
            <w:pPr>
              <w:spacing w:line="276" w:lineRule="auto"/>
              <w:rPr>
                <w:sz w:val="18"/>
                <w:szCs w:val="18"/>
              </w:rPr>
            </w:pPr>
            <w:r w:rsidRPr="006E5700">
              <w:rPr>
                <w:sz w:val="18"/>
                <w:szCs w:val="18"/>
              </w:rPr>
              <w:t>Okresní státní zastupitelství Rokycany</w:t>
            </w:r>
          </w:p>
        </w:tc>
        <w:tc>
          <w:tcPr>
            <w:tcW w:w="1984" w:type="dxa"/>
            <w:noWrap/>
            <w:vAlign w:val="center"/>
          </w:tcPr>
          <w:p w14:paraId="663A12CB" w14:textId="77777777" w:rsidR="002205FD" w:rsidRPr="006E5700" w:rsidRDefault="002205FD" w:rsidP="00D468E4">
            <w:pPr>
              <w:spacing w:line="276" w:lineRule="auto"/>
              <w:rPr>
                <w:sz w:val="18"/>
                <w:szCs w:val="18"/>
              </w:rPr>
            </w:pPr>
            <w:r w:rsidRPr="006E5700">
              <w:rPr>
                <w:sz w:val="18"/>
                <w:szCs w:val="18"/>
              </w:rPr>
              <w:t>Rokycany</w:t>
            </w:r>
          </w:p>
        </w:tc>
        <w:tc>
          <w:tcPr>
            <w:tcW w:w="851" w:type="dxa"/>
            <w:vAlign w:val="center"/>
          </w:tcPr>
          <w:p w14:paraId="5CEFEFBA" w14:textId="77777777" w:rsidR="002205FD" w:rsidRPr="006E5700" w:rsidRDefault="002205FD" w:rsidP="00D468E4">
            <w:pPr>
              <w:spacing w:line="276" w:lineRule="auto"/>
              <w:rPr>
                <w:sz w:val="18"/>
                <w:szCs w:val="18"/>
              </w:rPr>
            </w:pPr>
            <w:r w:rsidRPr="006E5700">
              <w:rPr>
                <w:sz w:val="18"/>
                <w:szCs w:val="18"/>
              </w:rPr>
              <w:t>337 16</w:t>
            </w:r>
          </w:p>
        </w:tc>
        <w:tc>
          <w:tcPr>
            <w:tcW w:w="2627" w:type="dxa"/>
            <w:noWrap/>
            <w:vAlign w:val="center"/>
          </w:tcPr>
          <w:p w14:paraId="7BCCA7AE" w14:textId="77777777" w:rsidR="002205FD" w:rsidRPr="006E5700" w:rsidRDefault="002205FD" w:rsidP="00D468E4">
            <w:pPr>
              <w:spacing w:line="276" w:lineRule="auto"/>
              <w:rPr>
                <w:sz w:val="18"/>
                <w:szCs w:val="18"/>
              </w:rPr>
            </w:pPr>
            <w:r w:rsidRPr="006E5700">
              <w:rPr>
                <w:sz w:val="18"/>
                <w:szCs w:val="18"/>
              </w:rPr>
              <w:t>Jiráskova 67</w:t>
            </w:r>
          </w:p>
        </w:tc>
      </w:tr>
      <w:tr w:rsidR="002205FD" w:rsidRPr="006E5700" w14:paraId="257E45AA" w14:textId="77777777" w:rsidTr="003E760C">
        <w:trPr>
          <w:trHeight w:val="405"/>
          <w:jc w:val="center"/>
        </w:trPr>
        <w:tc>
          <w:tcPr>
            <w:tcW w:w="3763" w:type="dxa"/>
            <w:noWrap/>
            <w:vAlign w:val="center"/>
          </w:tcPr>
          <w:p w14:paraId="288DE0AB" w14:textId="77777777" w:rsidR="002205FD" w:rsidRPr="006E5700" w:rsidRDefault="002205FD" w:rsidP="00D468E4">
            <w:pPr>
              <w:spacing w:line="276" w:lineRule="auto"/>
              <w:rPr>
                <w:sz w:val="18"/>
                <w:szCs w:val="18"/>
              </w:rPr>
            </w:pPr>
            <w:r w:rsidRPr="006E5700">
              <w:rPr>
                <w:sz w:val="18"/>
                <w:szCs w:val="18"/>
              </w:rPr>
              <w:t>Okresní státní zastupitelství Sokolov</w:t>
            </w:r>
          </w:p>
        </w:tc>
        <w:tc>
          <w:tcPr>
            <w:tcW w:w="1984" w:type="dxa"/>
            <w:noWrap/>
            <w:vAlign w:val="center"/>
          </w:tcPr>
          <w:p w14:paraId="65F0CB46" w14:textId="77777777" w:rsidR="002205FD" w:rsidRPr="006E5700" w:rsidRDefault="002205FD" w:rsidP="00D468E4">
            <w:pPr>
              <w:spacing w:line="276" w:lineRule="auto"/>
              <w:rPr>
                <w:sz w:val="18"/>
                <w:szCs w:val="18"/>
              </w:rPr>
            </w:pPr>
            <w:r w:rsidRPr="006E5700">
              <w:rPr>
                <w:sz w:val="18"/>
                <w:szCs w:val="18"/>
              </w:rPr>
              <w:t>Sokolov</w:t>
            </w:r>
          </w:p>
        </w:tc>
        <w:tc>
          <w:tcPr>
            <w:tcW w:w="851" w:type="dxa"/>
            <w:vAlign w:val="center"/>
          </w:tcPr>
          <w:p w14:paraId="61B31D63" w14:textId="77777777" w:rsidR="002205FD" w:rsidRPr="006E5700" w:rsidRDefault="002205FD" w:rsidP="00D468E4">
            <w:pPr>
              <w:spacing w:line="276" w:lineRule="auto"/>
              <w:rPr>
                <w:sz w:val="18"/>
                <w:szCs w:val="18"/>
              </w:rPr>
            </w:pPr>
            <w:r w:rsidRPr="006E5700">
              <w:rPr>
                <w:sz w:val="18"/>
                <w:szCs w:val="18"/>
              </w:rPr>
              <w:t>356 29</w:t>
            </w:r>
          </w:p>
        </w:tc>
        <w:tc>
          <w:tcPr>
            <w:tcW w:w="2627" w:type="dxa"/>
            <w:noWrap/>
            <w:vAlign w:val="center"/>
          </w:tcPr>
          <w:p w14:paraId="2F7B3A74" w14:textId="77777777" w:rsidR="002205FD" w:rsidRPr="006E5700" w:rsidRDefault="002205FD" w:rsidP="00D468E4">
            <w:pPr>
              <w:spacing w:line="276" w:lineRule="auto"/>
              <w:rPr>
                <w:sz w:val="18"/>
                <w:szCs w:val="18"/>
              </w:rPr>
            </w:pPr>
            <w:r w:rsidRPr="006E5700">
              <w:rPr>
                <w:sz w:val="18"/>
                <w:szCs w:val="18"/>
              </w:rPr>
              <w:t>K. H. Borovského 42</w:t>
            </w:r>
          </w:p>
        </w:tc>
      </w:tr>
      <w:tr w:rsidR="002205FD" w:rsidRPr="006E5700" w14:paraId="085E4B8C" w14:textId="77777777" w:rsidTr="003E760C">
        <w:trPr>
          <w:trHeight w:val="405"/>
          <w:jc w:val="center"/>
        </w:trPr>
        <w:tc>
          <w:tcPr>
            <w:tcW w:w="3763" w:type="dxa"/>
            <w:noWrap/>
            <w:vAlign w:val="center"/>
          </w:tcPr>
          <w:p w14:paraId="78435635" w14:textId="77777777" w:rsidR="002205FD" w:rsidRPr="006E5700" w:rsidRDefault="002205FD" w:rsidP="00D468E4">
            <w:pPr>
              <w:spacing w:line="276" w:lineRule="auto"/>
              <w:rPr>
                <w:sz w:val="18"/>
                <w:szCs w:val="18"/>
              </w:rPr>
            </w:pPr>
            <w:r w:rsidRPr="006E5700">
              <w:rPr>
                <w:sz w:val="18"/>
                <w:szCs w:val="18"/>
              </w:rPr>
              <w:t>Okresní státní zastupitelství Tachov</w:t>
            </w:r>
          </w:p>
        </w:tc>
        <w:tc>
          <w:tcPr>
            <w:tcW w:w="1984" w:type="dxa"/>
            <w:noWrap/>
            <w:vAlign w:val="center"/>
          </w:tcPr>
          <w:p w14:paraId="4A4F2C16" w14:textId="77777777" w:rsidR="002205FD" w:rsidRPr="006E5700" w:rsidRDefault="002205FD" w:rsidP="00D468E4">
            <w:pPr>
              <w:spacing w:line="276" w:lineRule="auto"/>
              <w:rPr>
                <w:sz w:val="18"/>
                <w:szCs w:val="18"/>
              </w:rPr>
            </w:pPr>
            <w:r w:rsidRPr="006E5700">
              <w:rPr>
                <w:sz w:val="18"/>
                <w:szCs w:val="18"/>
              </w:rPr>
              <w:t>Tachov</w:t>
            </w:r>
          </w:p>
        </w:tc>
        <w:tc>
          <w:tcPr>
            <w:tcW w:w="851" w:type="dxa"/>
            <w:vAlign w:val="center"/>
          </w:tcPr>
          <w:p w14:paraId="5A5B1325" w14:textId="77777777" w:rsidR="002205FD" w:rsidRPr="006E5700" w:rsidRDefault="002205FD" w:rsidP="00D468E4">
            <w:pPr>
              <w:spacing w:line="276" w:lineRule="auto"/>
              <w:rPr>
                <w:sz w:val="18"/>
                <w:szCs w:val="18"/>
              </w:rPr>
            </w:pPr>
            <w:r w:rsidRPr="006E5700">
              <w:rPr>
                <w:sz w:val="18"/>
                <w:szCs w:val="18"/>
              </w:rPr>
              <w:t>347 11</w:t>
            </w:r>
          </w:p>
        </w:tc>
        <w:tc>
          <w:tcPr>
            <w:tcW w:w="2627" w:type="dxa"/>
            <w:noWrap/>
            <w:vAlign w:val="center"/>
          </w:tcPr>
          <w:p w14:paraId="72FA5365" w14:textId="77777777" w:rsidR="002205FD" w:rsidRPr="006E5700" w:rsidRDefault="002205FD" w:rsidP="00D468E4">
            <w:pPr>
              <w:spacing w:line="276" w:lineRule="auto"/>
              <w:rPr>
                <w:sz w:val="18"/>
                <w:szCs w:val="18"/>
              </w:rPr>
            </w:pPr>
            <w:r w:rsidRPr="006E5700">
              <w:rPr>
                <w:sz w:val="18"/>
                <w:szCs w:val="18"/>
              </w:rPr>
              <w:t>Václavská 1606</w:t>
            </w:r>
          </w:p>
        </w:tc>
      </w:tr>
      <w:tr w:rsidR="002205FD" w:rsidRPr="006E5700" w14:paraId="78FB2151" w14:textId="77777777" w:rsidTr="003E760C">
        <w:trPr>
          <w:trHeight w:val="405"/>
          <w:jc w:val="center"/>
        </w:trPr>
        <w:tc>
          <w:tcPr>
            <w:tcW w:w="3763" w:type="dxa"/>
            <w:noWrap/>
            <w:vAlign w:val="center"/>
          </w:tcPr>
          <w:p w14:paraId="2484E518" w14:textId="77777777" w:rsidR="002205FD" w:rsidRPr="006E5700" w:rsidRDefault="002205FD" w:rsidP="00D468E4">
            <w:pPr>
              <w:spacing w:line="276" w:lineRule="auto"/>
              <w:rPr>
                <w:sz w:val="18"/>
                <w:szCs w:val="18"/>
              </w:rPr>
            </w:pPr>
            <w:r w:rsidRPr="006E5700">
              <w:rPr>
                <w:sz w:val="18"/>
                <w:szCs w:val="18"/>
              </w:rPr>
              <w:t>Okresní státní zastupitelství v Chebu</w:t>
            </w:r>
          </w:p>
        </w:tc>
        <w:tc>
          <w:tcPr>
            <w:tcW w:w="1984" w:type="dxa"/>
            <w:noWrap/>
            <w:vAlign w:val="center"/>
          </w:tcPr>
          <w:p w14:paraId="19559C24" w14:textId="77777777" w:rsidR="002205FD" w:rsidRPr="006E5700" w:rsidRDefault="002205FD" w:rsidP="00D468E4">
            <w:pPr>
              <w:spacing w:line="276" w:lineRule="auto"/>
              <w:rPr>
                <w:sz w:val="18"/>
                <w:szCs w:val="18"/>
              </w:rPr>
            </w:pPr>
            <w:r w:rsidRPr="006E5700">
              <w:rPr>
                <w:sz w:val="18"/>
                <w:szCs w:val="18"/>
              </w:rPr>
              <w:t>Cheb</w:t>
            </w:r>
          </w:p>
        </w:tc>
        <w:tc>
          <w:tcPr>
            <w:tcW w:w="851" w:type="dxa"/>
            <w:vAlign w:val="center"/>
          </w:tcPr>
          <w:p w14:paraId="0453E36E" w14:textId="77777777" w:rsidR="002205FD" w:rsidRPr="006E5700" w:rsidRDefault="002205FD" w:rsidP="00D468E4">
            <w:pPr>
              <w:spacing w:line="276" w:lineRule="auto"/>
              <w:rPr>
                <w:sz w:val="18"/>
                <w:szCs w:val="18"/>
              </w:rPr>
            </w:pPr>
            <w:r w:rsidRPr="006E5700">
              <w:rPr>
                <w:sz w:val="18"/>
                <w:szCs w:val="18"/>
              </w:rPr>
              <w:t>350 96</w:t>
            </w:r>
          </w:p>
        </w:tc>
        <w:tc>
          <w:tcPr>
            <w:tcW w:w="2627" w:type="dxa"/>
            <w:noWrap/>
            <w:vAlign w:val="center"/>
          </w:tcPr>
          <w:p w14:paraId="214897FA" w14:textId="77777777" w:rsidR="002205FD" w:rsidRPr="006E5700" w:rsidRDefault="002205FD" w:rsidP="00D468E4">
            <w:pPr>
              <w:spacing w:line="276" w:lineRule="auto"/>
              <w:rPr>
                <w:sz w:val="18"/>
                <w:szCs w:val="18"/>
              </w:rPr>
            </w:pPr>
            <w:r w:rsidRPr="006E5700">
              <w:rPr>
                <w:sz w:val="18"/>
                <w:szCs w:val="18"/>
              </w:rPr>
              <w:t>Lidická 2</w:t>
            </w:r>
          </w:p>
        </w:tc>
      </w:tr>
      <w:tr w:rsidR="002205FD" w:rsidRPr="006E5700" w14:paraId="60B16B5F" w14:textId="77777777" w:rsidTr="003E760C">
        <w:trPr>
          <w:trHeight w:val="405"/>
          <w:jc w:val="center"/>
        </w:trPr>
        <w:tc>
          <w:tcPr>
            <w:tcW w:w="3763" w:type="dxa"/>
            <w:noWrap/>
            <w:vAlign w:val="center"/>
          </w:tcPr>
          <w:p w14:paraId="553A15EA" w14:textId="77777777" w:rsidR="002205FD" w:rsidRPr="006E5700" w:rsidRDefault="002205FD" w:rsidP="00D468E4">
            <w:pPr>
              <w:spacing w:line="276" w:lineRule="auto"/>
              <w:rPr>
                <w:b/>
                <w:sz w:val="18"/>
                <w:szCs w:val="18"/>
              </w:rPr>
            </w:pPr>
            <w:r w:rsidRPr="006E5700">
              <w:rPr>
                <w:b/>
                <w:sz w:val="18"/>
                <w:szCs w:val="18"/>
              </w:rPr>
              <w:t>Krajské státní zastupitelství v Ústí nad Labem</w:t>
            </w:r>
          </w:p>
        </w:tc>
        <w:tc>
          <w:tcPr>
            <w:tcW w:w="1984" w:type="dxa"/>
            <w:noWrap/>
            <w:vAlign w:val="center"/>
          </w:tcPr>
          <w:p w14:paraId="306784A8" w14:textId="77777777" w:rsidR="002205FD" w:rsidRPr="006E5700" w:rsidRDefault="002205FD" w:rsidP="00D468E4">
            <w:pPr>
              <w:spacing w:line="276" w:lineRule="auto"/>
              <w:rPr>
                <w:b/>
                <w:sz w:val="18"/>
                <w:szCs w:val="18"/>
              </w:rPr>
            </w:pPr>
            <w:r w:rsidRPr="006E5700">
              <w:rPr>
                <w:b/>
                <w:sz w:val="18"/>
                <w:szCs w:val="18"/>
              </w:rPr>
              <w:t>Ústí nad Labem</w:t>
            </w:r>
          </w:p>
        </w:tc>
        <w:tc>
          <w:tcPr>
            <w:tcW w:w="851" w:type="dxa"/>
            <w:vAlign w:val="center"/>
          </w:tcPr>
          <w:p w14:paraId="0E58E1EC" w14:textId="77777777" w:rsidR="002205FD" w:rsidRPr="006E5700" w:rsidRDefault="002205FD" w:rsidP="00D468E4">
            <w:pPr>
              <w:spacing w:line="276" w:lineRule="auto"/>
              <w:rPr>
                <w:b/>
                <w:sz w:val="18"/>
                <w:szCs w:val="18"/>
              </w:rPr>
            </w:pPr>
            <w:r w:rsidRPr="006E5700">
              <w:rPr>
                <w:b/>
                <w:sz w:val="18"/>
                <w:szCs w:val="18"/>
              </w:rPr>
              <w:t>400 85</w:t>
            </w:r>
          </w:p>
        </w:tc>
        <w:tc>
          <w:tcPr>
            <w:tcW w:w="2627" w:type="dxa"/>
            <w:noWrap/>
            <w:vAlign w:val="center"/>
          </w:tcPr>
          <w:p w14:paraId="02DFD9C1" w14:textId="77777777" w:rsidR="002205FD" w:rsidRPr="006E5700" w:rsidRDefault="002205FD" w:rsidP="00D468E4">
            <w:pPr>
              <w:spacing w:line="276" w:lineRule="auto"/>
              <w:rPr>
                <w:b/>
                <w:sz w:val="18"/>
                <w:szCs w:val="18"/>
              </w:rPr>
            </w:pPr>
            <w:r w:rsidRPr="006E5700">
              <w:rPr>
                <w:b/>
                <w:sz w:val="18"/>
                <w:szCs w:val="18"/>
              </w:rPr>
              <w:t>Palác Zdar, Dlouhá 1</w:t>
            </w:r>
          </w:p>
        </w:tc>
      </w:tr>
      <w:tr w:rsidR="002205FD" w:rsidRPr="006E5700" w14:paraId="7447D1A0" w14:textId="77777777" w:rsidTr="003E760C">
        <w:trPr>
          <w:trHeight w:val="405"/>
          <w:jc w:val="center"/>
        </w:trPr>
        <w:tc>
          <w:tcPr>
            <w:tcW w:w="3763" w:type="dxa"/>
            <w:noWrap/>
            <w:vAlign w:val="center"/>
          </w:tcPr>
          <w:p w14:paraId="11710671" w14:textId="77777777" w:rsidR="002205FD" w:rsidRPr="006E5700" w:rsidRDefault="002205FD" w:rsidP="00D468E4">
            <w:pPr>
              <w:spacing w:line="276" w:lineRule="auto"/>
              <w:rPr>
                <w:sz w:val="18"/>
                <w:szCs w:val="18"/>
              </w:rPr>
            </w:pPr>
            <w:r w:rsidRPr="006E5700">
              <w:rPr>
                <w:sz w:val="18"/>
                <w:szCs w:val="18"/>
              </w:rPr>
              <w:t>Krajské státní zastupitelství v Ústí nad Labem – pobočka v Liberci</w:t>
            </w:r>
          </w:p>
        </w:tc>
        <w:tc>
          <w:tcPr>
            <w:tcW w:w="1984" w:type="dxa"/>
            <w:noWrap/>
            <w:vAlign w:val="center"/>
          </w:tcPr>
          <w:p w14:paraId="3810C8E2" w14:textId="77777777" w:rsidR="002205FD" w:rsidRPr="006E5700" w:rsidRDefault="002205FD" w:rsidP="00D468E4">
            <w:pPr>
              <w:spacing w:line="276" w:lineRule="auto"/>
              <w:rPr>
                <w:sz w:val="18"/>
                <w:szCs w:val="18"/>
              </w:rPr>
            </w:pPr>
            <w:r w:rsidRPr="006E5700">
              <w:rPr>
                <w:sz w:val="18"/>
                <w:szCs w:val="18"/>
              </w:rPr>
              <w:t>Liberec</w:t>
            </w:r>
          </w:p>
        </w:tc>
        <w:tc>
          <w:tcPr>
            <w:tcW w:w="851" w:type="dxa"/>
            <w:vAlign w:val="center"/>
          </w:tcPr>
          <w:p w14:paraId="76F769E7" w14:textId="77777777" w:rsidR="002205FD" w:rsidRPr="006E5700" w:rsidRDefault="002205FD" w:rsidP="00D468E4">
            <w:pPr>
              <w:spacing w:line="276" w:lineRule="auto"/>
              <w:rPr>
                <w:sz w:val="18"/>
                <w:szCs w:val="18"/>
              </w:rPr>
            </w:pPr>
            <w:r w:rsidRPr="006E5700">
              <w:rPr>
                <w:sz w:val="18"/>
                <w:szCs w:val="18"/>
              </w:rPr>
              <w:t>460 79</w:t>
            </w:r>
          </w:p>
        </w:tc>
        <w:tc>
          <w:tcPr>
            <w:tcW w:w="2627" w:type="dxa"/>
            <w:noWrap/>
            <w:vAlign w:val="center"/>
          </w:tcPr>
          <w:p w14:paraId="0CA6C107" w14:textId="77777777" w:rsidR="002205FD" w:rsidRPr="006E5700" w:rsidRDefault="002205FD" w:rsidP="00D468E4">
            <w:pPr>
              <w:spacing w:line="276" w:lineRule="auto"/>
              <w:rPr>
                <w:sz w:val="18"/>
                <w:szCs w:val="18"/>
              </w:rPr>
            </w:pPr>
            <w:r w:rsidRPr="006E5700">
              <w:rPr>
                <w:sz w:val="18"/>
                <w:szCs w:val="18"/>
              </w:rPr>
              <w:t>Pelhřimovská 541/16</w:t>
            </w:r>
          </w:p>
        </w:tc>
      </w:tr>
      <w:tr w:rsidR="002205FD" w:rsidRPr="006E5700" w14:paraId="55EC9D8E" w14:textId="77777777" w:rsidTr="003E760C">
        <w:trPr>
          <w:trHeight w:val="405"/>
          <w:jc w:val="center"/>
        </w:trPr>
        <w:tc>
          <w:tcPr>
            <w:tcW w:w="3763" w:type="dxa"/>
            <w:noWrap/>
            <w:vAlign w:val="center"/>
          </w:tcPr>
          <w:p w14:paraId="0241EE26" w14:textId="77777777" w:rsidR="002205FD" w:rsidRPr="006E5700" w:rsidRDefault="002205FD" w:rsidP="00D468E4">
            <w:pPr>
              <w:spacing w:line="276" w:lineRule="auto"/>
              <w:rPr>
                <w:sz w:val="18"/>
                <w:szCs w:val="18"/>
              </w:rPr>
            </w:pPr>
            <w:r w:rsidRPr="006E5700">
              <w:rPr>
                <w:sz w:val="18"/>
                <w:szCs w:val="18"/>
              </w:rPr>
              <w:t>Okresní státní zastupitelství Česká Lípa</w:t>
            </w:r>
          </w:p>
        </w:tc>
        <w:tc>
          <w:tcPr>
            <w:tcW w:w="1984" w:type="dxa"/>
            <w:noWrap/>
            <w:vAlign w:val="center"/>
          </w:tcPr>
          <w:p w14:paraId="3659E792" w14:textId="77777777" w:rsidR="002205FD" w:rsidRPr="006E5700" w:rsidRDefault="002205FD" w:rsidP="00D468E4">
            <w:pPr>
              <w:spacing w:line="276" w:lineRule="auto"/>
              <w:rPr>
                <w:sz w:val="18"/>
                <w:szCs w:val="18"/>
              </w:rPr>
            </w:pPr>
            <w:r w:rsidRPr="006E5700">
              <w:rPr>
                <w:sz w:val="18"/>
                <w:szCs w:val="18"/>
              </w:rPr>
              <w:t>Česká Lípa</w:t>
            </w:r>
          </w:p>
        </w:tc>
        <w:tc>
          <w:tcPr>
            <w:tcW w:w="851" w:type="dxa"/>
            <w:vAlign w:val="center"/>
          </w:tcPr>
          <w:p w14:paraId="3215959F" w14:textId="77777777" w:rsidR="002205FD" w:rsidRPr="006E5700" w:rsidRDefault="002205FD" w:rsidP="00D468E4">
            <w:pPr>
              <w:spacing w:line="276" w:lineRule="auto"/>
              <w:rPr>
                <w:sz w:val="18"/>
                <w:szCs w:val="18"/>
              </w:rPr>
            </w:pPr>
            <w:r w:rsidRPr="006E5700">
              <w:rPr>
                <w:sz w:val="18"/>
                <w:szCs w:val="18"/>
              </w:rPr>
              <w:t>470 48</w:t>
            </w:r>
          </w:p>
        </w:tc>
        <w:tc>
          <w:tcPr>
            <w:tcW w:w="2627" w:type="dxa"/>
            <w:noWrap/>
            <w:vAlign w:val="center"/>
          </w:tcPr>
          <w:p w14:paraId="0119CD7B" w14:textId="77777777" w:rsidR="002205FD" w:rsidRPr="006E5700" w:rsidRDefault="002205FD" w:rsidP="00D468E4">
            <w:pPr>
              <w:spacing w:line="276" w:lineRule="auto"/>
              <w:rPr>
                <w:sz w:val="18"/>
                <w:szCs w:val="18"/>
              </w:rPr>
            </w:pPr>
            <w:r w:rsidRPr="006E5700">
              <w:rPr>
                <w:sz w:val="18"/>
                <w:szCs w:val="18"/>
              </w:rPr>
              <w:t>Pod Holým vrchem 351</w:t>
            </w:r>
          </w:p>
        </w:tc>
      </w:tr>
      <w:tr w:rsidR="002205FD" w:rsidRPr="006E5700" w14:paraId="6C28D5C5" w14:textId="77777777" w:rsidTr="003E760C">
        <w:trPr>
          <w:trHeight w:val="405"/>
          <w:jc w:val="center"/>
        </w:trPr>
        <w:tc>
          <w:tcPr>
            <w:tcW w:w="3763" w:type="dxa"/>
            <w:noWrap/>
            <w:vAlign w:val="center"/>
          </w:tcPr>
          <w:p w14:paraId="7165416D" w14:textId="77777777" w:rsidR="002205FD" w:rsidRPr="006E5700" w:rsidRDefault="002205FD" w:rsidP="00D468E4">
            <w:pPr>
              <w:spacing w:line="276" w:lineRule="auto"/>
              <w:rPr>
                <w:sz w:val="18"/>
                <w:szCs w:val="18"/>
              </w:rPr>
            </w:pPr>
            <w:r w:rsidRPr="006E5700">
              <w:rPr>
                <w:sz w:val="18"/>
                <w:szCs w:val="18"/>
              </w:rPr>
              <w:t>Okresní státní zastupitelství Děčín</w:t>
            </w:r>
          </w:p>
        </w:tc>
        <w:tc>
          <w:tcPr>
            <w:tcW w:w="1984" w:type="dxa"/>
            <w:noWrap/>
            <w:vAlign w:val="center"/>
          </w:tcPr>
          <w:p w14:paraId="548BED08" w14:textId="77777777" w:rsidR="002205FD" w:rsidRPr="006E5700" w:rsidRDefault="002205FD" w:rsidP="00D468E4">
            <w:pPr>
              <w:spacing w:line="276" w:lineRule="auto"/>
              <w:rPr>
                <w:sz w:val="18"/>
                <w:szCs w:val="18"/>
              </w:rPr>
            </w:pPr>
            <w:r w:rsidRPr="006E5700">
              <w:rPr>
                <w:sz w:val="18"/>
                <w:szCs w:val="18"/>
              </w:rPr>
              <w:t>Děčín</w:t>
            </w:r>
          </w:p>
        </w:tc>
        <w:tc>
          <w:tcPr>
            <w:tcW w:w="851" w:type="dxa"/>
            <w:vAlign w:val="center"/>
          </w:tcPr>
          <w:p w14:paraId="17111E41" w14:textId="77777777" w:rsidR="002205FD" w:rsidRPr="006E5700" w:rsidRDefault="002205FD" w:rsidP="00D468E4">
            <w:pPr>
              <w:spacing w:line="276" w:lineRule="auto"/>
              <w:rPr>
                <w:sz w:val="18"/>
                <w:szCs w:val="18"/>
              </w:rPr>
            </w:pPr>
            <w:r w:rsidRPr="006E5700">
              <w:rPr>
                <w:sz w:val="18"/>
                <w:szCs w:val="18"/>
              </w:rPr>
              <w:t>405 90</w:t>
            </w:r>
          </w:p>
        </w:tc>
        <w:tc>
          <w:tcPr>
            <w:tcW w:w="2627" w:type="dxa"/>
            <w:noWrap/>
            <w:vAlign w:val="center"/>
          </w:tcPr>
          <w:p w14:paraId="06C26EFF" w14:textId="77777777" w:rsidR="002205FD" w:rsidRPr="006E5700" w:rsidRDefault="002205FD" w:rsidP="00D468E4">
            <w:pPr>
              <w:spacing w:line="276" w:lineRule="auto"/>
              <w:rPr>
                <w:sz w:val="18"/>
                <w:szCs w:val="18"/>
              </w:rPr>
            </w:pPr>
            <w:r w:rsidRPr="006E5700">
              <w:rPr>
                <w:sz w:val="18"/>
                <w:szCs w:val="18"/>
              </w:rPr>
              <w:t>Masarykovo nám. 97</w:t>
            </w:r>
          </w:p>
        </w:tc>
      </w:tr>
      <w:tr w:rsidR="002205FD" w:rsidRPr="006E5700" w14:paraId="1BA514A8" w14:textId="77777777" w:rsidTr="003E760C">
        <w:trPr>
          <w:trHeight w:val="405"/>
          <w:jc w:val="center"/>
        </w:trPr>
        <w:tc>
          <w:tcPr>
            <w:tcW w:w="3763" w:type="dxa"/>
            <w:noWrap/>
            <w:vAlign w:val="center"/>
          </w:tcPr>
          <w:p w14:paraId="759DDC0D" w14:textId="77777777" w:rsidR="002205FD" w:rsidRPr="006E5700" w:rsidRDefault="002205FD" w:rsidP="00D468E4">
            <w:pPr>
              <w:spacing w:line="276" w:lineRule="auto"/>
              <w:rPr>
                <w:sz w:val="18"/>
                <w:szCs w:val="18"/>
              </w:rPr>
            </w:pPr>
            <w:r w:rsidRPr="006E5700">
              <w:rPr>
                <w:sz w:val="18"/>
                <w:szCs w:val="18"/>
              </w:rPr>
              <w:t>Okresní státní zastupitelství Chomutov</w:t>
            </w:r>
          </w:p>
        </w:tc>
        <w:tc>
          <w:tcPr>
            <w:tcW w:w="1984" w:type="dxa"/>
            <w:noWrap/>
            <w:vAlign w:val="center"/>
          </w:tcPr>
          <w:p w14:paraId="440FD7BB" w14:textId="77777777" w:rsidR="002205FD" w:rsidRPr="006E5700" w:rsidRDefault="002205FD" w:rsidP="00D468E4">
            <w:pPr>
              <w:spacing w:line="276" w:lineRule="auto"/>
              <w:rPr>
                <w:sz w:val="18"/>
                <w:szCs w:val="18"/>
              </w:rPr>
            </w:pPr>
            <w:r w:rsidRPr="006E5700">
              <w:rPr>
                <w:sz w:val="18"/>
                <w:szCs w:val="18"/>
              </w:rPr>
              <w:t>Chomutov</w:t>
            </w:r>
          </w:p>
        </w:tc>
        <w:tc>
          <w:tcPr>
            <w:tcW w:w="851" w:type="dxa"/>
            <w:vAlign w:val="center"/>
          </w:tcPr>
          <w:p w14:paraId="2ED40843" w14:textId="77777777" w:rsidR="002205FD" w:rsidRPr="006E5700" w:rsidRDefault="002205FD" w:rsidP="00D468E4">
            <w:pPr>
              <w:spacing w:line="276" w:lineRule="auto"/>
              <w:rPr>
                <w:sz w:val="18"/>
                <w:szCs w:val="18"/>
              </w:rPr>
            </w:pPr>
            <w:r w:rsidRPr="006E5700">
              <w:rPr>
                <w:sz w:val="18"/>
                <w:szCs w:val="18"/>
              </w:rPr>
              <w:t>430 34</w:t>
            </w:r>
          </w:p>
        </w:tc>
        <w:tc>
          <w:tcPr>
            <w:tcW w:w="2627" w:type="dxa"/>
            <w:noWrap/>
            <w:vAlign w:val="center"/>
          </w:tcPr>
          <w:p w14:paraId="174DB853" w14:textId="77777777" w:rsidR="002205FD" w:rsidRPr="006E5700" w:rsidRDefault="002205FD" w:rsidP="00D468E4">
            <w:pPr>
              <w:spacing w:line="276" w:lineRule="auto"/>
              <w:rPr>
                <w:sz w:val="18"/>
                <w:szCs w:val="18"/>
              </w:rPr>
            </w:pPr>
            <w:r w:rsidRPr="006E5700">
              <w:rPr>
                <w:sz w:val="18"/>
                <w:szCs w:val="18"/>
              </w:rPr>
              <w:t>Puškinova 426</w:t>
            </w:r>
          </w:p>
        </w:tc>
      </w:tr>
      <w:tr w:rsidR="002205FD" w:rsidRPr="006E5700" w14:paraId="7BBC6FCE" w14:textId="77777777" w:rsidTr="003E760C">
        <w:trPr>
          <w:trHeight w:val="405"/>
          <w:jc w:val="center"/>
        </w:trPr>
        <w:tc>
          <w:tcPr>
            <w:tcW w:w="3763" w:type="dxa"/>
            <w:noWrap/>
            <w:vAlign w:val="center"/>
          </w:tcPr>
          <w:p w14:paraId="271635F8" w14:textId="77777777" w:rsidR="002205FD" w:rsidRPr="006E5700" w:rsidRDefault="002205FD" w:rsidP="00D468E4">
            <w:pPr>
              <w:spacing w:line="276" w:lineRule="auto"/>
              <w:rPr>
                <w:sz w:val="18"/>
                <w:szCs w:val="18"/>
              </w:rPr>
            </w:pPr>
            <w:r w:rsidRPr="006E5700">
              <w:rPr>
                <w:sz w:val="18"/>
                <w:szCs w:val="18"/>
              </w:rPr>
              <w:t>Okresní státní zastupitelství Jablonec nad Nisou</w:t>
            </w:r>
          </w:p>
        </w:tc>
        <w:tc>
          <w:tcPr>
            <w:tcW w:w="1984" w:type="dxa"/>
            <w:noWrap/>
            <w:vAlign w:val="center"/>
          </w:tcPr>
          <w:p w14:paraId="1A2122C5" w14:textId="77777777" w:rsidR="002205FD" w:rsidRPr="006E5700" w:rsidRDefault="002205FD" w:rsidP="00D468E4">
            <w:pPr>
              <w:spacing w:line="276" w:lineRule="auto"/>
              <w:rPr>
                <w:sz w:val="18"/>
                <w:szCs w:val="18"/>
              </w:rPr>
            </w:pPr>
            <w:r w:rsidRPr="006E5700">
              <w:rPr>
                <w:sz w:val="18"/>
                <w:szCs w:val="18"/>
              </w:rPr>
              <w:t>Jablonec nad Nisou</w:t>
            </w:r>
          </w:p>
        </w:tc>
        <w:tc>
          <w:tcPr>
            <w:tcW w:w="851" w:type="dxa"/>
            <w:vAlign w:val="center"/>
          </w:tcPr>
          <w:p w14:paraId="043F9179" w14:textId="77777777" w:rsidR="002205FD" w:rsidRPr="006E5700" w:rsidRDefault="002205FD" w:rsidP="00D468E4">
            <w:pPr>
              <w:spacing w:line="276" w:lineRule="auto"/>
              <w:rPr>
                <w:sz w:val="18"/>
                <w:szCs w:val="18"/>
              </w:rPr>
            </w:pPr>
            <w:r w:rsidRPr="006E5700">
              <w:rPr>
                <w:sz w:val="18"/>
                <w:szCs w:val="18"/>
              </w:rPr>
              <w:t>466 58</w:t>
            </w:r>
          </w:p>
        </w:tc>
        <w:tc>
          <w:tcPr>
            <w:tcW w:w="2627" w:type="dxa"/>
            <w:noWrap/>
            <w:vAlign w:val="center"/>
          </w:tcPr>
          <w:p w14:paraId="15BC8163" w14:textId="77777777" w:rsidR="002205FD" w:rsidRPr="006E5700" w:rsidRDefault="002205FD" w:rsidP="00D468E4">
            <w:pPr>
              <w:spacing w:line="276" w:lineRule="auto"/>
              <w:rPr>
                <w:sz w:val="18"/>
                <w:szCs w:val="18"/>
              </w:rPr>
            </w:pPr>
            <w:r w:rsidRPr="006E5700">
              <w:rPr>
                <w:sz w:val="18"/>
                <w:szCs w:val="18"/>
              </w:rPr>
              <w:t>Liberecká 593/8</w:t>
            </w:r>
          </w:p>
        </w:tc>
      </w:tr>
      <w:tr w:rsidR="002205FD" w:rsidRPr="006E5700" w14:paraId="750AC31F" w14:textId="77777777" w:rsidTr="003E760C">
        <w:trPr>
          <w:trHeight w:val="405"/>
          <w:jc w:val="center"/>
        </w:trPr>
        <w:tc>
          <w:tcPr>
            <w:tcW w:w="3763" w:type="dxa"/>
            <w:noWrap/>
            <w:vAlign w:val="center"/>
          </w:tcPr>
          <w:p w14:paraId="071A1E90" w14:textId="77777777" w:rsidR="002205FD" w:rsidRPr="006E5700" w:rsidRDefault="002205FD" w:rsidP="00D468E4">
            <w:pPr>
              <w:spacing w:line="276" w:lineRule="auto"/>
              <w:rPr>
                <w:sz w:val="18"/>
                <w:szCs w:val="18"/>
              </w:rPr>
            </w:pPr>
            <w:r w:rsidRPr="006E5700">
              <w:rPr>
                <w:sz w:val="18"/>
                <w:szCs w:val="18"/>
              </w:rPr>
              <w:t>Okresní státní zastupitelství Liberec</w:t>
            </w:r>
          </w:p>
        </w:tc>
        <w:tc>
          <w:tcPr>
            <w:tcW w:w="1984" w:type="dxa"/>
            <w:noWrap/>
            <w:vAlign w:val="center"/>
          </w:tcPr>
          <w:p w14:paraId="10131D02" w14:textId="77777777" w:rsidR="002205FD" w:rsidRPr="006E5700" w:rsidRDefault="002205FD" w:rsidP="00D468E4">
            <w:pPr>
              <w:spacing w:line="276" w:lineRule="auto"/>
              <w:rPr>
                <w:sz w:val="18"/>
                <w:szCs w:val="18"/>
              </w:rPr>
            </w:pPr>
            <w:r w:rsidRPr="006E5700">
              <w:rPr>
                <w:sz w:val="18"/>
                <w:szCs w:val="18"/>
              </w:rPr>
              <w:t>Liberec</w:t>
            </w:r>
          </w:p>
        </w:tc>
        <w:tc>
          <w:tcPr>
            <w:tcW w:w="851" w:type="dxa"/>
            <w:vAlign w:val="center"/>
          </w:tcPr>
          <w:p w14:paraId="484C8D06" w14:textId="77777777" w:rsidR="002205FD" w:rsidRPr="006E5700" w:rsidRDefault="002205FD" w:rsidP="00D468E4">
            <w:pPr>
              <w:spacing w:line="276" w:lineRule="auto"/>
              <w:rPr>
                <w:sz w:val="18"/>
                <w:szCs w:val="18"/>
              </w:rPr>
            </w:pPr>
            <w:r w:rsidRPr="006E5700">
              <w:rPr>
                <w:sz w:val="18"/>
                <w:szCs w:val="18"/>
              </w:rPr>
              <w:t>460 79</w:t>
            </w:r>
          </w:p>
        </w:tc>
        <w:tc>
          <w:tcPr>
            <w:tcW w:w="2627" w:type="dxa"/>
            <w:noWrap/>
            <w:vAlign w:val="center"/>
          </w:tcPr>
          <w:p w14:paraId="3BCAFAF8" w14:textId="77777777" w:rsidR="002205FD" w:rsidRPr="006E5700" w:rsidRDefault="002205FD" w:rsidP="00D468E4">
            <w:pPr>
              <w:spacing w:line="276" w:lineRule="auto"/>
              <w:rPr>
                <w:sz w:val="18"/>
                <w:szCs w:val="18"/>
              </w:rPr>
            </w:pPr>
            <w:r w:rsidRPr="006E5700">
              <w:rPr>
                <w:sz w:val="18"/>
                <w:szCs w:val="18"/>
              </w:rPr>
              <w:t>U Soudu 345/1</w:t>
            </w:r>
          </w:p>
        </w:tc>
      </w:tr>
      <w:tr w:rsidR="002205FD" w:rsidRPr="006E5700" w14:paraId="4BFA3DF4" w14:textId="77777777" w:rsidTr="003E760C">
        <w:trPr>
          <w:trHeight w:val="405"/>
          <w:jc w:val="center"/>
        </w:trPr>
        <w:tc>
          <w:tcPr>
            <w:tcW w:w="3763" w:type="dxa"/>
            <w:noWrap/>
            <w:vAlign w:val="center"/>
          </w:tcPr>
          <w:p w14:paraId="38EC83F5" w14:textId="77777777" w:rsidR="002205FD" w:rsidRPr="006E5700" w:rsidRDefault="002205FD" w:rsidP="00D468E4">
            <w:pPr>
              <w:spacing w:line="276" w:lineRule="auto"/>
              <w:rPr>
                <w:sz w:val="18"/>
                <w:szCs w:val="18"/>
              </w:rPr>
            </w:pPr>
            <w:r w:rsidRPr="006E5700">
              <w:rPr>
                <w:sz w:val="18"/>
                <w:szCs w:val="18"/>
              </w:rPr>
              <w:t>Okresní státní zastupitelství Litoměřice</w:t>
            </w:r>
          </w:p>
        </w:tc>
        <w:tc>
          <w:tcPr>
            <w:tcW w:w="1984" w:type="dxa"/>
            <w:noWrap/>
            <w:vAlign w:val="center"/>
          </w:tcPr>
          <w:p w14:paraId="648F260B" w14:textId="77777777" w:rsidR="002205FD" w:rsidRPr="006E5700" w:rsidRDefault="002205FD" w:rsidP="00D468E4">
            <w:pPr>
              <w:spacing w:line="276" w:lineRule="auto"/>
              <w:rPr>
                <w:sz w:val="18"/>
                <w:szCs w:val="18"/>
              </w:rPr>
            </w:pPr>
            <w:r w:rsidRPr="006E5700">
              <w:rPr>
                <w:sz w:val="18"/>
                <w:szCs w:val="18"/>
              </w:rPr>
              <w:t>Litoměřice</w:t>
            </w:r>
          </w:p>
        </w:tc>
        <w:tc>
          <w:tcPr>
            <w:tcW w:w="851" w:type="dxa"/>
            <w:vAlign w:val="center"/>
          </w:tcPr>
          <w:p w14:paraId="62B35E3E" w14:textId="77777777" w:rsidR="002205FD" w:rsidRPr="006E5700" w:rsidRDefault="002205FD" w:rsidP="00D468E4">
            <w:pPr>
              <w:spacing w:line="276" w:lineRule="auto"/>
              <w:rPr>
                <w:sz w:val="18"/>
                <w:szCs w:val="18"/>
              </w:rPr>
            </w:pPr>
            <w:r w:rsidRPr="006E5700">
              <w:rPr>
                <w:sz w:val="18"/>
                <w:szCs w:val="18"/>
              </w:rPr>
              <w:t>412 58</w:t>
            </w:r>
          </w:p>
        </w:tc>
        <w:tc>
          <w:tcPr>
            <w:tcW w:w="2627" w:type="dxa"/>
            <w:noWrap/>
            <w:vAlign w:val="center"/>
          </w:tcPr>
          <w:p w14:paraId="16336018" w14:textId="77777777" w:rsidR="002205FD" w:rsidRPr="006E5700" w:rsidRDefault="002205FD" w:rsidP="00D468E4">
            <w:pPr>
              <w:spacing w:line="276" w:lineRule="auto"/>
              <w:rPr>
                <w:sz w:val="18"/>
                <w:szCs w:val="18"/>
              </w:rPr>
            </w:pPr>
            <w:r w:rsidRPr="006E5700">
              <w:rPr>
                <w:sz w:val="18"/>
                <w:szCs w:val="18"/>
              </w:rPr>
              <w:t>Žižkova 800/6</w:t>
            </w:r>
          </w:p>
        </w:tc>
      </w:tr>
      <w:tr w:rsidR="002205FD" w:rsidRPr="006E5700" w14:paraId="2F13881F" w14:textId="77777777" w:rsidTr="003E760C">
        <w:trPr>
          <w:trHeight w:val="405"/>
          <w:jc w:val="center"/>
        </w:trPr>
        <w:tc>
          <w:tcPr>
            <w:tcW w:w="3763" w:type="dxa"/>
            <w:noWrap/>
            <w:vAlign w:val="center"/>
          </w:tcPr>
          <w:p w14:paraId="5A278D2F" w14:textId="77777777" w:rsidR="002205FD" w:rsidRPr="006E5700" w:rsidRDefault="002205FD" w:rsidP="00D468E4">
            <w:pPr>
              <w:spacing w:line="276" w:lineRule="auto"/>
              <w:rPr>
                <w:sz w:val="18"/>
                <w:szCs w:val="18"/>
              </w:rPr>
            </w:pPr>
            <w:r w:rsidRPr="006E5700">
              <w:rPr>
                <w:sz w:val="18"/>
                <w:szCs w:val="18"/>
              </w:rPr>
              <w:t>Okresní státní zastupitelství Louny</w:t>
            </w:r>
          </w:p>
        </w:tc>
        <w:tc>
          <w:tcPr>
            <w:tcW w:w="1984" w:type="dxa"/>
            <w:noWrap/>
            <w:vAlign w:val="center"/>
          </w:tcPr>
          <w:p w14:paraId="3A603238" w14:textId="77777777" w:rsidR="002205FD" w:rsidRPr="006E5700" w:rsidRDefault="002205FD" w:rsidP="00D468E4">
            <w:pPr>
              <w:spacing w:line="276" w:lineRule="auto"/>
              <w:rPr>
                <w:sz w:val="18"/>
                <w:szCs w:val="18"/>
              </w:rPr>
            </w:pPr>
            <w:r w:rsidRPr="006E5700">
              <w:rPr>
                <w:sz w:val="18"/>
                <w:szCs w:val="18"/>
              </w:rPr>
              <w:t>Louny</w:t>
            </w:r>
          </w:p>
        </w:tc>
        <w:tc>
          <w:tcPr>
            <w:tcW w:w="851" w:type="dxa"/>
            <w:vAlign w:val="center"/>
          </w:tcPr>
          <w:p w14:paraId="177368A3" w14:textId="77777777" w:rsidR="002205FD" w:rsidRPr="006E5700" w:rsidRDefault="002205FD" w:rsidP="00D468E4">
            <w:pPr>
              <w:spacing w:line="276" w:lineRule="auto"/>
              <w:rPr>
                <w:sz w:val="18"/>
                <w:szCs w:val="18"/>
              </w:rPr>
            </w:pPr>
            <w:r w:rsidRPr="006E5700">
              <w:rPr>
                <w:sz w:val="18"/>
                <w:szCs w:val="18"/>
              </w:rPr>
              <w:t>440 28</w:t>
            </w:r>
          </w:p>
        </w:tc>
        <w:tc>
          <w:tcPr>
            <w:tcW w:w="2627" w:type="dxa"/>
            <w:noWrap/>
            <w:vAlign w:val="center"/>
          </w:tcPr>
          <w:p w14:paraId="4181E3F8" w14:textId="77777777" w:rsidR="002205FD" w:rsidRPr="006E5700" w:rsidRDefault="002205FD" w:rsidP="00D468E4">
            <w:pPr>
              <w:spacing w:line="276" w:lineRule="auto"/>
              <w:rPr>
                <w:sz w:val="18"/>
                <w:szCs w:val="18"/>
              </w:rPr>
            </w:pPr>
            <w:r w:rsidRPr="006E5700">
              <w:rPr>
                <w:sz w:val="18"/>
                <w:szCs w:val="18"/>
              </w:rPr>
              <w:t>Pod Nemocnicí 2380</w:t>
            </w:r>
          </w:p>
        </w:tc>
      </w:tr>
      <w:tr w:rsidR="002205FD" w:rsidRPr="006E5700" w14:paraId="446C47CD" w14:textId="77777777" w:rsidTr="003E760C">
        <w:trPr>
          <w:trHeight w:val="405"/>
          <w:jc w:val="center"/>
        </w:trPr>
        <w:tc>
          <w:tcPr>
            <w:tcW w:w="3763" w:type="dxa"/>
            <w:noWrap/>
            <w:vAlign w:val="center"/>
          </w:tcPr>
          <w:p w14:paraId="1B59DDBD" w14:textId="77777777" w:rsidR="002205FD" w:rsidRPr="006E5700" w:rsidRDefault="002205FD" w:rsidP="00D468E4">
            <w:pPr>
              <w:spacing w:line="276" w:lineRule="auto"/>
              <w:rPr>
                <w:sz w:val="18"/>
                <w:szCs w:val="18"/>
              </w:rPr>
            </w:pPr>
            <w:r w:rsidRPr="006E5700">
              <w:rPr>
                <w:sz w:val="18"/>
                <w:szCs w:val="18"/>
              </w:rPr>
              <w:t>Okresní státní zastupitelství Most</w:t>
            </w:r>
          </w:p>
        </w:tc>
        <w:tc>
          <w:tcPr>
            <w:tcW w:w="1984" w:type="dxa"/>
            <w:noWrap/>
            <w:vAlign w:val="center"/>
          </w:tcPr>
          <w:p w14:paraId="619C5248" w14:textId="77777777" w:rsidR="002205FD" w:rsidRPr="006E5700" w:rsidRDefault="002205FD" w:rsidP="00D468E4">
            <w:pPr>
              <w:spacing w:line="276" w:lineRule="auto"/>
              <w:rPr>
                <w:sz w:val="18"/>
                <w:szCs w:val="18"/>
              </w:rPr>
            </w:pPr>
            <w:r w:rsidRPr="006E5700">
              <w:rPr>
                <w:sz w:val="18"/>
                <w:szCs w:val="18"/>
              </w:rPr>
              <w:t>Most</w:t>
            </w:r>
          </w:p>
        </w:tc>
        <w:tc>
          <w:tcPr>
            <w:tcW w:w="851" w:type="dxa"/>
            <w:vAlign w:val="center"/>
          </w:tcPr>
          <w:p w14:paraId="450D7DF4" w14:textId="77777777" w:rsidR="002205FD" w:rsidRPr="006E5700" w:rsidRDefault="002205FD" w:rsidP="00D468E4">
            <w:pPr>
              <w:spacing w:line="276" w:lineRule="auto"/>
              <w:rPr>
                <w:sz w:val="18"/>
                <w:szCs w:val="18"/>
              </w:rPr>
            </w:pPr>
            <w:r w:rsidRPr="006E5700">
              <w:rPr>
                <w:sz w:val="18"/>
                <w:szCs w:val="18"/>
              </w:rPr>
              <w:t>434 76</w:t>
            </w:r>
          </w:p>
        </w:tc>
        <w:tc>
          <w:tcPr>
            <w:tcW w:w="2627" w:type="dxa"/>
            <w:noWrap/>
            <w:vAlign w:val="center"/>
          </w:tcPr>
          <w:p w14:paraId="31A5E5C3" w14:textId="77777777" w:rsidR="002205FD" w:rsidRPr="006E5700" w:rsidRDefault="002205FD" w:rsidP="00D468E4">
            <w:pPr>
              <w:spacing w:line="276" w:lineRule="auto"/>
              <w:rPr>
                <w:sz w:val="18"/>
                <w:szCs w:val="18"/>
              </w:rPr>
            </w:pPr>
            <w:r w:rsidRPr="006E5700">
              <w:rPr>
                <w:sz w:val="18"/>
                <w:szCs w:val="18"/>
              </w:rPr>
              <w:t>Báňská 285</w:t>
            </w:r>
          </w:p>
        </w:tc>
      </w:tr>
      <w:tr w:rsidR="002205FD" w:rsidRPr="006E5700" w14:paraId="7386C4F1" w14:textId="77777777" w:rsidTr="003E760C">
        <w:trPr>
          <w:trHeight w:val="405"/>
          <w:jc w:val="center"/>
        </w:trPr>
        <w:tc>
          <w:tcPr>
            <w:tcW w:w="3763" w:type="dxa"/>
            <w:noWrap/>
            <w:vAlign w:val="center"/>
          </w:tcPr>
          <w:p w14:paraId="090B54C6" w14:textId="77777777" w:rsidR="002205FD" w:rsidRPr="006E5700" w:rsidRDefault="002205FD" w:rsidP="00D468E4">
            <w:pPr>
              <w:spacing w:line="276" w:lineRule="auto"/>
              <w:rPr>
                <w:sz w:val="18"/>
                <w:szCs w:val="18"/>
              </w:rPr>
            </w:pPr>
            <w:r w:rsidRPr="006E5700">
              <w:rPr>
                <w:sz w:val="18"/>
                <w:szCs w:val="18"/>
              </w:rPr>
              <w:lastRenderedPageBreak/>
              <w:t>Okresní státní zastupitelství Teplice</w:t>
            </w:r>
          </w:p>
        </w:tc>
        <w:tc>
          <w:tcPr>
            <w:tcW w:w="1984" w:type="dxa"/>
            <w:noWrap/>
            <w:vAlign w:val="center"/>
          </w:tcPr>
          <w:p w14:paraId="12BFE67B" w14:textId="77777777" w:rsidR="002205FD" w:rsidRPr="006E5700" w:rsidRDefault="002205FD" w:rsidP="00D468E4">
            <w:pPr>
              <w:spacing w:line="276" w:lineRule="auto"/>
              <w:rPr>
                <w:sz w:val="18"/>
                <w:szCs w:val="18"/>
              </w:rPr>
            </w:pPr>
            <w:r w:rsidRPr="006E5700">
              <w:rPr>
                <w:sz w:val="18"/>
                <w:szCs w:val="18"/>
              </w:rPr>
              <w:t>Teplice</w:t>
            </w:r>
          </w:p>
        </w:tc>
        <w:tc>
          <w:tcPr>
            <w:tcW w:w="851" w:type="dxa"/>
            <w:vAlign w:val="center"/>
          </w:tcPr>
          <w:p w14:paraId="66F9B926" w14:textId="77777777" w:rsidR="002205FD" w:rsidRPr="006E5700" w:rsidRDefault="002205FD" w:rsidP="00D468E4">
            <w:pPr>
              <w:spacing w:line="276" w:lineRule="auto"/>
              <w:rPr>
                <w:sz w:val="18"/>
                <w:szCs w:val="18"/>
              </w:rPr>
            </w:pPr>
            <w:r w:rsidRPr="006E5700">
              <w:rPr>
                <w:sz w:val="18"/>
                <w:szCs w:val="18"/>
              </w:rPr>
              <w:t>415 02</w:t>
            </w:r>
          </w:p>
        </w:tc>
        <w:tc>
          <w:tcPr>
            <w:tcW w:w="2627" w:type="dxa"/>
            <w:noWrap/>
            <w:vAlign w:val="center"/>
          </w:tcPr>
          <w:p w14:paraId="1540D70D" w14:textId="77777777" w:rsidR="002205FD" w:rsidRPr="006E5700" w:rsidRDefault="002205FD" w:rsidP="00D468E4">
            <w:pPr>
              <w:spacing w:line="276" w:lineRule="auto"/>
              <w:rPr>
                <w:sz w:val="18"/>
                <w:szCs w:val="18"/>
              </w:rPr>
            </w:pPr>
            <w:r w:rsidRPr="006E5700">
              <w:rPr>
                <w:sz w:val="18"/>
                <w:szCs w:val="18"/>
              </w:rPr>
              <w:t>Vrchlického 6</w:t>
            </w:r>
          </w:p>
        </w:tc>
      </w:tr>
      <w:tr w:rsidR="002205FD" w:rsidRPr="006E5700" w14:paraId="2EA1568B" w14:textId="77777777" w:rsidTr="003E760C">
        <w:trPr>
          <w:trHeight w:val="405"/>
          <w:jc w:val="center"/>
        </w:trPr>
        <w:tc>
          <w:tcPr>
            <w:tcW w:w="3763" w:type="dxa"/>
            <w:noWrap/>
            <w:vAlign w:val="center"/>
          </w:tcPr>
          <w:p w14:paraId="143E4CBC" w14:textId="77777777" w:rsidR="002205FD" w:rsidRPr="006E5700" w:rsidRDefault="002205FD" w:rsidP="00D468E4">
            <w:pPr>
              <w:spacing w:line="276" w:lineRule="auto"/>
              <w:rPr>
                <w:sz w:val="18"/>
                <w:szCs w:val="18"/>
              </w:rPr>
            </w:pPr>
            <w:r w:rsidRPr="006E5700">
              <w:rPr>
                <w:sz w:val="18"/>
                <w:szCs w:val="18"/>
              </w:rPr>
              <w:t>Okresní státní zastupitelství Ústí nad Labem</w:t>
            </w:r>
          </w:p>
        </w:tc>
        <w:tc>
          <w:tcPr>
            <w:tcW w:w="1984" w:type="dxa"/>
            <w:noWrap/>
            <w:vAlign w:val="center"/>
          </w:tcPr>
          <w:p w14:paraId="35129373" w14:textId="77777777" w:rsidR="002205FD" w:rsidRPr="006E5700" w:rsidRDefault="002205FD" w:rsidP="00D468E4">
            <w:pPr>
              <w:spacing w:line="276" w:lineRule="auto"/>
              <w:rPr>
                <w:sz w:val="18"/>
                <w:szCs w:val="18"/>
              </w:rPr>
            </w:pPr>
            <w:r w:rsidRPr="006E5700">
              <w:rPr>
                <w:sz w:val="18"/>
                <w:szCs w:val="18"/>
              </w:rPr>
              <w:t>Ústí nad Labem</w:t>
            </w:r>
          </w:p>
        </w:tc>
        <w:tc>
          <w:tcPr>
            <w:tcW w:w="851" w:type="dxa"/>
            <w:vAlign w:val="center"/>
          </w:tcPr>
          <w:p w14:paraId="24AF83BD" w14:textId="77777777" w:rsidR="002205FD" w:rsidRPr="006E5700" w:rsidRDefault="002205FD" w:rsidP="00D468E4">
            <w:pPr>
              <w:spacing w:line="276" w:lineRule="auto"/>
              <w:rPr>
                <w:sz w:val="18"/>
                <w:szCs w:val="18"/>
              </w:rPr>
            </w:pPr>
            <w:r w:rsidRPr="006E5700">
              <w:rPr>
                <w:sz w:val="18"/>
                <w:szCs w:val="18"/>
              </w:rPr>
              <w:t>400 21</w:t>
            </w:r>
          </w:p>
        </w:tc>
        <w:tc>
          <w:tcPr>
            <w:tcW w:w="2627" w:type="dxa"/>
            <w:noWrap/>
            <w:vAlign w:val="center"/>
          </w:tcPr>
          <w:p w14:paraId="7C5D9EC8" w14:textId="77777777" w:rsidR="002205FD" w:rsidRPr="006E5700" w:rsidRDefault="002205FD" w:rsidP="00D468E4">
            <w:pPr>
              <w:spacing w:line="276" w:lineRule="auto"/>
              <w:rPr>
                <w:sz w:val="18"/>
                <w:szCs w:val="18"/>
              </w:rPr>
            </w:pPr>
            <w:r w:rsidRPr="006E5700">
              <w:rPr>
                <w:sz w:val="18"/>
                <w:szCs w:val="18"/>
              </w:rPr>
              <w:t>Dvořákova 3134/2</w:t>
            </w:r>
          </w:p>
        </w:tc>
      </w:tr>
      <w:tr w:rsidR="002205FD" w:rsidRPr="006E5700" w14:paraId="582827D7" w14:textId="77777777" w:rsidTr="003E760C">
        <w:trPr>
          <w:trHeight w:val="405"/>
          <w:jc w:val="center"/>
        </w:trPr>
        <w:tc>
          <w:tcPr>
            <w:tcW w:w="3763" w:type="dxa"/>
            <w:noWrap/>
            <w:vAlign w:val="center"/>
          </w:tcPr>
          <w:p w14:paraId="7E81DDF2" w14:textId="77777777" w:rsidR="002205FD" w:rsidRPr="006E5700" w:rsidRDefault="002205FD" w:rsidP="00D468E4">
            <w:pPr>
              <w:spacing w:line="276" w:lineRule="auto"/>
              <w:rPr>
                <w:b/>
                <w:sz w:val="18"/>
                <w:szCs w:val="18"/>
              </w:rPr>
            </w:pPr>
            <w:r w:rsidRPr="006E5700">
              <w:rPr>
                <w:b/>
                <w:sz w:val="18"/>
                <w:szCs w:val="18"/>
              </w:rPr>
              <w:t>Krajské státní zastupitelství v Hradci Králové</w:t>
            </w:r>
          </w:p>
        </w:tc>
        <w:tc>
          <w:tcPr>
            <w:tcW w:w="1984" w:type="dxa"/>
            <w:noWrap/>
            <w:vAlign w:val="center"/>
          </w:tcPr>
          <w:p w14:paraId="572C89BE" w14:textId="77777777" w:rsidR="002205FD" w:rsidRPr="006E5700" w:rsidRDefault="002205FD" w:rsidP="00D468E4">
            <w:pPr>
              <w:spacing w:line="276" w:lineRule="auto"/>
              <w:rPr>
                <w:b/>
                <w:sz w:val="18"/>
                <w:szCs w:val="18"/>
              </w:rPr>
            </w:pPr>
            <w:r w:rsidRPr="006E5700">
              <w:rPr>
                <w:b/>
                <w:sz w:val="18"/>
                <w:szCs w:val="18"/>
              </w:rPr>
              <w:t>Hradec Králové</w:t>
            </w:r>
          </w:p>
        </w:tc>
        <w:tc>
          <w:tcPr>
            <w:tcW w:w="851" w:type="dxa"/>
            <w:vAlign w:val="center"/>
          </w:tcPr>
          <w:p w14:paraId="62AD2F8A" w14:textId="77777777" w:rsidR="002205FD" w:rsidRPr="006E5700" w:rsidRDefault="002205FD" w:rsidP="00D468E4">
            <w:pPr>
              <w:spacing w:line="276" w:lineRule="auto"/>
              <w:rPr>
                <w:b/>
                <w:sz w:val="18"/>
                <w:szCs w:val="18"/>
              </w:rPr>
            </w:pPr>
            <w:r w:rsidRPr="006E5700">
              <w:rPr>
                <w:b/>
                <w:sz w:val="18"/>
                <w:szCs w:val="18"/>
              </w:rPr>
              <w:t>500 39</w:t>
            </w:r>
          </w:p>
        </w:tc>
        <w:tc>
          <w:tcPr>
            <w:tcW w:w="2627" w:type="dxa"/>
            <w:noWrap/>
            <w:vAlign w:val="center"/>
          </w:tcPr>
          <w:p w14:paraId="2905A217" w14:textId="77777777" w:rsidR="002205FD" w:rsidRPr="006E5700" w:rsidRDefault="002205FD" w:rsidP="00D468E4">
            <w:pPr>
              <w:spacing w:line="276" w:lineRule="auto"/>
              <w:rPr>
                <w:b/>
                <w:sz w:val="18"/>
                <w:szCs w:val="18"/>
              </w:rPr>
            </w:pPr>
            <w:r w:rsidRPr="006E5700">
              <w:rPr>
                <w:b/>
                <w:sz w:val="18"/>
                <w:szCs w:val="18"/>
              </w:rPr>
              <w:t>Zieglerova 189/1</w:t>
            </w:r>
          </w:p>
        </w:tc>
      </w:tr>
      <w:tr w:rsidR="002205FD" w:rsidRPr="006E5700" w14:paraId="5759C93C" w14:textId="77777777" w:rsidTr="003E760C">
        <w:trPr>
          <w:trHeight w:val="405"/>
          <w:jc w:val="center"/>
        </w:trPr>
        <w:tc>
          <w:tcPr>
            <w:tcW w:w="3763" w:type="dxa"/>
            <w:noWrap/>
            <w:vAlign w:val="center"/>
          </w:tcPr>
          <w:p w14:paraId="178D5AFE" w14:textId="77777777" w:rsidR="002205FD" w:rsidRPr="006E5700" w:rsidRDefault="002205FD" w:rsidP="00D468E4">
            <w:pPr>
              <w:spacing w:line="276" w:lineRule="auto"/>
              <w:rPr>
                <w:sz w:val="18"/>
                <w:szCs w:val="18"/>
              </w:rPr>
            </w:pPr>
            <w:r w:rsidRPr="006E5700">
              <w:rPr>
                <w:sz w:val="18"/>
                <w:szCs w:val="18"/>
              </w:rPr>
              <w:t>Okresní státní zastupitelství Havlíčkův Brod</w:t>
            </w:r>
          </w:p>
        </w:tc>
        <w:tc>
          <w:tcPr>
            <w:tcW w:w="1984" w:type="dxa"/>
            <w:noWrap/>
            <w:vAlign w:val="center"/>
          </w:tcPr>
          <w:p w14:paraId="24E88DBA" w14:textId="77777777" w:rsidR="002205FD" w:rsidRPr="006E5700" w:rsidRDefault="002205FD" w:rsidP="00D468E4">
            <w:pPr>
              <w:spacing w:line="276" w:lineRule="auto"/>
              <w:rPr>
                <w:sz w:val="18"/>
                <w:szCs w:val="18"/>
              </w:rPr>
            </w:pPr>
            <w:r w:rsidRPr="006E5700">
              <w:rPr>
                <w:sz w:val="18"/>
                <w:szCs w:val="18"/>
              </w:rPr>
              <w:t>Havlíčkův Brod</w:t>
            </w:r>
          </w:p>
        </w:tc>
        <w:tc>
          <w:tcPr>
            <w:tcW w:w="851" w:type="dxa"/>
            <w:vAlign w:val="center"/>
          </w:tcPr>
          <w:p w14:paraId="0891EF0B" w14:textId="77777777" w:rsidR="002205FD" w:rsidRPr="006E5700" w:rsidRDefault="002205FD" w:rsidP="00D468E4">
            <w:pPr>
              <w:spacing w:line="276" w:lineRule="auto"/>
              <w:rPr>
                <w:sz w:val="18"/>
                <w:szCs w:val="18"/>
              </w:rPr>
            </w:pPr>
            <w:r w:rsidRPr="006E5700">
              <w:rPr>
                <w:sz w:val="18"/>
                <w:szCs w:val="18"/>
              </w:rPr>
              <w:t>580 02</w:t>
            </w:r>
          </w:p>
        </w:tc>
        <w:tc>
          <w:tcPr>
            <w:tcW w:w="2627" w:type="dxa"/>
            <w:noWrap/>
            <w:vAlign w:val="center"/>
          </w:tcPr>
          <w:p w14:paraId="618C1DA2" w14:textId="77777777" w:rsidR="002205FD" w:rsidRPr="006E5700" w:rsidRDefault="002205FD" w:rsidP="00D468E4">
            <w:pPr>
              <w:spacing w:line="276" w:lineRule="auto"/>
              <w:rPr>
                <w:sz w:val="18"/>
                <w:szCs w:val="18"/>
              </w:rPr>
            </w:pPr>
            <w:proofErr w:type="spellStart"/>
            <w:r w:rsidRPr="006E5700">
              <w:rPr>
                <w:sz w:val="18"/>
                <w:szCs w:val="18"/>
              </w:rPr>
              <w:t>Štáflova</w:t>
            </w:r>
            <w:proofErr w:type="spellEnd"/>
            <w:r w:rsidRPr="006E5700">
              <w:rPr>
                <w:sz w:val="18"/>
                <w:szCs w:val="18"/>
              </w:rPr>
              <w:t xml:space="preserve"> 2003</w:t>
            </w:r>
          </w:p>
        </w:tc>
      </w:tr>
      <w:tr w:rsidR="002205FD" w:rsidRPr="006E5700" w14:paraId="6B76117A" w14:textId="77777777" w:rsidTr="003E760C">
        <w:trPr>
          <w:trHeight w:val="405"/>
          <w:jc w:val="center"/>
        </w:trPr>
        <w:tc>
          <w:tcPr>
            <w:tcW w:w="3763" w:type="dxa"/>
            <w:noWrap/>
            <w:vAlign w:val="center"/>
          </w:tcPr>
          <w:p w14:paraId="2A89E687" w14:textId="77777777" w:rsidR="002205FD" w:rsidRPr="006E5700" w:rsidRDefault="002205FD" w:rsidP="00D468E4">
            <w:pPr>
              <w:spacing w:line="276" w:lineRule="auto"/>
              <w:rPr>
                <w:sz w:val="18"/>
                <w:szCs w:val="18"/>
              </w:rPr>
            </w:pPr>
            <w:r w:rsidRPr="006E5700">
              <w:rPr>
                <w:sz w:val="18"/>
                <w:szCs w:val="18"/>
              </w:rPr>
              <w:t>Okresní státní zastupitelství Hradec Králové</w:t>
            </w:r>
          </w:p>
        </w:tc>
        <w:tc>
          <w:tcPr>
            <w:tcW w:w="1984" w:type="dxa"/>
            <w:noWrap/>
            <w:vAlign w:val="center"/>
          </w:tcPr>
          <w:p w14:paraId="075D99D2" w14:textId="77777777" w:rsidR="002205FD" w:rsidRPr="006E5700" w:rsidRDefault="002205FD" w:rsidP="00D468E4">
            <w:pPr>
              <w:spacing w:line="276" w:lineRule="auto"/>
              <w:rPr>
                <w:sz w:val="18"/>
                <w:szCs w:val="18"/>
              </w:rPr>
            </w:pPr>
            <w:r w:rsidRPr="006E5700">
              <w:rPr>
                <w:sz w:val="18"/>
                <w:szCs w:val="18"/>
              </w:rPr>
              <w:t>Hradec Králové</w:t>
            </w:r>
          </w:p>
        </w:tc>
        <w:tc>
          <w:tcPr>
            <w:tcW w:w="851" w:type="dxa"/>
            <w:vAlign w:val="center"/>
          </w:tcPr>
          <w:p w14:paraId="2CE2B96C" w14:textId="77777777" w:rsidR="002205FD" w:rsidRPr="006E5700" w:rsidRDefault="002205FD" w:rsidP="00D468E4">
            <w:pPr>
              <w:spacing w:line="276" w:lineRule="auto"/>
              <w:rPr>
                <w:sz w:val="18"/>
                <w:szCs w:val="18"/>
              </w:rPr>
            </w:pPr>
            <w:r w:rsidRPr="006E5700">
              <w:rPr>
                <w:sz w:val="18"/>
                <w:szCs w:val="18"/>
              </w:rPr>
              <w:t>502 14</w:t>
            </w:r>
          </w:p>
        </w:tc>
        <w:tc>
          <w:tcPr>
            <w:tcW w:w="2627" w:type="dxa"/>
            <w:noWrap/>
            <w:vAlign w:val="center"/>
          </w:tcPr>
          <w:p w14:paraId="10F03D8D" w14:textId="77777777" w:rsidR="002205FD" w:rsidRPr="006E5700" w:rsidRDefault="002205FD" w:rsidP="00D468E4">
            <w:pPr>
              <w:spacing w:line="276" w:lineRule="auto"/>
              <w:rPr>
                <w:sz w:val="18"/>
                <w:szCs w:val="18"/>
              </w:rPr>
            </w:pPr>
            <w:r w:rsidRPr="006E5700">
              <w:rPr>
                <w:sz w:val="18"/>
                <w:szCs w:val="18"/>
              </w:rPr>
              <w:t xml:space="preserve">Ignáta </w:t>
            </w:r>
            <w:proofErr w:type="spellStart"/>
            <w:r w:rsidRPr="006E5700">
              <w:rPr>
                <w:sz w:val="18"/>
                <w:szCs w:val="18"/>
              </w:rPr>
              <w:t>Herrmanna</w:t>
            </w:r>
            <w:proofErr w:type="spellEnd"/>
            <w:r w:rsidRPr="006E5700">
              <w:rPr>
                <w:sz w:val="18"/>
                <w:szCs w:val="18"/>
              </w:rPr>
              <w:t xml:space="preserve"> 227</w:t>
            </w:r>
          </w:p>
        </w:tc>
      </w:tr>
      <w:tr w:rsidR="002205FD" w:rsidRPr="006E5700" w14:paraId="129EE76E" w14:textId="77777777" w:rsidTr="003E760C">
        <w:trPr>
          <w:trHeight w:val="405"/>
          <w:jc w:val="center"/>
        </w:trPr>
        <w:tc>
          <w:tcPr>
            <w:tcW w:w="3763" w:type="dxa"/>
            <w:noWrap/>
            <w:vAlign w:val="center"/>
          </w:tcPr>
          <w:p w14:paraId="2B896B8F" w14:textId="77777777" w:rsidR="002205FD" w:rsidRPr="006E5700" w:rsidRDefault="002205FD" w:rsidP="00D468E4">
            <w:pPr>
              <w:spacing w:line="276" w:lineRule="auto"/>
              <w:rPr>
                <w:sz w:val="18"/>
                <w:szCs w:val="18"/>
              </w:rPr>
            </w:pPr>
            <w:r w:rsidRPr="006E5700">
              <w:rPr>
                <w:sz w:val="18"/>
                <w:szCs w:val="18"/>
              </w:rPr>
              <w:t>Okresní státní zastupitelství Chrudim</w:t>
            </w:r>
          </w:p>
        </w:tc>
        <w:tc>
          <w:tcPr>
            <w:tcW w:w="1984" w:type="dxa"/>
            <w:noWrap/>
            <w:vAlign w:val="center"/>
          </w:tcPr>
          <w:p w14:paraId="51F018B3" w14:textId="77777777" w:rsidR="002205FD" w:rsidRPr="006E5700" w:rsidRDefault="002205FD" w:rsidP="00D468E4">
            <w:pPr>
              <w:spacing w:line="276" w:lineRule="auto"/>
              <w:rPr>
                <w:sz w:val="18"/>
                <w:szCs w:val="18"/>
              </w:rPr>
            </w:pPr>
            <w:r w:rsidRPr="006E5700">
              <w:rPr>
                <w:sz w:val="18"/>
                <w:szCs w:val="18"/>
              </w:rPr>
              <w:t>Chrudim</w:t>
            </w:r>
          </w:p>
        </w:tc>
        <w:tc>
          <w:tcPr>
            <w:tcW w:w="851" w:type="dxa"/>
            <w:vAlign w:val="center"/>
          </w:tcPr>
          <w:p w14:paraId="02F07D5F" w14:textId="77777777" w:rsidR="002205FD" w:rsidRPr="006E5700" w:rsidRDefault="002205FD" w:rsidP="00D468E4">
            <w:pPr>
              <w:spacing w:line="276" w:lineRule="auto"/>
              <w:rPr>
                <w:sz w:val="18"/>
                <w:szCs w:val="18"/>
              </w:rPr>
            </w:pPr>
            <w:r w:rsidRPr="006E5700">
              <w:rPr>
                <w:sz w:val="18"/>
                <w:szCs w:val="18"/>
              </w:rPr>
              <w:t>537 48</w:t>
            </w:r>
          </w:p>
        </w:tc>
        <w:tc>
          <w:tcPr>
            <w:tcW w:w="2627" w:type="dxa"/>
            <w:noWrap/>
            <w:vAlign w:val="center"/>
          </w:tcPr>
          <w:p w14:paraId="5F066007" w14:textId="77777777" w:rsidR="002205FD" w:rsidRPr="006E5700" w:rsidRDefault="002205FD" w:rsidP="00D468E4">
            <w:pPr>
              <w:spacing w:line="276" w:lineRule="auto"/>
              <w:rPr>
                <w:sz w:val="18"/>
                <w:szCs w:val="18"/>
              </w:rPr>
            </w:pPr>
            <w:r w:rsidRPr="006E5700">
              <w:rPr>
                <w:sz w:val="18"/>
                <w:szCs w:val="18"/>
              </w:rPr>
              <w:t>Novoměstská 364</w:t>
            </w:r>
          </w:p>
        </w:tc>
      </w:tr>
      <w:tr w:rsidR="002205FD" w:rsidRPr="006E5700" w14:paraId="05F787A6" w14:textId="77777777" w:rsidTr="003E760C">
        <w:trPr>
          <w:trHeight w:val="405"/>
          <w:jc w:val="center"/>
        </w:trPr>
        <w:tc>
          <w:tcPr>
            <w:tcW w:w="3763" w:type="dxa"/>
            <w:noWrap/>
            <w:vAlign w:val="center"/>
          </w:tcPr>
          <w:p w14:paraId="75212D3E" w14:textId="77777777" w:rsidR="002205FD" w:rsidRPr="006E5700" w:rsidRDefault="002205FD" w:rsidP="00D468E4">
            <w:pPr>
              <w:spacing w:line="276" w:lineRule="auto"/>
              <w:rPr>
                <w:sz w:val="18"/>
                <w:szCs w:val="18"/>
              </w:rPr>
            </w:pPr>
            <w:r w:rsidRPr="006E5700">
              <w:rPr>
                <w:sz w:val="18"/>
                <w:szCs w:val="18"/>
              </w:rPr>
              <w:t>Okresní státní zastupitelství Jičín</w:t>
            </w:r>
          </w:p>
        </w:tc>
        <w:tc>
          <w:tcPr>
            <w:tcW w:w="1984" w:type="dxa"/>
            <w:noWrap/>
            <w:vAlign w:val="center"/>
          </w:tcPr>
          <w:p w14:paraId="14D18BE7" w14:textId="77777777" w:rsidR="002205FD" w:rsidRPr="006E5700" w:rsidRDefault="002205FD" w:rsidP="00D468E4">
            <w:pPr>
              <w:spacing w:line="276" w:lineRule="auto"/>
              <w:rPr>
                <w:sz w:val="18"/>
                <w:szCs w:val="18"/>
              </w:rPr>
            </w:pPr>
            <w:r w:rsidRPr="006E5700">
              <w:rPr>
                <w:sz w:val="18"/>
                <w:szCs w:val="18"/>
              </w:rPr>
              <w:t>Jičín</w:t>
            </w:r>
          </w:p>
        </w:tc>
        <w:tc>
          <w:tcPr>
            <w:tcW w:w="851" w:type="dxa"/>
            <w:vAlign w:val="center"/>
          </w:tcPr>
          <w:p w14:paraId="45F0D171" w14:textId="77777777" w:rsidR="002205FD" w:rsidRPr="006E5700" w:rsidRDefault="002205FD" w:rsidP="00D468E4">
            <w:pPr>
              <w:spacing w:line="276" w:lineRule="auto"/>
              <w:rPr>
                <w:sz w:val="18"/>
                <w:szCs w:val="18"/>
              </w:rPr>
            </w:pPr>
            <w:r w:rsidRPr="006E5700">
              <w:rPr>
                <w:sz w:val="18"/>
                <w:szCs w:val="18"/>
              </w:rPr>
              <w:t>506 31</w:t>
            </w:r>
          </w:p>
        </w:tc>
        <w:tc>
          <w:tcPr>
            <w:tcW w:w="2627" w:type="dxa"/>
            <w:noWrap/>
            <w:vAlign w:val="center"/>
          </w:tcPr>
          <w:p w14:paraId="429FC28E" w14:textId="77777777" w:rsidR="002205FD" w:rsidRPr="006E5700" w:rsidRDefault="002205FD" w:rsidP="00D468E4">
            <w:pPr>
              <w:spacing w:line="276" w:lineRule="auto"/>
              <w:rPr>
                <w:sz w:val="18"/>
                <w:szCs w:val="18"/>
              </w:rPr>
            </w:pPr>
            <w:r w:rsidRPr="006E5700">
              <w:rPr>
                <w:sz w:val="18"/>
                <w:szCs w:val="18"/>
              </w:rPr>
              <w:t>Šafaříkova 842</w:t>
            </w:r>
          </w:p>
        </w:tc>
      </w:tr>
      <w:tr w:rsidR="002205FD" w:rsidRPr="006E5700" w14:paraId="615BE59D" w14:textId="77777777" w:rsidTr="003E760C">
        <w:trPr>
          <w:trHeight w:val="405"/>
          <w:jc w:val="center"/>
        </w:trPr>
        <w:tc>
          <w:tcPr>
            <w:tcW w:w="3763" w:type="dxa"/>
            <w:noWrap/>
            <w:vAlign w:val="center"/>
          </w:tcPr>
          <w:p w14:paraId="041B986A" w14:textId="77777777" w:rsidR="002205FD" w:rsidRPr="006E5700" w:rsidRDefault="002205FD" w:rsidP="00D468E4">
            <w:pPr>
              <w:spacing w:line="276" w:lineRule="auto"/>
              <w:rPr>
                <w:sz w:val="18"/>
                <w:szCs w:val="18"/>
              </w:rPr>
            </w:pPr>
            <w:r w:rsidRPr="006E5700">
              <w:rPr>
                <w:sz w:val="18"/>
                <w:szCs w:val="18"/>
              </w:rPr>
              <w:t>Okresní státní zastupitelství Náchod</w:t>
            </w:r>
          </w:p>
        </w:tc>
        <w:tc>
          <w:tcPr>
            <w:tcW w:w="1984" w:type="dxa"/>
            <w:noWrap/>
            <w:vAlign w:val="center"/>
          </w:tcPr>
          <w:p w14:paraId="31B2DB52" w14:textId="77777777" w:rsidR="002205FD" w:rsidRPr="006E5700" w:rsidRDefault="002205FD" w:rsidP="00D468E4">
            <w:pPr>
              <w:spacing w:line="276" w:lineRule="auto"/>
              <w:rPr>
                <w:sz w:val="18"/>
                <w:szCs w:val="18"/>
              </w:rPr>
            </w:pPr>
            <w:r w:rsidRPr="006E5700">
              <w:rPr>
                <w:sz w:val="18"/>
                <w:szCs w:val="18"/>
              </w:rPr>
              <w:t>Náchod</w:t>
            </w:r>
          </w:p>
        </w:tc>
        <w:tc>
          <w:tcPr>
            <w:tcW w:w="851" w:type="dxa"/>
            <w:vAlign w:val="center"/>
          </w:tcPr>
          <w:p w14:paraId="3594B733" w14:textId="77777777" w:rsidR="002205FD" w:rsidRPr="006E5700" w:rsidRDefault="002205FD" w:rsidP="00D468E4">
            <w:pPr>
              <w:spacing w:line="276" w:lineRule="auto"/>
              <w:rPr>
                <w:sz w:val="18"/>
                <w:szCs w:val="18"/>
              </w:rPr>
            </w:pPr>
            <w:r w:rsidRPr="006E5700">
              <w:rPr>
                <w:sz w:val="18"/>
                <w:szCs w:val="18"/>
              </w:rPr>
              <w:t>547 56</w:t>
            </w:r>
          </w:p>
        </w:tc>
        <w:tc>
          <w:tcPr>
            <w:tcW w:w="2627" w:type="dxa"/>
            <w:noWrap/>
            <w:vAlign w:val="center"/>
          </w:tcPr>
          <w:p w14:paraId="2544F446" w14:textId="77777777" w:rsidR="002205FD" w:rsidRPr="006E5700" w:rsidRDefault="002205FD" w:rsidP="00D468E4">
            <w:pPr>
              <w:spacing w:line="276" w:lineRule="auto"/>
              <w:rPr>
                <w:sz w:val="18"/>
                <w:szCs w:val="18"/>
              </w:rPr>
            </w:pPr>
            <w:r w:rsidRPr="006E5700">
              <w:rPr>
                <w:sz w:val="18"/>
                <w:szCs w:val="18"/>
              </w:rPr>
              <w:t>Kladská 1092</w:t>
            </w:r>
          </w:p>
        </w:tc>
      </w:tr>
      <w:tr w:rsidR="002205FD" w:rsidRPr="006E5700" w14:paraId="1E7EB7ED" w14:textId="77777777" w:rsidTr="003E760C">
        <w:trPr>
          <w:trHeight w:val="405"/>
          <w:jc w:val="center"/>
        </w:trPr>
        <w:tc>
          <w:tcPr>
            <w:tcW w:w="3763" w:type="dxa"/>
            <w:noWrap/>
            <w:vAlign w:val="center"/>
          </w:tcPr>
          <w:p w14:paraId="1D849D1E" w14:textId="77777777" w:rsidR="002205FD" w:rsidRPr="006E5700" w:rsidRDefault="002205FD" w:rsidP="00D468E4">
            <w:pPr>
              <w:spacing w:line="276" w:lineRule="auto"/>
              <w:rPr>
                <w:sz w:val="18"/>
                <w:szCs w:val="18"/>
              </w:rPr>
            </w:pPr>
            <w:r w:rsidRPr="006E5700">
              <w:rPr>
                <w:sz w:val="18"/>
                <w:szCs w:val="18"/>
              </w:rPr>
              <w:t>Okresní státní zastupitelství Pardubice</w:t>
            </w:r>
          </w:p>
        </w:tc>
        <w:tc>
          <w:tcPr>
            <w:tcW w:w="1984" w:type="dxa"/>
            <w:noWrap/>
            <w:vAlign w:val="center"/>
          </w:tcPr>
          <w:p w14:paraId="038C3CA7" w14:textId="77777777" w:rsidR="002205FD" w:rsidRPr="006E5700" w:rsidRDefault="002205FD" w:rsidP="00D468E4">
            <w:pPr>
              <w:spacing w:line="276" w:lineRule="auto"/>
              <w:rPr>
                <w:sz w:val="18"/>
                <w:szCs w:val="18"/>
              </w:rPr>
            </w:pPr>
            <w:r w:rsidRPr="006E5700">
              <w:rPr>
                <w:sz w:val="18"/>
                <w:szCs w:val="18"/>
              </w:rPr>
              <w:t>Pardubice</w:t>
            </w:r>
          </w:p>
        </w:tc>
        <w:tc>
          <w:tcPr>
            <w:tcW w:w="851" w:type="dxa"/>
            <w:vAlign w:val="center"/>
          </w:tcPr>
          <w:p w14:paraId="35FF8159" w14:textId="77777777" w:rsidR="002205FD" w:rsidRPr="006E5700" w:rsidRDefault="002205FD" w:rsidP="00D468E4">
            <w:pPr>
              <w:spacing w:line="276" w:lineRule="auto"/>
              <w:rPr>
                <w:sz w:val="18"/>
                <w:szCs w:val="18"/>
              </w:rPr>
            </w:pPr>
            <w:r w:rsidRPr="006E5700">
              <w:rPr>
                <w:sz w:val="18"/>
                <w:szCs w:val="18"/>
              </w:rPr>
              <w:t>531 43</w:t>
            </w:r>
          </w:p>
        </w:tc>
        <w:tc>
          <w:tcPr>
            <w:tcW w:w="2627" w:type="dxa"/>
            <w:noWrap/>
            <w:vAlign w:val="center"/>
          </w:tcPr>
          <w:p w14:paraId="26121364" w14:textId="77777777" w:rsidR="002205FD" w:rsidRPr="006E5700" w:rsidRDefault="002205FD" w:rsidP="00D468E4">
            <w:pPr>
              <w:spacing w:line="276" w:lineRule="auto"/>
              <w:rPr>
                <w:sz w:val="18"/>
                <w:szCs w:val="18"/>
              </w:rPr>
            </w:pPr>
            <w:r w:rsidRPr="006E5700">
              <w:rPr>
                <w:sz w:val="18"/>
                <w:szCs w:val="18"/>
              </w:rPr>
              <w:t>Arnošta z Pardubic 2082</w:t>
            </w:r>
          </w:p>
        </w:tc>
      </w:tr>
      <w:tr w:rsidR="002205FD" w:rsidRPr="006E5700" w14:paraId="4C26C867" w14:textId="77777777" w:rsidTr="003E760C">
        <w:trPr>
          <w:trHeight w:val="405"/>
          <w:jc w:val="center"/>
        </w:trPr>
        <w:tc>
          <w:tcPr>
            <w:tcW w:w="3763" w:type="dxa"/>
            <w:noWrap/>
            <w:vAlign w:val="center"/>
          </w:tcPr>
          <w:p w14:paraId="7E62B558" w14:textId="77777777" w:rsidR="002205FD" w:rsidRPr="006E5700" w:rsidRDefault="002205FD" w:rsidP="00D468E4">
            <w:pPr>
              <w:spacing w:line="276" w:lineRule="auto"/>
              <w:rPr>
                <w:sz w:val="18"/>
                <w:szCs w:val="18"/>
              </w:rPr>
            </w:pPr>
            <w:r w:rsidRPr="006E5700">
              <w:rPr>
                <w:sz w:val="18"/>
                <w:szCs w:val="18"/>
              </w:rPr>
              <w:t>Okresní státní zastupitelství Rychnov nad Kněžnou</w:t>
            </w:r>
          </w:p>
        </w:tc>
        <w:tc>
          <w:tcPr>
            <w:tcW w:w="1984" w:type="dxa"/>
            <w:noWrap/>
            <w:vAlign w:val="center"/>
          </w:tcPr>
          <w:p w14:paraId="2BD3DE4A" w14:textId="77777777" w:rsidR="002205FD" w:rsidRPr="006E5700" w:rsidRDefault="002205FD" w:rsidP="00D468E4">
            <w:pPr>
              <w:spacing w:line="276" w:lineRule="auto"/>
              <w:rPr>
                <w:sz w:val="18"/>
                <w:szCs w:val="18"/>
              </w:rPr>
            </w:pPr>
            <w:r w:rsidRPr="006E5700">
              <w:rPr>
                <w:sz w:val="18"/>
                <w:szCs w:val="18"/>
              </w:rPr>
              <w:t>Rychnov nad Kněžnou</w:t>
            </w:r>
          </w:p>
        </w:tc>
        <w:tc>
          <w:tcPr>
            <w:tcW w:w="851" w:type="dxa"/>
            <w:vAlign w:val="center"/>
          </w:tcPr>
          <w:p w14:paraId="7A039751" w14:textId="77777777" w:rsidR="002205FD" w:rsidRPr="006E5700" w:rsidRDefault="002205FD" w:rsidP="00D468E4">
            <w:pPr>
              <w:spacing w:line="276" w:lineRule="auto"/>
              <w:rPr>
                <w:sz w:val="18"/>
                <w:szCs w:val="18"/>
              </w:rPr>
            </w:pPr>
            <w:r w:rsidRPr="006E5700">
              <w:rPr>
                <w:sz w:val="18"/>
                <w:szCs w:val="18"/>
              </w:rPr>
              <w:t>516 11</w:t>
            </w:r>
          </w:p>
        </w:tc>
        <w:tc>
          <w:tcPr>
            <w:tcW w:w="2627" w:type="dxa"/>
            <w:noWrap/>
            <w:vAlign w:val="center"/>
          </w:tcPr>
          <w:p w14:paraId="76D107D7" w14:textId="77777777" w:rsidR="002205FD" w:rsidRPr="006E5700" w:rsidRDefault="002205FD" w:rsidP="00D468E4">
            <w:pPr>
              <w:spacing w:line="276" w:lineRule="auto"/>
              <w:rPr>
                <w:sz w:val="18"/>
                <w:szCs w:val="18"/>
              </w:rPr>
            </w:pPr>
            <w:r w:rsidRPr="006E5700">
              <w:rPr>
                <w:sz w:val="18"/>
                <w:szCs w:val="18"/>
              </w:rPr>
              <w:t>Javornická 1501</w:t>
            </w:r>
          </w:p>
        </w:tc>
      </w:tr>
      <w:tr w:rsidR="002205FD" w:rsidRPr="006E5700" w14:paraId="65296625" w14:textId="77777777" w:rsidTr="003E760C">
        <w:trPr>
          <w:trHeight w:val="405"/>
          <w:jc w:val="center"/>
        </w:trPr>
        <w:tc>
          <w:tcPr>
            <w:tcW w:w="3763" w:type="dxa"/>
            <w:noWrap/>
            <w:vAlign w:val="center"/>
          </w:tcPr>
          <w:p w14:paraId="06E2F6A8" w14:textId="77777777" w:rsidR="002205FD" w:rsidRPr="006E5700" w:rsidRDefault="002205FD" w:rsidP="00D468E4">
            <w:pPr>
              <w:spacing w:line="276" w:lineRule="auto"/>
              <w:rPr>
                <w:sz w:val="18"/>
                <w:szCs w:val="18"/>
              </w:rPr>
            </w:pPr>
            <w:r w:rsidRPr="006E5700">
              <w:rPr>
                <w:sz w:val="18"/>
                <w:szCs w:val="18"/>
              </w:rPr>
              <w:t>Okresní státní zastupitelství Semily</w:t>
            </w:r>
          </w:p>
        </w:tc>
        <w:tc>
          <w:tcPr>
            <w:tcW w:w="1984" w:type="dxa"/>
            <w:noWrap/>
            <w:vAlign w:val="center"/>
          </w:tcPr>
          <w:p w14:paraId="4C1D3956" w14:textId="77777777" w:rsidR="002205FD" w:rsidRPr="006E5700" w:rsidRDefault="002205FD" w:rsidP="00D468E4">
            <w:pPr>
              <w:spacing w:line="276" w:lineRule="auto"/>
              <w:rPr>
                <w:sz w:val="18"/>
                <w:szCs w:val="18"/>
              </w:rPr>
            </w:pPr>
            <w:r w:rsidRPr="006E5700">
              <w:rPr>
                <w:sz w:val="18"/>
                <w:szCs w:val="18"/>
              </w:rPr>
              <w:t>Semily</w:t>
            </w:r>
          </w:p>
        </w:tc>
        <w:tc>
          <w:tcPr>
            <w:tcW w:w="851" w:type="dxa"/>
            <w:vAlign w:val="center"/>
          </w:tcPr>
          <w:p w14:paraId="182D7BD3" w14:textId="77777777" w:rsidR="002205FD" w:rsidRPr="006E5700" w:rsidRDefault="002205FD" w:rsidP="00D468E4">
            <w:pPr>
              <w:spacing w:line="276" w:lineRule="auto"/>
              <w:rPr>
                <w:sz w:val="18"/>
                <w:szCs w:val="18"/>
              </w:rPr>
            </w:pPr>
            <w:r w:rsidRPr="006E5700">
              <w:rPr>
                <w:sz w:val="18"/>
                <w:szCs w:val="18"/>
              </w:rPr>
              <w:t>513 36</w:t>
            </w:r>
          </w:p>
        </w:tc>
        <w:tc>
          <w:tcPr>
            <w:tcW w:w="2627" w:type="dxa"/>
            <w:noWrap/>
            <w:vAlign w:val="center"/>
          </w:tcPr>
          <w:p w14:paraId="23F4107E" w14:textId="77777777" w:rsidR="002205FD" w:rsidRPr="006E5700" w:rsidRDefault="002205FD" w:rsidP="00D468E4">
            <w:pPr>
              <w:spacing w:line="276" w:lineRule="auto"/>
              <w:rPr>
                <w:sz w:val="18"/>
                <w:szCs w:val="18"/>
              </w:rPr>
            </w:pPr>
            <w:r w:rsidRPr="006E5700">
              <w:rPr>
                <w:sz w:val="18"/>
                <w:szCs w:val="18"/>
              </w:rPr>
              <w:t>Nádražní 25</w:t>
            </w:r>
          </w:p>
        </w:tc>
      </w:tr>
      <w:tr w:rsidR="002205FD" w:rsidRPr="006E5700" w14:paraId="637CBB4D" w14:textId="77777777" w:rsidTr="003E760C">
        <w:trPr>
          <w:trHeight w:val="405"/>
          <w:jc w:val="center"/>
        </w:trPr>
        <w:tc>
          <w:tcPr>
            <w:tcW w:w="3763" w:type="dxa"/>
            <w:noWrap/>
            <w:vAlign w:val="center"/>
          </w:tcPr>
          <w:p w14:paraId="00409860" w14:textId="77777777" w:rsidR="002205FD" w:rsidRPr="006E5700" w:rsidRDefault="002205FD" w:rsidP="00D468E4">
            <w:pPr>
              <w:spacing w:line="276" w:lineRule="auto"/>
              <w:rPr>
                <w:sz w:val="18"/>
                <w:szCs w:val="18"/>
              </w:rPr>
            </w:pPr>
            <w:r w:rsidRPr="006E5700">
              <w:rPr>
                <w:sz w:val="18"/>
                <w:szCs w:val="18"/>
              </w:rPr>
              <w:t>Okresní státní zastupitelství Svitavy</w:t>
            </w:r>
          </w:p>
        </w:tc>
        <w:tc>
          <w:tcPr>
            <w:tcW w:w="1984" w:type="dxa"/>
            <w:noWrap/>
            <w:vAlign w:val="center"/>
          </w:tcPr>
          <w:p w14:paraId="492242D0" w14:textId="77777777" w:rsidR="002205FD" w:rsidRPr="006E5700" w:rsidRDefault="002205FD" w:rsidP="00D468E4">
            <w:pPr>
              <w:spacing w:line="276" w:lineRule="auto"/>
              <w:rPr>
                <w:sz w:val="18"/>
                <w:szCs w:val="18"/>
              </w:rPr>
            </w:pPr>
            <w:r w:rsidRPr="006E5700">
              <w:rPr>
                <w:sz w:val="18"/>
                <w:szCs w:val="18"/>
              </w:rPr>
              <w:t>Svitavy</w:t>
            </w:r>
          </w:p>
        </w:tc>
        <w:tc>
          <w:tcPr>
            <w:tcW w:w="851" w:type="dxa"/>
            <w:vAlign w:val="center"/>
          </w:tcPr>
          <w:p w14:paraId="4269F849" w14:textId="77777777" w:rsidR="002205FD" w:rsidRPr="006E5700" w:rsidRDefault="002205FD" w:rsidP="00D468E4">
            <w:pPr>
              <w:spacing w:line="276" w:lineRule="auto"/>
              <w:rPr>
                <w:sz w:val="18"/>
                <w:szCs w:val="18"/>
              </w:rPr>
            </w:pPr>
            <w:r w:rsidRPr="006E5700">
              <w:rPr>
                <w:sz w:val="18"/>
                <w:szCs w:val="18"/>
              </w:rPr>
              <w:t>568 11</w:t>
            </w:r>
          </w:p>
        </w:tc>
        <w:tc>
          <w:tcPr>
            <w:tcW w:w="2627" w:type="dxa"/>
            <w:noWrap/>
            <w:vAlign w:val="center"/>
          </w:tcPr>
          <w:p w14:paraId="7666DEC2" w14:textId="77777777" w:rsidR="002205FD" w:rsidRPr="006E5700" w:rsidRDefault="002205FD" w:rsidP="00D468E4">
            <w:pPr>
              <w:spacing w:line="276" w:lineRule="auto"/>
              <w:rPr>
                <w:sz w:val="18"/>
                <w:szCs w:val="18"/>
              </w:rPr>
            </w:pPr>
            <w:r w:rsidRPr="006E5700">
              <w:rPr>
                <w:sz w:val="18"/>
                <w:szCs w:val="18"/>
              </w:rPr>
              <w:t>Nám. Míru 79</w:t>
            </w:r>
          </w:p>
        </w:tc>
      </w:tr>
      <w:tr w:rsidR="002205FD" w:rsidRPr="006E5700" w14:paraId="36F38A8E" w14:textId="77777777" w:rsidTr="003E760C">
        <w:trPr>
          <w:trHeight w:val="405"/>
          <w:jc w:val="center"/>
        </w:trPr>
        <w:tc>
          <w:tcPr>
            <w:tcW w:w="3763" w:type="dxa"/>
            <w:noWrap/>
            <w:vAlign w:val="center"/>
          </w:tcPr>
          <w:p w14:paraId="432A5882" w14:textId="77777777" w:rsidR="002205FD" w:rsidRPr="006E5700" w:rsidRDefault="002205FD" w:rsidP="00D468E4">
            <w:pPr>
              <w:spacing w:line="276" w:lineRule="auto"/>
              <w:rPr>
                <w:sz w:val="18"/>
                <w:szCs w:val="18"/>
              </w:rPr>
            </w:pPr>
            <w:r w:rsidRPr="006E5700">
              <w:rPr>
                <w:sz w:val="18"/>
                <w:szCs w:val="18"/>
              </w:rPr>
              <w:t>Okresní státní zastupitelství Trutnov</w:t>
            </w:r>
          </w:p>
        </w:tc>
        <w:tc>
          <w:tcPr>
            <w:tcW w:w="1984" w:type="dxa"/>
            <w:noWrap/>
            <w:vAlign w:val="center"/>
          </w:tcPr>
          <w:p w14:paraId="4A923D68" w14:textId="77777777" w:rsidR="002205FD" w:rsidRPr="006E5700" w:rsidRDefault="002205FD" w:rsidP="00D468E4">
            <w:pPr>
              <w:spacing w:line="276" w:lineRule="auto"/>
              <w:rPr>
                <w:sz w:val="18"/>
                <w:szCs w:val="18"/>
              </w:rPr>
            </w:pPr>
            <w:r w:rsidRPr="006E5700">
              <w:rPr>
                <w:sz w:val="18"/>
                <w:szCs w:val="18"/>
              </w:rPr>
              <w:t>Trutnov</w:t>
            </w:r>
          </w:p>
        </w:tc>
        <w:tc>
          <w:tcPr>
            <w:tcW w:w="851" w:type="dxa"/>
            <w:vAlign w:val="center"/>
          </w:tcPr>
          <w:p w14:paraId="674A91E0" w14:textId="77777777" w:rsidR="002205FD" w:rsidRPr="006E5700" w:rsidRDefault="002205FD" w:rsidP="00D468E4">
            <w:pPr>
              <w:spacing w:line="276" w:lineRule="auto"/>
              <w:rPr>
                <w:sz w:val="18"/>
                <w:szCs w:val="18"/>
              </w:rPr>
            </w:pPr>
            <w:r w:rsidRPr="006E5700">
              <w:rPr>
                <w:sz w:val="18"/>
                <w:szCs w:val="18"/>
              </w:rPr>
              <w:t>541 11</w:t>
            </w:r>
          </w:p>
        </w:tc>
        <w:tc>
          <w:tcPr>
            <w:tcW w:w="2627" w:type="dxa"/>
            <w:noWrap/>
            <w:vAlign w:val="center"/>
          </w:tcPr>
          <w:p w14:paraId="32CB2913" w14:textId="77777777" w:rsidR="002205FD" w:rsidRPr="006E5700" w:rsidRDefault="002205FD" w:rsidP="00D468E4">
            <w:pPr>
              <w:spacing w:line="276" w:lineRule="auto"/>
              <w:rPr>
                <w:sz w:val="18"/>
                <w:szCs w:val="18"/>
              </w:rPr>
            </w:pPr>
            <w:r w:rsidRPr="006E5700">
              <w:rPr>
                <w:sz w:val="18"/>
                <w:szCs w:val="18"/>
              </w:rPr>
              <w:t>Horská 5</w:t>
            </w:r>
          </w:p>
        </w:tc>
      </w:tr>
      <w:tr w:rsidR="002205FD" w:rsidRPr="006E5700" w14:paraId="3B24F872" w14:textId="77777777" w:rsidTr="003E760C">
        <w:trPr>
          <w:trHeight w:val="405"/>
          <w:jc w:val="center"/>
        </w:trPr>
        <w:tc>
          <w:tcPr>
            <w:tcW w:w="3763" w:type="dxa"/>
            <w:noWrap/>
            <w:vAlign w:val="center"/>
          </w:tcPr>
          <w:p w14:paraId="38173C75" w14:textId="77777777" w:rsidR="002205FD" w:rsidRPr="006E5700" w:rsidRDefault="002205FD" w:rsidP="00D468E4">
            <w:pPr>
              <w:spacing w:line="276" w:lineRule="auto"/>
              <w:rPr>
                <w:sz w:val="18"/>
                <w:szCs w:val="18"/>
              </w:rPr>
            </w:pPr>
            <w:r w:rsidRPr="006E5700">
              <w:rPr>
                <w:sz w:val="18"/>
                <w:szCs w:val="18"/>
              </w:rPr>
              <w:t>Okresní státní zastupitelství Ústí nad Orlicí</w:t>
            </w:r>
          </w:p>
        </w:tc>
        <w:tc>
          <w:tcPr>
            <w:tcW w:w="1984" w:type="dxa"/>
            <w:noWrap/>
            <w:vAlign w:val="center"/>
          </w:tcPr>
          <w:p w14:paraId="6E772A4B" w14:textId="77777777" w:rsidR="002205FD" w:rsidRPr="006E5700" w:rsidRDefault="002205FD" w:rsidP="00D468E4">
            <w:pPr>
              <w:spacing w:line="276" w:lineRule="auto"/>
              <w:rPr>
                <w:sz w:val="18"/>
                <w:szCs w:val="18"/>
              </w:rPr>
            </w:pPr>
            <w:r w:rsidRPr="006E5700">
              <w:rPr>
                <w:sz w:val="18"/>
                <w:szCs w:val="18"/>
              </w:rPr>
              <w:t>Ústí nad Orlicí</w:t>
            </w:r>
          </w:p>
        </w:tc>
        <w:tc>
          <w:tcPr>
            <w:tcW w:w="851" w:type="dxa"/>
            <w:vAlign w:val="center"/>
          </w:tcPr>
          <w:p w14:paraId="6C9E7E9F" w14:textId="77777777" w:rsidR="002205FD" w:rsidRPr="006E5700" w:rsidRDefault="002205FD" w:rsidP="00D468E4">
            <w:pPr>
              <w:spacing w:line="276" w:lineRule="auto"/>
              <w:rPr>
                <w:sz w:val="18"/>
                <w:szCs w:val="18"/>
              </w:rPr>
            </w:pPr>
            <w:r w:rsidRPr="006E5700">
              <w:rPr>
                <w:sz w:val="18"/>
                <w:szCs w:val="18"/>
              </w:rPr>
              <w:t>562 21</w:t>
            </w:r>
          </w:p>
        </w:tc>
        <w:tc>
          <w:tcPr>
            <w:tcW w:w="2627" w:type="dxa"/>
            <w:noWrap/>
            <w:vAlign w:val="center"/>
          </w:tcPr>
          <w:p w14:paraId="176C91E0" w14:textId="77777777" w:rsidR="002205FD" w:rsidRPr="006E5700" w:rsidRDefault="002205FD" w:rsidP="00D468E4">
            <w:pPr>
              <w:spacing w:line="276" w:lineRule="auto"/>
              <w:rPr>
                <w:sz w:val="18"/>
                <w:szCs w:val="18"/>
              </w:rPr>
            </w:pPr>
            <w:r w:rsidRPr="006E5700">
              <w:rPr>
                <w:sz w:val="18"/>
                <w:szCs w:val="18"/>
              </w:rPr>
              <w:t>Štefánikova 980</w:t>
            </w:r>
          </w:p>
        </w:tc>
      </w:tr>
      <w:tr w:rsidR="002205FD" w:rsidRPr="006E5700" w14:paraId="5F7EF397" w14:textId="77777777" w:rsidTr="003E760C">
        <w:trPr>
          <w:trHeight w:val="405"/>
          <w:jc w:val="center"/>
        </w:trPr>
        <w:tc>
          <w:tcPr>
            <w:tcW w:w="3763" w:type="dxa"/>
            <w:noWrap/>
            <w:vAlign w:val="center"/>
          </w:tcPr>
          <w:p w14:paraId="145BFE7D" w14:textId="77777777" w:rsidR="002205FD" w:rsidRPr="006E5700" w:rsidRDefault="002205FD" w:rsidP="00D468E4">
            <w:pPr>
              <w:spacing w:line="276" w:lineRule="auto"/>
              <w:rPr>
                <w:b/>
                <w:sz w:val="18"/>
                <w:szCs w:val="18"/>
              </w:rPr>
            </w:pPr>
            <w:r w:rsidRPr="006E5700">
              <w:rPr>
                <w:b/>
                <w:sz w:val="18"/>
                <w:szCs w:val="18"/>
              </w:rPr>
              <w:t>Krajské státní zastupitelství v Brně</w:t>
            </w:r>
          </w:p>
        </w:tc>
        <w:tc>
          <w:tcPr>
            <w:tcW w:w="1984" w:type="dxa"/>
            <w:noWrap/>
            <w:vAlign w:val="center"/>
          </w:tcPr>
          <w:p w14:paraId="283EC96B" w14:textId="77777777" w:rsidR="002205FD" w:rsidRPr="006E5700" w:rsidRDefault="002205FD" w:rsidP="00D468E4">
            <w:pPr>
              <w:spacing w:line="276" w:lineRule="auto"/>
              <w:rPr>
                <w:b/>
                <w:sz w:val="18"/>
                <w:szCs w:val="18"/>
              </w:rPr>
            </w:pPr>
            <w:r w:rsidRPr="006E5700">
              <w:rPr>
                <w:b/>
                <w:sz w:val="18"/>
                <w:szCs w:val="18"/>
              </w:rPr>
              <w:t>Brno</w:t>
            </w:r>
          </w:p>
        </w:tc>
        <w:tc>
          <w:tcPr>
            <w:tcW w:w="851" w:type="dxa"/>
            <w:vAlign w:val="center"/>
          </w:tcPr>
          <w:p w14:paraId="0BC1D6B4" w14:textId="77777777" w:rsidR="002205FD" w:rsidRPr="006E5700" w:rsidRDefault="002205FD" w:rsidP="00D468E4">
            <w:pPr>
              <w:spacing w:line="276" w:lineRule="auto"/>
              <w:rPr>
                <w:b/>
                <w:sz w:val="18"/>
                <w:szCs w:val="18"/>
              </w:rPr>
            </w:pPr>
            <w:r w:rsidRPr="006E5700">
              <w:rPr>
                <w:b/>
                <w:sz w:val="18"/>
                <w:szCs w:val="18"/>
              </w:rPr>
              <w:t>601 52</w:t>
            </w:r>
          </w:p>
        </w:tc>
        <w:tc>
          <w:tcPr>
            <w:tcW w:w="2627" w:type="dxa"/>
            <w:noWrap/>
            <w:vAlign w:val="center"/>
          </w:tcPr>
          <w:p w14:paraId="26568026" w14:textId="77777777" w:rsidR="002205FD" w:rsidRPr="006E5700" w:rsidRDefault="002205FD" w:rsidP="00D468E4">
            <w:pPr>
              <w:spacing w:line="276" w:lineRule="auto"/>
              <w:rPr>
                <w:b/>
                <w:sz w:val="18"/>
                <w:szCs w:val="18"/>
              </w:rPr>
            </w:pPr>
            <w:r w:rsidRPr="006E5700">
              <w:rPr>
                <w:b/>
                <w:sz w:val="18"/>
                <w:szCs w:val="18"/>
              </w:rPr>
              <w:t>Mozartova 18/3</w:t>
            </w:r>
          </w:p>
        </w:tc>
      </w:tr>
      <w:tr w:rsidR="002205FD" w:rsidRPr="006E5700" w14:paraId="197303CB" w14:textId="77777777" w:rsidTr="003E760C">
        <w:trPr>
          <w:trHeight w:val="405"/>
          <w:jc w:val="center"/>
        </w:trPr>
        <w:tc>
          <w:tcPr>
            <w:tcW w:w="3763" w:type="dxa"/>
            <w:noWrap/>
            <w:vAlign w:val="center"/>
          </w:tcPr>
          <w:p w14:paraId="2453D421" w14:textId="77777777" w:rsidR="002205FD" w:rsidRPr="006E5700" w:rsidRDefault="002205FD" w:rsidP="00D468E4">
            <w:pPr>
              <w:spacing w:line="276" w:lineRule="auto"/>
              <w:rPr>
                <w:sz w:val="18"/>
                <w:szCs w:val="18"/>
              </w:rPr>
            </w:pPr>
            <w:r w:rsidRPr="006E5700">
              <w:rPr>
                <w:sz w:val="18"/>
                <w:szCs w:val="18"/>
              </w:rPr>
              <w:t>Krajské státní zastupitelství v Brně – pobočka v Jihlavě</w:t>
            </w:r>
          </w:p>
        </w:tc>
        <w:tc>
          <w:tcPr>
            <w:tcW w:w="1984" w:type="dxa"/>
            <w:noWrap/>
            <w:vAlign w:val="center"/>
          </w:tcPr>
          <w:p w14:paraId="3EFDBB86" w14:textId="77777777" w:rsidR="002205FD" w:rsidRPr="006E5700" w:rsidRDefault="002205FD" w:rsidP="00D468E4">
            <w:pPr>
              <w:spacing w:line="276" w:lineRule="auto"/>
              <w:rPr>
                <w:sz w:val="18"/>
                <w:szCs w:val="18"/>
              </w:rPr>
            </w:pPr>
            <w:r w:rsidRPr="006E5700">
              <w:rPr>
                <w:sz w:val="18"/>
                <w:szCs w:val="18"/>
              </w:rPr>
              <w:t>Jihlava</w:t>
            </w:r>
          </w:p>
        </w:tc>
        <w:tc>
          <w:tcPr>
            <w:tcW w:w="851" w:type="dxa"/>
            <w:vAlign w:val="center"/>
          </w:tcPr>
          <w:p w14:paraId="270FCCBD" w14:textId="77777777" w:rsidR="002205FD" w:rsidRPr="006E5700" w:rsidRDefault="002205FD" w:rsidP="00D468E4">
            <w:pPr>
              <w:spacing w:line="276" w:lineRule="auto"/>
              <w:rPr>
                <w:sz w:val="18"/>
                <w:szCs w:val="18"/>
              </w:rPr>
            </w:pPr>
            <w:r w:rsidRPr="006E5700">
              <w:rPr>
                <w:sz w:val="18"/>
                <w:szCs w:val="18"/>
              </w:rPr>
              <w:t>586 01</w:t>
            </w:r>
          </w:p>
        </w:tc>
        <w:tc>
          <w:tcPr>
            <w:tcW w:w="2627" w:type="dxa"/>
            <w:noWrap/>
            <w:vAlign w:val="center"/>
          </w:tcPr>
          <w:p w14:paraId="242E25F6" w14:textId="77777777" w:rsidR="002205FD" w:rsidRPr="006E5700" w:rsidRDefault="002205FD" w:rsidP="00D468E4">
            <w:pPr>
              <w:spacing w:line="276" w:lineRule="auto"/>
              <w:rPr>
                <w:sz w:val="18"/>
                <w:szCs w:val="18"/>
              </w:rPr>
            </w:pPr>
            <w:r w:rsidRPr="006E5700">
              <w:rPr>
                <w:sz w:val="18"/>
                <w:szCs w:val="18"/>
              </w:rPr>
              <w:t>Třída Legionářů 9</w:t>
            </w:r>
          </w:p>
        </w:tc>
      </w:tr>
      <w:tr w:rsidR="002205FD" w:rsidRPr="006E5700" w14:paraId="43A87F6E" w14:textId="77777777" w:rsidTr="003E760C">
        <w:trPr>
          <w:trHeight w:val="405"/>
          <w:jc w:val="center"/>
        </w:trPr>
        <w:tc>
          <w:tcPr>
            <w:tcW w:w="3763" w:type="dxa"/>
            <w:noWrap/>
            <w:vAlign w:val="center"/>
          </w:tcPr>
          <w:p w14:paraId="6C6549C7" w14:textId="77777777" w:rsidR="002205FD" w:rsidRPr="006E5700" w:rsidRDefault="002205FD" w:rsidP="00D468E4">
            <w:pPr>
              <w:spacing w:line="276" w:lineRule="auto"/>
              <w:rPr>
                <w:sz w:val="18"/>
                <w:szCs w:val="18"/>
              </w:rPr>
            </w:pPr>
            <w:r w:rsidRPr="006E5700">
              <w:rPr>
                <w:sz w:val="18"/>
                <w:szCs w:val="18"/>
              </w:rPr>
              <w:t>Krajské státní zastupitelství v Brně – pobočka ve Zlíně</w:t>
            </w:r>
          </w:p>
        </w:tc>
        <w:tc>
          <w:tcPr>
            <w:tcW w:w="1984" w:type="dxa"/>
            <w:noWrap/>
            <w:vAlign w:val="center"/>
          </w:tcPr>
          <w:p w14:paraId="04CC38A1" w14:textId="77777777" w:rsidR="002205FD" w:rsidRPr="006E5700" w:rsidRDefault="002205FD" w:rsidP="00D468E4">
            <w:pPr>
              <w:spacing w:line="276" w:lineRule="auto"/>
              <w:rPr>
                <w:sz w:val="18"/>
                <w:szCs w:val="18"/>
              </w:rPr>
            </w:pPr>
            <w:r w:rsidRPr="006E5700">
              <w:rPr>
                <w:sz w:val="18"/>
                <w:szCs w:val="18"/>
              </w:rPr>
              <w:t>Zlín</w:t>
            </w:r>
          </w:p>
        </w:tc>
        <w:tc>
          <w:tcPr>
            <w:tcW w:w="851" w:type="dxa"/>
            <w:vAlign w:val="center"/>
          </w:tcPr>
          <w:p w14:paraId="29A52A2B" w14:textId="77777777" w:rsidR="002205FD" w:rsidRPr="006E5700" w:rsidRDefault="002205FD" w:rsidP="00D468E4">
            <w:pPr>
              <w:spacing w:line="276" w:lineRule="auto"/>
              <w:rPr>
                <w:sz w:val="18"/>
                <w:szCs w:val="18"/>
              </w:rPr>
            </w:pPr>
            <w:r w:rsidRPr="006E5700">
              <w:rPr>
                <w:sz w:val="18"/>
                <w:szCs w:val="18"/>
              </w:rPr>
              <w:t>763 02</w:t>
            </w:r>
          </w:p>
        </w:tc>
        <w:tc>
          <w:tcPr>
            <w:tcW w:w="2627" w:type="dxa"/>
            <w:noWrap/>
            <w:vAlign w:val="center"/>
          </w:tcPr>
          <w:p w14:paraId="404F7782" w14:textId="77777777" w:rsidR="002205FD" w:rsidRPr="006E5700" w:rsidRDefault="002205FD" w:rsidP="00D468E4">
            <w:pPr>
              <w:spacing w:line="276" w:lineRule="auto"/>
              <w:rPr>
                <w:sz w:val="18"/>
                <w:szCs w:val="18"/>
              </w:rPr>
            </w:pPr>
            <w:r w:rsidRPr="006E5700">
              <w:rPr>
                <w:sz w:val="18"/>
                <w:szCs w:val="18"/>
              </w:rPr>
              <w:t>Dlouhé Díly 351</w:t>
            </w:r>
          </w:p>
        </w:tc>
      </w:tr>
      <w:tr w:rsidR="002205FD" w:rsidRPr="006E5700" w14:paraId="3E15CB83" w14:textId="77777777" w:rsidTr="003E760C">
        <w:trPr>
          <w:trHeight w:val="405"/>
          <w:jc w:val="center"/>
        </w:trPr>
        <w:tc>
          <w:tcPr>
            <w:tcW w:w="3763" w:type="dxa"/>
            <w:noWrap/>
            <w:vAlign w:val="center"/>
          </w:tcPr>
          <w:p w14:paraId="322D8A8F" w14:textId="77777777" w:rsidR="002205FD" w:rsidRPr="006E5700" w:rsidRDefault="002205FD" w:rsidP="00D468E4">
            <w:pPr>
              <w:spacing w:line="276" w:lineRule="auto"/>
              <w:rPr>
                <w:sz w:val="18"/>
                <w:szCs w:val="18"/>
              </w:rPr>
            </w:pPr>
            <w:r w:rsidRPr="006E5700">
              <w:rPr>
                <w:sz w:val="18"/>
                <w:szCs w:val="18"/>
              </w:rPr>
              <w:t>Městské státní zastupitelství Brno</w:t>
            </w:r>
          </w:p>
        </w:tc>
        <w:tc>
          <w:tcPr>
            <w:tcW w:w="1984" w:type="dxa"/>
            <w:noWrap/>
            <w:vAlign w:val="center"/>
          </w:tcPr>
          <w:p w14:paraId="1829637F" w14:textId="77777777" w:rsidR="002205FD" w:rsidRPr="006E5700" w:rsidRDefault="002205FD" w:rsidP="00D468E4">
            <w:pPr>
              <w:spacing w:line="276" w:lineRule="auto"/>
              <w:rPr>
                <w:sz w:val="18"/>
                <w:szCs w:val="18"/>
              </w:rPr>
            </w:pPr>
            <w:r w:rsidRPr="006E5700">
              <w:rPr>
                <w:sz w:val="18"/>
                <w:szCs w:val="18"/>
              </w:rPr>
              <w:t>Brno</w:t>
            </w:r>
          </w:p>
        </w:tc>
        <w:tc>
          <w:tcPr>
            <w:tcW w:w="851" w:type="dxa"/>
            <w:vAlign w:val="center"/>
          </w:tcPr>
          <w:p w14:paraId="06DAC6EC" w14:textId="77777777" w:rsidR="002205FD" w:rsidRPr="006E5700" w:rsidRDefault="002205FD" w:rsidP="00D468E4">
            <w:pPr>
              <w:spacing w:line="276" w:lineRule="auto"/>
              <w:rPr>
                <w:sz w:val="18"/>
                <w:szCs w:val="18"/>
              </w:rPr>
            </w:pPr>
            <w:r w:rsidRPr="006E5700">
              <w:rPr>
                <w:sz w:val="18"/>
                <w:szCs w:val="18"/>
              </w:rPr>
              <w:t>608 02</w:t>
            </w:r>
          </w:p>
        </w:tc>
        <w:tc>
          <w:tcPr>
            <w:tcW w:w="2627" w:type="dxa"/>
            <w:noWrap/>
            <w:vAlign w:val="center"/>
          </w:tcPr>
          <w:p w14:paraId="120DFFAA" w14:textId="77777777" w:rsidR="002205FD" w:rsidRPr="006E5700" w:rsidRDefault="002205FD" w:rsidP="00D468E4">
            <w:pPr>
              <w:spacing w:line="276" w:lineRule="auto"/>
              <w:rPr>
                <w:sz w:val="18"/>
                <w:szCs w:val="18"/>
              </w:rPr>
            </w:pPr>
            <w:r w:rsidRPr="006E5700">
              <w:rPr>
                <w:sz w:val="18"/>
                <w:szCs w:val="18"/>
              </w:rPr>
              <w:t>Polní 41</w:t>
            </w:r>
          </w:p>
        </w:tc>
      </w:tr>
      <w:tr w:rsidR="002205FD" w:rsidRPr="006E5700" w14:paraId="50175572" w14:textId="77777777" w:rsidTr="003E760C">
        <w:trPr>
          <w:trHeight w:val="405"/>
          <w:jc w:val="center"/>
        </w:trPr>
        <w:tc>
          <w:tcPr>
            <w:tcW w:w="3763" w:type="dxa"/>
            <w:noWrap/>
            <w:vAlign w:val="center"/>
          </w:tcPr>
          <w:p w14:paraId="652D479D" w14:textId="77777777" w:rsidR="002205FD" w:rsidRPr="006E5700" w:rsidRDefault="002205FD" w:rsidP="00D468E4">
            <w:pPr>
              <w:spacing w:line="276" w:lineRule="auto"/>
              <w:rPr>
                <w:sz w:val="18"/>
                <w:szCs w:val="18"/>
              </w:rPr>
            </w:pPr>
            <w:r w:rsidRPr="006E5700">
              <w:rPr>
                <w:sz w:val="18"/>
                <w:szCs w:val="18"/>
              </w:rPr>
              <w:t>Okresní státní zastupitelství Blansko</w:t>
            </w:r>
          </w:p>
        </w:tc>
        <w:tc>
          <w:tcPr>
            <w:tcW w:w="1984" w:type="dxa"/>
            <w:noWrap/>
            <w:vAlign w:val="center"/>
          </w:tcPr>
          <w:p w14:paraId="152148E0" w14:textId="77777777" w:rsidR="002205FD" w:rsidRPr="006E5700" w:rsidRDefault="002205FD" w:rsidP="00D468E4">
            <w:pPr>
              <w:spacing w:line="276" w:lineRule="auto"/>
              <w:rPr>
                <w:sz w:val="18"/>
                <w:szCs w:val="18"/>
              </w:rPr>
            </w:pPr>
            <w:r w:rsidRPr="006E5700">
              <w:rPr>
                <w:sz w:val="18"/>
                <w:szCs w:val="18"/>
              </w:rPr>
              <w:t>Blansko</w:t>
            </w:r>
          </w:p>
        </w:tc>
        <w:tc>
          <w:tcPr>
            <w:tcW w:w="851" w:type="dxa"/>
            <w:vAlign w:val="center"/>
          </w:tcPr>
          <w:p w14:paraId="38F57000" w14:textId="77777777" w:rsidR="002205FD" w:rsidRPr="006E5700" w:rsidRDefault="002205FD" w:rsidP="00D468E4">
            <w:pPr>
              <w:spacing w:line="276" w:lineRule="auto"/>
              <w:rPr>
                <w:sz w:val="18"/>
                <w:szCs w:val="18"/>
              </w:rPr>
            </w:pPr>
            <w:r w:rsidRPr="006E5700">
              <w:rPr>
                <w:sz w:val="18"/>
                <w:szCs w:val="18"/>
              </w:rPr>
              <w:t>678 44</w:t>
            </w:r>
          </w:p>
        </w:tc>
        <w:tc>
          <w:tcPr>
            <w:tcW w:w="2627" w:type="dxa"/>
            <w:noWrap/>
            <w:vAlign w:val="center"/>
          </w:tcPr>
          <w:p w14:paraId="3AD67370" w14:textId="77777777" w:rsidR="002205FD" w:rsidRPr="006E5700" w:rsidRDefault="002205FD" w:rsidP="00D468E4">
            <w:pPr>
              <w:spacing w:line="276" w:lineRule="auto"/>
              <w:rPr>
                <w:sz w:val="18"/>
                <w:szCs w:val="18"/>
              </w:rPr>
            </w:pPr>
            <w:r w:rsidRPr="006E5700">
              <w:rPr>
                <w:sz w:val="18"/>
                <w:szCs w:val="18"/>
              </w:rPr>
              <w:t>Seifertova 9</w:t>
            </w:r>
          </w:p>
        </w:tc>
      </w:tr>
      <w:tr w:rsidR="002205FD" w:rsidRPr="006E5700" w14:paraId="6A3BC00F" w14:textId="77777777" w:rsidTr="003E760C">
        <w:trPr>
          <w:trHeight w:val="405"/>
          <w:jc w:val="center"/>
        </w:trPr>
        <w:tc>
          <w:tcPr>
            <w:tcW w:w="3763" w:type="dxa"/>
            <w:noWrap/>
            <w:vAlign w:val="center"/>
          </w:tcPr>
          <w:p w14:paraId="2A35D460" w14:textId="77777777" w:rsidR="002205FD" w:rsidRPr="006E5700" w:rsidRDefault="002205FD" w:rsidP="00D468E4">
            <w:pPr>
              <w:spacing w:line="276" w:lineRule="auto"/>
              <w:rPr>
                <w:sz w:val="18"/>
                <w:szCs w:val="18"/>
              </w:rPr>
            </w:pPr>
            <w:r w:rsidRPr="006E5700">
              <w:rPr>
                <w:sz w:val="18"/>
                <w:szCs w:val="18"/>
              </w:rPr>
              <w:t>Okresní státní zastupitelství Brno – venkov</w:t>
            </w:r>
          </w:p>
        </w:tc>
        <w:tc>
          <w:tcPr>
            <w:tcW w:w="1984" w:type="dxa"/>
            <w:noWrap/>
            <w:vAlign w:val="center"/>
          </w:tcPr>
          <w:p w14:paraId="6E21382B" w14:textId="77777777" w:rsidR="002205FD" w:rsidRPr="006E5700" w:rsidRDefault="002205FD" w:rsidP="00D468E4">
            <w:pPr>
              <w:spacing w:line="276" w:lineRule="auto"/>
              <w:rPr>
                <w:sz w:val="18"/>
                <w:szCs w:val="18"/>
              </w:rPr>
            </w:pPr>
            <w:r w:rsidRPr="006E5700">
              <w:rPr>
                <w:sz w:val="18"/>
                <w:szCs w:val="18"/>
              </w:rPr>
              <w:t>Brno</w:t>
            </w:r>
          </w:p>
        </w:tc>
        <w:tc>
          <w:tcPr>
            <w:tcW w:w="851" w:type="dxa"/>
            <w:vAlign w:val="center"/>
          </w:tcPr>
          <w:p w14:paraId="0B74CCE6" w14:textId="77777777" w:rsidR="002205FD" w:rsidRPr="006E5700" w:rsidRDefault="002205FD" w:rsidP="00D468E4">
            <w:pPr>
              <w:spacing w:line="276" w:lineRule="auto"/>
              <w:rPr>
                <w:sz w:val="18"/>
                <w:szCs w:val="18"/>
              </w:rPr>
            </w:pPr>
            <w:r w:rsidRPr="006E5700">
              <w:rPr>
                <w:sz w:val="18"/>
                <w:szCs w:val="18"/>
              </w:rPr>
              <w:t>608 03</w:t>
            </w:r>
          </w:p>
        </w:tc>
        <w:tc>
          <w:tcPr>
            <w:tcW w:w="2627" w:type="dxa"/>
            <w:noWrap/>
            <w:vAlign w:val="center"/>
          </w:tcPr>
          <w:p w14:paraId="1AE55006" w14:textId="77777777" w:rsidR="002205FD" w:rsidRPr="006E5700" w:rsidRDefault="002205FD" w:rsidP="00D468E4">
            <w:pPr>
              <w:spacing w:line="276" w:lineRule="auto"/>
              <w:rPr>
                <w:sz w:val="18"/>
                <w:szCs w:val="18"/>
              </w:rPr>
            </w:pPr>
            <w:r w:rsidRPr="006E5700">
              <w:rPr>
                <w:sz w:val="18"/>
                <w:szCs w:val="18"/>
              </w:rPr>
              <w:t>Polní 41</w:t>
            </w:r>
          </w:p>
        </w:tc>
      </w:tr>
      <w:tr w:rsidR="002205FD" w:rsidRPr="006E5700" w14:paraId="0ED26A70" w14:textId="77777777" w:rsidTr="003E760C">
        <w:trPr>
          <w:trHeight w:val="405"/>
          <w:jc w:val="center"/>
        </w:trPr>
        <w:tc>
          <w:tcPr>
            <w:tcW w:w="3763" w:type="dxa"/>
            <w:noWrap/>
            <w:vAlign w:val="center"/>
          </w:tcPr>
          <w:p w14:paraId="1143DD0A" w14:textId="77777777" w:rsidR="002205FD" w:rsidRPr="006E5700" w:rsidRDefault="002205FD" w:rsidP="00D468E4">
            <w:pPr>
              <w:spacing w:line="276" w:lineRule="auto"/>
              <w:rPr>
                <w:sz w:val="18"/>
                <w:szCs w:val="18"/>
              </w:rPr>
            </w:pPr>
            <w:r w:rsidRPr="006E5700">
              <w:rPr>
                <w:sz w:val="18"/>
                <w:szCs w:val="18"/>
              </w:rPr>
              <w:t>Okresní státní zastupitelství Břeclav</w:t>
            </w:r>
          </w:p>
        </w:tc>
        <w:tc>
          <w:tcPr>
            <w:tcW w:w="1984" w:type="dxa"/>
            <w:noWrap/>
            <w:vAlign w:val="center"/>
          </w:tcPr>
          <w:p w14:paraId="73837716" w14:textId="77777777" w:rsidR="002205FD" w:rsidRPr="006E5700" w:rsidRDefault="002205FD" w:rsidP="00D468E4">
            <w:pPr>
              <w:spacing w:line="276" w:lineRule="auto"/>
              <w:rPr>
                <w:sz w:val="18"/>
                <w:szCs w:val="18"/>
              </w:rPr>
            </w:pPr>
            <w:r w:rsidRPr="006E5700">
              <w:rPr>
                <w:sz w:val="18"/>
                <w:szCs w:val="18"/>
              </w:rPr>
              <w:t>Břeclav</w:t>
            </w:r>
          </w:p>
        </w:tc>
        <w:tc>
          <w:tcPr>
            <w:tcW w:w="851" w:type="dxa"/>
            <w:vAlign w:val="center"/>
          </w:tcPr>
          <w:p w14:paraId="157C7883" w14:textId="77777777" w:rsidR="002205FD" w:rsidRPr="006E5700" w:rsidRDefault="002205FD" w:rsidP="00D468E4">
            <w:pPr>
              <w:spacing w:line="276" w:lineRule="auto"/>
              <w:rPr>
                <w:sz w:val="18"/>
                <w:szCs w:val="18"/>
              </w:rPr>
            </w:pPr>
            <w:r w:rsidRPr="006E5700">
              <w:rPr>
                <w:sz w:val="18"/>
                <w:szCs w:val="18"/>
              </w:rPr>
              <w:t>690 12</w:t>
            </w:r>
          </w:p>
        </w:tc>
        <w:tc>
          <w:tcPr>
            <w:tcW w:w="2627" w:type="dxa"/>
            <w:noWrap/>
            <w:vAlign w:val="center"/>
          </w:tcPr>
          <w:p w14:paraId="6327F442" w14:textId="77777777" w:rsidR="002205FD" w:rsidRPr="006E5700" w:rsidRDefault="002205FD" w:rsidP="00D468E4">
            <w:pPr>
              <w:spacing w:line="276" w:lineRule="auto"/>
              <w:rPr>
                <w:sz w:val="18"/>
                <w:szCs w:val="18"/>
              </w:rPr>
            </w:pPr>
            <w:r w:rsidRPr="006E5700">
              <w:rPr>
                <w:sz w:val="18"/>
                <w:szCs w:val="18"/>
              </w:rPr>
              <w:t>U Stadionu 2</w:t>
            </w:r>
          </w:p>
        </w:tc>
      </w:tr>
      <w:tr w:rsidR="002205FD" w:rsidRPr="006E5700" w14:paraId="28F40DBC" w14:textId="77777777" w:rsidTr="003E760C">
        <w:trPr>
          <w:trHeight w:val="405"/>
          <w:jc w:val="center"/>
        </w:trPr>
        <w:tc>
          <w:tcPr>
            <w:tcW w:w="3763" w:type="dxa"/>
            <w:noWrap/>
            <w:vAlign w:val="center"/>
          </w:tcPr>
          <w:p w14:paraId="3949F1BA" w14:textId="77777777" w:rsidR="002205FD" w:rsidRPr="006E5700" w:rsidRDefault="002205FD" w:rsidP="00D468E4">
            <w:pPr>
              <w:spacing w:line="276" w:lineRule="auto"/>
              <w:rPr>
                <w:sz w:val="18"/>
                <w:szCs w:val="18"/>
              </w:rPr>
            </w:pPr>
            <w:r w:rsidRPr="006E5700">
              <w:rPr>
                <w:sz w:val="18"/>
                <w:szCs w:val="18"/>
              </w:rPr>
              <w:t>Okresní státní zastupitelství Hodonín</w:t>
            </w:r>
          </w:p>
        </w:tc>
        <w:tc>
          <w:tcPr>
            <w:tcW w:w="1984" w:type="dxa"/>
            <w:noWrap/>
            <w:vAlign w:val="center"/>
          </w:tcPr>
          <w:p w14:paraId="64CB3865" w14:textId="77777777" w:rsidR="002205FD" w:rsidRPr="006E5700" w:rsidRDefault="002205FD" w:rsidP="00D468E4">
            <w:pPr>
              <w:spacing w:line="276" w:lineRule="auto"/>
              <w:rPr>
                <w:sz w:val="18"/>
                <w:szCs w:val="18"/>
              </w:rPr>
            </w:pPr>
            <w:r w:rsidRPr="006E5700">
              <w:rPr>
                <w:sz w:val="18"/>
                <w:szCs w:val="18"/>
              </w:rPr>
              <w:t>Hodonín</w:t>
            </w:r>
          </w:p>
        </w:tc>
        <w:tc>
          <w:tcPr>
            <w:tcW w:w="851" w:type="dxa"/>
            <w:vAlign w:val="center"/>
          </w:tcPr>
          <w:p w14:paraId="633F7400" w14:textId="77777777" w:rsidR="002205FD" w:rsidRPr="006E5700" w:rsidRDefault="002205FD" w:rsidP="00D468E4">
            <w:pPr>
              <w:spacing w:line="276" w:lineRule="auto"/>
              <w:rPr>
                <w:sz w:val="18"/>
                <w:szCs w:val="18"/>
              </w:rPr>
            </w:pPr>
            <w:r w:rsidRPr="006E5700">
              <w:rPr>
                <w:sz w:val="18"/>
                <w:szCs w:val="18"/>
              </w:rPr>
              <w:t>695 11</w:t>
            </w:r>
          </w:p>
        </w:tc>
        <w:tc>
          <w:tcPr>
            <w:tcW w:w="2627" w:type="dxa"/>
            <w:noWrap/>
            <w:vAlign w:val="center"/>
          </w:tcPr>
          <w:p w14:paraId="145200C4" w14:textId="77777777" w:rsidR="002205FD" w:rsidRPr="006E5700" w:rsidRDefault="002205FD" w:rsidP="00D468E4">
            <w:pPr>
              <w:spacing w:line="276" w:lineRule="auto"/>
              <w:rPr>
                <w:sz w:val="18"/>
                <w:szCs w:val="18"/>
              </w:rPr>
            </w:pPr>
            <w:r w:rsidRPr="006E5700">
              <w:rPr>
                <w:sz w:val="18"/>
                <w:szCs w:val="18"/>
              </w:rPr>
              <w:t>Velkomoravská 11</w:t>
            </w:r>
          </w:p>
        </w:tc>
      </w:tr>
      <w:tr w:rsidR="002205FD" w:rsidRPr="006E5700" w14:paraId="3AEFC844" w14:textId="77777777" w:rsidTr="003E760C">
        <w:trPr>
          <w:trHeight w:val="405"/>
          <w:jc w:val="center"/>
        </w:trPr>
        <w:tc>
          <w:tcPr>
            <w:tcW w:w="3763" w:type="dxa"/>
            <w:noWrap/>
            <w:vAlign w:val="center"/>
          </w:tcPr>
          <w:p w14:paraId="35BFB76B" w14:textId="77777777" w:rsidR="002205FD" w:rsidRPr="006E5700" w:rsidRDefault="002205FD" w:rsidP="00D468E4">
            <w:pPr>
              <w:spacing w:line="276" w:lineRule="auto"/>
              <w:rPr>
                <w:sz w:val="18"/>
                <w:szCs w:val="18"/>
              </w:rPr>
            </w:pPr>
            <w:r w:rsidRPr="006E5700">
              <w:rPr>
                <w:sz w:val="18"/>
                <w:szCs w:val="18"/>
              </w:rPr>
              <w:t>Okresní státní zastupitelství Jihlava</w:t>
            </w:r>
          </w:p>
        </w:tc>
        <w:tc>
          <w:tcPr>
            <w:tcW w:w="1984" w:type="dxa"/>
            <w:noWrap/>
            <w:vAlign w:val="center"/>
          </w:tcPr>
          <w:p w14:paraId="16EC60B6" w14:textId="77777777" w:rsidR="002205FD" w:rsidRPr="006E5700" w:rsidRDefault="002205FD" w:rsidP="00D468E4">
            <w:pPr>
              <w:spacing w:line="276" w:lineRule="auto"/>
              <w:rPr>
                <w:sz w:val="18"/>
                <w:szCs w:val="18"/>
              </w:rPr>
            </w:pPr>
            <w:r w:rsidRPr="006E5700">
              <w:rPr>
                <w:sz w:val="18"/>
                <w:szCs w:val="18"/>
              </w:rPr>
              <w:t>Jihlava</w:t>
            </w:r>
          </w:p>
        </w:tc>
        <w:tc>
          <w:tcPr>
            <w:tcW w:w="851" w:type="dxa"/>
            <w:vAlign w:val="center"/>
          </w:tcPr>
          <w:p w14:paraId="0546DB9F" w14:textId="77777777" w:rsidR="002205FD" w:rsidRPr="006E5700" w:rsidRDefault="002205FD" w:rsidP="00D468E4">
            <w:pPr>
              <w:spacing w:line="276" w:lineRule="auto"/>
              <w:rPr>
                <w:sz w:val="18"/>
                <w:szCs w:val="18"/>
              </w:rPr>
            </w:pPr>
            <w:r w:rsidRPr="006E5700">
              <w:rPr>
                <w:sz w:val="18"/>
                <w:szCs w:val="18"/>
              </w:rPr>
              <w:t>586 04</w:t>
            </w:r>
          </w:p>
        </w:tc>
        <w:tc>
          <w:tcPr>
            <w:tcW w:w="2627" w:type="dxa"/>
            <w:noWrap/>
            <w:vAlign w:val="center"/>
          </w:tcPr>
          <w:p w14:paraId="0A640A67" w14:textId="77777777" w:rsidR="002205FD" w:rsidRPr="006E5700" w:rsidRDefault="002205FD" w:rsidP="00D468E4">
            <w:pPr>
              <w:spacing w:line="276" w:lineRule="auto"/>
              <w:rPr>
                <w:sz w:val="18"/>
                <w:szCs w:val="18"/>
              </w:rPr>
            </w:pPr>
            <w:r w:rsidRPr="006E5700">
              <w:rPr>
                <w:sz w:val="18"/>
                <w:szCs w:val="18"/>
              </w:rPr>
              <w:t>tř. Legionářů 9/46</w:t>
            </w:r>
          </w:p>
        </w:tc>
      </w:tr>
      <w:tr w:rsidR="002205FD" w:rsidRPr="006E5700" w14:paraId="348D2BCD" w14:textId="77777777" w:rsidTr="003E760C">
        <w:trPr>
          <w:trHeight w:val="405"/>
          <w:jc w:val="center"/>
        </w:trPr>
        <w:tc>
          <w:tcPr>
            <w:tcW w:w="3763" w:type="dxa"/>
            <w:noWrap/>
            <w:vAlign w:val="center"/>
          </w:tcPr>
          <w:p w14:paraId="1BE2B10C" w14:textId="77777777" w:rsidR="002205FD" w:rsidRPr="006E5700" w:rsidRDefault="002205FD" w:rsidP="00D468E4">
            <w:pPr>
              <w:spacing w:line="276" w:lineRule="auto"/>
              <w:rPr>
                <w:sz w:val="18"/>
                <w:szCs w:val="18"/>
              </w:rPr>
            </w:pPr>
            <w:r w:rsidRPr="006E5700">
              <w:rPr>
                <w:sz w:val="18"/>
                <w:szCs w:val="18"/>
              </w:rPr>
              <w:t>Okresní státní zastupitelství Prostějov</w:t>
            </w:r>
          </w:p>
        </w:tc>
        <w:tc>
          <w:tcPr>
            <w:tcW w:w="1984" w:type="dxa"/>
            <w:noWrap/>
            <w:vAlign w:val="center"/>
          </w:tcPr>
          <w:p w14:paraId="62AED2C1" w14:textId="77777777" w:rsidR="002205FD" w:rsidRPr="006E5700" w:rsidRDefault="002205FD" w:rsidP="00D468E4">
            <w:pPr>
              <w:spacing w:line="276" w:lineRule="auto"/>
              <w:rPr>
                <w:sz w:val="18"/>
                <w:szCs w:val="18"/>
              </w:rPr>
            </w:pPr>
            <w:r w:rsidRPr="006E5700">
              <w:rPr>
                <w:sz w:val="18"/>
                <w:szCs w:val="18"/>
              </w:rPr>
              <w:t>Prostějov</w:t>
            </w:r>
          </w:p>
        </w:tc>
        <w:tc>
          <w:tcPr>
            <w:tcW w:w="851" w:type="dxa"/>
            <w:vAlign w:val="center"/>
          </w:tcPr>
          <w:p w14:paraId="67D81532" w14:textId="77777777" w:rsidR="002205FD" w:rsidRPr="006E5700" w:rsidRDefault="002205FD" w:rsidP="00D468E4">
            <w:pPr>
              <w:spacing w:line="276" w:lineRule="auto"/>
              <w:rPr>
                <w:sz w:val="18"/>
                <w:szCs w:val="18"/>
              </w:rPr>
            </w:pPr>
            <w:r w:rsidRPr="006E5700">
              <w:rPr>
                <w:sz w:val="18"/>
                <w:szCs w:val="18"/>
              </w:rPr>
              <w:t>796 85</w:t>
            </w:r>
          </w:p>
        </w:tc>
        <w:tc>
          <w:tcPr>
            <w:tcW w:w="2627" w:type="dxa"/>
            <w:noWrap/>
            <w:vAlign w:val="center"/>
          </w:tcPr>
          <w:p w14:paraId="67B20C42" w14:textId="77777777" w:rsidR="002205FD" w:rsidRPr="006E5700" w:rsidRDefault="002205FD" w:rsidP="00D468E4">
            <w:pPr>
              <w:spacing w:line="276" w:lineRule="auto"/>
              <w:rPr>
                <w:sz w:val="18"/>
                <w:szCs w:val="18"/>
              </w:rPr>
            </w:pPr>
            <w:r w:rsidRPr="006E5700">
              <w:rPr>
                <w:sz w:val="18"/>
                <w:szCs w:val="18"/>
              </w:rPr>
              <w:t>Rejskova 14</w:t>
            </w:r>
          </w:p>
        </w:tc>
      </w:tr>
      <w:tr w:rsidR="002205FD" w:rsidRPr="006E5700" w14:paraId="1FDF110A" w14:textId="77777777" w:rsidTr="003E760C">
        <w:trPr>
          <w:trHeight w:val="405"/>
          <w:jc w:val="center"/>
        </w:trPr>
        <w:tc>
          <w:tcPr>
            <w:tcW w:w="3763" w:type="dxa"/>
            <w:noWrap/>
            <w:vAlign w:val="center"/>
          </w:tcPr>
          <w:p w14:paraId="26D61990" w14:textId="77777777" w:rsidR="002205FD" w:rsidRPr="006E5700" w:rsidRDefault="002205FD" w:rsidP="00D468E4">
            <w:pPr>
              <w:spacing w:line="276" w:lineRule="auto"/>
              <w:rPr>
                <w:sz w:val="18"/>
                <w:szCs w:val="18"/>
              </w:rPr>
            </w:pPr>
            <w:r w:rsidRPr="006E5700">
              <w:rPr>
                <w:sz w:val="18"/>
                <w:szCs w:val="18"/>
              </w:rPr>
              <w:t>Okresní státní zastupitelství Třebíč</w:t>
            </w:r>
          </w:p>
        </w:tc>
        <w:tc>
          <w:tcPr>
            <w:tcW w:w="1984" w:type="dxa"/>
            <w:noWrap/>
            <w:vAlign w:val="center"/>
          </w:tcPr>
          <w:p w14:paraId="7E9F64BA" w14:textId="77777777" w:rsidR="002205FD" w:rsidRPr="006E5700" w:rsidRDefault="002205FD" w:rsidP="00D468E4">
            <w:pPr>
              <w:spacing w:line="276" w:lineRule="auto"/>
              <w:rPr>
                <w:sz w:val="18"/>
                <w:szCs w:val="18"/>
              </w:rPr>
            </w:pPr>
            <w:r w:rsidRPr="006E5700">
              <w:rPr>
                <w:sz w:val="18"/>
                <w:szCs w:val="18"/>
              </w:rPr>
              <w:t>Třebíč</w:t>
            </w:r>
          </w:p>
        </w:tc>
        <w:tc>
          <w:tcPr>
            <w:tcW w:w="851" w:type="dxa"/>
            <w:vAlign w:val="center"/>
          </w:tcPr>
          <w:p w14:paraId="43E83559" w14:textId="77777777" w:rsidR="002205FD" w:rsidRPr="006E5700" w:rsidRDefault="002205FD" w:rsidP="00D468E4">
            <w:pPr>
              <w:spacing w:line="276" w:lineRule="auto"/>
              <w:rPr>
                <w:sz w:val="18"/>
                <w:szCs w:val="18"/>
              </w:rPr>
            </w:pPr>
            <w:r w:rsidRPr="006E5700">
              <w:rPr>
                <w:sz w:val="18"/>
                <w:szCs w:val="18"/>
              </w:rPr>
              <w:t>674 34</w:t>
            </w:r>
          </w:p>
        </w:tc>
        <w:tc>
          <w:tcPr>
            <w:tcW w:w="2627" w:type="dxa"/>
            <w:noWrap/>
            <w:vAlign w:val="center"/>
          </w:tcPr>
          <w:p w14:paraId="3E5361E3" w14:textId="77777777" w:rsidR="002205FD" w:rsidRPr="006E5700" w:rsidRDefault="002205FD" w:rsidP="00D468E4">
            <w:pPr>
              <w:spacing w:line="276" w:lineRule="auto"/>
              <w:rPr>
                <w:sz w:val="18"/>
                <w:szCs w:val="18"/>
              </w:rPr>
            </w:pPr>
            <w:r w:rsidRPr="006E5700">
              <w:rPr>
                <w:sz w:val="18"/>
                <w:szCs w:val="18"/>
              </w:rPr>
              <w:t>Purkyňovo nám. 1369/</w:t>
            </w:r>
            <w:proofErr w:type="gramStart"/>
            <w:r w:rsidRPr="006E5700">
              <w:rPr>
                <w:sz w:val="18"/>
                <w:szCs w:val="18"/>
              </w:rPr>
              <w:t>1a</w:t>
            </w:r>
            <w:proofErr w:type="gramEnd"/>
          </w:p>
        </w:tc>
      </w:tr>
      <w:tr w:rsidR="002205FD" w:rsidRPr="006E5700" w14:paraId="554295E7" w14:textId="77777777" w:rsidTr="003E760C">
        <w:trPr>
          <w:trHeight w:val="405"/>
          <w:jc w:val="center"/>
        </w:trPr>
        <w:tc>
          <w:tcPr>
            <w:tcW w:w="3763" w:type="dxa"/>
            <w:noWrap/>
            <w:vAlign w:val="center"/>
          </w:tcPr>
          <w:p w14:paraId="4B9D82BA" w14:textId="77777777" w:rsidR="002205FD" w:rsidRPr="006E5700" w:rsidRDefault="002205FD" w:rsidP="00D468E4">
            <w:pPr>
              <w:spacing w:line="276" w:lineRule="auto"/>
              <w:rPr>
                <w:sz w:val="18"/>
                <w:szCs w:val="18"/>
              </w:rPr>
            </w:pPr>
            <w:r w:rsidRPr="006E5700">
              <w:rPr>
                <w:sz w:val="18"/>
                <w:szCs w:val="18"/>
              </w:rPr>
              <w:t>Okresní státní zastupitelství Uherské Hradiště</w:t>
            </w:r>
          </w:p>
        </w:tc>
        <w:tc>
          <w:tcPr>
            <w:tcW w:w="1984" w:type="dxa"/>
            <w:noWrap/>
            <w:vAlign w:val="center"/>
          </w:tcPr>
          <w:p w14:paraId="74ACE818" w14:textId="77777777" w:rsidR="002205FD" w:rsidRPr="006E5700" w:rsidRDefault="002205FD" w:rsidP="00D468E4">
            <w:pPr>
              <w:spacing w:line="276" w:lineRule="auto"/>
              <w:rPr>
                <w:sz w:val="18"/>
                <w:szCs w:val="18"/>
              </w:rPr>
            </w:pPr>
            <w:r w:rsidRPr="006E5700">
              <w:rPr>
                <w:sz w:val="18"/>
                <w:szCs w:val="18"/>
              </w:rPr>
              <w:t>Uherské Hradiště</w:t>
            </w:r>
          </w:p>
        </w:tc>
        <w:tc>
          <w:tcPr>
            <w:tcW w:w="851" w:type="dxa"/>
            <w:vAlign w:val="center"/>
          </w:tcPr>
          <w:p w14:paraId="2850C859" w14:textId="77777777" w:rsidR="002205FD" w:rsidRPr="006E5700" w:rsidRDefault="002205FD" w:rsidP="00D468E4">
            <w:pPr>
              <w:spacing w:line="276" w:lineRule="auto"/>
              <w:rPr>
                <w:sz w:val="18"/>
                <w:szCs w:val="18"/>
              </w:rPr>
            </w:pPr>
            <w:r w:rsidRPr="006E5700">
              <w:rPr>
                <w:sz w:val="18"/>
                <w:szCs w:val="18"/>
              </w:rPr>
              <w:t>686 71</w:t>
            </w:r>
          </w:p>
        </w:tc>
        <w:tc>
          <w:tcPr>
            <w:tcW w:w="2627" w:type="dxa"/>
            <w:noWrap/>
            <w:vAlign w:val="center"/>
          </w:tcPr>
          <w:p w14:paraId="3E22B9E7" w14:textId="77777777" w:rsidR="002205FD" w:rsidRPr="006E5700" w:rsidRDefault="002205FD" w:rsidP="00D468E4">
            <w:pPr>
              <w:spacing w:line="276" w:lineRule="auto"/>
              <w:rPr>
                <w:sz w:val="18"/>
                <w:szCs w:val="18"/>
              </w:rPr>
            </w:pPr>
            <w:r w:rsidRPr="006E5700">
              <w:rPr>
                <w:sz w:val="18"/>
                <w:szCs w:val="18"/>
              </w:rPr>
              <w:t>Velehradská tř. 1217</w:t>
            </w:r>
          </w:p>
        </w:tc>
      </w:tr>
      <w:tr w:rsidR="002205FD" w:rsidRPr="006E5700" w14:paraId="2EFAA625" w14:textId="77777777" w:rsidTr="003E760C">
        <w:trPr>
          <w:trHeight w:val="405"/>
          <w:jc w:val="center"/>
        </w:trPr>
        <w:tc>
          <w:tcPr>
            <w:tcW w:w="3763" w:type="dxa"/>
            <w:noWrap/>
            <w:vAlign w:val="center"/>
          </w:tcPr>
          <w:p w14:paraId="767DA797" w14:textId="77777777" w:rsidR="002205FD" w:rsidRPr="006E5700" w:rsidRDefault="002205FD" w:rsidP="00D468E4">
            <w:pPr>
              <w:spacing w:line="276" w:lineRule="auto"/>
              <w:rPr>
                <w:sz w:val="18"/>
                <w:szCs w:val="18"/>
              </w:rPr>
            </w:pPr>
            <w:r w:rsidRPr="006E5700">
              <w:rPr>
                <w:sz w:val="18"/>
                <w:szCs w:val="18"/>
              </w:rPr>
              <w:t>Okresní státní zastupitelství v Kroměříži</w:t>
            </w:r>
          </w:p>
        </w:tc>
        <w:tc>
          <w:tcPr>
            <w:tcW w:w="1984" w:type="dxa"/>
            <w:noWrap/>
            <w:vAlign w:val="center"/>
          </w:tcPr>
          <w:p w14:paraId="4D93428B" w14:textId="77777777" w:rsidR="002205FD" w:rsidRPr="006E5700" w:rsidRDefault="002205FD" w:rsidP="00D468E4">
            <w:pPr>
              <w:spacing w:line="276" w:lineRule="auto"/>
              <w:rPr>
                <w:sz w:val="18"/>
                <w:szCs w:val="18"/>
              </w:rPr>
            </w:pPr>
            <w:r w:rsidRPr="006E5700">
              <w:rPr>
                <w:sz w:val="18"/>
                <w:szCs w:val="18"/>
              </w:rPr>
              <w:t>Kroměříž</w:t>
            </w:r>
          </w:p>
        </w:tc>
        <w:tc>
          <w:tcPr>
            <w:tcW w:w="851" w:type="dxa"/>
            <w:vAlign w:val="center"/>
          </w:tcPr>
          <w:p w14:paraId="256C9D8C" w14:textId="77777777" w:rsidR="002205FD" w:rsidRPr="006E5700" w:rsidRDefault="002205FD" w:rsidP="00D468E4">
            <w:pPr>
              <w:spacing w:line="276" w:lineRule="auto"/>
              <w:rPr>
                <w:sz w:val="18"/>
                <w:szCs w:val="18"/>
              </w:rPr>
            </w:pPr>
            <w:r w:rsidRPr="006E5700">
              <w:rPr>
                <w:sz w:val="18"/>
                <w:szCs w:val="18"/>
              </w:rPr>
              <w:t>767 11</w:t>
            </w:r>
          </w:p>
        </w:tc>
        <w:tc>
          <w:tcPr>
            <w:tcW w:w="2627" w:type="dxa"/>
            <w:noWrap/>
            <w:vAlign w:val="center"/>
          </w:tcPr>
          <w:p w14:paraId="52E4CF89" w14:textId="77777777" w:rsidR="002205FD" w:rsidRPr="006E5700" w:rsidRDefault="002205FD" w:rsidP="00D468E4">
            <w:pPr>
              <w:spacing w:line="276" w:lineRule="auto"/>
              <w:rPr>
                <w:sz w:val="18"/>
                <w:szCs w:val="18"/>
              </w:rPr>
            </w:pPr>
            <w:r w:rsidRPr="006E5700">
              <w:rPr>
                <w:sz w:val="18"/>
                <w:szCs w:val="18"/>
              </w:rPr>
              <w:t>Havlíčkova 792/13</w:t>
            </w:r>
          </w:p>
        </w:tc>
      </w:tr>
      <w:tr w:rsidR="002205FD" w:rsidRPr="006E5700" w14:paraId="2C010147" w14:textId="77777777" w:rsidTr="003E760C">
        <w:trPr>
          <w:trHeight w:val="405"/>
          <w:jc w:val="center"/>
        </w:trPr>
        <w:tc>
          <w:tcPr>
            <w:tcW w:w="3763" w:type="dxa"/>
            <w:noWrap/>
            <w:vAlign w:val="center"/>
          </w:tcPr>
          <w:p w14:paraId="60C49814" w14:textId="77777777" w:rsidR="002205FD" w:rsidRPr="006E5700" w:rsidRDefault="002205FD" w:rsidP="00D468E4">
            <w:pPr>
              <w:spacing w:line="276" w:lineRule="auto"/>
              <w:rPr>
                <w:sz w:val="18"/>
                <w:szCs w:val="18"/>
              </w:rPr>
            </w:pPr>
            <w:r w:rsidRPr="006E5700">
              <w:rPr>
                <w:sz w:val="18"/>
                <w:szCs w:val="18"/>
              </w:rPr>
              <w:t>Okresní státní zastupitelství Vyškov</w:t>
            </w:r>
          </w:p>
        </w:tc>
        <w:tc>
          <w:tcPr>
            <w:tcW w:w="1984" w:type="dxa"/>
            <w:noWrap/>
            <w:vAlign w:val="center"/>
          </w:tcPr>
          <w:p w14:paraId="710B31C5" w14:textId="77777777" w:rsidR="002205FD" w:rsidRPr="006E5700" w:rsidRDefault="002205FD" w:rsidP="00D468E4">
            <w:pPr>
              <w:spacing w:line="276" w:lineRule="auto"/>
              <w:rPr>
                <w:sz w:val="18"/>
                <w:szCs w:val="18"/>
              </w:rPr>
            </w:pPr>
            <w:r w:rsidRPr="006E5700">
              <w:rPr>
                <w:sz w:val="18"/>
                <w:szCs w:val="18"/>
              </w:rPr>
              <w:t>Vyškov</w:t>
            </w:r>
          </w:p>
        </w:tc>
        <w:tc>
          <w:tcPr>
            <w:tcW w:w="851" w:type="dxa"/>
            <w:vAlign w:val="center"/>
          </w:tcPr>
          <w:p w14:paraId="55815218" w14:textId="77777777" w:rsidR="002205FD" w:rsidRPr="006E5700" w:rsidRDefault="002205FD" w:rsidP="00D468E4">
            <w:pPr>
              <w:spacing w:line="276" w:lineRule="auto"/>
              <w:rPr>
                <w:sz w:val="18"/>
                <w:szCs w:val="18"/>
              </w:rPr>
            </w:pPr>
            <w:r w:rsidRPr="006E5700">
              <w:rPr>
                <w:sz w:val="18"/>
                <w:szCs w:val="18"/>
              </w:rPr>
              <w:t>682 01</w:t>
            </w:r>
          </w:p>
        </w:tc>
        <w:tc>
          <w:tcPr>
            <w:tcW w:w="2627" w:type="dxa"/>
            <w:noWrap/>
            <w:vAlign w:val="center"/>
          </w:tcPr>
          <w:p w14:paraId="5D37428D" w14:textId="77777777" w:rsidR="002205FD" w:rsidRPr="006E5700" w:rsidRDefault="002205FD" w:rsidP="00D468E4">
            <w:pPr>
              <w:spacing w:line="276" w:lineRule="auto"/>
              <w:rPr>
                <w:sz w:val="18"/>
                <w:szCs w:val="18"/>
              </w:rPr>
            </w:pPr>
            <w:r w:rsidRPr="006E5700">
              <w:rPr>
                <w:sz w:val="18"/>
                <w:szCs w:val="18"/>
              </w:rPr>
              <w:t>Svatopluka Čecha 14</w:t>
            </w:r>
          </w:p>
        </w:tc>
      </w:tr>
      <w:tr w:rsidR="002205FD" w:rsidRPr="006E5700" w14:paraId="08360E71" w14:textId="77777777" w:rsidTr="003E760C">
        <w:trPr>
          <w:trHeight w:val="405"/>
          <w:jc w:val="center"/>
        </w:trPr>
        <w:tc>
          <w:tcPr>
            <w:tcW w:w="3763" w:type="dxa"/>
            <w:noWrap/>
            <w:vAlign w:val="center"/>
          </w:tcPr>
          <w:p w14:paraId="3D9AC368" w14:textId="77777777" w:rsidR="002205FD" w:rsidRPr="006E5700" w:rsidRDefault="002205FD" w:rsidP="00D468E4">
            <w:pPr>
              <w:spacing w:line="276" w:lineRule="auto"/>
              <w:rPr>
                <w:sz w:val="18"/>
                <w:szCs w:val="18"/>
              </w:rPr>
            </w:pPr>
            <w:r w:rsidRPr="006E5700">
              <w:rPr>
                <w:sz w:val="18"/>
                <w:szCs w:val="18"/>
              </w:rPr>
              <w:t>Okresní státní zastupitelství Zlín</w:t>
            </w:r>
          </w:p>
        </w:tc>
        <w:tc>
          <w:tcPr>
            <w:tcW w:w="1984" w:type="dxa"/>
            <w:noWrap/>
            <w:vAlign w:val="center"/>
          </w:tcPr>
          <w:p w14:paraId="7547329D" w14:textId="77777777" w:rsidR="002205FD" w:rsidRPr="006E5700" w:rsidRDefault="002205FD" w:rsidP="00D468E4">
            <w:pPr>
              <w:spacing w:line="276" w:lineRule="auto"/>
              <w:rPr>
                <w:sz w:val="18"/>
                <w:szCs w:val="18"/>
              </w:rPr>
            </w:pPr>
            <w:r w:rsidRPr="006E5700">
              <w:rPr>
                <w:sz w:val="18"/>
                <w:szCs w:val="18"/>
              </w:rPr>
              <w:t>Zlín</w:t>
            </w:r>
          </w:p>
        </w:tc>
        <w:tc>
          <w:tcPr>
            <w:tcW w:w="851" w:type="dxa"/>
            <w:vAlign w:val="center"/>
          </w:tcPr>
          <w:p w14:paraId="476D95F7" w14:textId="77777777" w:rsidR="002205FD" w:rsidRPr="006E5700" w:rsidRDefault="002205FD" w:rsidP="00D468E4">
            <w:pPr>
              <w:spacing w:line="276" w:lineRule="auto"/>
              <w:rPr>
                <w:sz w:val="18"/>
                <w:szCs w:val="18"/>
              </w:rPr>
            </w:pPr>
            <w:r w:rsidRPr="006E5700">
              <w:rPr>
                <w:sz w:val="18"/>
                <w:szCs w:val="18"/>
              </w:rPr>
              <w:t>763 72</w:t>
            </w:r>
          </w:p>
        </w:tc>
        <w:tc>
          <w:tcPr>
            <w:tcW w:w="2627" w:type="dxa"/>
            <w:noWrap/>
            <w:vAlign w:val="center"/>
          </w:tcPr>
          <w:p w14:paraId="521EF1FB" w14:textId="77777777" w:rsidR="002205FD" w:rsidRPr="006E5700" w:rsidRDefault="002205FD" w:rsidP="00D468E4">
            <w:pPr>
              <w:spacing w:line="276" w:lineRule="auto"/>
              <w:rPr>
                <w:sz w:val="18"/>
                <w:szCs w:val="18"/>
              </w:rPr>
            </w:pPr>
            <w:r w:rsidRPr="006E5700">
              <w:rPr>
                <w:sz w:val="18"/>
                <w:szCs w:val="18"/>
              </w:rPr>
              <w:t>Dlouhé Díly 351</w:t>
            </w:r>
          </w:p>
        </w:tc>
      </w:tr>
      <w:tr w:rsidR="002205FD" w:rsidRPr="006E5700" w14:paraId="33EC6A8E" w14:textId="77777777" w:rsidTr="003E760C">
        <w:trPr>
          <w:trHeight w:val="405"/>
          <w:jc w:val="center"/>
        </w:trPr>
        <w:tc>
          <w:tcPr>
            <w:tcW w:w="3763" w:type="dxa"/>
            <w:noWrap/>
            <w:vAlign w:val="center"/>
          </w:tcPr>
          <w:p w14:paraId="1CD4B9E1" w14:textId="77777777" w:rsidR="002205FD" w:rsidRPr="006E5700" w:rsidRDefault="002205FD" w:rsidP="00D468E4">
            <w:pPr>
              <w:spacing w:line="276" w:lineRule="auto"/>
              <w:rPr>
                <w:sz w:val="18"/>
                <w:szCs w:val="18"/>
              </w:rPr>
            </w:pPr>
            <w:r w:rsidRPr="006E5700">
              <w:rPr>
                <w:sz w:val="18"/>
                <w:szCs w:val="18"/>
              </w:rPr>
              <w:t>Okresní státní zastupitelství Znojmo</w:t>
            </w:r>
          </w:p>
        </w:tc>
        <w:tc>
          <w:tcPr>
            <w:tcW w:w="1984" w:type="dxa"/>
            <w:noWrap/>
            <w:vAlign w:val="center"/>
          </w:tcPr>
          <w:p w14:paraId="27EBA264" w14:textId="77777777" w:rsidR="002205FD" w:rsidRPr="006E5700" w:rsidRDefault="002205FD" w:rsidP="00D468E4">
            <w:pPr>
              <w:spacing w:line="276" w:lineRule="auto"/>
              <w:rPr>
                <w:sz w:val="18"/>
                <w:szCs w:val="18"/>
              </w:rPr>
            </w:pPr>
            <w:r w:rsidRPr="006E5700">
              <w:rPr>
                <w:sz w:val="18"/>
                <w:szCs w:val="18"/>
              </w:rPr>
              <w:t>Znojmo</w:t>
            </w:r>
          </w:p>
        </w:tc>
        <w:tc>
          <w:tcPr>
            <w:tcW w:w="851" w:type="dxa"/>
            <w:vAlign w:val="center"/>
          </w:tcPr>
          <w:p w14:paraId="15C18BE8" w14:textId="77777777" w:rsidR="002205FD" w:rsidRPr="006E5700" w:rsidRDefault="002205FD" w:rsidP="00D468E4">
            <w:pPr>
              <w:spacing w:line="276" w:lineRule="auto"/>
              <w:rPr>
                <w:sz w:val="18"/>
                <w:szCs w:val="18"/>
              </w:rPr>
            </w:pPr>
            <w:r w:rsidRPr="006E5700">
              <w:rPr>
                <w:sz w:val="18"/>
                <w:szCs w:val="18"/>
              </w:rPr>
              <w:t>670 28</w:t>
            </w:r>
          </w:p>
        </w:tc>
        <w:tc>
          <w:tcPr>
            <w:tcW w:w="2627" w:type="dxa"/>
            <w:noWrap/>
            <w:vAlign w:val="center"/>
          </w:tcPr>
          <w:p w14:paraId="3D20F1E3" w14:textId="77777777" w:rsidR="002205FD" w:rsidRPr="006E5700" w:rsidRDefault="002205FD" w:rsidP="00D468E4">
            <w:pPr>
              <w:spacing w:line="276" w:lineRule="auto"/>
              <w:rPr>
                <w:sz w:val="18"/>
                <w:szCs w:val="18"/>
              </w:rPr>
            </w:pPr>
            <w:proofErr w:type="spellStart"/>
            <w:r w:rsidRPr="006E5700">
              <w:rPr>
                <w:sz w:val="18"/>
                <w:szCs w:val="18"/>
              </w:rPr>
              <w:t>Rudoleckého</w:t>
            </w:r>
            <w:proofErr w:type="spellEnd"/>
            <w:r w:rsidRPr="006E5700">
              <w:rPr>
                <w:sz w:val="18"/>
                <w:szCs w:val="18"/>
              </w:rPr>
              <w:t xml:space="preserve"> 14</w:t>
            </w:r>
          </w:p>
        </w:tc>
      </w:tr>
      <w:tr w:rsidR="002205FD" w:rsidRPr="006E5700" w14:paraId="7713B6E4" w14:textId="77777777" w:rsidTr="003E760C">
        <w:trPr>
          <w:trHeight w:val="405"/>
          <w:jc w:val="center"/>
        </w:trPr>
        <w:tc>
          <w:tcPr>
            <w:tcW w:w="3763" w:type="dxa"/>
            <w:noWrap/>
            <w:vAlign w:val="center"/>
          </w:tcPr>
          <w:p w14:paraId="0FC0A24E" w14:textId="77777777" w:rsidR="002205FD" w:rsidRPr="006E5700" w:rsidRDefault="002205FD" w:rsidP="00D468E4">
            <w:pPr>
              <w:spacing w:line="276" w:lineRule="auto"/>
              <w:rPr>
                <w:sz w:val="18"/>
                <w:szCs w:val="18"/>
              </w:rPr>
            </w:pPr>
            <w:r w:rsidRPr="006E5700">
              <w:rPr>
                <w:sz w:val="18"/>
                <w:szCs w:val="18"/>
              </w:rPr>
              <w:t>Okresní státní zastupitelství Žďár nad Sázavou</w:t>
            </w:r>
          </w:p>
        </w:tc>
        <w:tc>
          <w:tcPr>
            <w:tcW w:w="1984" w:type="dxa"/>
            <w:noWrap/>
            <w:vAlign w:val="center"/>
          </w:tcPr>
          <w:p w14:paraId="6C1F4035" w14:textId="77777777" w:rsidR="002205FD" w:rsidRPr="006E5700" w:rsidRDefault="002205FD" w:rsidP="00D468E4">
            <w:pPr>
              <w:spacing w:line="276" w:lineRule="auto"/>
              <w:rPr>
                <w:sz w:val="18"/>
                <w:szCs w:val="18"/>
              </w:rPr>
            </w:pPr>
            <w:r w:rsidRPr="006E5700">
              <w:rPr>
                <w:sz w:val="18"/>
                <w:szCs w:val="18"/>
              </w:rPr>
              <w:t>Žďár nad Sázavou</w:t>
            </w:r>
          </w:p>
        </w:tc>
        <w:tc>
          <w:tcPr>
            <w:tcW w:w="851" w:type="dxa"/>
            <w:vAlign w:val="center"/>
          </w:tcPr>
          <w:p w14:paraId="05EF221A" w14:textId="77777777" w:rsidR="002205FD" w:rsidRPr="006E5700" w:rsidRDefault="002205FD" w:rsidP="00D468E4">
            <w:pPr>
              <w:spacing w:line="276" w:lineRule="auto"/>
              <w:rPr>
                <w:sz w:val="18"/>
                <w:szCs w:val="18"/>
              </w:rPr>
            </w:pPr>
            <w:r w:rsidRPr="006E5700">
              <w:rPr>
                <w:sz w:val="18"/>
                <w:szCs w:val="18"/>
              </w:rPr>
              <w:t>591 37</w:t>
            </w:r>
          </w:p>
        </w:tc>
        <w:tc>
          <w:tcPr>
            <w:tcW w:w="2627" w:type="dxa"/>
            <w:noWrap/>
            <w:vAlign w:val="center"/>
          </w:tcPr>
          <w:p w14:paraId="41FBE1D6" w14:textId="77777777" w:rsidR="002205FD" w:rsidRPr="006E5700" w:rsidRDefault="002205FD" w:rsidP="00D468E4">
            <w:pPr>
              <w:spacing w:line="276" w:lineRule="auto"/>
              <w:rPr>
                <w:sz w:val="18"/>
                <w:szCs w:val="18"/>
              </w:rPr>
            </w:pPr>
            <w:r w:rsidRPr="006E5700">
              <w:rPr>
                <w:sz w:val="18"/>
                <w:szCs w:val="18"/>
              </w:rPr>
              <w:t>Strojírenská 28</w:t>
            </w:r>
          </w:p>
        </w:tc>
      </w:tr>
      <w:tr w:rsidR="002205FD" w:rsidRPr="006E5700" w14:paraId="7C3AAE47" w14:textId="77777777" w:rsidTr="003E760C">
        <w:trPr>
          <w:trHeight w:val="405"/>
          <w:jc w:val="center"/>
        </w:trPr>
        <w:tc>
          <w:tcPr>
            <w:tcW w:w="3763" w:type="dxa"/>
            <w:noWrap/>
            <w:vAlign w:val="center"/>
          </w:tcPr>
          <w:p w14:paraId="4A5C3519" w14:textId="77777777" w:rsidR="002205FD" w:rsidRPr="006E5700" w:rsidRDefault="002205FD" w:rsidP="00D468E4">
            <w:pPr>
              <w:spacing w:line="276" w:lineRule="auto"/>
              <w:rPr>
                <w:b/>
                <w:sz w:val="18"/>
                <w:szCs w:val="18"/>
              </w:rPr>
            </w:pPr>
            <w:r w:rsidRPr="006E5700">
              <w:rPr>
                <w:b/>
                <w:sz w:val="18"/>
                <w:szCs w:val="18"/>
              </w:rPr>
              <w:lastRenderedPageBreak/>
              <w:t>Krajské státní zastupitelství v Ostravě</w:t>
            </w:r>
          </w:p>
        </w:tc>
        <w:tc>
          <w:tcPr>
            <w:tcW w:w="1984" w:type="dxa"/>
            <w:noWrap/>
            <w:vAlign w:val="center"/>
          </w:tcPr>
          <w:p w14:paraId="4E6DEC0E" w14:textId="77777777" w:rsidR="002205FD" w:rsidRPr="006E5700" w:rsidRDefault="002205FD" w:rsidP="00D468E4">
            <w:pPr>
              <w:spacing w:line="276" w:lineRule="auto"/>
              <w:rPr>
                <w:b/>
                <w:sz w:val="18"/>
                <w:szCs w:val="18"/>
              </w:rPr>
            </w:pPr>
            <w:r w:rsidRPr="006E5700">
              <w:rPr>
                <w:b/>
                <w:sz w:val="18"/>
                <w:szCs w:val="18"/>
              </w:rPr>
              <w:t>Ostrava 1</w:t>
            </w:r>
          </w:p>
        </w:tc>
        <w:tc>
          <w:tcPr>
            <w:tcW w:w="851" w:type="dxa"/>
            <w:vAlign w:val="center"/>
          </w:tcPr>
          <w:p w14:paraId="6A05A51B" w14:textId="77777777" w:rsidR="002205FD" w:rsidRPr="006E5700" w:rsidRDefault="002205FD" w:rsidP="00D468E4">
            <w:pPr>
              <w:spacing w:line="276" w:lineRule="auto"/>
              <w:rPr>
                <w:b/>
                <w:sz w:val="18"/>
                <w:szCs w:val="18"/>
              </w:rPr>
            </w:pPr>
            <w:r w:rsidRPr="006E5700">
              <w:rPr>
                <w:b/>
                <w:sz w:val="18"/>
                <w:szCs w:val="18"/>
              </w:rPr>
              <w:t>729 01</w:t>
            </w:r>
          </w:p>
        </w:tc>
        <w:tc>
          <w:tcPr>
            <w:tcW w:w="2627" w:type="dxa"/>
            <w:noWrap/>
            <w:vAlign w:val="center"/>
          </w:tcPr>
          <w:p w14:paraId="759BFCB5" w14:textId="77777777" w:rsidR="002205FD" w:rsidRPr="006E5700" w:rsidRDefault="002205FD" w:rsidP="00D468E4">
            <w:pPr>
              <w:spacing w:line="276" w:lineRule="auto"/>
              <w:rPr>
                <w:b/>
                <w:sz w:val="18"/>
                <w:szCs w:val="18"/>
              </w:rPr>
            </w:pPr>
            <w:r w:rsidRPr="006E5700">
              <w:rPr>
                <w:b/>
                <w:sz w:val="18"/>
                <w:szCs w:val="18"/>
              </w:rPr>
              <w:t>Na Hradbách 1836/21</w:t>
            </w:r>
          </w:p>
        </w:tc>
      </w:tr>
      <w:tr w:rsidR="002205FD" w:rsidRPr="006E5700" w14:paraId="4EB195C0" w14:textId="77777777" w:rsidTr="003E760C">
        <w:trPr>
          <w:trHeight w:val="405"/>
          <w:jc w:val="center"/>
        </w:trPr>
        <w:tc>
          <w:tcPr>
            <w:tcW w:w="3763" w:type="dxa"/>
            <w:noWrap/>
            <w:vAlign w:val="center"/>
          </w:tcPr>
          <w:p w14:paraId="723CC3D0" w14:textId="77777777" w:rsidR="002205FD" w:rsidRPr="006E5700" w:rsidRDefault="002205FD" w:rsidP="00D468E4">
            <w:pPr>
              <w:spacing w:line="276" w:lineRule="auto"/>
              <w:rPr>
                <w:sz w:val="18"/>
                <w:szCs w:val="18"/>
              </w:rPr>
            </w:pPr>
            <w:r w:rsidRPr="006E5700">
              <w:rPr>
                <w:sz w:val="18"/>
                <w:szCs w:val="18"/>
              </w:rPr>
              <w:t>Krajské státní zastupitelství v Ostravě – pobočka v Olomouci</w:t>
            </w:r>
          </w:p>
        </w:tc>
        <w:tc>
          <w:tcPr>
            <w:tcW w:w="1984" w:type="dxa"/>
            <w:noWrap/>
            <w:vAlign w:val="center"/>
          </w:tcPr>
          <w:p w14:paraId="203103AB" w14:textId="77777777" w:rsidR="002205FD" w:rsidRPr="006E5700" w:rsidRDefault="002205FD" w:rsidP="00D468E4">
            <w:pPr>
              <w:spacing w:line="276" w:lineRule="auto"/>
              <w:rPr>
                <w:sz w:val="18"/>
                <w:szCs w:val="18"/>
              </w:rPr>
            </w:pPr>
            <w:r w:rsidRPr="006E5700">
              <w:rPr>
                <w:sz w:val="18"/>
                <w:szCs w:val="18"/>
              </w:rPr>
              <w:t>Olomouc</w:t>
            </w:r>
          </w:p>
        </w:tc>
        <w:tc>
          <w:tcPr>
            <w:tcW w:w="851" w:type="dxa"/>
            <w:vAlign w:val="center"/>
          </w:tcPr>
          <w:p w14:paraId="13666967" w14:textId="77777777" w:rsidR="002205FD" w:rsidRPr="006E5700" w:rsidRDefault="002205FD" w:rsidP="00D468E4">
            <w:pPr>
              <w:spacing w:line="276" w:lineRule="auto"/>
              <w:rPr>
                <w:sz w:val="18"/>
                <w:szCs w:val="18"/>
              </w:rPr>
            </w:pPr>
            <w:r w:rsidRPr="006E5700">
              <w:rPr>
                <w:sz w:val="18"/>
                <w:szCs w:val="18"/>
              </w:rPr>
              <w:t>79 00</w:t>
            </w:r>
          </w:p>
        </w:tc>
        <w:tc>
          <w:tcPr>
            <w:tcW w:w="2627" w:type="dxa"/>
            <w:noWrap/>
            <w:vAlign w:val="center"/>
          </w:tcPr>
          <w:p w14:paraId="5AE64352" w14:textId="77777777" w:rsidR="002205FD" w:rsidRPr="006E5700" w:rsidRDefault="002205FD" w:rsidP="00D468E4">
            <w:pPr>
              <w:spacing w:line="276" w:lineRule="auto"/>
              <w:rPr>
                <w:sz w:val="18"/>
                <w:szCs w:val="18"/>
              </w:rPr>
            </w:pPr>
            <w:r w:rsidRPr="006E5700">
              <w:rPr>
                <w:sz w:val="18"/>
                <w:szCs w:val="18"/>
              </w:rPr>
              <w:t>Studentská 7</w:t>
            </w:r>
          </w:p>
        </w:tc>
      </w:tr>
      <w:tr w:rsidR="002205FD" w:rsidRPr="006E5700" w14:paraId="28C15430" w14:textId="77777777" w:rsidTr="003E760C">
        <w:trPr>
          <w:trHeight w:val="405"/>
          <w:jc w:val="center"/>
        </w:trPr>
        <w:tc>
          <w:tcPr>
            <w:tcW w:w="3763" w:type="dxa"/>
            <w:noWrap/>
            <w:vAlign w:val="center"/>
          </w:tcPr>
          <w:p w14:paraId="0DCAD559" w14:textId="77777777" w:rsidR="002205FD" w:rsidRPr="006E5700" w:rsidRDefault="002205FD" w:rsidP="00D468E4">
            <w:pPr>
              <w:spacing w:line="276" w:lineRule="auto"/>
              <w:rPr>
                <w:sz w:val="18"/>
                <w:szCs w:val="18"/>
              </w:rPr>
            </w:pPr>
            <w:r w:rsidRPr="006E5700">
              <w:rPr>
                <w:sz w:val="18"/>
                <w:szCs w:val="18"/>
              </w:rPr>
              <w:t>Okresní státní zastupitelství Bruntál</w:t>
            </w:r>
          </w:p>
        </w:tc>
        <w:tc>
          <w:tcPr>
            <w:tcW w:w="1984" w:type="dxa"/>
            <w:noWrap/>
            <w:vAlign w:val="center"/>
          </w:tcPr>
          <w:p w14:paraId="39676EB4" w14:textId="77777777" w:rsidR="002205FD" w:rsidRPr="006E5700" w:rsidRDefault="002205FD" w:rsidP="00D468E4">
            <w:pPr>
              <w:spacing w:line="276" w:lineRule="auto"/>
              <w:rPr>
                <w:sz w:val="18"/>
                <w:szCs w:val="18"/>
              </w:rPr>
            </w:pPr>
            <w:r w:rsidRPr="006E5700">
              <w:rPr>
                <w:sz w:val="18"/>
                <w:szCs w:val="18"/>
              </w:rPr>
              <w:t>Bruntál</w:t>
            </w:r>
          </w:p>
        </w:tc>
        <w:tc>
          <w:tcPr>
            <w:tcW w:w="851" w:type="dxa"/>
            <w:vAlign w:val="center"/>
          </w:tcPr>
          <w:p w14:paraId="500ED225" w14:textId="77777777" w:rsidR="002205FD" w:rsidRPr="006E5700" w:rsidRDefault="002205FD" w:rsidP="00D468E4">
            <w:pPr>
              <w:spacing w:line="276" w:lineRule="auto"/>
              <w:rPr>
                <w:sz w:val="18"/>
                <w:szCs w:val="18"/>
              </w:rPr>
            </w:pPr>
            <w:r w:rsidRPr="006E5700">
              <w:rPr>
                <w:sz w:val="18"/>
                <w:szCs w:val="18"/>
              </w:rPr>
              <w:t>792 01</w:t>
            </w:r>
          </w:p>
        </w:tc>
        <w:tc>
          <w:tcPr>
            <w:tcW w:w="2627" w:type="dxa"/>
            <w:noWrap/>
            <w:vAlign w:val="center"/>
          </w:tcPr>
          <w:p w14:paraId="63A0BEB7" w14:textId="77777777" w:rsidR="002205FD" w:rsidRPr="006E5700" w:rsidRDefault="002205FD" w:rsidP="00D468E4">
            <w:pPr>
              <w:spacing w:line="276" w:lineRule="auto"/>
              <w:rPr>
                <w:sz w:val="18"/>
                <w:szCs w:val="18"/>
              </w:rPr>
            </w:pPr>
            <w:r w:rsidRPr="006E5700">
              <w:rPr>
                <w:sz w:val="18"/>
                <w:szCs w:val="18"/>
              </w:rPr>
              <w:t>Partyzánská 1453/11</w:t>
            </w:r>
          </w:p>
        </w:tc>
      </w:tr>
      <w:tr w:rsidR="002205FD" w:rsidRPr="006E5700" w14:paraId="70094618" w14:textId="77777777" w:rsidTr="003E760C">
        <w:trPr>
          <w:trHeight w:val="405"/>
          <w:jc w:val="center"/>
        </w:trPr>
        <w:tc>
          <w:tcPr>
            <w:tcW w:w="3763" w:type="dxa"/>
            <w:noWrap/>
            <w:vAlign w:val="center"/>
          </w:tcPr>
          <w:p w14:paraId="1BC789E2" w14:textId="77777777" w:rsidR="002205FD" w:rsidRPr="006E5700" w:rsidRDefault="002205FD" w:rsidP="00D468E4">
            <w:pPr>
              <w:spacing w:line="276" w:lineRule="auto"/>
              <w:rPr>
                <w:sz w:val="18"/>
                <w:szCs w:val="18"/>
              </w:rPr>
            </w:pPr>
            <w:r w:rsidRPr="006E5700">
              <w:rPr>
                <w:sz w:val="18"/>
                <w:szCs w:val="18"/>
              </w:rPr>
              <w:t>Okresní státní zastupitelství Frýdek-Místek</w:t>
            </w:r>
          </w:p>
        </w:tc>
        <w:tc>
          <w:tcPr>
            <w:tcW w:w="1984" w:type="dxa"/>
            <w:noWrap/>
            <w:vAlign w:val="center"/>
          </w:tcPr>
          <w:p w14:paraId="510171C7" w14:textId="77777777" w:rsidR="002205FD" w:rsidRPr="006E5700" w:rsidRDefault="002205FD" w:rsidP="00D468E4">
            <w:pPr>
              <w:spacing w:line="276" w:lineRule="auto"/>
              <w:rPr>
                <w:sz w:val="18"/>
                <w:szCs w:val="18"/>
              </w:rPr>
            </w:pPr>
            <w:r w:rsidRPr="006E5700">
              <w:rPr>
                <w:sz w:val="18"/>
                <w:szCs w:val="18"/>
              </w:rPr>
              <w:t>Frýdek-Místek</w:t>
            </w:r>
          </w:p>
        </w:tc>
        <w:tc>
          <w:tcPr>
            <w:tcW w:w="851" w:type="dxa"/>
            <w:vAlign w:val="center"/>
          </w:tcPr>
          <w:p w14:paraId="3F76AE7E" w14:textId="77777777" w:rsidR="002205FD" w:rsidRPr="006E5700" w:rsidRDefault="002205FD" w:rsidP="00D468E4">
            <w:pPr>
              <w:spacing w:line="276" w:lineRule="auto"/>
              <w:rPr>
                <w:sz w:val="18"/>
                <w:szCs w:val="18"/>
              </w:rPr>
            </w:pPr>
            <w:r w:rsidRPr="006E5700">
              <w:rPr>
                <w:sz w:val="18"/>
                <w:szCs w:val="18"/>
              </w:rPr>
              <w:t>738 02</w:t>
            </w:r>
          </w:p>
        </w:tc>
        <w:tc>
          <w:tcPr>
            <w:tcW w:w="2627" w:type="dxa"/>
            <w:noWrap/>
            <w:vAlign w:val="center"/>
          </w:tcPr>
          <w:p w14:paraId="4710F163" w14:textId="77777777" w:rsidR="002205FD" w:rsidRPr="006E5700" w:rsidRDefault="002205FD" w:rsidP="00D468E4">
            <w:pPr>
              <w:spacing w:line="276" w:lineRule="auto"/>
              <w:rPr>
                <w:sz w:val="18"/>
                <w:szCs w:val="18"/>
              </w:rPr>
            </w:pPr>
            <w:r w:rsidRPr="006E5700">
              <w:rPr>
                <w:sz w:val="18"/>
                <w:szCs w:val="18"/>
              </w:rPr>
              <w:t>Na Poříčí 3206</w:t>
            </w:r>
          </w:p>
        </w:tc>
      </w:tr>
      <w:tr w:rsidR="002205FD" w:rsidRPr="006E5700" w14:paraId="18BB5044" w14:textId="77777777" w:rsidTr="003E760C">
        <w:trPr>
          <w:trHeight w:val="405"/>
          <w:jc w:val="center"/>
        </w:trPr>
        <w:tc>
          <w:tcPr>
            <w:tcW w:w="3763" w:type="dxa"/>
            <w:noWrap/>
            <w:vAlign w:val="center"/>
          </w:tcPr>
          <w:p w14:paraId="2ED2EC79" w14:textId="77777777" w:rsidR="002205FD" w:rsidRPr="006E5700" w:rsidRDefault="002205FD" w:rsidP="00D468E4">
            <w:pPr>
              <w:spacing w:line="276" w:lineRule="auto"/>
              <w:rPr>
                <w:sz w:val="18"/>
                <w:szCs w:val="18"/>
              </w:rPr>
            </w:pPr>
            <w:r w:rsidRPr="006E5700">
              <w:rPr>
                <w:sz w:val="18"/>
                <w:szCs w:val="18"/>
              </w:rPr>
              <w:t>Okresní státní zastupitelství Jeseník</w:t>
            </w:r>
          </w:p>
        </w:tc>
        <w:tc>
          <w:tcPr>
            <w:tcW w:w="1984" w:type="dxa"/>
            <w:noWrap/>
            <w:vAlign w:val="center"/>
          </w:tcPr>
          <w:p w14:paraId="6CC6AB35" w14:textId="77777777" w:rsidR="002205FD" w:rsidRPr="006E5700" w:rsidRDefault="002205FD" w:rsidP="00D468E4">
            <w:pPr>
              <w:spacing w:line="276" w:lineRule="auto"/>
              <w:rPr>
                <w:sz w:val="18"/>
                <w:szCs w:val="18"/>
              </w:rPr>
            </w:pPr>
            <w:r w:rsidRPr="006E5700">
              <w:rPr>
                <w:sz w:val="18"/>
                <w:szCs w:val="18"/>
              </w:rPr>
              <w:t>Jeseník</w:t>
            </w:r>
          </w:p>
        </w:tc>
        <w:tc>
          <w:tcPr>
            <w:tcW w:w="851" w:type="dxa"/>
            <w:vAlign w:val="center"/>
          </w:tcPr>
          <w:p w14:paraId="1CA2F483" w14:textId="77777777" w:rsidR="002205FD" w:rsidRPr="006E5700" w:rsidRDefault="002205FD" w:rsidP="00D468E4">
            <w:pPr>
              <w:spacing w:line="276" w:lineRule="auto"/>
              <w:rPr>
                <w:sz w:val="18"/>
                <w:szCs w:val="18"/>
              </w:rPr>
            </w:pPr>
            <w:r w:rsidRPr="006E5700">
              <w:rPr>
                <w:sz w:val="18"/>
                <w:szCs w:val="18"/>
              </w:rPr>
              <w:t>790 01</w:t>
            </w:r>
          </w:p>
        </w:tc>
        <w:tc>
          <w:tcPr>
            <w:tcW w:w="2627" w:type="dxa"/>
            <w:noWrap/>
            <w:vAlign w:val="center"/>
          </w:tcPr>
          <w:p w14:paraId="328AFA91" w14:textId="77777777" w:rsidR="002205FD" w:rsidRPr="006E5700" w:rsidRDefault="002205FD" w:rsidP="00D468E4">
            <w:pPr>
              <w:spacing w:line="276" w:lineRule="auto"/>
              <w:rPr>
                <w:sz w:val="18"/>
                <w:szCs w:val="18"/>
              </w:rPr>
            </w:pPr>
            <w:r w:rsidRPr="006E5700">
              <w:rPr>
                <w:sz w:val="18"/>
                <w:szCs w:val="18"/>
              </w:rPr>
              <w:t>Nábřežní 290/20</w:t>
            </w:r>
          </w:p>
        </w:tc>
      </w:tr>
      <w:tr w:rsidR="002205FD" w:rsidRPr="006E5700" w14:paraId="15372DFF" w14:textId="77777777" w:rsidTr="003E760C">
        <w:trPr>
          <w:trHeight w:val="405"/>
          <w:jc w:val="center"/>
        </w:trPr>
        <w:tc>
          <w:tcPr>
            <w:tcW w:w="3763" w:type="dxa"/>
            <w:noWrap/>
            <w:vAlign w:val="center"/>
          </w:tcPr>
          <w:p w14:paraId="6502EE08" w14:textId="77777777" w:rsidR="002205FD" w:rsidRPr="006E5700" w:rsidRDefault="002205FD" w:rsidP="00D468E4">
            <w:pPr>
              <w:spacing w:line="276" w:lineRule="auto"/>
              <w:rPr>
                <w:sz w:val="18"/>
                <w:szCs w:val="18"/>
              </w:rPr>
            </w:pPr>
            <w:r w:rsidRPr="006E5700">
              <w:rPr>
                <w:sz w:val="18"/>
                <w:szCs w:val="18"/>
              </w:rPr>
              <w:t>Okresní státní zastupitelství Karviná</w:t>
            </w:r>
          </w:p>
        </w:tc>
        <w:tc>
          <w:tcPr>
            <w:tcW w:w="1984" w:type="dxa"/>
            <w:noWrap/>
            <w:vAlign w:val="center"/>
          </w:tcPr>
          <w:p w14:paraId="3C72A4FD" w14:textId="77777777" w:rsidR="002205FD" w:rsidRPr="006E5700" w:rsidRDefault="002205FD" w:rsidP="00D468E4">
            <w:pPr>
              <w:spacing w:line="276" w:lineRule="auto"/>
              <w:rPr>
                <w:sz w:val="18"/>
                <w:szCs w:val="18"/>
              </w:rPr>
            </w:pPr>
            <w:r w:rsidRPr="006E5700">
              <w:rPr>
                <w:sz w:val="18"/>
                <w:szCs w:val="18"/>
              </w:rPr>
              <w:t>Karviná</w:t>
            </w:r>
          </w:p>
        </w:tc>
        <w:tc>
          <w:tcPr>
            <w:tcW w:w="851" w:type="dxa"/>
            <w:vAlign w:val="center"/>
          </w:tcPr>
          <w:p w14:paraId="15304FF6" w14:textId="77777777" w:rsidR="002205FD" w:rsidRPr="006E5700" w:rsidRDefault="002205FD" w:rsidP="00D468E4">
            <w:pPr>
              <w:spacing w:line="276" w:lineRule="auto"/>
              <w:rPr>
                <w:sz w:val="18"/>
                <w:szCs w:val="18"/>
              </w:rPr>
            </w:pPr>
            <w:r w:rsidRPr="006E5700">
              <w:rPr>
                <w:sz w:val="18"/>
                <w:szCs w:val="18"/>
              </w:rPr>
              <w:t>733 21</w:t>
            </w:r>
          </w:p>
        </w:tc>
        <w:tc>
          <w:tcPr>
            <w:tcW w:w="2627" w:type="dxa"/>
            <w:noWrap/>
            <w:vAlign w:val="center"/>
          </w:tcPr>
          <w:p w14:paraId="79783FDE" w14:textId="77777777" w:rsidR="002205FD" w:rsidRPr="006E5700" w:rsidRDefault="002205FD" w:rsidP="00D468E4">
            <w:pPr>
              <w:spacing w:line="276" w:lineRule="auto"/>
              <w:rPr>
                <w:sz w:val="18"/>
                <w:szCs w:val="18"/>
              </w:rPr>
            </w:pPr>
            <w:r w:rsidRPr="006E5700">
              <w:rPr>
                <w:sz w:val="18"/>
                <w:szCs w:val="18"/>
              </w:rPr>
              <w:t>park Bedřicha Smetany 176/5</w:t>
            </w:r>
          </w:p>
        </w:tc>
      </w:tr>
      <w:tr w:rsidR="002205FD" w:rsidRPr="006E5700" w14:paraId="2BF773A2" w14:textId="77777777" w:rsidTr="003E760C">
        <w:trPr>
          <w:trHeight w:val="405"/>
          <w:jc w:val="center"/>
        </w:trPr>
        <w:tc>
          <w:tcPr>
            <w:tcW w:w="3763" w:type="dxa"/>
            <w:noWrap/>
            <w:vAlign w:val="center"/>
          </w:tcPr>
          <w:p w14:paraId="00EC5D57" w14:textId="77777777" w:rsidR="002205FD" w:rsidRPr="006E5700" w:rsidRDefault="002205FD" w:rsidP="00D468E4">
            <w:pPr>
              <w:spacing w:line="276" w:lineRule="auto"/>
              <w:rPr>
                <w:sz w:val="18"/>
                <w:szCs w:val="18"/>
              </w:rPr>
            </w:pPr>
            <w:r w:rsidRPr="006E5700">
              <w:rPr>
                <w:sz w:val="18"/>
                <w:szCs w:val="18"/>
              </w:rPr>
              <w:t>Okresní státní zastupitelství Karviná – pobočka v Havířově</w:t>
            </w:r>
          </w:p>
        </w:tc>
        <w:tc>
          <w:tcPr>
            <w:tcW w:w="1984" w:type="dxa"/>
            <w:noWrap/>
            <w:vAlign w:val="center"/>
          </w:tcPr>
          <w:p w14:paraId="06C593F2" w14:textId="77777777" w:rsidR="002205FD" w:rsidRPr="006E5700" w:rsidRDefault="002205FD" w:rsidP="00D468E4">
            <w:pPr>
              <w:spacing w:line="276" w:lineRule="auto"/>
              <w:rPr>
                <w:sz w:val="18"/>
                <w:szCs w:val="18"/>
              </w:rPr>
            </w:pPr>
            <w:r w:rsidRPr="006E5700">
              <w:rPr>
                <w:sz w:val="18"/>
                <w:szCs w:val="18"/>
              </w:rPr>
              <w:t>Havířov</w:t>
            </w:r>
          </w:p>
        </w:tc>
        <w:tc>
          <w:tcPr>
            <w:tcW w:w="851" w:type="dxa"/>
            <w:vAlign w:val="center"/>
          </w:tcPr>
          <w:p w14:paraId="64C96D60" w14:textId="77777777" w:rsidR="002205FD" w:rsidRPr="006E5700" w:rsidRDefault="002205FD" w:rsidP="00D468E4">
            <w:pPr>
              <w:spacing w:line="276" w:lineRule="auto"/>
              <w:rPr>
                <w:sz w:val="18"/>
                <w:szCs w:val="18"/>
              </w:rPr>
            </w:pPr>
            <w:r w:rsidRPr="006E5700">
              <w:rPr>
                <w:sz w:val="18"/>
                <w:szCs w:val="18"/>
              </w:rPr>
              <w:t>736 01</w:t>
            </w:r>
          </w:p>
        </w:tc>
        <w:tc>
          <w:tcPr>
            <w:tcW w:w="2627" w:type="dxa"/>
            <w:noWrap/>
            <w:vAlign w:val="center"/>
          </w:tcPr>
          <w:p w14:paraId="1E75E5A3" w14:textId="77777777" w:rsidR="002205FD" w:rsidRPr="006E5700" w:rsidRDefault="002205FD" w:rsidP="00D468E4">
            <w:pPr>
              <w:spacing w:line="276" w:lineRule="auto"/>
              <w:rPr>
                <w:sz w:val="18"/>
                <w:szCs w:val="18"/>
              </w:rPr>
            </w:pPr>
            <w:r w:rsidRPr="006E5700">
              <w:rPr>
                <w:sz w:val="18"/>
                <w:szCs w:val="18"/>
              </w:rPr>
              <w:t>Dlouhá třída 1647</w:t>
            </w:r>
          </w:p>
        </w:tc>
      </w:tr>
      <w:tr w:rsidR="002205FD" w:rsidRPr="006E5700" w14:paraId="4595D65B" w14:textId="77777777" w:rsidTr="003E760C">
        <w:trPr>
          <w:trHeight w:val="405"/>
          <w:jc w:val="center"/>
        </w:trPr>
        <w:tc>
          <w:tcPr>
            <w:tcW w:w="3763" w:type="dxa"/>
            <w:noWrap/>
            <w:vAlign w:val="center"/>
          </w:tcPr>
          <w:p w14:paraId="4F1BEA63" w14:textId="77777777" w:rsidR="002205FD" w:rsidRPr="006E5700" w:rsidRDefault="002205FD" w:rsidP="00D468E4">
            <w:pPr>
              <w:spacing w:line="276" w:lineRule="auto"/>
              <w:rPr>
                <w:sz w:val="18"/>
                <w:szCs w:val="18"/>
              </w:rPr>
            </w:pPr>
            <w:r w:rsidRPr="006E5700">
              <w:rPr>
                <w:sz w:val="18"/>
                <w:szCs w:val="18"/>
              </w:rPr>
              <w:t>Okresní státní zastupitelství Nový Jičín</w:t>
            </w:r>
          </w:p>
        </w:tc>
        <w:tc>
          <w:tcPr>
            <w:tcW w:w="1984" w:type="dxa"/>
            <w:noWrap/>
            <w:vAlign w:val="center"/>
          </w:tcPr>
          <w:p w14:paraId="7CFBBE50" w14:textId="77777777" w:rsidR="002205FD" w:rsidRPr="006E5700" w:rsidRDefault="002205FD" w:rsidP="00D468E4">
            <w:pPr>
              <w:spacing w:line="276" w:lineRule="auto"/>
              <w:rPr>
                <w:sz w:val="18"/>
                <w:szCs w:val="18"/>
              </w:rPr>
            </w:pPr>
            <w:r w:rsidRPr="006E5700">
              <w:rPr>
                <w:sz w:val="18"/>
                <w:szCs w:val="18"/>
              </w:rPr>
              <w:t>Nový Jičín</w:t>
            </w:r>
          </w:p>
        </w:tc>
        <w:tc>
          <w:tcPr>
            <w:tcW w:w="851" w:type="dxa"/>
            <w:vAlign w:val="center"/>
          </w:tcPr>
          <w:p w14:paraId="60C107E9" w14:textId="77777777" w:rsidR="002205FD" w:rsidRPr="006E5700" w:rsidRDefault="002205FD" w:rsidP="00D468E4">
            <w:pPr>
              <w:spacing w:line="276" w:lineRule="auto"/>
              <w:rPr>
                <w:sz w:val="18"/>
                <w:szCs w:val="18"/>
              </w:rPr>
            </w:pPr>
            <w:r w:rsidRPr="006E5700">
              <w:rPr>
                <w:sz w:val="18"/>
                <w:szCs w:val="18"/>
              </w:rPr>
              <w:t>741 00</w:t>
            </w:r>
          </w:p>
        </w:tc>
        <w:tc>
          <w:tcPr>
            <w:tcW w:w="2627" w:type="dxa"/>
            <w:noWrap/>
            <w:vAlign w:val="center"/>
          </w:tcPr>
          <w:p w14:paraId="6859516E" w14:textId="77777777" w:rsidR="002205FD" w:rsidRPr="006E5700" w:rsidRDefault="002205FD" w:rsidP="00D468E4">
            <w:pPr>
              <w:spacing w:line="276" w:lineRule="auto"/>
              <w:rPr>
                <w:sz w:val="18"/>
                <w:szCs w:val="18"/>
              </w:rPr>
            </w:pPr>
            <w:r w:rsidRPr="006E5700">
              <w:rPr>
                <w:sz w:val="18"/>
                <w:szCs w:val="18"/>
              </w:rPr>
              <w:t>Divadelní 7</w:t>
            </w:r>
          </w:p>
        </w:tc>
      </w:tr>
      <w:tr w:rsidR="002205FD" w:rsidRPr="006E5700" w14:paraId="08A80F60" w14:textId="77777777" w:rsidTr="003E760C">
        <w:trPr>
          <w:trHeight w:val="405"/>
          <w:jc w:val="center"/>
        </w:trPr>
        <w:tc>
          <w:tcPr>
            <w:tcW w:w="3763" w:type="dxa"/>
            <w:noWrap/>
            <w:vAlign w:val="center"/>
          </w:tcPr>
          <w:p w14:paraId="204D4265" w14:textId="77777777" w:rsidR="002205FD" w:rsidRPr="006E5700" w:rsidRDefault="002205FD" w:rsidP="00D468E4">
            <w:pPr>
              <w:spacing w:line="276" w:lineRule="auto"/>
              <w:rPr>
                <w:sz w:val="18"/>
                <w:szCs w:val="18"/>
              </w:rPr>
            </w:pPr>
            <w:r w:rsidRPr="006E5700">
              <w:rPr>
                <w:sz w:val="18"/>
                <w:szCs w:val="18"/>
              </w:rPr>
              <w:t>Okresní státní zastupitelství Olomouc</w:t>
            </w:r>
          </w:p>
        </w:tc>
        <w:tc>
          <w:tcPr>
            <w:tcW w:w="1984" w:type="dxa"/>
            <w:noWrap/>
            <w:vAlign w:val="center"/>
          </w:tcPr>
          <w:p w14:paraId="4EF8CE4B" w14:textId="77777777" w:rsidR="002205FD" w:rsidRPr="006E5700" w:rsidRDefault="002205FD" w:rsidP="00D468E4">
            <w:pPr>
              <w:spacing w:line="276" w:lineRule="auto"/>
              <w:rPr>
                <w:sz w:val="18"/>
                <w:szCs w:val="18"/>
              </w:rPr>
            </w:pPr>
            <w:r w:rsidRPr="006E5700">
              <w:rPr>
                <w:sz w:val="18"/>
                <w:szCs w:val="18"/>
              </w:rPr>
              <w:t>Olomouc</w:t>
            </w:r>
          </w:p>
        </w:tc>
        <w:tc>
          <w:tcPr>
            <w:tcW w:w="851" w:type="dxa"/>
            <w:vAlign w:val="center"/>
          </w:tcPr>
          <w:p w14:paraId="3A0EF687" w14:textId="77777777" w:rsidR="002205FD" w:rsidRPr="006E5700" w:rsidRDefault="002205FD" w:rsidP="00D468E4">
            <w:pPr>
              <w:spacing w:line="276" w:lineRule="auto"/>
              <w:rPr>
                <w:sz w:val="18"/>
                <w:szCs w:val="18"/>
              </w:rPr>
            </w:pPr>
            <w:r w:rsidRPr="006E5700">
              <w:rPr>
                <w:sz w:val="18"/>
                <w:szCs w:val="18"/>
              </w:rPr>
              <w:t>771 37</w:t>
            </w:r>
          </w:p>
        </w:tc>
        <w:tc>
          <w:tcPr>
            <w:tcW w:w="2627" w:type="dxa"/>
            <w:noWrap/>
            <w:vAlign w:val="center"/>
          </w:tcPr>
          <w:p w14:paraId="6B14665E" w14:textId="77777777" w:rsidR="002205FD" w:rsidRPr="006E5700" w:rsidRDefault="002205FD" w:rsidP="00D468E4">
            <w:pPr>
              <w:spacing w:line="276" w:lineRule="auto"/>
              <w:rPr>
                <w:sz w:val="18"/>
                <w:szCs w:val="18"/>
              </w:rPr>
            </w:pPr>
            <w:r w:rsidRPr="006E5700">
              <w:rPr>
                <w:sz w:val="18"/>
                <w:szCs w:val="18"/>
              </w:rPr>
              <w:t>Tř. 17. listopadu 909/44</w:t>
            </w:r>
          </w:p>
        </w:tc>
      </w:tr>
      <w:tr w:rsidR="002205FD" w:rsidRPr="006E5700" w14:paraId="41AB5DE4" w14:textId="77777777" w:rsidTr="003E760C">
        <w:trPr>
          <w:trHeight w:val="405"/>
          <w:jc w:val="center"/>
        </w:trPr>
        <w:tc>
          <w:tcPr>
            <w:tcW w:w="3763" w:type="dxa"/>
            <w:noWrap/>
            <w:vAlign w:val="center"/>
          </w:tcPr>
          <w:p w14:paraId="326286A8" w14:textId="77777777" w:rsidR="002205FD" w:rsidRPr="006E5700" w:rsidRDefault="002205FD" w:rsidP="00D468E4">
            <w:pPr>
              <w:spacing w:line="276" w:lineRule="auto"/>
              <w:rPr>
                <w:sz w:val="18"/>
                <w:szCs w:val="18"/>
              </w:rPr>
            </w:pPr>
            <w:r w:rsidRPr="006E5700">
              <w:rPr>
                <w:sz w:val="18"/>
                <w:szCs w:val="18"/>
              </w:rPr>
              <w:t>Okresní státní zastupitelství Opava</w:t>
            </w:r>
          </w:p>
        </w:tc>
        <w:tc>
          <w:tcPr>
            <w:tcW w:w="1984" w:type="dxa"/>
            <w:noWrap/>
            <w:vAlign w:val="center"/>
          </w:tcPr>
          <w:p w14:paraId="08D49807" w14:textId="77777777" w:rsidR="002205FD" w:rsidRPr="006E5700" w:rsidRDefault="002205FD" w:rsidP="00D468E4">
            <w:pPr>
              <w:spacing w:line="276" w:lineRule="auto"/>
              <w:rPr>
                <w:sz w:val="18"/>
                <w:szCs w:val="18"/>
              </w:rPr>
            </w:pPr>
            <w:r w:rsidRPr="006E5700">
              <w:rPr>
                <w:sz w:val="18"/>
                <w:szCs w:val="18"/>
              </w:rPr>
              <w:t>Opava</w:t>
            </w:r>
          </w:p>
        </w:tc>
        <w:tc>
          <w:tcPr>
            <w:tcW w:w="851" w:type="dxa"/>
            <w:vAlign w:val="center"/>
          </w:tcPr>
          <w:p w14:paraId="5ED8F279" w14:textId="77777777" w:rsidR="002205FD" w:rsidRPr="006E5700" w:rsidRDefault="002205FD" w:rsidP="00D468E4">
            <w:pPr>
              <w:spacing w:line="276" w:lineRule="auto"/>
              <w:rPr>
                <w:sz w:val="18"/>
                <w:szCs w:val="18"/>
              </w:rPr>
            </w:pPr>
            <w:r w:rsidRPr="006E5700">
              <w:rPr>
                <w:sz w:val="18"/>
                <w:szCs w:val="18"/>
              </w:rPr>
              <w:t>746 80</w:t>
            </w:r>
          </w:p>
        </w:tc>
        <w:tc>
          <w:tcPr>
            <w:tcW w:w="2627" w:type="dxa"/>
            <w:noWrap/>
            <w:vAlign w:val="center"/>
          </w:tcPr>
          <w:p w14:paraId="43DAF30F" w14:textId="77777777" w:rsidR="002205FD" w:rsidRPr="006E5700" w:rsidRDefault="002205FD" w:rsidP="00D468E4">
            <w:pPr>
              <w:spacing w:line="276" w:lineRule="auto"/>
              <w:rPr>
                <w:sz w:val="18"/>
                <w:szCs w:val="18"/>
              </w:rPr>
            </w:pPr>
            <w:r w:rsidRPr="006E5700">
              <w:rPr>
                <w:sz w:val="18"/>
                <w:szCs w:val="18"/>
              </w:rPr>
              <w:t>Lidická 23</w:t>
            </w:r>
          </w:p>
        </w:tc>
      </w:tr>
      <w:tr w:rsidR="002205FD" w:rsidRPr="006E5700" w14:paraId="333E1495" w14:textId="77777777" w:rsidTr="003E760C">
        <w:trPr>
          <w:trHeight w:val="405"/>
          <w:jc w:val="center"/>
        </w:trPr>
        <w:tc>
          <w:tcPr>
            <w:tcW w:w="3763" w:type="dxa"/>
            <w:noWrap/>
            <w:vAlign w:val="center"/>
          </w:tcPr>
          <w:p w14:paraId="663DCCB1" w14:textId="77777777" w:rsidR="002205FD" w:rsidRPr="006E5700" w:rsidRDefault="002205FD" w:rsidP="00D468E4">
            <w:pPr>
              <w:spacing w:line="276" w:lineRule="auto"/>
              <w:rPr>
                <w:sz w:val="18"/>
                <w:szCs w:val="18"/>
              </w:rPr>
            </w:pPr>
            <w:r w:rsidRPr="006E5700">
              <w:rPr>
                <w:sz w:val="18"/>
                <w:szCs w:val="18"/>
              </w:rPr>
              <w:t>Okresní státní zastupitelství Ostrava</w:t>
            </w:r>
          </w:p>
        </w:tc>
        <w:tc>
          <w:tcPr>
            <w:tcW w:w="1984" w:type="dxa"/>
            <w:noWrap/>
            <w:vAlign w:val="center"/>
          </w:tcPr>
          <w:p w14:paraId="6BE28C79" w14:textId="77777777" w:rsidR="002205FD" w:rsidRPr="006E5700" w:rsidRDefault="002205FD" w:rsidP="00D468E4">
            <w:pPr>
              <w:spacing w:line="276" w:lineRule="auto"/>
              <w:rPr>
                <w:sz w:val="18"/>
                <w:szCs w:val="18"/>
              </w:rPr>
            </w:pPr>
            <w:r w:rsidRPr="006E5700">
              <w:rPr>
                <w:sz w:val="18"/>
                <w:szCs w:val="18"/>
              </w:rPr>
              <w:t>Ostrava</w:t>
            </w:r>
          </w:p>
        </w:tc>
        <w:tc>
          <w:tcPr>
            <w:tcW w:w="851" w:type="dxa"/>
            <w:vAlign w:val="center"/>
          </w:tcPr>
          <w:p w14:paraId="6D33E68E" w14:textId="77777777" w:rsidR="002205FD" w:rsidRPr="006E5700" w:rsidRDefault="002205FD" w:rsidP="00D468E4">
            <w:pPr>
              <w:spacing w:line="276" w:lineRule="auto"/>
              <w:rPr>
                <w:sz w:val="18"/>
                <w:szCs w:val="18"/>
              </w:rPr>
            </w:pPr>
            <w:r w:rsidRPr="006E5700">
              <w:rPr>
                <w:sz w:val="18"/>
                <w:szCs w:val="18"/>
              </w:rPr>
              <w:t>708 00</w:t>
            </w:r>
          </w:p>
        </w:tc>
        <w:tc>
          <w:tcPr>
            <w:tcW w:w="2627" w:type="dxa"/>
            <w:noWrap/>
            <w:vAlign w:val="center"/>
          </w:tcPr>
          <w:p w14:paraId="7B20C54D" w14:textId="77777777" w:rsidR="002205FD" w:rsidRPr="006E5700" w:rsidRDefault="002205FD" w:rsidP="00D468E4">
            <w:pPr>
              <w:spacing w:line="276" w:lineRule="auto"/>
              <w:rPr>
                <w:sz w:val="18"/>
                <w:szCs w:val="18"/>
              </w:rPr>
            </w:pPr>
            <w:r w:rsidRPr="006E5700">
              <w:rPr>
                <w:sz w:val="18"/>
                <w:szCs w:val="18"/>
              </w:rPr>
              <w:t>Francouzská 6167/5</w:t>
            </w:r>
          </w:p>
        </w:tc>
      </w:tr>
      <w:tr w:rsidR="002205FD" w:rsidRPr="006E5700" w14:paraId="4F6CD50C" w14:textId="77777777" w:rsidTr="003E760C">
        <w:trPr>
          <w:trHeight w:val="405"/>
          <w:jc w:val="center"/>
        </w:trPr>
        <w:tc>
          <w:tcPr>
            <w:tcW w:w="3763" w:type="dxa"/>
            <w:noWrap/>
            <w:vAlign w:val="center"/>
          </w:tcPr>
          <w:p w14:paraId="6FA86A79" w14:textId="77777777" w:rsidR="002205FD" w:rsidRPr="006E5700" w:rsidRDefault="002205FD" w:rsidP="00D468E4">
            <w:pPr>
              <w:spacing w:line="276" w:lineRule="auto"/>
              <w:rPr>
                <w:sz w:val="18"/>
                <w:szCs w:val="18"/>
              </w:rPr>
            </w:pPr>
            <w:r w:rsidRPr="006E5700">
              <w:rPr>
                <w:sz w:val="18"/>
                <w:szCs w:val="18"/>
              </w:rPr>
              <w:t>Okresní státní zastupitelství Přerov</w:t>
            </w:r>
          </w:p>
        </w:tc>
        <w:tc>
          <w:tcPr>
            <w:tcW w:w="1984" w:type="dxa"/>
            <w:noWrap/>
            <w:vAlign w:val="center"/>
          </w:tcPr>
          <w:p w14:paraId="2B0995B3" w14:textId="77777777" w:rsidR="002205FD" w:rsidRPr="006E5700" w:rsidRDefault="002205FD" w:rsidP="00D468E4">
            <w:pPr>
              <w:spacing w:line="276" w:lineRule="auto"/>
              <w:rPr>
                <w:sz w:val="18"/>
                <w:szCs w:val="18"/>
              </w:rPr>
            </w:pPr>
            <w:r w:rsidRPr="006E5700">
              <w:rPr>
                <w:sz w:val="18"/>
                <w:szCs w:val="18"/>
              </w:rPr>
              <w:t>Přerov</w:t>
            </w:r>
          </w:p>
        </w:tc>
        <w:tc>
          <w:tcPr>
            <w:tcW w:w="851" w:type="dxa"/>
            <w:vAlign w:val="center"/>
          </w:tcPr>
          <w:p w14:paraId="29C0C3AE" w14:textId="77777777" w:rsidR="002205FD" w:rsidRPr="006E5700" w:rsidRDefault="002205FD" w:rsidP="00D468E4">
            <w:pPr>
              <w:spacing w:line="276" w:lineRule="auto"/>
              <w:rPr>
                <w:sz w:val="18"/>
                <w:szCs w:val="18"/>
              </w:rPr>
            </w:pPr>
            <w:r w:rsidRPr="006E5700">
              <w:rPr>
                <w:sz w:val="18"/>
                <w:szCs w:val="18"/>
              </w:rPr>
              <w:t>750 02</w:t>
            </w:r>
          </w:p>
        </w:tc>
        <w:tc>
          <w:tcPr>
            <w:tcW w:w="2627" w:type="dxa"/>
            <w:noWrap/>
            <w:vAlign w:val="center"/>
          </w:tcPr>
          <w:p w14:paraId="631FA0E8" w14:textId="77777777" w:rsidR="002205FD" w:rsidRPr="006E5700" w:rsidRDefault="002205FD" w:rsidP="00D468E4">
            <w:pPr>
              <w:spacing w:line="276" w:lineRule="auto"/>
              <w:rPr>
                <w:sz w:val="18"/>
                <w:szCs w:val="18"/>
              </w:rPr>
            </w:pPr>
            <w:r w:rsidRPr="006E5700">
              <w:rPr>
                <w:sz w:val="18"/>
                <w:szCs w:val="18"/>
              </w:rPr>
              <w:t>Smetanova 2016/2</w:t>
            </w:r>
          </w:p>
        </w:tc>
      </w:tr>
      <w:tr w:rsidR="002205FD" w:rsidRPr="006E5700" w14:paraId="62F4B526" w14:textId="77777777" w:rsidTr="003E760C">
        <w:trPr>
          <w:trHeight w:val="405"/>
          <w:jc w:val="center"/>
        </w:trPr>
        <w:tc>
          <w:tcPr>
            <w:tcW w:w="3763" w:type="dxa"/>
            <w:noWrap/>
            <w:vAlign w:val="center"/>
          </w:tcPr>
          <w:p w14:paraId="1D36155D" w14:textId="77777777" w:rsidR="002205FD" w:rsidRPr="006E5700" w:rsidRDefault="002205FD" w:rsidP="00D468E4">
            <w:pPr>
              <w:spacing w:line="276" w:lineRule="auto"/>
              <w:rPr>
                <w:sz w:val="18"/>
                <w:szCs w:val="18"/>
              </w:rPr>
            </w:pPr>
            <w:r w:rsidRPr="006E5700">
              <w:rPr>
                <w:sz w:val="18"/>
                <w:szCs w:val="18"/>
              </w:rPr>
              <w:t>Okresní státní zastupitelství Šumperk</w:t>
            </w:r>
          </w:p>
        </w:tc>
        <w:tc>
          <w:tcPr>
            <w:tcW w:w="1984" w:type="dxa"/>
            <w:noWrap/>
            <w:vAlign w:val="center"/>
          </w:tcPr>
          <w:p w14:paraId="3EDE48C2" w14:textId="77777777" w:rsidR="002205FD" w:rsidRPr="006E5700" w:rsidRDefault="002205FD" w:rsidP="00D468E4">
            <w:pPr>
              <w:spacing w:line="276" w:lineRule="auto"/>
              <w:rPr>
                <w:sz w:val="18"/>
                <w:szCs w:val="18"/>
              </w:rPr>
            </w:pPr>
            <w:r w:rsidRPr="006E5700">
              <w:rPr>
                <w:sz w:val="18"/>
                <w:szCs w:val="18"/>
              </w:rPr>
              <w:t>Šumperk</w:t>
            </w:r>
          </w:p>
        </w:tc>
        <w:tc>
          <w:tcPr>
            <w:tcW w:w="851" w:type="dxa"/>
            <w:vAlign w:val="center"/>
          </w:tcPr>
          <w:p w14:paraId="709A0840" w14:textId="77777777" w:rsidR="002205FD" w:rsidRPr="006E5700" w:rsidRDefault="002205FD" w:rsidP="00D468E4">
            <w:pPr>
              <w:spacing w:line="276" w:lineRule="auto"/>
              <w:rPr>
                <w:sz w:val="18"/>
                <w:szCs w:val="18"/>
              </w:rPr>
            </w:pPr>
            <w:r w:rsidRPr="006E5700">
              <w:rPr>
                <w:sz w:val="18"/>
                <w:szCs w:val="18"/>
              </w:rPr>
              <w:t>787 72</w:t>
            </w:r>
          </w:p>
        </w:tc>
        <w:tc>
          <w:tcPr>
            <w:tcW w:w="2627" w:type="dxa"/>
            <w:noWrap/>
            <w:vAlign w:val="center"/>
          </w:tcPr>
          <w:p w14:paraId="603B6DEB" w14:textId="77777777" w:rsidR="002205FD" w:rsidRPr="006E5700" w:rsidRDefault="002205FD" w:rsidP="00D468E4">
            <w:pPr>
              <w:spacing w:line="276" w:lineRule="auto"/>
              <w:rPr>
                <w:sz w:val="18"/>
                <w:szCs w:val="18"/>
              </w:rPr>
            </w:pPr>
            <w:r w:rsidRPr="006E5700">
              <w:rPr>
                <w:sz w:val="18"/>
                <w:szCs w:val="18"/>
              </w:rPr>
              <w:t>M. R. Štefánika 12</w:t>
            </w:r>
          </w:p>
        </w:tc>
      </w:tr>
      <w:tr w:rsidR="002205FD" w:rsidRPr="006E5700" w14:paraId="57E35956" w14:textId="77777777" w:rsidTr="003E760C">
        <w:trPr>
          <w:trHeight w:val="405"/>
          <w:jc w:val="center"/>
        </w:trPr>
        <w:tc>
          <w:tcPr>
            <w:tcW w:w="3763" w:type="dxa"/>
            <w:noWrap/>
            <w:vAlign w:val="center"/>
          </w:tcPr>
          <w:p w14:paraId="60D65868" w14:textId="77777777" w:rsidR="002205FD" w:rsidRPr="006E5700" w:rsidRDefault="002205FD" w:rsidP="00D468E4">
            <w:pPr>
              <w:spacing w:line="276" w:lineRule="auto"/>
              <w:rPr>
                <w:sz w:val="18"/>
                <w:szCs w:val="18"/>
              </w:rPr>
            </w:pPr>
            <w:r w:rsidRPr="006E5700">
              <w:rPr>
                <w:sz w:val="18"/>
                <w:szCs w:val="18"/>
              </w:rPr>
              <w:t>Okresní státní zastupitelství Vsetín</w:t>
            </w:r>
          </w:p>
        </w:tc>
        <w:tc>
          <w:tcPr>
            <w:tcW w:w="1984" w:type="dxa"/>
            <w:noWrap/>
            <w:vAlign w:val="center"/>
          </w:tcPr>
          <w:p w14:paraId="1A0A7350" w14:textId="77777777" w:rsidR="002205FD" w:rsidRPr="006E5700" w:rsidRDefault="002205FD" w:rsidP="00D468E4">
            <w:pPr>
              <w:spacing w:line="276" w:lineRule="auto"/>
              <w:rPr>
                <w:sz w:val="18"/>
                <w:szCs w:val="18"/>
              </w:rPr>
            </w:pPr>
            <w:r w:rsidRPr="006E5700">
              <w:rPr>
                <w:sz w:val="18"/>
                <w:szCs w:val="18"/>
              </w:rPr>
              <w:t>Vsetín</w:t>
            </w:r>
          </w:p>
        </w:tc>
        <w:tc>
          <w:tcPr>
            <w:tcW w:w="851" w:type="dxa"/>
            <w:vAlign w:val="center"/>
          </w:tcPr>
          <w:p w14:paraId="1DF67C43" w14:textId="77777777" w:rsidR="002205FD" w:rsidRPr="006E5700" w:rsidRDefault="002205FD" w:rsidP="00D468E4">
            <w:pPr>
              <w:spacing w:line="276" w:lineRule="auto"/>
              <w:rPr>
                <w:sz w:val="18"/>
                <w:szCs w:val="18"/>
              </w:rPr>
            </w:pPr>
            <w:r w:rsidRPr="006E5700">
              <w:rPr>
                <w:sz w:val="18"/>
                <w:szCs w:val="18"/>
              </w:rPr>
              <w:t>755 17</w:t>
            </w:r>
          </w:p>
        </w:tc>
        <w:tc>
          <w:tcPr>
            <w:tcW w:w="2627" w:type="dxa"/>
            <w:noWrap/>
            <w:vAlign w:val="center"/>
          </w:tcPr>
          <w:p w14:paraId="1409D2A9" w14:textId="77777777" w:rsidR="002205FD" w:rsidRPr="006E5700" w:rsidRDefault="002205FD" w:rsidP="00D468E4">
            <w:pPr>
              <w:spacing w:line="276" w:lineRule="auto"/>
              <w:rPr>
                <w:sz w:val="18"/>
                <w:szCs w:val="18"/>
              </w:rPr>
            </w:pPr>
            <w:r w:rsidRPr="006E5700">
              <w:rPr>
                <w:sz w:val="18"/>
                <w:szCs w:val="18"/>
              </w:rPr>
              <w:t>Na Kopečku 15</w:t>
            </w:r>
          </w:p>
        </w:tc>
      </w:tr>
    </w:tbl>
    <w:p w14:paraId="47E71E12" w14:textId="77777777" w:rsidR="00C902CA" w:rsidRPr="006E5700" w:rsidRDefault="00C902CA" w:rsidP="00D468E4">
      <w:pPr>
        <w:tabs>
          <w:tab w:val="left" w:pos="360"/>
        </w:tabs>
        <w:spacing w:line="276" w:lineRule="auto"/>
        <w:rPr>
          <w:sz w:val="24"/>
          <w:szCs w:val="24"/>
        </w:rPr>
      </w:pPr>
    </w:p>
    <w:p w14:paraId="08796C9D" w14:textId="77777777" w:rsidR="00FC713D" w:rsidRPr="006E5700" w:rsidRDefault="001546FC" w:rsidP="00D468E4">
      <w:pPr>
        <w:pStyle w:val="Nzev"/>
        <w:rPr>
          <w:rStyle w:val="Odkaznakoment"/>
          <w:sz w:val="24"/>
          <w:szCs w:val="24"/>
          <w:lang w:val="cs-CZ"/>
        </w:rPr>
      </w:pPr>
      <w:r w:rsidRPr="006E5700">
        <w:rPr>
          <w:lang w:val="cs-CZ"/>
        </w:rPr>
        <w:br w:type="page"/>
      </w:r>
      <w:bookmarkStart w:id="5" w:name="_Hlk103087874"/>
      <w:r w:rsidR="00FC713D" w:rsidRPr="006E5700">
        <w:rPr>
          <w:rStyle w:val="Odkaznakoment"/>
          <w:sz w:val="24"/>
          <w:szCs w:val="24"/>
          <w:lang w:val="cs-CZ"/>
        </w:rPr>
        <w:lastRenderedPageBreak/>
        <w:t xml:space="preserve">Příloha č. 2 – Specifikace kvalifikovaných prostředků </w:t>
      </w:r>
    </w:p>
    <w:p w14:paraId="35486EDF" w14:textId="77777777" w:rsidR="009E37FE" w:rsidRPr="006E5700" w:rsidRDefault="009E37FE" w:rsidP="00E073CA">
      <w:pPr>
        <w:pStyle w:val="Nadpis2"/>
        <w:numPr>
          <w:ilvl w:val="0"/>
          <w:numId w:val="48"/>
        </w:numPr>
        <w:spacing w:before="480" w:after="360" w:line="276" w:lineRule="auto"/>
        <w:ind w:left="284" w:hanging="284"/>
        <w:jc w:val="both"/>
        <w:rPr>
          <w:rFonts w:ascii="Times New Roman" w:hAnsi="Times New Roman"/>
          <w:szCs w:val="24"/>
          <w:lang w:val="cs-CZ"/>
        </w:rPr>
      </w:pPr>
      <w:r w:rsidRPr="006E5700">
        <w:rPr>
          <w:rFonts w:ascii="Times New Roman" w:hAnsi="Times New Roman"/>
          <w:szCs w:val="24"/>
          <w:lang w:val="cs-CZ"/>
        </w:rPr>
        <w:t xml:space="preserve">Schválení prostředku jako </w:t>
      </w:r>
      <w:r w:rsidR="000E2C04" w:rsidRPr="006E5700">
        <w:rPr>
          <w:rFonts w:ascii="Times New Roman" w:hAnsi="Times New Roman"/>
          <w:szCs w:val="24"/>
          <w:lang w:val="cs-CZ"/>
        </w:rPr>
        <w:t>kvalifikovaný prostředek pro vytváření elektronických podpisů</w:t>
      </w:r>
    </w:p>
    <w:p w14:paraId="36D21E74" w14:textId="5DF9748F" w:rsidR="009E37FE" w:rsidRPr="006E5700" w:rsidRDefault="009E37FE" w:rsidP="00D468E4">
      <w:pPr>
        <w:pStyle w:val="Abeceda"/>
        <w:numPr>
          <w:ilvl w:val="0"/>
          <w:numId w:val="0"/>
        </w:numPr>
        <w:spacing w:before="0" w:after="240" w:line="276" w:lineRule="auto"/>
        <w:ind w:left="284"/>
        <w:rPr>
          <w:szCs w:val="24"/>
        </w:rPr>
      </w:pPr>
      <w:r w:rsidRPr="006E5700">
        <w:rPr>
          <w:szCs w:val="24"/>
        </w:rPr>
        <w:t>Nosič splňuje požadavky na kvalifikované prostředky pro vytváření elektronických podpisů definované nařízením Evropského parlamentu a Rady EU č. 910/2014 ze dne 23. července 2014 o elektronické identifikaci a službách vytvářejících důvěru pro elektronické transakce na vnitřním trhu a o zrušení směrnice 1999/93/ES (</w:t>
      </w:r>
      <w:r w:rsidR="00223BA4" w:rsidRPr="006E5700">
        <w:rPr>
          <w:szCs w:val="24"/>
        </w:rPr>
        <w:t xml:space="preserve">„nařízení </w:t>
      </w:r>
      <w:proofErr w:type="spellStart"/>
      <w:r w:rsidRPr="006E5700">
        <w:rPr>
          <w:szCs w:val="24"/>
        </w:rPr>
        <w:t>eIDAS</w:t>
      </w:r>
      <w:proofErr w:type="spellEnd"/>
      <w:r w:rsidR="00223BA4" w:rsidRPr="006E5700">
        <w:rPr>
          <w:szCs w:val="24"/>
        </w:rPr>
        <w:t>“</w:t>
      </w:r>
      <w:r w:rsidRPr="006E5700">
        <w:rPr>
          <w:szCs w:val="24"/>
        </w:rPr>
        <w:t xml:space="preserve">); </w:t>
      </w:r>
      <w:r w:rsidR="00223BA4" w:rsidRPr="006E5700">
        <w:rPr>
          <w:szCs w:val="24"/>
        </w:rPr>
        <w:t>Poskytovatel</w:t>
      </w:r>
      <w:r w:rsidRPr="006E5700">
        <w:rPr>
          <w:szCs w:val="24"/>
        </w:rPr>
        <w:t xml:space="preserve"> </w:t>
      </w:r>
      <w:r w:rsidR="00AE7FB9" w:rsidRPr="006E5700">
        <w:rPr>
          <w:szCs w:val="24"/>
        </w:rPr>
        <w:t>je povinen doložit, že nabízený nosič je zapsán na unijním seznamu kvalifikovaných prostředků jako QSCD zařízení.</w:t>
      </w:r>
    </w:p>
    <w:p w14:paraId="74402CB0" w14:textId="2C758046" w:rsidR="00612692" w:rsidRPr="006E5700" w:rsidRDefault="00B333CB" w:rsidP="00D468E4">
      <w:pPr>
        <w:pStyle w:val="Abeceda"/>
        <w:numPr>
          <w:ilvl w:val="0"/>
          <w:numId w:val="0"/>
        </w:numPr>
        <w:spacing w:before="0" w:after="240" w:line="276" w:lineRule="auto"/>
        <w:ind w:left="284"/>
        <w:rPr>
          <w:szCs w:val="24"/>
        </w:rPr>
      </w:pPr>
      <w:r w:rsidRPr="006E5700">
        <w:rPr>
          <w:szCs w:val="24"/>
        </w:rPr>
        <w:t>Poskytovatel</w:t>
      </w:r>
      <w:r w:rsidR="00612692" w:rsidRPr="006E5700">
        <w:rPr>
          <w:szCs w:val="24"/>
        </w:rPr>
        <w:t xml:space="preserve"> zajistí </w:t>
      </w:r>
      <w:r w:rsidR="00AE7FB9" w:rsidRPr="006E5700">
        <w:rPr>
          <w:szCs w:val="24"/>
        </w:rPr>
        <w:t xml:space="preserve">technické </w:t>
      </w:r>
      <w:r w:rsidR="00612692" w:rsidRPr="006E5700">
        <w:rPr>
          <w:szCs w:val="24"/>
        </w:rPr>
        <w:t xml:space="preserve">ověření, zda je soukromý klíč ke konkrétnímu kvalifikovanému certifikátu pro elektronický podpis vygenerován na dodaném kvalifikovaném prostředku pro vytváření elektronických podpisů, a v případě, že ano, zajistí vložení položky </w:t>
      </w:r>
      <w:proofErr w:type="spellStart"/>
      <w:r w:rsidR="00612692" w:rsidRPr="006E5700">
        <w:rPr>
          <w:szCs w:val="24"/>
        </w:rPr>
        <w:t>QCStatements</w:t>
      </w:r>
      <w:proofErr w:type="spellEnd"/>
      <w:r w:rsidR="00612692" w:rsidRPr="006E5700">
        <w:rPr>
          <w:szCs w:val="24"/>
        </w:rPr>
        <w:t xml:space="preserve"> s naplněním id-</w:t>
      </w:r>
      <w:proofErr w:type="spellStart"/>
      <w:r w:rsidR="00612692" w:rsidRPr="006E5700">
        <w:rPr>
          <w:szCs w:val="24"/>
        </w:rPr>
        <w:t>tsi</w:t>
      </w:r>
      <w:proofErr w:type="spellEnd"/>
      <w:r w:rsidR="00612692" w:rsidRPr="006E5700">
        <w:rPr>
          <w:szCs w:val="24"/>
        </w:rPr>
        <w:t>-</w:t>
      </w:r>
      <w:proofErr w:type="spellStart"/>
      <w:r w:rsidR="00612692" w:rsidRPr="006E5700">
        <w:rPr>
          <w:szCs w:val="24"/>
        </w:rPr>
        <w:t>qcs-QcSSCD</w:t>
      </w:r>
      <w:proofErr w:type="spellEnd"/>
      <w:r w:rsidR="00612692" w:rsidRPr="006E5700">
        <w:rPr>
          <w:szCs w:val="24"/>
        </w:rPr>
        <w:t xml:space="preserve"> (OID 0.4.0.1862.1.4) do rozšiřujících položek certifikátu.</w:t>
      </w:r>
    </w:p>
    <w:p w14:paraId="5CFF5B77" w14:textId="77777777" w:rsidR="00612692" w:rsidRPr="006E5700" w:rsidRDefault="00612692" w:rsidP="00D468E4">
      <w:pPr>
        <w:pStyle w:val="Abeceda"/>
        <w:numPr>
          <w:ilvl w:val="0"/>
          <w:numId w:val="0"/>
        </w:numPr>
        <w:spacing w:before="0" w:after="240" w:line="276" w:lineRule="auto"/>
        <w:ind w:left="284"/>
        <w:rPr>
          <w:szCs w:val="24"/>
        </w:rPr>
      </w:pPr>
      <w:r w:rsidRPr="006E5700">
        <w:rPr>
          <w:szCs w:val="24"/>
        </w:rPr>
        <w:t>Data pro vytváření elektronických podpisů jsou generována kvalifikovaným prostředkem bez možnosti exportu.</w:t>
      </w:r>
    </w:p>
    <w:p w14:paraId="4B64C410" w14:textId="77777777" w:rsidR="00612692" w:rsidRPr="006E5700" w:rsidRDefault="00612692" w:rsidP="00D468E4">
      <w:pPr>
        <w:pStyle w:val="Abeceda"/>
        <w:numPr>
          <w:ilvl w:val="0"/>
          <w:numId w:val="0"/>
        </w:numPr>
        <w:spacing w:before="0" w:after="240" w:line="276" w:lineRule="auto"/>
        <w:ind w:left="284"/>
        <w:rPr>
          <w:szCs w:val="24"/>
        </w:rPr>
      </w:pPr>
      <w:r w:rsidRPr="006E5700">
        <w:rPr>
          <w:szCs w:val="24"/>
        </w:rPr>
        <w:t>Operace s daty pro vytváření elektronických podpisů vyžadují zadání PIN kódu.</w:t>
      </w:r>
    </w:p>
    <w:p w14:paraId="73C27FDD" w14:textId="77777777" w:rsidR="009E37FE" w:rsidRPr="006E5700" w:rsidRDefault="009E37FE" w:rsidP="00E073CA">
      <w:pPr>
        <w:pStyle w:val="Nadpis2"/>
        <w:numPr>
          <w:ilvl w:val="0"/>
          <w:numId w:val="48"/>
        </w:numPr>
        <w:spacing w:before="480" w:after="360" w:line="276" w:lineRule="auto"/>
        <w:ind w:left="284" w:hanging="284"/>
        <w:jc w:val="both"/>
        <w:rPr>
          <w:rFonts w:ascii="Times New Roman" w:hAnsi="Times New Roman"/>
          <w:szCs w:val="24"/>
          <w:lang w:val="cs-CZ"/>
        </w:rPr>
      </w:pPr>
      <w:r w:rsidRPr="006E5700">
        <w:rPr>
          <w:rFonts w:ascii="Times New Roman" w:hAnsi="Times New Roman"/>
          <w:szCs w:val="24"/>
          <w:lang w:val="cs-CZ"/>
        </w:rPr>
        <w:t>Podpora operačních systémů:</w:t>
      </w:r>
    </w:p>
    <w:p w14:paraId="07B02A43" w14:textId="3B3E286E" w:rsidR="009E37FE" w:rsidRPr="006E5700" w:rsidRDefault="009E37FE" w:rsidP="00D468E4">
      <w:pPr>
        <w:pStyle w:val="Abeceda"/>
        <w:numPr>
          <w:ilvl w:val="1"/>
          <w:numId w:val="47"/>
        </w:numPr>
        <w:spacing w:before="0" w:after="240" w:line="276" w:lineRule="auto"/>
        <w:ind w:left="981" w:hanging="357"/>
        <w:rPr>
          <w:szCs w:val="24"/>
        </w:rPr>
      </w:pPr>
      <w:r w:rsidRPr="006E5700">
        <w:rPr>
          <w:szCs w:val="24"/>
        </w:rPr>
        <w:t>Windows 32bit/64bit ve verzích: Windows 10, Server 2012/R2</w:t>
      </w:r>
    </w:p>
    <w:p w14:paraId="0C521240" w14:textId="77777777" w:rsidR="009E37FE" w:rsidRPr="006E5700" w:rsidRDefault="009E37FE" w:rsidP="00E073CA">
      <w:pPr>
        <w:pStyle w:val="Nadpis2"/>
        <w:numPr>
          <w:ilvl w:val="0"/>
          <w:numId w:val="48"/>
        </w:numPr>
        <w:spacing w:before="480" w:after="360" w:line="276" w:lineRule="auto"/>
        <w:ind w:left="284" w:hanging="284"/>
        <w:jc w:val="both"/>
        <w:rPr>
          <w:rFonts w:ascii="Times New Roman" w:hAnsi="Times New Roman"/>
          <w:szCs w:val="24"/>
          <w:lang w:val="cs-CZ"/>
        </w:rPr>
      </w:pPr>
      <w:r w:rsidRPr="006E5700">
        <w:rPr>
          <w:rFonts w:ascii="Times New Roman" w:hAnsi="Times New Roman"/>
          <w:szCs w:val="24"/>
          <w:lang w:val="cs-CZ"/>
        </w:rPr>
        <w:t>Integrace do operačního systému</w:t>
      </w:r>
    </w:p>
    <w:p w14:paraId="4392E6C9" w14:textId="77777777" w:rsidR="009E37FE" w:rsidRPr="006E5700" w:rsidRDefault="009E37FE" w:rsidP="00E073CA">
      <w:pPr>
        <w:pStyle w:val="Abeceda"/>
        <w:numPr>
          <w:ilvl w:val="0"/>
          <w:numId w:val="0"/>
        </w:numPr>
        <w:spacing w:before="0" w:after="240" w:line="276" w:lineRule="auto"/>
        <w:ind w:left="284"/>
        <w:rPr>
          <w:szCs w:val="24"/>
        </w:rPr>
      </w:pPr>
      <w:r w:rsidRPr="006E5700">
        <w:rPr>
          <w:szCs w:val="24"/>
        </w:rPr>
        <w:t>Integrační software (</w:t>
      </w:r>
      <w:proofErr w:type="spellStart"/>
      <w:r w:rsidRPr="006E5700">
        <w:rPr>
          <w:szCs w:val="24"/>
        </w:rPr>
        <w:t>middleware</w:t>
      </w:r>
      <w:proofErr w:type="spellEnd"/>
      <w:r w:rsidRPr="006E5700">
        <w:rPr>
          <w:szCs w:val="24"/>
        </w:rPr>
        <w:t>) musí splňovat následující požadavky:</w:t>
      </w:r>
    </w:p>
    <w:p w14:paraId="75AC7612" w14:textId="727150A0"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t xml:space="preserve">Integrace do systému prostřednictvím „Windows </w:t>
      </w:r>
      <w:proofErr w:type="spellStart"/>
      <w:r w:rsidRPr="006E5700">
        <w:rPr>
          <w:szCs w:val="24"/>
        </w:rPr>
        <w:t>Smartcard</w:t>
      </w:r>
      <w:proofErr w:type="spellEnd"/>
      <w:r w:rsidRPr="006E5700">
        <w:rPr>
          <w:szCs w:val="24"/>
        </w:rPr>
        <w:t xml:space="preserve"> </w:t>
      </w:r>
      <w:proofErr w:type="spellStart"/>
      <w:r w:rsidRPr="006E5700">
        <w:rPr>
          <w:szCs w:val="24"/>
        </w:rPr>
        <w:t>Minidriver</w:t>
      </w:r>
      <w:proofErr w:type="spellEnd"/>
      <w:r w:rsidRPr="006E5700">
        <w:rPr>
          <w:szCs w:val="24"/>
        </w:rPr>
        <w:t>“</w:t>
      </w:r>
    </w:p>
    <w:p w14:paraId="743A948F" w14:textId="77777777"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t xml:space="preserve">Podpora CAPI 1.0 prostřednictvím „Microsoft Base Smart </w:t>
      </w:r>
      <w:proofErr w:type="spellStart"/>
      <w:r w:rsidRPr="006E5700">
        <w:rPr>
          <w:szCs w:val="24"/>
        </w:rPr>
        <w:t>Card</w:t>
      </w:r>
      <w:proofErr w:type="spellEnd"/>
      <w:r w:rsidRPr="006E5700">
        <w:rPr>
          <w:szCs w:val="24"/>
        </w:rPr>
        <w:t xml:space="preserve"> </w:t>
      </w:r>
      <w:proofErr w:type="spellStart"/>
      <w:r w:rsidRPr="006E5700">
        <w:rPr>
          <w:szCs w:val="24"/>
        </w:rPr>
        <w:t>Crypto</w:t>
      </w:r>
      <w:proofErr w:type="spellEnd"/>
      <w:r w:rsidRPr="006E5700">
        <w:rPr>
          <w:szCs w:val="24"/>
        </w:rPr>
        <w:t xml:space="preserve"> Provider“ </w:t>
      </w:r>
      <w:proofErr w:type="gramStart"/>
      <w:r w:rsidRPr="006E5700">
        <w:rPr>
          <w:szCs w:val="24"/>
        </w:rPr>
        <w:t>a  podpora</w:t>
      </w:r>
      <w:proofErr w:type="gramEnd"/>
      <w:r w:rsidRPr="006E5700">
        <w:rPr>
          <w:szCs w:val="24"/>
        </w:rPr>
        <w:t xml:space="preserve"> CAPI 2.0 (CNG) prostřednictvím „Microsoft Smart </w:t>
      </w:r>
      <w:proofErr w:type="spellStart"/>
      <w:r w:rsidRPr="006E5700">
        <w:rPr>
          <w:szCs w:val="24"/>
        </w:rPr>
        <w:t>Card</w:t>
      </w:r>
      <w:proofErr w:type="spellEnd"/>
      <w:r w:rsidRPr="006E5700">
        <w:rPr>
          <w:szCs w:val="24"/>
        </w:rPr>
        <w:t xml:space="preserve"> </w:t>
      </w:r>
      <w:proofErr w:type="spellStart"/>
      <w:r w:rsidRPr="006E5700">
        <w:rPr>
          <w:szCs w:val="24"/>
        </w:rPr>
        <w:t>Key</w:t>
      </w:r>
      <w:proofErr w:type="spellEnd"/>
      <w:r w:rsidRPr="006E5700">
        <w:rPr>
          <w:szCs w:val="24"/>
        </w:rPr>
        <w:t xml:space="preserve"> </w:t>
      </w:r>
      <w:proofErr w:type="spellStart"/>
      <w:r w:rsidRPr="006E5700">
        <w:rPr>
          <w:szCs w:val="24"/>
        </w:rPr>
        <w:t>Storage</w:t>
      </w:r>
      <w:proofErr w:type="spellEnd"/>
      <w:r w:rsidRPr="006E5700">
        <w:rPr>
          <w:szCs w:val="24"/>
        </w:rPr>
        <w:t xml:space="preserve"> Provider“ a/nebo vlastní </w:t>
      </w:r>
      <w:proofErr w:type="spellStart"/>
      <w:r w:rsidRPr="006E5700">
        <w:rPr>
          <w:szCs w:val="24"/>
        </w:rPr>
        <w:t>key</w:t>
      </w:r>
      <w:proofErr w:type="spellEnd"/>
      <w:r w:rsidRPr="006E5700">
        <w:rPr>
          <w:szCs w:val="24"/>
        </w:rPr>
        <w:t xml:space="preserve"> </w:t>
      </w:r>
      <w:proofErr w:type="spellStart"/>
      <w:r w:rsidRPr="006E5700">
        <w:rPr>
          <w:szCs w:val="24"/>
        </w:rPr>
        <w:t>storage</w:t>
      </w:r>
      <w:proofErr w:type="spellEnd"/>
      <w:r w:rsidRPr="006E5700">
        <w:rPr>
          <w:szCs w:val="24"/>
        </w:rPr>
        <w:t xml:space="preserve"> provider.</w:t>
      </w:r>
    </w:p>
    <w:p w14:paraId="06623441" w14:textId="77777777" w:rsidR="009E37FE" w:rsidRPr="006E5700" w:rsidRDefault="009E37FE" w:rsidP="00E073CA">
      <w:pPr>
        <w:pStyle w:val="Abeceda"/>
        <w:numPr>
          <w:ilvl w:val="1"/>
          <w:numId w:val="47"/>
        </w:numPr>
        <w:spacing w:before="0" w:after="240" w:line="276" w:lineRule="auto"/>
        <w:ind w:left="981" w:hanging="357"/>
        <w:rPr>
          <w:szCs w:val="24"/>
        </w:rPr>
      </w:pPr>
      <w:proofErr w:type="spellStart"/>
      <w:r w:rsidRPr="006E5700">
        <w:rPr>
          <w:szCs w:val="24"/>
        </w:rPr>
        <w:t>Middleware</w:t>
      </w:r>
      <w:proofErr w:type="spellEnd"/>
      <w:r w:rsidRPr="006E5700">
        <w:rPr>
          <w:szCs w:val="24"/>
        </w:rPr>
        <w:t xml:space="preserve"> musí být </w:t>
      </w:r>
      <w:proofErr w:type="spellStart"/>
      <w:r w:rsidRPr="006E5700">
        <w:rPr>
          <w:szCs w:val="24"/>
        </w:rPr>
        <w:t>instalovatelný</w:t>
      </w:r>
      <w:proofErr w:type="spellEnd"/>
      <w:r w:rsidRPr="006E5700">
        <w:rPr>
          <w:szCs w:val="24"/>
        </w:rPr>
        <w:t xml:space="preserve"> z MSI balíčku pomocí Group </w:t>
      </w:r>
      <w:proofErr w:type="spellStart"/>
      <w:r w:rsidRPr="006E5700">
        <w:rPr>
          <w:szCs w:val="24"/>
        </w:rPr>
        <w:t>policy</w:t>
      </w:r>
      <w:proofErr w:type="spellEnd"/>
      <w:r w:rsidRPr="006E5700">
        <w:rPr>
          <w:szCs w:val="24"/>
        </w:rPr>
        <w:t xml:space="preserve"> </w:t>
      </w:r>
    </w:p>
    <w:p w14:paraId="007B504C" w14:textId="77777777"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t xml:space="preserve">Uživatelské rozhraní </w:t>
      </w:r>
      <w:proofErr w:type="spellStart"/>
      <w:r w:rsidRPr="006E5700">
        <w:rPr>
          <w:szCs w:val="24"/>
        </w:rPr>
        <w:t>middleware</w:t>
      </w:r>
      <w:proofErr w:type="spellEnd"/>
      <w:r w:rsidRPr="006E5700">
        <w:rPr>
          <w:szCs w:val="24"/>
        </w:rPr>
        <w:t xml:space="preserve"> musí být lokalizováno do českého jazyka</w:t>
      </w:r>
    </w:p>
    <w:p w14:paraId="15C42D4F" w14:textId="77777777"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t xml:space="preserve">Výhodou je </w:t>
      </w:r>
      <w:proofErr w:type="spellStart"/>
      <w:r w:rsidRPr="006E5700">
        <w:rPr>
          <w:szCs w:val="24"/>
        </w:rPr>
        <w:t>middleware</w:t>
      </w:r>
      <w:proofErr w:type="spellEnd"/>
      <w:r w:rsidRPr="006E5700">
        <w:rPr>
          <w:szCs w:val="24"/>
        </w:rPr>
        <w:t xml:space="preserve">, který prostřednictvím </w:t>
      </w:r>
      <w:proofErr w:type="spellStart"/>
      <w:r w:rsidRPr="006E5700">
        <w:rPr>
          <w:szCs w:val="24"/>
        </w:rPr>
        <w:t>minidriveru</w:t>
      </w:r>
      <w:proofErr w:type="spellEnd"/>
      <w:r w:rsidRPr="006E5700">
        <w:rPr>
          <w:szCs w:val="24"/>
        </w:rPr>
        <w:t xml:space="preserve"> podporuje standardní funkce Windows jako je integrovaná změna </w:t>
      </w:r>
      <w:proofErr w:type="spellStart"/>
      <w:r w:rsidRPr="006E5700">
        <w:rPr>
          <w:szCs w:val="24"/>
        </w:rPr>
        <w:t>PINu</w:t>
      </w:r>
      <w:proofErr w:type="spellEnd"/>
      <w:r w:rsidRPr="006E5700">
        <w:rPr>
          <w:szCs w:val="24"/>
        </w:rPr>
        <w:t xml:space="preserve"> nebo odblokování </w:t>
      </w:r>
      <w:proofErr w:type="spellStart"/>
      <w:r w:rsidRPr="006E5700">
        <w:rPr>
          <w:szCs w:val="24"/>
        </w:rPr>
        <w:t>PINu</w:t>
      </w:r>
      <w:proofErr w:type="spellEnd"/>
      <w:r w:rsidRPr="006E5700">
        <w:rPr>
          <w:szCs w:val="24"/>
        </w:rPr>
        <w:t xml:space="preserve"> mechanismem </w:t>
      </w:r>
      <w:proofErr w:type="spellStart"/>
      <w:r w:rsidRPr="006E5700">
        <w:rPr>
          <w:szCs w:val="24"/>
        </w:rPr>
        <w:t>challenge</w:t>
      </w:r>
      <w:proofErr w:type="spellEnd"/>
      <w:r w:rsidRPr="006E5700">
        <w:rPr>
          <w:szCs w:val="24"/>
        </w:rPr>
        <w:t>-response.</w:t>
      </w:r>
    </w:p>
    <w:p w14:paraId="220ADDEF" w14:textId="77777777"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lastRenderedPageBreak/>
        <w:t xml:space="preserve">Integrační komponenty </w:t>
      </w:r>
      <w:proofErr w:type="spellStart"/>
      <w:r w:rsidRPr="006E5700">
        <w:rPr>
          <w:szCs w:val="24"/>
        </w:rPr>
        <w:t>middlewaru</w:t>
      </w:r>
      <w:proofErr w:type="spellEnd"/>
      <w:r w:rsidRPr="006E5700">
        <w:rPr>
          <w:szCs w:val="24"/>
        </w:rPr>
        <w:t xml:space="preserve"> nahrávané operačním systémem (</w:t>
      </w:r>
      <w:proofErr w:type="spellStart"/>
      <w:r w:rsidRPr="006E5700">
        <w:rPr>
          <w:szCs w:val="24"/>
        </w:rPr>
        <w:t>minidriver</w:t>
      </w:r>
      <w:proofErr w:type="spellEnd"/>
      <w:r w:rsidRPr="006E5700">
        <w:rPr>
          <w:szCs w:val="24"/>
        </w:rPr>
        <w:t>, CSP atd.) by ideálně měly mít Microsoft WHQL certifikaci a podpis od Microsoft CA nebo alespoň podpis od veřejně důvěryhodné CA.</w:t>
      </w:r>
    </w:p>
    <w:p w14:paraId="15F0DB94" w14:textId="77DFC99A" w:rsidR="009E37FE" w:rsidRPr="006E5700" w:rsidRDefault="00AE7FB9" w:rsidP="00E073CA">
      <w:pPr>
        <w:pStyle w:val="Nadpis2"/>
        <w:numPr>
          <w:ilvl w:val="0"/>
          <w:numId w:val="48"/>
        </w:numPr>
        <w:spacing w:before="480" w:after="360" w:line="276" w:lineRule="auto"/>
        <w:ind w:left="284" w:hanging="284"/>
        <w:jc w:val="both"/>
        <w:rPr>
          <w:rFonts w:ascii="Times New Roman" w:hAnsi="Times New Roman"/>
          <w:szCs w:val="24"/>
          <w:lang w:val="cs-CZ"/>
        </w:rPr>
      </w:pPr>
      <w:r w:rsidRPr="006E5700">
        <w:rPr>
          <w:rFonts w:ascii="Times New Roman" w:hAnsi="Times New Roman"/>
          <w:szCs w:val="24"/>
          <w:lang w:val="cs-CZ"/>
        </w:rPr>
        <w:t>Počty kontejnerů a vy</w:t>
      </w:r>
      <w:r w:rsidR="009E37FE" w:rsidRPr="006E5700">
        <w:rPr>
          <w:rFonts w:ascii="Times New Roman" w:hAnsi="Times New Roman"/>
          <w:szCs w:val="24"/>
          <w:lang w:val="cs-CZ"/>
        </w:rPr>
        <w:t>užití</w:t>
      </w:r>
      <w:r w:rsidRPr="006E5700">
        <w:rPr>
          <w:rFonts w:ascii="Times New Roman" w:hAnsi="Times New Roman"/>
          <w:szCs w:val="24"/>
          <w:lang w:val="cs-CZ"/>
        </w:rPr>
        <w:t xml:space="preserve"> </w:t>
      </w:r>
      <w:r w:rsidR="009E37FE" w:rsidRPr="006E5700">
        <w:rPr>
          <w:rFonts w:ascii="Times New Roman" w:hAnsi="Times New Roman"/>
          <w:szCs w:val="24"/>
          <w:lang w:val="cs-CZ"/>
        </w:rPr>
        <w:t>prostředku pro účely interního PKI</w:t>
      </w:r>
    </w:p>
    <w:p w14:paraId="6C978870" w14:textId="77777777" w:rsidR="00AE7FB9" w:rsidRPr="006E5700" w:rsidRDefault="00AE7FB9" w:rsidP="00E073CA">
      <w:pPr>
        <w:pStyle w:val="Abeceda"/>
        <w:numPr>
          <w:ilvl w:val="1"/>
          <w:numId w:val="48"/>
        </w:numPr>
        <w:spacing w:before="0" w:after="240" w:line="276" w:lineRule="auto"/>
        <w:ind w:left="981" w:hanging="357"/>
        <w:rPr>
          <w:szCs w:val="24"/>
        </w:rPr>
      </w:pPr>
      <w:r w:rsidRPr="006E5700">
        <w:rPr>
          <w:szCs w:val="24"/>
        </w:rPr>
        <w:t>Možnost importu/generace alespoň 6 nekvalifikovaných 2048bit RSA klíčových párů a certifikátů</w:t>
      </w:r>
    </w:p>
    <w:p w14:paraId="0C5A2774" w14:textId="77777777" w:rsidR="00AE7FB9" w:rsidRPr="006E5700" w:rsidRDefault="00AE7FB9" w:rsidP="00E073CA">
      <w:pPr>
        <w:pStyle w:val="Abeceda"/>
        <w:numPr>
          <w:ilvl w:val="1"/>
          <w:numId w:val="48"/>
        </w:numPr>
        <w:spacing w:before="0" w:after="240" w:line="276" w:lineRule="auto"/>
        <w:ind w:left="981" w:hanging="357"/>
        <w:rPr>
          <w:szCs w:val="24"/>
        </w:rPr>
      </w:pPr>
      <w:r w:rsidRPr="006E5700">
        <w:rPr>
          <w:szCs w:val="24"/>
        </w:rPr>
        <w:t>Možnost importu/generace alespoň 4 kvalifikovaných 2048bit RSA klíčových párů a certifikátů</w:t>
      </w:r>
    </w:p>
    <w:p w14:paraId="79A83CDE" w14:textId="77777777" w:rsidR="00AE7FB9" w:rsidRPr="006E5700" w:rsidRDefault="00AE7FB9" w:rsidP="00E073CA">
      <w:pPr>
        <w:pStyle w:val="Abeceda"/>
        <w:numPr>
          <w:ilvl w:val="1"/>
          <w:numId w:val="48"/>
        </w:numPr>
        <w:spacing w:before="0" w:after="240" w:line="276" w:lineRule="auto"/>
        <w:ind w:left="981" w:hanging="357"/>
        <w:rPr>
          <w:szCs w:val="24"/>
        </w:rPr>
      </w:pPr>
      <w:r w:rsidRPr="006E5700">
        <w:rPr>
          <w:szCs w:val="24"/>
        </w:rPr>
        <w:t>Možnost importu/generace alespoň 3 nekvalifikovaných ECC klíčových párů a certifikátů</w:t>
      </w:r>
    </w:p>
    <w:p w14:paraId="46340589" w14:textId="77777777" w:rsidR="00AE7FB9" w:rsidRPr="006E5700" w:rsidRDefault="00AE7FB9" w:rsidP="00E073CA">
      <w:pPr>
        <w:pStyle w:val="Abeceda"/>
        <w:numPr>
          <w:ilvl w:val="1"/>
          <w:numId w:val="48"/>
        </w:numPr>
        <w:spacing w:before="0" w:after="240" w:line="276" w:lineRule="auto"/>
        <w:ind w:left="981" w:hanging="357"/>
        <w:rPr>
          <w:szCs w:val="24"/>
        </w:rPr>
      </w:pPr>
      <w:r w:rsidRPr="006E5700">
        <w:rPr>
          <w:szCs w:val="24"/>
        </w:rPr>
        <w:t>Možnost importu/generace alespoň 3 kvalifikovaných ECC klíčových párů a certifikátů</w:t>
      </w:r>
    </w:p>
    <w:p w14:paraId="14506381" w14:textId="54C54065" w:rsidR="009E37FE" w:rsidRPr="006E5700" w:rsidRDefault="00AE7FB9" w:rsidP="00E073CA">
      <w:pPr>
        <w:pStyle w:val="Abeceda"/>
        <w:numPr>
          <w:ilvl w:val="1"/>
          <w:numId w:val="48"/>
        </w:numPr>
        <w:spacing w:before="0" w:after="240" w:line="276" w:lineRule="auto"/>
        <w:ind w:left="981" w:hanging="357"/>
        <w:rPr>
          <w:szCs w:val="24"/>
        </w:rPr>
      </w:pPr>
      <w:r w:rsidRPr="006E5700">
        <w:rPr>
          <w:szCs w:val="24"/>
        </w:rPr>
        <w:t>Možnost programátorského přístupu k nekvalifikovaným datům prostředku (viz níže)</w:t>
      </w:r>
    </w:p>
    <w:p w14:paraId="6B0614B1" w14:textId="77777777" w:rsidR="009E37FE" w:rsidRPr="006E5700" w:rsidRDefault="009E37FE" w:rsidP="00E073CA">
      <w:pPr>
        <w:pStyle w:val="Nadpis2"/>
        <w:numPr>
          <w:ilvl w:val="0"/>
          <w:numId w:val="48"/>
        </w:numPr>
        <w:spacing w:before="480" w:after="360" w:line="276" w:lineRule="auto"/>
        <w:ind w:left="284" w:hanging="284"/>
        <w:jc w:val="both"/>
        <w:rPr>
          <w:rFonts w:ascii="Times New Roman" w:hAnsi="Times New Roman"/>
          <w:szCs w:val="24"/>
          <w:lang w:val="cs-CZ"/>
        </w:rPr>
      </w:pPr>
      <w:r w:rsidRPr="006E5700">
        <w:rPr>
          <w:rFonts w:ascii="Times New Roman" w:hAnsi="Times New Roman"/>
          <w:szCs w:val="24"/>
          <w:lang w:val="cs-CZ"/>
        </w:rPr>
        <w:t>Podpora programového přístupu</w:t>
      </w:r>
    </w:p>
    <w:p w14:paraId="6354B96B" w14:textId="77777777" w:rsidR="009E37FE" w:rsidRPr="006E5700" w:rsidRDefault="009E37FE" w:rsidP="00E073CA">
      <w:pPr>
        <w:pStyle w:val="Abeceda"/>
        <w:numPr>
          <w:ilvl w:val="0"/>
          <w:numId w:val="0"/>
        </w:numPr>
        <w:spacing w:before="0" w:after="240" w:line="276" w:lineRule="auto"/>
        <w:ind w:left="284"/>
        <w:rPr>
          <w:szCs w:val="24"/>
        </w:rPr>
      </w:pPr>
      <w:r w:rsidRPr="006E5700">
        <w:rPr>
          <w:szCs w:val="24"/>
        </w:rPr>
        <w:t>Pro účely zařazení prostředku do interní správy</w:t>
      </w:r>
      <w:r w:rsidR="001A7F4C" w:rsidRPr="006E5700">
        <w:rPr>
          <w:szCs w:val="24"/>
        </w:rPr>
        <w:t xml:space="preserve"> </w:t>
      </w:r>
      <w:r w:rsidR="00D14CAF" w:rsidRPr="006E5700">
        <w:rPr>
          <w:szCs w:val="24"/>
        </w:rPr>
        <w:t>bezpečnostních prostředků</w:t>
      </w:r>
      <w:r w:rsidRPr="006E5700">
        <w:rPr>
          <w:szCs w:val="24"/>
        </w:rPr>
        <w:t xml:space="preserve"> je vyžadována podpora programátorského přístupu k základním funkcím přes standardní </w:t>
      </w:r>
      <w:proofErr w:type="spellStart"/>
      <w:r w:rsidRPr="006E5700">
        <w:rPr>
          <w:szCs w:val="24"/>
        </w:rPr>
        <w:t>minidriver</w:t>
      </w:r>
      <w:proofErr w:type="spellEnd"/>
      <w:r w:rsidRPr="006E5700">
        <w:rPr>
          <w:szCs w:val="24"/>
        </w:rPr>
        <w:t xml:space="preserve"> rozhraní (eventuálně alespoň přes PKCS#11 rozhraní):</w:t>
      </w:r>
    </w:p>
    <w:p w14:paraId="445A2619" w14:textId="77777777" w:rsidR="00D14CAF" w:rsidRPr="006E5700" w:rsidRDefault="009E37FE" w:rsidP="00E073CA">
      <w:pPr>
        <w:pStyle w:val="Abeceda"/>
        <w:numPr>
          <w:ilvl w:val="1"/>
          <w:numId w:val="47"/>
        </w:numPr>
        <w:spacing w:before="0" w:after="240" w:line="276" w:lineRule="auto"/>
        <w:ind w:left="981" w:hanging="357"/>
        <w:rPr>
          <w:szCs w:val="24"/>
        </w:rPr>
      </w:pPr>
      <w:r w:rsidRPr="006E5700">
        <w:rPr>
          <w:szCs w:val="24"/>
        </w:rPr>
        <w:t xml:space="preserve">Zjištění sériového čísla </w:t>
      </w:r>
    </w:p>
    <w:p w14:paraId="517459F5" w14:textId="77777777"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t xml:space="preserve">Změna </w:t>
      </w:r>
      <w:proofErr w:type="spellStart"/>
      <w:r w:rsidRPr="006E5700">
        <w:rPr>
          <w:szCs w:val="24"/>
        </w:rPr>
        <w:t>PINu</w:t>
      </w:r>
      <w:proofErr w:type="spellEnd"/>
    </w:p>
    <w:p w14:paraId="77ABF3C7" w14:textId="77777777"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t xml:space="preserve">Nastavení/odblokování </w:t>
      </w:r>
      <w:proofErr w:type="spellStart"/>
      <w:r w:rsidRPr="006E5700">
        <w:rPr>
          <w:szCs w:val="24"/>
        </w:rPr>
        <w:t>PINu</w:t>
      </w:r>
      <w:proofErr w:type="spellEnd"/>
      <w:r w:rsidRPr="006E5700">
        <w:rPr>
          <w:szCs w:val="24"/>
        </w:rPr>
        <w:t xml:space="preserve"> </w:t>
      </w:r>
      <w:proofErr w:type="spellStart"/>
      <w:r w:rsidRPr="006E5700">
        <w:rPr>
          <w:szCs w:val="24"/>
        </w:rPr>
        <w:t>minidriverovým</w:t>
      </w:r>
      <w:proofErr w:type="spellEnd"/>
      <w:r w:rsidRPr="006E5700">
        <w:rPr>
          <w:szCs w:val="24"/>
        </w:rPr>
        <w:t xml:space="preserve"> admin klíčem pomocí </w:t>
      </w:r>
      <w:proofErr w:type="spellStart"/>
      <w:r w:rsidRPr="006E5700">
        <w:rPr>
          <w:szCs w:val="24"/>
        </w:rPr>
        <w:t>challenge</w:t>
      </w:r>
      <w:proofErr w:type="spellEnd"/>
      <w:r w:rsidRPr="006E5700">
        <w:rPr>
          <w:szCs w:val="24"/>
        </w:rPr>
        <w:t xml:space="preserve">-response mechanismu (alternativně alespoň odblokování </w:t>
      </w:r>
      <w:proofErr w:type="spellStart"/>
      <w:r w:rsidRPr="006E5700">
        <w:rPr>
          <w:szCs w:val="24"/>
        </w:rPr>
        <w:t>PUKu</w:t>
      </w:r>
      <w:proofErr w:type="spellEnd"/>
      <w:r w:rsidRPr="006E5700">
        <w:rPr>
          <w:szCs w:val="24"/>
        </w:rPr>
        <w:t xml:space="preserve"> přes PKCS#11)</w:t>
      </w:r>
    </w:p>
    <w:p w14:paraId="1AB40917" w14:textId="77777777"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t>Enumerace, vytváření a mazání klíčových kontejnerů a certifikátů v nekvalifikované části karty</w:t>
      </w:r>
    </w:p>
    <w:p w14:paraId="07CD6B22" w14:textId="77777777" w:rsidR="009E37FE" w:rsidRPr="006E5700" w:rsidRDefault="009E37FE" w:rsidP="00E073CA">
      <w:pPr>
        <w:pStyle w:val="Abeceda"/>
        <w:numPr>
          <w:ilvl w:val="1"/>
          <w:numId w:val="47"/>
        </w:numPr>
        <w:spacing w:before="0" w:after="240" w:line="276" w:lineRule="auto"/>
        <w:ind w:left="981" w:hanging="357"/>
        <w:rPr>
          <w:szCs w:val="24"/>
        </w:rPr>
      </w:pPr>
      <w:proofErr w:type="spellStart"/>
      <w:r w:rsidRPr="006E5700">
        <w:rPr>
          <w:szCs w:val="24"/>
        </w:rPr>
        <w:t>Read</w:t>
      </w:r>
      <w:proofErr w:type="spellEnd"/>
      <w:r w:rsidRPr="006E5700">
        <w:rPr>
          <w:szCs w:val="24"/>
        </w:rPr>
        <w:t>/</w:t>
      </w:r>
      <w:proofErr w:type="spellStart"/>
      <w:r w:rsidRPr="006E5700">
        <w:rPr>
          <w:szCs w:val="24"/>
        </w:rPr>
        <w:t>Write</w:t>
      </w:r>
      <w:proofErr w:type="spellEnd"/>
      <w:r w:rsidRPr="006E5700">
        <w:rPr>
          <w:szCs w:val="24"/>
        </w:rPr>
        <w:t xml:space="preserve"> přístup k nekvalifikovaným objektům prostředku pomocí </w:t>
      </w:r>
      <w:proofErr w:type="spellStart"/>
      <w:r w:rsidRPr="006E5700">
        <w:rPr>
          <w:szCs w:val="24"/>
        </w:rPr>
        <w:t>minidriver</w:t>
      </w:r>
      <w:proofErr w:type="spellEnd"/>
      <w:r w:rsidRPr="006E5700">
        <w:rPr>
          <w:szCs w:val="24"/>
        </w:rPr>
        <w:t xml:space="preserve"> rozhraní (možnost čtení a zápisu souboru) nebo alternativně alespoň přes PKCS#11 (možnost čtení a zápisu objektů)</w:t>
      </w:r>
    </w:p>
    <w:p w14:paraId="350156AD" w14:textId="77777777" w:rsidR="009E37FE" w:rsidRPr="006E5700" w:rsidRDefault="009E37FE" w:rsidP="00E073CA">
      <w:pPr>
        <w:pStyle w:val="Nadpis2"/>
        <w:numPr>
          <w:ilvl w:val="0"/>
          <w:numId w:val="48"/>
        </w:numPr>
        <w:spacing w:before="480" w:after="360" w:line="276" w:lineRule="auto"/>
        <w:ind w:left="284" w:hanging="284"/>
        <w:jc w:val="both"/>
        <w:rPr>
          <w:rFonts w:ascii="Times New Roman" w:hAnsi="Times New Roman"/>
          <w:szCs w:val="24"/>
          <w:lang w:val="cs-CZ"/>
        </w:rPr>
      </w:pPr>
      <w:r w:rsidRPr="006E5700">
        <w:rPr>
          <w:rFonts w:ascii="Times New Roman" w:hAnsi="Times New Roman"/>
          <w:szCs w:val="24"/>
          <w:lang w:val="cs-CZ"/>
        </w:rPr>
        <w:t>Podpora PKI technologií</w:t>
      </w:r>
    </w:p>
    <w:p w14:paraId="0F66FAA6" w14:textId="77777777"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t xml:space="preserve">Windows </w:t>
      </w:r>
      <w:proofErr w:type="spellStart"/>
      <w:r w:rsidRPr="006E5700">
        <w:rPr>
          <w:szCs w:val="24"/>
        </w:rPr>
        <w:t>Smartcard</w:t>
      </w:r>
      <w:proofErr w:type="spellEnd"/>
      <w:r w:rsidRPr="006E5700">
        <w:rPr>
          <w:szCs w:val="24"/>
        </w:rPr>
        <w:t xml:space="preserve"> </w:t>
      </w:r>
      <w:proofErr w:type="spellStart"/>
      <w:r w:rsidRPr="006E5700">
        <w:rPr>
          <w:szCs w:val="24"/>
        </w:rPr>
        <w:t>Logon</w:t>
      </w:r>
      <w:proofErr w:type="spellEnd"/>
    </w:p>
    <w:p w14:paraId="7CAA76F0" w14:textId="77777777"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lastRenderedPageBreak/>
        <w:t>Ochrana elektronické pošty (elektronický podpis, šifrování)</w:t>
      </w:r>
    </w:p>
    <w:p w14:paraId="32A1BDB7" w14:textId="77777777"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t>Připojení ke vzdálené ploše přes Bránu vzdálené plochy</w:t>
      </w:r>
    </w:p>
    <w:p w14:paraId="01F7D7F2" w14:textId="77777777" w:rsidR="009E37FE" w:rsidRPr="006E5700" w:rsidRDefault="009E37FE" w:rsidP="00E073CA">
      <w:pPr>
        <w:pStyle w:val="Abeceda"/>
        <w:numPr>
          <w:ilvl w:val="1"/>
          <w:numId w:val="47"/>
        </w:numPr>
        <w:spacing w:before="0" w:after="240" w:line="276" w:lineRule="auto"/>
        <w:ind w:left="981" w:hanging="357"/>
        <w:rPr>
          <w:szCs w:val="24"/>
        </w:rPr>
      </w:pPr>
      <w:r w:rsidRPr="006E5700">
        <w:rPr>
          <w:szCs w:val="24"/>
        </w:rPr>
        <w:t>Plnohodnotná funkčnost prostředku v rámci sezení Vzdálené plochy</w:t>
      </w:r>
    </w:p>
    <w:p w14:paraId="1C2416D0" w14:textId="77777777" w:rsidR="009E37FE" w:rsidRPr="006E5700" w:rsidRDefault="009E37FE" w:rsidP="00E073CA">
      <w:pPr>
        <w:pStyle w:val="Nadpis2"/>
        <w:numPr>
          <w:ilvl w:val="0"/>
          <w:numId w:val="48"/>
        </w:numPr>
        <w:spacing w:before="480" w:after="360" w:line="276" w:lineRule="auto"/>
        <w:ind w:left="284" w:hanging="284"/>
        <w:jc w:val="both"/>
        <w:rPr>
          <w:rFonts w:ascii="Times New Roman" w:hAnsi="Times New Roman"/>
          <w:szCs w:val="24"/>
          <w:lang w:val="cs-CZ"/>
        </w:rPr>
      </w:pPr>
      <w:r w:rsidRPr="006E5700">
        <w:rPr>
          <w:rFonts w:ascii="Times New Roman" w:hAnsi="Times New Roman"/>
          <w:szCs w:val="24"/>
          <w:lang w:val="cs-CZ"/>
        </w:rPr>
        <w:t>Podpora kryptografických algoritmů</w:t>
      </w:r>
    </w:p>
    <w:p w14:paraId="76258E79" w14:textId="77777777" w:rsidR="00AE7FB9" w:rsidRPr="006E5700" w:rsidRDefault="00AE7FB9" w:rsidP="00E073CA">
      <w:pPr>
        <w:pStyle w:val="Abeceda"/>
        <w:numPr>
          <w:ilvl w:val="1"/>
          <w:numId w:val="48"/>
        </w:numPr>
        <w:spacing w:before="0" w:after="240" w:line="276" w:lineRule="auto"/>
        <w:ind w:left="981" w:hanging="357"/>
        <w:rPr>
          <w:szCs w:val="24"/>
        </w:rPr>
      </w:pPr>
      <w:r w:rsidRPr="006E5700">
        <w:rPr>
          <w:szCs w:val="24"/>
        </w:rPr>
        <w:t>Symetrické: 3DES, AES </w:t>
      </w:r>
    </w:p>
    <w:p w14:paraId="19D7BED5" w14:textId="77777777" w:rsidR="00AE7FB9" w:rsidRPr="006E5700" w:rsidRDefault="00AE7FB9" w:rsidP="00E073CA">
      <w:pPr>
        <w:pStyle w:val="Abeceda"/>
        <w:numPr>
          <w:ilvl w:val="1"/>
          <w:numId w:val="48"/>
        </w:numPr>
        <w:spacing w:before="0" w:after="240" w:line="276" w:lineRule="auto"/>
        <w:ind w:left="981" w:hanging="357"/>
        <w:rPr>
          <w:szCs w:val="24"/>
        </w:rPr>
      </w:pPr>
      <w:proofErr w:type="spellStart"/>
      <w:r w:rsidRPr="006E5700">
        <w:rPr>
          <w:szCs w:val="24"/>
        </w:rPr>
        <w:t>Hash</w:t>
      </w:r>
      <w:proofErr w:type="spellEnd"/>
      <w:r w:rsidRPr="006E5700">
        <w:rPr>
          <w:szCs w:val="24"/>
        </w:rPr>
        <w:t>: SHA-1, SHA-224, SHA-256, SHA-384, SHA-512.</w:t>
      </w:r>
    </w:p>
    <w:p w14:paraId="04C0A30F" w14:textId="77777777" w:rsidR="00AE7FB9" w:rsidRPr="006E5700" w:rsidRDefault="00AE7FB9" w:rsidP="00E073CA">
      <w:pPr>
        <w:pStyle w:val="Abeceda"/>
        <w:numPr>
          <w:ilvl w:val="1"/>
          <w:numId w:val="48"/>
        </w:numPr>
        <w:spacing w:before="0" w:after="240" w:line="276" w:lineRule="auto"/>
        <w:ind w:left="981" w:hanging="357"/>
        <w:rPr>
          <w:szCs w:val="24"/>
        </w:rPr>
      </w:pPr>
      <w:r w:rsidRPr="006E5700">
        <w:rPr>
          <w:szCs w:val="24"/>
        </w:rPr>
        <w:t>RSA: 1024, 2048 bitů</w:t>
      </w:r>
    </w:p>
    <w:p w14:paraId="2FB4ABD1" w14:textId="6D3C3A55" w:rsidR="009E37FE" w:rsidRPr="006E5700" w:rsidRDefault="00AE7FB9" w:rsidP="00E073CA">
      <w:pPr>
        <w:pStyle w:val="Abeceda"/>
        <w:numPr>
          <w:ilvl w:val="1"/>
          <w:numId w:val="48"/>
        </w:numPr>
        <w:spacing w:before="0" w:after="240" w:line="276" w:lineRule="auto"/>
        <w:ind w:left="981" w:hanging="357"/>
        <w:rPr>
          <w:szCs w:val="24"/>
        </w:rPr>
      </w:pPr>
      <w:r w:rsidRPr="006E5700">
        <w:rPr>
          <w:szCs w:val="24"/>
        </w:rPr>
        <w:t>Eliptické křivky: P-224, P-256, P-384, P-521</w:t>
      </w:r>
    </w:p>
    <w:p w14:paraId="41302D8B" w14:textId="77777777" w:rsidR="000762F7" w:rsidRPr="006E5700" w:rsidRDefault="000762F7" w:rsidP="00E073CA">
      <w:pPr>
        <w:pStyle w:val="Nadpis2"/>
        <w:numPr>
          <w:ilvl w:val="0"/>
          <w:numId w:val="48"/>
        </w:numPr>
        <w:spacing w:before="480" w:after="360" w:line="276" w:lineRule="auto"/>
        <w:ind w:left="284" w:hanging="284"/>
        <w:jc w:val="both"/>
        <w:rPr>
          <w:rFonts w:ascii="Times New Roman" w:hAnsi="Times New Roman"/>
          <w:szCs w:val="24"/>
          <w:lang w:val="cs-CZ"/>
        </w:rPr>
      </w:pPr>
      <w:r w:rsidRPr="006E5700">
        <w:rPr>
          <w:rFonts w:ascii="Times New Roman" w:hAnsi="Times New Roman"/>
          <w:szCs w:val="24"/>
          <w:lang w:val="cs-CZ"/>
        </w:rPr>
        <w:t>Provedení kvalifikovaného prostředku pro vytváření elektronických podpisů</w:t>
      </w:r>
    </w:p>
    <w:p w14:paraId="7050054F" w14:textId="77777777" w:rsidR="009E37FE" w:rsidRPr="006E5700" w:rsidRDefault="000762F7" w:rsidP="00E073CA">
      <w:pPr>
        <w:pStyle w:val="Abeceda"/>
        <w:numPr>
          <w:ilvl w:val="1"/>
          <w:numId w:val="47"/>
        </w:numPr>
        <w:spacing w:before="0" w:after="240" w:line="276" w:lineRule="auto"/>
        <w:ind w:left="981" w:hanging="357"/>
        <w:rPr>
          <w:szCs w:val="24"/>
        </w:rPr>
      </w:pPr>
      <w:r w:rsidRPr="006E5700">
        <w:rPr>
          <w:szCs w:val="24"/>
        </w:rPr>
        <w:t>USB token</w:t>
      </w:r>
    </w:p>
    <w:p w14:paraId="48E8A368" w14:textId="77777777" w:rsidR="000762F7" w:rsidRPr="006E5700" w:rsidRDefault="000762F7" w:rsidP="00E073CA">
      <w:pPr>
        <w:pStyle w:val="Abeceda"/>
        <w:numPr>
          <w:ilvl w:val="1"/>
          <w:numId w:val="47"/>
        </w:numPr>
        <w:spacing w:before="0" w:after="240" w:line="276" w:lineRule="auto"/>
        <w:ind w:left="981" w:hanging="357"/>
        <w:rPr>
          <w:szCs w:val="24"/>
        </w:rPr>
      </w:pPr>
      <w:r w:rsidRPr="006E5700">
        <w:rPr>
          <w:szCs w:val="24"/>
        </w:rPr>
        <w:t>Čipová karta</w:t>
      </w:r>
    </w:p>
    <w:p w14:paraId="1FD1A26D" w14:textId="77777777" w:rsidR="001E2361" w:rsidRPr="006E5700" w:rsidRDefault="00BC702F" w:rsidP="00E073CA">
      <w:pPr>
        <w:pStyle w:val="Nadpis2"/>
        <w:numPr>
          <w:ilvl w:val="0"/>
          <w:numId w:val="48"/>
        </w:numPr>
        <w:spacing w:before="480" w:after="360" w:line="276" w:lineRule="auto"/>
        <w:ind w:left="284" w:hanging="284"/>
        <w:jc w:val="both"/>
        <w:rPr>
          <w:rFonts w:ascii="Times New Roman" w:hAnsi="Times New Roman"/>
          <w:szCs w:val="24"/>
          <w:lang w:val="cs-CZ"/>
        </w:rPr>
      </w:pPr>
      <w:r w:rsidRPr="006E5700">
        <w:rPr>
          <w:rFonts w:ascii="Times New Roman" w:hAnsi="Times New Roman"/>
          <w:szCs w:val="24"/>
          <w:lang w:val="cs-CZ"/>
        </w:rPr>
        <w:t>Požadavky na čipovou kartu</w:t>
      </w:r>
    </w:p>
    <w:p w14:paraId="4850FAAD" w14:textId="35B60C2C" w:rsidR="001E2361" w:rsidRPr="006E5700" w:rsidRDefault="00BC702F" w:rsidP="00E073CA">
      <w:pPr>
        <w:pStyle w:val="Abeceda"/>
        <w:numPr>
          <w:ilvl w:val="0"/>
          <w:numId w:val="0"/>
        </w:numPr>
        <w:spacing w:before="0" w:after="240" w:line="276" w:lineRule="auto"/>
        <w:ind w:left="284"/>
        <w:rPr>
          <w:szCs w:val="24"/>
        </w:rPr>
      </w:pPr>
      <w:r w:rsidRPr="006E5700">
        <w:rPr>
          <w:szCs w:val="24"/>
        </w:rPr>
        <w:t>Objednatel</w:t>
      </w:r>
      <w:r w:rsidR="000F6502" w:rsidRPr="006E5700">
        <w:rPr>
          <w:szCs w:val="24"/>
        </w:rPr>
        <w:t>,</w:t>
      </w:r>
      <w:r w:rsidRPr="006E5700">
        <w:rPr>
          <w:szCs w:val="24"/>
        </w:rPr>
        <w:t xml:space="preserve"> s ohledem na využití čipové karty i v dalších jim provozovaných systémech, požaduje čipovou kartu v tzv. hybridním provedení, kdy čipová karta, vedle splnění výše uvedených požadavků</w:t>
      </w:r>
      <w:r w:rsidR="00CB6BCE" w:rsidRPr="006E5700">
        <w:rPr>
          <w:szCs w:val="24"/>
        </w:rPr>
        <w:t>,</w:t>
      </w:r>
      <w:r w:rsidRPr="006E5700">
        <w:rPr>
          <w:szCs w:val="24"/>
        </w:rPr>
        <w:t xml:space="preserve"> </w:t>
      </w:r>
      <w:r w:rsidR="00CB6BCE" w:rsidRPr="006E5700">
        <w:rPr>
          <w:szCs w:val="24"/>
        </w:rPr>
        <w:t xml:space="preserve">bude </w:t>
      </w:r>
      <w:r w:rsidRPr="006E5700">
        <w:rPr>
          <w:szCs w:val="24"/>
        </w:rPr>
        <w:t>osazena čipem MIFARE DESFIRE EV2 velikosti 8 kB.</w:t>
      </w:r>
    </w:p>
    <w:bookmarkEnd w:id="5"/>
    <w:p w14:paraId="65AD98D6" w14:textId="77777777" w:rsidR="00B4167D" w:rsidRPr="006E5700" w:rsidRDefault="00B4167D" w:rsidP="00D468E4">
      <w:pPr>
        <w:spacing w:line="276" w:lineRule="auto"/>
        <w:rPr>
          <w:sz w:val="24"/>
          <w:szCs w:val="24"/>
          <w:lang w:eastAsia="en-US"/>
        </w:rPr>
      </w:pPr>
      <w:r w:rsidRPr="006E5700">
        <w:rPr>
          <w:szCs w:val="24"/>
        </w:rPr>
        <w:br w:type="page"/>
      </w:r>
    </w:p>
    <w:p w14:paraId="4FCD295A" w14:textId="7B1E5EFA" w:rsidR="00B4167D" w:rsidRPr="006E5700" w:rsidRDefault="00B4167D" w:rsidP="00D468E4">
      <w:pPr>
        <w:pStyle w:val="Nzev"/>
        <w:rPr>
          <w:rStyle w:val="Odkaznakoment"/>
          <w:sz w:val="24"/>
          <w:szCs w:val="24"/>
          <w:lang w:val="cs-CZ"/>
        </w:rPr>
      </w:pPr>
      <w:r w:rsidRPr="006E5700">
        <w:rPr>
          <w:rStyle w:val="Odkaznakoment"/>
          <w:sz w:val="24"/>
          <w:szCs w:val="24"/>
          <w:lang w:val="cs-CZ"/>
        </w:rPr>
        <w:lastRenderedPageBreak/>
        <w:t xml:space="preserve">Příloha č. 3 – </w:t>
      </w:r>
      <w:r w:rsidR="002F7C63" w:rsidRPr="006E5700">
        <w:rPr>
          <w:rStyle w:val="Odkaznakoment"/>
          <w:sz w:val="24"/>
          <w:szCs w:val="24"/>
          <w:lang w:val="cs-CZ"/>
        </w:rPr>
        <w:t>Vzor čtvrtletního výkazu Poskytovatele</w:t>
      </w:r>
    </w:p>
    <w:p w14:paraId="5A21F7A3" w14:textId="61D8E66C" w:rsidR="007B297F" w:rsidRPr="006E5700" w:rsidRDefault="00B4167D" w:rsidP="00D468E4">
      <w:pPr>
        <w:pStyle w:val="Nzev"/>
        <w:rPr>
          <w:b w:val="0"/>
          <w:bCs w:val="0"/>
          <w:lang w:val="cs-CZ"/>
        </w:rPr>
      </w:pPr>
      <w:r w:rsidRPr="006E5700">
        <w:rPr>
          <w:noProof/>
          <w:lang w:val="cs-CZ" w:eastAsia="cs-CZ"/>
        </w:rPr>
        <w:drawing>
          <wp:inline distT="0" distB="0" distL="0" distR="0" wp14:anchorId="11835772" wp14:editId="13AB751C">
            <wp:extent cx="8270305" cy="4392138"/>
            <wp:effectExtent l="0" t="381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307012" cy="4411632"/>
                    </a:xfrm>
                    <a:prstGeom prst="rect">
                      <a:avLst/>
                    </a:prstGeom>
                    <a:noFill/>
                    <a:ln>
                      <a:noFill/>
                    </a:ln>
                  </pic:spPr>
                </pic:pic>
              </a:graphicData>
            </a:graphic>
          </wp:inline>
        </w:drawing>
      </w:r>
      <w:r w:rsidR="007B297F" w:rsidRPr="006E5700">
        <w:rPr>
          <w:lang w:val="cs-CZ"/>
        </w:rPr>
        <w:br w:type="page"/>
      </w:r>
    </w:p>
    <w:p w14:paraId="4736CE15" w14:textId="6E56E4B4" w:rsidR="00D76480" w:rsidRPr="006E5700" w:rsidRDefault="007B297F" w:rsidP="00D468E4">
      <w:pPr>
        <w:pStyle w:val="Nzev"/>
        <w:jc w:val="left"/>
        <w:rPr>
          <w:rStyle w:val="Odkaznakoment"/>
          <w:b w:val="0"/>
          <w:bCs w:val="0"/>
          <w:sz w:val="24"/>
          <w:szCs w:val="24"/>
          <w:lang w:val="cs-CZ"/>
        </w:rPr>
      </w:pPr>
      <w:r w:rsidRPr="006E5700">
        <w:rPr>
          <w:rStyle w:val="Odkaznakoment"/>
          <w:sz w:val="28"/>
          <w:szCs w:val="28"/>
          <w:lang w:val="cs-CZ"/>
        </w:rPr>
        <w:lastRenderedPageBreak/>
        <w:t>Příloha č. 4 – Ochrana osobních údajů</w:t>
      </w:r>
    </w:p>
    <w:p w14:paraId="13BDCF4B" w14:textId="77777777" w:rsidR="00F67510" w:rsidRPr="006E5700" w:rsidRDefault="00F67510" w:rsidP="00E073CA">
      <w:pPr>
        <w:pStyle w:val="Nadpis1"/>
        <w:numPr>
          <w:ilvl w:val="0"/>
          <w:numId w:val="57"/>
        </w:numPr>
        <w:spacing w:before="480" w:after="360" w:line="276" w:lineRule="auto"/>
        <w:ind w:left="357" w:hanging="357"/>
        <w:jc w:val="both"/>
        <w:rPr>
          <w:rFonts w:ascii="Times New Roman" w:hAnsi="Times New Roman"/>
          <w:sz w:val="24"/>
          <w:szCs w:val="24"/>
          <w:lang w:val="cs-CZ"/>
        </w:rPr>
      </w:pPr>
      <w:r w:rsidRPr="006E5700">
        <w:rPr>
          <w:rFonts w:ascii="Times New Roman" w:hAnsi="Times New Roman"/>
          <w:sz w:val="24"/>
          <w:szCs w:val="24"/>
          <w:lang w:val="cs-CZ"/>
        </w:rPr>
        <w:t>Úvodní ustanovení</w:t>
      </w:r>
    </w:p>
    <w:p w14:paraId="73C6297D"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V rámci plnění Rámcové dohody o poskytování služeb při vydávání kvalifikovaných a komerčních certifikátů (dále jen „</w:t>
      </w:r>
      <w:r w:rsidRPr="006E5700">
        <w:rPr>
          <w:rFonts w:cs="Times New Roman"/>
          <w:b/>
          <w:bCs w:val="0"/>
          <w:i/>
          <w:iCs w:val="0"/>
          <w:sz w:val="24"/>
          <w:szCs w:val="24"/>
        </w:rPr>
        <w:t>Smlouva</w:t>
      </w:r>
      <w:r w:rsidRPr="006E5700">
        <w:rPr>
          <w:rFonts w:cs="Times New Roman"/>
          <w:sz w:val="24"/>
          <w:szCs w:val="24"/>
        </w:rPr>
        <w:t>“) může docházet ke zpracování osobních údajů, Poskytovatelem pro Objednatele ve smyslu článku 4 bodu 2) nařízení Evropského parlamentu a Rady (EU) 2016/679 o ochraně fyzických osob v souvislosti se zpracováním osobních údajů a o volném pohybu těchto údajů a o zrušení směrnice 95/46/ES (obecné nařízení o ochraně osobních údajů), (dále jen „</w:t>
      </w:r>
      <w:r w:rsidRPr="006E5700">
        <w:rPr>
          <w:rFonts w:cs="Times New Roman"/>
          <w:b/>
          <w:i/>
          <w:iCs w:val="0"/>
          <w:sz w:val="24"/>
          <w:szCs w:val="24"/>
        </w:rPr>
        <w:t>nařízení GDPR</w:t>
      </w:r>
      <w:r w:rsidRPr="006E5700">
        <w:rPr>
          <w:rFonts w:cs="Times New Roman"/>
          <w:sz w:val="24"/>
          <w:szCs w:val="24"/>
        </w:rPr>
        <w:t>“).</w:t>
      </w:r>
      <w:r w:rsidRPr="006E5700">
        <w:rPr>
          <w:rFonts w:cs="Times New Roman"/>
          <w:color w:val="000000"/>
          <w:sz w:val="24"/>
          <w:szCs w:val="24"/>
        </w:rPr>
        <w:t xml:space="preserve"> </w:t>
      </w:r>
    </w:p>
    <w:p w14:paraId="143297EC" w14:textId="0F0B895A"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Smluvní strany mají zájem na tom dostát všem povinnostem, které jim vyplývají z (i) </w:t>
      </w:r>
      <w:r w:rsidR="004442C4">
        <w:rPr>
          <w:rFonts w:cs="Times New Roman"/>
          <w:sz w:val="24"/>
          <w:szCs w:val="24"/>
        </w:rPr>
        <w:t>n</w:t>
      </w:r>
      <w:r w:rsidRPr="006E5700">
        <w:rPr>
          <w:rFonts w:cs="Times New Roman"/>
          <w:sz w:val="24"/>
          <w:szCs w:val="24"/>
        </w:rPr>
        <w:t>ařízení</w:t>
      </w:r>
      <w:r w:rsidR="004442C4">
        <w:rPr>
          <w:rFonts w:cs="Times New Roman"/>
          <w:sz w:val="24"/>
          <w:szCs w:val="24"/>
        </w:rPr>
        <w:t xml:space="preserve"> GDPR</w:t>
      </w:r>
      <w:r w:rsidRPr="006E5700">
        <w:rPr>
          <w:rFonts w:cs="Times New Roman"/>
          <w:sz w:val="24"/>
          <w:szCs w:val="24"/>
        </w:rPr>
        <w:t>, (</w:t>
      </w:r>
      <w:proofErr w:type="spellStart"/>
      <w:r w:rsidRPr="006E5700">
        <w:rPr>
          <w:rFonts w:cs="Times New Roman"/>
          <w:sz w:val="24"/>
          <w:szCs w:val="24"/>
        </w:rPr>
        <w:t>ii</w:t>
      </w:r>
      <w:proofErr w:type="spellEnd"/>
      <w:r w:rsidRPr="006E5700">
        <w:rPr>
          <w:rFonts w:cs="Times New Roman"/>
          <w:sz w:val="24"/>
          <w:szCs w:val="24"/>
        </w:rPr>
        <w:t>) Zákona č. 110/2019 Sb. o zpracování osobních údajů a z dalších platných právních předpisů týkajících se ochrany a zpracování osobních údajů (dále jen „</w:t>
      </w:r>
      <w:r w:rsidRPr="006E5700">
        <w:rPr>
          <w:rFonts w:cs="Times New Roman"/>
          <w:b/>
          <w:i/>
          <w:iCs w:val="0"/>
          <w:sz w:val="24"/>
          <w:szCs w:val="24"/>
        </w:rPr>
        <w:t>zákon o zpracování OÚ</w:t>
      </w:r>
      <w:r w:rsidRPr="006E5700">
        <w:rPr>
          <w:rFonts w:cs="Times New Roman"/>
          <w:sz w:val="24"/>
          <w:szCs w:val="24"/>
        </w:rPr>
        <w:t>“).</w:t>
      </w:r>
    </w:p>
    <w:p w14:paraId="73FB07C8"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 xml:space="preserve">Na základě článku 28 nařízení GDPR je Objednatel povinen uzavřít s Poskytovatelem písemnou smlouvu o zpracování osobních údajů, ve které Poskytovatel mimo jiné poskytne dostatečné záruky o technickém a organizačním zabezpečení ochrany osobních údajů, přičemž smluvní strany se rozhodly vtělit tuto písemnou smlouvu o zpracování osobních údajů do této </w:t>
      </w:r>
      <w:r w:rsidRPr="006E5700">
        <w:rPr>
          <w:rFonts w:cs="Times New Roman"/>
          <w:b/>
          <w:sz w:val="24"/>
          <w:szCs w:val="24"/>
        </w:rPr>
        <w:t>Přílohy č. 4</w:t>
      </w:r>
      <w:r w:rsidRPr="006E5700">
        <w:rPr>
          <w:rFonts w:cs="Times New Roman"/>
          <w:sz w:val="24"/>
          <w:szCs w:val="24"/>
        </w:rPr>
        <w:t xml:space="preserve"> Smlouvy [</w:t>
      </w:r>
      <w:r w:rsidRPr="006E5700">
        <w:rPr>
          <w:rFonts w:cs="Times New Roman"/>
          <w:i/>
          <w:sz w:val="24"/>
          <w:szCs w:val="24"/>
        </w:rPr>
        <w:t>Ochrana osobních údajů</w:t>
      </w:r>
      <w:r w:rsidRPr="006E5700">
        <w:rPr>
          <w:rFonts w:cs="Times New Roman"/>
          <w:sz w:val="24"/>
          <w:szCs w:val="24"/>
        </w:rPr>
        <w:t>].</w:t>
      </w:r>
    </w:p>
    <w:p w14:paraId="006675B4" w14:textId="62D412EC"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 xml:space="preserve">Smluvní strany mají zájem na tom, aby tato </w:t>
      </w:r>
      <w:r w:rsidRPr="006E5700">
        <w:rPr>
          <w:rFonts w:cs="Times New Roman"/>
          <w:b/>
          <w:sz w:val="24"/>
          <w:szCs w:val="24"/>
        </w:rPr>
        <w:t>Příloha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xml:space="preserve">] ve spojení se Smlouvou pokrývaly veškeré činnosti zpracování osobních údajů, které Poskytovatel provádí pro Objednatele v souvislosti anebo na základě Smlouvy, a to jak z pozice zpracovatele, tak z pozice správce Osobních údajů. Účelem této </w:t>
      </w:r>
      <w:r w:rsidRPr="006E5700">
        <w:rPr>
          <w:rFonts w:cs="Times New Roman"/>
          <w:b/>
          <w:sz w:val="24"/>
          <w:szCs w:val="24"/>
        </w:rPr>
        <w:t>Přílohy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xml:space="preserve">] je stanovení rozsahu povinností Poskytovatele souvisejících především se zajištěním ochrany osobních údajů při jejich správě a zpracování </w:t>
      </w:r>
      <w:r w:rsidRPr="006E5700">
        <w:rPr>
          <w:rFonts w:ascii="Arial" w:hAnsi="Arial"/>
          <w:sz w:val="20"/>
          <w:szCs w:val="20"/>
        </w:rPr>
        <w:t xml:space="preserve">a </w:t>
      </w:r>
      <w:r w:rsidRPr="006E5700">
        <w:rPr>
          <w:rFonts w:cs="Times New Roman"/>
          <w:sz w:val="24"/>
          <w:szCs w:val="24"/>
        </w:rPr>
        <w:t xml:space="preserve">povinnosti </w:t>
      </w:r>
      <w:r w:rsidR="00F37FB4" w:rsidRPr="00A272D3">
        <w:rPr>
          <w:rFonts w:cs="Times New Roman"/>
          <w:sz w:val="24"/>
          <w:szCs w:val="24"/>
        </w:rPr>
        <w:t>Objednatele</w:t>
      </w:r>
      <w:r w:rsidR="00F37FB4" w:rsidRPr="006E5700">
        <w:rPr>
          <w:rFonts w:cs="Times New Roman"/>
          <w:sz w:val="24"/>
          <w:szCs w:val="24"/>
        </w:rPr>
        <w:t xml:space="preserve"> </w:t>
      </w:r>
      <w:r w:rsidRPr="006E5700">
        <w:rPr>
          <w:rFonts w:cs="Times New Roman"/>
          <w:sz w:val="24"/>
          <w:szCs w:val="24"/>
        </w:rPr>
        <w:t>z pozice správce anebo zpracovatele Osobních údajů.</w:t>
      </w:r>
    </w:p>
    <w:p w14:paraId="75BE192F" w14:textId="6778C6D8"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bookmarkStart w:id="6" w:name="_Ref448826714"/>
      <w:r w:rsidRPr="006E5700">
        <w:rPr>
          <w:rFonts w:cs="Times New Roman"/>
          <w:sz w:val="24"/>
          <w:szCs w:val="24"/>
        </w:rPr>
        <w:t>Smluvní strany se dohodly, že Poskytovatel bude ve smyslu článku 4 bodu 2) nařízení GDPR pro Objednatele zpracovávat osobní údaje, které Objednatel získal nebo získá jako zaměstnavatel, odběratel anebo nadřízený orgán v roli správce a zpracovatele osobních údajů svých zaměstnanců, dodavatelů, spolupracovníků podřízených organizací, úřadů, soudů, účastníků soudních a insolvenčních řízení a jiných subjektů anebo které pro Objednatele za tímto účelem získá samotný Poskytovatel (dále jen „</w:t>
      </w:r>
      <w:r w:rsidRPr="006E5700">
        <w:rPr>
          <w:rFonts w:cs="Times New Roman"/>
          <w:b/>
          <w:bCs w:val="0"/>
          <w:i/>
          <w:iCs w:val="0"/>
          <w:sz w:val="24"/>
          <w:szCs w:val="24"/>
        </w:rPr>
        <w:t>s</w:t>
      </w:r>
      <w:r w:rsidRPr="006E5700">
        <w:rPr>
          <w:rFonts w:cs="Times New Roman"/>
          <w:b/>
          <w:i/>
          <w:iCs w:val="0"/>
          <w:sz w:val="24"/>
          <w:szCs w:val="24"/>
        </w:rPr>
        <w:t>ubjekty údajů</w:t>
      </w:r>
      <w:r w:rsidRPr="006E5700">
        <w:rPr>
          <w:rFonts w:cs="Times New Roman"/>
          <w:sz w:val="24"/>
          <w:szCs w:val="24"/>
        </w:rPr>
        <w:t>“), a to v rámci plnění povinností Poskytovatele vyplývajících ze Smlouvy.</w:t>
      </w:r>
      <w:bookmarkEnd w:id="6"/>
    </w:p>
    <w:p w14:paraId="18D91305" w14:textId="77777777" w:rsidR="00F67510" w:rsidRPr="006E5700" w:rsidRDefault="00F67510" w:rsidP="00E073CA">
      <w:pPr>
        <w:pStyle w:val="Nadpis1"/>
        <w:numPr>
          <w:ilvl w:val="0"/>
          <w:numId w:val="57"/>
        </w:numPr>
        <w:spacing w:before="480" w:after="360" w:line="276" w:lineRule="auto"/>
        <w:ind w:left="357" w:hanging="357"/>
        <w:jc w:val="both"/>
        <w:rPr>
          <w:rFonts w:ascii="Times New Roman" w:hAnsi="Times New Roman"/>
          <w:sz w:val="24"/>
          <w:szCs w:val="24"/>
          <w:lang w:val="cs-CZ"/>
        </w:rPr>
      </w:pPr>
      <w:r w:rsidRPr="006E5700">
        <w:rPr>
          <w:rFonts w:ascii="Times New Roman" w:hAnsi="Times New Roman"/>
          <w:sz w:val="24"/>
          <w:szCs w:val="24"/>
          <w:lang w:val="cs-CZ"/>
        </w:rPr>
        <w:t>Předmět přílohy</w:t>
      </w:r>
    </w:p>
    <w:p w14:paraId="5ABB5ABE"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 xml:space="preserve">Předmětem této </w:t>
      </w:r>
      <w:r w:rsidRPr="006E5700">
        <w:rPr>
          <w:rFonts w:cs="Times New Roman"/>
          <w:b/>
          <w:sz w:val="24"/>
          <w:szCs w:val="24"/>
        </w:rPr>
        <w:t>Přílohy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je vymezení vzájemných práv a povinností smluvních stran při zpracování osobních údajů.</w:t>
      </w:r>
    </w:p>
    <w:p w14:paraId="60950024"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r w:rsidRPr="006E5700">
        <w:rPr>
          <w:rFonts w:cs="Times New Roman"/>
          <w:sz w:val="24"/>
          <w:szCs w:val="24"/>
        </w:rPr>
        <w:lastRenderedPageBreak/>
        <w:t xml:space="preserve">Tato </w:t>
      </w:r>
      <w:r w:rsidRPr="006E5700">
        <w:rPr>
          <w:rFonts w:cs="Times New Roman"/>
          <w:b/>
          <w:sz w:val="24"/>
          <w:szCs w:val="24"/>
        </w:rPr>
        <w:t>Příloha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dále stanoví rozsah osobních údajů, které mají být zpracovávány, účel jejich zpracování a podmínky a záruky na straně Poskytovatele ohledně zajištění technického a organizačního zabezpečení osobních údajů.</w:t>
      </w:r>
    </w:p>
    <w:p w14:paraId="4F334C1B"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 xml:space="preserve">Smluvní strany se zavazují dále postupovat v souladu s touto </w:t>
      </w:r>
      <w:r w:rsidRPr="006E5700">
        <w:rPr>
          <w:rFonts w:cs="Times New Roman"/>
          <w:b/>
          <w:sz w:val="24"/>
          <w:szCs w:val="24"/>
        </w:rPr>
        <w:t>Přílohou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za účelem splnění povinností dle nařízení GDPR a zákona o zpracování OÚ a zabezpečení ochrany osobních údajů zpracovávaných smluvními stranami.</w:t>
      </w:r>
    </w:p>
    <w:p w14:paraId="7DFB7847" w14:textId="77777777" w:rsidR="00F67510" w:rsidRPr="006E5700" w:rsidRDefault="00F67510" w:rsidP="00E073CA">
      <w:pPr>
        <w:pStyle w:val="Nadpis1"/>
        <w:numPr>
          <w:ilvl w:val="0"/>
          <w:numId w:val="57"/>
        </w:numPr>
        <w:spacing w:before="480" w:after="360" w:line="276" w:lineRule="auto"/>
        <w:ind w:left="357" w:hanging="357"/>
        <w:jc w:val="both"/>
        <w:rPr>
          <w:rFonts w:ascii="Times New Roman" w:hAnsi="Times New Roman"/>
          <w:sz w:val="24"/>
          <w:szCs w:val="24"/>
          <w:lang w:val="cs-CZ"/>
        </w:rPr>
      </w:pPr>
      <w:bookmarkStart w:id="7" w:name="_Ref365879945"/>
      <w:bookmarkStart w:id="8" w:name="_Ref394046586"/>
      <w:r w:rsidRPr="006E5700">
        <w:rPr>
          <w:rFonts w:ascii="Times New Roman" w:hAnsi="Times New Roman"/>
          <w:sz w:val="24"/>
          <w:szCs w:val="24"/>
          <w:lang w:val="cs-CZ"/>
        </w:rPr>
        <w:t>Účel, rozsah a doba zpracování</w:t>
      </w:r>
      <w:bookmarkEnd w:id="7"/>
      <w:r w:rsidRPr="006E5700">
        <w:rPr>
          <w:rFonts w:ascii="Times New Roman" w:hAnsi="Times New Roman"/>
          <w:sz w:val="24"/>
          <w:szCs w:val="24"/>
          <w:lang w:val="cs-CZ"/>
        </w:rPr>
        <w:t xml:space="preserve"> osobních údajů</w:t>
      </w:r>
      <w:bookmarkEnd w:id="8"/>
    </w:p>
    <w:p w14:paraId="33423F25"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bookmarkStart w:id="9" w:name="_Ref393989597"/>
      <w:r w:rsidRPr="006E5700">
        <w:rPr>
          <w:rFonts w:cs="Times New Roman"/>
          <w:sz w:val="24"/>
          <w:szCs w:val="24"/>
        </w:rPr>
        <w:t>Za účelem plnění předmětu Smlouvy je Poskytovatel oprávněn osobní údaje v nezbytném rozsahu získávat, shromažďovat, zaznamenávat, uspořádat je, prohlížet, jakož s nimi vykonávat i další operace, které jsou nezbytné k plnění předmětu Smlouvy.</w:t>
      </w:r>
    </w:p>
    <w:p w14:paraId="0F7D31F5"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r w:rsidRPr="006E5700">
        <w:rPr>
          <w:rFonts w:cs="Times New Roman"/>
          <w:sz w:val="24"/>
          <w:szCs w:val="24"/>
        </w:rPr>
        <w:t>Poskytovatel</w:t>
      </w:r>
      <w:bookmarkEnd w:id="9"/>
      <w:r w:rsidRPr="006E5700">
        <w:rPr>
          <w:rFonts w:cs="Times New Roman"/>
          <w:sz w:val="24"/>
          <w:szCs w:val="24"/>
        </w:rPr>
        <w:t xml:space="preserve"> bude dle této P</w:t>
      </w:r>
      <w:r w:rsidRPr="006E5700">
        <w:rPr>
          <w:rFonts w:cs="Times New Roman"/>
          <w:b/>
          <w:sz w:val="24"/>
          <w:szCs w:val="24"/>
        </w:rPr>
        <w:t>řílohy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zpracovávat následující kategorie osobních údajů subjektů údajů:</w:t>
      </w:r>
    </w:p>
    <w:p w14:paraId="50F22A5E" w14:textId="77777777" w:rsidR="00F67510" w:rsidRPr="006E5700" w:rsidRDefault="00F67510" w:rsidP="00E073CA">
      <w:pPr>
        <w:pStyle w:val="Claneka"/>
        <w:widowControl/>
        <w:numPr>
          <w:ilvl w:val="2"/>
          <w:numId w:val="57"/>
        </w:numPr>
        <w:spacing w:before="0" w:after="240" w:line="276" w:lineRule="auto"/>
        <w:rPr>
          <w:sz w:val="24"/>
        </w:rPr>
      </w:pPr>
      <w:r w:rsidRPr="006E5700">
        <w:rPr>
          <w:sz w:val="24"/>
        </w:rPr>
        <w:t>jméno a příjmení;</w:t>
      </w:r>
    </w:p>
    <w:p w14:paraId="755031FC" w14:textId="77777777" w:rsidR="00F67510" w:rsidRPr="006E5700" w:rsidRDefault="00F67510" w:rsidP="00E073CA">
      <w:pPr>
        <w:pStyle w:val="Claneka"/>
        <w:widowControl/>
        <w:numPr>
          <w:ilvl w:val="2"/>
          <w:numId w:val="57"/>
        </w:numPr>
        <w:spacing w:before="0" w:after="240" w:line="276" w:lineRule="auto"/>
        <w:rPr>
          <w:sz w:val="24"/>
        </w:rPr>
      </w:pPr>
      <w:r w:rsidRPr="006E5700">
        <w:rPr>
          <w:sz w:val="24"/>
        </w:rPr>
        <w:t>pracovní zařazení a středisko;</w:t>
      </w:r>
    </w:p>
    <w:p w14:paraId="209A8896" w14:textId="77777777" w:rsidR="00F67510" w:rsidRPr="006E5700" w:rsidRDefault="00F67510" w:rsidP="00E073CA">
      <w:pPr>
        <w:pStyle w:val="Claneka"/>
        <w:widowControl/>
        <w:numPr>
          <w:ilvl w:val="2"/>
          <w:numId w:val="57"/>
        </w:numPr>
        <w:spacing w:before="0" w:after="240" w:line="276" w:lineRule="auto"/>
        <w:rPr>
          <w:sz w:val="24"/>
        </w:rPr>
      </w:pPr>
      <w:r w:rsidRPr="006E5700">
        <w:rPr>
          <w:sz w:val="24"/>
        </w:rPr>
        <w:t>funkci (název pozice) v dotčeném systému;</w:t>
      </w:r>
    </w:p>
    <w:p w14:paraId="637695AB" w14:textId="77777777" w:rsidR="00F67510" w:rsidRPr="006E5700" w:rsidRDefault="00F67510" w:rsidP="00E073CA">
      <w:pPr>
        <w:pStyle w:val="Claneka"/>
        <w:widowControl/>
        <w:numPr>
          <w:ilvl w:val="2"/>
          <w:numId w:val="57"/>
        </w:numPr>
        <w:spacing w:before="0" w:after="240" w:line="276" w:lineRule="auto"/>
        <w:rPr>
          <w:sz w:val="24"/>
        </w:rPr>
      </w:pPr>
      <w:r w:rsidRPr="006E5700">
        <w:rPr>
          <w:sz w:val="24"/>
        </w:rPr>
        <w:t>další informace zveřejňované (zpřístupněné veřejnosti) v souladu s platnými právními předpisy.</w:t>
      </w:r>
    </w:p>
    <w:p w14:paraId="57589D48"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r w:rsidRPr="006E5700">
        <w:rPr>
          <w:rFonts w:cs="Times New Roman"/>
          <w:sz w:val="24"/>
          <w:szCs w:val="24"/>
        </w:rPr>
        <w:t>V případě, že Objednatel Poskytovateli poskytne nebo Poskytovateli budou jinak v souvislosti s plněním předmětu Smlouvy zpřístupněny i jiné osobní údaje subjektů údajů nebo Poskytovateli budou poskytnuty osobní údaje jiných subjektů údajů, je Poskytovatel povinen zpracovávat a chránit i tyto osobní údaje v souladu s požadavky vyplývajícími z (i) nařízení GDPR, (</w:t>
      </w:r>
      <w:proofErr w:type="spellStart"/>
      <w:r w:rsidRPr="006E5700">
        <w:rPr>
          <w:rFonts w:cs="Times New Roman"/>
          <w:sz w:val="24"/>
          <w:szCs w:val="24"/>
        </w:rPr>
        <w:t>ii</w:t>
      </w:r>
      <w:proofErr w:type="spellEnd"/>
      <w:r w:rsidRPr="006E5700">
        <w:rPr>
          <w:rFonts w:cs="Times New Roman"/>
          <w:sz w:val="24"/>
          <w:szCs w:val="24"/>
        </w:rPr>
        <w:t>) ze zákona o zpracování OÚ a (</w:t>
      </w:r>
      <w:proofErr w:type="spellStart"/>
      <w:r w:rsidRPr="006E5700">
        <w:rPr>
          <w:rFonts w:cs="Times New Roman"/>
          <w:sz w:val="24"/>
          <w:szCs w:val="24"/>
        </w:rPr>
        <w:t>iii</w:t>
      </w:r>
      <w:proofErr w:type="spellEnd"/>
      <w:r w:rsidRPr="006E5700">
        <w:rPr>
          <w:rFonts w:cs="Times New Roman"/>
          <w:sz w:val="24"/>
          <w:szCs w:val="24"/>
        </w:rPr>
        <w:t xml:space="preserve">) z této </w:t>
      </w:r>
      <w:r w:rsidRPr="006E5700">
        <w:rPr>
          <w:rFonts w:cs="Times New Roman"/>
          <w:b/>
          <w:sz w:val="24"/>
          <w:szCs w:val="24"/>
        </w:rPr>
        <w:t>Přílohy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w:t>
      </w:r>
    </w:p>
    <w:p w14:paraId="7D96BD07"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r w:rsidRPr="006E5700">
        <w:rPr>
          <w:rFonts w:cs="Times New Roman"/>
          <w:sz w:val="24"/>
          <w:szCs w:val="24"/>
        </w:rPr>
        <w:t>Osobní údaje subjektů údajů bude Poskytovatel zpracovávat nejdéle po dobu trvání Smlouvy.</w:t>
      </w:r>
    </w:p>
    <w:p w14:paraId="1ADEA8A3"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Objednatel prohlašuje a uzavřením (podpisem) Smlouvy potvrzuje, že zpracovává osobní údaje subjektů údajů v souladu s platnými a účinnými právními předpisy upravujícími ochranu osobních údajů dalších platných právních předpisů anebo v souladu se souhlasem subjektů údajů.</w:t>
      </w:r>
    </w:p>
    <w:p w14:paraId="6AF828B0" w14:textId="77777777" w:rsidR="00F67510" w:rsidRPr="006E5700" w:rsidRDefault="00F67510" w:rsidP="00E073CA">
      <w:pPr>
        <w:pStyle w:val="Nadpis1"/>
        <w:numPr>
          <w:ilvl w:val="0"/>
          <w:numId w:val="57"/>
        </w:numPr>
        <w:spacing w:before="480" w:after="360" w:line="276" w:lineRule="auto"/>
        <w:ind w:left="357" w:hanging="357"/>
        <w:jc w:val="both"/>
        <w:rPr>
          <w:rFonts w:ascii="Times New Roman" w:hAnsi="Times New Roman"/>
          <w:sz w:val="24"/>
          <w:szCs w:val="24"/>
          <w:lang w:val="cs-CZ"/>
        </w:rPr>
      </w:pPr>
      <w:r w:rsidRPr="006E5700">
        <w:rPr>
          <w:rFonts w:ascii="Times New Roman" w:hAnsi="Times New Roman"/>
          <w:sz w:val="24"/>
          <w:szCs w:val="24"/>
          <w:lang w:val="cs-CZ"/>
        </w:rPr>
        <w:t xml:space="preserve">Odměna </w:t>
      </w:r>
    </w:p>
    <w:p w14:paraId="4D3DDFF9" w14:textId="4F445471"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Smluvní strany se dohodly, že za zpracování</w:t>
      </w:r>
      <w:r w:rsidR="00F42574" w:rsidRPr="006E5700">
        <w:rPr>
          <w:rFonts w:cs="Times New Roman"/>
          <w:sz w:val="24"/>
          <w:szCs w:val="24"/>
        </w:rPr>
        <w:t>/správu</w:t>
      </w:r>
      <w:r w:rsidRPr="006E5700">
        <w:rPr>
          <w:rFonts w:cs="Times New Roman"/>
          <w:sz w:val="24"/>
          <w:szCs w:val="24"/>
        </w:rPr>
        <w:t xml:space="preserve"> osobních údajů nenáleží Poskytovateli </w:t>
      </w:r>
      <w:r w:rsidRPr="006E5700">
        <w:rPr>
          <w:rFonts w:cs="Times New Roman"/>
          <w:sz w:val="24"/>
          <w:szCs w:val="24"/>
        </w:rPr>
        <w:lastRenderedPageBreak/>
        <w:t xml:space="preserve">zvláštní odměna, resp. že tato odměna je zahrnuta v rámci úhrady ceny za poskytnutý (dodaný) předmět plnění dle Smlouvy, tj.  je zahrnuta v cenách dle </w:t>
      </w:r>
      <w:r w:rsidR="00F42574" w:rsidRPr="006E5700">
        <w:rPr>
          <w:rFonts w:cs="Times New Roman"/>
          <w:sz w:val="24"/>
          <w:szCs w:val="24"/>
        </w:rPr>
        <w:t>čl. IV.</w:t>
      </w:r>
      <w:r w:rsidRPr="006E5700">
        <w:rPr>
          <w:rFonts w:cs="Times New Roman"/>
          <w:sz w:val="24"/>
          <w:szCs w:val="24"/>
        </w:rPr>
        <w:t xml:space="preserve"> Smlouvy. Poskytovateli rovněž nevzniká nárok na náhradu jakýchkoliv dalších nákladů, které Poskytovateli v souvislosti se zpracováním</w:t>
      </w:r>
      <w:r w:rsidR="00035967" w:rsidRPr="006E5700">
        <w:rPr>
          <w:rFonts w:cs="Times New Roman"/>
          <w:sz w:val="24"/>
          <w:szCs w:val="24"/>
        </w:rPr>
        <w:t>/správou</w:t>
      </w:r>
      <w:r w:rsidRPr="006E5700">
        <w:rPr>
          <w:rFonts w:cs="Times New Roman"/>
          <w:sz w:val="24"/>
          <w:szCs w:val="24"/>
        </w:rPr>
        <w:t xml:space="preserve"> osobních údajů vzniknou.</w:t>
      </w:r>
    </w:p>
    <w:p w14:paraId="59C62CFF" w14:textId="77777777" w:rsidR="00F67510" w:rsidRPr="006E5700" w:rsidRDefault="00F67510" w:rsidP="00E073CA">
      <w:pPr>
        <w:pStyle w:val="Nadpis1"/>
        <w:numPr>
          <w:ilvl w:val="0"/>
          <w:numId w:val="57"/>
        </w:numPr>
        <w:spacing w:before="480" w:after="360" w:line="276" w:lineRule="auto"/>
        <w:ind w:left="357" w:hanging="357"/>
        <w:jc w:val="both"/>
        <w:rPr>
          <w:rFonts w:ascii="Times New Roman" w:hAnsi="Times New Roman"/>
          <w:sz w:val="24"/>
          <w:szCs w:val="24"/>
          <w:lang w:val="cs-CZ"/>
        </w:rPr>
      </w:pPr>
      <w:r w:rsidRPr="006E5700">
        <w:rPr>
          <w:rFonts w:ascii="Times New Roman" w:hAnsi="Times New Roman"/>
          <w:sz w:val="24"/>
          <w:szCs w:val="24"/>
          <w:lang w:val="cs-CZ"/>
        </w:rPr>
        <w:t>Práva a povinnosti Poskytovatele</w:t>
      </w:r>
    </w:p>
    <w:p w14:paraId="22B90ECD"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r w:rsidRPr="006E5700">
        <w:rPr>
          <w:rFonts w:cs="Times New Roman"/>
          <w:sz w:val="24"/>
          <w:szCs w:val="24"/>
        </w:rPr>
        <w:t>Poskytovatel je při zpracování osobních údajů povinen postupovat s náležitou odbornou péčí tak, aby nezpůsobil nic, co by mohlo představovat porušení nařízení GDPR, zejména článku 25 a 32 nařízení GDPR ve spojení s článkem 28 nařízení GDPR, nebo porušení zákona o zpracování OÚ.</w:t>
      </w:r>
    </w:p>
    <w:p w14:paraId="307991FC"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bookmarkStart w:id="10" w:name="_Ref456000489"/>
      <w:r w:rsidRPr="006E5700">
        <w:rPr>
          <w:rFonts w:cs="Times New Roman"/>
          <w:sz w:val="24"/>
          <w:szCs w:val="24"/>
        </w:rPr>
        <w:t>Pokud by Poskytovatel zjistil, že Objednatel porušuje povinnosti vyplývající pro něj z nařízení GDPR, je ve smyslu článku 28 odst. 3 písm. h) věty druhé nařízení GDPR povinen neprodleně Objednatele o této skutečnosti informovat některým ze způsobů uvedených ve Smlouvě.</w:t>
      </w:r>
      <w:bookmarkEnd w:id="10"/>
    </w:p>
    <w:p w14:paraId="42E23D46"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r w:rsidRPr="006E5700">
        <w:rPr>
          <w:rFonts w:cs="Times New Roman"/>
          <w:sz w:val="24"/>
          <w:szCs w:val="24"/>
        </w:rPr>
        <w:t xml:space="preserve">Poskytovatel je povinen řídit se při zpracování osobních údajů na základě této </w:t>
      </w:r>
      <w:r w:rsidRPr="006E5700">
        <w:rPr>
          <w:rFonts w:cs="Times New Roman"/>
          <w:b/>
          <w:sz w:val="24"/>
          <w:szCs w:val="24"/>
        </w:rPr>
        <w:t>Přílohy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a Smlouvy doloženými pokyny Objednatele. Poskytovatel je povinen upozornit Objednatele bez zbytečného odkladu na nevhodnou povahu pokynů, jestliže Poskytovatel mohl tuto nevhodnost zjistit při vynaložení veškeré odborné péče. Poskytovatel je v takovém případě povinen pokyny provést pouze na základě písemného požadavku Objednatele.</w:t>
      </w:r>
    </w:p>
    <w:p w14:paraId="7C558044"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r w:rsidRPr="006E5700">
        <w:rPr>
          <w:rFonts w:cs="Times New Roman"/>
          <w:sz w:val="24"/>
          <w:szCs w:val="24"/>
        </w:rPr>
        <w:t>Poskytovatel je v souladu s článkem 82 nařízení GDPR povinen dbát, aby žádný subjekt údajů neutrpěl újmu na svých právech, zejména na právu na zachování lidské důstojnosti, a také dbá na ochranu před neoprávněným zasahováním do soukromého a osobního života subjektů údajů.</w:t>
      </w:r>
    </w:p>
    <w:p w14:paraId="7726A8BC"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bookmarkStart w:id="11" w:name="_Ref448930299"/>
      <w:bookmarkStart w:id="12" w:name="_Ref492473977"/>
      <w:r w:rsidRPr="006E5700">
        <w:rPr>
          <w:rFonts w:cs="Times New Roman"/>
          <w:sz w:val="24"/>
          <w:szCs w:val="24"/>
        </w:rPr>
        <w:t>Jakmile pomine účel, pro který byly osobní údaje zpracovány, zejména v případě zániku Smlouvy, v případě odvolání souhlasu subjektu údajů, nebo na základě žádosti subjektu údajů podle článku 17 nařízení GDPR, je Poskytovatel ve smyslu článku 28 odst. 3 písm. g) nařízení GDPR povinen na základě a v souladu s pokyny Objednatele předat Objednateli takové osobní údaje v souladu se Smlouvou nebo provést výmaz takových osobních údajů.</w:t>
      </w:r>
      <w:bookmarkEnd w:id="11"/>
      <w:bookmarkEnd w:id="12"/>
    </w:p>
    <w:p w14:paraId="21243434"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r w:rsidRPr="006E5700">
        <w:rPr>
          <w:rFonts w:cs="Times New Roman"/>
          <w:sz w:val="24"/>
          <w:szCs w:val="24"/>
        </w:rPr>
        <w:t>V případě, že se kterýkoli subjekt údajů bude domnívat, že Objednatel nebo Poskytovatel provádí zpracování jeho osobních údajů, které je v rozporu s ochranou soukromého a osobního života subjektu údajů nebo v rozporu se zákonem o zpracování OÚ či nařízením GDPR, zejména budou-li dle subjektu údajů osobní údaje nepřesné s ohledem na účel jejich zpracování, a tento subjekt údajů ve smyslu článku 15 nařízení GDPR požádá Poskytovatele o vysvětlení, opravu vzniklého stavu dle Článku 16 nařízení GDPR nebo výmaz osobních údajů dle článku 17 nařízení GDPR, zavazuje se Poskytovatel o tom neprodleně informovat Objednatele způsobem dle Smlouvy.</w:t>
      </w:r>
    </w:p>
    <w:p w14:paraId="04F364C5"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lastRenderedPageBreak/>
        <w:t>Poskytovatel je povinen Objednateli neprodleně oznámit provedení kontroly ze strany Úřadu pro ochranu osobních údajů a poskytnout Objednateli na jeho žádost podrobné informace o průběhu kontroly a kopii kontrolního protokolu. V případě zahájení správního řízení o uložení opatření k nápravě anebo uložení pokuty (dále jen „</w:t>
      </w:r>
      <w:r w:rsidRPr="006E5700">
        <w:rPr>
          <w:rFonts w:cs="Times New Roman"/>
          <w:b/>
          <w:i/>
          <w:iCs w:val="0"/>
          <w:sz w:val="24"/>
          <w:szCs w:val="24"/>
        </w:rPr>
        <w:t>správní řízení</w:t>
      </w:r>
      <w:r w:rsidRPr="006E5700">
        <w:rPr>
          <w:rFonts w:cs="Times New Roman"/>
          <w:sz w:val="24"/>
          <w:szCs w:val="24"/>
        </w:rPr>
        <w:t>“) je Poskytovatel rovněž povinen tuto skutečnost neprodleně oznámit Objednateli a poskytnout Objednateli na jeho žádost podrobné informace o průběhu a výsledcích správního řízení, popř. Objednateli poskytnout plnou moc k nahlížení do spisu týkajícího se správního řízení. Poskytovatel je povinen plnit povinnosti přezkoumávaného při provádění přezkumu ve smyslu článku 58 nařízení GDPR či kontrolované osoby dle zákona č. 255/2012 Sb., o kontrole (kontrolní řád), ve znění pozdějších předpisů, a zavazuje se poskytnout Objednateli kopii zprávy o odstranění nebo prevenci nedostatků zjištěných kontrolou/přezkumem, pokud je tato zpráva vypracována nebo může být na vyžádání Poskytovatele či Objednatele vypracována.</w:t>
      </w:r>
    </w:p>
    <w:p w14:paraId="086D7DB0" w14:textId="0F7E2B38"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bookmarkStart w:id="13" w:name="_Ref497926309"/>
      <w:bookmarkStart w:id="14" w:name="_Ref497928873"/>
      <w:bookmarkStart w:id="15" w:name="_Ref499124519"/>
      <w:r w:rsidRPr="006E5700">
        <w:rPr>
          <w:rFonts w:cs="Times New Roman"/>
          <w:sz w:val="24"/>
          <w:szCs w:val="24"/>
        </w:rPr>
        <w:t>Poskytovatel je povinen informovat Objednatele o každém případu ztráty či úniku osobních údajů, neoprávněné manipulace s osobními údaji nebo jiného porušení zabezpečení osobních údajů (dále jen „</w:t>
      </w:r>
      <w:r w:rsidRPr="006E5700">
        <w:rPr>
          <w:rFonts w:cs="Times New Roman"/>
          <w:b/>
          <w:i/>
          <w:iCs w:val="0"/>
          <w:sz w:val="24"/>
          <w:szCs w:val="24"/>
        </w:rPr>
        <w:t>porušení zabezpečení Osobních údajů</w:t>
      </w:r>
      <w:r w:rsidRPr="006E5700">
        <w:rPr>
          <w:rFonts w:cs="Times New Roman"/>
          <w:sz w:val="24"/>
          <w:szCs w:val="24"/>
        </w:rPr>
        <w:t xml:space="preserve">“), a to bez zbytečného odkladu, nejpozději do 24 hodin od vzniku porušení zabezpečení osobních údajů nebo i pouhé hrozby, jestliže Poskytovatel mohl o tomto porušení zabezpečení osobních údajů či i o hrozbě vzniku porušení zabezpečení osobních údajů vědět při vynaložení veškeré odborné péče. Nemohl-li Poskytovatel zjistit případ skutečného či hrozícího porušení zabezpečení osobních údajů před uplynutím lhůty dle předchozí věty tohoto </w:t>
      </w:r>
      <w:bookmarkEnd w:id="13"/>
      <w:r w:rsidRPr="006E5700">
        <w:rPr>
          <w:rFonts w:cs="Times New Roman"/>
          <w:sz w:val="24"/>
          <w:szCs w:val="24"/>
        </w:rPr>
        <w:t xml:space="preserve">bodu, informuje Poskytovatel </w:t>
      </w:r>
      <w:r w:rsidR="00F37FB4" w:rsidRPr="00A272D3">
        <w:rPr>
          <w:rFonts w:cs="Times New Roman"/>
          <w:sz w:val="24"/>
          <w:szCs w:val="24"/>
        </w:rPr>
        <w:t>Objednatele</w:t>
      </w:r>
      <w:r w:rsidR="00F37FB4" w:rsidRPr="006E5700">
        <w:rPr>
          <w:rFonts w:cs="Times New Roman"/>
          <w:sz w:val="24"/>
          <w:szCs w:val="24"/>
        </w:rPr>
        <w:t xml:space="preserve"> </w:t>
      </w:r>
      <w:r w:rsidRPr="006E5700">
        <w:rPr>
          <w:rFonts w:cs="Times New Roman"/>
          <w:sz w:val="24"/>
          <w:szCs w:val="24"/>
        </w:rPr>
        <w:t>nejpozději do dvaceti čtyř (24) hodin od okamžiku, kdy se o vzniku porušení zabezpečení osobních údajů nebo jeho hrozbě Poskytovatel dozví.</w:t>
      </w:r>
      <w:bookmarkEnd w:id="14"/>
      <w:r w:rsidRPr="006E5700">
        <w:rPr>
          <w:rFonts w:cs="Times New Roman"/>
          <w:sz w:val="24"/>
          <w:szCs w:val="24"/>
        </w:rPr>
        <w:t xml:space="preserve"> Poskytovatel je i po poskytnutí informace Objednateli povinen být maximálně nápomocen při řešení porušení zabezpečení osobních údajů, resp. při přijímání opatření ke zmírnění možných nepříznivých dopadů a zabránění vzniku obdobných situací v budoucnu.</w:t>
      </w:r>
      <w:bookmarkEnd w:id="15"/>
    </w:p>
    <w:p w14:paraId="6B7B6B2D"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 xml:space="preserve">Pokud Objednatel na základě provedení posouzení vlivu na ochranu osobních údajů podle článku 35 nařízení GDPR dojde k závěru, že je nezbytné provést další opatření v této </w:t>
      </w:r>
      <w:r w:rsidRPr="006E5700">
        <w:rPr>
          <w:rFonts w:cs="Times New Roman"/>
          <w:b/>
          <w:sz w:val="24"/>
          <w:szCs w:val="24"/>
        </w:rPr>
        <w:t>Příloze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xml:space="preserve">] nestanovené, je Poskytovatel povinen taková opatření provést a obě smluvní strany takovou změnu promítnou do této </w:t>
      </w:r>
      <w:r w:rsidRPr="006E5700">
        <w:rPr>
          <w:rFonts w:cs="Times New Roman"/>
          <w:b/>
          <w:sz w:val="24"/>
          <w:szCs w:val="24"/>
        </w:rPr>
        <w:t>Přílohy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bez nutnosti uzavření dodatku ke Smlouvě.</w:t>
      </w:r>
    </w:p>
    <w:p w14:paraId="78CB9DEC"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Poskytovatel se zavazuje být Objednateli nápomocen při zajišťování povinností dle nařízení GDPR, především povinnosti zabezpečit zpracování osobních údajů, ohlašovat případy porušení zabezpečení osobních údajů, zajištění posouzení vlivu na ochranu osobních údajů či předchozí konzultace s Úřadem pro ochranu osobních údajů, a to při zohlednění povahy zpracování a informací, jež má Poskytovatel k dispozici.</w:t>
      </w:r>
    </w:p>
    <w:p w14:paraId="36765B40"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Poskytovatel se zavazuje být Objednateli nápomocen při plnění povinnosti Objednatele reagovat na žádosti o výkon práv subjektů údajů, zejména na žádost na přístup k osobním údajům, na opravu či výmaz osobních údajů, na omezení zpracování či na přenositelnost osobních údajů.</w:t>
      </w:r>
    </w:p>
    <w:p w14:paraId="75976B1B"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lastRenderedPageBreak/>
        <w:t xml:space="preserve">Poskytovatel se zavazuje poskytnout Objednateli veškeré informace potřebné k doložení toho, že byly splněny povinnosti zpracování osobních údajů včetně zpracování prostřednictvím Dalších zpracovatelů, a umožnit audity, včetně inspekcí, prováděné Objednatelem nebo jiným auditorem, kterého Objednatel </w:t>
      </w:r>
      <w:proofErr w:type="gramStart"/>
      <w:r w:rsidRPr="006E5700">
        <w:rPr>
          <w:rFonts w:cs="Times New Roman"/>
          <w:sz w:val="24"/>
          <w:szCs w:val="24"/>
        </w:rPr>
        <w:t>pověří</w:t>
      </w:r>
      <w:proofErr w:type="gramEnd"/>
      <w:r w:rsidRPr="006E5700">
        <w:rPr>
          <w:rFonts w:cs="Times New Roman"/>
          <w:sz w:val="24"/>
          <w:szCs w:val="24"/>
        </w:rPr>
        <w:t>, a k těmto auditům přispěje.</w:t>
      </w:r>
    </w:p>
    <w:p w14:paraId="4CF4E83D" w14:textId="3AA773A8"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bookmarkStart w:id="16" w:name="_Ref497928886"/>
      <w:r w:rsidRPr="006E5700">
        <w:rPr>
          <w:rFonts w:cs="Times New Roman"/>
          <w:sz w:val="24"/>
          <w:szCs w:val="24"/>
        </w:rPr>
        <w:t xml:space="preserve">Informace dle bodu </w:t>
      </w:r>
      <w:r w:rsidRPr="006E5700">
        <w:rPr>
          <w:rFonts w:cs="Times New Roman"/>
          <w:sz w:val="24"/>
          <w:szCs w:val="24"/>
        </w:rPr>
        <w:fldChar w:fldCharType="begin"/>
      </w:r>
      <w:r w:rsidRPr="006E5700">
        <w:rPr>
          <w:rFonts w:cs="Times New Roman"/>
          <w:sz w:val="24"/>
          <w:szCs w:val="24"/>
        </w:rPr>
        <w:instrText xml:space="preserve"> REF _Ref499124519 \r \h  \* MERGEFORMAT </w:instrText>
      </w:r>
      <w:r w:rsidRPr="006E5700">
        <w:rPr>
          <w:rFonts w:cs="Times New Roman"/>
          <w:sz w:val="24"/>
          <w:szCs w:val="24"/>
        </w:rPr>
      </w:r>
      <w:r w:rsidRPr="006E5700">
        <w:rPr>
          <w:rFonts w:cs="Times New Roman"/>
          <w:sz w:val="24"/>
          <w:szCs w:val="24"/>
        </w:rPr>
        <w:fldChar w:fldCharType="separate"/>
      </w:r>
      <w:r w:rsidR="00346FF7">
        <w:rPr>
          <w:rFonts w:cs="Times New Roman"/>
          <w:sz w:val="24"/>
          <w:szCs w:val="24"/>
        </w:rPr>
        <w:t>5.8</w:t>
      </w:r>
      <w:r w:rsidRPr="006E5700">
        <w:rPr>
          <w:rFonts w:cs="Times New Roman"/>
          <w:sz w:val="24"/>
          <w:szCs w:val="24"/>
        </w:rPr>
        <w:fldChar w:fldCharType="end"/>
      </w:r>
      <w:r w:rsidRPr="006E5700">
        <w:rPr>
          <w:rFonts w:cs="Times New Roman"/>
          <w:sz w:val="24"/>
          <w:szCs w:val="24"/>
        </w:rPr>
        <w:t xml:space="preserve"> této </w:t>
      </w:r>
      <w:r w:rsidRPr="006E5700">
        <w:rPr>
          <w:rFonts w:cs="Times New Roman"/>
          <w:b/>
          <w:sz w:val="24"/>
          <w:szCs w:val="24"/>
        </w:rPr>
        <w:t>Přílohy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musí přinejmenším obsahovat:</w:t>
      </w:r>
      <w:bookmarkEnd w:id="16"/>
    </w:p>
    <w:p w14:paraId="6A7E48B2" w14:textId="77777777" w:rsidR="00F67510" w:rsidRPr="006E5700" w:rsidRDefault="00F67510" w:rsidP="00E073CA">
      <w:pPr>
        <w:pStyle w:val="Claneka"/>
        <w:keepLines w:val="0"/>
        <w:numPr>
          <w:ilvl w:val="2"/>
          <w:numId w:val="57"/>
        </w:numPr>
        <w:spacing w:before="0" w:after="240" w:line="276" w:lineRule="auto"/>
        <w:rPr>
          <w:sz w:val="24"/>
        </w:rPr>
      </w:pPr>
      <w:r w:rsidRPr="006E5700">
        <w:rPr>
          <w:sz w:val="24"/>
        </w:rPr>
        <w:t>popis povahy daného případu porušení zabezpečení osobních údajů včetně, pokud je to možné, kategorií a přibližného počtu dotčených subjektů údajů a kategorií a přibližného množství dotčených záznamů osobních údajů;</w:t>
      </w:r>
    </w:p>
    <w:p w14:paraId="09B7BB05" w14:textId="77777777" w:rsidR="00F67510" w:rsidRPr="006E5700" w:rsidRDefault="00F67510" w:rsidP="00E073CA">
      <w:pPr>
        <w:pStyle w:val="Claneka"/>
        <w:keepLines w:val="0"/>
        <w:numPr>
          <w:ilvl w:val="2"/>
          <w:numId w:val="57"/>
        </w:numPr>
        <w:spacing w:before="0" w:after="240" w:line="276" w:lineRule="auto"/>
        <w:rPr>
          <w:sz w:val="24"/>
        </w:rPr>
      </w:pPr>
      <w:r w:rsidRPr="006E5700">
        <w:rPr>
          <w:sz w:val="24"/>
        </w:rPr>
        <w:t>popis pravděpodobných důsledků porušení zabezpečení osobních údajů;</w:t>
      </w:r>
    </w:p>
    <w:p w14:paraId="688E66F0" w14:textId="77777777" w:rsidR="00F67510" w:rsidRPr="006E5700" w:rsidRDefault="00F67510" w:rsidP="00E073CA">
      <w:pPr>
        <w:pStyle w:val="Claneka"/>
        <w:keepLines w:val="0"/>
        <w:numPr>
          <w:ilvl w:val="2"/>
          <w:numId w:val="57"/>
        </w:numPr>
        <w:spacing w:before="0" w:after="240" w:line="276" w:lineRule="auto"/>
        <w:rPr>
          <w:sz w:val="24"/>
        </w:rPr>
      </w:pPr>
      <w:r w:rsidRPr="006E5700">
        <w:rPr>
          <w:sz w:val="24"/>
        </w:rPr>
        <w:t>popis opatření, která Poskytovatel přijal nebo navrhl k přijetí s cílem vyřešit dané Porušení zabezpečení osobních údajů, včetně případných opatření ke zmírnění možných nepříznivých dopadů.</w:t>
      </w:r>
    </w:p>
    <w:p w14:paraId="3A0FE0E7" w14:textId="77777777" w:rsidR="00F67510" w:rsidRPr="006E5700" w:rsidRDefault="00F67510" w:rsidP="00E073CA">
      <w:pPr>
        <w:pStyle w:val="Nadpis1"/>
        <w:numPr>
          <w:ilvl w:val="0"/>
          <w:numId w:val="57"/>
        </w:numPr>
        <w:spacing w:before="480" w:after="360" w:line="276" w:lineRule="auto"/>
        <w:ind w:left="357" w:hanging="357"/>
        <w:jc w:val="both"/>
        <w:rPr>
          <w:rFonts w:ascii="Times New Roman" w:hAnsi="Times New Roman"/>
          <w:sz w:val="24"/>
          <w:szCs w:val="24"/>
          <w:lang w:val="cs-CZ"/>
        </w:rPr>
      </w:pPr>
      <w:r w:rsidRPr="006E5700">
        <w:rPr>
          <w:rFonts w:ascii="Times New Roman" w:hAnsi="Times New Roman"/>
          <w:sz w:val="24"/>
          <w:szCs w:val="24"/>
          <w:lang w:val="cs-CZ"/>
        </w:rPr>
        <w:t>Záruky technického a organizačního zabezpečení ochrany osobních údajů</w:t>
      </w:r>
    </w:p>
    <w:p w14:paraId="0E33BDFC"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r w:rsidRPr="006E5700">
        <w:rPr>
          <w:rFonts w:cs="Times New Roman"/>
          <w:sz w:val="24"/>
          <w:szCs w:val="24"/>
        </w:rPr>
        <w:t>Poskytovatel se zavazuje, že ve smyslu článku 32 nařízení GDPR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nařízení GDPR a zákonu o zpracování OÚ či jiných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720C2BA2"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bookmarkStart w:id="17" w:name="_Ref492473864"/>
      <w:r w:rsidRPr="006E5700">
        <w:rPr>
          <w:rFonts w:cs="Times New Roman"/>
          <w:sz w:val="24"/>
          <w:szCs w:val="24"/>
        </w:rPr>
        <w:t>Poskytovatel se zavazuje zejména, nikoliv však výlučně, že přijme následující organizační a technická opatření:</w:t>
      </w:r>
      <w:bookmarkEnd w:id="17"/>
    </w:p>
    <w:p w14:paraId="57F2E3CE" w14:textId="3F412F59" w:rsidR="00F67510" w:rsidRPr="006E5700" w:rsidRDefault="00F67510" w:rsidP="00E073CA">
      <w:pPr>
        <w:pStyle w:val="Claneka"/>
        <w:keepLines w:val="0"/>
        <w:widowControl/>
        <w:numPr>
          <w:ilvl w:val="2"/>
          <w:numId w:val="57"/>
        </w:numPr>
        <w:spacing w:before="0" w:after="240" w:line="276" w:lineRule="auto"/>
        <w:rPr>
          <w:sz w:val="24"/>
        </w:rPr>
      </w:pPr>
      <w:bookmarkStart w:id="18" w:name="_Ref511837498"/>
      <w:r w:rsidRPr="006E5700">
        <w:rPr>
          <w:sz w:val="24"/>
        </w:rPr>
        <w:t xml:space="preserve">Poskytovatel v případě zpracování osobních údajů prostřednictvím vlastních zaměstnanců </w:t>
      </w:r>
      <w:proofErr w:type="gramStart"/>
      <w:r w:rsidRPr="006E5700">
        <w:rPr>
          <w:sz w:val="24"/>
        </w:rPr>
        <w:t>pověří</w:t>
      </w:r>
      <w:proofErr w:type="gramEnd"/>
      <w:r w:rsidRPr="006E5700">
        <w:rPr>
          <w:sz w:val="24"/>
        </w:rPr>
        <w:t xml:space="preserve"> touto činností pouze své vybrané zaměstnance a členy realizačního týmu, které poučí o jejich povinnosti zachovávat mlčenlivost ohledně osobních údajů a o dalších povinnostech, které jsou povinni dodržovat tak, aby nedošlo k porušení </w:t>
      </w:r>
      <w:r w:rsidR="004442C4">
        <w:rPr>
          <w:sz w:val="24"/>
        </w:rPr>
        <w:t>n</w:t>
      </w:r>
      <w:r w:rsidRPr="006E5700">
        <w:rPr>
          <w:sz w:val="24"/>
        </w:rPr>
        <w:t xml:space="preserve">ařízení </w:t>
      </w:r>
      <w:r w:rsidR="004442C4">
        <w:rPr>
          <w:sz w:val="24"/>
        </w:rPr>
        <w:t xml:space="preserve">GDPR </w:t>
      </w:r>
      <w:r w:rsidRPr="006E5700">
        <w:rPr>
          <w:sz w:val="24"/>
        </w:rPr>
        <w:t xml:space="preserve">či této </w:t>
      </w:r>
      <w:r w:rsidRPr="006E5700">
        <w:rPr>
          <w:b/>
          <w:sz w:val="24"/>
        </w:rPr>
        <w:t>Přílohy č. 4</w:t>
      </w:r>
      <w:r w:rsidRPr="006E5700">
        <w:rPr>
          <w:sz w:val="24"/>
        </w:rPr>
        <w:t xml:space="preserve"> [</w:t>
      </w:r>
      <w:r w:rsidRPr="006E5700">
        <w:rPr>
          <w:i/>
          <w:sz w:val="24"/>
        </w:rPr>
        <w:t>Ochrana osobních údajů</w:t>
      </w:r>
      <w:r w:rsidRPr="006E5700">
        <w:rPr>
          <w:sz w:val="24"/>
        </w:rPr>
        <w:t>];</w:t>
      </w:r>
      <w:bookmarkEnd w:id="18"/>
    </w:p>
    <w:p w14:paraId="1C1A3CB7" w14:textId="78FF324E" w:rsidR="00F67510" w:rsidRPr="006E5700" w:rsidRDefault="00F67510" w:rsidP="00E073CA">
      <w:pPr>
        <w:pStyle w:val="Claneka"/>
        <w:keepLines w:val="0"/>
        <w:widowControl/>
        <w:numPr>
          <w:ilvl w:val="2"/>
          <w:numId w:val="57"/>
        </w:numPr>
        <w:spacing w:before="0" w:after="240" w:line="276" w:lineRule="auto"/>
        <w:rPr>
          <w:sz w:val="24"/>
        </w:rPr>
      </w:pPr>
      <w:r w:rsidRPr="006E5700">
        <w:rPr>
          <w:sz w:val="24"/>
        </w:rPr>
        <w:t xml:space="preserve">bude používat odpovídající technické zařízení a programové vybavení způsobem, který </w:t>
      </w:r>
      <w:proofErr w:type="gramStart"/>
      <w:r w:rsidRPr="006E5700">
        <w:rPr>
          <w:sz w:val="24"/>
        </w:rPr>
        <w:t>vyloučí</w:t>
      </w:r>
      <w:proofErr w:type="gramEnd"/>
      <w:r w:rsidRPr="006E5700">
        <w:rPr>
          <w:sz w:val="24"/>
        </w:rPr>
        <w:t xml:space="preserve"> neoprávněný či nahodilý přístup k osobním údajům ze strany jiných osob než pověřených osob Poskytovatele ve smyslu bodu </w:t>
      </w:r>
      <w:r w:rsidRPr="006E5700">
        <w:rPr>
          <w:sz w:val="24"/>
        </w:rPr>
        <w:fldChar w:fldCharType="begin"/>
      </w:r>
      <w:r w:rsidRPr="006E5700">
        <w:rPr>
          <w:sz w:val="24"/>
        </w:rPr>
        <w:instrText xml:space="preserve"> REF _Ref492473864 \r \h  \* MERGEFORMAT </w:instrText>
      </w:r>
      <w:r w:rsidRPr="006E5700">
        <w:rPr>
          <w:sz w:val="24"/>
        </w:rPr>
      </w:r>
      <w:r w:rsidRPr="006E5700">
        <w:rPr>
          <w:sz w:val="24"/>
        </w:rPr>
        <w:fldChar w:fldCharType="separate"/>
      </w:r>
      <w:r w:rsidR="00346FF7">
        <w:rPr>
          <w:sz w:val="24"/>
        </w:rPr>
        <w:t>6.2</w:t>
      </w:r>
      <w:r w:rsidRPr="006E5700">
        <w:rPr>
          <w:sz w:val="24"/>
        </w:rPr>
        <w:fldChar w:fldCharType="end"/>
      </w:r>
      <w:r w:rsidRPr="006E5700">
        <w:rPr>
          <w:sz w:val="24"/>
        </w:rPr>
        <w:fldChar w:fldCharType="begin"/>
      </w:r>
      <w:r w:rsidRPr="006E5700">
        <w:rPr>
          <w:sz w:val="24"/>
        </w:rPr>
        <w:instrText xml:space="preserve"> REF _Ref511837498 \r \h  \* MERGEFORMAT </w:instrText>
      </w:r>
      <w:r w:rsidRPr="006E5700">
        <w:rPr>
          <w:sz w:val="24"/>
        </w:rPr>
      </w:r>
      <w:r w:rsidRPr="006E5700">
        <w:rPr>
          <w:sz w:val="24"/>
        </w:rPr>
        <w:fldChar w:fldCharType="separate"/>
      </w:r>
      <w:r w:rsidR="00346FF7">
        <w:rPr>
          <w:sz w:val="24"/>
        </w:rPr>
        <w:t>(a)</w:t>
      </w:r>
      <w:r w:rsidRPr="006E5700">
        <w:rPr>
          <w:sz w:val="24"/>
        </w:rPr>
        <w:fldChar w:fldCharType="end"/>
      </w:r>
      <w:r w:rsidRPr="006E5700">
        <w:rPr>
          <w:sz w:val="24"/>
        </w:rPr>
        <w:t xml:space="preserve"> této P</w:t>
      </w:r>
      <w:r w:rsidRPr="006E5700">
        <w:rPr>
          <w:b/>
          <w:sz w:val="24"/>
        </w:rPr>
        <w:t>řílohy č. 4</w:t>
      </w:r>
      <w:r w:rsidRPr="006E5700">
        <w:rPr>
          <w:sz w:val="24"/>
        </w:rPr>
        <w:t xml:space="preserve"> [</w:t>
      </w:r>
      <w:r w:rsidRPr="006E5700">
        <w:rPr>
          <w:i/>
          <w:sz w:val="24"/>
        </w:rPr>
        <w:t>Ochrana osobních údajů</w:t>
      </w:r>
      <w:r w:rsidRPr="006E5700">
        <w:rPr>
          <w:sz w:val="24"/>
        </w:rPr>
        <w:t>];</w:t>
      </w:r>
    </w:p>
    <w:p w14:paraId="3597FB05" w14:textId="77777777" w:rsidR="00F67510" w:rsidRPr="006E5700" w:rsidRDefault="00F67510" w:rsidP="00E073CA">
      <w:pPr>
        <w:pStyle w:val="Claneka"/>
        <w:keepLines w:val="0"/>
        <w:widowControl/>
        <w:numPr>
          <w:ilvl w:val="2"/>
          <w:numId w:val="57"/>
        </w:numPr>
        <w:spacing w:before="0" w:after="240" w:line="276" w:lineRule="auto"/>
        <w:rPr>
          <w:sz w:val="24"/>
        </w:rPr>
      </w:pPr>
      <w:r w:rsidRPr="006E5700">
        <w:rPr>
          <w:sz w:val="24"/>
        </w:rPr>
        <w:lastRenderedPageBreak/>
        <w:t>bude osobní údaje uchovávat v náležitě zabezpečených objektech a místnostech;</w:t>
      </w:r>
    </w:p>
    <w:p w14:paraId="2285ADAF" w14:textId="77777777" w:rsidR="00F67510" w:rsidRPr="006E5700" w:rsidRDefault="00F67510" w:rsidP="00E073CA">
      <w:pPr>
        <w:pStyle w:val="Claneka"/>
        <w:keepLines w:val="0"/>
        <w:widowControl/>
        <w:numPr>
          <w:ilvl w:val="2"/>
          <w:numId w:val="57"/>
        </w:numPr>
        <w:spacing w:before="0" w:after="240" w:line="276" w:lineRule="auto"/>
        <w:rPr>
          <w:sz w:val="24"/>
        </w:rPr>
      </w:pPr>
      <w:r w:rsidRPr="006E5700">
        <w:rPr>
          <w:sz w:val="24"/>
        </w:rPr>
        <w:t>osobní údaje v elektronické podobě bude uchovávat na zabezpečených serverech nebo na nosičích dat, ke kterým budou mít přístup pouze pověřené osoby na základě přístupových kódů či hesel, a bude osobní údaje pravidelně zálohovat, pokud takové zálohy neprovádí Objednatel v souladu Smlouvou nebo interními předpisy;</w:t>
      </w:r>
    </w:p>
    <w:p w14:paraId="7D64D542" w14:textId="77777777" w:rsidR="00F67510" w:rsidRPr="006E5700" w:rsidRDefault="00F67510" w:rsidP="00E073CA">
      <w:pPr>
        <w:pStyle w:val="Claneka"/>
        <w:keepLines w:val="0"/>
        <w:widowControl/>
        <w:numPr>
          <w:ilvl w:val="2"/>
          <w:numId w:val="57"/>
        </w:numPr>
        <w:spacing w:before="0" w:after="240" w:line="276" w:lineRule="auto"/>
        <w:rPr>
          <w:sz w:val="24"/>
        </w:rPr>
      </w:pPr>
      <w:r w:rsidRPr="006E5700">
        <w:rPr>
          <w:sz w:val="24"/>
        </w:rPr>
        <w:t>zajistí dálkový přenos osobních údajů buď pouze prostřednictvím veřejně nepřístupné sítě, nebo prostřednictvím zabezpečeného přenosu po veřejných sítích;</w:t>
      </w:r>
    </w:p>
    <w:p w14:paraId="20563825" w14:textId="77777777" w:rsidR="00F67510" w:rsidRPr="006E5700" w:rsidRDefault="00F67510" w:rsidP="00E073CA">
      <w:pPr>
        <w:pStyle w:val="Claneka"/>
        <w:keepLines w:val="0"/>
        <w:widowControl/>
        <w:numPr>
          <w:ilvl w:val="2"/>
          <w:numId w:val="57"/>
        </w:numPr>
        <w:spacing w:before="0" w:after="240" w:line="276" w:lineRule="auto"/>
        <w:rPr>
          <w:sz w:val="24"/>
        </w:rPr>
      </w:pPr>
      <w:r w:rsidRPr="006E5700">
        <w:rPr>
          <w:sz w:val="24"/>
        </w:rPr>
        <w:t>písemné dokumenty obsahující osobní údaje bude uchovávat na zabezpečeném místě, přičemž bude vést řádnou evidenci o pohybu takových písemných dokumentů;</w:t>
      </w:r>
    </w:p>
    <w:p w14:paraId="26B49DF6" w14:textId="77777777" w:rsidR="00F67510" w:rsidRPr="006E5700" w:rsidRDefault="00F67510" w:rsidP="00E073CA">
      <w:pPr>
        <w:pStyle w:val="Claneka"/>
        <w:keepLines w:val="0"/>
        <w:widowControl/>
        <w:numPr>
          <w:ilvl w:val="2"/>
          <w:numId w:val="57"/>
        </w:numPr>
        <w:spacing w:before="0" w:after="240" w:line="276" w:lineRule="auto"/>
        <w:rPr>
          <w:sz w:val="24"/>
        </w:rPr>
      </w:pPr>
      <w:r w:rsidRPr="006E5700">
        <w:rPr>
          <w:sz w:val="24"/>
        </w:rPr>
        <w:t xml:space="preserve">bude v co největší míře zpracovávat pouze </w:t>
      </w:r>
      <w:proofErr w:type="spellStart"/>
      <w:r w:rsidRPr="006E5700">
        <w:rPr>
          <w:sz w:val="24"/>
        </w:rPr>
        <w:t>pseudonymizované</w:t>
      </w:r>
      <w:proofErr w:type="spellEnd"/>
      <w:r w:rsidRPr="006E5700">
        <w:rPr>
          <w:sz w:val="24"/>
        </w:rPr>
        <w:t xml:space="preserve"> a šifrované osobní údaje, je</w:t>
      </w:r>
      <w:r w:rsidRPr="006E5700">
        <w:rPr>
          <w:sz w:val="24"/>
        </w:rPr>
        <w:noBreakHyphen/>
        <w:t>li takové opatření vhodné a nezbytné ke snížení rizik plynoucích ze zpracování osobních údajů;</w:t>
      </w:r>
    </w:p>
    <w:p w14:paraId="7A1CBAE2" w14:textId="77777777" w:rsidR="00F67510" w:rsidRPr="006E5700" w:rsidRDefault="00F67510" w:rsidP="00E073CA">
      <w:pPr>
        <w:pStyle w:val="Claneka"/>
        <w:keepLines w:val="0"/>
        <w:widowControl/>
        <w:numPr>
          <w:ilvl w:val="2"/>
          <w:numId w:val="57"/>
        </w:numPr>
        <w:spacing w:before="0" w:after="240" w:line="276" w:lineRule="auto"/>
        <w:rPr>
          <w:sz w:val="24"/>
        </w:rPr>
      </w:pPr>
      <w:r w:rsidRPr="006E5700">
        <w:rPr>
          <w:sz w:val="24"/>
        </w:rPr>
        <w:t>zajistí neustálou důvěrnost, integritu, dostupnost a odolnost systémů a služeb zpracování;</w:t>
      </w:r>
    </w:p>
    <w:p w14:paraId="3B3A6C1C" w14:textId="77777777" w:rsidR="00F67510" w:rsidRPr="006E5700" w:rsidRDefault="00F67510" w:rsidP="00E073CA">
      <w:pPr>
        <w:pStyle w:val="Claneka"/>
        <w:keepLines w:val="0"/>
        <w:widowControl/>
        <w:numPr>
          <w:ilvl w:val="2"/>
          <w:numId w:val="57"/>
        </w:numPr>
        <w:spacing w:before="0" w:after="240" w:line="276" w:lineRule="auto"/>
        <w:rPr>
          <w:sz w:val="24"/>
        </w:rPr>
      </w:pPr>
      <w:r w:rsidRPr="006E5700">
        <w:rPr>
          <w:sz w:val="24"/>
        </w:rPr>
        <w:t>prostřednictvím vhodných technických prostředků zajistí schopnost obnovit dostupnost osobních údajů a přístup k nim včas v případě fyzických či technických incidentů;</w:t>
      </w:r>
    </w:p>
    <w:p w14:paraId="4B523953" w14:textId="77777777" w:rsidR="00F67510" w:rsidRPr="006E5700" w:rsidRDefault="00F67510" w:rsidP="00E073CA">
      <w:pPr>
        <w:pStyle w:val="Claneka"/>
        <w:keepLines w:val="0"/>
        <w:widowControl/>
        <w:numPr>
          <w:ilvl w:val="2"/>
          <w:numId w:val="57"/>
        </w:numPr>
        <w:spacing w:before="0" w:after="240" w:line="276" w:lineRule="auto"/>
        <w:rPr>
          <w:sz w:val="24"/>
        </w:rPr>
      </w:pPr>
      <w:r w:rsidRPr="006E5700">
        <w:rPr>
          <w:sz w:val="24"/>
        </w:rPr>
        <w:t>zajistí pravidelné testování posuzování a hodnocení účinnosti zavedených technických a organizačních opatření pro zajištění bezpečnosti zpracování; a</w:t>
      </w:r>
    </w:p>
    <w:p w14:paraId="2C6E061C" w14:textId="52D259D8" w:rsidR="00F67510" w:rsidRPr="006E5700" w:rsidRDefault="00F67510" w:rsidP="00E073CA">
      <w:pPr>
        <w:pStyle w:val="Claneka"/>
        <w:keepLines w:val="0"/>
        <w:widowControl/>
        <w:numPr>
          <w:ilvl w:val="2"/>
          <w:numId w:val="57"/>
        </w:numPr>
        <w:spacing w:before="0" w:after="240" w:line="276" w:lineRule="auto"/>
        <w:rPr>
          <w:sz w:val="24"/>
        </w:rPr>
      </w:pPr>
      <w:r w:rsidRPr="006E5700">
        <w:rPr>
          <w:sz w:val="24"/>
        </w:rPr>
        <w:t xml:space="preserve">při ukončení zpracování osobních údajů zajistí Poskytovatel dle dohody s Objednatelem výmaz osobních údajů, nebo tyto osobní údaje předá Objednateli viz bod </w:t>
      </w:r>
      <w:r w:rsidRPr="006E5700">
        <w:rPr>
          <w:sz w:val="24"/>
        </w:rPr>
        <w:fldChar w:fldCharType="begin"/>
      </w:r>
      <w:r w:rsidRPr="006E5700">
        <w:rPr>
          <w:sz w:val="24"/>
        </w:rPr>
        <w:instrText xml:space="preserve"> REF _Ref492473977 \r \h  \* MERGEFORMAT </w:instrText>
      </w:r>
      <w:r w:rsidRPr="006E5700">
        <w:rPr>
          <w:sz w:val="24"/>
        </w:rPr>
      </w:r>
      <w:r w:rsidRPr="006E5700">
        <w:rPr>
          <w:sz w:val="24"/>
        </w:rPr>
        <w:fldChar w:fldCharType="separate"/>
      </w:r>
      <w:r w:rsidR="00346FF7">
        <w:rPr>
          <w:sz w:val="24"/>
        </w:rPr>
        <w:t>5.5</w:t>
      </w:r>
      <w:r w:rsidRPr="006E5700">
        <w:rPr>
          <w:sz w:val="24"/>
        </w:rPr>
        <w:fldChar w:fldCharType="end"/>
      </w:r>
      <w:r w:rsidRPr="006E5700">
        <w:rPr>
          <w:sz w:val="24"/>
        </w:rPr>
        <w:t xml:space="preserve"> této </w:t>
      </w:r>
      <w:r w:rsidRPr="006E5700">
        <w:rPr>
          <w:b/>
          <w:sz w:val="24"/>
        </w:rPr>
        <w:t>Přílohy č. 4</w:t>
      </w:r>
      <w:r w:rsidRPr="006E5700">
        <w:rPr>
          <w:sz w:val="24"/>
        </w:rPr>
        <w:t xml:space="preserve"> [</w:t>
      </w:r>
      <w:r w:rsidRPr="006E5700">
        <w:rPr>
          <w:i/>
          <w:sz w:val="24"/>
        </w:rPr>
        <w:t>Ochrana osobních údajů</w:t>
      </w:r>
      <w:r w:rsidRPr="006E5700">
        <w:rPr>
          <w:sz w:val="24"/>
        </w:rPr>
        <w:t>].</w:t>
      </w:r>
    </w:p>
    <w:p w14:paraId="13ED3BAA"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 xml:space="preserve">Poskytovatel je povinen zavést a dokumentovat přijatá a provedená </w:t>
      </w:r>
      <w:proofErr w:type="spellStart"/>
      <w:r w:rsidRPr="006E5700">
        <w:rPr>
          <w:rFonts w:cs="Times New Roman"/>
          <w:sz w:val="24"/>
          <w:szCs w:val="24"/>
        </w:rPr>
        <w:t>technicko-organizační</w:t>
      </w:r>
      <w:proofErr w:type="spellEnd"/>
      <w:r w:rsidRPr="006E5700">
        <w:rPr>
          <w:rFonts w:cs="Times New Roman"/>
          <w:sz w:val="24"/>
          <w:szCs w:val="24"/>
        </w:rPr>
        <w:t xml:space="preserve"> opatření k zajištění ochrany osobních údajů v souladu s nařízením GDPR (včetně článku 30 nařízení GDPR), zákonem o zpracování OÚ a jinými právními předpisy.</w:t>
      </w:r>
    </w:p>
    <w:p w14:paraId="0F1693EB" w14:textId="5B7C6483" w:rsidR="00F67510" w:rsidRPr="006E5700" w:rsidRDefault="006E5700" w:rsidP="00E073CA">
      <w:pPr>
        <w:pStyle w:val="Nadpis1"/>
        <w:numPr>
          <w:ilvl w:val="0"/>
          <w:numId w:val="57"/>
        </w:numPr>
        <w:spacing w:before="480" w:after="360" w:line="276" w:lineRule="auto"/>
        <w:ind w:left="357" w:hanging="357"/>
        <w:jc w:val="both"/>
        <w:rPr>
          <w:rFonts w:ascii="Times New Roman" w:hAnsi="Times New Roman"/>
          <w:sz w:val="24"/>
          <w:szCs w:val="24"/>
          <w:lang w:val="cs-CZ"/>
        </w:rPr>
      </w:pPr>
      <w:r w:rsidRPr="006E5700">
        <w:rPr>
          <w:rFonts w:ascii="Times New Roman" w:hAnsi="Times New Roman"/>
          <w:sz w:val="24"/>
          <w:szCs w:val="24"/>
          <w:lang w:val="cs-CZ"/>
        </w:rPr>
        <w:t>P</w:t>
      </w:r>
      <w:r w:rsidR="00F67510" w:rsidRPr="006E5700">
        <w:rPr>
          <w:rFonts w:ascii="Times New Roman" w:hAnsi="Times New Roman"/>
          <w:sz w:val="24"/>
          <w:szCs w:val="24"/>
          <w:lang w:val="cs-CZ"/>
        </w:rPr>
        <w:t xml:space="preserve">ovinnosti po zániku Smlouvy </w:t>
      </w:r>
    </w:p>
    <w:p w14:paraId="703569D2"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r w:rsidRPr="006E5700">
        <w:rPr>
          <w:rFonts w:cs="Times New Roman"/>
          <w:sz w:val="24"/>
          <w:szCs w:val="24"/>
        </w:rPr>
        <w:t>Poskytovatel je po zániku Smlouvy povinen dodržovat veškeré povinnosti plynoucí z nařízení GDPR či zákona o zpracování OÚ vedoucí zejména k předejití jakémukoliv neoprávněnému nakládání s osobními údaji do doby, než dle pokynů Objednatele a v souladu se Smlouvou tyto osobní údaje Poskytovatel předá Objednateli nebo provede jejich výmaz.</w:t>
      </w:r>
    </w:p>
    <w:p w14:paraId="4C299A1F" w14:textId="77777777" w:rsidR="00F67510" w:rsidRPr="006E5700" w:rsidRDefault="00F67510" w:rsidP="00E073CA">
      <w:pPr>
        <w:pStyle w:val="Clanek11"/>
        <w:widowControl/>
        <w:numPr>
          <w:ilvl w:val="1"/>
          <w:numId w:val="57"/>
        </w:numPr>
        <w:tabs>
          <w:tab w:val="clear" w:pos="567"/>
        </w:tabs>
        <w:spacing w:before="0" w:after="240" w:line="276" w:lineRule="auto"/>
        <w:rPr>
          <w:rFonts w:cs="Times New Roman"/>
          <w:sz w:val="24"/>
          <w:szCs w:val="24"/>
        </w:rPr>
      </w:pPr>
      <w:r w:rsidRPr="006E5700">
        <w:rPr>
          <w:rFonts w:cs="Times New Roman"/>
          <w:sz w:val="24"/>
          <w:szCs w:val="24"/>
        </w:rPr>
        <w:t>Povinnost zachování důvěrné povahy osobních údajů trvá i po ukončení Smlouvy.</w:t>
      </w:r>
    </w:p>
    <w:p w14:paraId="730A6269" w14:textId="3205652F" w:rsidR="00F67510" w:rsidRPr="006E5700" w:rsidRDefault="00F67510" w:rsidP="00E073CA">
      <w:pPr>
        <w:pStyle w:val="Nadpis1"/>
        <w:numPr>
          <w:ilvl w:val="0"/>
          <w:numId w:val="57"/>
        </w:numPr>
        <w:spacing w:before="480" w:after="360" w:line="276" w:lineRule="auto"/>
        <w:ind w:left="357" w:hanging="357"/>
        <w:jc w:val="both"/>
        <w:rPr>
          <w:rFonts w:ascii="Times New Roman" w:hAnsi="Times New Roman"/>
          <w:sz w:val="24"/>
          <w:szCs w:val="24"/>
          <w:lang w:val="cs-CZ"/>
        </w:rPr>
      </w:pPr>
      <w:r w:rsidRPr="006E5700">
        <w:rPr>
          <w:rFonts w:ascii="Times New Roman" w:hAnsi="Times New Roman"/>
          <w:sz w:val="24"/>
          <w:szCs w:val="24"/>
          <w:lang w:val="cs-CZ"/>
        </w:rPr>
        <w:lastRenderedPageBreak/>
        <w:t>U</w:t>
      </w:r>
      <w:r w:rsidR="006E5700" w:rsidRPr="006E5700">
        <w:rPr>
          <w:rFonts w:ascii="Times New Roman" w:hAnsi="Times New Roman"/>
          <w:sz w:val="24"/>
          <w:szCs w:val="24"/>
          <w:lang w:val="cs-CZ"/>
        </w:rPr>
        <w:t>stanovení související s naby</w:t>
      </w:r>
      <w:r w:rsidRPr="006E5700">
        <w:rPr>
          <w:rFonts w:ascii="Times New Roman" w:hAnsi="Times New Roman"/>
          <w:sz w:val="24"/>
          <w:szCs w:val="24"/>
          <w:lang w:val="cs-CZ"/>
        </w:rPr>
        <w:t>tím</w:t>
      </w:r>
      <w:r w:rsidR="006E5700" w:rsidRPr="006E5700">
        <w:rPr>
          <w:rFonts w:ascii="Times New Roman" w:hAnsi="Times New Roman"/>
          <w:sz w:val="24"/>
          <w:szCs w:val="24"/>
          <w:lang w:val="cs-CZ"/>
        </w:rPr>
        <w:t xml:space="preserve"> účinnosti </w:t>
      </w:r>
      <w:r w:rsidRPr="006E5700">
        <w:rPr>
          <w:rFonts w:ascii="Times New Roman" w:hAnsi="Times New Roman"/>
          <w:sz w:val="24"/>
          <w:szCs w:val="24"/>
          <w:lang w:val="cs-CZ"/>
        </w:rPr>
        <w:t xml:space="preserve">nařízení </w:t>
      </w:r>
    </w:p>
    <w:p w14:paraId="706E5D76" w14:textId="77777777" w:rsidR="00F67510" w:rsidRPr="006E5700" w:rsidRDefault="00F67510" w:rsidP="00E073CA">
      <w:pPr>
        <w:pStyle w:val="Clanek11"/>
        <w:numPr>
          <w:ilvl w:val="1"/>
          <w:numId w:val="57"/>
        </w:numPr>
        <w:tabs>
          <w:tab w:val="clear" w:pos="567"/>
        </w:tabs>
        <w:spacing w:before="0" w:after="240" w:line="276" w:lineRule="auto"/>
        <w:rPr>
          <w:rFonts w:cs="Times New Roman"/>
          <w:sz w:val="24"/>
          <w:szCs w:val="24"/>
        </w:rPr>
      </w:pPr>
      <w:bookmarkStart w:id="19" w:name="_Ref491705718"/>
      <w:bookmarkStart w:id="20" w:name="_Ref497479828"/>
      <w:bookmarkStart w:id="21" w:name="_Ref491769466"/>
      <w:r w:rsidRPr="006E5700">
        <w:rPr>
          <w:rFonts w:cs="Times New Roman"/>
          <w:sz w:val="24"/>
          <w:szCs w:val="24"/>
        </w:rPr>
        <w:t xml:space="preserve">Pokud Objednatel na základě provedení posouzení vlivu na ochranu osobních údajů podle článku 35 nařízení GDPR dojde k závěru, že je nezbytné provést další opatření v této </w:t>
      </w:r>
      <w:r w:rsidRPr="006E5700">
        <w:rPr>
          <w:rFonts w:cs="Times New Roman"/>
          <w:b/>
          <w:sz w:val="24"/>
          <w:szCs w:val="24"/>
        </w:rPr>
        <w:t>Příloze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xml:space="preserve">] nestanovené, je Poskytovatel povinen taková opatření provést a obě smluvní strany takovou změnu promítnou změnou této </w:t>
      </w:r>
      <w:bookmarkEnd w:id="19"/>
      <w:r w:rsidRPr="006E5700">
        <w:rPr>
          <w:rFonts w:cs="Times New Roman"/>
          <w:b/>
          <w:sz w:val="24"/>
          <w:szCs w:val="24"/>
        </w:rPr>
        <w:t>Přílohy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xml:space="preserve">], přičemž Poskytovatel se zavazuje na potřebu změny </w:t>
      </w:r>
      <w:r w:rsidRPr="006E5700">
        <w:rPr>
          <w:rFonts w:cs="Times New Roman"/>
          <w:b/>
          <w:sz w:val="24"/>
          <w:szCs w:val="24"/>
        </w:rPr>
        <w:t>přílohy č. 4</w:t>
      </w:r>
      <w:r w:rsidRPr="006E5700">
        <w:rPr>
          <w:rFonts w:cs="Times New Roman"/>
          <w:sz w:val="24"/>
          <w:szCs w:val="24"/>
        </w:rPr>
        <w:t xml:space="preserve"> [</w:t>
      </w:r>
      <w:r w:rsidRPr="006E5700">
        <w:rPr>
          <w:rFonts w:cs="Times New Roman"/>
          <w:i/>
          <w:sz w:val="24"/>
          <w:szCs w:val="24"/>
        </w:rPr>
        <w:t>Ochrana osobních údajů</w:t>
      </w:r>
      <w:r w:rsidRPr="006E5700">
        <w:rPr>
          <w:rFonts w:cs="Times New Roman"/>
          <w:sz w:val="24"/>
          <w:szCs w:val="24"/>
        </w:rPr>
        <w:t>] Objednatele upozornit.</w:t>
      </w:r>
      <w:bookmarkEnd w:id="20"/>
      <w:bookmarkEnd w:id="21"/>
      <w:r w:rsidRPr="006E5700">
        <w:rPr>
          <w:rFonts w:cs="Times New Roman"/>
          <w:sz w:val="24"/>
          <w:szCs w:val="24"/>
        </w:rPr>
        <w:t xml:space="preserve"> Obdobně se smluvní strany zavazují postupovat v případě rozhodnutí Úřadu pro ochranu osobních údajů o přijetí vzorových smluvních klauzulí o ochraně osobních údajů nebo kodexu chování.</w:t>
      </w:r>
    </w:p>
    <w:sectPr w:rsidR="00F67510" w:rsidRPr="006E5700" w:rsidSect="008801A0">
      <w:type w:val="continuous"/>
      <w:pgSz w:w="11906" w:h="16838" w:code="9"/>
      <w:pgMar w:top="1418" w:right="1133" w:bottom="1701" w:left="1418" w:header="851" w:footer="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C966" w14:textId="77777777" w:rsidR="007837B1" w:rsidRDefault="007837B1">
      <w:r>
        <w:separator/>
      </w:r>
    </w:p>
  </w:endnote>
  <w:endnote w:type="continuationSeparator" w:id="0">
    <w:p w14:paraId="2EA17FB2" w14:textId="77777777" w:rsidR="007837B1" w:rsidRDefault="0078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Courier EE">
    <w:panose1 w:val="00000000000000000000"/>
    <w:charset w:val="02"/>
    <w:family w:val="swiss"/>
    <w:notTrueType/>
    <w:pitch w:val="variable"/>
  </w:font>
  <w:font w:name="CG Times">
    <w:panose1 w:val="00000000000000000000"/>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vinion">
    <w:altName w:val="Times New Roman"/>
    <w:panose1 w:val="00000000000000000000"/>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A236" w14:textId="77777777" w:rsidR="007837B1" w:rsidRDefault="007837B1">
      <w:r>
        <w:separator/>
      </w:r>
    </w:p>
  </w:footnote>
  <w:footnote w:type="continuationSeparator" w:id="0">
    <w:p w14:paraId="3B440FCF" w14:textId="77777777" w:rsidR="007837B1" w:rsidRDefault="0078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szCs w:val="20"/>
      </w:rPr>
    </w:lvl>
    <w:lvl w:ilvl="2">
      <w:start w:val="1"/>
      <w:numFmt w:val="none"/>
      <w:suff w:val="nothing"/>
      <w:lvlText w:val=""/>
      <w:lvlJc w:val="left"/>
      <w:pPr>
        <w:tabs>
          <w:tab w:val="num" w:pos="0"/>
        </w:tabs>
        <w:ind w:left="720" w:hanging="720"/>
      </w:pPr>
      <w:rPr>
        <w:rFonts w:ascii="Times New Roman" w:eastAsia="Times New Roman" w:hAnsi="Times New Roman" w:cs="Times New Roman"/>
        <w:szCs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4"/>
    <w:lvl w:ilvl="0">
      <w:start w:val="1"/>
      <w:numFmt w:val="bullet"/>
      <w:lvlText w:val=""/>
      <w:lvlJc w:val="left"/>
      <w:pPr>
        <w:tabs>
          <w:tab w:val="num" w:pos="1174"/>
        </w:tabs>
        <w:ind w:left="1174" w:hanging="397"/>
      </w:pPr>
      <w:rPr>
        <w:rFonts w:ascii="Symbol" w:hAnsi="Symbol"/>
        <w:sz w:val="24"/>
      </w:rPr>
    </w:lvl>
  </w:abstractNum>
  <w:abstractNum w:abstractNumId="2"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4" w15:restartNumberingAfterBreak="0">
    <w:nsid w:val="010013C8"/>
    <w:multiLevelType w:val="multilevel"/>
    <w:tmpl w:val="50DC743E"/>
    <w:lvl w:ilvl="0">
      <w:start w:val="1"/>
      <w:numFmt w:val="ordinal"/>
      <w:lvlText w:val="12.%1"/>
      <w:lvlJc w:val="left"/>
      <w:pPr>
        <w:ind w:left="360" w:hanging="360"/>
      </w:pPr>
      <w:rPr>
        <w:rFonts w:hint="default"/>
        <w:b w:val="0"/>
      </w:rPr>
    </w:lvl>
    <w:lvl w:ilvl="1">
      <w:start w:val="1"/>
      <w:numFmt w:val="ordinal"/>
      <w:lvlText w:val="%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6E4665"/>
    <w:multiLevelType w:val="multilevel"/>
    <w:tmpl w:val="DE90EEAA"/>
    <w:lvl w:ilvl="0">
      <w:start w:val="1"/>
      <w:numFmt w:val="decimal"/>
      <w:lvlText w:val="%1"/>
      <w:lvlJc w:val="left"/>
      <w:pPr>
        <w:tabs>
          <w:tab w:val="num" w:pos="390"/>
        </w:tabs>
        <w:ind w:left="390" w:hanging="390"/>
      </w:pPr>
      <w:rPr>
        <w:rFonts w:ascii="Arial" w:hAnsi="Arial" w:cs="Times New Roman" w:hint="default"/>
        <w:b/>
        <w:i/>
        <w:sz w:val="24"/>
      </w:rPr>
    </w:lvl>
    <w:lvl w:ilvl="1">
      <w:start w:val="1"/>
      <w:numFmt w:val="decimal"/>
      <w:lvlText w:val="%1.%2"/>
      <w:lvlJc w:val="left"/>
      <w:pPr>
        <w:tabs>
          <w:tab w:val="num" w:pos="390"/>
        </w:tabs>
        <w:ind w:left="390" w:hanging="390"/>
      </w:pPr>
      <w:rPr>
        <w:rFonts w:ascii="Arial" w:hAnsi="Arial" w:cs="Times New Roman" w:hint="default"/>
        <w:b/>
        <w:i w:val="0"/>
        <w:sz w:val="24"/>
      </w:rPr>
    </w:lvl>
    <w:lvl w:ilvl="2">
      <w:start w:val="1"/>
      <w:numFmt w:val="decimal"/>
      <w:lvlText w:val="%1.%2.%3"/>
      <w:lvlJc w:val="left"/>
      <w:pPr>
        <w:tabs>
          <w:tab w:val="num" w:pos="720"/>
        </w:tabs>
        <w:ind w:left="720" w:hanging="720"/>
      </w:pPr>
      <w:rPr>
        <w:rFonts w:ascii="Arial" w:hAnsi="Arial" w:cs="Times New Roman" w:hint="default"/>
        <w:b/>
        <w:i/>
        <w:sz w:val="24"/>
      </w:rPr>
    </w:lvl>
    <w:lvl w:ilvl="3">
      <w:start w:val="1"/>
      <w:numFmt w:val="decimal"/>
      <w:pStyle w:val="Nadpis2"/>
      <w:lvlText w:val="%1.%2.%3.%4"/>
      <w:lvlJc w:val="left"/>
      <w:pPr>
        <w:tabs>
          <w:tab w:val="num" w:pos="720"/>
        </w:tabs>
        <w:ind w:left="720" w:hanging="720"/>
      </w:pPr>
      <w:rPr>
        <w:rFonts w:ascii="Arial" w:hAnsi="Arial" w:cs="Times New Roman" w:hint="default"/>
        <w:b/>
        <w:i/>
        <w:sz w:val="24"/>
      </w:rPr>
    </w:lvl>
    <w:lvl w:ilvl="4">
      <w:start w:val="1"/>
      <w:numFmt w:val="decimal"/>
      <w:lvlText w:val="%1.%2.%3.%4.%5"/>
      <w:lvlJc w:val="left"/>
      <w:pPr>
        <w:tabs>
          <w:tab w:val="num" w:pos="720"/>
        </w:tabs>
        <w:ind w:left="720" w:hanging="720"/>
      </w:pPr>
      <w:rPr>
        <w:rFonts w:ascii="Arial" w:hAnsi="Arial" w:cs="Times New Roman" w:hint="default"/>
        <w:b/>
        <w:i/>
        <w:sz w:val="24"/>
      </w:rPr>
    </w:lvl>
    <w:lvl w:ilvl="5">
      <w:start w:val="1"/>
      <w:numFmt w:val="decimal"/>
      <w:lvlText w:val="%1.%2.%3.%4.%5.%6"/>
      <w:lvlJc w:val="left"/>
      <w:pPr>
        <w:tabs>
          <w:tab w:val="num" w:pos="1080"/>
        </w:tabs>
        <w:ind w:left="1080" w:hanging="1080"/>
      </w:pPr>
      <w:rPr>
        <w:rFonts w:ascii="Arial" w:hAnsi="Arial" w:cs="Times New Roman" w:hint="default"/>
        <w:b/>
        <w:i/>
        <w:sz w:val="24"/>
      </w:rPr>
    </w:lvl>
    <w:lvl w:ilvl="6">
      <w:start w:val="1"/>
      <w:numFmt w:val="decimal"/>
      <w:lvlText w:val="%1.%2.%3.%4.%5.%6.%7"/>
      <w:lvlJc w:val="left"/>
      <w:pPr>
        <w:tabs>
          <w:tab w:val="num" w:pos="1080"/>
        </w:tabs>
        <w:ind w:left="1080" w:hanging="1080"/>
      </w:pPr>
      <w:rPr>
        <w:rFonts w:ascii="Arial" w:hAnsi="Arial" w:cs="Times New Roman" w:hint="default"/>
        <w:b/>
        <w:i/>
        <w:sz w:val="24"/>
      </w:rPr>
    </w:lvl>
    <w:lvl w:ilvl="7">
      <w:start w:val="1"/>
      <w:numFmt w:val="decimal"/>
      <w:lvlText w:val="%1.%2.%3.%4.%5.%6.%7.%8"/>
      <w:lvlJc w:val="left"/>
      <w:pPr>
        <w:tabs>
          <w:tab w:val="num" w:pos="1440"/>
        </w:tabs>
        <w:ind w:left="1440" w:hanging="1440"/>
      </w:pPr>
      <w:rPr>
        <w:rFonts w:ascii="Arial" w:hAnsi="Arial" w:cs="Times New Roman" w:hint="default"/>
        <w:b/>
        <w:i/>
        <w:sz w:val="24"/>
      </w:rPr>
    </w:lvl>
    <w:lvl w:ilvl="8">
      <w:start w:val="1"/>
      <w:numFmt w:val="decimal"/>
      <w:lvlText w:val="%1.%2.%3.%4.%5.%6.%7.%8.%9"/>
      <w:lvlJc w:val="left"/>
      <w:pPr>
        <w:tabs>
          <w:tab w:val="num" w:pos="1440"/>
        </w:tabs>
        <w:ind w:left="1440" w:hanging="1440"/>
      </w:pPr>
      <w:rPr>
        <w:rFonts w:ascii="Arial" w:hAnsi="Arial" w:cs="Times New Roman" w:hint="default"/>
        <w:b/>
        <w:i/>
        <w:sz w:val="24"/>
      </w:rPr>
    </w:lvl>
  </w:abstractNum>
  <w:abstractNum w:abstractNumId="6" w15:restartNumberingAfterBreak="0">
    <w:nsid w:val="03CC6A1B"/>
    <w:multiLevelType w:val="multilevel"/>
    <w:tmpl w:val="0405001F"/>
    <w:numStyleLink w:val="Styl14"/>
  </w:abstractNum>
  <w:abstractNum w:abstractNumId="7" w15:restartNumberingAfterBreak="0">
    <w:nsid w:val="05E66B73"/>
    <w:multiLevelType w:val="multilevel"/>
    <w:tmpl w:val="735CF2D6"/>
    <w:styleLink w:val="Styl5"/>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C13FC3"/>
    <w:multiLevelType w:val="multilevel"/>
    <w:tmpl w:val="BB343C64"/>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7F44CA5"/>
    <w:multiLevelType w:val="singleLevel"/>
    <w:tmpl w:val="BD04C6C6"/>
    <w:lvl w:ilvl="0">
      <w:start w:val="1"/>
      <w:numFmt w:val="bullet"/>
      <w:pStyle w:val="Znaka2"/>
      <w:lvlText w:val=""/>
      <w:lvlJc w:val="left"/>
      <w:pPr>
        <w:tabs>
          <w:tab w:val="num" w:pos="360"/>
        </w:tabs>
        <w:ind w:left="360" w:hanging="360"/>
      </w:pPr>
      <w:rPr>
        <w:rFonts w:ascii="Symbol" w:hAnsi="Symbol" w:hint="default"/>
      </w:rPr>
    </w:lvl>
  </w:abstractNum>
  <w:abstractNum w:abstractNumId="10" w15:restartNumberingAfterBreak="0">
    <w:nsid w:val="08705240"/>
    <w:multiLevelType w:val="multilevel"/>
    <w:tmpl w:val="2D08EE0E"/>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FD5097A"/>
    <w:multiLevelType w:val="multilevel"/>
    <w:tmpl w:val="30DE3C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2" w15:restartNumberingAfterBreak="0">
    <w:nsid w:val="105A6F76"/>
    <w:multiLevelType w:val="multilevel"/>
    <w:tmpl w:val="0405001D"/>
    <w:styleLink w:val="Styl7"/>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C3E86"/>
    <w:multiLevelType w:val="hybridMultilevel"/>
    <w:tmpl w:val="9C12DF70"/>
    <w:lvl w:ilvl="0" w:tplc="04050001">
      <w:start w:val="1"/>
      <w:numFmt w:val="bullet"/>
      <w:lvlText w:val=""/>
      <w:lvlJc w:val="left"/>
      <w:pPr>
        <w:ind w:left="1418" w:hanging="360"/>
      </w:pPr>
      <w:rPr>
        <w:rFonts w:ascii="Symbol" w:hAnsi="Symbol" w:hint="default"/>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abstractNum w:abstractNumId="14" w15:restartNumberingAfterBreak="0">
    <w:nsid w:val="16056980"/>
    <w:multiLevelType w:val="multilevel"/>
    <w:tmpl w:val="01DCC854"/>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5" w15:restartNumberingAfterBreak="0">
    <w:nsid w:val="16683C06"/>
    <w:multiLevelType w:val="multilevel"/>
    <w:tmpl w:val="C2B418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EE66DB"/>
    <w:multiLevelType w:val="multilevel"/>
    <w:tmpl w:val="34A04E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974C16"/>
    <w:multiLevelType w:val="hybridMultilevel"/>
    <w:tmpl w:val="6E948FD6"/>
    <w:lvl w:ilvl="0" w:tplc="81D07590">
      <w:start w:val="1"/>
      <w:numFmt w:val="bullet"/>
      <w:pStyle w:val="DStextseznamu1"/>
      <w:lvlText w:val=""/>
      <w:lvlJc w:val="left"/>
      <w:pPr>
        <w:tabs>
          <w:tab w:val="num" w:pos="720"/>
        </w:tabs>
        <w:ind w:left="720" w:hanging="360"/>
      </w:pPr>
      <w:rPr>
        <w:rFonts w:ascii="Wingdings" w:hAnsi="Wingdings"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4B311E"/>
    <w:multiLevelType w:val="multilevel"/>
    <w:tmpl w:val="1AC66278"/>
    <w:lvl w:ilvl="0">
      <w:start w:val="1"/>
      <w:numFmt w:val="ordinal"/>
      <w:lvlText w:val="8.%1"/>
      <w:lvlJc w:val="left"/>
      <w:pPr>
        <w:ind w:left="360" w:hanging="360"/>
      </w:pPr>
      <w:rPr>
        <w:rFonts w:hint="default"/>
        <w:b w:val="0"/>
      </w:rPr>
    </w:lvl>
    <w:lvl w:ilvl="1">
      <w:start w:val="1"/>
      <w:numFmt w:val="bullet"/>
      <w:lvlText w:val=""/>
      <w:lvlJc w:val="left"/>
      <w:pPr>
        <w:ind w:left="574"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284190"/>
    <w:multiLevelType w:val="multilevel"/>
    <w:tmpl w:val="0405001F"/>
    <w:styleLink w:val="Styl1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602B87"/>
    <w:multiLevelType w:val="singleLevel"/>
    <w:tmpl w:val="0E8EBE5E"/>
    <w:lvl w:ilvl="0">
      <w:start w:val="1"/>
      <w:numFmt w:val="bullet"/>
      <w:pStyle w:val="Odrka"/>
      <w:lvlText w:val=""/>
      <w:lvlJc w:val="left"/>
      <w:pPr>
        <w:tabs>
          <w:tab w:val="num" w:pos="360"/>
        </w:tabs>
        <w:ind w:left="360" w:hanging="360"/>
      </w:pPr>
      <w:rPr>
        <w:rFonts w:ascii="Symbol" w:hAnsi="Symbol" w:hint="default"/>
      </w:rPr>
    </w:lvl>
  </w:abstractNum>
  <w:abstractNum w:abstractNumId="21" w15:restartNumberingAfterBreak="0">
    <w:nsid w:val="1EDF7E17"/>
    <w:multiLevelType w:val="multilevel"/>
    <w:tmpl w:val="0405001D"/>
    <w:styleLink w:val="Styl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C570D6"/>
    <w:multiLevelType w:val="hybridMultilevel"/>
    <w:tmpl w:val="00EE06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FC91835"/>
    <w:multiLevelType w:val="multilevel"/>
    <w:tmpl w:val="7E74B780"/>
    <w:styleLink w:val="Styl3"/>
    <w:lvl w:ilvl="0">
      <w:start w:val="3"/>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6E4671"/>
    <w:multiLevelType w:val="hybridMultilevel"/>
    <w:tmpl w:val="185E3E7E"/>
    <w:lvl w:ilvl="0" w:tplc="C548DF96">
      <w:start w:val="1"/>
      <w:numFmt w:val="decimal"/>
      <w:lvlText w:val="%1."/>
      <w:lvlJc w:val="left"/>
      <w:pPr>
        <w:ind w:left="283" w:hanging="283"/>
      </w:pPr>
      <w:rPr>
        <w:rFonts w:hint="default"/>
        <w:b/>
      </w:rPr>
    </w:lvl>
    <w:lvl w:ilvl="1" w:tplc="04050001">
      <w:start w:val="1"/>
      <w:numFmt w:val="bullet"/>
      <w:lvlText w:val=""/>
      <w:lvlJc w:val="left"/>
      <w:pPr>
        <w:ind w:left="986" w:hanging="360"/>
      </w:pPr>
      <w:rPr>
        <w:rFonts w:ascii="Symbol" w:hAnsi="Symbol" w:hint="default"/>
      </w:rPr>
    </w:lvl>
    <w:lvl w:ilvl="2" w:tplc="0405001B">
      <w:start w:val="1"/>
      <w:numFmt w:val="lowerRoman"/>
      <w:lvlText w:val="%3."/>
      <w:lvlJc w:val="right"/>
      <w:pPr>
        <w:ind w:left="1706" w:hanging="180"/>
      </w:pPr>
    </w:lvl>
    <w:lvl w:ilvl="3" w:tplc="0405000F">
      <w:start w:val="1"/>
      <w:numFmt w:val="decimal"/>
      <w:lvlText w:val="%4."/>
      <w:lvlJc w:val="left"/>
      <w:pPr>
        <w:ind w:left="2426" w:hanging="360"/>
      </w:pPr>
    </w:lvl>
    <w:lvl w:ilvl="4" w:tplc="04050019">
      <w:start w:val="1"/>
      <w:numFmt w:val="lowerLetter"/>
      <w:lvlText w:val="%5."/>
      <w:lvlJc w:val="left"/>
      <w:pPr>
        <w:ind w:left="3146" w:hanging="360"/>
      </w:pPr>
    </w:lvl>
    <w:lvl w:ilvl="5" w:tplc="0405001B">
      <w:start w:val="1"/>
      <w:numFmt w:val="lowerRoman"/>
      <w:lvlText w:val="%6."/>
      <w:lvlJc w:val="right"/>
      <w:pPr>
        <w:ind w:left="3866" w:hanging="180"/>
      </w:pPr>
    </w:lvl>
    <w:lvl w:ilvl="6" w:tplc="0405000F">
      <w:start w:val="1"/>
      <w:numFmt w:val="decimal"/>
      <w:lvlText w:val="%7."/>
      <w:lvlJc w:val="left"/>
      <w:pPr>
        <w:ind w:left="4586" w:hanging="360"/>
      </w:pPr>
    </w:lvl>
    <w:lvl w:ilvl="7" w:tplc="04050019">
      <w:start w:val="1"/>
      <w:numFmt w:val="lowerLetter"/>
      <w:lvlText w:val="%8."/>
      <w:lvlJc w:val="left"/>
      <w:pPr>
        <w:ind w:left="5306" w:hanging="360"/>
      </w:pPr>
    </w:lvl>
    <w:lvl w:ilvl="8" w:tplc="0405001B">
      <w:start w:val="1"/>
      <w:numFmt w:val="lowerRoman"/>
      <w:lvlText w:val="%9."/>
      <w:lvlJc w:val="right"/>
      <w:pPr>
        <w:ind w:left="6026" w:hanging="180"/>
      </w:pPr>
    </w:lvl>
  </w:abstractNum>
  <w:abstractNum w:abstractNumId="25" w15:restartNumberingAfterBreak="0">
    <w:nsid w:val="217C3B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1AE3D9F"/>
    <w:multiLevelType w:val="singleLevel"/>
    <w:tmpl w:val="63367C8E"/>
    <w:lvl w:ilvl="0">
      <w:start w:val="1"/>
      <w:numFmt w:val="bullet"/>
      <w:pStyle w:val="Znaka1"/>
      <w:lvlText w:val=""/>
      <w:lvlJc w:val="left"/>
      <w:pPr>
        <w:tabs>
          <w:tab w:val="num" w:pos="360"/>
        </w:tabs>
      </w:pPr>
      <w:rPr>
        <w:rFonts w:ascii="Wingdings" w:hAnsi="Wingdings" w:hint="default"/>
      </w:rPr>
    </w:lvl>
  </w:abstractNum>
  <w:abstractNum w:abstractNumId="27" w15:restartNumberingAfterBreak="0">
    <w:nsid w:val="22B668F8"/>
    <w:multiLevelType w:val="hybridMultilevel"/>
    <w:tmpl w:val="5B66CF98"/>
    <w:lvl w:ilvl="0" w:tplc="0405000F">
      <w:start w:val="1"/>
      <w:numFmt w:val="decimal"/>
      <w:pStyle w:val="StylNadpis1modry"/>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30A6E5C"/>
    <w:multiLevelType w:val="multilevel"/>
    <w:tmpl w:val="FF12EE32"/>
    <w:lvl w:ilvl="0">
      <w:start w:val="1"/>
      <w:numFmt w:val="decimal"/>
      <w:lvlText w:val="%1."/>
      <w:lvlJc w:val="left"/>
      <w:pPr>
        <w:tabs>
          <w:tab w:val="num" w:pos="360"/>
        </w:tabs>
        <w:ind w:left="360" w:hanging="360"/>
      </w:pPr>
    </w:lvl>
    <w:lvl w:ilvl="1">
      <w:start w:val="1"/>
      <w:numFmt w:val="decimal"/>
      <w:pStyle w:val="Style2"/>
      <w:lvlText w:val="%1.%2."/>
      <w:lvlJc w:val="left"/>
      <w:pPr>
        <w:tabs>
          <w:tab w:val="num" w:pos="1283"/>
        </w:tabs>
        <w:ind w:left="1283"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29A67BB0"/>
    <w:multiLevelType w:val="multilevel"/>
    <w:tmpl w:val="0405001F"/>
    <w:numStyleLink w:val="Styl13"/>
  </w:abstractNum>
  <w:abstractNum w:abstractNumId="30" w15:restartNumberingAfterBreak="0">
    <w:nsid w:val="2D607295"/>
    <w:multiLevelType w:val="multilevel"/>
    <w:tmpl w:val="0405001F"/>
    <w:styleLink w:val="Sty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F350B7"/>
    <w:multiLevelType w:val="hybridMultilevel"/>
    <w:tmpl w:val="85D26416"/>
    <w:lvl w:ilvl="0" w:tplc="FDA65EDE">
      <w:start w:val="1"/>
      <w:numFmt w:val="lowerLetter"/>
      <w:lvlText w:val="%1)"/>
      <w:lvlJc w:val="left"/>
      <w:pPr>
        <w:ind w:left="1287" w:hanging="360"/>
      </w:pPr>
      <w:rPr>
        <w:rFonts w:ascii="Times New Roman" w:eastAsia="Times New Roman" w:hAnsi="Times New Roman" w:cs="Arial"/>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32" w15:restartNumberingAfterBreak="0">
    <w:nsid w:val="31B80E97"/>
    <w:multiLevelType w:val="hybridMultilevel"/>
    <w:tmpl w:val="C832DEC0"/>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3" w15:restartNumberingAfterBreak="0">
    <w:nsid w:val="33DF2AAD"/>
    <w:multiLevelType w:val="hybridMultilevel"/>
    <w:tmpl w:val="F0882016"/>
    <w:lvl w:ilvl="0" w:tplc="210A01FE">
      <w:start w:val="1"/>
      <w:numFmt w:val="lowerLetter"/>
      <w:pStyle w:val="Abeceda"/>
      <w:lvlText w:val="%1)"/>
      <w:lvlJc w:val="left"/>
      <w:pPr>
        <w:ind w:left="567" w:hanging="283"/>
      </w:pPr>
      <w:rPr>
        <w:rFonts w:hint="default"/>
        <w:b w:val="0"/>
      </w:rPr>
    </w:lvl>
    <w:lvl w:ilvl="1" w:tplc="04050001">
      <w:start w:val="1"/>
      <w:numFmt w:val="bullet"/>
      <w:lvlText w:val=""/>
      <w:lvlJc w:val="left"/>
      <w:pPr>
        <w:ind w:left="1270" w:hanging="360"/>
      </w:pPr>
      <w:rPr>
        <w:rFonts w:ascii="Symbol" w:hAnsi="Symbol" w:hint="default"/>
      </w:rPr>
    </w:lvl>
    <w:lvl w:ilvl="2" w:tplc="0405001B">
      <w:start w:val="1"/>
      <w:numFmt w:val="lowerRoman"/>
      <w:lvlText w:val="%3."/>
      <w:lvlJc w:val="right"/>
      <w:pPr>
        <w:ind w:left="1990" w:hanging="180"/>
      </w:pPr>
    </w:lvl>
    <w:lvl w:ilvl="3" w:tplc="0405000F">
      <w:start w:val="1"/>
      <w:numFmt w:val="decimal"/>
      <w:lvlText w:val="%4."/>
      <w:lvlJc w:val="left"/>
      <w:pPr>
        <w:ind w:left="2710" w:hanging="360"/>
      </w:pPr>
    </w:lvl>
    <w:lvl w:ilvl="4" w:tplc="04050019">
      <w:start w:val="1"/>
      <w:numFmt w:val="lowerLetter"/>
      <w:lvlText w:val="%5."/>
      <w:lvlJc w:val="left"/>
      <w:pPr>
        <w:ind w:left="3430" w:hanging="360"/>
      </w:pPr>
    </w:lvl>
    <w:lvl w:ilvl="5" w:tplc="0405001B">
      <w:start w:val="1"/>
      <w:numFmt w:val="lowerRoman"/>
      <w:lvlText w:val="%6."/>
      <w:lvlJc w:val="right"/>
      <w:pPr>
        <w:ind w:left="4150" w:hanging="180"/>
      </w:pPr>
    </w:lvl>
    <w:lvl w:ilvl="6" w:tplc="0405000F">
      <w:start w:val="1"/>
      <w:numFmt w:val="decimal"/>
      <w:lvlText w:val="%7."/>
      <w:lvlJc w:val="left"/>
      <w:pPr>
        <w:ind w:left="4870" w:hanging="360"/>
      </w:pPr>
    </w:lvl>
    <w:lvl w:ilvl="7" w:tplc="04050019">
      <w:start w:val="1"/>
      <w:numFmt w:val="lowerLetter"/>
      <w:lvlText w:val="%8."/>
      <w:lvlJc w:val="left"/>
      <w:pPr>
        <w:ind w:left="5590" w:hanging="360"/>
      </w:pPr>
    </w:lvl>
    <w:lvl w:ilvl="8" w:tplc="0405001B">
      <w:start w:val="1"/>
      <w:numFmt w:val="lowerRoman"/>
      <w:lvlText w:val="%9."/>
      <w:lvlJc w:val="right"/>
      <w:pPr>
        <w:ind w:left="6310" w:hanging="180"/>
      </w:pPr>
    </w:lvl>
  </w:abstractNum>
  <w:abstractNum w:abstractNumId="34" w15:restartNumberingAfterBreak="0">
    <w:nsid w:val="395944CC"/>
    <w:multiLevelType w:val="multilevel"/>
    <w:tmpl w:val="98AA2DB0"/>
    <w:lvl w:ilvl="0">
      <w:start w:val="1"/>
      <w:numFmt w:val="ordin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AF17D4A"/>
    <w:multiLevelType w:val="multilevel"/>
    <w:tmpl w:val="0405001F"/>
    <w:numStyleLink w:val="Styl12"/>
  </w:abstractNum>
  <w:abstractNum w:abstractNumId="36" w15:restartNumberingAfterBreak="0">
    <w:nsid w:val="3F376DD8"/>
    <w:multiLevelType w:val="multilevel"/>
    <w:tmpl w:val="0405001F"/>
    <w:lvl w:ilvl="0">
      <w:start w:val="1"/>
      <w:numFmt w:val="decimal"/>
      <w:pStyle w:val="Seznamsodrkami"/>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612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920"/>
        </w:tabs>
        <w:ind w:left="4320" w:hanging="1440"/>
      </w:pPr>
      <w:rPr>
        <w:rFonts w:cs="Times New Roman"/>
      </w:rPr>
    </w:lvl>
  </w:abstractNum>
  <w:abstractNum w:abstractNumId="37" w15:restartNumberingAfterBreak="0">
    <w:nsid w:val="3F8F090A"/>
    <w:multiLevelType w:val="multilevel"/>
    <w:tmpl w:val="0405001D"/>
    <w:styleLink w:val="Styl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05C3AB4"/>
    <w:multiLevelType w:val="multilevel"/>
    <w:tmpl w:val="E1AE6D72"/>
    <w:lvl w:ilvl="0">
      <w:start w:val="1"/>
      <w:numFmt w:val="bullet"/>
      <w:pStyle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C90246"/>
    <w:multiLevelType w:val="multilevel"/>
    <w:tmpl w:val="812AA304"/>
    <w:lvl w:ilvl="0">
      <w:start w:val="1"/>
      <w:numFmt w:val="decimal"/>
      <w:pStyle w:val="DSNadpis1"/>
      <w:lvlText w:val="%1"/>
      <w:lvlJc w:val="left"/>
      <w:pPr>
        <w:tabs>
          <w:tab w:val="num" w:pos="432"/>
        </w:tabs>
        <w:ind w:left="432" w:hanging="432"/>
      </w:pPr>
      <w:rPr>
        <w:rFonts w:cs="Times New Roman"/>
      </w:rPr>
    </w:lvl>
    <w:lvl w:ilvl="1">
      <w:start w:val="1"/>
      <w:numFmt w:val="decimal"/>
      <w:pStyle w:val="DSNadpis2"/>
      <w:lvlText w:val="%1.%2"/>
      <w:lvlJc w:val="left"/>
      <w:pPr>
        <w:tabs>
          <w:tab w:val="num" w:pos="680"/>
        </w:tabs>
        <w:ind w:left="680" w:hanging="499"/>
      </w:pPr>
      <w:rPr>
        <w:rFonts w:cs="Times New Roman"/>
      </w:rPr>
    </w:lvl>
    <w:lvl w:ilvl="2">
      <w:start w:val="1"/>
      <w:numFmt w:val="decimal"/>
      <w:pStyle w:val="DSNadpis3"/>
      <w:lvlText w:val="%1.%2.%3"/>
      <w:lvlJc w:val="left"/>
      <w:pPr>
        <w:tabs>
          <w:tab w:val="num" w:pos="1077"/>
        </w:tabs>
        <w:ind w:left="720" w:hanging="363"/>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44D303FC"/>
    <w:multiLevelType w:val="multilevel"/>
    <w:tmpl w:val="439E66EC"/>
    <w:styleLink w:val="Styl16"/>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615690C"/>
    <w:multiLevelType w:val="multilevel"/>
    <w:tmpl w:val="F772581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48911EB8"/>
    <w:multiLevelType w:val="multilevel"/>
    <w:tmpl w:val="1CA6613C"/>
    <w:lvl w:ilvl="0">
      <w:start w:val="3"/>
      <w:numFmt w:val="ordinal"/>
      <w:lvlText w:val="8.%1"/>
      <w:lvlJc w:val="left"/>
      <w:pPr>
        <w:ind w:left="360" w:hanging="360"/>
      </w:pPr>
      <w:rPr>
        <w:rFonts w:hint="default"/>
        <w:b w:val="0"/>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CE064C"/>
    <w:multiLevelType w:val="multilevel"/>
    <w:tmpl w:val="A692CC9C"/>
    <w:styleLink w:val="Styl6"/>
    <w:lvl w:ilvl="0">
      <w:start w:val="4"/>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4" w15:restartNumberingAfterBreak="0">
    <w:nsid w:val="4AF26F0B"/>
    <w:multiLevelType w:val="singleLevel"/>
    <w:tmpl w:val="9B72F4D0"/>
    <w:lvl w:ilvl="0">
      <w:start w:val="1"/>
      <w:numFmt w:val="decimal"/>
      <w:pStyle w:val="slovanseznam"/>
      <w:lvlText w:val="%1."/>
      <w:lvlJc w:val="left"/>
      <w:pPr>
        <w:tabs>
          <w:tab w:val="num" w:pos="360"/>
        </w:tabs>
        <w:ind w:left="360" w:hanging="360"/>
      </w:pPr>
      <w:rPr>
        <w:rFonts w:cs="Times New Roman"/>
      </w:rPr>
    </w:lvl>
  </w:abstractNum>
  <w:abstractNum w:abstractNumId="45" w15:restartNumberingAfterBreak="0">
    <w:nsid w:val="4B454CEB"/>
    <w:multiLevelType w:val="multilevel"/>
    <w:tmpl w:val="6ACE01C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B4725F6"/>
    <w:multiLevelType w:val="multilevel"/>
    <w:tmpl w:val="1E66AD5A"/>
    <w:lvl w:ilvl="0">
      <w:start w:val="1"/>
      <w:numFmt w:val="bullet"/>
      <w:pStyle w:val="Hora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Horak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244E23"/>
    <w:multiLevelType w:val="multilevel"/>
    <w:tmpl w:val="0405001F"/>
    <w:styleLink w:val="Styl1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3D56BDB"/>
    <w:multiLevelType w:val="multilevel"/>
    <w:tmpl w:val="0405001D"/>
    <w:styleLink w:val="Styl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44F2A6A"/>
    <w:multiLevelType w:val="multilevel"/>
    <w:tmpl w:val="E89A136C"/>
    <w:lvl w:ilvl="0">
      <w:start w:val="1"/>
      <w:numFmt w:val="ordinal"/>
      <w:lvlText w:val="7.%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6A40EA0"/>
    <w:multiLevelType w:val="hybridMultilevel"/>
    <w:tmpl w:val="8F0648E0"/>
    <w:lvl w:ilvl="0" w:tplc="04050001">
      <w:start w:val="1"/>
      <w:numFmt w:val="bullet"/>
      <w:pStyle w:val="StylNadpis4modrepismo"/>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pStyle w:val="StylNadpis4modrepismo"/>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AFC41AF"/>
    <w:multiLevelType w:val="hybridMultilevel"/>
    <w:tmpl w:val="34DEA54C"/>
    <w:lvl w:ilvl="0" w:tplc="04050001">
      <w:start w:val="1"/>
      <w:numFmt w:val="bullet"/>
      <w:lvlText w:val=""/>
      <w:lvlJc w:val="left"/>
      <w:pPr>
        <w:ind w:left="417" w:hanging="360"/>
      </w:pPr>
      <w:rPr>
        <w:rFonts w:ascii="Symbol" w:hAnsi="Symbol" w:hint="default"/>
        <w:color w:val="4F4F4F"/>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52" w15:restartNumberingAfterBreak="0">
    <w:nsid w:val="5F242DB7"/>
    <w:multiLevelType w:val="hybridMultilevel"/>
    <w:tmpl w:val="CD7A8174"/>
    <w:lvl w:ilvl="0" w:tplc="E4C4F6BE">
      <w:start w:val="1"/>
      <w:numFmt w:val="lowerLetter"/>
      <w:lvlText w:val="%1)"/>
      <w:lvlJc w:val="left"/>
      <w:pPr>
        <w:ind w:left="720" w:hanging="360"/>
      </w:pPr>
      <w:rPr>
        <w:rFonts w:ascii="Times New Roman" w:eastAsia="Times New Roman" w:hAnsi="Times New Roman" w:cs="Times New Roman"/>
        <w:sz w:val="24"/>
      </w:rPr>
    </w:lvl>
    <w:lvl w:ilvl="1" w:tplc="951CF1B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1345876"/>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A6C1151"/>
    <w:multiLevelType w:val="multilevel"/>
    <w:tmpl w:val="0405001F"/>
    <w:styleLink w:val="Styl13"/>
    <w:lvl w:ilvl="0">
      <w:start w:val="4"/>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8076A5"/>
    <w:multiLevelType w:val="multilevel"/>
    <w:tmpl w:val="09BCE914"/>
    <w:lvl w:ilvl="0">
      <w:start w:val="1"/>
      <w:numFmt w:val="decimal"/>
      <w:pStyle w:val="Seznamslastruktur"/>
      <w:lvlText w:val="%1."/>
      <w:lvlJc w:val="left"/>
      <w:pPr>
        <w:tabs>
          <w:tab w:val="num" w:pos="1701"/>
        </w:tabs>
        <w:ind w:left="1701" w:hanging="567"/>
      </w:pPr>
      <w:rPr>
        <w:rFonts w:cs="Times New Roman" w:hint="default"/>
      </w:rPr>
    </w:lvl>
    <w:lvl w:ilvl="1">
      <w:start w:val="1"/>
      <w:numFmt w:val="decimal"/>
      <w:lvlText w:val="%1.%2"/>
      <w:lvlJc w:val="left"/>
      <w:pPr>
        <w:tabs>
          <w:tab w:val="num" w:pos="2268"/>
        </w:tabs>
        <w:ind w:left="2268" w:hanging="567"/>
      </w:pPr>
      <w:rPr>
        <w:rFonts w:cs="Times New Roman" w:hint="default"/>
      </w:rPr>
    </w:lvl>
    <w:lvl w:ilvl="2">
      <w:start w:val="1"/>
      <w:numFmt w:val="decimal"/>
      <w:lvlText w:val="%1.%2.%3"/>
      <w:lvlJc w:val="left"/>
      <w:pPr>
        <w:tabs>
          <w:tab w:val="num" w:pos="2835"/>
        </w:tabs>
        <w:ind w:left="2835" w:hanging="567"/>
      </w:pPr>
      <w:rPr>
        <w:rFonts w:cs="Times New Roman" w:hint="default"/>
      </w:rPr>
    </w:lvl>
    <w:lvl w:ilvl="3">
      <w:start w:val="1"/>
      <w:numFmt w:val="decimal"/>
      <w:lvlText w:val="%1.%2.%3.%4"/>
      <w:lvlJc w:val="left"/>
      <w:pPr>
        <w:tabs>
          <w:tab w:val="num" w:pos="3555"/>
        </w:tabs>
        <w:ind w:left="3402" w:hanging="567"/>
      </w:pPr>
      <w:rPr>
        <w:rFonts w:cs="Times New Roman" w:hint="default"/>
      </w:rPr>
    </w:lvl>
    <w:lvl w:ilvl="4">
      <w:start w:val="1"/>
      <w:numFmt w:val="decimal"/>
      <w:lvlText w:val="%5."/>
      <w:lvlJc w:val="left"/>
      <w:pPr>
        <w:tabs>
          <w:tab w:val="num" w:pos="3969"/>
        </w:tabs>
        <w:ind w:left="3969" w:hanging="567"/>
      </w:pPr>
      <w:rPr>
        <w:rFonts w:cs="Times New Roman" w:hint="default"/>
      </w:rPr>
    </w:lvl>
    <w:lvl w:ilvl="5">
      <w:start w:val="1"/>
      <w:numFmt w:val="decimal"/>
      <w:lvlText w:val="%6."/>
      <w:lvlJc w:val="left"/>
      <w:pPr>
        <w:tabs>
          <w:tab w:val="num" w:pos="4536"/>
        </w:tabs>
        <w:ind w:left="4536" w:hanging="567"/>
      </w:pPr>
      <w:rPr>
        <w:rFonts w:cs="Times New Roman" w:hint="default"/>
      </w:rPr>
    </w:lvl>
    <w:lvl w:ilvl="6">
      <w:start w:val="1"/>
      <w:numFmt w:val="decimal"/>
      <w:lvlText w:val="%7."/>
      <w:lvlJc w:val="left"/>
      <w:pPr>
        <w:tabs>
          <w:tab w:val="num" w:pos="5103"/>
        </w:tabs>
        <w:ind w:left="5103" w:hanging="567"/>
      </w:pPr>
      <w:rPr>
        <w:rFonts w:cs="Times New Roman" w:hint="default"/>
      </w:rPr>
    </w:lvl>
    <w:lvl w:ilvl="7">
      <w:start w:val="1"/>
      <w:numFmt w:val="decimal"/>
      <w:lvlText w:val="%8."/>
      <w:lvlJc w:val="left"/>
      <w:pPr>
        <w:tabs>
          <w:tab w:val="num" w:pos="5670"/>
        </w:tabs>
        <w:ind w:left="5670" w:hanging="567"/>
      </w:pPr>
      <w:rPr>
        <w:rFonts w:cs="Times New Roman" w:hint="default"/>
      </w:rPr>
    </w:lvl>
    <w:lvl w:ilvl="8">
      <w:start w:val="1"/>
      <w:numFmt w:val="decimal"/>
      <w:lvlText w:val="%9."/>
      <w:lvlJc w:val="left"/>
      <w:pPr>
        <w:tabs>
          <w:tab w:val="num" w:pos="6237"/>
        </w:tabs>
        <w:ind w:left="6237" w:hanging="567"/>
      </w:pPr>
      <w:rPr>
        <w:rFonts w:cs="Times New Roman" w:hint="default"/>
      </w:rPr>
    </w:lvl>
  </w:abstractNum>
  <w:abstractNum w:abstractNumId="56" w15:restartNumberingAfterBreak="0">
    <w:nsid w:val="6F4B5D6A"/>
    <w:multiLevelType w:val="multilevel"/>
    <w:tmpl w:val="4C2EEE12"/>
    <w:lvl w:ilvl="0">
      <w:start w:val="1"/>
      <w:numFmt w:val="decimal"/>
      <w:lvlText w:val="%1"/>
      <w:lvlJc w:val="left"/>
      <w:pPr>
        <w:ind w:left="360" w:hanging="360"/>
      </w:pPr>
      <w:rPr>
        <w:rFonts w:hint="default"/>
        <w:b/>
        <w:i w:val="0"/>
        <w:sz w:val="22"/>
      </w:rPr>
    </w:lvl>
    <w:lvl w:ilvl="1">
      <w:start w:val="1"/>
      <w:numFmt w:val="decimal"/>
      <w:lvlText w:val="%1.%2"/>
      <w:lvlJc w:val="left"/>
      <w:pPr>
        <w:tabs>
          <w:tab w:val="num" w:pos="567"/>
        </w:tabs>
        <w:ind w:left="567" w:hanging="567"/>
      </w:pPr>
      <w:rPr>
        <w:rFonts w:ascii="Times New Roman" w:hAnsi="Times New Roman" w:cs="Times New Roman" w:hint="default"/>
        <w:b w:val="0"/>
        <w:bCs w:val="0"/>
        <w:i w:val="0"/>
        <w:sz w:val="22"/>
        <w:szCs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7" w15:restartNumberingAfterBreak="0">
    <w:nsid w:val="6FBE0B89"/>
    <w:multiLevelType w:val="singleLevel"/>
    <w:tmpl w:val="9A285F0A"/>
    <w:lvl w:ilvl="0">
      <w:start w:val="1"/>
      <w:numFmt w:val="decimal"/>
      <w:pStyle w:val="Varianta"/>
      <w:lvlText w:val="%1."/>
      <w:lvlJc w:val="left"/>
      <w:pPr>
        <w:tabs>
          <w:tab w:val="num" w:pos="1134"/>
        </w:tabs>
        <w:ind w:left="1134" w:hanging="425"/>
      </w:pPr>
      <w:rPr>
        <w:rFonts w:cs="Times New Roman"/>
      </w:rPr>
    </w:lvl>
  </w:abstractNum>
  <w:abstractNum w:abstractNumId="58" w15:restartNumberingAfterBreak="0">
    <w:nsid w:val="705C525C"/>
    <w:multiLevelType w:val="hybridMultilevel"/>
    <w:tmpl w:val="AE3EED7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9" w15:restartNumberingAfterBreak="0">
    <w:nsid w:val="75ED5C30"/>
    <w:multiLevelType w:val="multilevel"/>
    <w:tmpl w:val="C28ABD60"/>
    <w:lvl w:ilvl="0">
      <w:start w:val="1"/>
      <w:numFmt w:val="ordinal"/>
      <w:lvlText w:val="8.%1"/>
      <w:lvlJc w:val="left"/>
      <w:pPr>
        <w:ind w:left="360" w:hanging="360"/>
      </w:pPr>
      <w:rPr>
        <w:rFonts w:hint="default"/>
        <w:b w:val="0"/>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7FB1BEB"/>
    <w:multiLevelType w:val="multilevel"/>
    <w:tmpl w:val="8C5AE488"/>
    <w:styleLink w:val="Styl9"/>
    <w:lvl w:ilvl="0">
      <w:start w:val="4"/>
      <w:numFmt w:val="decimal"/>
      <w:lvlText w:val="%1."/>
      <w:lvlJc w:val="left"/>
      <w:pPr>
        <w:ind w:left="360" w:hanging="360"/>
      </w:pPr>
      <w:rPr>
        <w:rFonts w:hint="default"/>
      </w:rPr>
    </w:lvl>
    <w:lvl w:ilvl="1">
      <w:start w:val="4"/>
      <w:numFmt w:val="none"/>
      <w:lvlText w:val="4.1."/>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7FF3785"/>
    <w:multiLevelType w:val="hybridMultilevel"/>
    <w:tmpl w:val="2D16F864"/>
    <w:lvl w:ilvl="0" w:tplc="04050001">
      <w:start w:val="1"/>
      <w:numFmt w:val="bullet"/>
      <w:lvlText w:val=""/>
      <w:lvlJc w:val="left"/>
      <w:pPr>
        <w:ind w:left="720" w:hanging="360"/>
      </w:pPr>
      <w:rPr>
        <w:rFonts w:ascii="Symbol" w:hAnsi="Symbol" w:hint="default"/>
        <w:sz w:val="24"/>
      </w:rPr>
    </w:lvl>
    <w:lvl w:ilvl="1" w:tplc="951CF1B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8AD5254"/>
    <w:multiLevelType w:val="multilevel"/>
    <w:tmpl w:val="0405001F"/>
    <w:styleLink w:val="Styl2"/>
    <w:lvl w:ilvl="0">
      <w:start w:val="2"/>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B1A550E"/>
    <w:multiLevelType w:val="multilevel"/>
    <w:tmpl w:val="EE3891F6"/>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B997758"/>
    <w:multiLevelType w:val="multilevel"/>
    <w:tmpl w:val="6F06C59C"/>
    <w:styleLink w:val="Styl11"/>
    <w:lvl w:ilvl="0">
      <w:start w:val="3"/>
      <w:numFmt w:val="none"/>
      <w:lvlText w:val="3.1."/>
      <w:lvlJc w:val="left"/>
      <w:pPr>
        <w:ind w:left="360" w:hanging="360"/>
      </w:pPr>
      <w:rPr>
        <w:rFonts w:hint="default"/>
      </w:rPr>
    </w:lvl>
    <w:lvl w:ilvl="1">
      <w:start w:val="1"/>
      <w:numFmt w:val="none"/>
      <w:lvlText w:val="3.2."/>
      <w:lvlJc w:val="left"/>
      <w:pPr>
        <w:ind w:left="720" w:hanging="360"/>
      </w:pPr>
      <w:rPr>
        <w:rFonts w:hint="default"/>
      </w:rPr>
    </w:lvl>
    <w:lvl w:ilvl="2">
      <w:start w:val="1"/>
      <w:numFmt w:val="none"/>
      <w:lvlText w:val="3.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F1924CC"/>
    <w:multiLevelType w:val="multilevel"/>
    <w:tmpl w:val="BD8C3228"/>
    <w:lvl w:ilvl="0">
      <w:start w:val="1"/>
      <w:numFmt w:val="ordinal"/>
      <w:pStyle w:val="Nadpis3"/>
      <w:suff w:val="space"/>
      <w:lvlText w:val="%1"/>
      <w:lvlJc w:val="center"/>
      <w:rPr>
        <w:rFonts w:ascii="Times New Roman" w:hAnsi="Times New Roman" w:cs="Times New Roman" w:hint="default"/>
        <w:b/>
        <w:i w:val="0"/>
        <w:color w:val="000066"/>
        <w:sz w:val="32"/>
      </w:rPr>
    </w:lvl>
    <w:lvl w:ilvl="1">
      <w:start w:val="1"/>
      <w:numFmt w:val="ordinal"/>
      <w:pStyle w:val="Nadpis32"/>
      <w:suff w:val="space"/>
      <w:lvlText w:val="%1%2"/>
      <w:lvlJc w:val="left"/>
      <w:rPr>
        <w:rFonts w:ascii="Times New Roman" w:hAnsi="Times New Roman" w:cs="Times New Roman" w:hint="default"/>
        <w:b/>
        <w:i w:val="0"/>
        <w:color w:val="000066"/>
        <w:sz w:val="28"/>
      </w:rPr>
    </w:lvl>
    <w:lvl w:ilvl="2">
      <w:start w:val="1"/>
      <w:numFmt w:val="ordinal"/>
      <w:pStyle w:val="Nadpis321"/>
      <w:suff w:val="space"/>
      <w:lvlText w:val="%1%2%3"/>
      <w:lvlJc w:val="left"/>
      <w:rPr>
        <w:rFonts w:ascii="Times New Roman" w:hAnsi="Times New Roman" w:cs="Times New Roman" w:hint="default"/>
        <w:b/>
        <w:i/>
        <w:color w:val="000066"/>
        <w:sz w:val="28"/>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num w:numId="1">
    <w:abstractNumId w:val="36"/>
  </w:num>
  <w:num w:numId="2">
    <w:abstractNumId w:val="65"/>
  </w:num>
  <w:num w:numId="3">
    <w:abstractNumId w:val="38"/>
  </w:num>
  <w:num w:numId="4">
    <w:abstractNumId w:val="5"/>
  </w:num>
  <w:num w:numId="5">
    <w:abstractNumId w:val="11"/>
  </w:num>
  <w:num w:numId="6">
    <w:abstractNumId w:val="20"/>
  </w:num>
  <w:num w:numId="7">
    <w:abstractNumId w:val="26"/>
  </w:num>
  <w:num w:numId="8">
    <w:abstractNumId w:val="9"/>
  </w:num>
  <w:num w:numId="9">
    <w:abstractNumId w:val="57"/>
  </w:num>
  <w:num w:numId="10">
    <w:abstractNumId w:val="44"/>
  </w:num>
  <w:num w:numId="11">
    <w:abstractNumId w:val="39"/>
  </w:num>
  <w:num w:numId="12">
    <w:abstractNumId w:val="17"/>
  </w:num>
  <w:num w:numId="13">
    <w:abstractNumId w:val="46"/>
  </w:num>
  <w:num w:numId="14">
    <w:abstractNumId w:val="14"/>
  </w:num>
  <w:num w:numId="15">
    <w:abstractNumId w:val="55"/>
  </w:num>
  <w:num w:numId="16">
    <w:abstractNumId w:val="52"/>
  </w:num>
  <w:num w:numId="17">
    <w:abstractNumId w:val="53"/>
  </w:num>
  <w:num w:numId="18">
    <w:abstractNumId w:val="62"/>
  </w:num>
  <w:num w:numId="19">
    <w:abstractNumId w:val="23"/>
  </w:num>
  <w:num w:numId="20">
    <w:abstractNumId w:val="37"/>
  </w:num>
  <w:num w:numId="21">
    <w:abstractNumId w:val="7"/>
  </w:num>
  <w:num w:numId="22">
    <w:abstractNumId w:val="43"/>
  </w:num>
  <w:num w:numId="23">
    <w:abstractNumId w:val="12"/>
  </w:num>
  <w:num w:numId="24">
    <w:abstractNumId w:val="21"/>
  </w:num>
  <w:num w:numId="25">
    <w:abstractNumId w:val="60"/>
  </w:num>
  <w:num w:numId="26">
    <w:abstractNumId w:val="25"/>
  </w:num>
  <w:num w:numId="27">
    <w:abstractNumId w:val="15"/>
  </w:num>
  <w:num w:numId="28">
    <w:abstractNumId w:val="30"/>
  </w:num>
  <w:num w:numId="29">
    <w:abstractNumId w:val="64"/>
  </w:num>
  <w:num w:numId="30">
    <w:abstractNumId w:val="19"/>
  </w:num>
  <w:num w:numId="31">
    <w:abstractNumId w:val="35"/>
  </w:num>
  <w:num w:numId="32">
    <w:abstractNumId w:val="29"/>
  </w:num>
  <w:num w:numId="33">
    <w:abstractNumId w:val="54"/>
  </w:num>
  <w:num w:numId="34">
    <w:abstractNumId w:val="34"/>
  </w:num>
  <w:num w:numId="35">
    <w:abstractNumId w:val="6"/>
  </w:num>
  <w:num w:numId="36">
    <w:abstractNumId w:val="47"/>
  </w:num>
  <w:num w:numId="37">
    <w:abstractNumId w:val="48"/>
  </w:num>
  <w:num w:numId="38">
    <w:abstractNumId w:val="40"/>
  </w:num>
  <w:num w:numId="39">
    <w:abstractNumId w:val="49"/>
  </w:num>
  <w:num w:numId="40">
    <w:abstractNumId w:val="59"/>
  </w:num>
  <w:num w:numId="41">
    <w:abstractNumId w:val="4"/>
  </w:num>
  <w:num w:numId="42">
    <w:abstractNumId w:val="5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27"/>
  </w:num>
  <w:num w:numId="46">
    <w:abstractNumId w:val="3"/>
  </w:num>
  <w:num w:numId="47">
    <w:abstractNumId w:val="33"/>
  </w:num>
  <w:num w:numId="48">
    <w:abstractNumId w:val="24"/>
  </w:num>
  <w:num w:numId="49">
    <w:abstractNumId w:val="16"/>
  </w:num>
  <w:num w:numId="50">
    <w:abstractNumId w:val="8"/>
  </w:num>
  <w:num w:numId="51">
    <w:abstractNumId w:val="41"/>
  </w:num>
  <w:num w:numId="52">
    <w:abstractNumId w:val="18"/>
  </w:num>
  <w:num w:numId="53">
    <w:abstractNumId w:val="22"/>
  </w:num>
  <w:num w:numId="54">
    <w:abstractNumId w:val="61"/>
  </w:num>
  <w:num w:numId="55">
    <w:abstractNumId w:val="32"/>
  </w:num>
  <w:num w:numId="56">
    <w:abstractNumId w:val="51"/>
  </w:num>
  <w:num w:numId="57">
    <w:abstractNumId w:val="56"/>
  </w:num>
  <w:num w:numId="58">
    <w:abstractNumId w:val="63"/>
  </w:num>
  <w:num w:numId="59">
    <w:abstractNumId w:val="13"/>
  </w:num>
  <w:num w:numId="60">
    <w:abstractNumId w:val="45"/>
  </w:num>
  <w:num w:numId="61">
    <w:abstractNumId w:val="10"/>
  </w:num>
  <w:num w:numId="62">
    <w:abstractNumId w:val="42"/>
  </w:num>
  <w:num w:numId="63">
    <w:abstractNumId w:val="31"/>
    <w:lvlOverride w:ilvl="0">
      <w:startOverride w:val="1"/>
    </w:lvlOverride>
    <w:lvlOverride w:ilvl="1"/>
    <w:lvlOverride w:ilvl="2"/>
    <w:lvlOverride w:ilvl="3"/>
    <w:lvlOverride w:ilvl="4"/>
    <w:lvlOverride w:ilvl="5"/>
    <w:lvlOverride w:ilvl="6"/>
    <w:lvlOverride w:ilvl="7"/>
    <w:lvlOverride w:ilvl="8"/>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A04"/>
    <w:rsid w:val="0000384F"/>
    <w:rsid w:val="00007655"/>
    <w:rsid w:val="00010D88"/>
    <w:rsid w:val="0001136F"/>
    <w:rsid w:val="00021EDE"/>
    <w:rsid w:val="000241DA"/>
    <w:rsid w:val="000338BC"/>
    <w:rsid w:val="00035967"/>
    <w:rsid w:val="00040282"/>
    <w:rsid w:val="0004209D"/>
    <w:rsid w:val="00042369"/>
    <w:rsid w:val="00043910"/>
    <w:rsid w:val="000453F8"/>
    <w:rsid w:val="0005185A"/>
    <w:rsid w:val="000519F5"/>
    <w:rsid w:val="000527BF"/>
    <w:rsid w:val="000535EA"/>
    <w:rsid w:val="000576B3"/>
    <w:rsid w:val="00060E6A"/>
    <w:rsid w:val="00061607"/>
    <w:rsid w:val="00063F90"/>
    <w:rsid w:val="0006682E"/>
    <w:rsid w:val="0007332F"/>
    <w:rsid w:val="000762F7"/>
    <w:rsid w:val="000811FB"/>
    <w:rsid w:val="000848C6"/>
    <w:rsid w:val="00091802"/>
    <w:rsid w:val="0009355D"/>
    <w:rsid w:val="00094105"/>
    <w:rsid w:val="000A1F52"/>
    <w:rsid w:val="000A24B0"/>
    <w:rsid w:val="000A2F69"/>
    <w:rsid w:val="000A4A7E"/>
    <w:rsid w:val="000B3429"/>
    <w:rsid w:val="000B57F1"/>
    <w:rsid w:val="000B6327"/>
    <w:rsid w:val="000C06B5"/>
    <w:rsid w:val="000C0900"/>
    <w:rsid w:val="000C0B83"/>
    <w:rsid w:val="000C1A04"/>
    <w:rsid w:val="000C3A33"/>
    <w:rsid w:val="000D2607"/>
    <w:rsid w:val="000D290C"/>
    <w:rsid w:val="000D3E4D"/>
    <w:rsid w:val="000D4259"/>
    <w:rsid w:val="000D53E4"/>
    <w:rsid w:val="000D69F3"/>
    <w:rsid w:val="000E2716"/>
    <w:rsid w:val="000E2C04"/>
    <w:rsid w:val="000E3884"/>
    <w:rsid w:val="000E51F1"/>
    <w:rsid w:val="000E6287"/>
    <w:rsid w:val="000E7FBB"/>
    <w:rsid w:val="000F1432"/>
    <w:rsid w:val="000F1632"/>
    <w:rsid w:val="000F165A"/>
    <w:rsid w:val="000F1D7F"/>
    <w:rsid w:val="000F1F4B"/>
    <w:rsid w:val="000F2635"/>
    <w:rsid w:val="000F2F26"/>
    <w:rsid w:val="000F6502"/>
    <w:rsid w:val="000F7CC1"/>
    <w:rsid w:val="0010157B"/>
    <w:rsid w:val="00101E19"/>
    <w:rsid w:val="001063DB"/>
    <w:rsid w:val="001065FA"/>
    <w:rsid w:val="00111FA3"/>
    <w:rsid w:val="00114A16"/>
    <w:rsid w:val="00116680"/>
    <w:rsid w:val="0012117E"/>
    <w:rsid w:val="00121676"/>
    <w:rsid w:val="001247AD"/>
    <w:rsid w:val="001316A4"/>
    <w:rsid w:val="00132DEF"/>
    <w:rsid w:val="001336B5"/>
    <w:rsid w:val="00140690"/>
    <w:rsid w:val="0014161A"/>
    <w:rsid w:val="00142031"/>
    <w:rsid w:val="00145476"/>
    <w:rsid w:val="001475CB"/>
    <w:rsid w:val="001546FC"/>
    <w:rsid w:val="0016277B"/>
    <w:rsid w:val="00162F40"/>
    <w:rsid w:val="00163D61"/>
    <w:rsid w:val="00166437"/>
    <w:rsid w:val="001701DF"/>
    <w:rsid w:val="00171243"/>
    <w:rsid w:val="00171EAE"/>
    <w:rsid w:val="00173EA2"/>
    <w:rsid w:val="001747DE"/>
    <w:rsid w:val="0017786C"/>
    <w:rsid w:val="00177D8F"/>
    <w:rsid w:val="001813FC"/>
    <w:rsid w:val="001853C7"/>
    <w:rsid w:val="0019172A"/>
    <w:rsid w:val="00192A09"/>
    <w:rsid w:val="0019368E"/>
    <w:rsid w:val="001A1B69"/>
    <w:rsid w:val="001A6EEC"/>
    <w:rsid w:val="001A7DE9"/>
    <w:rsid w:val="001A7F4C"/>
    <w:rsid w:val="001B352D"/>
    <w:rsid w:val="001B352E"/>
    <w:rsid w:val="001C3343"/>
    <w:rsid w:val="001C3983"/>
    <w:rsid w:val="001C5C65"/>
    <w:rsid w:val="001C6EF2"/>
    <w:rsid w:val="001D0F1A"/>
    <w:rsid w:val="001D467F"/>
    <w:rsid w:val="001D4DCD"/>
    <w:rsid w:val="001D5B66"/>
    <w:rsid w:val="001D5B79"/>
    <w:rsid w:val="001D5B83"/>
    <w:rsid w:val="001E0EE6"/>
    <w:rsid w:val="001E2361"/>
    <w:rsid w:val="001E2B83"/>
    <w:rsid w:val="001E6CA1"/>
    <w:rsid w:val="001E72FD"/>
    <w:rsid w:val="001F18EE"/>
    <w:rsid w:val="001F2E7C"/>
    <w:rsid w:val="001F6C3B"/>
    <w:rsid w:val="001F6F19"/>
    <w:rsid w:val="001F7452"/>
    <w:rsid w:val="00200C07"/>
    <w:rsid w:val="002019D7"/>
    <w:rsid w:val="002176D1"/>
    <w:rsid w:val="002205FD"/>
    <w:rsid w:val="0022207A"/>
    <w:rsid w:val="00223BA4"/>
    <w:rsid w:val="00223F29"/>
    <w:rsid w:val="002268F5"/>
    <w:rsid w:val="00227066"/>
    <w:rsid w:val="002272AE"/>
    <w:rsid w:val="002304C7"/>
    <w:rsid w:val="00230C77"/>
    <w:rsid w:val="0023402A"/>
    <w:rsid w:val="00236A43"/>
    <w:rsid w:val="002401D2"/>
    <w:rsid w:val="00241EF2"/>
    <w:rsid w:val="002470D7"/>
    <w:rsid w:val="00247BF4"/>
    <w:rsid w:val="0025171D"/>
    <w:rsid w:val="00265C49"/>
    <w:rsid w:val="00266A69"/>
    <w:rsid w:val="00267F7F"/>
    <w:rsid w:val="00271C8F"/>
    <w:rsid w:val="00272696"/>
    <w:rsid w:val="00272CB6"/>
    <w:rsid w:val="00273E55"/>
    <w:rsid w:val="0027432C"/>
    <w:rsid w:val="00274798"/>
    <w:rsid w:val="0028178C"/>
    <w:rsid w:val="00281CAC"/>
    <w:rsid w:val="00283064"/>
    <w:rsid w:val="00286FC1"/>
    <w:rsid w:val="00292C5A"/>
    <w:rsid w:val="002A2688"/>
    <w:rsid w:val="002A344A"/>
    <w:rsid w:val="002A44F5"/>
    <w:rsid w:val="002A5DE2"/>
    <w:rsid w:val="002A66E4"/>
    <w:rsid w:val="002B6E23"/>
    <w:rsid w:val="002C281E"/>
    <w:rsid w:val="002C31AE"/>
    <w:rsid w:val="002C5BD1"/>
    <w:rsid w:val="002D125D"/>
    <w:rsid w:val="002D1A98"/>
    <w:rsid w:val="002D4692"/>
    <w:rsid w:val="002D7BCC"/>
    <w:rsid w:val="002E0DBC"/>
    <w:rsid w:val="002E1777"/>
    <w:rsid w:val="002E25BD"/>
    <w:rsid w:val="002E272A"/>
    <w:rsid w:val="002E5075"/>
    <w:rsid w:val="002E5CB6"/>
    <w:rsid w:val="002E69AA"/>
    <w:rsid w:val="002F0C09"/>
    <w:rsid w:val="002F1893"/>
    <w:rsid w:val="002F2C3C"/>
    <w:rsid w:val="002F4F92"/>
    <w:rsid w:val="002F76D0"/>
    <w:rsid w:val="002F7C63"/>
    <w:rsid w:val="002F7DBF"/>
    <w:rsid w:val="00302738"/>
    <w:rsid w:val="00304CB9"/>
    <w:rsid w:val="00305810"/>
    <w:rsid w:val="00306330"/>
    <w:rsid w:val="00306BC6"/>
    <w:rsid w:val="0031521A"/>
    <w:rsid w:val="00322C14"/>
    <w:rsid w:val="0032395B"/>
    <w:rsid w:val="0032494C"/>
    <w:rsid w:val="003320EC"/>
    <w:rsid w:val="003326FE"/>
    <w:rsid w:val="00332A2E"/>
    <w:rsid w:val="0033448D"/>
    <w:rsid w:val="00340A62"/>
    <w:rsid w:val="00341F66"/>
    <w:rsid w:val="003422CD"/>
    <w:rsid w:val="00343180"/>
    <w:rsid w:val="00343A41"/>
    <w:rsid w:val="00345BBF"/>
    <w:rsid w:val="00346FF7"/>
    <w:rsid w:val="0035062D"/>
    <w:rsid w:val="003519B1"/>
    <w:rsid w:val="00351EC1"/>
    <w:rsid w:val="003526E5"/>
    <w:rsid w:val="00353555"/>
    <w:rsid w:val="00354688"/>
    <w:rsid w:val="003602F8"/>
    <w:rsid w:val="0036096D"/>
    <w:rsid w:val="00360DD6"/>
    <w:rsid w:val="00361835"/>
    <w:rsid w:val="00362BA3"/>
    <w:rsid w:val="00364373"/>
    <w:rsid w:val="00364D70"/>
    <w:rsid w:val="0037047B"/>
    <w:rsid w:val="00370E75"/>
    <w:rsid w:val="00375DA9"/>
    <w:rsid w:val="0037790E"/>
    <w:rsid w:val="00377B05"/>
    <w:rsid w:val="00382C20"/>
    <w:rsid w:val="00387218"/>
    <w:rsid w:val="00390D73"/>
    <w:rsid w:val="00391662"/>
    <w:rsid w:val="00394FAD"/>
    <w:rsid w:val="003968B9"/>
    <w:rsid w:val="00396EE0"/>
    <w:rsid w:val="00397F8F"/>
    <w:rsid w:val="003A680B"/>
    <w:rsid w:val="003B2B9C"/>
    <w:rsid w:val="003B5273"/>
    <w:rsid w:val="003B6C5E"/>
    <w:rsid w:val="003C32AF"/>
    <w:rsid w:val="003C3A6A"/>
    <w:rsid w:val="003C7CE2"/>
    <w:rsid w:val="003D0E7D"/>
    <w:rsid w:val="003D1040"/>
    <w:rsid w:val="003D2401"/>
    <w:rsid w:val="003D37A5"/>
    <w:rsid w:val="003D46C2"/>
    <w:rsid w:val="003D4A0B"/>
    <w:rsid w:val="003D5D7B"/>
    <w:rsid w:val="003E07D1"/>
    <w:rsid w:val="003E3381"/>
    <w:rsid w:val="003E37CC"/>
    <w:rsid w:val="003E6EB1"/>
    <w:rsid w:val="003E6FA0"/>
    <w:rsid w:val="003E760C"/>
    <w:rsid w:val="003F03C6"/>
    <w:rsid w:val="003F1DF9"/>
    <w:rsid w:val="003F3FE1"/>
    <w:rsid w:val="003F4DA3"/>
    <w:rsid w:val="003F4E35"/>
    <w:rsid w:val="0040009B"/>
    <w:rsid w:val="0040055E"/>
    <w:rsid w:val="004016C4"/>
    <w:rsid w:val="00402F47"/>
    <w:rsid w:val="004030B7"/>
    <w:rsid w:val="00405D4E"/>
    <w:rsid w:val="0040657C"/>
    <w:rsid w:val="00407913"/>
    <w:rsid w:val="00407B25"/>
    <w:rsid w:val="00412BF3"/>
    <w:rsid w:val="00423263"/>
    <w:rsid w:val="004259AD"/>
    <w:rsid w:val="00426D58"/>
    <w:rsid w:val="00427C20"/>
    <w:rsid w:val="00427DD5"/>
    <w:rsid w:val="00430489"/>
    <w:rsid w:val="00431100"/>
    <w:rsid w:val="00435355"/>
    <w:rsid w:val="0044155D"/>
    <w:rsid w:val="0044210A"/>
    <w:rsid w:val="004442C4"/>
    <w:rsid w:val="00444D29"/>
    <w:rsid w:val="004458DC"/>
    <w:rsid w:val="0044620F"/>
    <w:rsid w:val="004475D1"/>
    <w:rsid w:val="00451C15"/>
    <w:rsid w:val="004525AB"/>
    <w:rsid w:val="00452CA8"/>
    <w:rsid w:val="00453B3D"/>
    <w:rsid w:val="00454384"/>
    <w:rsid w:val="00464D5A"/>
    <w:rsid w:val="00466C82"/>
    <w:rsid w:val="0046739D"/>
    <w:rsid w:val="00471902"/>
    <w:rsid w:val="00480E88"/>
    <w:rsid w:val="00482B65"/>
    <w:rsid w:val="0049381C"/>
    <w:rsid w:val="004A56DE"/>
    <w:rsid w:val="004B3D67"/>
    <w:rsid w:val="004B55A3"/>
    <w:rsid w:val="004B5BF8"/>
    <w:rsid w:val="004C2F12"/>
    <w:rsid w:val="004C4965"/>
    <w:rsid w:val="004C580C"/>
    <w:rsid w:val="004D0CC1"/>
    <w:rsid w:val="004D4314"/>
    <w:rsid w:val="004D677C"/>
    <w:rsid w:val="004D70C3"/>
    <w:rsid w:val="004D7F35"/>
    <w:rsid w:val="004E10EF"/>
    <w:rsid w:val="004E7D75"/>
    <w:rsid w:val="004F0F70"/>
    <w:rsid w:val="004F2A18"/>
    <w:rsid w:val="004F7085"/>
    <w:rsid w:val="00500B35"/>
    <w:rsid w:val="00501125"/>
    <w:rsid w:val="0050452A"/>
    <w:rsid w:val="005111D4"/>
    <w:rsid w:val="00511223"/>
    <w:rsid w:val="00511CB5"/>
    <w:rsid w:val="005141E5"/>
    <w:rsid w:val="00517610"/>
    <w:rsid w:val="005211DD"/>
    <w:rsid w:val="00521753"/>
    <w:rsid w:val="0052206B"/>
    <w:rsid w:val="005232F1"/>
    <w:rsid w:val="00525F96"/>
    <w:rsid w:val="00527CA1"/>
    <w:rsid w:val="0053221D"/>
    <w:rsid w:val="0053499F"/>
    <w:rsid w:val="005373DA"/>
    <w:rsid w:val="00540A9E"/>
    <w:rsid w:val="00540EA8"/>
    <w:rsid w:val="00544BA5"/>
    <w:rsid w:val="00545C1A"/>
    <w:rsid w:val="0055009B"/>
    <w:rsid w:val="005521F5"/>
    <w:rsid w:val="00552673"/>
    <w:rsid w:val="00552782"/>
    <w:rsid w:val="00557D89"/>
    <w:rsid w:val="00560A69"/>
    <w:rsid w:val="005661AD"/>
    <w:rsid w:val="00570605"/>
    <w:rsid w:val="00572D3D"/>
    <w:rsid w:val="00586A7C"/>
    <w:rsid w:val="00587507"/>
    <w:rsid w:val="005925E6"/>
    <w:rsid w:val="00592A0D"/>
    <w:rsid w:val="00593585"/>
    <w:rsid w:val="0059458C"/>
    <w:rsid w:val="00595239"/>
    <w:rsid w:val="005A05C9"/>
    <w:rsid w:val="005A11B5"/>
    <w:rsid w:val="005A1F82"/>
    <w:rsid w:val="005A2253"/>
    <w:rsid w:val="005A2B30"/>
    <w:rsid w:val="005A4810"/>
    <w:rsid w:val="005A6F8C"/>
    <w:rsid w:val="005A7A8F"/>
    <w:rsid w:val="005B4579"/>
    <w:rsid w:val="005B685A"/>
    <w:rsid w:val="005B7767"/>
    <w:rsid w:val="005C3434"/>
    <w:rsid w:val="005C7BF9"/>
    <w:rsid w:val="005E0766"/>
    <w:rsid w:val="005E1FE5"/>
    <w:rsid w:val="005E244F"/>
    <w:rsid w:val="005E3176"/>
    <w:rsid w:val="005F09D3"/>
    <w:rsid w:val="005F1E7B"/>
    <w:rsid w:val="005F30C0"/>
    <w:rsid w:val="005F3443"/>
    <w:rsid w:val="00601CB3"/>
    <w:rsid w:val="00603F62"/>
    <w:rsid w:val="0060459B"/>
    <w:rsid w:val="00610C1A"/>
    <w:rsid w:val="00612692"/>
    <w:rsid w:val="00614CCF"/>
    <w:rsid w:val="00615579"/>
    <w:rsid w:val="00624798"/>
    <w:rsid w:val="0062495E"/>
    <w:rsid w:val="00626A7A"/>
    <w:rsid w:val="00630854"/>
    <w:rsid w:val="006316B1"/>
    <w:rsid w:val="006316D5"/>
    <w:rsid w:val="0063271B"/>
    <w:rsid w:val="006333C1"/>
    <w:rsid w:val="0063463B"/>
    <w:rsid w:val="0064114A"/>
    <w:rsid w:val="0064581B"/>
    <w:rsid w:val="006465CB"/>
    <w:rsid w:val="0065290C"/>
    <w:rsid w:val="00653BE8"/>
    <w:rsid w:val="00656460"/>
    <w:rsid w:val="006610FA"/>
    <w:rsid w:val="006631D7"/>
    <w:rsid w:val="00664E13"/>
    <w:rsid w:val="006712F5"/>
    <w:rsid w:val="0067710B"/>
    <w:rsid w:val="006817E9"/>
    <w:rsid w:val="006833A7"/>
    <w:rsid w:val="00685969"/>
    <w:rsid w:val="00687B79"/>
    <w:rsid w:val="00687F66"/>
    <w:rsid w:val="00693966"/>
    <w:rsid w:val="00694BCE"/>
    <w:rsid w:val="006959C3"/>
    <w:rsid w:val="006A2430"/>
    <w:rsid w:val="006A24F9"/>
    <w:rsid w:val="006A30F3"/>
    <w:rsid w:val="006A55EB"/>
    <w:rsid w:val="006A63AA"/>
    <w:rsid w:val="006A6896"/>
    <w:rsid w:val="006B5AB3"/>
    <w:rsid w:val="006B64F6"/>
    <w:rsid w:val="006B6B7B"/>
    <w:rsid w:val="006C52C9"/>
    <w:rsid w:val="006D0CD9"/>
    <w:rsid w:val="006D1DBC"/>
    <w:rsid w:val="006D604D"/>
    <w:rsid w:val="006E56E6"/>
    <w:rsid w:val="006E5700"/>
    <w:rsid w:val="006E6586"/>
    <w:rsid w:val="006F0B84"/>
    <w:rsid w:val="006F3118"/>
    <w:rsid w:val="006F3FD7"/>
    <w:rsid w:val="006F7F43"/>
    <w:rsid w:val="00702241"/>
    <w:rsid w:val="007044ED"/>
    <w:rsid w:val="007055FC"/>
    <w:rsid w:val="00705770"/>
    <w:rsid w:val="0071496C"/>
    <w:rsid w:val="007152D2"/>
    <w:rsid w:val="00716035"/>
    <w:rsid w:val="007168E4"/>
    <w:rsid w:val="00717166"/>
    <w:rsid w:val="007300DC"/>
    <w:rsid w:val="00732218"/>
    <w:rsid w:val="0073371B"/>
    <w:rsid w:val="00734660"/>
    <w:rsid w:val="00735955"/>
    <w:rsid w:val="007374B8"/>
    <w:rsid w:val="00740686"/>
    <w:rsid w:val="00741C49"/>
    <w:rsid w:val="00743414"/>
    <w:rsid w:val="007449FD"/>
    <w:rsid w:val="0074591D"/>
    <w:rsid w:val="00750371"/>
    <w:rsid w:val="00750F80"/>
    <w:rsid w:val="00751E8E"/>
    <w:rsid w:val="00755EF0"/>
    <w:rsid w:val="007601E6"/>
    <w:rsid w:val="0076454A"/>
    <w:rsid w:val="00764F37"/>
    <w:rsid w:val="00765C47"/>
    <w:rsid w:val="00770A74"/>
    <w:rsid w:val="00771816"/>
    <w:rsid w:val="0077793C"/>
    <w:rsid w:val="0078082D"/>
    <w:rsid w:val="00783215"/>
    <w:rsid w:val="007837B1"/>
    <w:rsid w:val="0078414E"/>
    <w:rsid w:val="007843E1"/>
    <w:rsid w:val="00785B25"/>
    <w:rsid w:val="00785E20"/>
    <w:rsid w:val="00786C7B"/>
    <w:rsid w:val="00787095"/>
    <w:rsid w:val="00793D6F"/>
    <w:rsid w:val="007A7FE1"/>
    <w:rsid w:val="007B157B"/>
    <w:rsid w:val="007B297F"/>
    <w:rsid w:val="007B38F6"/>
    <w:rsid w:val="007B437E"/>
    <w:rsid w:val="007B47A9"/>
    <w:rsid w:val="007B6C5A"/>
    <w:rsid w:val="007C1730"/>
    <w:rsid w:val="007C45DF"/>
    <w:rsid w:val="007C4F4A"/>
    <w:rsid w:val="007D49AF"/>
    <w:rsid w:val="007E06A9"/>
    <w:rsid w:val="007E10DE"/>
    <w:rsid w:val="007E2842"/>
    <w:rsid w:val="007E335B"/>
    <w:rsid w:val="007F16FA"/>
    <w:rsid w:val="007F5AA5"/>
    <w:rsid w:val="007F66A0"/>
    <w:rsid w:val="007F751E"/>
    <w:rsid w:val="00803BEC"/>
    <w:rsid w:val="00803C49"/>
    <w:rsid w:val="008051D1"/>
    <w:rsid w:val="00805D51"/>
    <w:rsid w:val="00806B3E"/>
    <w:rsid w:val="00811042"/>
    <w:rsid w:val="008117EC"/>
    <w:rsid w:val="00812752"/>
    <w:rsid w:val="00817313"/>
    <w:rsid w:val="00817ED9"/>
    <w:rsid w:val="0082228B"/>
    <w:rsid w:val="00822660"/>
    <w:rsid w:val="008227D4"/>
    <w:rsid w:val="00831318"/>
    <w:rsid w:val="00831B00"/>
    <w:rsid w:val="00833969"/>
    <w:rsid w:val="00833F51"/>
    <w:rsid w:val="00835063"/>
    <w:rsid w:val="0083572F"/>
    <w:rsid w:val="00840947"/>
    <w:rsid w:val="00851EC6"/>
    <w:rsid w:val="008523F2"/>
    <w:rsid w:val="008579A4"/>
    <w:rsid w:val="00857C22"/>
    <w:rsid w:val="008617B1"/>
    <w:rsid w:val="00862A51"/>
    <w:rsid w:val="00864462"/>
    <w:rsid w:val="008646EA"/>
    <w:rsid w:val="00864DA8"/>
    <w:rsid w:val="00871770"/>
    <w:rsid w:val="00874084"/>
    <w:rsid w:val="008801A0"/>
    <w:rsid w:val="008823A3"/>
    <w:rsid w:val="008869EB"/>
    <w:rsid w:val="00887547"/>
    <w:rsid w:val="00890866"/>
    <w:rsid w:val="008923B0"/>
    <w:rsid w:val="008925E3"/>
    <w:rsid w:val="00892845"/>
    <w:rsid w:val="00895A6A"/>
    <w:rsid w:val="00895AD7"/>
    <w:rsid w:val="008A09EE"/>
    <w:rsid w:val="008A50AF"/>
    <w:rsid w:val="008A5746"/>
    <w:rsid w:val="008A759F"/>
    <w:rsid w:val="008B2F63"/>
    <w:rsid w:val="008B37D4"/>
    <w:rsid w:val="008B3DB1"/>
    <w:rsid w:val="008B62A6"/>
    <w:rsid w:val="008B7B10"/>
    <w:rsid w:val="008B7F2E"/>
    <w:rsid w:val="008C3C8A"/>
    <w:rsid w:val="008C6224"/>
    <w:rsid w:val="008D178E"/>
    <w:rsid w:val="008D3FF5"/>
    <w:rsid w:val="008E1B94"/>
    <w:rsid w:val="008E375A"/>
    <w:rsid w:val="008E5B43"/>
    <w:rsid w:val="00900A53"/>
    <w:rsid w:val="00904BC4"/>
    <w:rsid w:val="009060B1"/>
    <w:rsid w:val="00910A3E"/>
    <w:rsid w:val="00910B2D"/>
    <w:rsid w:val="009126CA"/>
    <w:rsid w:val="00913196"/>
    <w:rsid w:val="0091361A"/>
    <w:rsid w:val="00915390"/>
    <w:rsid w:val="00915A51"/>
    <w:rsid w:val="009253B5"/>
    <w:rsid w:val="00925CFB"/>
    <w:rsid w:val="00930273"/>
    <w:rsid w:val="00933130"/>
    <w:rsid w:val="009413FF"/>
    <w:rsid w:val="00942DB2"/>
    <w:rsid w:val="009454CC"/>
    <w:rsid w:val="0094597E"/>
    <w:rsid w:val="00953946"/>
    <w:rsid w:val="00954A0C"/>
    <w:rsid w:val="00956769"/>
    <w:rsid w:val="00956E33"/>
    <w:rsid w:val="00966445"/>
    <w:rsid w:val="0096793E"/>
    <w:rsid w:val="009714DD"/>
    <w:rsid w:val="0097183B"/>
    <w:rsid w:val="00975D71"/>
    <w:rsid w:val="00980C18"/>
    <w:rsid w:val="00980C62"/>
    <w:rsid w:val="00982F29"/>
    <w:rsid w:val="00994ABA"/>
    <w:rsid w:val="0099709B"/>
    <w:rsid w:val="0099764E"/>
    <w:rsid w:val="009A4A63"/>
    <w:rsid w:val="009A6BF7"/>
    <w:rsid w:val="009B79E3"/>
    <w:rsid w:val="009C1BFE"/>
    <w:rsid w:val="009C2FCD"/>
    <w:rsid w:val="009C391F"/>
    <w:rsid w:val="009C7DAA"/>
    <w:rsid w:val="009D0CD2"/>
    <w:rsid w:val="009D15B6"/>
    <w:rsid w:val="009D2314"/>
    <w:rsid w:val="009D27B2"/>
    <w:rsid w:val="009D4F83"/>
    <w:rsid w:val="009D7930"/>
    <w:rsid w:val="009E2946"/>
    <w:rsid w:val="009E2B4A"/>
    <w:rsid w:val="009E37FE"/>
    <w:rsid w:val="009E5942"/>
    <w:rsid w:val="009E5F9B"/>
    <w:rsid w:val="009E7007"/>
    <w:rsid w:val="00A00435"/>
    <w:rsid w:val="00A008B5"/>
    <w:rsid w:val="00A01402"/>
    <w:rsid w:val="00A0428B"/>
    <w:rsid w:val="00A054ED"/>
    <w:rsid w:val="00A06EB0"/>
    <w:rsid w:val="00A073B8"/>
    <w:rsid w:val="00A119F9"/>
    <w:rsid w:val="00A12D36"/>
    <w:rsid w:val="00A13EEB"/>
    <w:rsid w:val="00A1650C"/>
    <w:rsid w:val="00A175E2"/>
    <w:rsid w:val="00A272D3"/>
    <w:rsid w:val="00A27754"/>
    <w:rsid w:val="00A31EAB"/>
    <w:rsid w:val="00A32F13"/>
    <w:rsid w:val="00A46C40"/>
    <w:rsid w:val="00A47E96"/>
    <w:rsid w:val="00A50685"/>
    <w:rsid w:val="00A54218"/>
    <w:rsid w:val="00A54F39"/>
    <w:rsid w:val="00A57682"/>
    <w:rsid w:val="00A60726"/>
    <w:rsid w:val="00A71664"/>
    <w:rsid w:val="00A75876"/>
    <w:rsid w:val="00A75D45"/>
    <w:rsid w:val="00A802F8"/>
    <w:rsid w:val="00A819E7"/>
    <w:rsid w:val="00A81C7D"/>
    <w:rsid w:val="00A8418E"/>
    <w:rsid w:val="00A86063"/>
    <w:rsid w:val="00A86CDF"/>
    <w:rsid w:val="00A9142F"/>
    <w:rsid w:val="00A92421"/>
    <w:rsid w:val="00A92660"/>
    <w:rsid w:val="00A92D2D"/>
    <w:rsid w:val="00A9469D"/>
    <w:rsid w:val="00A9648F"/>
    <w:rsid w:val="00AA11BE"/>
    <w:rsid w:val="00AA4093"/>
    <w:rsid w:val="00AA4F52"/>
    <w:rsid w:val="00AA520D"/>
    <w:rsid w:val="00AA69CD"/>
    <w:rsid w:val="00AA6BCD"/>
    <w:rsid w:val="00AB09FE"/>
    <w:rsid w:val="00AB0B95"/>
    <w:rsid w:val="00AB38FD"/>
    <w:rsid w:val="00AB5339"/>
    <w:rsid w:val="00AB569B"/>
    <w:rsid w:val="00AC15C9"/>
    <w:rsid w:val="00AC1698"/>
    <w:rsid w:val="00AC387A"/>
    <w:rsid w:val="00AC533D"/>
    <w:rsid w:val="00AC58AF"/>
    <w:rsid w:val="00AC7EFB"/>
    <w:rsid w:val="00AD22B0"/>
    <w:rsid w:val="00AE629A"/>
    <w:rsid w:val="00AE6AB0"/>
    <w:rsid w:val="00AE7FB9"/>
    <w:rsid w:val="00AF0078"/>
    <w:rsid w:val="00AF06A8"/>
    <w:rsid w:val="00AF12BF"/>
    <w:rsid w:val="00AF2A3E"/>
    <w:rsid w:val="00AF2EBB"/>
    <w:rsid w:val="00AF4FEE"/>
    <w:rsid w:val="00B12596"/>
    <w:rsid w:val="00B12C40"/>
    <w:rsid w:val="00B138FC"/>
    <w:rsid w:val="00B2159C"/>
    <w:rsid w:val="00B26CA5"/>
    <w:rsid w:val="00B30757"/>
    <w:rsid w:val="00B333CB"/>
    <w:rsid w:val="00B34954"/>
    <w:rsid w:val="00B35116"/>
    <w:rsid w:val="00B35B11"/>
    <w:rsid w:val="00B35F19"/>
    <w:rsid w:val="00B3704D"/>
    <w:rsid w:val="00B37451"/>
    <w:rsid w:val="00B4167D"/>
    <w:rsid w:val="00B476A5"/>
    <w:rsid w:val="00B513FE"/>
    <w:rsid w:val="00B515A4"/>
    <w:rsid w:val="00B53D3C"/>
    <w:rsid w:val="00B617C2"/>
    <w:rsid w:val="00B705F2"/>
    <w:rsid w:val="00B707AF"/>
    <w:rsid w:val="00B70B19"/>
    <w:rsid w:val="00B719DD"/>
    <w:rsid w:val="00B740B9"/>
    <w:rsid w:val="00B7440F"/>
    <w:rsid w:val="00B767FE"/>
    <w:rsid w:val="00B76F63"/>
    <w:rsid w:val="00B7730A"/>
    <w:rsid w:val="00B774CC"/>
    <w:rsid w:val="00B810DC"/>
    <w:rsid w:val="00B84D34"/>
    <w:rsid w:val="00B851E7"/>
    <w:rsid w:val="00B91966"/>
    <w:rsid w:val="00B91FC7"/>
    <w:rsid w:val="00B97694"/>
    <w:rsid w:val="00BA35BB"/>
    <w:rsid w:val="00BA5045"/>
    <w:rsid w:val="00BB1E37"/>
    <w:rsid w:val="00BB24D4"/>
    <w:rsid w:val="00BB2F39"/>
    <w:rsid w:val="00BB3A22"/>
    <w:rsid w:val="00BB3AC0"/>
    <w:rsid w:val="00BB72A4"/>
    <w:rsid w:val="00BB762C"/>
    <w:rsid w:val="00BC10C4"/>
    <w:rsid w:val="00BC390D"/>
    <w:rsid w:val="00BC56C5"/>
    <w:rsid w:val="00BC61B9"/>
    <w:rsid w:val="00BC6B01"/>
    <w:rsid w:val="00BC702F"/>
    <w:rsid w:val="00BC7069"/>
    <w:rsid w:val="00BD4109"/>
    <w:rsid w:val="00BD48B5"/>
    <w:rsid w:val="00BD6054"/>
    <w:rsid w:val="00BD68DA"/>
    <w:rsid w:val="00BE120E"/>
    <w:rsid w:val="00BE1840"/>
    <w:rsid w:val="00BE33A6"/>
    <w:rsid w:val="00BE746A"/>
    <w:rsid w:val="00BF4B14"/>
    <w:rsid w:val="00BF4C00"/>
    <w:rsid w:val="00BF5142"/>
    <w:rsid w:val="00BF55E5"/>
    <w:rsid w:val="00BF585D"/>
    <w:rsid w:val="00BF6690"/>
    <w:rsid w:val="00BF67D0"/>
    <w:rsid w:val="00C00276"/>
    <w:rsid w:val="00C0193D"/>
    <w:rsid w:val="00C04390"/>
    <w:rsid w:val="00C054B6"/>
    <w:rsid w:val="00C05A92"/>
    <w:rsid w:val="00C07793"/>
    <w:rsid w:val="00C13DDA"/>
    <w:rsid w:val="00C1507D"/>
    <w:rsid w:val="00C20B23"/>
    <w:rsid w:val="00C21610"/>
    <w:rsid w:val="00C21BCF"/>
    <w:rsid w:val="00C23790"/>
    <w:rsid w:val="00C26468"/>
    <w:rsid w:val="00C27C9D"/>
    <w:rsid w:val="00C32C15"/>
    <w:rsid w:val="00C33430"/>
    <w:rsid w:val="00C33BB3"/>
    <w:rsid w:val="00C40105"/>
    <w:rsid w:val="00C405A1"/>
    <w:rsid w:val="00C43106"/>
    <w:rsid w:val="00C436EB"/>
    <w:rsid w:val="00C44160"/>
    <w:rsid w:val="00C44EE3"/>
    <w:rsid w:val="00C473DF"/>
    <w:rsid w:val="00C474B9"/>
    <w:rsid w:val="00C54B0F"/>
    <w:rsid w:val="00C54B12"/>
    <w:rsid w:val="00C61486"/>
    <w:rsid w:val="00C61908"/>
    <w:rsid w:val="00C6286C"/>
    <w:rsid w:val="00C63FA9"/>
    <w:rsid w:val="00C64B19"/>
    <w:rsid w:val="00C673D4"/>
    <w:rsid w:val="00C70087"/>
    <w:rsid w:val="00C75D8F"/>
    <w:rsid w:val="00C778B3"/>
    <w:rsid w:val="00C80E59"/>
    <w:rsid w:val="00C813F6"/>
    <w:rsid w:val="00C86C89"/>
    <w:rsid w:val="00C87534"/>
    <w:rsid w:val="00C902CA"/>
    <w:rsid w:val="00C95E2E"/>
    <w:rsid w:val="00C97B83"/>
    <w:rsid w:val="00CA0BC2"/>
    <w:rsid w:val="00CA1004"/>
    <w:rsid w:val="00CA1BCA"/>
    <w:rsid w:val="00CA21D5"/>
    <w:rsid w:val="00CA5C8C"/>
    <w:rsid w:val="00CB1D85"/>
    <w:rsid w:val="00CB42D7"/>
    <w:rsid w:val="00CB598C"/>
    <w:rsid w:val="00CB6B1B"/>
    <w:rsid w:val="00CB6BCE"/>
    <w:rsid w:val="00CB7DF1"/>
    <w:rsid w:val="00CC52C5"/>
    <w:rsid w:val="00CC6784"/>
    <w:rsid w:val="00CC7C32"/>
    <w:rsid w:val="00CD0968"/>
    <w:rsid w:val="00CD1684"/>
    <w:rsid w:val="00CD3148"/>
    <w:rsid w:val="00CD3A26"/>
    <w:rsid w:val="00CE4A61"/>
    <w:rsid w:val="00CE758C"/>
    <w:rsid w:val="00CF1011"/>
    <w:rsid w:val="00CF413C"/>
    <w:rsid w:val="00CF726B"/>
    <w:rsid w:val="00D01A35"/>
    <w:rsid w:val="00D02824"/>
    <w:rsid w:val="00D028BD"/>
    <w:rsid w:val="00D02FD9"/>
    <w:rsid w:val="00D11F17"/>
    <w:rsid w:val="00D14CAF"/>
    <w:rsid w:val="00D15427"/>
    <w:rsid w:val="00D17E59"/>
    <w:rsid w:val="00D212C9"/>
    <w:rsid w:val="00D2333C"/>
    <w:rsid w:val="00D273F3"/>
    <w:rsid w:val="00D27ACF"/>
    <w:rsid w:val="00D42AC7"/>
    <w:rsid w:val="00D43732"/>
    <w:rsid w:val="00D45F91"/>
    <w:rsid w:val="00D4647D"/>
    <w:rsid w:val="00D468E4"/>
    <w:rsid w:val="00D47FC1"/>
    <w:rsid w:val="00D508AF"/>
    <w:rsid w:val="00D50D44"/>
    <w:rsid w:val="00D54BDA"/>
    <w:rsid w:val="00D54DE9"/>
    <w:rsid w:val="00D5691B"/>
    <w:rsid w:val="00D617D9"/>
    <w:rsid w:val="00D62D23"/>
    <w:rsid w:val="00D6466B"/>
    <w:rsid w:val="00D655F8"/>
    <w:rsid w:val="00D65C1D"/>
    <w:rsid w:val="00D66189"/>
    <w:rsid w:val="00D66E56"/>
    <w:rsid w:val="00D74386"/>
    <w:rsid w:val="00D76480"/>
    <w:rsid w:val="00D81994"/>
    <w:rsid w:val="00D868AE"/>
    <w:rsid w:val="00D86B91"/>
    <w:rsid w:val="00D871AC"/>
    <w:rsid w:val="00D91187"/>
    <w:rsid w:val="00D946C3"/>
    <w:rsid w:val="00DA2779"/>
    <w:rsid w:val="00DA2DC9"/>
    <w:rsid w:val="00DA2FCA"/>
    <w:rsid w:val="00DA3D60"/>
    <w:rsid w:val="00DA4A89"/>
    <w:rsid w:val="00DA4B55"/>
    <w:rsid w:val="00DA5805"/>
    <w:rsid w:val="00DA6B08"/>
    <w:rsid w:val="00DB0652"/>
    <w:rsid w:val="00DB27F7"/>
    <w:rsid w:val="00DB2E13"/>
    <w:rsid w:val="00DB4FBB"/>
    <w:rsid w:val="00DB520B"/>
    <w:rsid w:val="00DC6AFB"/>
    <w:rsid w:val="00DC749B"/>
    <w:rsid w:val="00DC78A1"/>
    <w:rsid w:val="00DD0516"/>
    <w:rsid w:val="00DD238B"/>
    <w:rsid w:val="00DD2CF5"/>
    <w:rsid w:val="00DD4256"/>
    <w:rsid w:val="00DD7A3B"/>
    <w:rsid w:val="00DE0429"/>
    <w:rsid w:val="00DE0608"/>
    <w:rsid w:val="00DE06C1"/>
    <w:rsid w:val="00DE32E6"/>
    <w:rsid w:val="00DE4C62"/>
    <w:rsid w:val="00DE5EE4"/>
    <w:rsid w:val="00DF7DC0"/>
    <w:rsid w:val="00E0450E"/>
    <w:rsid w:val="00E073CA"/>
    <w:rsid w:val="00E10171"/>
    <w:rsid w:val="00E11BD4"/>
    <w:rsid w:val="00E170E6"/>
    <w:rsid w:val="00E23497"/>
    <w:rsid w:val="00E33DCF"/>
    <w:rsid w:val="00E36307"/>
    <w:rsid w:val="00E36A04"/>
    <w:rsid w:val="00E37C14"/>
    <w:rsid w:val="00E41125"/>
    <w:rsid w:val="00E44A44"/>
    <w:rsid w:val="00E47E29"/>
    <w:rsid w:val="00E51A84"/>
    <w:rsid w:val="00E54166"/>
    <w:rsid w:val="00E55486"/>
    <w:rsid w:val="00E5659C"/>
    <w:rsid w:val="00E61198"/>
    <w:rsid w:val="00E624DA"/>
    <w:rsid w:val="00E6641B"/>
    <w:rsid w:val="00E67745"/>
    <w:rsid w:val="00E76F7A"/>
    <w:rsid w:val="00E8292E"/>
    <w:rsid w:val="00E83026"/>
    <w:rsid w:val="00E86F29"/>
    <w:rsid w:val="00E90022"/>
    <w:rsid w:val="00E91F30"/>
    <w:rsid w:val="00E9554A"/>
    <w:rsid w:val="00E95AF4"/>
    <w:rsid w:val="00EA18BB"/>
    <w:rsid w:val="00EA2ADD"/>
    <w:rsid w:val="00EA2F73"/>
    <w:rsid w:val="00EA5627"/>
    <w:rsid w:val="00EA5DA8"/>
    <w:rsid w:val="00EB1698"/>
    <w:rsid w:val="00EB2A53"/>
    <w:rsid w:val="00EB3525"/>
    <w:rsid w:val="00EB4612"/>
    <w:rsid w:val="00EB5084"/>
    <w:rsid w:val="00EC1DD7"/>
    <w:rsid w:val="00EC5DE1"/>
    <w:rsid w:val="00ED1B90"/>
    <w:rsid w:val="00ED1C04"/>
    <w:rsid w:val="00ED2A67"/>
    <w:rsid w:val="00ED50CF"/>
    <w:rsid w:val="00ED574A"/>
    <w:rsid w:val="00ED5CB9"/>
    <w:rsid w:val="00EE06B5"/>
    <w:rsid w:val="00EE0810"/>
    <w:rsid w:val="00EE0BBE"/>
    <w:rsid w:val="00EE1289"/>
    <w:rsid w:val="00EE16FA"/>
    <w:rsid w:val="00EE29AA"/>
    <w:rsid w:val="00EE3CA8"/>
    <w:rsid w:val="00EE3D2F"/>
    <w:rsid w:val="00EE540E"/>
    <w:rsid w:val="00EE5634"/>
    <w:rsid w:val="00EF09C4"/>
    <w:rsid w:val="00EF2DB9"/>
    <w:rsid w:val="00EF554C"/>
    <w:rsid w:val="00EF7522"/>
    <w:rsid w:val="00EF755D"/>
    <w:rsid w:val="00F03C53"/>
    <w:rsid w:val="00F065F3"/>
    <w:rsid w:val="00F14C10"/>
    <w:rsid w:val="00F16B4C"/>
    <w:rsid w:val="00F21568"/>
    <w:rsid w:val="00F22EE1"/>
    <w:rsid w:val="00F25391"/>
    <w:rsid w:val="00F257D6"/>
    <w:rsid w:val="00F261BD"/>
    <w:rsid w:val="00F266FA"/>
    <w:rsid w:val="00F26802"/>
    <w:rsid w:val="00F26E94"/>
    <w:rsid w:val="00F3098C"/>
    <w:rsid w:val="00F3103D"/>
    <w:rsid w:val="00F32BF4"/>
    <w:rsid w:val="00F37FB4"/>
    <w:rsid w:val="00F40A1A"/>
    <w:rsid w:val="00F42574"/>
    <w:rsid w:val="00F43F42"/>
    <w:rsid w:val="00F44224"/>
    <w:rsid w:val="00F47615"/>
    <w:rsid w:val="00F50392"/>
    <w:rsid w:val="00F52013"/>
    <w:rsid w:val="00F54628"/>
    <w:rsid w:val="00F55501"/>
    <w:rsid w:val="00F576EA"/>
    <w:rsid w:val="00F615B9"/>
    <w:rsid w:val="00F6511F"/>
    <w:rsid w:val="00F67510"/>
    <w:rsid w:val="00F81AF2"/>
    <w:rsid w:val="00F82C0D"/>
    <w:rsid w:val="00F877CC"/>
    <w:rsid w:val="00F9086E"/>
    <w:rsid w:val="00F91145"/>
    <w:rsid w:val="00F92247"/>
    <w:rsid w:val="00F932FD"/>
    <w:rsid w:val="00F97B24"/>
    <w:rsid w:val="00FA11EB"/>
    <w:rsid w:val="00FA2DF9"/>
    <w:rsid w:val="00FA365A"/>
    <w:rsid w:val="00FA40B3"/>
    <w:rsid w:val="00FA5692"/>
    <w:rsid w:val="00FB10C9"/>
    <w:rsid w:val="00FB6F0A"/>
    <w:rsid w:val="00FB7F37"/>
    <w:rsid w:val="00FC03B3"/>
    <w:rsid w:val="00FC16B2"/>
    <w:rsid w:val="00FC1BDA"/>
    <w:rsid w:val="00FC3918"/>
    <w:rsid w:val="00FC6526"/>
    <w:rsid w:val="00FC713D"/>
    <w:rsid w:val="00FD546E"/>
    <w:rsid w:val="00FE16B9"/>
    <w:rsid w:val="00FE2F3A"/>
    <w:rsid w:val="00FE3DA3"/>
    <w:rsid w:val="00FE71DD"/>
    <w:rsid w:val="00FF18A8"/>
    <w:rsid w:val="00FF3147"/>
    <w:rsid w:val="00FF5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851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1A04"/>
  </w:style>
  <w:style w:type="paragraph" w:styleId="Nadpis1">
    <w:name w:val="heading 1"/>
    <w:aliases w:val="_Nadpis 1,Hoofdstukkop,Section Heading,h1,Základní kapitola,Článek,No numbers,Clause,Kapitola,V_Head1,Záhlaví 1,ASAPHeading 1,section,0Überschrift 1,1Überschrift 1,2Überschrift 1,3Überschrift 1,4Überschrift 1,5Überschrift 1,6Überschrift 1,RI"/>
    <w:basedOn w:val="Normln"/>
    <w:next w:val="Normln"/>
    <w:link w:val="Nadpis1Char"/>
    <w:uiPriority w:val="9"/>
    <w:qFormat/>
    <w:rsid w:val="000C1A04"/>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2"/>
    <w:uiPriority w:val="9"/>
    <w:qFormat/>
    <w:rsid w:val="000C1A04"/>
    <w:pPr>
      <w:keepNext/>
      <w:numPr>
        <w:ilvl w:val="3"/>
        <w:numId w:val="4"/>
      </w:numPr>
      <w:spacing w:before="200" w:after="60"/>
      <w:outlineLvl w:val="1"/>
    </w:pPr>
    <w:rPr>
      <w:rFonts w:ascii="Arial" w:hAnsi="Arial"/>
      <w:b/>
      <w:sz w:val="24"/>
      <w:lang w:val="x-none" w:eastAsia="x-none"/>
    </w:rPr>
  </w:style>
  <w:style w:type="paragraph" w:styleId="Nadpis30">
    <w:name w:val="heading 3"/>
    <w:basedOn w:val="Normln"/>
    <w:next w:val="Normln"/>
    <w:link w:val="Nadpis3Char"/>
    <w:uiPriority w:val="9"/>
    <w:qFormat/>
    <w:rsid w:val="000C1A04"/>
    <w:pPr>
      <w:keepNext/>
      <w:outlineLvl w:val="2"/>
    </w:pPr>
    <w:rPr>
      <w:rFonts w:ascii="Cambria" w:hAnsi="Cambria"/>
      <w:b/>
      <w:bCs/>
      <w:sz w:val="26"/>
      <w:szCs w:val="26"/>
      <w:lang w:val="x-none" w:eastAsia="x-none"/>
    </w:rPr>
  </w:style>
  <w:style w:type="paragraph" w:styleId="Nadpis4">
    <w:name w:val="heading 4"/>
    <w:basedOn w:val="Normln"/>
    <w:next w:val="Normln"/>
    <w:link w:val="Nadpis4Char"/>
    <w:uiPriority w:val="9"/>
    <w:qFormat/>
    <w:rsid w:val="000C1A04"/>
    <w:pPr>
      <w:keepNext/>
      <w:outlineLvl w:val="3"/>
    </w:pPr>
    <w:rPr>
      <w:rFonts w:ascii="Calibri" w:hAnsi="Calibri"/>
      <w:b/>
      <w:bCs/>
      <w:sz w:val="28"/>
      <w:szCs w:val="28"/>
      <w:lang w:val="x-none" w:eastAsia="x-none"/>
    </w:rPr>
  </w:style>
  <w:style w:type="paragraph" w:styleId="Nadpis5">
    <w:name w:val="heading 5"/>
    <w:basedOn w:val="Normln"/>
    <w:next w:val="Normln"/>
    <w:link w:val="Nadpis5Char"/>
    <w:uiPriority w:val="9"/>
    <w:qFormat/>
    <w:rsid w:val="000C1A04"/>
    <w:pPr>
      <w:numPr>
        <w:ilvl w:val="4"/>
        <w:numId w:val="5"/>
      </w:numPr>
      <w:spacing w:before="240" w:after="60"/>
      <w:jc w:val="both"/>
      <w:outlineLvl w:val="4"/>
    </w:pPr>
    <w:rPr>
      <w:sz w:val="22"/>
      <w:lang w:val="x-none" w:eastAsia="x-none"/>
    </w:rPr>
  </w:style>
  <w:style w:type="paragraph" w:styleId="Nadpis6">
    <w:name w:val="heading 6"/>
    <w:basedOn w:val="Normln"/>
    <w:next w:val="Normln"/>
    <w:link w:val="Nadpis6Char"/>
    <w:uiPriority w:val="9"/>
    <w:qFormat/>
    <w:rsid w:val="000C1A04"/>
    <w:pPr>
      <w:numPr>
        <w:ilvl w:val="5"/>
        <w:numId w:val="5"/>
      </w:numPr>
      <w:spacing w:before="240" w:after="60"/>
      <w:jc w:val="both"/>
      <w:outlineLvl w:val="5"/>
    </w:pPr>
    <w:rPr>
      <w:i/>
      <w:sz w:val="22"/>
      <w:lang w:val="x-none" w:eastAsia="x-none"/>
    </w:rPr>
  </w:style>
  <w:style w:type="paragraph" w:styleId="Nadpis7">
    <w:name w:val="heading 7"/>
    <w:basedOn w:val="Normln"/>
    <w:next w:val="Normln"/>
    <w:link w:val="Nadpis7Char"/>
    <w:uiPriority w:val="9"/>
    <w:qFormat/>
    <w:rsid w:val="000C1A04"/>
    <w:pPr>
      <w:numPr>
        <w:ilvl w:val="6"/>
        <w:numId w:val="5"/>
      </w:numPr>
      <w:spacing w:before="240" w:after="60"/>
      <w:jc w:val="both"/>
      <w:outlineLvl w:val="6"/>
    </w:pPr>
    <w:rPr>
      <w:rFonts w:ascii="Arial" w:hAnsi="Arial"/>
      <w:sz w:val="24"/>
      <w:lang w:val="x-none" w:eastAsia="x-none"/>
    </w:rPr>
  </w:style>
  <w:style w:type="paragraph" w:styleId="Nadpis8">
    <w:name w:val="heading 8"/>
    <w:basedOn w:val="Normln"/>
    <w:next w:val="Normln"/>
    <w:link w:val="Nadpis8Char"/>
    <w:uiPriority w:val="9"/>
    <w:qFormat/>
    <w:rsid w:val="000C1A04"/>
    <w:pPr>
      <w:numPr>
        <w:ilvl w:val="7"/>
        <w:numId w:val="5"/>
      </w:numPr>
      <w:spacing w:before="240" w:after="60"/>
      <w:jc w:val="both"/>
      <w:outlineLvl w:val="7"/>
    </w:pPr>
    <w:rPr>
      <w:rFonts w:ascii="Arial" w:hAnsi="Arial"/>
      <w:i/>
      <w:sz w:val="24"/>
      <w:lang w:val="x-none" w:eastAsia="x-none"/>
    </w:rPr>
  </w:style>
  <w:style w:type="paragraph" w:styleId="Nadpis9">
    <w:name w:val="heading 9"/>
    <w:basedOn w:val="Normln"/>
    <w:next w:val="Normln"/>
    <w:link w:val="Nadpis9Char"/>
    <w:uiPriority w:val="9"/>
    <w:qFormat/>
    <w:rsid w:val="000C1A04"/>
    <w:pPr>
      <w:numPr>
        <w:ilvl w:val="8"/>
        <w:numId w:val="5"/>
      </w:numPr>
      <w:spacing w:before="240" w:after="60"/>
      <w:jc w:val="both"/>
      <w:outlineLvl w:val="8"/>
    </w:pPr>
    <w:rPr>
      <w:rFonts w:ascii="Arial" w:hAnsi="Arial"/>
      <w:b/>
      <w:i/>
      <w:sz w:val="1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Základní kapitola Char,Článek Char,No numbers Char,Clause Char,Kapitola Char,V_Head1 Char,Záhlaví 1 Char,ASAPHeading 1 Char,section Char,0Überschrift 1 Char,1Überschrift 1 Char"/>
    <w:link w:val="Nadpis1"/>
    <w:uiPriority w:val="9"/>
    <w:locked/>
    <w:rsid w:val="00980C62"/>
    <w:rPr>
      <w:rFonts w:ascii="Cambria" w:hAnsi="Cambria" w:cs="Times New Roman"/>
      <w:b/>
      <w:bCs/>
      <w:kern w:val="32"/>
      <w:sz w:val="32"/>
      <w:szCs w:val="32"/>
    </w:rPr>
  </w:style>
  <w:style w:type="character" w:customStyle="1" w:styleId="Nadpis2Char2">
    <w:name w:val="Nadpis 2 Char2"/>
    <w:link w:val="Nadpis2"/>
    <w:uiPriority w:val="9"/>
    <w:locked/>
    <w:rsid w:val="00980C62"/>
    <w:rPr>
      <w:rFonts w:ascii="Arial" w:hAnsi="Arial"/>
      <w:b/>
      <w:sz w:val="24"/>
      <w:lang w:val="x-none" w:eastAsia="x-none"/>
    </w:rPr>
  </w:style>
  <w:style w:type="character" w:customStyle="1" w:styleId="Nadpis3Char">
    <w:name w:val="Nadpis 3 Char"/>
    <w:link w:val="Nadpis30"/>
    <w:uiPriority w:val="99"/>
    <w:locked/>
    <w:rsid w:val="00980C62"/>
    <w:rPr>
      <w:rFonts w:ascii="Cambria" w:hAnsi="Cambria" w:cs="Times New Roman"/>
      <w:b/>
      <w:bCs/>
      <w:sz w:val="26"/>
      <w:szCs w:val="26"/>
    </w:rPr>
  </w:style>
  <w:style w:type="character" w:customStyle="1" w:styleId="Nadpis4Char">
    <w:name w:val="Nadpis 4 Char"/>
    <w:link w:val="Nadpis4"/>
    <w:uiPriority w:val="99"/>
    <w:locked/>
    <w:rsid w:val="00980C62"/>
    <w:rPr>
      <w:rFonts w:ascii="Calibri" w:hAnsi="Calibri" w:cs="Times New Roman"/>
      <w:b/>
      <w:bCs/>
      <w:sz w:val="28"/>
      <w:szCs w:val="28"/>
    </w:rPr>
  </w:style>
  <w:style w:type="character" w:customStyle="1" w:styleId="Nadpis5Char">
    <w:name w:val="Nadpis 5 Char"/>
    <w:link w:val="Nadpis5"/>
    <w:uiPriority w:val="9"/>
    <w:locked/>
    <w:rsid w:val="00980C62"/>
    <w:rPr>
      <w:sz w:val="22"/>
      <w:lang w:val="x-none" w:eastAsia="x-none"/>
    </w:rPr>
  </w:style>
  <w:style w:type="character" w:customStyle="1" w:styleId="Nadpis6Char">
    <w:name w:val="Nadpis 6 Char"/>
    <w:link w:val="Nadpis6"/>
    <w:uiPriority w:val="9"/>
    <w:locked/>
    <w:rsid w:val="00980C62"/>
    <w:rPr>
      <w:i/>
      <w:sz w:val="22"/>
      <w:lang w:val="x-none" w:eastAsia="x-none"/>
    </w:rPr>
  </w:style>
  <w:style w:type="character" w:customStyle="1" w:styleId="Nadpis7Char">
    <w:name w:val="Nadpis 7 Char"/>
    <w:link w:val="Nadpis7"/>
    <w:uiPriority w:val="9"/>
    <w:locked/>
    <w:rsid w:val="00980C62"/>
    <w:rPr>
      <w:rFonts w:ascii="Arial" w:hAnsi="Arial"/>
      <w:sz w:val="24"/>
      <w:lang w:val="x-none" w:eastAsia="x-none"/>
    </w:rPr>
  </w:style>
  <w:style w:type="character" w:customStyle="1" w:styleId="Nadpis8Char">
    <w:name w:val="Nadpis 8 Char"/>
    <w:link w:val="Nadpis8"/>
    <w:uiPriority w:val="9"/>
    <w:locked/>
    <w:rsid w:val="00980C62"/>
    <w:rPr>
      <w:rFonts w:ascii="Arial" w:hAnsi="Arial"/>
      <w:i/>
      <w:sz w:val="24"/>
      <w:lang w:val="x-none" w:eastAsia="x-none"/>
    </w:rPr>
  </w:style>
  <w:style w:type="character" w:customStyle="1" w:styleId="Nadpis9Char">
    <w:name w:val="Nadpis 9 Char"/>
    <w:link w:val="Nadpis9"/>
    <w:uiPriority w:val="9"/>
    <w:locked/>
    <w:rsid w:val="00980C62"/>
    <w:rPr>
      <w:rFonts w:ascii="Arial" w:hAnsi="Arial"/>
      <w:b/>
      <w:i/>
      <w:sz w:val="18"/>
      <w:lang w:val="x-none" w:eastAsia="x-none"/>
    </w:rPr>
  </w:style>
  <w:style w:type="paragraph" w:styleId="Zkladntextodsazen">
    <w:name w:val="Body Text Indent"/>
    <w:basedOn w:val="Normln"/>
    <w:link w:val="ZkladntextodsazenChar"/>
    <w:rsid w:val="000C1A04"/>
    <w:pPr>
      <w:ind w:left="567"/>
      <w:jc w:val="both"/>
    </w:pPr>
    <w:rPr>
      <w:lang w:val="x-none" w:eastAsia="x-none"/>
    </w:rPr>
  </w:style>
  <w:style w:type="character" w:customStyle="1" w:styleId="ZkladntextodsazenChar">
    <w:name w:val="Základní text odsazený Char"/>
    <w:link w:val="Zkladntextodsazen"/>
    <w:locked/>
    <w:rsid w:val="00980C62"/>
    <w:rPr>
      <w:rFonts w:cs="Times New Roman"/>
      <w:sz w:val="20"/>
      <w:szCs w:val="20"/>
    </w:rPr>
  </w:style>
  <w:style w:type="paragraph" w:customStyle="1" w:styleId="Zkladntext21">
    <w:name w:val="Základní text 21"/>
    <w:basedOn w:val="Normln"/>
    <w:rsid w:val="000C1A04"/>
    <w:pPr>
      <w:overflowPunct w:val="0"/>
      <w:autoSpaceDE w:val="0"/>
      <w:autoSpaceDN w:val="0"/>
      <w:adjustRightInd w:val="0"/>
      <w:ind w:left="360"/>
      <w:textAlignment w:val="baseline"/>
    </w:pPr>
    <w:rPr>
      <w:rFonts w:ascii="Book Antiqua" w:hAnsi="Book Antiqua"/>
    </w:rPr>
  </w:style>
  <w:style w:type="paragraph" w:customStyle="1" w:styleId="Nadpis32">
    <w:name w:val="Nadpis 3.2."/>
    <w:basedOn w:val="Nadpis7"/>
    <w:uiPriority w:val="99"/>
    <w:rsid w:val="000C1A04"/>
    <w:pPr>
      <w:numPr>
        <w:ilvl w:val="1"/>
        <w:numId w:val="2"/>
      </w:numPr>
      <w:ind w:left="0" w:firstLine="0"/>
    </w:pPr>
    <w:rPr>
      <w:color w:val="000066"/>
    </w:rPr>
  </w:style>
  <w:style w:type="paragraph" w:styleId="Zhlav">
    <w:name w:val="header"/>
    <w:basedOn w:val="Normln"/>
    <w:link w:val="ZhlavChar"/>
    <w:uiPriority w:val="99"/>
    <w:rsid w:val="000C1A04"/>
    <w:pPr>
      <w:tabs>
        <w:tab w:val="center" w:pos="4536"/>
        <w:tab w:val="right" w:pos="9072"/>
      </w:tabs>
      <w:jc w:val="both"/>
    </w:pPr>
    <w:rPr>
      <w:lang w:val="x-none" w:eastAsia="x-none"/>
    </w:rPr>
  </w:style>
  <w:style w:type="character" w:customStyle="1" w:styleId="ZhlavChar">
    <w:name w:val="Záhlaví Char"/>
    <w:link w:val="Zhlav"/>
    <w:uiPriority w:val="99"/>
    <w:locked/>
    <w:rsid w:val="00980C62"/>
    <w:rPr>
      <w:rFonts w:cs="Times New Roman"/>
      <w:sz w:val="20"/>
      <w:szCs w:val="20"/>
    </w:rPr>
  </w:style>
  <w:style w:type="paragraph" w:styleId="Zpat">
    <w:name w:val="footer"/>
    <w:basedOn w:val="Normln"/>
    <w:link w:val="ZpatChar"/>
    <w:uiPriority w:val="99"/>
    <w:rsid w:val="000C1A04"/>
    <w:pPr>
      <w:tabs>
        <w:tab w:val="center" w:pos="4536"/>
        <w:tab w:val="right" w:pos="9072"/>
      </w:tabs>
    </w:pPr>
    <w:rPr>
      <w:lang w:val="x-none" w:eastAsia="x-none"/>
    </w:rPr>
  </w:style>
  <w:style w:type="character" w:customStyle="1" w:styleId="ZpatChar">
    <w:name w:val="Zápatí Char"/>
    <w:link w:val="Zpat"/>
    <w:uiPriority w:val="99"/>
    <w:locked/>
    <w:rsid w:val="00980C62"/>
    <w:rPr>
      <w:rFonts w:cs="Times New Roman"/>
      <w:sz w:val="20"/>
      <w:szCs w:val="20"/>
    </w:rPr>
  </w:style>
  <w:style w:type="character" w:styleId="slostrnky">
    <w:name w:val="page number"/>
    <w:rsid w:val="000C1A04"/>
    <w:rPr>
      <w:rFonts w:cs="Times New Roman"/>
    </w:rPr>
  </w:style>
  <w:style w:type="paragraph" w:customStyle="1" w:styleId="Nadpis321">
    <w:name w:val="Nadpis 3.2.1."/>
    <w:basedOn w:val="Normln"/>
    <w:uiPriority w:val="99"/>
    <w:rsid w:val="000C1A04"/>
    <w:pPr>
      <w:numPr>
        <w:ilvl w:val="2"/>
        <w:numId w:val="2"/>
      </w:numPr>
    </w:pPr>
    <w:rPr>
      <w:b/>
      <w:i/>
      <w:color w:val="000066"/>
      <w:sz w:val="28"/>
    </w:rPr>
  </w:style>
  <w:style w:type="paragraph" w:styleId="Zkladntext">
    <w:name w:val="Body Text"/>
    <w:aliases w:val="Základní text Char2,Základní text Char1 Char,Základní text Char Char Char,Základní text Char Char1,Základní text Char1,Základní text Char Char,Základní text Char"/>
    <w:basedOn w:val="Normln"/>
    <w:link w:val="ZkladntextChar3"/>
    <w:rsid w:val="000C1A04"/>
    <w:pPr>
      <w:widowControl w:val="0"/>
      <w:tabs>
        <w:tab w:val="left" w:pos="181"/>
      </w:tabs>
      <w:jc w:val="both"/>
    </w:pPr>
  </w:style>
  <w:style w:type="character" w:customStyle="1" w:styleId="ZkladntextChar3">
    <w:name w:val="Základní text Char3"/>
    <w:aliases w:val="Základní text Char2 Char,Základní text Char1 Char Char,Základní text Char Char Char Char,Základní text Char Char1 Char,Základní text Char1 Char1,Základní text Char Char Char1,Základní text Char Char2"/>
    <w:link w:val="Zkladntext"/>
    <w:locked/>
    <w:rsid w:val="000C1A04"/>
    <w:rPr>
      <w:rFonts w:cs="Times New Roman"/>
      <w:lang w:val="cs-CZ" w:eastAsia="cs-CZ" w:bidi="ar-SA"/>
    </w:rPr>
  </w:style>
  <w:style w:type="paragraph" w:styleId="Zkladntext2">
    <w:name w:val="Body Text 2"/>
    <w:basedOn w:val="Normln"/>
    <w:link w:val="Zkladntext2Char"/>
    <w:rsid w:val="000C1A04"/>
    <w:rPr>
      <w:lang w:val="x-none" w:eastAsia="x-none"/>
    </w:rPr>
  </w:style>
  <w:style w:type="character" w:customStyle="1" w:styleId="Zkladntext2Char">
    <w:name w:val="Základní text 2 Char"/>
    <w:link w:val="Zkladntext2"/>
    <w:locked/>
    <w:rsid w:val="00980C62"/>
    <w:rPr>
      <w:rFonts w:cs="Times New Roman"/>
      <w:sz w:val="20"/>
      <w:szCs w:val="20"/>
    </w:rPr>
  </w:style>
  <w:style w:type="character" w:customStyle="1" w:styleId="Hypertextovodkaz1">
    <w:name w:val="Hypertextový odkaz1"/>
    <w:uiPriority w:val="99"/>
    <w:rsid w:val="000C1A04"/>
    <w:rPr>
      <w:rFonts w:cs="Times New Roman"/>
      <w:color w:val="0000FF"/>
      <w:u w:val="single"/>
    </w:rPr>
  </w:style>
  <w:style w:type="character" w:styleId="Hypertextovodkaz">
    <w:name w:val="Hyperlink"/>
    <w:uiPriority w:val="99"/>
    <w:rsid w:val="000C1A04"/>
    <w:rPr>
      <w:rFonts w:cs="Times New Roman"/>
      <w:color w:val="0000FF"/>
      <w:u w:val="single"/>
    </w:rPr>
  </w:style>
  <w:style w:type="paragraph" w:customStyle="1" w:styleId="Nadpis3">
    <w:name w:val="Nadpis 3."/>
    <w:basedOn w:val="Nadpis5"/>
    <w:uiPriority w:val="99"/>
    <w:rsid w:val="000C1A04"/>
    <w:pPr>
      <w:numPr>
        <w:ilvl w:val="0"/>
        <w:numId w:val="2"/>
      </w:numPr>
      <w:ind w:left="0" w:firstLine="0"/>
    </w:pPr>
  </w:style>
  <w:style w:type="paragraph" w:customStyle="1" w:styleId="Textvbloku1">
    <w:name w:val="Text v bloku1"/>
    <w:basedOn w:val="Normln"/>
    <w:uiPriority w:val="99"/>
    <w:rsid w:val="000C1A04"/>
    <w:pPr>
      <w:widowControl w:val="0"/>
      <w:overflowPunct w:val="0"/>
      <w:autoSpaceDE w:val="0"/>
      <w:autoSpaceDN w:val="0"/>
      <w:adjustRightInd w:val="0"/>
      <w:ind w:left="426" w:right="141"/>
      <w:jc w:val="both"/>
      <w:textAlignment w:val="baseline"/>
    </w:pPr>
    <w:rPr>
      <w:rFonts w:ascii="Arial" w:hAnsi="Arial"/>
    </w:rPr>
  </w:style>
  <w:style w:type="paragraph" w:customStyle="1" w:styleId="DefaultText">
    <w:name w:val="Default Text"/>
    <w:basedOn w:val="Normln"/>
    <w:uiPriority w:val="99"/>
    <w:rsid w:val="000C1A04"/>
    <w:pPr>
      <w:widowControl w:val="0"/>
    </w:pPr>
    <w:rPr>
      <w:rFonts w:ascii="Arial" w:hAnsi="Arial"/>
      <w:sz w:val="24"/>
      <w:lang w:val="en-US"/>
    </w:rPr>
  </w:style>
  <w:style w:type="paragraph" w:styleId="Textvbloku">
    <w:name w:val="Block Text"/>
    <w:basedOn w:val="Normln"/>
    <w:uiPriority w:val="99"/>
    <w:rsid w:val="000C1A04"/>
    <w:pPr>
      <w:ind w:left="709" w:right="720" w:hanging="349"/>
      <w:jc w:val="both"/>
    </w:pPr>
  </w:style>
  <w:style w:type="paragraph" w:styleId="Nzev">
    <w:name w:val="Title"/>
    <w:basedOn w:val="Normln"/>
    <w:link w:val="NzevChar"/>
    <w:uiPriority w:val="10"/>
    <w:qFormat/>
    <w:rsid w:val="000E2C04"/>
    <w:pPr>
      <w:spacing w:before="240" w:after="360" w:line="276" w:lineRule="auto"/>
      <w:jc w:val="center"/>
    </w:pPr>
    <w:rPr>
      <w:rFonts w:ascii="Cambria" w:hAnsi="Cambria"/>
      <w:b/>
      <w:bCs/>
      <w:kern w:val="28"/>
      <w:sz w:val="24"/>
      <w:szCs w:val="24"/>
      <w:lang w:val="x-none" w:eastAsia="x-none"/>
    </w:rPr>
  </w:style>
  <w:style w:type="character" w:customStyle="1" w:styleId="NzevChar">
    <w:name w:val="Název Char"/>
    <w:link w:val="Nzev"/>
    <w:uiPriority w:val="10"/>
    <w:locked/>
    <w:rsid w:val="000E2C04"/>
    <w:rPr>
      <w:rFonts w:ascii="Cambria" w:hAnsi="Cambria"/>
      <w:b/>
      <w:bCs/>
      <w:kern w:val="28"/>
      <w:sz w:val="24"/>
      <w:szCs w:val="24"/>
      <w:lang w:val="x-none" w:eastAsia="x-none"/>
    </w:rPr>
  </w:style>
  <w:style w:type="paragraph" w:customStyle="1" w:styleId="Address">
    <w:name w:val="Address"/>
    <w:basedOn w:val="Normln"/>
    <w:next w:val="Normln"/>
    <w:uiPriority w:val="99"/>
    <w:rsid w:val="000C1A04"/>
    <w:pPr>
      <w:widowControl w:val="0"/>
    </w:pPr>
    <w:rPr>
      <w:i/>
      <w:sz w:val="24"/>
    </w:rPr>
  </w:style>
  <w:style w:type="paragraph" w:customStyle="1" w:styleId="Blockquote">
    <w:name w:val="Blockquote"/>
    <w:basedOn w:val="Normln"/>
    <w:uiPriority w:val="99"/>
    <w:rsid w:val="000C1A04"/>
    <w:pPr>
      <w:widowControl w:val="0"/>
      <w:spacing w:before="100" w:after="100"/>
      <w:ind w:left="360" w:right="360"/>
    </w:pPr>
    <w:rPr>
      <w:sz w:val="24"/>
    </w:rPr>
  </w:style>
  <w:style w:type="paragraph" w:customStyle="1" w:styleId="Bullet">
    <w:name w:val="Bullet"/>
    <w:basedOn w:val="Normln"/>
    <w:uiPriority w:val="99"/>
    <w:rsid w:val="000C1A04"/>
    <w:pPr>
      <w:numPr>
        <w:numId w:val="3"/>
      </w:numPr>
    </w:pPr>
    <w:rPr>
      <w:sz w:val="24"/>
    </w:rPr>
  </w:style>
  <w:style w:type="character" w:customStyle="1" w:styleId="CITE">
    <w:name w:val="CITE"/>
    <w:uiPriority w:val="99"/>
    <w:rsid w:val="000C1A04"/>
    <w:rPr>
      <w:i/>
    </w:rPr>
  </w:style>
  <w:style w:type="character" w:customStyle="1" w:styleId="CODE">
    <w:name w:val="CODE"/>
    <w:uiPriority w:val="99"/>
    <w:rsid w:val="000C1A04"/>
    <w:rPr>
      <w:rFonts w:ascii="Courier New" w:hAnsi="Courier New"/>
      <w:sz w:val="20"/>
    </w:rPr>
  </w:style>
  <w:style w:type="character" w:customStyle="1" w:styleId="Comment">
    <w:name w:val="Comment"/>
    <w:uiPriority w:val="99"/>
    <w:rsid w:val="000C1A04"/>
    <w:rPr>
      <w:vanish/>
    </w:rPr>
  </w:style>
  <w:style w:type="paragraph" w:customStyle="1" w:styleId="sloseznamu">
    <w:name w:val="Číslo seznamu"/>
    <w:uiPriority w:val="99"/>
    <w:rsid w:val="000C1A04"/>
    <w:pPr>
      <w:ind w:left="720"/>
    </w:pPr>
    <w:rPr>
      <w:color w:val="000000"/>
      <w:sz w:val="24"/>
    </w:rPr>
  </w:style>
  <w:style w:type="character" w:customStyle="1" w:styleId="Definition">
    <w:name w:val="Definition"/>
    <w:uiPriority w:val="99"/>
    <w:rsid w:val="000C1A04"/>
    <w:rPr>
      <w:i/>
    </w:rPr>
  </w:style>
  <w:style w:type="paragraph" w:customStyle="1" w:styleId="DefinitionList">
    <w:name w:val="Definition List"/>
    <w:basedOn w:val="Normln"/>
    <w:next w:val="Normln"/>
    <w:uiPriority w:val="99"/>
    <w:rsid w:val="000C1A04"/>
    <w:pPr>
      <w:widowControl w:val="0"/>
      <w:ind w:left="360"/>
    </w:pPr>
    <w:rPr>
      <w:sz w:val="24"/>
    </w:rPr>
  </w:style>
  <w:style w:type="paragraph" w:customStyle="1" w:styleId="DefinitionTerm">
    <w:name w:val="Definition Term"/>
    <w:basedOn w:val="Normln"/>
    <w:next w:val="Normln"/>
    <w:uiPriority w:val="99"/>
    <w:rsid w:val="000C1A04"/>
    <w:pPr>
      <w:widowControl w:val="0"/>
    </w:pPr>
    <w:rPr>
      <w:sz w:val="24"/>
    </w:rPr>
  </w:style>
  <w:style w:type="paragraph" w:customStyle="1" w:styleId="H4">
    <w:name w:val="H4"/>
    <w:basedOn w:val="Normln"/>
    <w:next w:val="Normln"/>
    <w:uiPriority w:val="99"/>
    <w:rsid w:val="000C1A04"/>
    <w:pPr>
      <w:keepNext/>
      <w:widowControl w:val="0"/>
      <w:spacing w:before="100" w:after="100"/>
      <w:outlineLvl w:val="4"/>
    </w:pPr>
    <w:rPr>
      <w:b/>
      <w:sz w:val="24"/>
    </w:rPr>
  </w:style>
  <w:style w:type="paragraph" w:customStyle="1" w:styleId="H5">
    <w:name w:val="H5"/>
    <w:basedOn w:val="Normln"/>
    <w:next w:val="Normln"/>
    <w:uiPriority w:val="99"/>
    <w:rsid w:val="000C1A04"/>
    <w:pPr>
      <w:keepNext/>
      <w:widowControl w:val="0"/>
      <w:spacing w:before="100" w:after="100"/>
      <w:outlineLvl w:val="5"/>
    </w:pPr>
    <w:rPr>
      <w:b/>
    </w:rPr>
  </w:style>
  <w:style w:type="paragraph" w:customStyle="1" w:styleId="H6">
    <w:name w:val="H6"/>
    <w:basedOn w:val="Normln"/>
    <w:next w:val="Normln"/>
    <w:uiPriority w:val="99"/>
    <w:rsid w:val="000C1A04"/>
    <w:pPr>
      <w:keepNext/>
      <w:widowControl w:val="0"/>
      <w:spacing w:before="100" w:after="100"/>
      <w:outlineLvl w:val="6"/>
    </w:pPr>
    <w:rPr>
      <w:b/>
      <w:sz w:val="16"/>
    </w:rPr>
  </w:style>
  <w:style w:type="paragraph" w:customStyle="1" w:styleId="Hlava-pata">
    <w:name w:val="Hlava-pata"/>
    <w:uiPriority w:val="99"/>
    <w:rsid w:val="000C1A04"/>
    <w:pPr>
      <w:keepLines/>
      <w:spacing w:line="340" w:lineRule="atLeast"/>
    </w:pPr>
    <w:rPr>
      <w:color w:val="000000"/>
      <w:sz w:val="22"/>
    </w:rPr>
  </w:style>
  <w:style w:type="character" w:customStyle="1" w:styleId="HTMLMarkup">
    <w:name w:val="HTML Markup"/>
    <w:uiPriority w:val="99"/>
    <w:rsid w:val="000C1A04"/>
    <w:rPr>
      <w:vanish/>
      <w:color w:val="FF0000"/>
    </w:rPr>
  </w:style>
  <w:style w:type="paragraph" w:customStyle="1" w:styleId="Jmenotab">
    <w:name w:val="Jmenotab"/>
    <w:uiPriority w:val="99"/>
    <w:rsid w:val="000C1A04"/>
    <w:pPr>
      <w:keepLines/>
      <w:jc w:val="center"/>
    </w:pPr>
    <w:rPr>
      <w:color w:val="000000"/>
    </w:rPr>
  </w:style>
  <w:style w:type="paragraph" w:customStyle="1" w:styleId="Kapitola2">
    <w:name w:val="Kapitola 2"/>
    <w:next w:val="Normln"/>
    <w:uiPriority w:val="99"/>
    <w:rsid w:val="000C1A04"/>
    <w:pPr>
      <w:keepNext/>
      <w:keepLines/>
      <w:spacing w:after="73"/>
    </w:pPr>
    <w:rPr>
      <w:rFonts w:ascii="Arial" w:hAnsi="Arial"/>
      <w:b/>
      <w:color w:val="000000"/>
      <w:sz w:val="32"/>
    </w:rPr>
  </w:style>
  <w:style w:type="character" w:customStyle="1" w:styleId="Keyboard">
    <w:name w:val="Keyboard"/>
    <w:uiPriority w:val="99"/>
    <w:rsid w:val="000C1A04"/>
    <w:rPr>
      <w:rFonts w:ascii="Courier New" w:hAnsi="Courier New"/>
      <w:b/>
      <w:sz w:val="20"/>
    </w:rPr>
  </w:style>
  <w:style w:type="paragraph" w:customStyle="1" w:styleId="Ks">
    <w:name w:val="Ks"/>
    <w:uiPriority w:val="99"/>
    <w:rsid w:val="000C1A04"/>
    <w:pPr>
      <w:keepLines/>
      <w:spacing w:line="340" w:lineRule="atLeast"/>
      <w:ind w:left="113" w:right="113"/>
      <w:jc w:val="center"/>
    </w:pPr>
    <w:rPr>
      <w:color w:val="000000"/>
    </w:rPr>
  </w:style>
  <w:style w:type="paragraph" w:customStyle="1" w:styleId="Nadpis">
    <w:name w:val="Nadpis"/>
    <w:next w:val="Zkladntext"/>
    <w:uiPriority w:val="99"/>
    <w:rsid w:val="000C1A04"/>
    <w:pPr>
      <w:keepNext/>
      <w:keepLines/>
      <w:spacing w:before="311" w:after="130"/>
      <w:ind w:left="453" w:right="567"/>
    </w:pPr>
    <w:rPr>
      <w:rFonts w:ascii="Arial" w:hAnsi="Arial"/>
      <w:color w:val="000000"/>
      <w:sz w:val="40"/>
    </w:rPr>
  </w:style>
  <w:style w:type="paragraph" w:customStyle="1" w:styleId="NadpisA">
    <w:name w:val="Nadpis A"/>
    <w:uiPriority w:val="99"/>
    <w:rsid w:val="000C1A04"/>
    <w:pPr>
      <w:spacing w:before="425" w:after="56"/>
      <w:ind w:firstLine="567"/>
    </w:pPr>
    <w:rPr>
      <w:rFonts w:ascii="Arial" w:hAnsi="Arial"/>
      <w:color w:val="000000"/>
      <w:sz w:val="36"/>
    </w:rPr>
  </w:style>
  <w:style w:type="paragraph" w:customStyle="1" w:styleId="Nadpisbez">
    <w:name w:val="Nadpis bez č."/>
    <w:uiPriority w:val="99"/>
    <w:rsid w:val="000C1A04"/>
    <w:pPr>
      <w:jc w:val="center"/>
    </w:pPr>
    <w:rPr>
      <w:rFonts w:ascii="Arial" w:hAnsi="Arial"/>
      <w:color w:val="000000"/>
      <w:sz w:val="36"/>
    </w:rPr>
  </w:style>
  <w:style w:type="paragraph" w:customStyle="1" w:styleId="Nadpistun">
    <w:name w:val="Nadpis tučně"/>
    <w:uiPriority w:val="99"/>
    <w:rsid w:val="000C1A04"/>
    <w:pPr>
      <w:spacing w:before="453"/>
      <w:ind w:firstLine="432"/>
    </w:pPr>
    <w:rPr>
      <w:rFonts w:ascii="Arial" w:hAnsi="Arial"/>
      <w:b/>
      <w:color w:val="000000"/>
      <w:sz w:val="36"/>
    </w:rPr>
  </w:style>
  <w:style w:type="paragraph" w:customStyle="1" w:styleId="Nadpisek">
    <w:name w:val="Nadpisek"/>
    <w:next w:val="Zkladntext"/>
    <w:uiPriority w:val="99"/>
    <w:rsid w:val="000C1A04"/>
    <w:pPr>
      <w:keepNext/>
      <w:keepLines/>
      <w:spacing w:before="311" w:after="73"/>
    </w:pPr>
    <w:rPr>
      <w:rFonts w:ascii="Arial" w:hAnsi="Arial"/>
      <w:b/>
      <w:color w:val="000000"/>
      <w:sz w:val="30"/>
    </w:rPr>
  </w:style>
  <w:style w:type="paragraph" w:customStyle="1" w:styleId="Normalnitucny">
    <w:name w:val="Normalni tucny"/>
    <w:basedOn w:val="Normln"/>
    <w:uiPriority w:val="99"/>
    <w:rsid w:val="000C1A04"/>
    <w:pPr>
      <w:widowControl w:val="0"/>
      <w:spacing w:before="120" w:after="120"/>
      <w:jc w:val="both"/>
    </w:pPr>
    <w:rPr>
      <w:rFonts w:ascii="Arial" w:hAnsi="Arial"/>
      <w:b/>
    </w:rPr>
  </w:style>
  <w:style w:type="paragraph" w:customStyle="1" w:styleId="Obsah">
    <w:name w:val="Obsah"/>
    <w:uiPriority w:val="99"/>
    <w:rsid w:val="000C1A04"/>
    <w:pPr>
      <w:tabs>
        <w:tab w:val="right" w:leader="dot" w:pos="9690"/>
      </w:tabs>
    </w:pPr>
    <w:rPr>
      <w:color w:val="000000"/>
      <w:sz w:val="28"/>
    </w:rPr>
  </w:style>
  <w:style w:type="paragraph" w:customStyle="1" w:styleId="Odrka">
    <w:name w:val="Odrážka"/>
    <w:basedOn w:val="Normln"/>
    <w:uiPriority w:val="99"/>
    <w:rsid w:val="000C1A04"/>
    <w:pPr>
      <w:numPr>
        <w:numId w:val="6"/>
      </w:numPr>
      <w:spacing w:line="360" w:lineRule="auto"/>
      <w:jc w:val="both"/>
    </w:pPr>
    <w:rPr>
      <w:rFonts w:ascii="Arial" w:hAnsi="Arial"/>
      <w:sz w:val="22"/>
    </w:rPr>
  </w:style>
  <w:style w:type="paragraph" w:customStyle="1" w:styleId="Odsazen">
    <w:name w:val="Odsazení"/>
    <w:basedOn w:val="Normln"/>
    <w:uiPriority w:val="99"/>
    <w:rsid w:val="000C1A04"/>
    <w:pPr>
      <w:spacing w:before="120"/>
      <w:ind w:left="1701"/>
      <w:jc w:val="both"/>
    </w:pPr>
    <w:rPr>
      <w:sz w:val="24"/>
    </w:rPr>
  </w:style>
  <w:style w:type="paragraph" w:customStyle="1" w:styleId="Odsazen1">
    <w:name w:val="Odsazení 1"/>
    <w:uiPriority w:val="99"/>
    <w:rsid w:val="000C1A04"/>
    <w:pPr>
      <w:spacing w:before="28"/>
      <w:ind w:left="1474"/>
    </w:pPr>
    <w:rPr>
      <w:rFonts w:ascii="Arial" w:hAnsi="Arial"/>
      <w:b/>
      <w:color w:val="000000"/>
      <w:sz w:val="24"/>
    </w:rPr>
  </w:style>
  <w:style w:type="paragraph" w:customStyle="1" w:styleId="Odsazen2">
    <w:name w:val="Odsazení 2"/>
    <w:uiPriority w:val="99"/>
    <w:rsid w:val="000C1A04"/>
    <w:pPr>
      <w:spacing w:before="141"/>
      <w:ind w:left="340"/>
    </w:pPr>
    <w:rPr>
      <w:rFonts w:ascii="Arial" w:hAnsi="Arial"/>
      <w:b/>
      <w:color w:val="000000"/>
      <w:sz w:val="24"/>
    </w:rPr>
  </w:style>
  <w:style w:type="paragraph" w:styleId="Osloven">
    <w:name w:val="Salutation"/>
    <w:basedOn w:val="Normln"/>
    <w:next w:val="Normln"/>
    <w:link w:val="OslovenChar"/>
    <w:uiPriority w:val="99"/>
    <w:rsid w:val="000C1A04"/>
    <w:rPr>
      <w:lang w:val="x-none" w:eastAsia="x-none"/>
    </w:rPr>
  </w:style>
  <w:style w:type="character" w:customStyle="1" w:styleId="OslovenChar">
    <w:name w:val="Oslovení Char"/>
    <w:link w:val="Osloven"/>
    <w:uiPriority w:val="99"/>
    <w:semiHidden/>
    <w:locked/>
    <w:rsid w:val="00980C62"/>
    <w:rPr>
      <w:rFonts w:cs="Times New Roman"/>
      <w:sz w:val="20"/>
      <w:szCs w:val="20"/>
    </w:rPr>
  </w:style>
  <w:style w:type="character" w:customStyle="1" w:styleId="StylE-mailovZprvy63">
    <w:name w:val="StylE-mailovéZprávy63"/>
    <w:uiPriority w:val="99"/>
    <w:rsid w:val="000C1A04"/>
    <w:rPr>
      <w:rFonts w:ascii="Arial" w:hAnsi="Arial" w:cs="Arial"/>
      <w:color w:val="auto"/>
      <w:sz w:val="20"/>
    </w:rPr>
  </w:style>
  <w:style w:type="character" w:customStyle="1" w:styleId="StylE-mailovZprvy64">
    <w:name w:val="StylE-mailovéZprávy64"/>
    <w:uiPriority w:val="99"/>
    <w:rsid w:val="000C1A04"/>
    <w:rPr>
      <w:rFonts w:ascii="Arial" w:hAnsi="Arial" w:cs="Arial"/>
      <w:color w:val="auto"/>
      <w:sz w:val="20"/>
    </w:rPr>
  </w:style>
  <w:style w:type="paragraph" w:customStyle="1" w:styleId="Pata">
    <w:name w:val="Pata"/>
    <w:uiPriority w:val="99"/>
    <w:rsid w:val="000C1A04"/>
    <w:rPr>
      <w:color w:val="000000"/>
      <w:sz w:val="24"/>
    </w:rPr>
  </w:style>
  <w:style w:type="paragraph" w:customStyle="1" w:styleId="Psmeno">
    <w:name w:val="Písmeno"/>
    <w:uiPriority w:val="99"/>
    <w:rsid w:val="000C1A04"/>
    <w:pPr>
      <w:spacing w:before="113"/>
      <w:ind w:left="453"/>
    </w:pPr>
    <w:rPr>
      <w:rFonts w:ascii="Arial" w:hAnsi="Arial"/>
      <w:color w:val="000000"/>
      <w:sz w:val="28"/>
    </w:rPr>
  </w:style>
  <w:style w:type="paragraph" w:styleId="Podnadpis">
    <w:name w:val="Subtitle"/>
    <w:next w:val="Zkladntext"/>
    <w:uiPriority w:val="99"/>
    <w:rsid w:val="000C1A04"/>
    <w:pPr>
      <w:keepNext/>
      <w:keepLines/>
      <w:spacing w:before="187" w:after="73"/>
      <w:ind w:right="567"/>
    </w:pPr>
    <w:rPr>
      <w:rFonts w:ascii="Arial" w:hAnsi="Arial"/>
      <w:color w:val="000000"/>
      <w:sz w:val="24"/>
    </w:rPr>
  </w:style>
  <w:style w:type="paragraph" w:customStyle="1" w:styleId="Podnadpis3">
    <w:name w:val="Podnadpis 3"/>
    <w:next w:val="Zkladntext"/>
    <w:uiPriority w:val="99"/>
    <w:rsid w:val="000C1A04"/>
    <w:pPr>
      <w:keepLines/>
      <w:tabs>
        <w:tab w:val="num" w:pos="360"/>
        <w:tab w:val="left" w:pos="851"/>
      </w:tabs>
      <w:spacing w:before="80" w:after="40"/>
      <w:ind w:left="360" w:hanging="360"/>
    </w:pPr>
    <w:rPr>
      <w:rFonts w:ascii="Arial" w:hAnsi="Arial"/>
      <w:b/>
      <w:color w:val="000000"/>
      <w:sz w:val="28"/>
    </w:rPr>
  </w:style>
  <w:style w:type="paragraph" w:styleId="Podpis">
    <w:name w:val="Signature"/>
    <w:basedOn w:val="Normln"/>
    <w:link w:val="PodpisChar"/>
    <w:uiPriority w:val="99"/>
    <w:rsid w:val="000C1A04"/>
    <w:pPr>
      <w:spacing w:before="141"/>
      <w:ind w:firstLine="7371"/>
      <w:jc w:val="both"/>
    </w:pPr>
    <w:rPr>
      <w:lang w:val="x-none" w:eastAsia="x-none"/>
    </w:rPr>
  </w:style>
  <w:style w:type="character" w:customStyle="1" w:styleId="PodpisChar">
    <w:name w:val="Podpis Char"/>
    <w:link w:val="Podpis"/>
    <w:uiPriority w:val="99"/>
    <w:semiHidden/>
    <w:locked/>
    <w:rsid w:val="00980C62"/>
    <w:rPr>
      <w:rFonts w:cs="Times New Roman"/>
      <w:sz w:val="20"/>
      <w:szCs w:val="20"/>
    </w:rPr>
  </w:style>
  <w:style w:type="paragraph" w:customStyle="1" w:styleId="Podzhlav">
    <w:name w:val="Podzáhlaví"/>
    <w:uiPriority w:val="99"/>
    <w:rsid w:val="000C1A04"/>
    <w:pPr>
      <w:keepNext/>
      <w:keepLines/>
      <w:spacing w:before="311" w:after="130" w:line="289" w:lineRule="atLeast"/>
      <w:jc w:val="center"/>
    </w:pPr>
    <w:rPr>
      <w:color w:val="000000"/>
      <w:sz w:val="28"/>
    </w:rPr>
  </w:style>
  <w:style w:type="paragraph" w:customStyle="1" w:styleId="Preformatted">
    <w:name w:val="Preformatted"/>
    <w:basedOn w:val="Normln"/>
    <w:uiPriority w:val="99"/>
    <w:rsid w:val="000C1A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Prosttext">
    <w:name w:val="Plain Text"/>
    <w:basedOn w:val="Normln"/>
    <w:link w:val="ProsttextChar"/>
    <w:uiPriority w:val="99"/>
    <w:rsid w:val="000C1A04"/>
    <w:rPr>
      <w:rFonts w:ascii="Courier New" w:hAnsi="Courier New"/>
      <w:lang w:val="x-none" w:eastAsia="x-none"/>
    </w:rPr>
  </w:style>
  <w:style w:type="character" w:customStyle="1" w:styleId="ProsttextChar">
    <w:name w:val="Prostý text Char"/>
    <w:link w:val="Prosttext"/>
    <w:uiPriority w:val="99"/>
    <w:locked/>
    <w:rsid w:val="00980C62"/>
    <w:rPr>
      <w:rFonts w:ascii="Courier New" w:hAnsi="Courier New" w:cs="Courier New"/>
      <w:sz w:val="20"/>
      <w:szCs w:val="20"/>
    </w:rPr>
  </w:style>
  <w:style w:type="paragraph" w:customStyle="1" w:styleId="Ploha">
    <w:name w:val="Příloha"/>
    <w:uiPriority w:val="99"/>
    <w:rsid w:val="000C1A04"/>
    <w:pPr>
      <w:keepLines/>
      <w:pageBreakBefore/>
      <w:spacing w:before="113" w:after="453"/>
      <w:ind w:left="1984"/>
    </w:pPr>
    <w:rPr>
      <w:rFonts w:ascii="Arial" w:hAnsi="Arial"/>
      <w:color w:val="000000"/>
      <w:sz w:val="36"/>
    </w:rPr>
  </w:style>
  <w:style w:type="paragraph" w:customStyle="1" w:styleId="dka">
    <w:name w:val="Řádka"/>
    <w:uiPriority w:val="99"/>
    <w:rsid w:val="000C1A04"/>
    <w:rPr>
      <w:rFonts w:ascii="Arial" w:hAnsi="Arial"/>
      <w:b/>
      <w:color w:val="000000"/>
      <w:sz w:val="24"/>
    </w:rPr>
  </w:style>
  <w:style w:type="paragraph" w:customStyle="1" w:styleId="dkamal">
    <w:name w:val="Řádka malá"/>
    <w:uiPriority w:val="99"/>
    <w:rsid w:val="000C1A04"/>
    <w:rPr>
      <w:color w:val="000000"/>
      <w:sz w:val="22"/>
    </w:rPr>
  </w:style>
  <w:style w:type="paragraph" w:customStyle="1" w:styleId="dkatun">
    <w:name w:val="Řádka tučně"/>
    <w:uiPriority w:val="99"/>
    <w:rsid w:val="000C1A04"/>
    <w:rPr>
      <w:rFonts w:ascii="Arial" w:hAnsi="Arial"/>
      <w:color w:val="000000"/>
      <w:sz w:val="28"/>
    </w:rPr>
  </w:style>
  <w:style w:type="character" w:customStyle="1" w:styleId="Sample">
    <w:name w:val="Sample"/>
    <w:uiPriority w:val="99"/>
    <w:rsid w:val="000C1A04"/>
    <w:rPr>
      <w:rFonts w:ascii="Courier New" w:hAnsi="Courier New"/>
    </w:rPr>
  </w:style>
  <w:style w:type="character" w:styleId="Siln">
    <w:name w:val="Strong"/>
    <w:uiPriority w:val="22"/>
    <w:qFormat/>
    <w:rsid w:val="000C1A04"/>
    <w:rPr>
      <w:rFonts w:cs="Times New Roman"/>
      <w:b/>
    </w:rPr>
  </w:style>
  <w:style w:type="character" w:styleId="Sledovanodkaz">
    <w:name w:val="FollowedHyperlink"/>
    <w:rsid w:val="000C1A04"/>
    <w:rPr>
      <w:rFonts w:cs="Times New Roman"/>
      <w:color w:val="800080"/>
      <w:u w:val="single"/>
    </w:rPr>
  </w:style>
  <w:style w:type="paragraph" w:customStyle="1" w:styleId="Slouptab">
    <w:name w:val="Slouptab"/>
    <w:uiPriority w:val="99"/>
    <w:rsid w:val="000C1A04"/>
    <w:pPr>
      <w:keepLines/>
      <w:ind w:left="113" w:right="113"/>
    </w:pPr>
    <w:rPr>
      <w:color w:val="000000"/>
    </w:rPr>
  </w:style>
  <w:style w:type="paragraph" w:customStyle="1" w:styleId="Strobsahu1">
    <w:name w:val="Str. obsahu 1"/>
    <w:uiPriority w:val="99"/>
    <w:rsid w:val="000C1A04"/>
    <w:pPr>
      <w:jc w:val="right"/>
    </w:pPr>
    <w:rPr>
      <w:color w:val="000000"/>
    </w:rPr>
  </w:style>
  <w:style w:type="paragraph" w:customStyle="1" w:styleId="Strobsahu2">
    <w:name w:val="Str. obsahu 2"/>
    <w:uiPriority w:val="99"/>
    <w:rsid w:val="000C1A04"/>
    <w:pPr>
      <w:keepLines/>
      <w:pageBreakBefore/>
      <w:jc w:val="right"/>
    </w:pPr>
    <w:rPr>
      <w:color w:val="000000"/>
    </w:rPr>
  </w:style>
  <w:style w:type="paragraph" w:customStyle="1" w:styleId="Strobsahu3">
    <w:name w:val="Str. obsahu 3"/>
    <w:uiPriority w:val="99"/>
    <w:rsid w:val="000C1A04"/>
    <w:pPr>
      <w:jc w:val="right"/>
    </w:pPr>
    <w:rPr>
      <w:color w:val="000000"/>
    </w:rPr>
  </w:style>
  <w:style w:type="paragraph" w:customStyle="1" w:styleId="Strobsahu4">
    <w:name w:val="Str. obsahu 4"/>
    <w:uiPriority w:val="99"/>
    <w:rsid w:val="000C1A04"/>
    <w:pPr>
      <w:jc w:val="right"/>
    </w:pPr>
    <w:rPr>
      <w:color w:val="000000"/>
    </w:rPr>
  </w:style>
  <w:style w:type="paragraph" w:customStyle="1" w:styleId="Strobsahu5">
    <w:name w:val="Str. obsahu 5"/>
    <w:uiPriority w:val="99"/>
    <w:rsid w:val="000C1A04"/>
    <w:pPr>
      <w:jc w:val="right"/>
    </w:pPr>
    <w:rPr>
      <w:color w:val="000000"/>
    </w:rPr>
  </w:style>
  <w:style w:type="paragraph" w:customStyle="1" w:styleId="Strobsahu6">
    <w:name w:val="Str. obsahu 6"/>
    <w:uiPriority w:val="99"/>
    <w:rsid w:val="000C1A04"/>
    <w:pPr>
      <w:jc w:val="right"/>
    </w:pPr>
    <w:rPr>
      <w:color w:val="000000"/>
    </w:rPr>
  </w:style>
  <w:style w:type="paragraph" w:customStyle="1" w:styleId="Strobsahu7">
    <w:name w:val="Str. obsahu 7"/>
    <w:uiPriority w:val="99"/>
    <w:rsid w:val="000C1A04"/>
    <w:pPr>
      <w:jc w:val="right"/>
    </w:pPr>
    <w:rPr>
      <w:color w:val="000000"/>
    </w:rPr>
  </w:style>
  <w:style w:type="paragraph" w:customStyle="1" w:styleId="Strobsahu8">
    <w:name w:val="Str. obsahu 8"/>
    <w:uiPriority w:val="99"/>
    <w:rsid w:val="000C1A04"/>
    <w:pPr>
      <w:jc w:val="right"/>
    </w:pPr>
    <w:rPr>
      <w:color w:val="000000"/>
    </w:rPr>
  </w:style>
  <w:style w:type="paragraph" w:customStyle="1" w:styleId="Strobsahu9">
    <w:name w:val="Str. obsahu 9"/>
    <w:uiPriority w:val="99"/>
    <w:rsid w:val="000C1A04"/>
    <w:pPr>
      <w:jc w:val="right"/>
    </w:pPr>
    <w:rPr>
      <w:color w:val="000000"/>
    </w:rPr>
  </w:style>
  <w:style w:type="paragraph" w:customStyle="1" w:styleId="Tab-celkem">
    <w:name w:val="Tab-celkem"/>
    <w:uiPriority w:val="99"/>
    <w:rsid w:val="000C1A04"/>
    <w:pPr>
      <w:keepLines/>
      <w:spacing w:line="340" w:lineRule="atLeast"/>
      <w:ind w:left="113" w:right="113"/>
    </w:pPr>
    <w:rPr>
      <w:color w:val="000000"/>
    </w:rPr>
  </w:style>
  <w:style w:type="paragraph" w:customStyle="1" w:styleId="Tabkod">
    <w:name w:val="Tabkod"/>
    <w:uiPriority w:val="99"/>
    <w:rsid w:val="000C1A04"/>
    <w:pPr>
      <w:keepLines/>
      <w:spacing w:line="340" w:lineRule="atLeast"/>
      <w:ind w:left="113" w:right="113"/>
    </w:pPr>
    <w:rPr>
      <w:color w:val="000000"/>
      <w:sz w:val="14"/>
    </w:rPr>
  </w:style>
  <w:style w:type="paragraph" w:customStyle="1" w:styleId="Tab-kod">
    <w:name w:val="Tab-kod"/>
    <w:uiPriority w:val="99"/>
    <w:rsid w:val="000C1A04"/>
    <w:pPr>
      <w:keepLines/>
      <w:spacing w:line="340" w:lineRule="atLeast"/>
      <w:ind w:left="113" w:right="113"/>
    </w:pPr>
    <w:rPr>
      <w:color w:val="000000"/>
      <w:sz w:val="14"/>
    </w:rPr>
  </w:style>
  <w:style w:type="paragraph" w:customStyle="1" w:styleId="Tab-kusy">
    <w:name w:val="Tab-kusy"/>
    <w:uiPriority w:val="99"/>
    <w:rsid w:val="000C1A04"/>
    <w:pPr>
      <w:keepLines/>
      <w:spacing w:line="340" w:lineRule="atLeast"/>
      <w:ind w:left="113" w:right="113"/>
      <w:jc w:val="center"/>
    </w:pPr>
    <w:rPr>
      <w:color w:val="000000"/>
    </w:rPr>
  </w:style>
  <w:style w:type="paragraph" w:customStyle="1" w:styleId="Texttabulky">
    <w:name w:val="Text tabulky"/>
    <w:uiPriority w:val="99"/>
    <w:rsid w:val="000C1A04"/>
    <w:pPr>
      <w:keepLines/>
      <w:jc w:val="both"/>
    </w:pPr>
    <w:rPr>
      <w:color w:val="000000"/>
    </w:rPr>
  </w:style>
  <w:style w:type="paragraph" w:customStyle="1" w:styleId="DSNadpis3">
    <w:name w:val="DS Nadpis 3"/>
    <w:basedOn w:val="DSNadpis2"/>
    <w:next w:val="DSText"/>
    <w:link w:val="DSNadpis3Char"/>
    <w:uiPriority w:val="99"/>
    <w:rsid w:val="000C1A04"/>
    <w:pPr>
      <w:pageBreakBefore w:val="0"/>
      <w:numPr>
        <w:ilvl w:val="2"/>
      </w:numPr>
      <w:tabs>
        <w:tab w:val="clear" w:pos="1077"/>
      </w:tabs>
      <w:spacing w:before="240"/>
      <w:ind w:left="360" w:hanging="360"/>
      <w:outlineLvl w:val="2"/>
    </w:pPr>
    <w:rPr>
      <w:sz w:val="24"/>
      <w:szCs w:val="24"/>
      <w:lang w:val="x-none" w:eastAsia="x-none"/>
    </w:rPr>
  </w:style>
  <w:style w:type="paragraph" w:customStyle="1" w:styleId="DSNadpis2">
    <w:name w:val="DS Nadpis 2"/>
    <w:basedOn w:val="DSNadpis1"/>
    <w:next w:val="DSNadpis3"/>
    <w:uiPriority w:val="99"/>
    <w:rsid w:val="000C1A04"/>
    <w:pPr>
      <w:numPr>
        <w:ilvl w:val="1"/>
      </w:numPr>
      <w:tabs>
        <w:tab w:val="clear" w:pos="680"/>
      </w:tabs>
      <w:spacing w:before="0" w:after="120"/>
      <w:ind w:left="0" w:firstLine="0"/>
      <w:outlineLvl w:val="1"/>
    </w:pPr>
    <w:rPr>
      <w:sz w:val="28"/>
      <w:szCs w:val="28"/>
    </w:rPr>
  </w:style>
  <w:style w:type="paragraph" w:customStyle="1" w:styleId="DSNadpis1">
    <w:name w:val="DS Nadpis 1"/>
    <w:uiPriority w:val="99"/>
    <w:rsid w:val="000C1A04"/>
    <w:pPr>
      <w:keepNext/>
      <w:keepLines/>
      <w:pageBreakBefore/>
      <w:numPr>
        <w:numId w:val="11"/>
      </w:numPr>
      <w:spacing w:before="120" w:after="240"/>
      <w:ind w:left="431" w:hanging="431"/>
      <w:outlineLvl w:val="0"/>
    </w:pPr>
    <w:rPr>
      <w:rFonts w:ascii="Tahoma" w:hAnsi="Tahoma"/>
      <w:b/>
      <w:smallCaps/>
      <w:color w:val="000080"/>
      <w:sz w:val="32"/>
      <w:szCs w:val="32"/>
    </w:rPr>
  </w:style>
  <w:style w:type="paragraph" w:customStyle="1" w:styleId="DSText">
    <w:name w:val="DS Text"/>
    <w:link w:val="DSTextChar"/>
    <w:uiPriority w:val="99"/>
    <w:rsid w:val="000C1A04"/>
    <w:pPr>
      <w:jc w:val="both"/>
    </w:pPr>
    <w:rPr>
      <w:rFonts w:ascii="Tahoma" w:hAnsi="Tahoma"/>
    </w:rPr>
  </w:style>
  <w:style w:type="character" w:customStyle="1" w:styleId="DSTextChar">
    <w:name w:val="DS Text Char"/>
    <w:link w:val="DSText"/>
    <w:uiPriority w:val="99"/>
    <w:locked/>
    <w:rsid w:val="000C1A04"/>
    <w:rPr>
      <w:rFonts w:ascii="Tahoma" w:hAnsi="Tahoma"/>
      <w:lang w:val="cs-CZ" w:eastAsia="cs-CZ" w:bidi="ar-SA"/>
    </w:rPr>
  </w:style>
  <w:style w:type="character" w:customStyle="1" w:styleId="DSNadpis3Char">
    <w:name w:val="DS Nadpis 3 Char"/>
    <w:link w:val="DSNadpis3"/>
    <w:uiPriority w:val="99"/>
    <w:locked/>
    <w:rsid w:val="000C1A04"/>
    <w:rPr>
      <w:rFonts w:ascii="Tahoma" w:hAnsi="Tahoma"/>
      <w:b/>
      <w:smallCaps/>
      <w:color w:val="000080"/>
      <w:sz w:val="24"/>
      <w:szCs w:val="24"/>
      <w:lang w:val="x-none" w:eastAsia="x-none"/>
    </w:rPr>
  </w:style>
  <w:style w:type="paragraph" w:customStyle="1" w:styleId="Tunsted">
    <w:name w:val="Tučně střed"/>
    <w:uiPriority w:val="99"/>
    <w:rsid w:val="000C1A04"/>
    <w:pPr>
      <w:jc w:val="center"/>
    </w:pPr>
    <w:rPr>
      <w:rFonts w:ascii="Arial" w:hAnsi="Arial"/>
      <w:color w:val="000000"/>
    </w:rPr>
  </w:style>
  <w:style w:type="character" w:customStyle="1" w:styleId="Typewriter">
    <w:name w:val="Typewriter"/>
    <w:uiPriority w:val="99"/>
    <w:rsid w:val="000C1A04"/>
    <w:rPr>
      <w:rFonts w:ascii="Courier New" w:hAnsi="Courier New"/>
      <w:sz w:val="20"/>
    </w:rPr>
  </w:style>
  <w:style w:type="paragraph" w:customStyle="1" w:styleId="VPrazedne">
    <w:name w:val="V Praze dne"/>
    <w:uiPriority w:val="99"/>
    <w:rsid w:val="000C1A04"/>
    <w:pPr>
      <w:spacing w:before="141"/>
      <w:jc w:val="both"/>
    </w:pPr>
    <w:rPr>
      <w:color w:val="000000"/>
      <w:sz w:val="28"/>
    </w:rPr>
  </w:style>
  <w:style w:type="character" w:customStyle="1" w:styleId="Variable">
    <w:name w:val="Variable"/>
    <w:uiPriority w:val="99"/>
    <w:rsid w:val="000C1A04"/>
    <w:rPr>
      <w:i/>
    </w:rPr>
  </w:style>
  <w:style w:type="paragraph" w:customStyle="1" w:styleId="Velktext">
    <w:name w:val="Velký text"/>
    <w:uiPriority w:val="99"/>
    <w:rsid w:val="000C1A04"/>
    <w:rPr>
      <w:rFonts w:ascii="Arial" w:hAnsi="Arial"/>
      <w:color w:val="000000"/>
      <w:sz w:val="24"/>
    </w:rPr>
  </w:style>
  <w:style w:type="paragraph" w:styleId="Zkladntext3">
    <w:name w:val="Body Text 3"/>
    <w:basedOn w:val="Normln"/>
    <w:link w:val="Zkladntext3Char"/>
    <w:rsid w:val="000C1A04"/>
    <w:pPr>
      <w:jc w:val="both"/>
    </w:pPr>
    <w:rPr>
      <w:sz w:val="16"/>
      <w:szCs w:val="16"/>
      <w:lang w:val="x-none" w:eastAsia="x-none"/>
    </w:rPr>
  </w:style>
  <w:style w:type="character" w:customStyle="1" w:styleId="Zkladntext3Char">
    <w:name w:val="Základní text 3 Char"/>
    <w:link w:val="Zkladntext3"/>
    <w:locked/>
    <w:rsid w:val="00980C62"/>
    <w:rPr>
      <w:rFonts w:cs="Times New Roman"/>
      <w:sz w:val="16"/>
      <w:szCs w:val="16"/>
    </w:rPr>
  </w:style>
  <w:style w:type="paragraph" w:styleId="Zkladntextodsazen2">
    <w:name w:val="Body Text Indent 2"/>
    <w:basedOn w:val="Normln"/>
    <w:link w:val="Zkladntextodsazen2Char"/>
    <w:rsid w:val="000C1A04"/>
    <w:pPr>
      <w:ind w:left="993" w:hanging="993"/>
    </w:pPr>
    <w:rPr>
      <w:lang w:val="x-none" w:eastAsia="x-none"/>
    </w:rPr>
  </w:style>
  <w:style w:type="character" w:customStyle="1" w:styleId="Zkladntextodsazen2Char">
    <w:name w:val="Základní text odsazený 2 Char"/>
    <w:link w:val="Zkladntextodsazen2"/>
    <w:locked/>
    <w:rsid w:val="00980C62"/>
    <w:rPr>
      <w:rFonts w:cs="Times New Roman"/>
      <w:sz w:val="20"/>
      <w:szCs w:val="20"/>
    </w:rPr>
  </w:style>
  <w:style w:type="paragraph" w:styleId="Zkladntextodsazen3">
    <w:name w:val="Body Text Indent 3"/>
    <w:basedOn w:val="Normln"/>
    <w:link w:val="Zkladntextodsazen3Char"/>
    <w:rsid w:val="000C1A04"/>
    <w:pPr>
      <w:ind w:firstLine="181"/>
      <w:jc w:val="both"/>
    </w:pPr>
    <w:rPr>
      <w:sz w:val="16"/>
      <w:szCs w:val="16"/>
      <w:lang w:val="x-none" w:eastAsia="x-none"/>
    </w:rPr>
  </w:style>
  <w:style w:type="character" w:customStyle="1" w:styleId="Zkladntextodsazen3Char">
    <w:name w:val="Základní text odsazený 3 Char"/>
    <w:link w:val="Zkladntextodsazen3"/>
    <w:locked/>
    <w:rsid w:val="00980C62"/>
    <w:rPr>
      <w:rFonts w:cs="Times New Roman"/>
      <w:sz w:val="16"/>
      <w:szCs w:val="16"/>
    </w:rPr>
  </w:style>
  <w:style w:type="paragraph" w:customStyle="1" w:styleId="zna">
    <w:name w:val="zna"/>
    <w:basedOn w:val="Normln"/>
    <w:uiPriority w:val="99"/>
    <w:rsid w:val="000C1A04"/>
    <w:pPr>
      <w:ind w:firstLine="426"/>
    </w:pPr>
    <w:rPr>
      <w:color w:val="000000"/>
    </w:rPr>
  </w:style>
  <w:style w:type="paragraph" w:customStyle="1" w:styleId="Znaka">
    <w:name w:val="Značka"/>
    <w:uiPriority w:val="99"/>
    <w:rsid w:val="000C1A04"/>
    <w:pPr>
      <w:keepLines/>
      <w:spacing w:line="255" w:lineRule="atLeast"/>
      <w:ind w:left="289"/>
      <w:jc w:val="both"/>
    </w:pPr>
    <w:rPr>
      <w:color w:val="000000"/>
    </w:rPr>
  </w:style>
  <w:style w:type="paragraph" w:customStyle="1" w:styleId="Znaka1">
    <w:name w:val="Značka 1"/>
    <w:rsid w:val="000C1A04"/>
    <w:pPr>
      <w:keepLines/>
      <w:numPr>
        <w:numId w:val="7"/>
      </w:numPr>
      <w:spacing w:line="255" w:lineRule="atLeast"/>
    </w:pPr>
    <w:rPr>
      <w:color w:val="000000"/>
    </w:rPr>
  </w:style>
  <w:style w:type="paragraph" w:customStyle="1" w:styleId="Znaka2">
    <w:name w:val="Značka 2"/>
    <w:uiPriority w:val="99"/>
    <w:rsid w:val="000C1A04"/>
    <w:pPr>
      <w:numPr>
        <w:numId w:val="8"/>
      </w:numPr>
      <w:tabs>
        <w:tab w:val="left" w:pos="720"/>
        <w:tab w:val="left" w:pos="1764"/>
        <w:tab w:val="left" w:pos="2880"/>
        <w:tab w:val="left" w:pos="4320"/>
        <w:tab w:val="left" w:pos="7354"/>
      </w:tabs>
      <w:ind w:left="357" w:hanging="357"/>
    </w:pPr>
    <w:rPr>
      <w:color w:val="000000"/>
    </w:rPr>
  </w:style>
  <w:style w:type="paragraph" w:customStyle="1" w:styleId="DStextseznamu1">
    <w:name w:val="DS text seznamu 1"/>
    <w:link w:val="DStextseznamu1Char"/>
    <w:uiPriority w:val="99"/>
    <w:rsid w:val="000C1A04"/>
    <w:pPr>
      <w:numPr>
        <w:numId w:val="12"/>
      </w:numPr>
      <w:ind w:left="714" w:hanging="357"/>
      <w:jc w:val="both"/>
    </w:pPr>
    <w:rPr>
      <w:rFonts w:ascii="Tahoma" w:hAnsi="Tahoma"/>
      <w:color w:val="000000"/>
    </w:rPr>
  </w:style>
  <w:style w:type="character" w:customStyle="1" w:styleId="DStextseznamu1Char">
    <w:name w:val="DS text seznamu 1 Char"/>
    <w:link w:val="DStextseznamu1"/>
    <w:uiPriority w:val="99"/>
    <w:locked/>
    <w:rsid w:val="000C1A04"/>
    <w:rPr>
      <w:rFonts w:ascii="Tahoma" w:hAnsi="Tahoma"/>
      <w:color w:val="000000"/>
    </w:rPr>
  </w:style>
  <w:style w:type="paragraph" w:customStyle="1" w:styleId="Znaeka">
    <w:name w:val="Znaeka"/>
    <w:uiPriority w:val="99"/>
    <w:rsid w:val="000C1A04"/>
    <w:pPr>
      <w:keepLines/>
      <w:widowControl w:val="0"/>
      <w:spacing w:after="120"/>
      <w:ind w:left="908" w:hanging="454"/>
      <w:jc w:val="both"/>
    </w:pPr>
    <w:rPr>
      <w:i/>
      <w:color w:val="000000"/>
    </w:rPr>
  </w:style>
  <w:style w:type="paragraph" w:customStyle="1" w:styleId="Znaeka-pokraeovn">
    <w:name w:val="Znaeka - pokraeování"/>
    <w:basedOn w:val="Znaeka"/>
    <w:uiPriority w:val="99"/>
    <w:rsid w:val="000C1A04"/>
    <w:pPr>
      <w:spacing w:after="0"/>
      <w:ind w:left="907" w:firstLine="0"/>
    </w:pPr>
  </w:style>
  <w:style w:type="character" w:customStyle="1" w:styleId="Zvraznn1">
    <w:name w:val="Zvýraznění1"/>
    <w:uiPriority w:val="20"/>
    <w:qFormat/>
    <w:rsid w:val="000C1A04"/>
    <w:rPr>
      <w:rFonts w:cs="Times New Roman"/>
      <w:i/>
    </w:rPr>
  </w:style>
  <w:style w:type="paragraph" w:customStyle="1" w:styleId="H1">
    <w:name w:val="H1"/>
    <w:basedOn w:val="Normln"/>
    <w:next w:val="Normln"/>
    <w:uiPriority w:val="99"/>
    <w:rsid w:val="000C1A04"/>
    <w:pPr>
      <w:keepNext/>
      <w:widowControl w:val="0"/>
      <w:spacing w:before="100" w:after="100"/>
      <w:outlineLvl w:val="1"/>
    </w:pPr>
    <w:rPr>
      <w:b/>
      <w:kern w:val="36"/>
      <w:sz w:val="48"/>
    </w:rPr>
  </w:style>
  <w:style w:type="paragraph" w:customStyle="1" w:styleId="H2">
    <w:name w:val="H2"/>
    <w:basedOn w:val="Normln"/>
    <w:next w:val="Normln"/>
    <w:uiPriority w:val="99"/>
    <w:rsid w:val="000C1A04"/>
    <w:pPr>
      <w:keepNext/>
      <w:spacing w:before="100" w:after="100"/>
      <w:outlineLvl w:val="2"/>
    </w:pPr>
    <w:rPr>
      <w:i/>
      <w:sz w:val="36"/>
    </w:rPr>
  </w:style>
  <w:style w:type="paragraph" w:customStyle="1" w:styleId="H3">
    <w:name w:val="H3"/>
    <w:basedOn w:val="Normln"/>
    <w:next w:val="Normln"/>
    <w:uiPriority w:val="99"/>
    <w:rsid w:val="000C1A04"/>
    <w:pPr>
      <w:keepNext/>
      <w:spacing w:before="100" w:after="100"/>
      <w:outlineLvl w:val="3"/>
    </w:pPr>
    <w:rPr>
      <w:i/>
      <w:sz w:val="28"/>
    </w:rPr>
  </w:style>
  <w:style w:type="paragraph" w:styleId="Seznamsodrkami2">
    <w:name w:val="List Bullet 2"/>
    <w:basedOn w:val="Seznamsodrkami"/>
    <w:autoRedefine/>
    <w:uiPriority w:val="99"/>
    <w:rsid w:val="000C1A04"/>
    <w:pPr>
      <w:numPr>
        <w:numId w:val="0"/>
      </w:numPr>
      <w:tabs>
        <w:tab w:val="num" w:pos="720"/>
      </w:tabs>
      <w:ind w:left="720" w:hanging="360"/>
    </w:pPr>
  </w:style>
  <w:style w:type="paragraph" w:styleId="Seznamsodrkami">
    <w:name w:val="List Bullet"/>
    <w:basedOn w:val="Normln"/>
    <w:autoRedefine/>
    <w:rsid w:val="000C1A04"/>
    <w:pPr>
      <w:numPr>
        <w:numId w:val="1"/>
      </w:numPr>
      <w:spacing w:after="120"/>
      <w:ind w:left="357" w:hanging="357"/>
      <w:jc w:val="both"/>
    </w:pPr>
    <w:rPr>
      <w:sz w:val="24"/>
    </w:rPr>
  </w:style>
  <w:style w:type="paragraph" w:customStyle="1" w:styleId="Varianta">
    <w:name w:val="Varianta"/>
    <w:basedOn w:val="Normln"/>
    <w:next w:val="Normln"/>
    <w:uiPriority w:val="99"/>
    <w:rsid w:val="000C1A04"/>
    <w:pPr>
      <w:numPr>
        <w:numId w:val="9"/>
      </w:numPr>
      <w:spacing w:after="80"/>
    </w:pPr>
    <w:rPr>
      <w:rFonts w:ascii="Arial" w:hAnsi="Arial"/>
      <w:sz w:val="16"/>
    </w:rPr>
  </w:style>
  <w:style w:type="paragraph" w:styleId="slovanseznam">
    <w:name w:val="List Number"/>
    <w:basedOn w:val="Normln"/>
    <w:uiPriority w:val="99"/>
    <w:rsid w:val="000C1A04"/>
    <w:pPr>
      <w:numPr>
        <w:numId w:val="10"/>
      </w:numPr>
      <w:spacing w:after="120" w:line="280" w:lineRule="atLeast"/>
      <w:jc w:val="both"/>
    </w:pPr>
    <w:rPr>
      <w:sz w:val="24"/>
    </w:rPr>
  </w:style>
  <w:style w:type="paragraph" w:styleId="slovanseznam2">
    <w:name w:val="List Number 2"/>
    <w:basedOn w:val="Normln"/>
    <w:uiPriority w:val="99"/>
    <w:rsid w:val="000C1A04"/>
    <w:pPr>
      <w:tabs>
        <w:tab w:val="num" w:pos="720"/>
      </w:tabs>
      <w:spacing w:after="120" w:line="280" w:lineRule="atLeast"/>
      <w:ind w:left="720" w:hanging="360"/>
      <w:jc w:val="both"/>
    </w:pPr>
    <w:rPr>
      <w:sz w:val="24"/>
    </w:rPr>
  </w:style>
  <w:style w:type="table" w:styleId="Mkatabulky">
    <w:name w:val="Table Grid"/>
    <w:basedOn w:val="Normlntabulka"/>
    <w:uiPriority w:val="59"/>
    <w:rsid w:val="000C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Znaka310bCharChar">
    <w:name w:val="Styl Značka 3 + 10 b. Char Char"/>
    <w:basedOn w:val="DStextseznamu1"/>
    <w:link w:val="StylZnaka310bCharCharChar"/>
    <w:uiPriority w:val="99"/>
    <w:rsid w:val="000C1A04"/>
    <w:pPr>
      <w:widowControl w:val="0"/>
      <w:tabs>
        <w:tab w:val="clear" w:pos="720"/>
        <w:tab w:val="num" w:pos="360"/>
      </w:tabs>
      <w:ind w:left="6" w:hanging="6"/>
    </w:pPr>
    <w:rPr>
      <w:b/>
      <w:bCs/>
      <w:snapToGrid w:val="0"/>
      <w:sz w:val="22"/>
    </w:rPr>
  </w:style>
  <w:style w:type="character" w:customStyle="1" w:styleId="StylZnaka310bCharCharChar">
    <w:name w:val="Styl Značka 3 + 10 b. Char Char Char"/>
    <w:link w:val="StylZnaka310bCharChar"/>
    <w:uiPriority w:val="99"/>
    <w:locked/>
    <w:rsid w:val="000C1A04"/>
    <w:rPr>
      <w:rFonts w:ascii="Tahoma" w:hAnsi="Tahoma"/>
      <w:b/>
      <w:bCs/>
      <w:snapToGrid w:val="0"/>
      <w:color w:val="000000"/>
      <w:sz w:val="22"/>
    </w:rPr>
  </w:style>
  <w:style w:type="character" w:customStyle="1" w:styleId="Znaka3CharChar1">
    <w:name w:val="Značka 3 Char Char1"/>
    <w:uiPriority w:val="99"/>
    <w:rsid w:val="000C1A04"/>
    <w:rPr>
      <w:rFonts w:cs="Times New Roman"/>
      <w:b/>
      <w:snapToGrid w:val="0"/>
      <w:color w:val="000000"/>
      <w:sz w:val="22"/>
      <w:lang w:val="cs-CZ" w:eastAsia="cs-CZ" w:bidi="ar-SA"/>
    </w:rPr>
  </w:style>
  <w:style w:type="paragraph" w:customStyle="1" w:styleId="Znaka3">
    <w:name w:val="Značka 3"/>
    <w:link w:val="Znaka3Char1"/>
    <w:uiPriority w:val="99"/>
    <w:rsid w:val="000C1A04"/>
    <w:pPr>
      <w:tabs>
        <w:tab w:val="num" w:pos="360"/>
      </w:tabs>
      <w:spacing w:before="40"/>
      <w:ind w:left="6" w:hanging="6"/>
      <w:jc w:val="both"/>
    </w:pPr>
    <w:rPr>
      <w:b/>
      <w:color w:val="000000"/>
      <w:sz w:val="22"/>
    </w:rPr>
  </w:style>
  <w:style w:type="character" w:customStyle="1" w:styleId="Znaka3Char1">
    <w:name w:val="Značka 3 Char1"/>
    <w:link w:val="Znaka3"/>
    <w:uiPriority w:val="99"/>
    <w:locked/>
    <w:rsid w:val="000C1A04"/>
    <w:rPr>
      <w:b/>
      <w:color w:val="000000"/>
      <w:sz w:val="22"/>
      <w:lang w:val="cs-CZ" w:eastAsia="cs-CZ" w:bidi="ar-SA"/>
    </w:rPr>
  </w:style>
  <w:style w:type="paragraph" w:customStyle="1" w:styleId="StylZnaka310bChar">
    <w:name w:val="Styl Značka 3 + 10 b. Char"/>
    <w:basedOn w:val="Znaka3"/>
    <w:uiPriority w:val="99"/>
    <w:rsid w:val="000C1A04"/>
    <w:pPr>
      <w:widowControl w:val="0"/>
      <w:tabs>
        <w:tab w:val="clear" w:pos="360"/>
      </w:tabs>
      <w:spacing w:before="0"/>
      <w:ind w:left="0" w:firstLine="0"/>
    </w:pPr>
    <w:rPr>
      <w:bCs/>
      <w:sz w:val="20"/>
    </w:rPr>
  </w:style>
  <w:style w:type="paragraph" w:customStyle="1" w:styleId="Obsahtabulky">
    <w:name w:val="Obsah tabulky"/>
    <w:basedOn w:val="Zkladntext"/>
    <w:uiPriority w:val="99"/>
    <w:rsid w:val="000C1A04"/>
    <w:pPr>
      <w:suppressLineNumbers/>
      <w:tabs>
        <w:tab w:val="clear" w:pos="181"/>
      </w:tabs>
      <w:suppressAutoHyphens/>
      <w:spacing w:after="120"/>
    </w:pPr>
    <w:rPr>
      <w:rFonts w:ascii="Nimbus Roman No9 L" w:hAnsi="Nimbus Roman No9 L"/>
      <w:color w:val="000000"/>
      <w:sz w:val="24"/>
    </w:rPr>
  </w:style>
  <w:style w:type="character" w:customStyle="1" w:styleId="Nadpis2Char">
    <w:name w:val="Nadpis 2 Char"/>
    <w:uiPriority w:val="9"/>
    <w:rsid w:val="000C1A04"/>
    <w:rPr>
      <w:rFonts w:ascii="Book Antiqua" w:hAnsi="Book Antiqua" w:cs="Times New Roman"/>
      <w:b/>
      <w:bCs/>
      <w:color w:val="000080"/>
      <w:sz w:val="24"/>
      <w:szCs w:val="24"/>
      <w:lang w:val="cs-CZ" w:eastAsia="cs-CZ" w:bidi="ar-SA"/>
    </w:rPr>
  </w:style>
  <w:style w:type="paragraph" w:styleId="Normlnweb">
    <w:name w:val="Normal (Web)"/>
    <w:basedOn w:val="Normln"/>
    <w:uiPriority w:val="99"/>
    <w:rsid w:val="000C1A04"/>
    <w:pPr>
      <w:spacing w:before="100" w:beforeAutospacing="1" w:after="100" w:afterAutospacing="1"/>
    </w:pPr>
    <w:rPr>
      <w:rFonts w:ascii="Verdana" w:hAnsi="Verdana"/>
    </w:rPr>
  </w:style>
  <w:style w:type="character" w:customStyle="1" w:styleId="titleemph">
    <w:name w:val="title_emph"/>
    <w:uiPriority w:val="99"/>
    <w:rsid w:val="000C1A04"/>
    <w:rPr>
      <w:rFonts w:cs="Times New Roman"/>
    </w:rPr>
  </w:style>
  <w:style w:type="character" w:customStyle="1" w:styleId="para">
    <w:name w:val="para"/>
    <w:uiPriority w:val="99"/>
    <w:rsid w:val="000C1A04"/>
    <w:rPr>
      <w:rFonts w:cs="Times New Roman"/>
    </w:rPr>
  </w:style>
  <w:style w:type="character" w:customStyle="1" w:styleId="pointnormal">
    <w:name w:val="point_normal"/>
    <w:uiPriority w:val="99"/>
    <w:rsid w:val="000C1A04"/>
    <w:rPr>
      <w:rFonts w:cs="Times New Roman"/>
    </w:rPr>
  </w:style>
  <w:style w:type="paragraph" w:customStyle="1" w:styleId="Vysvtl">
    <w:name w:val="Vysvětl"/>
    <w:basedOn w:val="Normln"/>
    <w:next w:val="Normln"/>
    <w:uiPriority w:val="99"/>
    <w:rsid w:val="000C1A04"/>
    <w:pPr>
      <w:shd w:val="pct10" w:color="auto" w:fill="FFFFFF"/>
      <w:spacing w:before="60" w:after="60"/>
      <w:ind w:left="113" w:firstLine="357"/>
    </w:pPr>
    <w:rPr>
      <w:i/>
    </w:rPr>
  </w:style>
  <w:style w:type="paragraph" w:customStyle="1" w:styleId="Nadpisvtabulce">
    <w:name w:val="Nadpis v tabulce"/>
    <w:basedOn w:val="Normln"/>
    <w:uiPriority w:val="99"/>
    <w:rsid w:val="000C1A04"/>
    <w:pPr>
      <w:spacing w:before="120"/>
      <w:jc w:val="right"/>
    </w:pPr>
    <w:rPr>
      <w:rFonts w:ascii="Arial" w:hAnsi="Arial"/>
      <w:b/>
      <w:noProof/>
      <w:sz w:val="28"/>
    </w:rPr>
  </w:style>
  <w:style w:type="paragraph" w:customStyle="1" w:styleId="BodyTextb">
    <w:name w:val="Body Text.b"/>
    <w:basedOn w:val="Normln"/>
    <w:uiPriority w:val="99"/>
    <w:rsid w:val="000C1A04"/>
    <w:pPr>
      <w:jc w:val="both"/>
    </w:pPr>
    <w:rPr>
      <w:rFonts w:ascii="Arial Narrow" w:hAnsi="Arial Narrow"/>
      <w:noProof/>
      <w:sz w:val="22"/>
      <w:lang w:val="en-US" w:eastAsia="en-US"/>
    </w:rPr>
  </w:style>
  <w:style w:type="paragraph" w:customStyle="1" w:styleId="Horak2">
    <w:name w:val="Horak_2"/>
    <w:basedOn w:val="Nadpis2"/>
    <w:autoRedefine/>
    <w:uiPriority w:val="99"/>
    <w:rsid w:val="000C1A04"/>
    <w:pPr>
      <w:numPr>
        <w:ilvl w:val="1"/>
        <w:numId w:val="0"/>
      </w:numPr>
      <w:tabs>
        <w:tab w:val="num" w:pos="1416"/>
      </w:tabs>
      <w:spacing w:before="240" w:after="240"/>
      <w:ind w:left="1416" w:hanging="1132"/>
      <w:jc w:val="both"/>
      <w:outlineLvl w:val="0"/>
    </w:pPr>
    <w:rPr>
      <w:rFonts w:ascii="Times New Roman" w:hAnsi="Times New Roman"/>
      <w:color w:val="0000FF"/>
      <w:sz w:val="28"/>
      <w:szCs w:val="28"/>
    </w:rPr>
  </w:style>
  <w:style w:type="paragraph" w:customStyle="1" w:styleId="Horak1">
    <w:name w:val="Horak_1"/>
    <w:basedOn w:val="Nadpis1"/>
    <w:next w:val="Normln"/>
    <w:autoRedefine/>
    <w:uiPriority w:val="99"/>
    <w:rsid w:val="000C1A04"/>
    <w:pPr>
      <w:pageBreakBefore/>
      <w:numPr>
        <w:numId w:val="13"/>
      </w:numPr>
      <w:pBdr>
        <w:top w:val="single" w:sz="4" w:space="1" w:color="auto"/>
        <w:left w:val="single" w:sz="4" w:space="4" w:color="auto"/>
        <w:bottom w:val="single" w:sz="4" w:space="1" w:color="auto"/>
        <w:right w:val="single" w:sz="4" w:space="4" w:color="auto"/>
      </w:pBdr>
      <w:shd w:val="clear" w:color="auto" w:fill="E6E6E6"/>
      <w:spacing w:before="0" w:after="0"/>
    </w:pPr>
    <w:rPr>
      <w:rFonts w:ascii="Tahoma" w:eastAsia="MS Mincho" w:hAnsi="Tahoma" w:cs="Tahoma"/>
      <w:caps/>
      <w:noProof/>
      <w:kern w:val="0"/>
      <w:szCs w:val="24"/>
      <w:lang w:val="en-GB" w:eastAsia="en-US"/>
    </w:rPr>
  </w:style>
  <w:style w:type="paragraph" w:customStyle="1" w:styleId="Horak3">
    <w:name w:val="Horak_3"/>
    <w:basedOn w:val="Nadpis30"/>
    <w:next w:val="Normln"/>
    <w:autoRedefine/>
    <w:uiPriority w:val="99"/>
    <w:rsid w:val="000C1A04"/>
    <w:pPr>
      <w:numPr>
        <w:ilvl w:val="2"/>
        <w:numId w:val="13"/>
      </w:numPr>
      <w:shd w:val="clear" w:color="auto" w:fill="FFFFFF"/>
      <w:spacing w:before="120" w:after="60"/>
    </w:pPr>
    <w:rPr>
      <w:rFonts w:ascii="Tahoma" w:hAnsi="Tahoma"/>
      <w:noProof/>
      <w:sz w:val="20"/>
      <w:lang w:val="en-GB" w:eastAsia="en-US"/>
    </w:rPr>
  </w:style>
  <w:style w:type="paragraph" w:customStyle="1" w:styleId="Specifikace">
    <w:name w:val="Specifikace"/>
    <w:basedOn w:val="Normln"/>
    <w:uiPriority w:val="99"/>
    <w:rsid w:val="000C1A04"/>
    <w:pPr>
      <w:tabs>
        <w:tab w:val="left" w:pos="2268"/>
        <w:tab w:val="left" w:pos="4536"/>
      </w:tabs>
    </w:pPr>
    <w:rPr>
      <w:rFonts w:ascii="RomanEES" w:hAnsi="RomanEES"/>
      <w:b/>
      <w:sz w:val="22"/>
      <w:lang w:val="en-GB" w:eastAsia="en-US"/>
    </w:rPr>
  </w:style>
  <w:style w:type="character" w:customStyle="1" w:styleId="stage31">
    <w:name w:val="stage31"/>
    <w:uiPriority w:val="99"/>
    <w:rsid w:val="000C1A04"/>
    <w:rPr>
      <w:rFonts w:ascii="Verdana" w:hAnsi="Verdana" w:cs="Times New Roman"/>
      <w:color w:val="000000"/>
      <w:sz w:val="15"/>
      <w:szCs w:val="15"/>
    </w:rPr>
  </w:style>
  <w:style w:type="character" w:customStyle="1" w:styleId="extra2">
    <w:name w:val="extra2"/>
    <w:uiPriority w:val="99"/>
    <w:rsid w:val="000C1A04"/>
    <w:rPr>
      <w:rFonts w:cs="Times New Roman"/>
    </w:rPr>
  </w:style>
  <w:style w:type="paragraph" w:customStyle="1" w:styleId="Podtitul1">
    <w:name w:val="Podtitul1"/>
    <w:basedOn w:val="Normln"/>
    <w:link w:val="PodtitulChar"/>
    <w:uiPriority w:val="11"/>
    <w:qFormat/>
    <w:rsid w:val="000C1A04"/>
    <w:pPr>
      <w:jc w:val="center"/>
    </w:pPr>
    <w:rPr>
      <w:rFonts w:ascii="Cambria" w:hAnsi="Cambria"/>
      <w:sz w:val="24"/>
      <w:szCs w:val="24"/>
      <w:lang w:val="x-none" w:eastAsia="x-none"/>
    </w:rPr>
  </w:style>
  <w:style w:type="character" w:customStyle="1" w:styleId="PodtitulChar">
    <w:name w:val="Podtitul Char"/>
    <w:link w:val="Podtitul1"/>
    <w:uiPriority w:val="11"/>
    <w:locked/>
    <w:rsid w:val="00980C62"/>
    <w:rPr>
      <w:rFonts w:ascii="Cambria" w:hAnsi="Cambria" w:cs="Times New Roman"/>
      <w:sz w:val="24"/>
      <w:szCs w:val="24"/>
    </w:rPr>
  </w:style>
  <w:style w:type="paragraph" w:customStyle="1" w:styleId="Tustra">
    <w:name w:val="Tuč.stř.čára"/>
    <w:next w:val="Zkladntext"/>
    <w:uiPriority w:val="99"/>
    <w:rsid w:val="000C1A04"/>
    <w:pPr>
      <w:keepLines/>
      <w:tabs>
        <w:tab w:val="left" w:pos="360"/>
        <w:tab w:val="left" w:pos="964"/>
        <w:tab w:val="num" w:pos="1077"/>
      </w:tabs>
      <w:spacing w:before="40" w:after="20"/>
      <w:ind w:left="720" w:hanging="363"/>
    </w:pPr>
    <w:rPr>
      <w:rFonts w:ascii="Arial" w:hAnsi="Arial"/>
      <w:b/>
      <w:color w:val="000000"/>
      <w:sz w:val="24"/>
    </w:rPr>
  </w:style>
  <w:style w:type="paragraph" w:customStyle="1" w:styleId="DSPodnadpis4">
    <w:name w:val="DS Podnadpis 4"/>
    <w:basedOn w:val="DSNadpis3"/>
    <w:uiPriority w:val="99"/>
    <w:rsid w:val="000C1A04"/>
    <w:pPr>
      <w:numPr>
        <w:ilvl w:val="0"/>
        <w:numId w:val="0"/>
      </w:numPr>
      <w:outlineLvl w:val="3"/>
    </w:pPr>
    <w:rPr>
      <w:rFonts w:cs="Arial"/>
      <w:sz w:val="20"/>
    </w:rPr>
  </w:style>
  <w:style w:type="paragraph" w:customStyle="1" w:styleId="DStextseznamu2">
    <w:name w:val="DS text seznamu 2"/>
    <w:basedOn w:val="DStextseznamu1"/>
    <w:link w:val="DStextseznamu2Char"/>
    <w:uiPriority w:val="99"/>
    <w:rsid w:val="000C1A04"/>
    <w:pPr>
      <w:keepNext/>
      <w:tabs>
        <w:tab w:val="clear" w:pos="720"/>
      </w:tabs>
      <w:spacing w:before="60" w:after="60"/>
    </w:pPr>
  </w:style>
  <w:style w:type="character" w:customStyle="1" w:styleId="DStextseznamu2Char">
    <w:name w:val="DS text seznamu 2 Char"/>
    <w:basedOn w:val="DStextseznamu1Char"/>
    <w:link w:val="DStextseznamu2"/>
    <w:uiPriority w:val="99"/>
    <w:locked/>
    <w:rsid w:val="000C1A04"/>
    <w:rPr>
      <w:rFonts w:ascii="Tahoma" w:hAnsi="Tahoma"/>
      <w:color w:val="000000"/>
    </w:rPr>
  </w:style>
  <w:style w:type="paragraph" w:customStyle="1" w:styleId="DStextseznamu3">
    <w:name w:val="DS text seznamu 3"/>
    <w:basedOn w:val="DStextseznamu1"/>
    <w:link w:val="DStextseznamu3Char"/>
    <w:uiPriority w:val="99"/>
    <w:rsid w:val="000C1A04"/>
    <w:pPr>
      <w:keepNext/>
      <w:tabs>
        <w:tab w:val="clear" w:pos="720"/>
      </w:tabs>
      <w:spacing w:before="240"/>
      <w:ind w:left="0" w:firstLine="0"/>
    </w:pPr>
    <w:rPr>
      <w:b/>
    </w:rPr>
  </w:style>
  <w:style w:type="character" w:customStyle="1" w:styleId="DStextseznamu3Char">
    <w:name w:val="DS text seznamu 3 Char"/>
    <w:link w:val="DStextseznamu3"/>
    <w:uiPriority w:val="99"/>
    <w:locked/>
    <w:rsid w:val="000C1A04"/>
    <w:rPr>
      <w:rFonts w:ascii="Tahoma" w:hAnsi="Tahoma"/>
      <w:b/>
      <w:color w:val="000000"/>
    </w:rPr>
  </w:style>
  <w:style w:type="paragraph" w:customStyle="1" w:styleId="DStextseznamu4">
    <w:name w:val="DS text seznamu 4"/>
    <w:basedOn w:val="DStextseznamu3"/>
    <w:link w:val="DStextseznamu4Char"/>
    <w:uiPriority w:val="99"/>
    <w:rsid w:val="000C1A04"/>
    <w:rPr>
      <w:b w:val="0"/>
    </w:rPr>
  </w:style>
  <w:style w:type="character" w:customStyle="1" w:styleId="DStextseznamu4Char">
    <w:name w:val="DS text seznamu 4 Char"/>
    <w:link w:val="DStextseznamu4"/>
    <w:uiPriority w:val="99"/>
    <w:locked/>
    <w:rsid w:val="000C1A04"/>
    <w:rPr>
      <w:rFonts w:ascii="Tahoma" w:hAnsi="Tahoma"/>
      <w:color w:val="000000"/>
    </w:rPr>
  </w:style>
  <w:style w:type="paragraph" w:customStyle="1" w:styleId="Obrzek">
    <w:name w:val="Obrázek"/>
    <w:basedOn w:val="Normln"/>
    <w:next w:val="Normln"/>
    <w:uiPriority w:val="99"/>
    <w:rsid w:val="000C1A04"/>
    <w:pPr>
      <w:spacing w:before="240" w:after="240"/>
      <w:jc w:val="center"/>
    </w:pPr>
    <w:rPr>
      <w:rFonts w:ascii="Book Antiqua" w:hAnsi="Book Antiqua"/>
      <w:szCs w:val="24"/>
    </w:rPr>
  </w:style>
  <w:style w:type="character" w:customStyle="1" w:styleId="Nadpis2Char1">
    <w:name w:val="Nadpis 2 Char1"/>
    <w:uiPriority w:val="99"/>
    <w:rsid w:val="000C1A04"/>
    <w:rPr>
      <w:rFonts w:ascii="Book Antiqua" w:hAnsi="Book Antiqua" w:cs="Times New Roman"/>
      <w:b/>
      <w:bCs/>
      <w:color w:val="000080"/>
      <w:sz w:val="24"/>
      <w:szCs w:val="24"/>
      <w:lang w:val="cs-CZ" w:eastAsia="cs-CZ" w:bidi="ar-SA"/>
    </w:rPr>
  </w:style>
  <w:style w:type="paragraph" w:customStyle="1" w:styleId="DSNadpis4">
    <w:name w:val="DS Nadpis 4"/>
    <w:basedOn w:val="DSText"/>
    <w:uiPriority w:val="99"/>
    <w:rsid w:val="000C1A04"/>
  </w:style>
  <w:style w:type="character" w:customStyle="1" w:styleId="help-title1">
    <w:name w:val="help-title1"/>
    <w:uiPriority w:val="99"/>
    <w:rsid w:val="000C1A04"/>
    <w:rPr>
      <w:rFonts w:cs="Times New Roman"/>
      <w:color w:val="000080"/>
      <w:sz w:val="22"/>
      <w:szCs w:val="22"/>
      <w:bdr w:val="single" w:sz="4" w:space="1" w:color="00B6EA" w:frame="1"/>
      <w:shd w:val="clear" w:color="auto" w:fill="BBF0FF"/>
    </w:rPr>
  </w:style>
  <w:style w:type="paragraph" w:customStyle="1" w:styleId="Seznamteky">
    <w:name w:val="Seznam tečky"/>
    <w:basedOn w:val="Normln"/>
    <w:link w:val="SeznamtekyChar"/>
    <w:uiPriority w:val="99"/>
    <w:rsid w:val="000C1A04"/>
    <w:pPr>
      <w:numPr>
        <w:numId w:val="14"/>
      </w:numPr>
      <w:overflowPunct w:val="0"/>
      <w:autoSpaceDE w:val="0"/>
      <w:autoSpaceDN w:val="0"/>
      <w:adjustRightInd w:val="0"/>
      <w:spacing w:before="60" w:after="60"/>
      <w:jc w:val="both"/>
      <w:textAlignment w:val="baseline"/>
    </w:pPr>
    <w:rPr>
      <w:kern w:val="22"/>
      <w:sz w:val="22"/>
      <w:lang w:val="x-none" w:eastAsia="x-none"/>
    </w:rPr>
  </w:style>
  <w:style w:type="character" w:customStyle="1" w:styleId="SeznamtekyChar">
    <w:name w:val="Seznam tečky Char"/>
    <w:link w:val="Seznamteky"/>
    <w:uiPriority w:val="99"/>
    <w:locked/>
    <w:rsid w:val="000C1A04"/>
    <w:rPr>
      <w:kern w:val="22"/>
      <w:sz w:val="22"/>
      <w:lang w:val="x-none" w:eastAsia="x-none"/>
    </w:rPr>
  </w:style>
  <w:style w:type="paragraph" w:customStyle="1" w:styleId="Seznamslastruktur">
    <w:name w:val="Seznam čísla struktur"/>
    <w:basedOn w:val="Normln"/>
    <w:uiPriority w:val="99"/>
    <w:rsid w:val="000C1A04"/>
    <w:pPr>
      <w:numPr>
        <w:numId w:val="15"/>
      </w:numPr>
      <w:overflowPunct w:val="0"/>
      <w:autoSpaceDE w:val="0"/>
      <w:autoSpaceDN w:val="0"/>
      <w:adjustRightInd w:val="0"/>
      <w:spacing w:before="60" w:after="60"/>
      <w:jc w:val="both"/>
      <w:textAlignment w:val="baseline"/>
    </w:pPr>
    <w:rPr>
      <w:kern w:val="22"/>
      <w:sz w:val="22"/>
    </w:rPr>
  </w:style>
  <w:style w:type="paragraph" w:customStyle="1" w:styleId="smlouva">
    <w:name w:val="smlouva"/>
    <w:basedOn w:val="Normln"/>
    <w:uiPriority w:val="99"/>
    <w:rsid w:val="000C1A04"/>
    <w:pPr>
      <w:autoSpaceDE w:val="0"/>
      <w:autoSpaceDN w:val="0"/>
      <w:jc w:val="center"/>
    </w:pPr>
    <w:rPr>
      <w:rFonts w:ascii="Courier EE" w:hAnsi="Courier EE" w:cs="Courier EE"/>
      <w:sz w:val="24"/>
      <w:szCs w:val="24"/>
    </w:rPr>
  </w:style>
  <w:style w:type="paragraph" w:customStyle="1" w:styleId="Odstavec">
    <w:name w:val="Odstavec"/>
    <w:basedOn w:val="Normln"/>
    <w:uiPriority w:val="99"/>
    <w:rsid w:val="000C1A04"/>
    <w:pPr>
      <w:widowControl w:val="0"/>
      <w:suppressAutoHyphens/>
      <w:spacing w:before="85" w:line="215" w:lineRule="exact"/>
      <w:ind w:left="567" w:hanging="566"/>
      <w:jc w:val="both"/>
    </w:pPr>
    <w:rPr>
      <w:rFonts w:ascii="Verdana" w:hAnsi="Verdana"/>
    </w:rPr>
  </w:style>
  <w:style w:type="paragraph" w:customStyle="1" w:styleId="Standard">
    <w:name w:val="Standard"/>
    <w:basedOn w:val="Normln"/>
    <w:uiPriority w:val="99"/>
    <w:rsid w:val="000C1A04"/>
    <w:pPr>
      <w:overflowPunct w:val="0"/>
      <w:autoSpaceDE w:val="0"/>
      <w:autoSpaceDN w:val="0"/>
      <w:adjustRightInd w:val="0"/>
      <w:spacing w:after="240"/>
      <w:ind w:left="720" w:hanging="720"/>
      <w:jc w:val="both"/>
    </w:pPr>
    <w:rPr>
      <w:sz w:val="24"/>
    </w:rPr>
  </w:style>
  <w:style w:type="character" w:styleId="Odkaznakoment">
    <w:name w:val="annotation reference"/>
    <w:uiPriority w:val="99"/>
    <w:rsid w:val="000C1A04"/>
    <w:rPr>
      <w:rFonts w:cs="Times New Roman"/>
      <w:sz w:val="16"/>
      <w:szCs w:val="16"/>
    </w:rPr>
  </w:style>
  <w:style w:type="paragraph" w:styleId="Textkomente">
    <w:name w:val="annotation text"/>
    <w:basedOn w:val="Normln"/>
    <w:link w:val="TextkomenteChar"/>
    <w:uiPriority w:val="99"/>
    <w:rsid w:val="00F43F42"/>
    <w:rPr>
      <w:lang w:val="x-none" w:eastAsia="x-none"/>
    </w:rPr>
  </w:style>
  <w:style w:type="character" w:customStyle="1" w:styleId="TextkomenteChar">
    <w:name w:val="Text komentáře Char"/>
    <w:link w:val="Textkomente"/>
    <w:uiPriority w:val="99"/>
    <w:locked/>
    <w:rsid w:val="00F43F42"/>
    <w:rPr>
      <w:rFonts w:cs="Times New Roman"/>
    </w:rPr>
  </w:style>
  <w:style w:type="paragraph" w:styleId="Pedmtkomente">
    <w:name w:val="annotation subject"/>
    <w:basedOn w:val="Textkomente"/>
    <w:next w:val="Textkomente"/>
    <w:link w:val="PedmtkomenteChar"/>
    <w:uiPriority w:val="99"/>
    <w:rsid w:val="00F43F42"/>
    <w:rPr>
      <w:b/>
      <w:bCs/>
    </w:rPr>
  </w:style>
  <w:style w:type="character" w:customStyle="1" w:styleId="PedmtkomenteChar">
    <w:name w:val="Předmět komentáře Char"/>
    <w:link w:val="Pedmtkomente"/>
    <w:uiPriority w:val="99"/>
    <w:locked/>
    <w:rsid w:val="00F43F42"/>
    <w:rPr>
      <w:rFonts w:cs="Times New Roman"/>
      <w:b/>
      <w:bCs/>
    </w:rPr>
  </w:style>
  <w:style w:type="paragraph" w:styleId="Textbubliny">
    <w:name w:val="Balloon Text"/>
    <w:basedOn w:val="Normln"/>
    <w:link w:val="TextbublinyChar"/>
    <w:uiPriority w:val="99"/>
    <w:rsid w:val="00F43F42"/>
    <w:rPr>
      <w:rFonts w:ascii="Tahoma" w:hAnsi="Tahoma"/>
      <w:sz w:val="16"/>
      <w:szCs w:val="16"/>
      <w:lang w:val="x-none" w:eastAsia="x-none"/>
    </w:rPr>
  </w:style>
  <w:style w:type="character" w:customStyle="1" w:styleId="TextbublinyChar">
    <w:name w:val="Text bubliny Char"/>
    <w:link w:val="Textbubliny"/>
    <w:uiPriority w:val="99"/>
    <w:locked/>
    <w:rsid w:val="00F43F42"/>
    <w:rPr>
      <w:rFonts w:ascii="Tahoma" w:hAnsi="Tahoma" w:cs="Tahoma"/>
      <w:sz w:val="16"/>
      <w:szCs w:val="16"/>
    </w:rPr>
  </w:style>
  <w:style w:type="paragraph" w:styleId="Odstavecseseznamem">
    <w:name w:val="List Paragraph"/>
    <w:aliases w:val="Nad,Odstavec cíl se seznamem,Odstavec se seznamem5,Odstavec_muj,Odrážky,Reference List,List Paragraph,Table of contents numbered"/>
    <w:basedOn w:val="Normln"/>
    <w:link w:val="OdstavecseseznamemChar"/>
    <w:uiPriority w:val="34"/>
    <w:qFormat/>
    <w:rsid w:val="00925CFB"/>
    <w:pPr>
      <w:ind w:left="720"/>
      <w:contextualSpacing/>
    </w:pPr>
  </w:style>
  <w:style w:type="paragraph" w:customStyle="1" w:styleId="NADPISCENTRPOD">
    <w:name w:val="NADPIS CENTRPOD"/>
    <w:basedOn w:val="Normln"/>
    <w:uiPriority w:val="99"/>
    <w:rsid w:val="00B617C2"/>
    <w:pPr>
      <w:keepNext/>
      <w:keepLines/>
      <w:overflowPunct w:val="0"/>
      <w:autoSpaceDE w:val="0"/>
      <w:autoSpaceDN w:val="0"/>
      <w:adjustRightInd w:val="0"/>
      <w:spacing w:after="60"/>
      <w:jc w:val="center"/>
      <w:textAlignment w:val="baseline"/>
    </w:pPr>
    <w:rPr>
      <w:b/>
    </w:rPr>
  </w:style>
  <w:style w:type="paragraph" w:customStyle="1" w:styleId="Default">
    <w:name w:val="Default"/>
    <w:rsid w:val="009E5F9B"/>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1C5C65"/>
  </w:style>
  <w:style w:type="numbering" w:customStyle="1" w:styleId="Styl1">
    <w:name w:val="Styl1"/>
    <w:uiPriority w:val="99"/>
    <w:rsid w:val="004B3D67"/>
    <w:pPr>
      <w:numPr>
        <w:numId w:val="17"/>
      </w:numPr>
    </w:pPr>
  </w:style>
  <w:style w:type="numbering" w:customStyle="1" w:styleId="Styl2">
    <w:name w:val="Styl2"/>
    <w:uiPriority w:val="99"/>
    <w:rsid w:val="004B3D67"/>
    <w:pPr>
      <w:numPr>
        <w:numId w:val="18"/>
      </w:numPr>
    </w:pPr>
  </w:style>
  <w:style w:type="numbering" w:customStyle="1" w:styleId="Styl3">
    <w:name w:val="Styl3"/>
    <w:uiPriority w:val="99"/>
    <w:rsid w:val="009D0CD2"/>
    <w:pPr>
      <w:numPr>
        <w:numId w:val="19"/>
      </w:numPr>
    </w:pPr>
  </w:style>
  <w:style w:type="numbering" w:customStyle="1" w:styleId="Styl4">
    <w:name w:val="Styl4"/>
    <w:uiPriority w:val="99"/>
    <w:rsid w:val="00DA2DC9"/>
    <w:pPr>
      <w:numPr>
        <w:numId w:val="20"/>
      </w:numPr>
    </w:pPr>
  </w:style>
  <w:style w:type="numbering" w:customStyle="1" w:styleId="Styl5">
    <w:name w:val="Styl5"/>
    <w:uiPriority w:val="99"/>
    <w:rsid w:val="00DA2DC9"/>
    <w:pPr>
      <w:numPr>
        <w:numId w:val="21"/>
      </w:numPr>
    </w:pPr>
  </w:style>
  <w:style w:type="numbering" w:customStyle="1" w:styleId="Styl6">
    <w:name w:val="Styl6"/>
    <w:uiPriority w:val="99"/>
    <w:rsid w:val="00C436EB"/>
    <w:pPr>
      <w:numPr>
        <w:numId w:val="22"/>
      </w:numPr>
    </w:pPr>
  </w:style>
  <w:style w:type="numbering" w:customStyle="1" w:styleId="Styl7">
    <w:name w:val="Styl7"/>
    <w:uiPriority w:val="99"/>
    <w:rsid w:val="00C436EB"/>
    <w:pPr>
      <w:numPr>
        <w:numId w:val="23"/>
      </w:numPr>
    </w:pPr>
  </w:style>
  <w:style w:type="numbering" w:customStyle="1" w:styleId="Styl8">
    <w:name w:val="Styl8"/>
    <w:uiPriority w:val="99"/>
    <w:rsid w:val="00C436EB"/>
    <w:pPr>
      <w:numPr>
        <w:numId w:val="24"/>
      </w:numPr>
    </w:pPr>
  </w:style>
  <w:style w:type="numbering" w:customStyle="1" w:styleId="Styl9">
    <w:name w:val="Styl9"/>
    <w:uiPriority w:val="99"/>
    <w:rsid w:val="00C436EB"/>
    <w:pPr>
      <w:numPr>
        <w:numId w:val="25"/>
      </w:numPr>
    </w:pPr>
  </w:style>
  <w:style w:type="numbering" w:customStyle="1" w:styleId="Styl10">
    <w:name w:val="Styl10"/>
    <w:uiPriority w:val="99"/>
    <w:rsid w:val="00CB6B1B"/>
    <w:pPr>
      <w:numPr>
        <w:numId w:val="28"/>
      </w:numPr>
    </w:pPr>
  </w:style>
  <w:style w:type="numbering" w:customStyle="1" w:styleId="Styl11">
    <w:name w:val="Styl11"/>
    <w:uiPriority w:val="99"/>
    <w:rsid w:val="00CB6B1B"/>
    <w:pPr>
      <w:numPr>
        <w:numId w:val="29"/>
      </w:numPr>
    </w:pPr>
  </w:style>
  <w:style w:type="numbering" w:customStyle="1" w:styleId="Styl12">
    <w:name w:val="Styl12"/>
    <w:uiPriority w:val="99"/>
    <w:rsid w:val="00CB6B1B"/>
    <w:pPr>
      <w:numPr>
        <w:numId w:val="30"/>
      </w:numPr>
    </w:pPr>
  </w:style>
  <w:style w:type="numbering" w:customStyle="1" w:styleId="Styl13">
    <w:name w:val="Styl13"/>
    <w:uiPriority w:val="99"/>
    <w:rsid w:val="00CB6B1B"/>
    <w:pPr>
      <w:numPr>
        <w:numId w:val="33"/>
      </w:numPr>
    </w:pPr>
  </w:style>
  <w:style w:type="numbering" w:customStyle="1" w:styleId="Styl14">
    <w:name w:val="Styl14"/>
    <w:uiPriority w:val="99"/>
    <w:rsid w:val="00CB6B1B"/>
    <w:pPr>
      <w:numPr>
        <w:numId w:val="36"/>
      </w:numPr>
    </w:pPr>
  </w:style>
  <w:style w:type="numbering" w:customStyle="1" w:styleId="Styl15">
    <w:name w:val="Styl15"/>
    <w:uiPriority w:val="99"/>
    <w:rsid w:val="00CB6B1B"/>
    <w:pPr>
      <w:numPr>
        <w:numId w:val="37"/>
      </w:numPr>
    </w:pPr>
  </w:style>
  <w:style w:type="numbering" w:customStyle="1" w:styleId="Styl16">
    <w:name w:val="Styl16"/>
    <w:uiPriority w:val="99"/>
    <w:rsid w:val="00CB6B1B"/>
    <w:pPr>
      <w:numPr>
        <w:numId w:val="38"/>
      </w:numPr>
    </w:pPr>
  </w:style>
  <w:style w:type="paragraph" w:customStyle="1" w:styleId="Style3">
    <w:name w:val="Style3"/>
    <w:basedOn w:val="Nadpis30"/>
    <w:next w:val="Normln"/>
    <w:uiPriority w:val="99"/>
    <w:semiHidden/>
    <w:rsid w:val="009E2946"/>
    <w:pPr>
      <w:numPr>
        <w:ilvl w:val="2"/>
        <w:numId w:val="43"/>
      </w:numPr>
      <w:tabs>
        <w:tab w:val="clear" w:pos="1224"/>
        <w:tab w:val="num" w:pos="360"/>
      </w:tabs>
      <w:spacing w:before="240" w:after="60"/>
      <w:ind w:left="0" w:firstLine="0"/>
    </w:pPr>
    <w:rPr>
      <w:rFonts w:ascii="Arial" w:hAnsi="Arial" w:cs="Arial"/>
      <w:b w:val="0"/>
      <w:sz w:val="24"/>
      <w:lang w:val="cs-CZ" w:eastAsia="cs-CZ"/>
    </w:rPr>
  </w:style>
  <w:style w:type="paragraph" w:customStyle="1" w:styleId="Style2">
    <w:name w:val="Style2"/>
    <w:basedOn w:val="Normln"/>
    <w:next w:val="Normlnweb"/>
    <w:uiPriority w:val="99"/>
    <w:semiHidden/>
    <w:rsid w:val="009E2946"/>
    <w:pPr>
      <w:numPr>
        <w:ilvl w:val="1"/>
        <w:numId w:val="43"/>
      </w:numPr>
    </w:pPr>
    <w:rPr>
      <w:rFonts w:ascii="Arial" w:hAnsi="Arial"/>
      <w:sz w:val="24"/>
      <w:szCs w:val="24"/>
    </w:rPr>
  </w:style>
  <w:style w:type="paragraph" w:styleId="Titulek">
    <w:name w:val="caption"/>
    <w:basedOn w:val="Normln"/>
    <w:next w:val="Normln"/>
    <w:uiPriority w:val="35"/>
    <w:unhideWhenUsed/>
    <w:qFormat/>
    <w:rsid w:val="002205FD"/>
    <w:pPr>
      <w:spacing w:after="200"/>
    </w:pPr>
    <w:rPr>
      <w:rFonts w:ascii="Calibri" w:hAnsi="Calibri"/>
      <w:b/>
      <w:bCs/>
      <w:color w:val="4F81BD"/>
      <w:sz w:val="18"/>
      <w:szCs w:val="18"/>
      <w:lang w:eastAsia="en-US"/>
    </w:rPr>
  </w:style>
  <w:style w:type="paragraph" w:customStyle="1" w:styleId="format">
    <w:name w:val="format"/>
    <w:basedOn w:val="Normln"/>
    <w:rsid w:val="002205FD"/>
    <w:pPr>
      <w:shd w:val="clear" w:color="auto" w:fill="666666"/>
      <w:spacing w:before="100" w:beforeAutospacing="1" w:after="100" w:afterAutospacing="1" w:line="276" w:lineRule="auto"/>
      <w:jc w:val="center"/>
    </w:pPr>
    <w:rPr>
      <w:rFonts w:ascii="Arial" w:hAnsi="Arial" w:cs="Arial"/>
      <w:b/>
      <w:bCs/>
      <w:color w:val="FFFFFF"/>
      <w:sz w:val="18"/>
      <w:szCs w:val="18"/>
      <w:lang w:eastAsia="en-US"/>
    </w:rPr>
  </w:style>
  <w:style w:type="paragraph" w:customStyle="1" w:styleId="1">
    <w:name w:val="1"/>
    <w:basedOn w:val="Normln"/>
    <w:next w:val="Rozloendokumentu"/>
    <w:rsid w:val="002205FD"/>
    <w:pPr>
      <w:shd w:val="clear" w:color="auto" w:fill="000080"/>
      <w:spacing w:after="200" w:line="276" w:lineRule="auto"/>
    </w:pPr>
    <w:rPr>
      <w:rFonts w:ascii="Tahoma" w:hAnsi="Tahoma" w:cs="Tahoma"/>
      <w:sz w:val="22"/>
      <w:szCs w:val="22"/>
      <w:lang w:eastAsia="en-US"/>
    </w:rPr>
  </w:style>
  <w:style w:type="character" w:customStyle="1" w:styleId="bodycopyblplain">
    <w:name w:val="bodycopy_bl_plain"/>
    <w:rsid w:val="002205FD"/>
  </w:style>
  <w:style w:type="paragraph" w:customStyle="1" w:styleId="Odstavecseseznamem1">
    <w:name w:val="Odstavec se seznamem1"/>
    <w:basedOn w:val="Normln"/>
    <w:rsid w:val="002205FD"/>
    <w:pPr>
      <w:spacing w:after="200" w:line="276" w:lineRule="auto"/>
      <w:ind w:left="720"/>
      <w:contextualSpacing/>
    </w:pPr>
    <w:rPr>
      <w:rFonts w:ascii="CG Times" w:eastAsia="Calibri" w:hAnsi="CG Times"/>
      <w:sz w:val="24"/>
      <w:szCs w:val="22"/>
      <w:lang w:eastAsia="en-US"/>
    </w:rPr>
  </w:style>
  <w:style w:type="paragraph" w:styleId="Zkladntext-prvnodsazen2">
    <w:name w:val="Body Text First Indent 2"/>
    <w:basedOn w:val="Zkladntextodsazen"/>
    <w:link w:val="Zkladntext-prvnodsazen2Char"/>
    <w:locked/>
    <w:rsid w:val="002205FD"/>
    <w:pPr>
      <w:spacing w:after="120" w:line="276" w:lineRule="auto"/>
      <w:ind w:left="283" w:firstLine="210"/>
      <w:jc w:val="left"/>
    </w:pPr>
    <w:rPr>
      <w:rFonts w:ascii="Calibri" w:hAnsi="Calibri"/>
      <w:sz w:val="22"/>
      <w:szCs w:val="22"/>
      <w:lang w:val="cs-CZ" w:eastAsia="en-US"/>
    </w:rPr>
  </w:style>
  <w:style w:type="character" w:customStyle="1" w:styleId="Zkladntext-prvnodsazen2Char">
    <w:name w:val="Základní text - první odsazený 2 Char"/>
    <w:link w:val="Zkladntext-prvnodsazen2"/>
    <w:rsid w:val="002205FD"/>
    <w:rPr>
      <w:rFonts w:ascii="Calibri" w:hAnsi="Calibri" w:cs="Times New Roman"/>
      <w:sz w:val="22"/>
      <w:szCs w:val="22"/>
      <w:lang w:eastAsia="en-US"/>
    </w:rPr>
  </w:style>
  <w:style w:type="character" w:customStyle="1" w:styleId="platne1">
    <w:name w:val="platne1"/>
    <w:rsid w:val="002205FD"/>
  </w:style>
  <w:style w:type="paragraph" w:styleId="Obsah1">
    <w:name w:val="toc 1"/>
    <w:basedOn w:val="Normln"/>
    <w:next w:val="Normln"/>
    <w:autoRedefine/>
    <w:rsid w:val="002205FD"/>
    <w:pPr>
      <w:tabs>
        <w:tab w:val="left" w:pos="567"/>
        <w:tab w:val="right" w:leader="dot" w:pos="9344"/>
      </w:tabs>
      <w:spacing w:before="120" w:after="120" w:line="276" w:lineRule="auto"/>
    </w:pPr>
    <w:rPr>
      <w:rFonts w:ascii="Calibri" w:hAnsi="Calibri"/>
      <w:b/>
      <w:bCs/>
      <w:caps/>
      <w:sz w:val="22"/>
      <w:szCs w:val="24"/>
      <w:lang w:eastAsia="en-US"/>
    </w:rPr>
  </w:style>
  <w:style w:type="paragraph" w:styleId="Obsah2">
    <w:name w:val="toc 2"/>
    <w:basedOn w:val="Normln"/>
    <w:next w:val="Normln"/>
    <w:autoRedefine/>
    <w:rsid w:val="002205FD"/>
    <w:pPr>
      <w:spacing w:after="200" w:line="276" w:lineRule="auto"/>
      <w:ind w:left="200"/>
    </w:pPr>
    <w:rPr>
      <w:rFonts w:ascii="Calibri" w:hAnsi="Calibri"/>
      <w:sz w:val="22"/>
      <w:szCs w:val="22"/>
      <w:lang w:eastAsia="en-US"/>
    </w:rPr>
  </w:style>
  <w:style w:type="paragraph" w:customStyle="1" w:styleId="Style23">
    <w:name w:val="Style23"/>
    <w:basedOn w:val="Normln"/>
    <w:rsid w:val="002205FD"/>
    <w:pPr>
      <w:widowControl w:val="0"/>
      <w:autoSpaceDE w:val="0"/>
      <w:autoSpaceDN w:val="0"/>
      <w:adjustRightInd w:val="0"/>
      <w:spacing w:after="200" w:line="243" w:lineRule="exact"/>
      <w:jc w:val="both"/>
    </w:pPr>
    <w:rPr>
      <w:rFonts w:ascii="Calibri" w:eastAsia="MS Mincho" w:hAnsi="Calibri"/>
      <w:sz w:val="24"/>
      <w:szCs w:val="24"/>
      <w:lang w:eastAsia="ja-JP"/>
    </w:rPr>
  </w:style>
  <w:style w:type="character" w:customStyle="1" w:styleId="FontStyle101">
    <w:name w:val="Font Style101"/>
    <w:rsid w:val="002205FD"/>
    <w:rPr>
      <w:rFonts w:ascii="Franklin Gothic Medium" w:hAnsi="Franklin Gothic Medium" w:cs="Franklin Gothic Medium" w:hint="default"/>
      <w:sz w:val="18"/>
      <w:szCs w:val="18"/>
    </w:rPr>
  </w:style>
  <w:style w:type="paragraph" w:styleId="Obsah3">
    <w:name w:val="toc 3"/>
    <w:basedOn w:val="Obsah2"/>
    <w:next w:val="Normln"/>
    <w:autoRedefine/>
    <w:rsid w:val="002205FD"/>
    <w:pPr>
      <w:tabs>
        <w:tab w:val="right" w:leader="dot" w:pos="9062"/>
      </w:tabs>
      <w:ind w:left="480"/>
    </w:pPr>
    <w:rPr>
      <w:i/>
      <w:iCs/>
      <w:smallCaps/>
      <w:noProof/>
    </w:rPr>
  </w:style>
  <w:style w:type="paragraph" w:styleId="Obsah4">
    <w:name w:val="toc 4"/>
    <w:basedOn w:val="Normln"/>
    <w:next w:val="Normln"/>
    <w:autoRedefine/>
    <w:rsid w:val="002205FD"/>
    <w:pPr>
      <w:spacing w:after="200" w:line="276" w:lineRule="auto"/>
      <w:ind w:left="720"/>
    </w:pPr>
    <w:rPr>
      <w:rFonts w:ascii="Calibri" w:hAnsi="Calibri"/>
      <w:sz w:val="18"/>
      <w:szCs w:val="18"/>
      <w:lang w:eastAsia="en-US"/>
    </w:rPr>
  </w:style>
  <w:style w:type="paragraph" w:styleId="Obsah7">
    <w:name w:val="toc 7"/>
    <w:basedOn w:val="Normln"/>
    <w:next w:val="Normln"/>
    <w:autoRedefine/>
    <w:rsid w:val="002205FD"/>
    <w:pPr>
      <w:spacing w:after="200" w:line="276" w:lineRule="auto"/>
      <w:ind w:left="1440"/>
    </w:pPr>
    <w:rPr>
      <w:rFonts w:ascii="Calibri" w:hAnsi="Calibri"/>
      <w:sz w:val="18"/>
      <w:szCs w:val="18"/>
      <w:lang w:eastAsia="en-US"/>
    </w:rPr>
  </w:style>
  <w:style w:type="paragraph" w:customStyle="1" w:styleId="j">
    <w:name w:val="č.j."/>
    <w:basedOn w:val="Normln"/>
    <w:next w:val="Datum"/>
    <w:rsid w:val="002205FD"/>
    <w:pPr>
      <w:keepNext/>
      <w:spacing w:before="120" w:after="200" w:line="276" w:lineRule="auto"/>
    </w:pPr>
    <w:rPr>
      <w:rFonts w:ascii="Calibri" w:hAnsi="Calibri"/>
      <w:sz w:val="24"/>
      <w:szCs w:val="22"/>
      <w:lang w:eastAsia="en-US"/>
    </w:rPr>
  </w:style>
  <w:style w:type="paragraph" w:styleId="Datum">
    <w:name w:val="Date"/>
    <w:basedOn w:val="Normln"/>
    <w:next w:val="Normln"/>
    <w:link w:val="DatumChar"/>
    <w:locked/>
    <w:rsid w:val="002205FD"/>
    <w:pPr>
      <w:spacing w:after="200" w:line="276" w:lineRule="auto"/>
    </w:pPr>
    <w:rPr>
      <w:rFonts w:ascii="Calibri" w:hAnsi="Calibri"/>
      <w:sz w:val="24"/>
      <w:szCs w:val="24"/>
      <w:lang w:eastAsia="en-US"/>
    </w:rPr>
  </w:style>
  <w:style w:type="character" w:customStyle="1" w:styleId="DatumChar">
    <w:name w:val="Datum Char"/>
    <w:link w:val="Datum"/>
    <w:rsid w:val="002205FD"/>
    <w:rPr>
      <w:rFonts w:ascii="Calibri" w:hAnsi="Calibri"/>
      <w:sz w:val="24"/>
      <w:szCs w:val="24"/>
      <w:lang w:eastAsia="en-US"/>
    </w:rPr>
  </w:style>
  <w:style w:type="paragraph" w:customStyle="1" w:styleId="StylNadpis1modry">
    <w:name w:val="Styl Nadpis1 modry"/>
    <w:basedOn w:val="Nadpis1"/>
    <w:link w:val="StylNadpis1modryChar"/>
    <w:rsid w:val="002205FD"/>
    <w:pPr>
      <w:keepLines/>
      <w:numPr>
        <w:numId w:val="45"/>
      </w:numPr>
      <w:shd w:val="clear" w:color="auto" w:fill="000080"/>
      <w:spacing w:before="480" w:after="0" w:line="276" w:lineRule="auto"/>
    </w:pPr>
    <w:rPr>
      <w:rFonts w:cs="Arial"/>
      <w:bCs w:val="0"/>
      <w:color w:val="365F91"/>
      <w:lang w:val="cs-CZ" w:eastAsia="en-US"/>
    </w:rPr>
  </w:style>
  <w:style w:type="character" w:customStyle="1" w:styleId="StylNadpis1modryChar">
    <w:name w:val="Styl Nadpis1 modry Char"/>
    <w:link w:val="StylNadpis1modry"/>
    <w:rsid w:val="002205FD"/>
    <w:rPr>
      <w:rFonts w:ascii="Cambria" w:hAnsi="Cambria" w:cs="Arial"/>
      <w:b/>
      <w:color w:val="365F91"/>
      <w:kern w:val="32"/>
      <w:sz w:val="32"/>
      <w:szCs w:val="32"/>
      <w:shd w:val="clear" w:color="auto" w:fill="000080"/>
      <w:lang w:eastAsia="en-US"/>
    </w:rPr>
  </w:style>
  <w:style w:type="paragraph" w:customStyle="1" w:styleId="StylNadpis2modry">
    <w:name w:val="Styl Nadpis2 modry"/>
    <w:basedOn w:val="Nadpis2"/>
    <w:rsid w:val="002205FD"/>
    <w:pPr>
      <w:keepLines/>
      <w:numPr>
        <w:ilvl w:val="0"/>
        <w:numId w:val="0"/>
      </w:numPr>
      <w:shd w:val="clear" w:color="auto" w:fill="000080"/>
      <w:tabs>
        <w:tab w:val="num" w:pos="1080"/>
      </w:tabs>
      <w:spacing w:after="0" w:line="276" w:lineRule="auto"/>
      <w:ind w:left="1080" w:hanging="360"/>
    </w:pPr>
    <w:rPr>
      <w:rFonts w:ascii="Cambria" w:hAnsi="Cambria" w:cs="Arial"/>
      <w:iCs/>
      <w:color w:val="4F81BD"/>
      <w:sz w:val="28"/>
      <w:szCs w:val="28"/>
      <w:lang w:val="cs-CZ" w:eastAsia="en-US"/>
    </w:rPr>
  </w:style>
  <w:style w:type="paragraph" w:customStyle="1" w:styleId="StylNadpis3modrepismo">
    <w:name w:val="Styl Nadpis3 modre pismo"/>
    <w:basedOn w:val="Nadpis30"/>
    <w:rsid w:val="002205FD"/>
    <w:pPr>
      <w:keepLines/>
      <w:tabs>
        <w:tab w:val="num" w:pos="1080"/>
      </w:tabs>
      <w:spacing w:before="200" w:after="60" w:line="276" w:lineRule="auto"/>
    </w:pPr>
    <w:rPr>
      <w:b w:val="0"/>
      <w:bCs w:val="0"/>
      <w:i/>
      <w:lang w:val="cs-CZ" w:eastAsia="en-US"/>
    </w:rPr>
  </w:style>
  <w:style w:type="paragraph" w:customStyle="1" w:styleId="StylNadpis4modrepismo">
    <w:name w:val="Styl Nadpis4 modre pismo"/>
    <w:basedOn w:val="Nadpis4"/>
    <w:next w:val="Obsah4"/>
    <w:rsid w:val="002205FD"/>
    <w:pPr>
      <w:keepLines/>
      <w:numPr>
        <w:ilvl w:val="3"/>
        <w:numId w:val="44"/>
      </w:numPr>
      <w:tabs>
        <w:tab w:val="clear" w:pos="3240"/>
        <w:tab w:val="num" w:pos="1080"/>
      </w:tabs>
      <w:spacing w:before="200" w:line="276" w:lineRule="auto"/>
      <w:ind w:left="1080"/>
    </w:pPr>
    <w:rPr>
      <w:rFonts w:ascii="Cambria" w:hAnsi="Cambria"/>
      <w:bCs w:val="0"/>
      <w:iCs/>
      <w:color w:val="0000FF"/>
      <w:sz w:val="22"/>
      <w:lang w:val="cs-CZ" w:eastAsia="en-US"/>
    </w:rPr>
  </w:style>
  <w:style w:type="paragraph" w:styleId="FormtovanvHTML">
    <w:name w:val="HTML Preformatted"/>
    <w:basedOn w:val="Normln"/>
    <w:link w:val="FormtovanvHTMLChar"/>
    <w:locked/>
    <w:rsid w:val="0022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eastAsia="en-US"/>
    </w:rPr>
  </w:style>
  <w:style w:type="character" w:customStyle="1" w:styleId="FormtovanvHTMLChar">
    <w:name w:val="Formátovaný v HTML Char"/>
    <w:link w:val="FormtovanvHTML"/>
    <w:rsid w:val="002205FD"/>
    <w:rPr>
      <w:rFonts w:ascii="Courier New" w:hAnsi="Courier New" w:cs="Courier New"/>
      <w:sz w:val="22"/>
      <w:szCs w:val="22"/>
      <w:lang w:eastAsia="en-US"/>
    </w:rPr>
  </w:style>
  <w:style w:type="character" w:customStyle="1" w:styleId="spiszn">
    <w:name w:val="spiszn"/>
    <w:rsid w:val="002205FD"/>
  </w:style>
  <w:style w:type="character" w:customStyle="1" w:styleId="Zdraznnintenzivn1">
    <w:name w:val="Zdůraznění – intenzivní1"/>
    <w:rsid w:val="002205FD"/>
    <w:rPr>
      <w:rFonts w:cs="Times New Roman"/>
      <w:b/>
      <w:i/>
      <w:color w:val="4F81BD"/>
    </w:rPr>
  </w:style>
  <w:style w:type="paragraph" w:styleId="Rozloendokumentu">
    <w:name w:val="Document Map"/>
    <w:basedOn w:val="Normln"/>
    <w:link w:val="RozloendokumentuChar"/>
    <w:uiPriority w:val="99"/>
    <w:semiHidden/>
    <w:unhideWhenUsed/>
    <w:locked/>
    <w:rsid w:val="002205FD"/>
    <w:pPr>
      <w:spacing w:after="200" w:line="276" w:lineRule="auto"/>
    </w:pPr>
    <w:rPr>
      <w:rFonts w:ascii="Tahoma" w:hAnsi="Tahoma" w:cs="Tahoma"/>
      <w:sz w:val="16"/>
      <w:szCs w:val="16"/>
      <w:lang w:eastAsia="en-US"/>
    </w:rPr>
  </w:style>
  <w:style w:type="character" w:customStyle="1" w:styleId="RozloendokumentuChar">
    <w:name w:val="Rozložení dokumentu Char"/>
    <w:link w:val="Rozloendokumentu"/>
    <w:uiPriority w:val="99"/>
    <w:semiHidden/>
    <w:rsid w:val="002205FD"/>
    <w:rPr>
      <w:rFonts w:ascii="Tahoma" w:hAnsi="Tahoma" w:cs="Tahoma"/>
      <w:sz w:val="16"/>
      <w:szCs w:val="16"/>
      <w:lang w:eastAsia="en-US"/>
    </w:rPr>
  </w:style>
  <w:style w:type="paragraph" w:customStyle="1" w:styleId="Textodstavce">
    <w:name w:val="Text odstavce"/>
    <w:basedOn w:val="Normln"/>
    <w:uiPriority w:val="99"/>
    <w:rsid w:val="002205FD"/>
    <w:pPr>
      <w:numPr>
        <w:numId w:val="46"/>
      </w:numPr>
      <w:tabs>
        <w:tab w:val="left" w:pos="851"/>
      </w:tabs>
      <w:suppressAutoHyphens/>
      <w:spacing w:before="120" w:after="120" w:line="276" w:lineRule="auto"/>
      <w:jc w:val="both"/>
    </w:pPr>
    <w:rPr>
      <w:rFonts w:ascii="Calibri" w:hAnsi="Calibri"/>
      <w:sz w:val="24"/>
      <w:szCs w:val="22"/>
      <w:lang w:eastAsia="ar-SA"/>
    </w:rPr>
  </w:style>
  <w:style w:type="paragraph" w:styleId="Vrazncitt">
    <w:name w:val="Intense Quote"/>
    <w:basedOn w:val="Normln"/>
    <w:next w:val="Normln"/>
    <w:link w:val="VrazncittChar"/>
    <w:uiPriority w:val="30"/>
    <w:qFormat/>
    <w:rsid w:val="002205F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link w:val="Vrazncitt"/>
    <w:uiPriority w:val="30"/>
    <w:rsid w:val="002205FD"/>
    <w:rPr>
      <w:rFonts w:ascii="Calibri" w:hAnsi="Calibri"/>
      <w:b/>
      <w:bCs/>
      <w:i/>
      <w:iCs/>
      <w:color w:val="4F81BD"/>
      <w:sz w:val="22"/>
      <w:szCs w:val="22"/>
      <w:lang w:eastAsia="en-US"/>
    </w:rPr>
  </w:style>
  <w:style w:type="character" w:styleId="Odkazjemn">
    <w:name w:val="Subtle Reference"/>
    <w:uiPriority w:val="31"/>
    <w:qFormat/>
    <w:rsid w:val="002205FD"/>
    <w:rPr>
      <w:smallCaps/>
      <w:color w:val="C0504D"/>
      <w:u w:val="single"/>
    </w:rPr>
  </w:style>
  <w:style w:type="character" w:customStyle="1" w:styleId="Styl22Char">
    <w:name w:val="Styl22 Char"/>
    <w:link w:val="Styl22"/>
    <w:locked/>
    <w:rsid w:val="002205FD"/>
    <w:rPr>
      <w:rFonts w:ascii="Tahoma" w:hAnsi="Tahoma" w:cs="Tahoma"/>
      <w:b/>
      <w:caps/>
    </w:rPr>
  </w:style>
  <w:style w:type="paragraph" w:customStyle="1" w:styleId="Styl22">
    <w:name w:val="Styl22"/>
    <w:basedOn w:val="Normln"/>
    <w:link w:val="Styl22Char"/>
    <w:rsid w:val="002205FD"/>
    <w:pPr>
      <w:spacing w:before="120" w:after="200" w:line="276" w:lineRule="auto"/>
      <w:jc w:val="center"/>
    </w:pPr>
    <w:rPr>
      <w:rFonts w:ascii="Tahoma" w:hAnsi="Tahoma" w:cs="Tahoma"/>
      <w:b/>
      <w:caps/>
    </w:rPr>
  </w:style>
  <w:style w:type="paragraph" w:styleId="Bezmezer">
    <w:name w:val="No Spacing"/>
    <w:uiPriority w:val="1"/>
    <w:qFormat/>
    <w:rsid w:val="002205FD"/>
    <w:rPr>
      <w:rFonts w:ascii="Calibri" w:hAnsi="Calibri"/>
      <w:sz w:val="22"/>
      <w:szCs w:val="22"/>
      <w:lang w:eastAsia="en-US"/>
    </w:rPr>
  </w:style>
  <w:style w:type="paragraph" w:styleId="Citt">
    <w:name w:val="Quote"/>
    <w:basedOn w:val="Normln"/>
    <w:next w:val="Normln"/>
    <w:link w:val="CittChar"/>
    <w:uiPriority w:val="29"/>
    <w:qFormat/>
    <w:rsid w:val="002205FD"/>
    <w:pPr>
      <w:spacing w:after="200" w:line="276" w:lineRule="auto"/>
    </w:pPr>
    <w:rPr>
      <w:rFonts w:ascii="Calibri" w:hAnsi="Calibri"/>
      <w:i/>
      <w:iCs/>
      <w:color w:val="000000"/>
      <w:sz w:val="22"/>
      <w:szCs w:val="22"/>
      <w:lang w:eastAsia="en-US"/>
    </w:rPr>
  </w:style>
  <w:style w:type="character" w:customStyle="1" w:styleId="CittChar">
    <w:name w:val="Citát Char"/>
    <w:link w:val="Citt"/>
    <w:uiPriority w:val="29"/>
    <w:rsid w:val="002205FD"/>
    <w:rPr>
      <w:rFonts w:ascii="Calibri" w:hAnsi="Calibri"/>
      <w:i/>
      <w:iCs/>
      <w:color w:val="000000"/>
      <w:sz w:val="22"/>
      <w:szCs w:val="22"/>
      <w:lang w:eastAsia="en-US"/>
    </w:rPr>
  </w:style>
  <w:style w:type="character" w:styleId="Zdraznnjemn">
    <w:name w:val="Subtle Emphasis"/>
    <w:uiPriority w:val="19"/>
    <w:qFormat/>
    <w:rsid w:val="002205FD"/>
    <w:rPr>
      <w:i/>
      <w:iCs/>
      <w:color w:val="808080"/>
    </w:rPr>
  </w:style>
  <w:style w:type="character" w:styleId="Zdraznnintenzivn">
    <w:name w:val="Intense Emphasis"/>
    <w:uiPriority w:val="21"/>
    <w:qFormat/>
    <w:rsid w:val="002205FD"/>
    <w:rPr>
      <w:b/>
      <w:bCs/>
      <w:i/>
      <w:iCs/>
      <w:color w:val="4F81BD"/>
    </w:rPr>
  </w:style>
  <w:style w:type="character" w:styleId="Odkazintenzivn">
    <w:name w:val="Intense Reference"/>
    <w:uiPriority w:val="32"/>
    <w:qFormat/>
    <w:rsid w:val="002205FD"/>
    <w:rPr>
      <w:b/>
      <w:bCs/>
      <w:smallCaps/>
      <w:color w:val="C0504D"/>
      <w:spacing w:val="5"/>
      <w:u w:val="single"/>
    </w:rPr>
  </w:style>
  <w:style w:type="character" w:styleId="Nzevknihy">
    <w:name w:val="Book Title"/>
    <w:uiPriority w:val="33"/>
    <w:qFormat/>
    <w:rsid w:val="002205FD"/>
    <w:rPr>
      <w:b/>
      <w:bCs/>
      <w:smallCaps/>
      <w:spacing w:val="5"/>
    </w:rPr>
  </w:style>
  <w:style w:type="paragraph" w:styleId="Nadpisobsahu">
    <w:name w:val="TOC Heading"/>
    <w:basedOn w:val="Nadpis1"/>
    <w:next w:val="Normln"/>
    <w:uiPriority w:val="39"/>
    <w:semiHidden/>
    <w:unhideWhenUsed/>
    <w:qFormat/>
    <w:rsid w:val="002205FD"/>
    <w:pPr>
      <w:keepLines/>
      <w:spacing w:before="480" w:after="0" w:line="276" w:lineRule="auto"/>
      <w:outlineLvl w:val="9"/>
    </w:pPr>
    <w:rPr>
      <w:color w:val="365F91"/>
      <w:kern w:val="0"/>
      <w:sz w:val="28"/>
      <w:szCs w:val="28"/>
      <w:lang w:val="cs-CZ" w:eastAsia="en-US"/>
    </w:rPr>
  </w:style>
  <w:style w:type="paragraph" w:customStyle="1" w:styleId="Textpsmene">
    <w:name w:val="Text písmene"/>
    <w:basedOn w:val="Normln"/>
    <w:uiPriority w:val="99"/>
    <w:rsid w:val="002205FD"/>
    <w:pPr>
      <w:tabs>
        <w:tab w:val="num" w:pos="425"/>
      </w:tabs>
      <w:ind w:left="425" w:hanging="425"/>
      <w:jc w:val="both"/>
      <w:outlineLvl w:val="7"/>
    </w:pPr>
    <w:rPr>
      <w:rFonts w:ascii="Calibri" w:hAnsi="Calibri" w:cs="Calibri"/>
      <w:sz w:val="24"/>
      <w:szCs w:val="24"/>
    </w:rPr>
  </w:style>
  <w:style w:type="paragraph" w:styleId="Textpoznpodarou">
    <w:name w:val="footnote text"/>
    <w:basedOn w:val="Normln"/>
    <w:link w:val="TextpoznpodarouChar"/>
    <w:semiHidden/>
    <w:unhideWhenUsed/>
    <w:locked/>
    <w:rsid w:val="002205FD"/>
    <w:rPr>
      <w:rFonts w:ascii="Calibri" w:hAnsi="Calibri"/>
      <w:lang w:eastAsia="en-US"/>
    </w:rPr>
  </w:style>
  <w:style w:type="character" w:customStyle="1" w:styleId="TextpoznpodarouChar">
    <w:name w:val="Text pozn. pod čarou Char"/>
    <w:link w:val="Textpoznpodarou"/>
    <w:semiHidden/>
    <w:rsid w:val="002205FD"/>
    <w:rPr>
      <w:rFonts w:ascii="Calibri" w:hAnsi="Calibri"/>
      <w:lang w:eastAsia="en-US"/>
    </w:rPr>
  </w:style>
  <w:style w:type="character" w:styleId="Znakapoznpodarou">
    <w:name w:val="footnote reference"/>
    <w:uiPriority w:val="99"/>
    <w:semiHidden/>
    <w:unhideWhenUsed/>
    <w:locked/>
    <w:rsid w:val="002205FD"/>
    <w:rPr>
      <w:vertAlign w:val="superscript"/>
    </w:rPr>
  </w:style>
  <w:style w:type="character" w:customStyle="1" w:styleId="WW8Num1z8">
    <w:name w:val="WW8Num1z8"/>
    <w:rsid w:val="002205FD"/>
  </w:style>
  <w:style w:type="character" w:customStyle="1" w:styleId="st">
    <w:name w:val="st"/>
    <w:rsid w:val="002205FD"/>
  </w:style>
  <w:style w:type="paragraph" w:customStyle="1" w:styleId="znaka10">
    <w:name w:val="znaka1"/>
    <w:basedOn w:val="Normln"/>
    <w:rsid w:val="002205FD"/>
    <w:pPr>
      <w:spacing w:before="100" w:beforeAutospacing="1" w:after="100" w:afterAutospacing="1" w:line="276" w:lineRule="auto"/>
    </w:pPr>
    <w:rPr>
      <w:rFonts w:ascii="Calibri" w:hAnsi="Calibri"/>
      <w:sz w:val="24"/>
      <w:szCs w:val="24"/>
      <w:lang w:eastAsia="en-US"/>
    </w:rPr>
  </w:style>
  <w:style w:type="paragraph" w:customStyle="1" w:styleId="Abeceda">
    <w:name w:val="Abeceda"/>
    <w:basedOn w:val="Normln"/>
    <w:qFormat/>
    <w:rsid w:val="00FC713D"/>
    <w:pPr>
      <w:numPr>
        <w:numId w:val="47"/>
      </w:numPr>
      <w:tabs>
        <w:tab w:val="left" w:pos="567"/>
      </w:tabs>
      <w:spacing w:before="120" w:after="120"/>
      <w:jc w:val="both"/>
    </w:pPr>
    <w:rPr>
      <w:sz w:val="24"/>
      <w:szCs w:val="22"/>
      <w:lang w:eastAsia="en-US"/>
    </w:rPr>
  </w:style>
  <w:style w:type="paragraph" w:customStyle="1" w:styleId="Import2">
    <w:name w:val="Import 2"/>
    <w:rsid w:val="00817ED9"/>
    <w:pPr>
      <w:tabs>
        <w:tab w:val="left" w:pos="4104"/>
        <w:tab w:val="left" w:pos="5112"/>
      </w:tabs>
      <w:jc w:val="both"/>
    </w:pPr>
    <w:rPr>
      <w:rFonts w:ascii="Avinion" w:hAnsi="Avinion"/>
      <w:sz w:val="24"/>
      <w:lang w:val="en-US"/>
    </w:rPr>
  </w:style>
  <w:style w:type="paragraph" w:customStyle="1" w:styleId="kp">
    <w:name w:val="kp"/>
    <w:basedOn w:val="Normln"/>
    <w:rsid w:val="005211DD"/>
    <w:pPr>
      <w:widowControl w:val="0"/>
      <w:suppressAutoHyphens/>
      <w:ind w:left="57"/>
      <w:jc w:val="both"/>
    </w:pPr>
    <w:rPr>
      <w:rFonts w:ascii="Arial" w:hAnsi="Arial" w:cs="OpenSymbol"/>
      <w:lang w:eastAsia="ar-SA"/>
    </w:rPr>
  </w:style>
  <w:style w:type="paragraph" w:customStyle="1" w:styleId="Import1">
    <w:name w:val="Import 1"/>
    <w:rsid w:val="00427C20"/>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styleId="Seznam">
    <w:name w:val="List"/>
    <w:basedOn w:val="Normln"/>
    <w:uiPriority w:val="99"/>
    <w:semiHidden/>
    <w:unhideWhenUsed/>
    <w:locked/>
    <w:rsid w:val="00734660"/>
    <w:pPr>
      <w:ind w:left="283" w:hanging="283"/>
      <w:contextualSpacing/>
    </w:pPr>
  </w:style>
  <w:style w:type="character" w:customStyle="1" w:styleId="OdstavecseseznamemChar">
    <w:name w:val="Odstavec se seznamem Char"/>
    <w:aliases w:val="Nad Char,Odstavec cíl se seznamem Char,Odstavec se seznamem5 Char,Odstavec_muj Char,Odrážky Char,Reference List Char,List Paragraph Char,Table of contents numbered Char"/>
    <w:link w:val="Odstavecseseznamem"/>
    <w:uiPriority w:val="34"/>
    <w:locked/>
    <w:rsid w:val="00734660"/>
  </w:style>
  <w:style w:type="paragraph" w:customStyle="1" w:styleId="Clanek11">
    <w:name w:val="Clanek 1.1"/>
    <w:basedOn w:val="Nadpis2"/>
    <w:link w:val="Clanek11Char"/>
    <w:qFormat/>
    <w:rsid w:val="00D76480"/>
    <w:pPr>
      <w:keepNext w:val="0"/>
      <w:widowControl w:val="0"/>
      <w:numPr>
        <w:ilvl w:val="0"/>
        <w:numId w:val="0"/>
      </w:numPr>
      <w:tabs>
        <w:tab w:val="num" w:pos="567"/>
      </w:tabs>
      <w:spacing w:before="120" w:after="120"/>
      <w:ind w:left="567" w:hanging="567"/>
      <w:jc w:val="both"/>
    </w:pPr>
    <w:rPr>
      <w:rFonts w:ascii="Times New Roman" w:hAnsi="Times New Roman" w:cs="Arial"/>
      <w:b w:val="0"/>
      <w:bCs/>
      <w:iCs/>
      <w:sz w:val="22"/>
      <w:szCs w:val="28"/>
      <w:lang w:val="cs-CZ" w:eastAsia="en-US"/>
    </w:rPr>
  </w:style>
  <w:style w:type="paragraph" w:customStyle="1" w:styleId="Claneka">
    <w:name w:val="Clanek (a)"/>
    <w:basedOn w:val="Normln"/>
    <w:qFormat/>
    <w:rsid w:val="00D76480"/>
    <w:pPr>
      <w:keepLines/>
      <w:widowControl w:val="0"/>
      <w:tabs>
        <w:tab w:val="num" w:pos="992"/>
      </w:tabs>
      <w:spacing w:before="120" w:after="120"/>
      <w:ind w:left="992" w:hanging="425"/>
      <w:jc w:val="both"/>
    </w:pPr>
    <w:rPr>
      <w:sz w:val="22"/>
      <w:szCs w:val="24"/>
      <w:lang w:eastAsia="en-US"/>
    </w:rPr>
  </w:style>
  <w:style w:type="character" w:customStyle="1" w:styleId="Clanek11Char">
    <w:name w:val="Clanek 1.1 Char"/>
    <w:link w:val="Clanek11"/>
    <w:locked/>
    <w:rsid w:val="00D76480"/>
    <w:rPr>
      <w:rFonts w:cs="Arial"/>
      <w:bCs/>
      <w:iCs/>
      <w:sz w:val="22"/>
      <w:szCs w:val="28"/>
      <w:lang w:eastAsia="en-US"/>
    </w:rPr>
  </w:style>
  <w:style w:type="paragraph" w:customStyle="1" w:styleId="Claneki">
    <w:name w:val="Clanek (i)"/>
    <w:basedOn w:val="Normln"/>
    <w:rsid w:val="00267F7F"/>
    <w:pPr>
      <w:keepNext/>
      <w:tabs>
        <w:tab w:val="num" w:pos="1418"/>
      </w:tabs>
      <w:spacing w:before="120" w:after="120"/>
      <w:ind w:left="1418" w:hanging="426"/>
      <w:jc w:val="both"/>
    </w:pPr>
    <w:rPr>
      <w:rFonts w:eastAsiaTheme="minorHAnsi"/>
      <w:color w:val="000000"/>
      <w:sz w:val="22"/>
      <w:szCs w:val="22"/>
      <w:lang w:eastAsia="en-US"/>
    </w:rPr>
  </w:style>
  <w:style w:type="character" w:styleId="Nevyeenzmnka">
    <w:name w:val="Unresolved Mention"/>
    <w:basedOn w:val="Standardnpsmoodstavce"/>
    <w:uiPriority w:val="99"/>
    <w:semiHidden/>
    <w:unhideWhenUsed/>
    <w:rsid w:val="00387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968">
      <w:bodyDiv w:val="1"/>
      <w:marLeft w:val="0"/>
      <w:marRight w:val="0"/>
      <w:marTop w:val="0"/>
      <w:marBottom w:val="0"/>
      <w:divBdr>
        <w:top w:val="none" w:sz="0" w:space="0" w:color="auto"/>
        <w:left w:val="none" w:sz="0" w:space="0" w:color="auto"/>
        <w:bottom w:val="none" w:sz="0" w:space="0" w:color="auto"/>
        <w:right w:val="none" w:sz="0" w:space="0" w:color="auto"/>
      </w:divBdr>
    </w:div>
    <w:div w:id="46413792">
      <w:bodyDiv w:val="1"/>
      <w:marLeft w:val="0"/>
      <w:marRight w:val="0"/>
      <w:marTop w:val="0"/>
      <w:marBottom w:val="0"/>
      <w:divBdr>
        <w:top w:val="none" w:sz="0" w:space="0" w:color="auto"/>
        <w:left w:val="none" w:sz="0" w:space="0" w:color="auto"/>
        <w:bottom w:val="none" w:sz="0" w:space="0" w:color="auto"/>
        <w:right w:val="none" w:sz="0" w:space="0" w:color="auto"/>
      </w:divBdr>
    </w:div>
    <w:div w:id="72707527">
      <w:bodyDiv w:val="1"/>
      <w:marLeft w:val="0"/>
      <w:marRight w:val="0"/>
      <w:marTop w:val="0"/>
      <w:marBottom w:val="0"/>
      <w:divBdr>
        <w:top w:val="none" w:sz="0" w:space="0" w:color="auto"/>
        <w:left w:val="none" w:sz="0" w:space="0" w:color="auto"/>
        <w:bottom w:val="none" w:sz="0" w:space="0" w:color="auto"/>
        <w:right w:val="none" w:sz="0" w:space="0" w:color="auto"/>
      </w:divBdr>
    </w:div>
    <w:div w:id="180095115">
      <w:bodyDiv w:val="1"/>
      <w:marLeft w:val="0"/>
      <w:marRight w:val="0"/>
      <w:marTop w:val="0"/>
      <w:marBottom w:val="0"/>
      <w:divBdr>
        <w:top w:val="none" w:sz="0" w:space="0" w:color="auto"/>
        <w:left w:val="none" w:sz="0" w:space="0" w:color="auto"/>
        <w:bottom w:val="none" w:sz="0" w:space="0" w:color="auto"/>
        <w:right w:val="none" w:sz="0" w:space="0" w:color="auto"/>
      </w:divBdr>
    </w:div>
    <w:div w:id="270091994">
      <w:bodyDiv w:val="1"/>
      <w:marLeft w:val="0"/>
      <w:marRight w:val="0"/>
      <w:marTop w:val="0"/>
      <w:marBottom w:val="0"/>
      <w:divBdr>
        <w:top w:val="none" w:sz="0" w:space="0" w:color="auto"/>
        <w:left w:val="none" w:sz="0" w:space="0" w:color="auto"/>
        <w:bottom w:val="none" w:sz="0" w:space="0" w:color="auto"/>
        <w:right w:val="none" w:sz="0" w:space="0" w:color="auto"/>
      </w:divBdr>
    </w:div>
    <w:div w:id="332300261">
      <w:marLeft w:val="0"/>
      <w:marRight w:val="0"/>
      <w:marTop w:val="0"/>
      <w:marBottom w:val="0"/>
      <w:divBdr>
        <w:top w:val="none" w:sz="0" w:space="0" w:color="auto"/>
        <w:left w:val="none" w:sz="0" w:space="0" w:color="auto"/>
        <w:bottom w:val="none" w:sz="0" w:space="0" w:color="auto"/>
        <w:right w:val="none" w:sz="0" w:space="0" w:color="auto"/>
      </w:divBdr>
    </w:div>
    <w:div w:id="332300262">
      <w:marLeft w:val="0"/>
      <w:marRight w:val="0"/>
      <w:marTop w:val="0"/>
      <w:marBottom w:val="0"/>
      <w:divBdr>
        <w:top w:val="none" w:sz="0" w:space="0" w:color="auto"/>
        <w:left w:val="none" w:sz="0" w:space="0" w:color="auto"/>
        <w:bottom w:val="none" w:sz="0" w:space="0" w:color="auto"/>
        <w:right w:val="none" w:sz="0" w:space="0" w:color="auto"/>
      </w:divBdr>
    </w:div>
    <w:div w:id="419909405">
      <w:bodyDiv w:val="1"/>
      <w:marLeft w:val="0"/>
      <w:marRight w:val="0"/>
      <w:marTop w:val="0"/>
      <w:marBottom w:val="0"/>
      <w:divBdr>
        <w:top w:val="none" w:sz="0" w:space="0" w:color="auto"/>
        <w:left w:val="none" w:sz="0" w:space="0" w:color="auto"/>
        <w:bottom w:val="none" w:sz="0" w:space="0" w:color="auto"/>
        <w:right w:val="none" w:sz="0" w:space="0" w:color="auto"/>
      </w:divBdr>
    </w:div>
    <w:div w:id="617832574">
      <w:bodyDiv w:val="1"/>
      <w:marLeft w:val="0"/>
      <w:marRight w:val="0"/>
      <w:marTop w:val="0"/>
      <w:marBottom w:val="0"/>
      <w:divBdr>
        <w:top w:val="none" w:sz="0" w:space="0" w:color="auto"/>
        <w:left w:val="none" w:sz="0" w:space="0" w:color="auto"/>
        <w:bottom w:val="none" w:sz="0" w:space="0" w:color="auto"/>
        <w:right w:val="none" w:sz="0" w:space="0" w:color="auto"/>
      </w:divBdr>
    </w:div>
    <w:div w:id="707412878">
      <w:bodyDiv w:val="1"/>
      <w:marLeft w:val="0"/>
      <w:marRight w:val="0"/>
      <w:marTop w:val="0"/>
      <w:marBottom w:val="0"/>
      <w:divBdr>
        <w:top w:val="none" w:sz="0" w:space="0" w:color="auto"/>
        <w:left w:val="none" w:sz="0" w:space="0" w:color="auto"/>
        <w:bottom w:val="none" w:sz="0" w:space="0" w:color="auto"/>
        <w:right w:val="none" w:sz="0" w:space="0" w:color="auto"/>
      </w:divBdr>
    </w:div>
    <w:div w:id="886254993">
      <w:bodyDiv w:val="1"/>
      <w:marLeft w:val="0"/>
      <w:marRight w:val="0"/>
      <w:marTop w:val="0"/>
      <w:marBottom w:val="0"/>
      <w:divBdr>
        <w:top w:val="none" w:sz="0" w:space="0" w:color="auto"/>
        <w:left w:val="none" w:sz="0" w:space="0" w:color="auto"/>
        <w:bottom w:val="none" w:sz="0" w:space="0" w:color="auto"/>
        <w:right w:val="none" w:sz="0" w:space="0" w:color="auto"/>
      </w:divBdr>
    </w:div>
    <w:div w:id="944920502">
      <w:bodyDiv w:val="1"/>
      <w:marLeft w:val="0"/>
      <w:marRight w:val="0"/>
      <w:marTop w:val="0"/>
      <w:marBottom w:val="0"/>
      <w:divBdr>
        <w:top w:val="none" w:sz="0" w:space="0" w:color="auto"/>
        <w:left w:val="none" w:sz="0" w:space="0" w:color="auto"/>
        <w:bottom w:val="none" w:sz="0" w:space="0" w:color="auto"/>
        <w:right w:val="none" w:sz="0" w:space="0" w:color="auto"/>
      </w:divBdr>
    </w:div>
    <w:div w:id="1031420613">
      <w:bodyDiv w:val="1"/>
      <w:marLeft w:val="0"/>
      <w:marRight w:val="0"/>
      <w:marTop w:val="0"/>
      <w:marBottom w:val="0"/>
      <w:divBdr>
        <w:top w:val="none" w:sz="0" w:space="0" w:color="auto"/>
        <w:left w:val="none" w:sz="0" w:space="0" w:color="auto"/>
        <w:bottom w:val="none" w:sz="0" w:space="0" w:color="auto"/>
        <w:right w:val="none" w:sz="0" w:space="0" w:color="auto"/>
      </w:divBdr>
    </w:div>
    <w:div w:id="1187863086">
      <w:bodyDiv w:val="1"/>
      <w:marLeft w:val="0"/>
      <w:marRight w:val="0"/>
      <w:marTop w:val="0"/>
      <w:marBottom w:val="0"/>
      <w:divBdr>
        <w:top w:val="none" w:sz="0" w:space="0" w:color="auto"/>
        <w:left w:val="none" w:sz="0" w:space="0" w:color="auto"/>
        <w:bottom w:val="none" w:sz="0" w:space="0" w:color="auto"/>
        <w:right w:val="none" w:sz="0" w:space="0" w:color="auto"/>
      </w:divBdr>
    </w:div>
    <w:div w:id="1225872562">
      <w:bodyDiv w:val="1"/>
      <w:marLeft w:val="0"/>
      <w:marRight w:val="0"/>
      <w:marTop w:val="0"/>
      <w:marBottom w:val="0"/>
      <w:divBdr>
        <w:top w:val="none" w:sz="0" w:space="0" w:color="auto"/>
        <w:left w:val="none" w:sz="0" w:space="0" w:color="auto"/>
        <w:bottom w:val="none" w:sz="0" w:space="0" w:color="auto"/>
        <w:right w:val="none" w:sz="0" w:space="0" w:color="auto"/>
      </w:divBdr>
    </w:div>
    <w:div w:id="1329601051">
      <w:bodyDiv w:val="1"/>
      <w:marLeft w:val="0"/>
      <w:marRight w:val="0"/>
      <w:marTop w:val="0"/>
      <w:marBottom w:val="0"/>
      <w:divBdr>
        <w:top w:val="none" w:sz="0" w:space="0" w:color="auto"/>
        <w:left w:val="none" w:sz="0" w:space="0" w:color="auto"/>
        <w:bottom w:val="none" w:sz="0" w:space="0" w:color="auto"/>
        <w:right w:val="none" w:sz="0" w:space="0" w:color="auto"/>
      </w:divBdr>
    </w:div>
    <w:div w:id="1448935766">
      <w:bodyDiv w:val="1"/>
      <w:marLeft w:val="0"/>
      <w:marRight w:val="0"/>
      <w:marTop w:val="0"/>
      <w:marBottom w:val="0"/>
      <w:divBdr>
        <w:top w:val="none" w:sz="0" w:space="0" w:color="auto"/>
        <w:left w:val="none" w:sz="0" w:space="0" w:color="auto"/>
        <w:bottom w:val="none" w:sz="0" w:space="0" w:color="auto"/>
        <w:right w:val="none" w:sz="0" w:space="0" w:color="auto"/>
      </w:divBdr>
    </w:div>
    <w:div w:id="1452745781">
      <w:bodyDiv w:val="1"/>
      <w:marLeft w:val="0"/>
      <w:marRight w:val="0"/>
      <w:marTop w:val="0"/>
      <w:marBottom w:val="0"/>
      <w:divBdr>
        <w:top w:val="none" w:sz="0" w:space="0" w:color="auto"/>
        <w:left w:val="none" w:sz="0" w:space="0" w:color="auto"/>
        <w:bottom w:val="none" w:sz="0" w:space="0" w:color="auto"/>
        <w:right w:val="none" w:sz="0" w:space="0" w:color="auto"/>
      </w:divBdr>
    </w:div>
    <w:div w:id="1640106673">
      <w:bodyDiv w:val="1"/>
      <w:marLeft w:val="0"/>
      <w:marRight w:val="0"/>
      <w:marTop w:val="0"/>
      <w:marBottom w:val="0"/>
      <w:divBdr>
        <w:top w:val="none" w:sz="0" w:space="0" w:color="auto"/>
        <w:left w:val="none" w:sz="0" w:space="0" w:color="auto"/>
        <w:bottom w:val="none" w:sz="0" w:space="0" w:color="auto"/>
        <w:right w:val="none" w:sz="0" w:space="0" w:color="auto"/>
      </w:divBdr>
    </w:div>
    <w:div w:id="1651713050">
      <w:bodyDiv w:val="1"/>
      <w:marLeft w:val="0"/>
      <w:marRight w:val="0"/>
      <w:marTop w:val="0"/>
      <w:marBottom w:val="0"/>
      <w:divBdr>
        <w:top w:val="none" w:sz="0" w:space="0" w:color="auto"/>
        <w:left w:val="none" w:sz="0" w:space="0" w:color="auto"/>
        <w:bottom w:val="none" w:sz="0" w:space="0" w:color="auto"/>
        <w:right w:val="none" w:sz="0" w:space="0" w:color="auto"/>
      </w:divBdr>
    </w:div>
    <w:div w:id="1693263582">
      <w:bodyDiv w:val="1"/>
      <w:marLeft w:val="0"/>
      <w:marRight w:val="0"/>
      <w:marTop w:val="0"/>
      <w:marBottom w:val="0"/>
      <w:divBdr>
        <w:top w:val="none" w:sz="0" w:space="0" w:color="auto"/>
        <w:left w:val="none" w:sz="0" w:space="0" w:color="auto"/>
        <w:bottom w:val="none" w:sz="0" w:space="0" w:color="auto"/>
        <w:right w:val="none" w:sz="0" w:space="0" w:color="auto"/>
      </w:divBdr>
    </w:div>
    <w:div w:id="1701542623">
      <w:bodyDiv w:val="1"/>
      <w:marLeft w:val="0"/>
      <w:marRight w:val="0"/>
      <w:marTop w:val="0"/>
      <w:marBottom w:val="0"/>
      <w:divBdr>
        <w:top w:val="none" w:sz="0" w:space="0" w:color="auto"/>
        <w:left w:val="none" w:sz="0" w:space="0" w:color="auto"/>
        <w:bottom w:val="none" w:sz="0" w:space="0" w:color="auto"/>
        <w:right w:val="none" w:sz="0" w:space="0" w:color="auto"/>
      </w:divBdr>
    </w:div>
    <w:div w:id="1705134439">
      <w:bodyDiv w:val="1"/>
      <w:marLeft w:val="0"/>
      <w:marRight w:val="0"/>
      <w:marTop w:val="0"/>
      <w:marBottom w:val="0"/>
      <w:divBdr>
        <w:top w:val="none" w:sz="0" w:space="0" w:color="auto"/>
        <w:left w:val="none" w:sz="0" w:space="0" w:color="auto"/>
        <w:bottom w:val="none" w:sz="0" w:space="0" w:color="auto"/>
        <w:right w:val="none" w:sz="0" w:space="0" w:color="auto"/>
      </w:divBdr>
    </w:div>
    <w:div w:id="19276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vcr.cz/clanek/seznam-kvalifikovanych-poskytovatelu-sluzeb-vytvarejicich-duveru-a-poskytovanych-kvalifikovanych-sluzeb-vytvarejicich-duveru.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reklamace.postsignum@cpost.cz" TargetMode="External"/><Relationship Id="rId4" Type="http://schemas.openxmlformats.org/officeDocument/2006/relationships/settings" Target="settings.xml"/><Relationship Id="rId9" Type="http://schemas.openxmlformats.org/officeDocument/2006/relationships/hyperlink" Target="https://esignature.ec.europa.eu//efda/tl-browse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E38F-9864-40B3-871F-1D820325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11134</Words>
  <Characters>67543</Characters>
  <Application>Microsoft Office Word</Application>
  <DocSecurity>0</DocSecurity>
  <Lines>562</Lines>
  <Paragraphs>157</Paragraphs>
  <ScaleCrop>false</ScaleCrop>
  <Company/>
  <LinksUpToDate>false</LinksUpToDate>
  <CharactersWithSpaces>78520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2022-11-16T13:58:00Z</dcterms:created>
  <dcterms:modified xsi:type="dcterms:W3CDTF">2022-11-16T13:58:00Z</dcterms:modified>
</cp:coreProperties>
</file>