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CA9" w:rsidRPr="00F106FE" w:rsidRDefault="00F96CA9" w:rsidP="00F96CA9">
      <w:pPr>
        <w:jc w:val="center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sz w:val="21"/>
          <w:szCs w:val="21"/>
        </w:rPr>
        <w:t>KUPNÍ SMLOUVA</w:t>
      </w:r>
      <w:r w:rsidR="00BA5865" w:rsidRPr="00F106FE">
        <w:rPr>
          <w:rFonts w:ascii="Tahoma" w:hAnsi="Tahoma" w:cs="Tahoma"/>
          <w:b/>
          <w:sz w:val="21"/>
          <w:szCs w:val="21"/>
        </w:rPr>
        <w:t xml:space="preserve"> </w:t>
      </w:r>
    </w:p>
    <w:p w:rsidR="00F96CA9" w:rsidRPr="00F106FE" w:rsidRDefault="00F96CA9" w:rsidP="00F96CA9">
      <w:pPr>
        <w:jc w:val="center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uzavřená podle § 2079 a násl. zák</w:t>
      </w:r>
      <w:r w:rsidR="006D06A7" w:rsidRPr="00F106FE">
        <w:rPr>
          <w:rFonts w:ascii="Tahoma" w:hAnsi="Tahoma" w:cs="Tahoma"/>
          <w:sz w:val="21"/>
          <w:szCs w:val="21"/>
        </w:rPr>
        <w:t xml:space="preserve">ona č. 89/2012 Sb., </w:t>
      </w:r>
      <w:r w:rsidRPr="00F106FE">
        <w:rPr>
          <w:rFonts w:ascii="Tahoma" w:hAnsi="Tahoma" w:cs="Tahoma"/>
          <w:sz w:val="21"/>
          <w:szCs w:val="21"/>
        </w:rPr>
        <w:t xml:space="preserve">občanského zákoníku, ve znění pozdějších předpisů </w:t>
      </w:r>
    </w:p>
    <w:p w:rsidR="002C1A2D" w:rsidRPr="00F106FE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Níže označené smluvní strany-------------------------------------------------------</w:t>
      </w:r>
      <w:r w:rsidR="0064429F" w:rsidRPr="00F106FE">
        <w:rPr>
          <w:rFonts w:ascii="Tahoma" w:hAnsi="Tahoma" w:cs="Tahoma"/>
          <w:sz w:val="21"/>
          <w:szCs w:val="21"/>
        </w:rPr>
        <w:t>----------------------------</w:t>
      </w:r>
    </w:p>
    <w:p w:rsidR="002C1A2D" w:rsidRPr="00F106FE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:rsidR="0064429F" w:rsidRPr="00F106FE" w:rsidRDefault="0064429F" w:rsidP="002C1A2D">
      <w:pPr>
        <w:jc w:val="both"/>
        <w:rPr>
          <w:rFonts w:ascii="Tahoma" w:hAnsi="Tahoma" w:cs="Tahoma"/>
          <w:b/>
          <w:sz w:val="21"/>
          <w:szCs w:val="21"/>
        </w:rPr>
      </w:pPr>
    </w:p>
    <w:p w:rsidR="002C1A2D" w:rsidRPr="00F106FE" w:rsidRDefault="00FE1C02" w:rsidP="002C1A2D">
      <w:pPr>
        <w:jc w:val="both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sz w:val="21"/>
          <w:szCs w:val="21"/>
        </w:rPr>
        <w:t xml:space="preserve">Národní dům Frýdek-Místek, </w:t>
      </w:r>
      <w:r w:rsidRPr="00F106FE">
        <w:rPr>
          <w:rFonts w:ascii="Tahoma" w:hAnsi="Tahoma" w:cs="Tahoma"/>
          <w:b/>
          <w:bCs/>
          <w:sz w:val="21"/>
          <w:szCs w:val="21"/>
        </w:rPr>
        <w:t>příspěvková organizace</w:t>
      </w:r>
    </w:p>
    <w:p w:rsidR="002C1A2D" w:rsidRPr="00F106FE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se sídlem </w:t>
      </w:r>
      <w:r w:rsidR="00FE1C02" w:rsidRPr="00F106FE">
        <w:rPr>
          <w:rFonts w:ascii="Tahoma" w:hAnsi="Tahoma" w:cs="Tahoma"/>
          <w:sz w:val="21"/>
          <w:szCs w:val="21"/>
        </w:rPr>
        <w:t>Palackého 134, 738 01 Frýdek-Místek</w:t>
      </w:r>
    </w:p>
    <w:p w:rsidR="002C1A2D" w:rsidRPr="00F106FE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osoba oprávněna jednat: </w:t>
      </w:r>
      <w:r w:rsidR="00FE1C02" w:rsidRPr="00F106FE">
        <w:rPr>
          <w:rFonts w:ascii="Tahoma" w:hAnsi="Tahoma" w:cs="Tahoma"/>
          <w:sz w:val="21"/>
          <w:szCs w:val="21"/>
        </w:rPr>
        <w:t>Gabriela Kocichová, ředitelka organizace</w:t>
      </w:r>
    </w:p>
    <w:p w:rsidR="00FE1C02" w:rsidRPr="00F106FE" w:rsidRDefault="00FE1C02" w:rsidP="002C1A2D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mobil: 777 728 096, e-mail: </w:t>
      </w:r>
      <w:hyperlink r:id="rId8" w:history="1">
        <w:r w:rsidR="005125E2" w:rsidRPr="00F106FE">
          <w:rPr>
            <w:rStyle w:val="Hypertextovodkaz"/>
            <w:rFonts w:ascii="Tahoma" w:hAnsi="Tahoma" w:cs="Tahoma"/>
            <w:sz w:val="21"/>
            <w:szCs w:val="21"/>
          </w:rPr>
          <w:t>gabriela.kocichova@kulturafm.cz</w:t>
        </w:r>
      </w:hyperlink>
    </w:p>
    <w:p w:rsidR="002C1A2D" w:rsidRPr="00F106FE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IČ:  </w:t>
      </w:r>
      <w:r w:rsidR="00FE1C02" w:rsidRPr="00F106FE">
        <w:rPr>
          <w:rFonts w:ascii="Tahoma" w:hAnsi="Tahoma" w:cs="Tahoma"/>
          <w:sz w:val="21"/>
          <w:szCs w:val="21"/>
        </w:rPr>
        <w:t>70632405</w:t>
      </w:r>
    </w:p>
    <w:p w:rsidR="002C1A2D" w:rsidRPr="00F106FE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DIČ: </w:t>
      </w:r>
      <w:r w:rsidR="00FE1C02" w:rsidRPr="00F106FE">
        <w:rPr>
          <w:rFonts w:ascii="Tahoma" w:hAnsi="Tahoma" w:cs="Tahoma"/>
          <w:sz w:val="21"/>
          <w:szCs w:val="21"/>
        </w:rPr>
        <w:t>CZ70632405</w:t>
      </w:r>
    </w:p>
    <w:p w:rsidR="00FE1C02" w:rsidRPr="00F106FE" w:rsidRDefault="00FE1C02" w:rsidP="002C1A2D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Bankovní spojení: ČSOB, číslo účtu: 244982290/0300</w:t>
      </w:r>
    </w:p>
    <w:p w:rsidR="002C1A2D" w:rsidRPr="00F106FE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kontaktní osoba ve věcech technických:</w:t>
      </w:r>
    </w:p>
    <w:p w:rsidR="002C1A2D" w:rsidRPr="00F106FE" w:rsidRDefault="00FE1C02" w:rsidP="002C1A2D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Vlastimil Matějka</w:t>
      </w:r>
      <w:r w:rsidR="002C1A2D" w:rsidRPr="00F106FE">
        <w:rPr>
          <w:rFonts w:ascii="Tahoma" w:hAnsi="Tahoma" w:cs="Tahoma"/>
          <w:sz w:val="21"/>
          <w:szCs w:val="21"/>
        </w:rPr>
        <w:t xml:space="preserve">, </w:t>
      </w:r>
      <w:r w:rsidRPr="00F106FE">
        <w:rPr>
          <w:rFonts w:ascii="Tahoma" w:hAnsi="Tahoma" w:cs="Tahoma"/>
          <w:sz w:val="21"/>
          <w:szCs w:val="21"/>
        </w:rPr>
        <w:t>manažer provozu</w:t>
      </w:r>
    </w:p>
    <w:p w:rsidR="002C1A2D" w:rsidRPr="00F106FE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email: </w:t>
      </w:r>
      <w:bookmarkStart w:id="0" w:name="_Hlk111107892"/>
      <w:r w:rsidR="005125E2" w:rsidRPr="00F106FE">
        <w:rPr>
          <w:rFonts w:ascii="Tahoma" w:hAnsi="Tahoma" w:cs="Tahoma"/>
          <w:color w:val="0000FF"/>
          <w:sz w:val="21"/>
          <w:szCs w:val="21"/>
          <w:u w:val="single"/>
        </w:rPr>
        <w:fldChar w:fldCharType="begin"/>
      </w:r>
      <w:r w:rsidR="005125E2" w:rsidRPr="00F106FE">
        <w:rPr>
          <w:rFonts w:ascii="Tahoma" w:hAnsi="Tahoma" w:cs="Tahoma"/>
          <w:color w:val="0000FF"/>
          <w:sz w:val="21"/>
          <w:szCs w:val="21"/>
          <w:u w:val="single"/>
        </w:rPr>
        <w:instrText xml:space="preserve"> HYPERLINK "mailto:vlastimil.matejka@kulturafm.cz" </w:instrText>
      </w:r>
      <w:r w:rsidR="005125E2" w:rsidRPr="00F106FE">
        <w:rPr>
          <w:rFonts w:ascii="Tahoma" w:hAnsi="Tahoma" w:cs="Tahoma"/>
          <w:color w:val="0000FF"/>
          <w:sz w:val="21"/>
          <w:szCs w:val="21"/>
          <w:u w:val="single"/>
        </w:rPr>
        <w:fldChar w:fldCharType="separate"/>
      </w:r>
      <w:r w:rsidR="005125E2" w:rsidRPr="00F106FE">
        <w:rPr>
          <w:rStyle w:val="Hypertextovodkaz"/>
          <w:rFonts w:ascii="Tahoma" w:hAnsi="Tahoma" w:cs="Tahoma"/>
          <w:sz w:val="21"/>
          <w:szCs w:val="21"/>
        </w:rPr>
        <w:t>vlastimil.matejka@kulturafm.cz</w:t>
      </w:r>
      <w:r w:rsidR="005125E2" w:rsidRPr="00F106FE">
        <w:rPr>
          <w:rFonts w:ascii="Tahoma" w:hAnsi="Tahoma" w:cs="Tahoma"/>
          <w:color w:val="0000FF"/>
          <w:sz w:val="21"/>
          <w:szCs w:val="21"/>
          <w:u w:val="single"/>
        </w:rPr>
        <w:fldChar w:fldCharType="end"/>
      </w:r>
      <w:r w:rsidRPr="00F106FE">
        <w:rPr>
          <w:rFonts w:ascii="Tahoma" w:hAnsi="Tahoma" w:cs="Tahoma"/>
          <w:sz w:val="21"/>
          <w:szCs w:val="21"/>
        </w:rPr>
        <w:t xml:space="preserve"> /tel: </w:t>
      </w:r>
      <w:r w:rsidR="005125E2" w:rsidRPr="00F106FE">
        <w:rPr>
          <w:rFonts w:ascii="Tahoma" w:hAnsi="Tahoma" w:cs="Tahoma"/>
          <w:sz w:val="21"/>
          <w:szCs w:val="21"/>
        </w:rPr>
        <w:t>777</w:t>
      </w:r>
      <w:r w:rsidRPr="00F106FE">
        <w:rPr>
          <w:rFonts w:ascii="Tahoma" w:hAnsi="Tahoma" w:cs="Tahoma"/>
          <w:sz w:val="21"/>
          <w:szCs w:val="21"/>
        </w:rPr>
        <w:t xml:space="preserve"> </w:t>
      </w:r>
      <w:r w:rsidR="005125E2" w:rsidRPr="00F106FE">
        <w:rPr>
          <w:rFonts w:ascii="Tahoma" w:hAnsi="Tahoma" w:cs="Tahoma"/>
          <w:sz w:val="21"/>
          <w:szCs w:val="21"/>
        </w:rPr>
        <w:t>728</w:t>
      </w:r>
      <w:r w:rsidR="00BE2CD2" w:rsidRPr="00F106FE">
        <w:rPr>
          <w:rFonts w:ascii="Tahoma" w:hAnsi="Tahoma" w:cs="Tahoma"/>
          <w:sz w:val="21"/>
          <w:szCs w:val="21"/>
        </w:rPr>
        <w:t> </w:t>
      </w:r>
      <w:r w:rsidR="005125E2" w:rsidRPr="00F106FE">
        <w:rPr>
          <w:rFonts w:ascii="Tahoma" w:hAnsi="Tahoma" w:cs="Tahoma"/>
          <w:sz w:val="21"/>
          <w:szCs w:val="21"/>
        </w:rPr>
        <w:t>777</w:t>
      </w:r>
      <w:bookmarkEnd w:id="0"/>
      <w:r w:rsidR="00927760" w:rsidRPr="00F106FE">
        <w:rPr>
          <w:rFonts w:ascii="Tahoma" w:hAnsi="Tahoma" w:cs="Tahoma"/>
          <w:sz w:val="21"/>
          <w:szCs w:val="21"/>
        </w:rPr>
        <w:t xml:space="preserve"> </w:t>
      </w:r>
    </w:p>
    <w:p w:rsidR="002C1A2D" w:rsidRPr="00F106FE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:rsidR="002C1A2D" w:rsidRPr="00F106FE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:rsidR="002C1A2D" w:rsidRPr="00F106FE" w:rsidRDefault="002C1A2D" w:rsidP="002C1A2D">
      <w:pPr>
        <w:numPr>
          <w:ilvl w:val="0"/>
          <w:numId w:val="2"/>
        </w:numPr>
        <w:jc w:val="both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sz w:val="21"/>
          <w:szCs w:val="21"/>
        </w:rPr>
        <w:t xml:space="preserve">dále jen </w:t>
      </w:r>
      <w:r w:rsidR="006B3DE9" w:rsidRPr="00F106FE">
        <w:rPr>
          <w:rFonts w:ascii="Tahoma" w:hAnsi="Tahoma" w:cs="Tahoma"/>
          <w:b/>
          <w:sz w:val="21"/>
          <w:szCs w:val="21"/>
        </w:rPr>
        <w:t>kupující</w:t>
      </w:r>
      <w:r w:rsidRPr="00F106FE">
        <w:rPr>
          <w:rFonts w:ascii="Tahoma" w:hAnsi="Tahoma" w:cs="Tahoma"/>
          <w:b/>
          <w:sz w:val="21"/>
          <w:szCs w:val="21"/>
        </w:rPr>
        <w:t xml:space="preserve"> </w:t>
      </w:r>
    </w:p>
    <w:p w:rsidR="002C1A2D" w:rsidRPr="00F106FE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 </w:t>
      </w:r>
    </w:p>
    <w:p w:rsidR="002C1A2D" w:rsidRPr="00F106FE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:rsidR="002C1A2D" w:rsidRPr="00F106FE" w:rsidRDefault="002C1A2D" w:rsidP="002C1A2D">
      <w:pPr>
        <w:jc w:val="both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sz w:val="21"/>
          <w:szCs w:val="21"/>
        </w:rPr>
        <w:t>a</w:t>
      </w:r>
    </w:p>
    <w:p w:rsidR="003A7E88" w:rsidRPr="00F106FE" w:rsidRDefault="001967A7" w:rsidP="003A7E88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AV MEDIA SYSTEMS, a.s.</w:t>
      </w:r>
    </w:p>
    <w:p w:rsidR="003A7E88" w:rsidRPr="00F106FE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se sídlem </w:t>
      </w:r>
      <w:r w:rsidR="001967A7">
        <w:rPr>
          <w:rFonts w:ascii="Tahoma" w:hAnsi="Tahoma" w:cs="Tahoma"/>
          <w:sz w:val="21"/>
          <w:szCs w:val="21"/>
        </w:rPr>
        <w:t>Pražská 63</w:t>
      </w:r>
      <w:r w:rsidRPr="00F106FE">
        <w:rPr>
          <w:rFonts w:ascii="Tahoma" w:hAnsi="Tahoma" w:cs="Tahoma"/>
          <w:sz w:val="21"/>
          <w:szCs w:val="21"/>
        </w:rPr>
        <w:t>,</w:t>
      </w:r>
      <w:r w:rsidR="001967A7">
        <w:rPr>
          <w:rFonts w:ascii="Tahoma" w:hAnsi="Tahoma" w:cs="Tahoma"/>
          <w:sz w:val="21"/>
          <w:szCs w:val="21"/>
        </w:rPr>
        <w:t xml:space="preserve">102 00 Praha 10 </w:t>
      </w:r>
    </w:p>
    <w:p w:rsidR="001967A7" w:rsidRDefault="001B3799" w:rsidP="003A7E88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osoba oprávněn</w:t>
      </w:r>
      <w:r w:rsidR="002B3987">
        <w:rPr>
          <w:rFonts w:ascii="Tahoma" w:hAnsi="Tahoma" w:cs="Tahoma"/>
          <w:sz w:val="21"/>
          <w:szCs w:val="21"/>
        </w:rPr>
        <w:t>a</w:t>
      </w:r>
      <w:bookmarkStart w:id="1" w:name="_GoBack"/>
      <w:bookmarkEnd w:id="1"/>
      <w:r>
        <w:rPr>
          <w:rFonts w:ascii="Tahoma" w:hAnsi="Tahoma" w:cs="Tahoma"/>
          <w:sz w:val="21"/>
          <w:szCs w:val="21"/>
        </w:rPr>
        <w:t xml:space="preserve"> jednat: Ing. David </w:t>
      </w:r>
      <w:proofErr w:type="spellStart"/>
      <w:r>
        <w:rPr>
          <w:rFonts w:ascii="Tahoma" w:hAnsi="Tahoma" w:cs="Tahoma"/>
          <w:sz w:val="21"/>
          <w:szCs w:val="21"/>
        </w:rPr>
        <w:t>Lesch</w:t>
      </w:r>
      <w:proofErr w:type="spellEnd"/>
      <w:r>
        <w:rPr>
          <w:rFonts w:ascii="Tahoma" w:hAnsi="Tahoma" w:cs="Tahoma"/>
          <w:sz w:val="21"/>
          <w:szCs w:val="21"/>
        </w:rPr>
        <w:t>, předseda představenstva</w:t>
      </w:r>
    </w:p>
    <w:p w:rsidR="003A7E88" w:rsidRPr="00F106FE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IČ: </w:t>
      </w:r>
      <w:r w:rsidR="001967A7">
        <w:rPr>
          <w:rFonts w:ascii="Tahoma" w:hAnsi="Tahoma" w:cs="Tahoma"/>
          <w:sz w:val="21"/>
          <w:szCs w:val="21"/>
        </w:rPr>
        <w:t>48108375</w:t>
      </w:r>
    </w:p>
    <w:p w:rsidR="003A7E88" w:rsidRPr="00F106FE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DIČ: </w:t>
      </w:r>
      <w:r w:rsidR="001967A7">
        <w:rPr>
          <w:rFonts w:ascii="Tahoma" w:hAnsi="Tahoma" w:cs="Tahoma"/>
          <w:sz w:val="21"/>
          <w:szCs w:val="21"/>
        </w:rPr>
        <w:t>CZ48108375</w:t>
      </w:r>
    </w:p>
    <w:p w:rsidR="003A7E88" w:rsidRPr="00F106FE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zapsána v obchodním rejstříku vedeném </w:t>
      </w:r>
      <w:r w:rsidR="009D65D0">
        <w:rPr>
          <w:rFonts w:ascii="Tahoma" w:hAnsi="Tahoma" w:cs="Tahoma"/>
          <w:sz w:val="21"/>
          <w:szCs w:val="21"/>
        </w:rPr>
        <w:t>M</w:t>
      </w:r>
      <w:r w:rsidRPr="00F106FE">
        <w:rPr>
          <w:rFonts w:ascii="Tahoma" w:hAnsi="Tahoma" w:cs="Tahoma"/>
          <w:sz w:val="21"/>
          <w:szCs w:val="21"/>
        </w:rPr>
        <w:t>ěstským soudem v</w:t>
      </w:r>
      <w:r w:rsidR="009D65D0">
        <w:rPr>
          <w:rFonts w:ascii="Tahoma" w:hAnsi="Tahoma" w:cs="Tahoma"/>
          <w:sz w:val="21"/>
          <w:szCs w:val="21"/>
        </w:rPr>
        <w:t xml:space="preserve"> Praze </w:t>
      </w:r>
      <w:r w:rsidRPr="00F106FE">
        <w:rPr>
          <w:rFonts w:ascii="Tahoma" w:hAnsi="Tahoma" w:cs="Tahoma"/>
          <w:sz w:val="21"/>
          <w:szCs w:val="21"/>
        </w:rPr>
        <w:t xml:space="preserve">pod </w:t>
      </w:r>
      <w:proofErr w:type="spellStart"/>
      <w:r w:rsidRPr="00F106FE">
        <w:rPr>
          <w:rFonts w:ascii="Tahoma" w:hAnsi="Tahoma" w:cs="Tahoma"/>
          <w:sz w:val="21"/>
          <w:szCs w:val="21"/>
        </w:rPr>
        <w:t>sp</w:t>
      </w:r>
      <w:proofErr w:type="spellEnd"/>
      <w:r w:rsidRPr="00F106FE">
        <w:rPr>
          <w:rFonts w:ascii="Tahoma" w:hAnsi="Tahoma" w:cs="Tahoma"/>
          <w:sz w:val="21"/>
          <w:szCs w:val="21"/>
        </w:rPr>
        <w:t xml:space="preserve">. zn. Oddíl </w:t>
      </w:r>
      <w:r w:rsidR="009D65D0">
        <w:rPr>
          <w:rFonts w:ascii="Tahoma" w:hAnsi="Tahoma" w:cs="Tahoma"/>
          <w:sz w:val="21"/>
          <w:szCs w:val="21"/>
        </w:rPr>
        <w:t xml:space="preserve">B </w:t>
      </w:r>
      <w:r w:rsidRPr="00F106FE">
        <w:rPr>
          <w:rFonts w:ascii="Tahoma" w:hAnsi="Tahoma" w:cs="Tahoma"/>
          <w:sz w:val="21"/>
          <w:szCs w:val="21"/>
        </w:rPr>
        <w:t xml:space="preserve">vložka </w:t>
      </w:r>
      <w:r w:rsidR="009D65D0">
        <w:rPr>
          <w:rFonts w:ascii="Tahoma" w:hAnsi="Tahoma" w:cs="Tahoma"/>
          <w:sz w:val="21"/>
          <w:szCs w:val="21"/>
        </w:rPr>
        <w:t>10120</w:t>
      </w:r>
    </w:p>
    <w:p w:rsidR="003A7E88" w:rsidRPr="00F106FE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Č. účtu: </w:t>
      </w:r>
      <w:r w:rsidR="009D65D0">
        <w:rPr>
          <w:rFonts w:ascii="Tahoma" w:hAnsi="Tahoma" w:cs="Tahoma"/>
          <w:sz w:val="21"/>
          <w:szCs w:val="21"/>
        </w:rPr>
        <w:t xml:space="preserve">Česká spořitelna, a.s. , </w:t>
      </w:r>
      <w:proofErr w:type="spellStart"/>
      <w:proofErr w:type="gramStart"/>
      <w:r w:rsidR="009D65D0">
        <w:rPr>
          <w:rFonts w:ascii="Tahoma" w:hAnsi="Tahoma" w:cs="Tahoma"/>
          <w:sz w:val="21"/>
          <w:szCs w:val="21"/>
        </w:rPr>
        <w:t>č.ú</w:t>
      </w:r>
      <w:proofErr w:type="spellEnd"/>
      <w:r w:rsidR="009D65D0">
        <w:rPr>
          <w:rFonts w:ascii="Tahoma" w:hAnsi="Tahoma" w:cs="Tahoma"/>
          <w:sz w:val="21"/>
          <w:szCs w:val="21"/>
        </w:rPr>
        <w:t xml:space="preserve">. </w:t>
      </w:r>
      <w:r w:rsidR="009D65D0">
        <w:t>124277319/0800</w:t>
      </w:r>
      <w:proofErr w:type="gramEnd"/>
    </w:p>
    <w:p w:rsidR="003A7E88" w:rsidRPr="00F106FE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Tel: </w:t>
      </w:r>
      <w:r w:rsidR="009D65D0">
        <w:rPr>
          <w:rFonts w:ascii="Tahoma" w:hAnsi="Tahoma" w:cs="Tahoma"/>
          <w:sz w:val="21"/>
          <w:szCs w:val="21"/>
        </w:rPr>
        <w:t>724 444 115</w:t>
      </w:r>
    </w:p>
    <w:p w:rsidR="003A7E88" w:rsidRPr="00F106FE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Fax: </w:t>
      </w:r>
      <w:r w:rsidR="00793994">
        <w:rPr>
          <w:rFonts w:ascii="Tahoma" w:hAnsi="Tahoma" w:cs="Tahoma"/>
          <w:sz w:val="21"/>
          <w:szCs w:val="21"/>
        </w:rPr>
        <w:t>261 227 648</w:t>
      </w:r>
    </w:p>
    <w:p w:rsidR="003A7E88" w:rsidRPr="00793994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E-mail: </w:t>
      </w:r>
      <w:proofErr w:type="spellStart"/>
      <w:r w:rsidR="00793994">
        <w:rPr>
          <w:rFonts w:ascii="Tahoma" w:hAnsi="Tahoma" w:cs="Tahoma"/>
          <w:sz w:val="21"/>
          <w:szCs w:val="21"/>
        </w:rPr>
        <w:t>milos.tourek</w:t>
      </w:r>
      <w:proofErr w:type="spellEnd"/>
      <w:r w:rsidR="00793994">
        <w:rPr>
          <w:rFonts w:ascii="Tahoma" w:hAnsi="Tahoma" w:cs="Tahoma"/>
          <w:sz w:val="21"/>
          <w:szCs w:val="21"/>
          <w:lang w:val="en-US"/>
        </w:rPr>
        <w:t>@</w:t>
      </w:r>
      <w:r w:rsidR="00793994">
        <w:rPr>
          <w:rFonts w:ascii="Tahoma" w:hAnsi="Tahoma" w:cs="Tahoma"/>
          <w:sz w:val="21"/>
          <w:szCs w:val="21"/>
        </w:rPr>
        <w:t>avmedia.cz</w:t>
      </w:r>
    </w:p>
    <w:p w:rsidR="00BA5865" w:rsidRPr="00F106FE" w:rsidRDefault="00BA5865" w:rsidP="002C1A2D">
      <w:pPr>
        <w:jc w:val="both"/>
        <w:rPr>
          <w:rFonts w:ascii="Tahoma" w:hAnsi="Tahoma" w:cs="Tahoma"/>
          <w:sz w:val="21"/>
          <w:szCs w:val="21"/>
        </w:rPr>
      </w:pPr>
    </w:p>
    <w:p w:rsidR="002C1A2D" w:rsidRPr="00F106FE" w:rsidRDefault="000B0AE4" w:rsidP="002C1A2D">
      <w:pPr>
        <w:numPr>
          <w:ilvl w:val="0"/>
          <w:numId w:val="2"/>
        </w:numPr>
        <w:jc w:val="both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sz w:val="21"/>
          <w:szCs w:val="21"/>
        </w:rPr>
        <w:t xml:space="preserve">dále jen </w:t>
      </w:r>
      <w:r w:rsidR="006B3DE9" w:rsidRPr="00F106FE">
        <w:rPr>
          <w:rFonts w:ascii="Tahoma" w:hAnsi="Tahoma" w:cs="Tahoma"/>
          <w:b/>
          <w:sz w:val="21"/>
          <w:szCs w:val="21"/>
        </w:rPr>
        <w:t>prodávající</w:t>
      </w:r>
    </w:p>
    <w:p w:rsidR="002C1A2D" w:rsidRPr="00F106FE" w:rsidRDefault="006B3DE9" w:rsidP="002C1A2D">
      <w:pPr>
        <w:numPr>
          <w:ilvl w:val="0"/>
          <w:numId w:val="2"/>
        </w:numPr>
        <w:jc w:val="both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sz w:val="21"/>
          <w:szCs w:val="21"/>
        </w:rPr>
        <w:t>kupující</w:t>
      </w:r>
      <w:r w:rsidR="002C1A2D" w:rsidRPr="00F106FE">
        <w:rPr>
          <w:rFonts w:ascii="Tahoma" w:hAnsi="Tahoma" w:cs="Tahoma"/>
          <w:b/>
          <w:sz w:val="21"/>
          <w:szCs w:val="21"/>
        </w:rPr>
        <w:t xml:space="preserve"> a </w:t>
      </w:r>
      <w:r w:rsidRPr="00F106FE">
        <w:rPr>
          <w:rFonts w:ascii="Tahoma" w:hAnsi="Tahoma" w:cs="Tahoma"/>
          <w:b/>
          <w:sz w:val="21"/>
          <w:szCs w:val="21"/>
        </w:rPr>
        <w:t>prodávající</w:t>
      </w:r>
      <w:r w:rsidR="002C1A2D" w:rsidRPr="00F106FE">
        <w:rPr>
          <w:rFonts w:ascii="Tahoma" w:hAnsi="Tahoma" w:cs="Tahoma"/>
          <w:b/>
          <w:sz w:val="21"/>
          <w:szCs w:val="21"/>
        </w:rPr>
        <w:t xml:space="preserve"> dále jen smluvní strany  </w:t>
      </w:r>
    </w:p>
    <w:p w:rsidR="002C1A2D" w:rsidRPr="00F106FE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:rsidR="00BE28FA" w:rsidRPr="00F106FE" w:rsidRDefault="00BE28FA" w:rsidP="002C1A2D">
      <w:pPr>
        <w:jc w:val="both"/>
        <w:rPr>
          <w:rFonts w:ascii="Tahoma" w:hAnsi="Tahoma" w:cs="Tahoma"/>
          <w:sz w:val="21"/>
          <w:szCs w:val="21"/>
        </w:rPr>
      </w:pPr>
    </w:p>
    <w:p w:rsidR="00F96CA9" w:rsidRPr="00F106FE" w:rsidRDefault="00F96CA9" w:rsidP="00773BAC">
      <w:pPr>
        <w:spacing w:after="36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uzavírají níže uvedeného dne, měsíce a roku podle § 207</w:t>
      </w:r>
      <w:r w:rsidR="006D06A7" w:rsidRPr="00F106FE">
        <w:rPr>
          <w:rFonts w:ascii="Tahoma" w:hAnsi="Tahoma" w:cs="Tahoma"/>
          <w:sz w:val="21"/>
          <w:szCs w:val="21"/>
        </w:rPr>
        <w:t>9 a násl. zák. č. 89/2012 Sb., o</w:t>
      </w:r>
      <w:r w:rsidRPr="00F106FE">
        <w:rPr>
          <w:rFonts w:ascii="Tahoma" w:hAnsi="Tahoma" w:cs="Tahoma"/>
          <w:sz w:val="21"/>
          <w:szCs w:val="21"/>
        </w:rPr>
        <w:t>bčanského zákoníku ve znění pozdějších předpisů tuto kupní smlouvu k veřejné zakázce „</w:t>
      </w:r>
      <w:proofErr w:type="spellStart"/>
      <w:r w:rsidR="006806A5" w:rsidRPr="00F106FE">
        <w:rPr>
          <w:rFonts w:ascii="Tahoma" w:hAnsi="Tahoma" w:cs="Tahoma"/>
          <w:sz w:val="21"/>
          <w:szCs w:val="21"/>
        </w:rPr>
        <w:t>Redigitalizace</w:t>
      </w:r>
      <w:proofErr w:type="spellEnd"/>
      <w:r w:rsidR="006806A5" w:rsidRPr="00F106FE">
        <w:rPr>
          <w:rFonts w:ascii="Tahoma" w:hAnsi="Tahoma" w:cs="Tahoma"/>
          <w:sz w:val="21"/>
          <w:szCs w:val="21"/>
        </w:rPr>
        <w:t xml:space="preserve"> kina Vlast ve Frýdku-Místku</w:t>
      </w:r>
      <w:r w:rsidRPr="00F106FE">
        <w:rPr>
          <w:rFonts w:ascii="Tahoma" w:hAnsi="Tahoma" w:cs="Tahoma"/>
          <w:sz w:val="21"/>
          <w:szCs w:val="21"/>
        </w:rPr>
        <w:t>“ následujícího znění a obsahu (dále jen smlouva).</w:t>
      </w:r>
    </w:p>
    <w:p w:rsidR="006E2B9D" w:rsidRPr="00F106FE" w:rsidRDefault="006E2B9D" w:rsidP="0064429F">
      <w:pPr>
        <w:jc w:val="center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F106FE">
        <w:rPr>
          <w:rFonts w:ascii="Tahoma" w:hAnsi="Tahoma" w:cs="Tahoma"/>
          <w:b/>
          <w:sz w:val="21"/>
          <w:szCs w:val="21"/>
        </w:rPr>
        <w:t>1</w:t>
      </w:r>
    </w:p>
    <w:p w:rsidR="002C1A2D" w:rsidRPr="00F106FE" w:rsidRDefault="00916DE4" w:rsidP="00773BAC">
      <w:pPr>
        <w:spacing w:after="120"/>
        <w:jc w:val="center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sz w:val="21"/>
          <w:szCs w:val="21"/>
        </w:rPr>
        <w:t xml:space="preserve">PŘEDMĚT </w:t>
      </w:r>
      <w:r w:rsidR="007A1431" w:rsidRPr="00F106FE">
        <w:rPr>
          <w:rFonts w:ascii="Tahoma" w:hAnsi="Tahoma" w:cs="Tahoma"/>
          <w:b/>
          <w:sz w:val="21"/>
          <w:szCs w:val="21"/>
        </w:rPr>
        <w:t>SMLOUVY</w:t>
      </w:r>
    </w:p>
    <w:p w:rsidR="00483841" w:rsidRPr="00F106FE" w:rsidRDefault="00BA5865" w:rsidP="004C6D8F">
      <w:pPr>
        <w:pStyle w:val="Odstavecseseznamem"/>
        <w:numPr>
          <w:ilvl w:val="0"/>
          <w:numId w:val="4"/>
        </w:numPr>
        <w:tabs>
          <w:tab w:val="left" w:pos="5387"/>
        </w:tabs>
        <w:spacing w:after="120"/>
        <w:contextualSpacing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F106FE">
        <w:rPr>
          <w:rFonts w:ascii="Tahoma" w:hAnsi="Tahoma" w:cs="Tahoma"/>
          <w:sz w:val="21"/>
          <w:szCs w:val="21"/>
          <w:lang w:eastAsia="en-US"/>
        </w:rPr>
        <w:t>Předmětem</w:t>
      </w:r>
      <w:r w:rsidR="00483841" w:rsidRPr="00F106FE">
        <w:rPr>
          <w:rFonts w:ascii="Tahoma" w:hAnsi="Tahoma" w:cs="Tahoma"/>
          <w:sz w:val="21"/>
          <w:szCs w:val="21"/>
          <w:lang w:eastAsia="en-US"/>
        </w:rPr>
        <w:t xml:space="preserve"> smlouvy</w:t>
      </w:r>
      <w:r w:rsidR="00483841" w:rsidRPr="00F106FE">
        <w:rPr>
          <w:rFonts w:ascii="Tahoma" w:hAnsi="Tahoma" w:cs="Tahoma"/>
          <w:sz w:val="21"/>
          <w:szCs w:val="21"/>
        </w:rPr>
        <w:t xml:space="preserve"> </w:t>
      </w:r>
      <w:r w:rsidR="00483841" w:rsidRPr="00F106FE">
        <w:rPr>
          <w:rFonts w:ascii="Tahoma" w:hAnsi="Tahoma" w:cs="Tahoma"/>
          <w:sz w:val="21"/>
          <w:szCs w:val="21"/>
          <w:lang w:eastAsia="en-US"/>
        </w:rPr>
        <w:t>je závazek prodávajícího dodat kupujícímu a umožnit mu nabýt vlastnické právo k</w:t>
      </w:r>
      <w:r w:rsidR="00773BAC" w:rsidRPr="00F106FE">
        <w:rPr>
          <w:rFonts w:ascii="Tahoma" w:hAnsi="Tahoma" w:cs="Tahoma"/>
          <w:sz w:val="21"/>
          <w:szCs w:val="21"/>
          <w:lang w:eastAsia="en-US"/>
        </w:rPr>
        <w:t xml:space="preserve"> dále vymezenému zboží </w:t>
      </w:r>
      <w:r w:rsidR="00483841" w:rsidRPr="00F106FE">
        <w:rPr>
          <w:rFonts w:ascii="Tahoma" w:hAnsi="Tahoma" w:cs="Tahoma"/>
          <w:sz w:val="21"/>
          <w:szCs w:val="21"/>
          <w:lang w:eastAsia="en-US"/>
        </w:rPr>
        <w:t xml:space="preserve">a </w:t>
      </w:r>
      <w:r w:rsidR="00773BAC" w:rsidRPr="00F106FE">
        <w:rPr>
          <w:rFonts w:ascii="Tahoma" w:hAnsi="Tahoma" w:cs="Tahoma"/>
          <w:sz w:val="21"/>
          <w:szCs w:val="21"/>
          <w:lang w:eastAsia="en-US"/>
        </w:rPr>
        <w:t xml:space="preserve">závazek </w:t>
      </w:r>
      <w:r w:rsidR="00483841" w:rsidRPr="00F106FE">
        <w:rPr>
          <w:rFonts w:ascii="Tahoma" w:hAnsi="Tahoma" w:cs="Tahoma"/>
          <w:sz w:val="21"/>
          <w:szCs w:val="21"/>
          <w:lang w:eastAsia="en-US"/>
        </w:rPr>
        <w:t>kupující</w:t>
      </w:r>
      <w:r w:rsidR="00773BAC" w:rsidRPr="00F106FE">
        <w:rPr>
          <w:rFonts w:ascii="Tahoma" w:hAnsi="Tahoma" w:cs="Tahoma"/>
          <w:sz w:val="21"/>
          <w:szCs w:val="21"/>
          <w:lang w:eastAsia="en-US"/>
        </w:rPr>
        <w:t>ho</w:t>
      </w:r>
      <w:r w:rsidR="00483841" w:rsidRPr="00F106FE">
        <w:rPr>
          <w:rFonts w:ascii="Tahoma" w:hAnsi="Tahoma" w:cs="Tahoma"/>
          <w:sz w:val="21"/>
          <w:szCs w:val="21"/>
          <w:lang w:eastAsia="en-US"/>
        </w:rPr>
        <w:t xml:space="preserve"> zaplatit sjednanou cenu. </w:t>
      </w:r>
    </w:p>
    <w:p w:rsidR="00BE73A1" w:rsidRPr="00F106FE" w:rsidRDefault="00BE73A1" w:rsidP="00BE73A1">
      <w:pPr>
        <w:pStyle w:val="Odstavecseseznamem"/>
        <w:numPr>
          <w:ilvl w:val="0"/>
          <w:numId w:val="4"/>
        </w:numPr>
        <w:tabs>
          <w:tab w:val="left" w:pos="5387"/>
        </w:tabs>
        <w:spacing w:after="120"/>
        <w:contextualSpacing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F106FE">
        <w:rPr>
          <w:rFonts w:ascii="Tahoma" w:hAnsi="Tahoma" w:cs="Tahoma"/>
          <w:sz w:val="21"/>
          <w:szCs w:val="21"/>
          <w:lang w:eastAsia="en-US"/>
        </w:rPr>
        <w:t xml:space="preserve">Předmětem </w:t>
      </w:r>
      <w:r w:rsidR="00E72D2D">
        <w:rPr>
          <w:rFonts w:ascii="Tahoma" w:hAnsi="Tahoma" w:cs="Tahoma"/>
          <w:sz w:val="21"/>
          <w:szCs w:val="21"/>
          <w:lang w:eastAsia="en-US"/>
        </w:rPr>
        <w:t>plnění</w:t>
      </w:r>
      <w:r w:rsidRPr="00F106FE">
        <w:rPr>
          <w:rFonts w:ascii="Tahoma" w:hAnsi="Tahoma" w:cs="Tahoma"/>
          <w:sz w:val="21"/>
          <w:szCs w:val="21"/>
          <w:lang w:eastAsia="en-US"/>
        </w:rPr>
        <w:t xml:space="preserve"> je dodávka a montáž zařízení pro proces obnovení digitálního kina podle standardu DCI do kina Nová scéna Vlast. Předmět plnění veřejné zakázky zahrnuje realizaci veškerých technických a organizačních opatření nutných k zajištění průběhu montáže a souvisejících prací a celé zakázky – zejména přechodná technická bezpečnostní opatření a dodávky energií. Součástí dodávky je zejména dodávka nového DCI RGB 4K laserového projektoru, nového DCI 4K kino serveru s velkou kapacitou uložiště a moderního 3D systému na bázi polarizace světla s jednorázovými brýlemi nevyžadujícími náročný provoz </w:t>
      </w:r>
      <w:r w:rsidRPr="00F106FE">
        <w:rPr>
          <w:rFonts w:ascii="Tahoma" w:hAnsi="Tahoma" w:cs="Tahoma"/>
          <w:sz w:val="21"/>
          <w:szCs w:val="21"/>
          <w:lang w:eastAsia="en-US"/>
        </w:rPr>
        <w:lastRenderedPageBreak/>
        <w:t xml:space="preserve">a údržbu. Nutnou součástí dodávky 3D systému je výměna projekčního plátna z důvodu kompatibility s 3D systémem.  </w:t>
      </w:r>
    </w:p>
    <w:p w:rsidR="00BE73A1" w:rsidRPr="00F106FE" w:rsidRDefault="00BE73A1" w:rsidP="00BE73A1">
      <w:pPr>
        <w:pStyle w:val="Odstavecseseznamem"/>
        <w:numPr>
          <w:ilvl w:val="0"/>
          <w:numId w:val="4"/>
        </w:numPr>
        <w:tabs>
          <w:tab w:val="left" w:pos="5387"/>
        </w:tabs>
        <w:spacing w:after="120"/>
        <w:contextualSpacing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F106FE">
        <w:rPr>
          <w:rFonts w:ascii="Tahoma" w:hAnsi="Tahoma" w:cs="Tahoma"/>
          <w:sz w:val="21"/>
          <w:szCs w:val="21"/>
          <w:lang w:eastAsia="en-US"/>
        </w:rPr>
        <w:t xml:space="preserve">V rámci plnění </w:t>
      </w:r>
      <w:r w:rsidR="00D2501A">
        <w:rPr>
          <w:rFonts w:ascii="Tahoma" w:hAnsi="Tahoma" w:cs="Tahoma"/>
          <w:sz w:val="21"/>
          <w:szCs w:val="21"/>
          <w:lang w:eastAsia="en-US"/>
        </w:rPr>
        <w:t>smlouvy</w:t>
      </w:r>
      <w:r w:rsidRPr="00F106FE">
        <w:rPr>
          <w:rFonts w:ascii="Tahoma" w:hAnsi="Tahoma" w:cs="Tahoma"/>
          <w:sz w:val="21"/>
          <w:szCs w:val="21"/>
          <w:lang w:eastAsia="en-US"/>
        </w:rPr>
        <w:t xml:space="preserve"> budou zadavateli dodána zařízení, jejichž minimální technické parametry jsou stanoveny v příloze Položkový rozpočet.</w:t>
      </w:r>
    </w:p>
    <w:p w:rsidR="00BE73A1" w:rsidRPr="00F106FE" w:rsidRDefault="00BE73A1" w:rsidP="00BE73A1">
      <w:pPr>
        <w:pStyle w:val="Odstavecseseznamem"/>
        <w:numPr>
          <w:ilvl w:val="0"/>
          <w:numId w:val="4"/>
        </w:numPr>
        <w:tabs>
          <w:tab w:val="left" w:pos="5387"/>
        </w:tabs>
        <w:spacing w:after="120"/>
        <w:contextualSpacing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F106FE">
        <w:rPr>
          <w:rFonts w:ascii="Tahoma" w:hAnsi="Tahoma" w:cs="Tahoma"/>
          <w:sz w:val="21"/>
          <w:szCs w:val="21"/>
          <w:lang w:eastAsia="en-US"/>
        </w:rPr>
        <w:t xml:space="preserve">Mimo vlastní provedení dodávky a montáže je tedy součástí předmětu </w:t>
      </w:r>
      <w:r w:rsidR="00F675A8">
        <w:rPr>
          <w:rFonts w:ascii="Tahoma" w:hAnsi="Tahoma" w:cs="Tahoma"/>
          <w:sz w:val="21"/>
          <w:szCs w:val="21"/>
          <w:lang w:eastAsia="en-US"/>
        </w:rPr>
        <w:t>plnění</w:t>
      </w:r>
      <w:r w:rsidRPr="00F106FE">
        <w:rPr>
          <w:rFonts w:ascii="Tahoma" w:hAnsi="Tahoma" w:cs="Tahoma"/>
          <w:sz w:val="21"/>
          <w:szCs w:val="21"/>
          <w:lang w:eastAsia="en-US"/>
        </w:rPr>
        <w:t xml:space="preserve"> rovněž: </w:t>
      </w:r>
    </w:p>
    <w:p w:rsidR="00BE73A1" w:rsidRPr="00F106FE" w:rsidRDefault="00BE73A1" w:rsidP="00BE73A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F106FE">
        <w:rPr>
          <w:rFonts w:ascii="Tahoma" w:hAnsi="Tahoma" w:cs="Tahoma"/>
          <w:sz w:val="21"/>
          <w:szCs w:val="21"/>
          <w:lang w:eastAsia="en-US"/>
        </w:rPr>
        <w:t xml:space="preserve">instalace, zprovoznění a komplexní vyzkoušení dodávaného zařízení, včetně doložení potvrzení, že dodávané zařízení splňuje požadavky DCI, tedy DCSS verze 1.2, </w:t>
      </w:r>
    </w:p>
    <w:p w:rsidR="00BE73A1" w:rsidRPr="00F106FE" w:rsidRDefault="00BE73A1" w:rsidP="00BE73A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F106FE">
        <w:rPr>
          <w:rFonts w:ascii="Tahoma" w:hAnsi="Tahoma" w:cs="Tahoma"/>
          <w:sz w:val="21"/>
          <w:szCs w:val="21"/>
          <w:lang w:eastAsia="en-US"/>
        </w:rPr>
        <w:t xml:space="preserve">veškeré práce a dodávky související s bezpečnostními opatřeními na ochranu lidí a majetku, </w:t>
      </w:r>
    </w:p>
    <w:p w:rsidR="00BE73A1" w:rsidRPr="00F106FE" w:rsidRDefault="00BE73A1" w:rsidP="00BE73A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F106FE">
        <w:rPr>
          <w:rFonts w:ascii="Tahoma" w:hAnsi="Tahoma" w:cs="Tahoma"/>
          <w:sz w:val="21"/>
          <w:szCs w:val="21"/>
          <w:lang w:eastAsia="en-US"/>
        </w:rPr>
        <w:t xml:space="preserve">ostraha rozpracovaného </w:t>
      </w:r>
      <w:r w:rsidR="00F675A8">
        <w:rPr>
          <w:rFonts w:ascii="Tahoma" w:hAnsi="Tahoma" w:cs="Tahoma"/>
          <w:sz w:val="21"/>
          <w:szCs w:val="21"/>
          <w:lang w:eastAsia="en-US"/>
        </w:rPr>
        <w:t>zařízení</w:t>
      </w:r>
      <w:r w:rsidRPr="00F106FE">
        <w:rPr>
          <w:rFonts w:ascii="Tahoma" w:hAnsi="Tahoma" w:cs="Tahoma"/>
          <w:sz w:val="21"/>
          <w:szCs w:val="21"/>
          <w:lang w:eastAsia="en-US"/>
        </w:rPr>
        <w:t xml:space="preserve">, zajištění bezpečnosti práce a ochrany životního prostředí, </w:t>
      </w:r>
    </w:p>
    <w:p w:rsidR="00BE73A1" w:rsidRPr="00F106FE" w:rsidRDefault="00BE73A1" w:rsidP="00BE73A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F106FE">
        <w:rPr>
          <w:rFonts w:ascii="Tahoma" w:hAnsi="Tahoma" w:cs="Tahoma"/>
          <w:sz w:val="21"/>
          <w:szCs w:val="21"/>
          <w:lang w:eastAsia="en-US"/>
        </w:rPr>
        <w:t xml:space="preserve">zajištění úklidu vlivem montážních činnosti, </w:t>
      </w:r>
    </w:p>
    <w:p w:rsidR="00BE73A1" w:rsidRPr="00F106FE" w:rsidRDefault="00BE73A1" w:rsidP="00BE73A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F106FE">
        <w:rPr>
          <w:rFonts w:ascii="Tahoma" w:hAnsi="Tahoma" w:cs="Tahoma"/>
          <w:sz w:val="21"/>
          <w:szCs w:val="21"/>
          <w:lang w:eastAsia="en-US"/>
        </w:rPr>
        <w:t xml:space="preserve">zajištění atestů a dokladů o požadovaných vlastnostech výrobků k přejímce </w:t>
      </w:r>
      <w:r w:rsidR="00F675A8">
        <w:rPr>
          <w:rFonts w:ascii="Tahoma" w:hAnsi="Tahoma" w:cs="Tahoma"/>
          <w:sz w:val="21"/>
          <w:szCs w:val="21"/>
          <w:lang w:eastAsia="en-US"/>
        </w:rPr>
        <w:t>plnění</w:t>
      </w:r>
      <w:r w:rsidRPr="00F106FE">
        <w:rPr>
          <w:rFonts w:ascii="Tahoma" w:hAnsi="Tahoma" w:cs="Tahoma"/>
          <w:sz w:val="21"/>
          <w:szCs w:val="21"/>
          <w:lang w:eastAsia="en-US"/>
        </w:rPr>
        <w:t xml:space="preserve">, </w:t>
      </w:r>
    </w:p>
    <w:p w:rsidR="00BE73A1" w:rsidRPr="00F106FE" w:rsidRDefault="00BE73A1" w:rsidP="00BE73A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F106FE">
        <w:rPr>
          <w:rFonts w:ascii="Tahoma" w:hAnsi="Tahoma" w:cs="Tahoma"/>
          <w:sz w:val="21"/>
          <w:szCs w:val="21"/>
          <w:lang w:eastAsia="en-US"/>
        </w:rPr>
        <w:t xml:space="preserve">zajištění všech ostatních nezbytných zkoušek, atestů a revizí podle ČSN a případných jiných právních nebo technických předpisů platných v době provádění a předání </w:t>
      </w:r>
      <w:r w:rsidR="00F675A8">
        <w:rPr>
          <w:rFonts w:ascii="Tahoma" w:hAnsi="Tahoma" w:cs="Tahoma"/>
          <w:sz w:val="21"/>
          <w:szCs w:val="21"/>
          <w:lang w:eastAsia="en-US"/>
        </w:rPr>
        <w:t>zařízení</w:t>
      </w:r>
      <w:r w:rsidRPr="00F106FE">
        <w:rPr>
          <w:rFonts w:ascii="Tahoma" w:hAnsi="Tahoma" w:cs="Tahoma"/>
          <w:sz w:val="21"/>
          <w:szCs w:val="21"/>
          <w:lang w:eastAsia="en-US"/>
        </w:rPr>
        <w:t xml:space="preserve">, kterými bude prokázáno dosažení předepsané kvality a předepsaných parametrů dle standardu DCI, </w:t>
      </w:r>
    </w:p>
    <w:p w:rsidR="00BE73A1" w:rsidRPr="00F106FE" w:rsidRDefault="00BE73A1" w:rsidP="00BE73A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F106FE">
        <w:rPr>
          <w:rFonts w:ascii="Tahoma" w:hAnsi="Tahoma" w:cs="Tahoma"/>
          <w:sz w:val="21"/>
          <w:szCs w:val="21"/>
          <w:lang w:eastAsia="en-US"/>
        </w:rPr>
        <w:t>koordinační a kompletační činnost celé</w:t>
      </w:r>
      <w:r w:rsidR="00F675A8">
        <w:rPr>
          <w:rFonts w:ascii="Tahoma" w:hAnsi="Tahoma" w:cs="Tahoma"/>
          <w:sz w:val="21"/>
          <w:szCs w:val="21"/>
          <w:lang w:eastAsia="en-US"/>
        </w:rPr>
        <w:t xml:space="preserve"> dodávky</w:t>
      </w:r>
      <w:r w:rsidRPr="00F106FE">
        <w:rPr>
          <w:rFonts w:ascii="Tahoma" w:hAnsi="Tahoma" w:cs="Tahoma"/>
          <w:sz w:val="21"/>
          <w:szCs w:val="21"/>
          <w:lang w:eastAsia="en-US"/>
        </w:rPr>
        <w:t xml:space="preserve">, </w:t>
      </w:r>
    </w:p>
    <w:p w:rsidR="00BE73A1" w:rsidRPr="00F106FE" w:rsidRDefault="00BE73A1" w:rsidP="00BE73A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F106FE">
        <w:rPr>
          <w:rFonts w:ascii="Tahoma" w:hAnsi="Tahoma" w:cs="Tahoma"/>
          <w:sz w:val="21"/>
          <w:szCs w:val="21"/>
          <w:lang w:eastAsia="en-US"/>
        </w:rPr>
        <w:t xml:space="preserve">doprava, balení a manipulace, </w:t>
      </w:r>
    </w:p>
    <w:p w:rsidR="00BE73A1" w:rsidRPr="00F106FE" w:rsidRDefault="00BE73A1" w:rsidP="00BE73A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F106FE">
        <w:rPr>
          <w:rFonts w:ascii="Tahoma" w:hAnsi="Tahoma" w:cs="Tahoma"/>
          <w:sz w:val="21"/>
          <w:szCs w:val="21"/>
          <w:lang w:eastAsia="en-US"/>
        </w:rPr>
        <w:t xml:space="preserve">demontáž stávajících zařízení, </w:t>
      </w:r>
    </w:p>
    <w:p w:rsidR="00BE73A1" w:rsidRPr="00F106FE" w:rsidRDefault="00BE73A1" w:rsidP="00BE73A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F106FE">
        <w:rPr>
          <w:rFonts w:ascii="Tahoma" w:hAnsi="Tahoma" w:cs="Tahoma"/>
          <w:sz w:val="21"/>
          <w:szCs w:val="21"/>
          <w:lang w:eastAsia="en-US"/>
        </w:rPr>
        <w:t xml:space="preserve">odvoz a likvidace veškerého odpadu vzniklého v souvislosti s předmětem plnění, </w:t>
      </w:r>
    </w:p>
    <w:p w:rsidR="00BE73A1" w:rsidRPr="00F106FE" w:rsidRDefault="00BE73A1" w:rsidP="00BE73A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F106FE">
        <w:rPr>
          <w:rFonts w:ascii="Tahoma" w:hAnsi="Tahoma" w:cs="Tahoma"/>
          <w:sz w:val="21"/>
          <w:szCs w:val="21"/>
          <w:lang w:eastAsia="en-US"/>
        </w:rPr>
        <w:t xml:space="preserve">proškolení obsluhy zařízení v rozsahu min. </w:t>
      </w:r>
      <w:r w:rsidR="00C33593" w:rsidRPr="00F106FE">
        <w:rPr>
          <w:rFonts w:ascii="Tahoma" w:hAnsi="Tahoma" w:cs="Tahoma"/>
          <w:sz w:val="21"/>
          <w:szCs w:val="21"/>
          <w:lang w:eastAsia="en-US"/>
        </w:rPr>
        <w:t>2</w:t>
      </w:r>
      <w:r w:rsidRPr="00F106FE">
        <w:rPr>
          <w:rFonts w:ascii="Tahoma" w:hAnsi="Tahoma" w:cs="Tahoma"/>
          <w:sz w:val="21"/>
          <w:szCs w:val="21"/>
          <w:lang w:eastAsia="en-US"/>
        </w:rPr>
        <w:t xml:space="preserve"> x </w:t>
      </w:r>
      <w:r w:rsidR="00C33593" w:rsidRPr="00F106FE">
        <w:rPr>
          <w:rFonts w:ascii="Tahoma" w:hAnsi="Tahoma" w:cs="Tahoma"/>
          <w:sz w:val="21"/>
          <w:szCs w:val="21"/>
          <w:lang w:eastAsia="en-US"/>
        </w:rPr>
        <w:t>3</w:t>
      </w:r>
      <w:r w:rsidRPr="00F106FE">
        <w:rPr>
          <w:rFonts w:ascii="Tahoma" w:hAnsi="Tahoma" w:cs="Tahoma"/>
          <w:sz w:val="21"/>
          <w:szCs w:val="21"/>
          <w:lang w:eastAsia="en-US"/>
        </w:rPr>
        <w:t xml:space="preserve"> hodiny, </w:t>
      </w:r>
    </w:p>
    <w:p w:rsidR="00BE73A1" w:rsidRPr="00F106FE" w:rsidRDefault="00BE73A1" w:rsidP="00BE73A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F106FE">
        <w:rPr>
          <w:rFonts w:ascii="Tahoma" w:hAnsi="Tahoma" w:cs="Tahoma"/>
          <w:sz w:val="21"/>
          <w:szCs w:val="21"/>
          <w:lang w:eastAsia="en-US"/>
        </w:rPr>
        <w:t>bezplatný záruční servis po celou dobu trvání záruční doby, který zahrnuje</w:t>
      </w:r>
      <w:r w:rsidR="00BE26AD">
        <w:rPr>
          <w:rFonts w:ascii="Tahoma" w:hAnsi="Tahoma" w:cs="Tahoma"/>
          <w:sz w:val="21"/>
          <w:szCs w:val="21"/>
          <w:lang w:eastAsia="en-US"/>
        </w:rPr>
        <w:t xml:space="preserve"> také</w:t>
      </w:r>
      <w:r w:rsidRPr="00F106FE">
        <w:rPr>
          <w:rFonts w:ascii="Tahoma" w:hAnsi="Tahoma" w:cs="Tahoma"/>
          <w:sz w:val="21"/>
          <w:szCs w:val="21"/>
          <w:lang w:eastAsia="en-US"/>
        </w:rPr>
        <w:t xml:space="preserve">: </w:t>
      </w:r>
    </w:p>
    <w:p w:rsidR="00BE73A1" w:rsidRPr="00F106FE" w:rsidRDefault="00BE73A1" w:rsidP="0063635D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F106FE">
        <w:rPr>
          <w:rFonts w:ascii="Tahoma" w:hAnsi="Tahoma" w:cs="Tahoma"/>
          <w:sz w:val="21"/>
          <w:szCs w:val="21"/>
          <w:lang w:eastAsia="en-US"/>
        </w:rPr>
        <w:t xml:space="preserve">zajištění a úhradu všech licencí, vztahující se k výrobkům a plnění, jejichž dodání je předmětem této </w:t>
      </w:r>
      <w:r w:rsidR="00F675A8">
        <w:rPr>
          <w:rFonts w:ascii="Tahoma" w:hAnsi="Tahoma" w:cs="Tahoma"/>
          <w:sz w:val="21"/>
          <w:szCs w:val="21"/>
          <w:lang w:eastAsia="en-US"/>
        </w:rPr>
        <w:t>smlouvy</w:t>
      </w:r>
      <w:r w:rsidRPr="00F106FE">
        <w:rPr>
          <w:rFonts w:ascii="Tahoma" w:hAnsi="Tahoma" w:cs="Tahoma"/>
          <w:sz w:val="21"/>
          <w:szCs w:val="21"/>
          <w:lang w:eastAsia="en-US"/>
        </w:rPr>
        <w:t xml:space="preserve">, </w:t>
      </w:r>
    </w:p>
    <w:p w:rsidR="00BE73A1" w:rsidRPr="00F106FE" w:rsidRDefault="00BE73A1" w:rsidP="0063635D">
      <w:pPr>
        <w:numPr>
          <w:ilvl w:val="1"/>
          <w:numId w:val="29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1"/>
          <w:szCs w:val="21"/>
          <w:lang w:eastAsia="en-US"/>
        </w:rPr>
      </w:pPr>
      <w:r w:rsidRPr="00F106FE">
        <w:rPr>
          <w:rFonts w:ascii="Tahoma" w:hAnsi="Tahoma" w:cs="Tahoma"/>
          <w:sz w:val="21"/>
          <w:szCs w:val="21"/>
          <w:lang w:eastAsia="en-US"/>
        </w:rPr>
        <w:t>pravidelné aktualizace softwarového vybavení, zejména všech registrací, placených updatů a upgradů podle pokynů jednotlivých výrobců; v rámci tohoto plnění bude dodavatel zajišťovat, aby dodaný software umožňoval používání dodaného zařízení při dodržení standardů DCI, popř. nově přijatých standardů „</w:t>
      </w:r>
      <w:proofErr w:type="spellStart"/>
      <w:r w:rsidRPr="00F106FE">
        <w:rPr>
          <w:rFonts w:ascii="Tahoma" w:hAnsi="Tahoma" w:cs="Tahoma"/>
          <w:sz w:val="21"/>
          <w:szCs w:val="21"/>
          <w:lang w:eastAsia="en-US"/>
        </w:rPr>
        <w:t>majors</w:t>
      </w:r>
      <w:proofErr w:type="spellEnd"/>
      <w:r w:rsidRPr="00F106FE">
        <w:rPr>
          <w:rFonts w:ascii="Tahoma" w:hAnsi="Tahoma" w:cs="Tahoma"/>
          <w:sz w:val="21"/>
          <w:szCs w:val="21"/>
          <w:lang w:eastAsia="en-US"/>
        </w:rPr>
        <w:t xml:space="preserve">“ studií, </w:t>
      </w:r>
    </w:p>
    <w:p w:rsidR="00BE73A1" w:rsidRPr="00F106FE" w:rsidRDefault="00BE73A1" w:rsidP="00BE73A1">
      <w:pPr>
        <w:pStyle w:val="Odstavecseseznamem"/>
        <w:numPr>
          <w:ilvl w:val="0"/>
          <w:numId w:val="4"/>
        </w:numPr>
        <w:tabs>
          <w:tab w:val="left" w:pos="5387"/>
        </w:tabs>
        <w:spacing w:after="120"/>
        <w:contextualSpacing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F106FE">
        <w:rPr>
          <w:rFonts w:ascii="Tahoma" w:hAnsi="Tahoma" w:cs="Tahoma"/>
          <w:sz w:val="21"/>
          <w:szCs w:val="21"/>
          <w:lang w:eastAsia="en-US"/>
        </w:rPr>
        <w:t>Specifikace technických podmínek:</w:t>
      </w:r>
    </w:p>
    <w:p w:rsidR="00BE73A1" w:rsidRPr="00F106FE" w:rsidRDefault="00BE73A1" w:rsidP="00BE73A1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1"/>
          <w:szCs w:val="21"/>
          <w:lang w:eastAsia="en-US"/>
        </w:rPr>
      </w:pPr>
      <w:r w:rsidRPr="00F106FE">
        <w:rPr>
          <w:rFonts w:ascii="Tahoma" w:hAnsi="Tahoma" w:cs="Tahoma"/>
          <w:color w:val="000000"/>
          <w:sz w:val="21"/>
          <w:szCs w:val="21"/>
          <w:lang w:eastAsia="en-US"/>
        </w:rPr>
        <w:t>Splnění aktuálního znění DCI standardu pro 2D a 3D promítání, tedy DCSS verze 1.2 (</w:t>
      </w:r>
      <w:hyperlink r:id="rId9" w:history="1">
        <w:r w:rsidRPr="00F106FE">
          <w:rPr>
            <w:rFonts w:ascii="Tahoma" w:hAnsi="Tahoma" w:cs="Tahoma"/>
            <w:color w:val="0000FF"/>
            <w:sz w:val="21"/>
            <w:szCs w:val="21"/>
            <w:u w:val="single"/>
            <w:lang w:eastAsia="en-US"/>
          </w:rPr>
          <w:t>www.dcimovies.com</w:t>
        </w:r>
      </w:hyperlink>
      <w:r w:rsidRPr="00F106FE">
        <w:rPr>
          <w:rFonts w:ascii="Tahoma" w:hAnsi="Tahoma" w:cs="Tahoma"/>
          <w:color w:val="000000"/>
          <w:sz w:val="21"/>
          <w:szCs w:val="21"/>
          <w:lang w:eastAsia="en-US"/>
        </w:rPr>
        <w:t>)</w:t>
      </w:r>
    </w:p>
    <w:p w:rsidR="00BE73A1" w:rsidRPr="00F106FE" w:rsidRDefault="00BE73A1" w:rsidP="00BE73A1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1"/>
          <w:szCs w:val="21"/>
          <w:lang w:eastAsia="en-US"/>
        </w:rPr>
      </w:pPr>
      <w:r w:rsidRPr="00F106FE">
        <w:rPr>
          <w:rFonts w:ascii="Tahoma" w:hAnsi="Tahoma" w:cs="Tahoma"/>
          <w:color w:val="000000"/>
          <w:sz w:val="21"/>
          <w:szCs w:val="21"/>
          <w:lang w:eastAsia="en-US"/>
        </w:rPr>
        <w:t>DCI 4K RGB laserový projektor</w:t>
      </w:r>
    </w:p>
    <w:p w:rsidR="00BE73A1" w:rsidRPr="00F106FE" w:rsidRDefault="00BE73A1" w:rsidP="00BE73A1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1"/>
          <w:szCs w:val="21"/>
          <w:lang w:eastAsia="en-US"/>
        </w:rPr>
      </w:pPr>
      <w:r w:rsidRPr="00F106FE">
        <w:rPr>
          <w:rFonts w:ascii="Tahoma" w:hAnsi="Tahoma" w:cs="Tahoma"/>
          <w:color w:val="000000"/>
          <w:sz w:val="21"/>
          <w:szCs w:val="21"/>
          <w:lang w:eastAsia="en-US"/>
        </w:rPr>
        <w:t xml:space="preserve">DCI kompatibilní 4K </w:t>
      </w:r>
      <w:proofErr w:type="spellStart"/>
      <w:r w:rsidRPr="00F106FE">
        <w:rPr>
          <w:rFonts w:ascii="Tahoma" w:hAnsi="Tahoma" w:cs="Tahoma"/>
          <w:color w:val="000000"/>
          <w:sz w:val="21"/>
          <w:szCs w:val="21"/>
          <w:lang w:eastAsia="en-US"/>
        </w:rPr>
        <w:t>kinoserver</w:t>
      </w:r>
      <w:proofErr w:type="spellEnd"/>
      <w:r w:rsidRPr="00F106FE">
        <w:rPr>
          <w:rFonts w:ascii="Tahoma" w:hAnsi="Tahoma" w:cs="Tahoma"/>
          <w:color w:val="000000"/>
          <w:sz w:val="21"/>
          <w:szCs w:val="21"/>
          <w:lang w:eastAsia="en-US"/>
        </w:rPr>
        <w:t xml:space="preserve"> s integrovaný </w:t>
      </w:r>
      <w:proofErr w:type="spellStart"/>
      <w:r w:rsidRPr="00F106FE">
        <w:rPr>
          <w:rFonts w:ascii="Tahoma" w:hAnsi="Tahoma" w:cs="Tahoma"/>
          <w:color w:val="000000"/>
          <w:sz w:val="21"/>
          <w:szCs w:val="21"/>
          <w:lang w:eastAsia="en-US"/>
        </w:rPr>
        <w:t>audioprocesorem</w:t>
      </w:r>
      <w:proofErr w:type="spellEnd"/>
      <w:r w:rsidRPr="00F106FE">
        <w:rPr>
          <w:rFonts w:ascii="Tahoma" w:hAnsi="Tahoma" w:cs="Tahoma"/>
          <w:color w:val="000000"/>
          <w:sz w:val="21"/>
          <w:szCs w:val="21"/>
          <w:lang w:eastAsia="en-US"/>
        </w:rPr>
        <w:t xml:space="preserve"> podporujícím 3D objektový zvukový systém</w:t>
      </w:r>
    </w:p>
    <w:p w:rsidR="00BE73A1" w:rsidRPr="00F106FE" w:rsidRDefault="00BE73A1" w:rsidP="00BE73A1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1066" w:hanging="357"/>
        <w:jc w:val="both"/>
        <w:rPr>
          <w:rFonts w:ascii="Tahoma" w:hAnsi="Tahoma" w:cs="Tahoma"/>
          <w:color w:val="000000"/>
          <w:sz w:val="21"/>
          <w:szCs w:val="21"/>
          <w:lang w:eastAsia="en-US"/>
        </w:rPr>
      </w:pPr>
      <w:r w:rsidRPr="00F106FE">
        <w:rPr>
          <w:rFonts w:ascii="Tahoma" w:hAnsi="Tahoma" w:cs="Tahoma"/>
          <w:color w:val="000000"/>
          <w:sz w:val="21"/>
          <w:szCs w:val="21"/>
          <w:lang w:eastAsia="en-US"/>
        </w:rPr>
        <w:t xml:space="preserve">3D systém pro kino s jednorázovými brýlemi na principu kruhové polarizace světla včetně kompatibilního </w:t>
      </w:r>
      <w:proofErr w:type="spellStart"/>
      <w:r w:rsidRPr="00F106FE">
        <w:rPr>
          <w:rFonts w:ascii="Tahoma" w:hAnsi="Tahoma" w:cs="Tahoma"/>
          <w:color w:val="000000"/>
          <w:sz w:val="21"/>
          <w:szCs w:val="21"/>
          <w:lang w:eastAsia="en-US"/>
        </w:rPr>
        <w:t>kinoplátna</w:t>
      </w:r>
      <w:proofErr w:type="spellEnd"/>
      <w:r w:rsidRPr="00F106FE">
        <w:rPr>
          <w:rFonts w:ascii="Tahoma" w:hAnsi="Tahoma" w:cs="Tahoma"/>
          <w:color w:val="000000"/>
          <w:sz w:val="21"/>
          <w:szCs w:val="21"/>
          <w:lang w:eastAsia="en-US"/>
        </w:rPr>
        <w:t xml:space="preserve"> bez hot-spot efektu</w:t>
      </w:r>
    </w:p>
    <w:p w:rsidR="006806A5" w:rsidRPr="00F106FE" w:rsidRDefault="006806A5" w:rsidP="00082900">
      <w:pPr>
        <w:pStyle w:val="Odstavecseseznamem"/>
        <w:widowControl w:val="0"/>
        <w:numPr>
          <w:ilvl w:val="0"/>
          <w:numId w:val="4"/>
        </w:numPr>
        <w:tabs>
          <w:tab w:val="left" w:pos="5387"/>
        </w:tabs>
        <w:spacing w:after="120"/>
        <w:ind w:left="714" w:hanging="357"/>
        <w:contextualSpacing w:val="0"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 w:rsidRPr="00F106FE">
        <w:rPr>
          <w:rFonts w:ascii="Tahoma" w:eastAsia="Calibri" w:hAnsi="Tahoma" w:cs="Tahoma"/>
          <w:sz w:val="21"/>
          <w:szCs w:val="21"/>
          <w:lang w:eastAsia="en-US"/>
        </w:rPr>
        <w:t xml:space="preserve">Věci a práva, které jsou potřebné ke splnění závazků prodávajícího vyplývajících z této </w:t>
      </w:r>
      <w:r w:rsidR="00F675A8">
        <w:rPr>
          <w:rFonts w:ascii="Tahoma" w:eastAsia="Calibri" w:hAnsi="Tahoma" w:cs="Tahoma"/>
          <w:sz w:val="21"/>
          <w:szCs w:val="21"/>
          <w:lang w:eastAsia="en-US"/>
        </w:rPr>
        <w:t>s</w:t>
      </w:r>
      <w:r w:rsidRPr="00F106FE">
        <w:rPr>
          <w:rFonts w:ascii="Tahoma" w:eastAsia="Calibri" w:hAnsi="Tahoma" w:cs="Tahoma"/>
          <w:sz w:val="21"/>
          <w:szCs w:val="21"/>
          <w:lang w:eastAsia="en-US"/>
        </w:rPr>
        <w:t xml:space="preserve">mlouvy, je povinen opatřit prodávající, pokud v této </w:t>
      </w:r>
      <w:r w:rsidR="00F675A8">
        <w:rPr>
          <w:rFonts w:ascii="Tahoma" w:eastAsia="Calibri" w:hAnsi="Tahoma" w:cs="Tahoma"/>
          <w:sz w:val="21"/>
          <w:szCs w:val="21"/>
          <w:lang w:eastAsia="en-US"/>
        </w:rPr>
        <w:t>s</w:t>
      </w:r>
      <w:r w:rsidRPr="00F106FE">
        <w:rPr>
          <w:rFonts w:ascii="Tahoma" w:eastAsia="Calibri" w:hAnsi="Tahoma" w:cs="Tahoma"/>
          <w:sz w:val="21"/>
          <w:szCs w:val="21"/>
          <w:lang w:eastAsia="en-US"/>
        </w:rPr>
        <w:t xml:space="preserve">mlouvě není výslovně uvedeno, že je opatří kupující; totéž platí o vytvoření jiných právních a faktických podmínek nezbytných pro řádné a včasné plnění </w:t>
      </w:r>
      <w:r w:rsidR="00F675A8">
        <w:rPr>
          <w:rFonts w:ascii="Tahoma" w:eastAsia="Calibri" w:hAnsi="Tahoma" w:cs="Tahoma"/>
          <w:sz w:val="21"/>
          <w:szCs w:val="21"/>
          <w:lang w:eastAsia="en-US"/>
        </w:rPr>
        <w:t>s</w:t>
      </w:r>
      <w:r w:rsidRPr="00F106FE">
        <w:rPr>
          <w:rFonts w:ascii="Tahoma" w:eastAsia="Calibri" w:hAnsi="Tahoma" w:cs="Tahoma"/>
          <w:sz w:val="21"/>
          <w:szCs w:val="21"/>
          <w:lang w:eastAsia="en-US"/>
        </w:rPr>
        <w:t>mlouvy, pokud nejsou výlučně v moci kupujícího; kupující poskytne prodávajícímu nezbytnou součinnost.</w:t>
      </w:r>
    </w:p>
    <w:p w:rsidR="00011FC8" w:rsidRPr="00F106FE" w:rsidRDefault="00011FC8" w:rsidP="00082900">
      <w:pPr>
        <w:pStyle w:val="Odstavecseseznamem"/>
        <w:widowControl w:val="0"/>
        <w:numPr>
          <w:ilvl w:val="0"/>
          <w:numId w:val="4"/>
        </w:numPr>
        <w:tabs>
          <w:tab w:val="left" w:pos="5387"/>
        </w:tabs>
        <w:spacing w:after="120"/>
        <w:ind w:left="714" w:hanging="357"/>
        <w:rPr>
          <w:rFonts w:ascii="Tahoma" w:eastAsia="Calibri" w:hAnsi="Tahoma" w:cs="Tahoma"/>
          <w:sz w:val="21"/>
          <w:szCs w:val="21"/>
          <w:lang w:eastAsia="en-US"/>
        </w:rPr>
      </w:pPr>
      <w:r w:rsidRPr="00F106FE">
        <w:rPr>
          <w:rFonts w:ascii="Tahoma" w:eastAsia="Calibri" w:hAnsi="Tahoma" w:cs="Tahoma"/>
          <w:sz w:val="21"/>
          <w:szCs w:val="21"/>
          <w:lang w:eastAsia="en-US"/>
        </w:rPr>
        <w:t>Spolu se zbožím předá prodávající kupujícímu následující doklady:</w:t>
      </w:r>
    </w:p>
    <w:p w:rsidR="00011FC8" w:rsidRPr="00F106FE" w:rsidRDefault="00011FC8" w:rsidP="00082900">
      <w:pPr>
        <w:pStyle w:val="Odstavecseseznamem"/>
        <w:widowControl w:val="0"/>
        <w:numPr>
          <w:ilvl w:val="0"/>
          <w:numId w:val="25"/>
        </w:numPr>
        <w:tabs>
          <w:tab w:val="left" w:pos="5387"/>
        </w:tabs>
        <w:spacing w:after="120"/>
        <w:rPr>
          <w:rFonts w:ascii="Tahoma" w:eastAsia="Calibri" w:hAnsi="Tahoma" w:cs="Tahoma"/>
          <w:sz w:val="21"/>
          <w:szCs w:val="21"/>
          <w:lang w:eastAsia="en-US"/>
        </w:rPr>
      </w:pPr>
      <w:r w:rsidRPr="00F106FE">
        <w:rPr>
          <w:rFonts w:ascii="Tahoma" w:eastAsia="Calibri" w:hAnsi="Tahoma" w:cs="Tahoma"/>
          <w:sz w:val="21"/>
          <w:szCs w:val="21"/>
          <w:lang w:eastAsia="en-US"/>
        </w:rPr>
        <w:t>záruční listy,</w:t>
      </w:r>
    </w:p>
    <w:p w:rsidR="00011FC8" w:rsidRPr="00F106FE" w:rsidRDefault="00011FC8" w:rsidP="00082900">
      <w:pPr>
        <w:pStyle w:val="Odstavecseseznamem"/>
        <w:widowControl w:val="0"/>
        <w:numPr>
          <w:ilvl w:val="0"/>
          <w:numId w:val="25"/>
        </w:numPr>
        <w:tabs>
          <w:tab w:val="left" w:pos="5387"/>
        </w:tabs>
        <w:spacing w:after="120"/>
        <w:rPr>
          <w:rFonts w:ascii="Tahoma" w:eastAsia="Calibri" w:hAnsi="Tahoma" w:cs="Tahoma"/>
          <w:sz w:val="21"/>
          <w:szCs w:val="21"/>
          <w:lang w:eastAsia="en-US"/>
        </w:rPr>
      </w:pPr>
      <w:r w:rsidRPr="00F106FE">
        <w:rPr>
          <w:rFonts w:ascii="Tahoma" w:eastAsia="Calibri" w:hAnsi="Tahoma" w:cs="Tahoma"/>
          <w:sz w:val="21"/>
          <w:szCs w:val="21"/>
          <w:lang w:eastAsia="en-US"/>
        </w:rPr>
        <w:t>návody v českém jazyce,</w:t>
      </w:r>
    </w:p>
    <w:p w:rsidR="00011FC8" w:rsidRPr="00F106FE" w:rsidRDefault="00011FC8" w:rsidP="00082900">
      <w:pPr>
        <w:pStyle w:val="Odstavecseseznamem"/>
        <w:widowControl w:val="0"/>
        <w:numPr>
          <w:ilvl w:val="0"/>
          <w:numId w:val="25"/>
        </w:numPr>
        <w:tabs>
          <w:tab w:val="left" w:pos="5387"/>
        </w:tabs>
        <w:spacing w:after="120"/>
        <w:contextualSpacing w:val="0"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 w:rsidRPr="00F106FE">
        <w:rPr>
          <w:rFonts w:ascii="Tahoma" w:eastAsia="Calibri" w:hAnsi="Tahoma" w:cs="Tahoma"/>
          <w:sz w:val="21"/>
          <w:szCs w:val="21"/>
          <w:lang w:eastAsia="en-US"/>
        </w:rPr>
        <w:t>jiné doklady, jež jsou nutné k převzetí a k užívání věcí, jakož i případné další doklady stanovené v této Smlouvě</w:t>
      </w:r>
    </w:p>
    <w:p w:rsidR="00311CEA" w:rsidRPr="00F106FE" w:rsidRDefault="00311CEA" w:rsidP="00311CEA">
      <w:pPr>
        <w:pStyle w:val="Odstavecseseznamem"/>
        <w:keepNext/>
        <w:numPr>
          <w:ilvl w:val="0"/>
          <w:numId w:val="4"/>
        </w:numPr>
        <w:tabs>
          <w:tab w:val="left" w:pos="5387"/>
        </w:tabs>
        <w:spacing w:after="240"/>
        <w:ind w:left="714" w:hanging="357"/>
        <w:contextualSpacing w:val="0"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 w:rsidRPr="00F106FE">
        <w:rPr>
          <w:rFonts w:ascii="Tahoma" w:eastAsia="Calibri" w:hAnsi="Tahoma" w:cs="Tahoma"/>
          <w:sz w:val="21"/>
          <w:szCs w:val="21"/>
          <w:lang w:eastAsia="en-US"/>
        </w:rPr>
        <w:lastRenderedPageBreak/>
        <w:t>Prodávající provede na základě objednávky kupujícího profylaktickou zkoušku. Profylaktická zkouška bude provedena min. jednou ročně.</w:t>
      </w:r>
    </w:p>
    <w:p w:rsidR="006E2B9D" w:rsidRPr="00F106FE" w:rsidRDefault="006E2B9D" w:rsidP="0064429F">
      <w:pPr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F106FE">
        <w:rPr>
          <w:rFonts w:ascii="Tahoma" w:hAnsi="Tahoma" w:cs="Tahoma"/>
          <w:b/>
          <w:sz w:val="21"/>
          <w:szCs w:val="21"/>
        </w:rPr>
        <w:t>2</w:t>
      </w:r>
    </w:p>
    <w:p w:rsidR="002C1A2D" w:rsidRPr="00F106FE" w:rsidRDefault="002C1A2D" w:rsidP="00773BAC">
      <w:pPr>
        <w:spacing w:after="120"/>
        <w:jc w:val="center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caps/>
          <w:sz w:val="21"/>
          <w:szCs w:val="21"/>
        </w:rPr>
        <w:t>Cena pln</w:t>
      </w:r>
      <w:r w:rsidR="006E2B9D" w:rsidRPr="00F106FE">
        <w:rPr>
          <w:rFonts w:ascii="Tahoma" w:hAnsi="Tahoma" w:cs="Tahoma"/>
          <w:b/>
          <w:caps/>
          <w:sz w:val="21"/>
          <w:szCs w:val="21"/>
        </w:rPr>
        <w:t>ĚNÍ</w:t>
      </w:r>
    </w:p>
    <w:p w:rsidR="006E2B9D" w:rsidRPr="00F106FE" w:rsidRDefault="000215DB" w:rsidP="00D774C7">
      <w:pPr>
        <w:pStyle w:val="Odstavecseseznamem"/>
        <w:keepLines/>
        <w:numPr>
          <w:ilvl w:val="0"/>
          <w:numId w:val="5"/>
        </w:numPr>
        <w:suppressAutoHyphens/>
        <w:spacing w:line="276" w:lineRule="auto"/>
        <w:ind w:left="714" w:hanging="357"/>
        <w:contextualSpacing w:val="0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Kupní</w:t>
      </w:r>
      <w:r w:rsidR="006E2B9D" w:rsidRPr="00F106FE">
        <w:rPr>
          <w:rFonts w:ascii="Tahoma" w:hAnsi="Tahoma" w:cs="Tahoma"/>
          <w:sz w:val="21"/>
          <w:szCs w:val="21"/>
        </w:rPr>
        <w:t xml:space="preserve"> cena za </w:t>
      </w:r>
      <w:r w:rsidR="00A4313F" w:rsidRPr="00F106FE">
        <w:rPr>
          <w:rFonts w:ascii="Tahoma" w:hAnsi="Tahoma" w:cs="Tahoma"/>
          <w:sz w:val="21"/>
          <w:szCs w:val="21"/>
        </w:rPr>
        <w:t>zboží</w:t>
      </w:r>
      <w:r w:rsidR="0005358C" w:rsidRPr="00F106FE">
        <w:rPr>
          <w:rFonts w:ascii="Tahoma" w:hAnsi="Tahoma" w:cs="Tahoma"/>
          <w:sz w:val="21"/>
          <w:szCs w:val="21"/>
        </w:rPr>
        <w:t xml:space="preserve"> v Kč</w:t>
      </w:r>
      <w:r w:rsidR="00A4313F" w:rsidRPr="00F106FE">
        <w:rPr>
          <w:rFonts w:ascii="Tahoma" w:hAnsi="Tahoma" w:cs="Tahoma"/>
          <w:sz w:val="21"/>
          <w:szCs w:val="21"/>
        </w:rPr>
        <w:t xml:space="preserve"> </w:t>
      </w:r>
      <w:r w:rsidR="009F0BEE" w:rsidRPr="00F106FE">
        <w:rPr>
          <w:rFonts w:ascii="Tahoma" w:hAnsi="Tahoma" w:cs="Tahoma"/>
          <w:sz w:val="21"/>
          <w:szCs w:val="21"/>
        </w:rPr>
        <w:t>s</w:t>
      </w:r>
      <w:r w:rsidR="006E2B9D" w:rsidRPr="00F106FE">
        <w:rPr>
          <w:rFonts w:ascii="Tahoma" w:hAnsi="Tahoma" w:cs="Tahoma"/>
          <w:sz w:val="21"/>
          <w:szCs w:val="21"/>
        </w:rPr>
        <w:t xml:space="preserve">e </w:t>
      </w:r>
      <w:r w:rsidR="009F0BEE" w:rsidRPr="00F106FE">
        <w:rPr>
          <w:rFonts w:ascii="Tahoma" w:hAnsi="Tahoma" w:cs="Tahoma"/>
          <w:sz w:val="21"/>
          <w:szCs w:val="21"/>
        </w:rPr>
        <w:t xml:space="preserve">sjednává </w:t>
      </w:r>
      <w:r w:rsidR="006E2B9D" w:rsidRPr="00F106FE">
        <w:rPr>
          <w:rFonts w:ascii="Tahoma" w:hAnsi="Tahoma" w:cs="Tahoma"/>
          <w:sz w:val="21"/>
          <w:szCs w:val="21"/>
        </w:rPr>
        <w:t>celkem ve výši:</w:t>
      </w:r>
    </w:p>
    <w:tbl>
      <w:tblPr>
        <w:tblStyle w:val="Mkatabulky1"/>
        <w:tblW w:w="0" w:type="auto"/>
        <w:tblInd w:w="421" w:type="dxa"/>
        <w:tblLook w:val="04A0" w:firstRow="1" w:lastRow="0" w:firstColumn="1" w:lastColumn="0" w:noHBand="0" w:noVBand="1"/>
      </w:tblPr>
      <w:tblGrid>
        <w:gridCol w:w="4819"/>
        <w:gridCol w:w="3402"/>
      </w:tblGrid>
      <w:tr w:rsidR="009C0EC0" w:rsidRPr="00F106FE" w:rsidTr="00E16960">
        <w:trPr>
          <w:trHeight w:val="397"/>
        </w:trPr>
        <w:tc>
          <w:tcPr>
            <w:tcW w:w="4819" w:type="dxa"/>
            <w:vAlign w:val="center"/>
          </w:tcPr>
          <w:p w:rsidR="009C0EC0" w:rsidRPr="00F106FE" w:rsidRDefault="009C0EC0" w:rsidP="005401A9">
            <w:pPr>
              <w:keepNext/>
              <w:keepLines/>
              <w:tabs>
                <w:tab w:val="left" w:pos="4320"/>
              </w:tabs>
              <w:rPr>
                <w:rFonts w:ascii="Tahoma" w:hAnsi="Tahoma" w:cs="Tahoma"/>
                <w:b/>
                <w:caps/>
                <w:sz w:val="21"/>
                <w:szCs w:val="21"/>
              </w:rPr>
            </w:pPr>
            <w:r w:rsidRPr="00F106FE">
              <w:rPr>
                <w:rFonts w:ascii="Tahoma" w:hAnsi="Tahoma" w:cs="Tahoma"/>
                <w:b/>
                <w:caps/>
                <w:sz w:val="21"/>
                <w:szCs w:val="21"/>
              </w:rPr>
              <w:t>CENA celkem bez DPH</w:t>
            </w:r>
          </w:p>
        </w:tc>
        <w:tc>
          <w:tcPr>
            <w:tcW w:w="3402" w:type="dxa"/>
            <w:vAlign w:val="center"/>
          </w:tcPr>
          <w:p w:rsidR="009C0EC0" w:rsidRPr="00496C83" w:rsidRDefault="00496C83" w:rsidP="00496C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3 511 400 Kč</w:t>
            </w:r>
          </w:p>
        </w:tc>
      </w:tr>
      <w:tr w:rsidR="009C0EC0" w:rsidRPr="00F106FE" w:rsidTr="00E16960">
        <w:trPr>
          <w:trHeight w:val="397"/>
        </w:trPr>
        <w:tc>
          <w:tcPr>
            <w:tcW w:w="4819" w:type="dxa"/>
            <w:vAlign w:val="center"/>
          </w:tcPr>
          <w:p w:rsidR="009C0EC0" w:rsidRPr="00F106FE" w:rsidRDefault="009C0EC0" w:rsidP="005401A9">
            <w:pPr>
              <w:keepLines/>
              <w:tabs>
                <w:tab w:val="left" w:pos="4320"/>
              </w:tabs>
              <w:rPr>
                <w:rFonts w:ascii="Tahoma" w:hAnsi="Tahoma" w:cs="Tahoma"/>
                <w:b/>
                <w:sz w:val="21"/>
                <w:szCs w:val="21"/>
              </w:rPr>
            </w:pPr>
            <w:r w:rsidRPr="00F106FE">
              <w:rPr>
                <w:rFonts w:ascii="Tahoma" w:hAnsi="Tahoma" w:cs="Tahoma"/>
                <w:b/>
                <w:sz w:val="21"/>
                <w:szCs w:val="21"/>
              </w:rPr>
              <w:t>DPH</w:t>
            </w:r>
          </w:p>
        </w:tc>
        <w:tc>
          <w:tcPr>
            <w:tcW w:w="3402" w:type="dxa"/>
            <w:vAlign w:val="center"/>
          </w:tcPr>
          <w:p w:rsidR="009C0EC0" w:rsidRPr="00496C83" w:rsidRDefault="00496C83" w:rsidP="00496C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737 394 Kč</w:t>
            </w:r>
          </w:p>
        </w:tc>
      </w:tr>
      <w:tr w:rsidR="009C0EC0" w:rsidRPr="00F106FE" w:rsidTr="00E16960">
        <w:trPr>
          <w:trHeight w:val="397"/>
        </w:trPr>
        <w:tc>
          <w:tcPr>
            <w:tcW w:w="4819" w:type="dxa"/>
            <w:vAlign w:val="center"/>
          </w:tcPr>
          <w:p w:rsidR="009C0EC0" w:rsidRPr="00F106FE" w:rsidRDefault="009C0EC0" w:rsidP="005401A9">
            <w:pPr>
              <w:keepLines/>
              <w:tabs>
                <w:tab w:val="left" w:pos="4320"/>
              </w:tabs>
              <w:rPr>
                <w:rFonts w:ascii="Tahoma" w:hAnsi="Tahoma" w:cs="Tahoma"/>
                <w:b/>
                <w:caps/>
                <w:sz w:val="21"/>
                <w:szCs w:val="21"/>
              </w:rPr>
            </w:pPr>
            <w:r w:rsidRPr="00F106FE">
              <w:rPr>
                <w:rFonts w:ascii="Tahoma" w:hAnsi="Tahoma" w:cs="Tahoma"/>
                <w:b/>
                <w:caps/>
                <w:sz w:val="21"/>
                <w:szCs w:val="21"/>
              </w:rPr>
              <w:t>Cena celkem včetně DPH</w:t>
            </w:r>
          </w:p>
        </w:tc>
        <w:tc>
          <w:tcPr>
            <w:tcW w:w="3402" w:type="dxa"/>
            <w:vAlign w:val="center"/>
          </w:tcPr>
          <w:p w:rsidR="009C0EC0" w:rsidRPr="00496C83" w:rsidRDefault="00496C83" w:rsidP="00496C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4 248 794 Kč</w:t>
            </w:r>
          </w:p>
        </w:tc>
      </w:tr>
    </w:tbl>
    <w:p w:rsidR="009C0EC0" w:rsidRPr="00F106FE" w:rsidRDefault="00D774C7" w:rsidP="00D774C7">
      <w:pPr>
        <w:pStyle w:val="Odstavecseseznamem"/>
        <w:keepLines/>
        <w:numPr>
          <w:ilvl w:val="0"/>
          <w:numId w:val="5"/>
        </w:numPr>
        <w:suppressAutoHyphens/>
        <w:spacing w:before="120" w:line="276" w:lineRule="auto"/>
        <w:ind w:left="714" w:hanging="357"/>
        <w:contextualSpacing w:val="0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Cena navazujících služeb</w:t>
      </w:r>
    </w:p>
    <w:tbl>
      <w:tblPr>
        <w:tblpPr w:leftFromText="141" w:rightFromText="141" w:vertAnchor="text" w:horzAnchor="margin" w:tblpXSpec="center" w:tblpY="21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426"/>
        <w:gridCol w:w="2116"/>
        <w:gridCol w:w="1418"/>
        <w:gridCol w:w="2126"/>
      </w:tblGrid>
      <w:tr w:rsidR="00D774C7" w:rsidRPr="00F106FE" w:rsidTr="00496C83">
        <w:tc>
          <w:tcPr>
            <w:tcW w:w="2131" w:type="dxa"/>
            <w:shd w:val="clear" w:color="auto" w:fill="auto"/>
          </w:tcPr>
          <w:p w:rsidR="00D774C7" w:rsidRPr="00F106FE" w:rsidRDefault="00D774C7" w:rsidP="00F675A8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774C7" w:rsidRPr="00F106FE" w:rsidRDefault="00D774C7" w:rsidP="00F675A8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F106FE">
              <w:rPr>
                <w:rFonts w:ascii="Tahoma" w:hAnsi="Tahoma" w:cs="Tahoma"/>
                <w:sz w:val="21"/>
                <w:szCs w:val="21"/>
              </w:rPr>
              <w:t>ks</w:t>
            </w:r>
          </w:p>
        </w:tc>
        <w:tc>
          <w:tcPr>
            <w:tcW w:w="2116" w:type="dxa"/>
            <w:shd w:val="clear" w:color="auto" w:fill="auto"/>
          </w:tcPr>
          <w:p w:rsidR="00D774C7" w:rsidRPr="00F106FE" w:rsidRDefault="00D774C7" w:rsidP="00F675A8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F106FE">
              <w:rPr>
                <w:rFonts w:ascii="Tahoma" w:hAnsi="Tahoma" w:cs="Tahoma"/>
                <w:sz w:val="21"/>
                <w:szCs w:val="21"/>
              </w:rPr>
              <w:t>Jednotková cena bez DPH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74C7" w:rsidRPr="00F106FE" w:rsidRDefault="00D774C7" w:rsidP="00F675A8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F106FE">
              <w:rPr>
                <w:rFonts w:ascii="Tahoma" w:hAnsi="Tahoma" w:cs="Tahoma"/>
                <w:sz w:val="21"/>
                <w:szCs w:val="21"/>
              </w:rPr>
              <w:t>DPH</w:t>
            </w:r>
          </w:p>
        </w:tc>
        <w:tc>
          <w:tcPr>
            <w:tcW w:w="2126" w:type="dxa"/>
            <w:shd w:val="clear" w:color="auto" w:fill="auto"/>
          </w:tcPr>
          <w:p w:rsidR="00D774C7" w:rsidRPr="00F106FE" w:rsidRDefault="00D774C7" w:rsidP="00F675A8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F106FE">
              <w:rPr>
                <w:rFonts w:ascii="Tahoma" w:hAnsi="Tahoma" w:cs="Tahoma"/>
                <w:sz w:val="21"/>
                <w:szCs w:val="21"/>
              </w:rPr>
              <w:t>Jednotková cena včetně DPH</w:t>
            </w:r>
          </w:p>
        </w:tc>
      </w:tr>
      <w:tr w:rsidR="00D774C7" w:rsidRPr="00F106FE" w:rsidTr="00496C83">
        <w:trPr>
          <w:trHeight w:val="337"/>
        </w:trPr>
        <w:tc>
          <w:tcPr>
            <w:tcW w:w="2131" w:type="dxa"/>
            <w:shd w:val="clear" w:color="auto" w:fill="auto"/>
          </w:tcPr>
          <w:p w:rsidR="00D774C7" w:rsidRPr="00F106FE" w:rsidRDefault="00D774C7" w:rsidP="00F675A8">
            <w:pPr>
              <w:pStyle w:val="Bezmezer"/>
              <w:rPr>
                <w:rFonts w:ascii="Tahoma" w:hAnsi="Tahoma" w:cs="Tahoma"/>
                <w:sz w:val="21"/>
                <w:szCs w:val="21"/>
              </w:rPr>
            </w:pPr>
            <w:r w:rsidRPr="00F106FE">
              <w:rPr>
                <w:rFonts w:ascii="Tahoma" w:hAnsi="Tahoma" w:cs="Tahoma"/>
                <w:sz w:val="21"/>
                <w:szCs w:val="21"/>
              </w:rPr>
              <w:t>Profylaktická zkouška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774C7" w:rsidRPr="00F106FE" w:rsidRDefault="00D774C7" w:rsidP="00F675A8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F106FE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D774C7" w:rsidRPr="00F106FE" w:rsidRDefault="00496C83" w:rsidP="00F675A8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18.000,- Kč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74C7" w:rsidRPr="00F106FE" w:rsidRDefault="00496C83" w:rsidP="00F675A8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3.780,- 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74C7" w:rsidRPr="00F106FE" w:rsidRDefault="00496C83" w:rsidP="00F675A8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21.780,- Kč</w:t>
            </w:r>
          </w:p>
        </w:tc>
      </w:tr>
    </w:tbl>
    <w:p w:rsidR="002C1A2D" w:rsidRPr="00F106FE" w:rsidRDefault="002C1A2D" w:rsidP="005E31A8">
      <w:pPr>
        <w:pStyle w:val="Odstavecseseznamem"/>
        <w:numPr>
          <w:ilvl w:val="0"/>
          <w:numId w:val="5"/>
        </w:numPr>
        <w:autoSpaceDE w:val="0"/>
        <w:autoSpaceDN w:val="0"/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F106FE">
        <w:rPr>
          <w:rFonts w:ascii="Tahoma" w:hAnsi="Tahoma" w:cs="Tahoma"/>
          <w:sz w:val="21"/>
          <w:szCs w:val="21"/>
          <w:lang w:eastAsia="en-US"/>
        </w:rPr>
        <w:t xml:space="preserve">Cena plnění dle smlouvy </w:t>
      </w:r>
      <w:r w:rsidR="0064429F" w:rsidRPr="00F106FE">
        <w:rPr>
          <w:rFonts w:ascii="Tahoma" w:hAnsi="Tahoma" w:cs="Tahoma"/>
          <w:sz w:val="21"/>
          <w:szCs w:val="21"/>
          <w:lang w:eastAsia="en-US"/>
        </w:rPr>
        <w:t>je</w:t>
      </w:r>
      <w:r w:rsidRPr="00F106FE">
        <w:rPr>
          <w:rFonts w:ascii="Tahoma" w:hAnsi="Tahoma" w:cs="Tahoma"/>
          <w:sz w:val="21"/>
          <w:szCs w:val="21"/>
          <w:lang w:eastAsia="en-US"/>
        </w:rPr>
        <w:t xml:space="preserve"> závazná, nejvýše přípustná, obsahující veškeré</w:t>
      </w:r>
      <w:r w:rsidR="006E2B9D" w:rsidRPr="00F106FE">
        <w:rPr>
          <w:rFonts w:ascii="Tahoma" w:hAnsi="Tahoma" w:cs="Tahoma"/>
          <w:sz w:val="21"/>
          <w:szCs w:val="21"/>
          <w:lang w:eastAsia="en-US"/>
        </w:rPr>
        <w:t xml:space="preserve"> </w:t>
      </w:r>
      <w:r w:rsidRPr="00F106FE">
        <w:rPr>
          <w:rFonts w:ascii="Tahoma" w:hAnsi="Tahoma" w:cs="Tahoma"/>
          <w:sz w:val="21"/>
          <w:szCs w:val="21"/>
          <w:lang w:eastAsia="en-US"/>
        </w:rPr>
        <w:t>náklady</w:t>
      </w:r>
      <w:r w:rsidR="00916DE4" w:rsidRPr="00F106FE">
        <w:rPr>
          <w:rFonts w:ascii="Tahoma" w:hAnsi="Tahoma" w:cs="Tahoma"/>
          <w:sz w:val="21"/>
          <w:szCs w:val="21"/>
          <w:lang w:eastAsia="en-US"/>
        </w:rPr>
        <w:t xml:space="preserve"> prodávajícího s dodávkou </w:t>
      </w:r>
      <w:r w:rsidR="005E31A8" w:rsidRPr="00F106FE">
        <w:rPr>
          <w:rFonts w:ascii="Tahoma" w:hAnsi="Tahoma" w:cs="Tahoma"/>
          <w:sz w:val="21"/>
          <w:szCs w:val="21"/>
          <w:lang w:eastAsia="en-US"/>
        </w:rPr>
        <w:t xml:space="preserve">a </w:t>
      </w:r>
      <w:proofErr w:type="spellStart"/>
      <w:r w:rsidR="005E31A8" w:rsidRPr="00F106FE">
        <w:rPr>
          <w:rFonts w:ascii="Tahoma" w:hAnsi="Tahoma" w:cs="Tahoma"/>
          <w:sz w:val="21"/>
          <w:szCs w:val="21"/>
          <w:lang w:eastAsia="en-US"/>
        </w:rPr>
        <w:t>instatalací</w:t>
      </w:r>
      <w:proofErr w:type="spellEnd"/>
      <w:r w:rsidR="005E31A8" w:rsidRPr="00F106FE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916DE4" w:rsidRPr="00F106FE">
        <w:rPr>
          <w:rFonts w:ascii="Tahoma" w:hAnsi="Tahoma" w:cs="Tahoma"/>
          <w:sz w:val="21"/>
          <w:szCs w:val="21"/>
          <w:lang w:eastAsia="en-US"/>
        </w:rPr>
        <w:t>zboží</w:t>
      </w:r>
      <w:r w:rsidR="005E31A8" w:rsidRPr="00F106FE">
        <w:rPr>
          <w:rFonts w:ascii="Tahoma" w:hAnsi="Tahoma" w:cs="Tahoma"/>
          <w:sz w:val="21"/>
          <w:szCs w:val="21"/>
          <w:lang w:eastAsia="en-US"/>
        </w:rPr>
        <w:t xml:space="preserve"> a souvisejícími službami</w:t>
      </w:r>
      <w:r w:rsidR="000215DB" w:rsidRPr="00F106FE">
        <w:rPr>
          <w:rFonts w:ascii="Tahoma" w:hAnsi="Tahoma" w:cs="Tahoma"/>
          <w:sz w:val="21"/>
          <w:szCs w:val="21"/>
          <w:lang w:eastAsia="en-US"/>
        </w:rPr>
        <w:t>, včetně dopravy do místa plnění</w:t>
      </w:r>
      <w:r w:rsidRPr="00F106FE">
        <w:rPr>
          <w:rFonts w:ascii="Tahoma" w:hAnsi="Tahoma" w:cs="Tahoma"/>
          <w:sz w:val="21"/>
          <w:szCs w:val="21"/>
          <w:lang w:eastAsia="en-US"/>
        </w:rPr>
        <w:t xml:space="preserve"> a zisk</w:t>
      </w:r>
      <w:r w:rsidR="000215DB" w:rsidRPr="00F106FE">
        <w:rPr>
          <w:rFonts w:ascii="Tahoma" w:hAnsi="Tahoma" w:cs="Tahoma"/>
          <w:sz w:val="21"/>
          <w:szCs w:val="21"/>
          <w:lang w:eastAsia="en-US"/>
        </w:rPr>
        <w:t>u</w:t>
      </w:r>
      <w:r w:rsidRPr="00F106FE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7F20CC" w:rsidRPr="00F106FE">
        <w:rPr>
          <w:rFonts w:ascii="Tahoma" w:hAnsi="Tahoma" w:cs="Tahoma"/>
          <w:sz w:val="21"/>
          <w:szCs w:val="21"/>
          <w:lang w:eastAsia="en-US"/>
        </w:rPr>
        <w:t>prodávajícího</w:t>
      </w:r>
      <w:r w:rsidRPr="00F106FE">
        <w:rPr>
          <w:rFonts w:ascii="Tahoma" w:hAnsi="Tahoma" w:cs="Tahoma"/>
          <w:sz w:val="21"/>
          <w:szCs w:val="21"/>
          <w:lang w:eastAsia="en-US"/>
        </w:rPr>
        <w:t xml:space="preserve"> nutn</w:t>
      </w:r>
      <w:r w:rsidR="00916DE4" w:rsidRPr="00F106FE">
        <w:rPr>
          <w:rFonts w:ascii="Tahoma" w:hAnsi="Tahoma" w:cs="Tahoma"/>
          <w:sz w:val="21"/>
          <w:szCs w:val="21"/>
          <w:lang w:eastAsia="en-US"/>
        </w:rPr>
        <w:t>é</w:t>
      </w:r>
      <w:r w:rsidRPr="00F106FE">
        <w:rPr>
          <w:rFonts w:ascii="Tahoma" w:hAnsi="Tahoma" w:cs="Tahoma"/>
          <w:sz w:val="21"/>
          <w:szCs w:val="21"/>
          <w:lang w:eastAsia="en-US"/>
        </w:rPr>
        <w:t xml:space="preserve"> k řádnému plnění v souladu s požadavky </w:t>
      </w:r>
      <w:r w:rsidR="007F20CC" w:rsidRPr="00F106FE">
        <w:rPr>
          <w:rFonts w:ascii="Tahoma" w:hAnsi="Tahoma" w:cs="Tahoma"/>
          <w:sz w:val="21"/>
          <w:szCs w:val="21"/>
          <w:lang w:eastAsia="en-US"/>
        </w:rPr>
        <w:t>kupujícího</w:t>
      </w:r>
      <w:r w:rsidRPr="00F106FE">
        <w:rPr>
          <w:rFonts w:ascii="Tahoma" w:hAnsi="Tahoma" w:cs="Tahoma"/>
          <w:sz w:val="21"/>
          <w:szCs w:val="21"/>
          <w:lang w:eastAsia="en-US"/>
        </w:rPr>
        <w:t>.</w:t>
      </w:r>
    </w:p>
    <w:p w:rsidR="005E31A8" w:rsidRPr="00F106FE" w:rsidRDefault="005E31A8" w:rsidP="005E31A8">
      <w:pPr>
        <w:pStyle w:val="Odstavecseseznamem"/>
        <w:numPr>
          <w:ilvl w:val="0"/>
          <w:numId w:val="5"/>
        </w:numPr>
        <w:autoSpaceDE w:val="0"/>
        <w:autoSpaceDN w:val="0"/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Kupní cena zahrnuje rovněž: </w:t>
      </w:r>
    </w:p>
    <w:p w:rsidR="005E31A8" w:rsidRPr="00F106FE" w:rsidRDefault="005E31A8" w:rsidP="005E31A8">
      <w:pPr>
        <w:numPr>
          <w:ilvl w:val="1"/>
          <w:numId w:val="20"/>
        </w:numPr>
        <w:ind w:left="928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úplaty za služby, instalace, dodávky, úkony a ostatní práce provedené prodávajícím podle této </w:t>
      </w:r>
      <w:r w:rsidR="0006032C">
        <w:rPr>
          <w:rFonts w:ascii="Tahoma" w:hAnsi="Tahoma" w:cs="Tahoma"/>
          <w:sz w:val="21"/>
          <w:szCs w:val="21"/>
        </w:rPr>
        <w:t>s</w:t>
      </w:r>
      <w:r w:rsidRPr="00F106FE">
        <w:rPr>
          <w:rFonts w:ascii="Tahoma" w:hAnsi="Tahoma" w:cs="Tahoma"/>
          <w:sz w:val="21"/>
          <w:szCs w:val="21"/>
        </w:rPr>
        <w:t>mlouvy,</w:t>
      </w:r>
    </w:p>
    <w:p w:rsidR="005E31A8" w:rsidRPr="00F106FE" w:rsidRDefault="005E31A8" w:rsidP="005E31A8">
      <w:pPr>
        <w:numPr>
          <w:ilvl w:val="1"/>
          <w:numId w:val="20"/>
        </w:numPr>
        <w:ind w:left="928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úplaty za jiné činnosti ve </w:t>
      </w:r>
      <w:r w:rsidR="0006032C">
        <w:rPr>
          <w:rFonts w:ascii="Tahoma" w:hAnsi="Tahoma" w:cs="Tahoma"/>
          <w:sz w:val="21"/>
          <w:szCs w:val="21"/>
        </w:rPr>
        <w:t>s</w:t>
      </w:r>
      <w:r w:rsidRPr="00F106FE">
        <w:rPr>
          <w:rFonts w:ascii="Tahoma" w:hAnsi="Tahoma" w:cs="Tahoma"/>
          <w:sz w:val="21"/>
          <w:szCs w:val="21"/>
        </w:rPr>
        <w:t xml:space="preserve">mlouvě výslovně neuvedené ovšem provedené nebo zajištěné prodávajícím k plnění závazků prodávajícího dle této </w:t>
      </w:r>
      <w:r w:rsidR="0006032C">
        <w:rPr>
          <w:rFonts w:ascii="Tahoma" w:hAnsi="Tahoma" w:cs="Tahoma"/>
          <w:sz w:val="21"/>
          <w:szCs w:val="21"/>
        </w:rPr>
        <w:t>s</w:t>
      </w:r>
      <w:r w:rsidRPr="00F106FE">
        <w:rPr>
          <w:rFonts w:ascii="Tahoma" w:hAnsi="Tahoma" w:cs="Tahoma"/>
          <w:sz w:val="21"/>
          <w:szCs w:val="21"/>
        </w:rPr>
        <w:t xml:space="preserve">mlouvy, </w:t>
      </w:r>
    </w:p>
    <w:p w:rsidR="005E31A8" w:rsidRPr="00F106FE" w:rsidRDefault="005E31A8" w:rsidP="005E31A8">
      <w:pPr>
        <w:numPr>
          <w:ilvl w:val="1"/>
          <w:numId w:val="20"/>
        </w:numPr>
        <w:ind w:left="928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náklady, které mohl nebo měl prodávající předpokládat,</w:t>
      </w:r>
    </w:p>
    <w:p w:rsidR="005E31A8" w:rsidRPr="00F106FE" w:rsidRDefault="005E31A8" w:rsidP="00CF760F">
      <w:pPr>
        <w:numPr>
          <w:ilvl w:val="1"/>
          <w:numId w:val="20"/>
        </w:numPr>
        <w:spacing w:after="240"/>
        <w:ind w:left="924" w:hanging="357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ostatní náklady, o nichž to stanoví tato </w:t>
      </w:r>
      <w:r w:rsidR="00BA5AC0">
        <w:rPr>
          <w:rFonts w:ascii="Tahoma" w:hAnsi="Tahoma" w:cs="Tahoma"/>
          <w:sz w:val="21"/>
          <w:szCs w:val="21"/>
        </w:rPr>
        <w:t>s</w:t>
      </w:r>
      <w:r w:rsidRPr="00F106FE">
        <w:rPr>
          <w:rFonts w:ascii="Tahoma" w:hAnsi="Tahoma" w:cs="Tahoma"/>
          <w:sz w:val="21"/>
          <w:szCs w:val="21"/>
        </w:rPr>
        <w:t>mlouva, právní předpis nebo vyplývá-li to z povahy věci.</w:t>
      </w:r>
    </w:p>
    <w:p w:rsidR="006E2B9D" w:rsidRPr="00F106FE" w:rsidRDefault="006E2B9D" w:rsidP="00EF5BFE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sz w:val="21"/>
          <w:szCs w:val="21"/>
        </w:rPr>
        <w:t xml:space="preserve">článek </w:t>
      </w:r>
      <w:r w:rsidR="002C1A2D" w:rsidRPr="00F106FE">
        <w:rPr>
          <w:rFonts w:ascii="Tahoma" w:hAnsi="Tahoma" w:cs="Tahoma"/>
          <w:b/>
          <w:sz w:val="21"/>
          <w:szCs w:val="21"/>
        </w:rPr>
        <w:t>3</w:t>
      </w:r>
    </w:p>
    <w:p w:rsidR="002C1A2D" w:rsidRPr="00F106FE" w:rsidRDefault="00CB2DB4" w:rsidP="00773BAC">
      <w:pPr>
        <w:keepNext/>
        <w:spacing w:after="120"/>
        <w:jc w:val="center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sz w:val="21"/>
          <w:szCs w:val="21"/>
        </w:rPr>
        <w:t xml:space="preserve">DOBA, </w:t>
      </w:r>
      <w:r w:rsidRPr="00F106FE">
        <w:rPr>
          <w:rFonts w:ascii="Tahoma" w:hAnsi="Tahoma" w:cs="Tahoma"/>
          <w:b/>
          <w:caps/>
          <w:sz w:val="21"/>
          <w:szCs w:val="21"/>
        </w:rPr>
        <w:t>Místo A DALŠÍ PODMÍNKY PLNĚNÍ</w:t>
      </w:r>
    </w:p>
    <w:p w:rsidR="0024622D" w:rsidRPr="00F106FE" w:rsidRDefault="00D520F9" w:rsidP="00C408FA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Prodávající je povinen dodat a nainstalovat nové zboží kupujícímu do místa plnění (</w:t>
      </w:r>
      <w:r w:rsidR="005E31A8" w:rsidRPr="00F106FE">
        <w:rPr>
          <w:rFonts w:ascii="Tahoma" w:hAnsi="Tahoma" w:cs="Tahoma"/>
          <w:sz w:val="21"/>
          <w:szCs w:val="21"/>
        </w:rPr>
        <w:t>Nová scéna Vlast</w:t>
      </w:r>
      <w:r w:rsidRPr="00F106FE">
        <w:rPr>
          <w:rFonts w:ascii="Tahoma" w:hAnsi="Tahoma" w:cs="Tahoma"/>
          <w:sz w:val="21"/>
          <w:szCs w:val="21"/>
        </w:rPr>
        <w:t xml:space="preserve">, </w:t>
      </w:r>
      <w:r w:rsidR="005E31A8" w:rsidRPr="00F106FE">
        <w:rPr>
          <w:rFonts w:ascii="Tahoma" w:hAnsi="Tahoma" w:cs="Tahoma"/>
          <w:sz w:val="21"/>
          <w:szCs w:val="21"/>
        </w:rPr>
        <w:t>Hlavní tř. 112, 738 01 Frýdek-Místek</w:t>
      </w:r>
      <w:r w:rsidRPr="00F106FE">
        <w:rPr>
          <w:rFonts w:ascii="Tahoma" w:hAnsi="Tahoma" w:cs="Tahoma"/>
          <w:sz w:val="21"/>
          <w:szCs w:val="21"/>
        </w:rPr>
        <w:t xml:space="preserve">), a dokončit zakázku </w:t>
      </w:r>
      <w:r w:rsidR="005E31A8" w:rsidRPr="00F106FE">
        <w:rPr>
          <w:rFonts w:ascii="Tahoma" w:hAnsi="Tahoma" w:cs="Tahoma"/>
          <w:sz w:val="21"/>
          <w:szCs w:val="21"/>
        </w:rPr>
        <w:t>nejpozději do 9 měsíců od nabytí účinnosti kupní smlouvy</w:t>
      </w:r>
      <w:r w:rsidRPr="00F106FE">
        <w:rPr>
          <w:rFonts w:ascii="Tahoma" w:hAnsi="Tahoma" w:cs="Tahoma"/>
          <w:sz w:val="21"/>
          <w:szCs w:val="21"/>
        </w:rPr>
        <w:t>.</w:t>
      </w:r>
      <w:r w:rsidR="006D06A7" w:rsidRPr="00F106FE">
        <w:rPr>
          <w:rFonts w:ascii="Tahoma" w:hAnsi="Tahoma" w:cs="Tahoma"/>
          <w:sz w:val="21"/>
          <w:szCs w:val="21"/>
        </w:rPr>
        <w:t xml:space="preserve"> </w:t>
      </w:r>
    </w:p>
    <w:p w:rsidR="0044127C" w:rsidRPr="00F106FE" w:rsidRDefault="0044127C" w:rsidP="00C408FA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Doba instalace a zprovoznění techniky musí být dokončena nejpozději do </w:t>
      </w:r>
      <w:r w:rsidR="00A83E9F" w:rsidRPr="00F106FE">
        <w:rPr>
          <w:rFonts w:ascii="Tahoma" w:hAnsi="Tahoma" w:cs="Tahoma"/>
          <w:sz w:val="21"/>
          <w:szCs w:val="21"/>
        </w:rPr>
        <w:t>15</w:t>
      </w:r>
      <w:r w:rsidRPr="00F106FE">
        <w:rPr>
          <w:rFonts w:ascii="Tahoma" w:hAnsi="Tahoma" w:cs="Tahoma"/>
          <w:sz w:val="21"/>
          <w:szCs w:val="21"/>
        </w:rPr>
        <w:t xml:space="preserve"> dnů od zahájení.</w:t>
      </w:r>
      <w:r w:rsidR="00CF760F" w:rsidRPr="00CF760F">
        <w:t xml:space="preserve"> </w:t>
      </w:r>
      <w:r w:rsidR="00CF760F" w:rsidRPr="00CF760F">
        <w:rPr>
          <w:rFonts w:ascii="Tahoma" w:hAnsi="Tahoma" w:cs="Tahoma"/>
          <w:sz w:val="21"/>
          <w:szCs w:val="21"/>
        </w:rPr>
        <w:t>Prodávající oznámí kupujícímu zahájení instalace v dostatečném předstihu, min. 10 pracovních dnů předem.</w:t>
      </w:r>
    </w:p>
    <w:p w:rsidR="00CC2D0D" w:rsidRPr="00F106FE" w:rsidRDefault="0064429F" w:rsidP="00CF760F">
      <w:pPr>
        <w:pStyle w:val="Odstavecseseznamem"/>
        <w:numPr>
          <w:ilvl w:val="0"/>
          <w:numId w:val="6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O </w:t>
      </w:r>
      <w:r w:rsidR="008B2B77" w:rsidRPr="00F106FE">
        <w:rPr>
          <w:rFonts w:ascii="Tahoma" w:hAnsi="Tahoma" w:cs="Tahoma"/>
          <w:sz w:val="21"/>
          <w:szCs w:val="21"/>
        </w:rPr>
        <w:t>odevzdán</w:t>
      </w:r>
      <w:r w:rsidR="002C1A2D" w:rsidRPr="00F106FE">
        <w:rPr>
          <w:rFonts w:ascii="Tahoma" w:hAnsi="Tahoma" w:cs="Tahoma"/>
          <w:sz w:val="21"/>
          <w:szCs w:val="21"/>
        </w:rPr>
        <w:t xml:space="preserve">í a převzetí </w:t>
      </w:r>
      <w:r w:rsidR="00CC2D0D" w:rsidRPr="00F106FE">
        <w:rPr>
          <w:rFonts w:ascii="Tahoma" w:hAnsi="Tahoma" w:cs="Tahoma"/>
          <w:sz w:val="21"/>
          <w:szCs w:val="21"/>
        </w:rPr>
        <w:t>zboží</w:t>
      </w:r>
      <w:r w:rsidR="00267B86" w:rsidRPr="00F106FE">
        <w:rPr>
          <w:rFonts w:ascii="Tahoma" w:hAnsi="Tahoma" w:cs="Tahoma"/>
          <w:sz w:val="21"/>
          <w:szCs w:val="21"/>
        </w:rPr>
        <w:t xml:space="preserve">, dokončení </w:t>
      </w:r>
      <w:proofErr w:type="spellStart"/>
      <w:r w:rsidR="00267B86" w:rsidRPr="00F106FE">
        <w:rPr>
          <w:rFonts w:ascii="Tahoma" w:hAnsi="Tahoma" w:cs="Tahoma"/>
          <w:sz w:val="21"/>
          <w:szCs w:val="21"/>
        </w:rPr>
        <w:t>i</w:t>
      </w:r>
      <w:r w:rsidR="005E31A8" w:rsidRPr="00F106FE">
        <w:rPr>
          <w:rFonts w:ascii="Tahoma" w:hAnsi="Tahoma" w:cs="Tahoma"/>
          <w:sz w:val="21"/>
          <w:szCs w:val="21"/>
        </w:rPr>
        <w:t>stal</w:t>
      </w:r>
      <w:r w:rsidR="00267B86" w:rsidRPr="00F106FE">
        <w:rPr>
          <w:rFonts w:ascii="Tahoma" w:hAnsi="Tahoma" w:cs="Tahoma"/>
          <w:sz w:val="21"/>
          <w:szCs w:val="21"/>
        </w:rPr>
        <w:t>ace</w:t>
      </w:r>
      <w:proofErr w:type="spellEnd"/>
      <w:r w:rsidR="00267B86" w:rsidRPr="00F106FE">
        <w:rPr>
          <w:rFonts w:ascii="Tahoma" w:hAnsi="Tahoma" w:cs="Tahoma"/>
          <w:sz w:val="21"/>
          <w:szCs w:val="21"/>
        </w:rPr>
        <w:t xml:space="preserve"> a souvisejících služeb </w:t>
      </w:r>
      <w:r w:rsidR="002C1A2D" w:rsidRPr="00F106FE">
        <w:rPr>
          <w:rFonts w:ascii="Tahoma" w:hAnsi="Tahoma" w:cs="Tahoma"/>
          <w:sz w:val="21"/>
          <w:szCs w:val="21"/>
        </w:rPr>
        <w:t>bude zhotoven zápis mezi oběma smluvními stranami, kterým se potvrdí úplnost dodávky.</w:t>
      </w:r>
      <w:r w:rsidR="006D06A7" w:rsidRPr="00F106FE">
        <w:rPr>
          <w:rFonts w:ascii="Tahoma" w:hAnsi="Tahoma" w:cs="Tahoma"/>
          <w:sz w:val="21"/>
          <w:szCs w:val="21"/>
        </w:rPr>
        <w:t xml:space="preserve"> </w:t>
      </w:r>
      <w:r w:rsidR="00CC2D0D" w:rsidRPr="00F106FE">
        <w:rPr>
          <w:rFonts w:ascii="Tahoma" w:hAnsi="Tahoma" w:cs="Tahoma"/>
          <w:sz w:val="21"/>
          <w:szCs w:val="21"/>
        </w:rPr>
        <w:t xml:space="preserve">Vlastnictví ke zboží nabývá kupující jeho převzetím </w:t>
      </w:r>
      <w:r w:rsidR="006D06A7" w:rsidRPr="00F106FE">
        <w:rPr>
          <w:rFonts w:ascii="Tahoma" w:hAnsi="Tahoma" w:cs="Tahoma"/>
          <w:sz w:val="21"/>
          <w:szCs w:val="21"/>
        </w:rPr>
        <w:t>od prodávajícího stvrzeným dle tohoto ujednání</w:t>
      </w:r>
      <w:r w:rsidR="00CC2D0D" w:rsidRPr="00F106FE">
        <w:rPr>
          <w:rFonts w:ascii="Tahoma" w:hAnsi="Tahoma" w:cs="Tahoma"/>
          <w:sz w:val="21"/>
          <w:szCs w:val="21"/>
        </w:rPr>
        <w:t>.</w:t>
      </w:r>
    </w:p>
    <w:p w:rsidR="006E2B9D" w:rsidRPr="00F106FE" w:rsidRDefault="006E2B9D" w:rsidP="0064429F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F106FE">
        <w:rPr>
          <w:rFonts w:ascii="Tahoma" w:hAnsi="Tahoma" w:cs="Tahoma"/>
          <w:b/>
          <w:sz w:val="21"/>
          <w:szCs w:val="21"/>
        </w:rPr>
        <w:t>4</w:t>
      </w:r>
    </w:p>
    <w:p w:rsidR="002C1A2D" w:rsidRPr="00F106FE" w:rsidRDefault="002C1A2D" w:rsidP="00773BAC">
      <w:pPr>
        <w:spacing w:after="120"/>
        <w:jc w:val="center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caps/>
          <w:sz w:val="21"/>
          <w:szCs w:val="21"/>
        </w:rPr>
        <w:t>Platební podmínky</w:t>
      </w:r>
    </w:p>
    <w:p w:rsidR="002C1A2D" w:rsidRPr="00F106FE" w:rsidRDefault="002C1A2D" w:rsidP="004C6D8F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Podkladem pro zaplacení bud</w:t>
      </w:r>
      <w:r w:rsidR="009D42F5" w:rsidRPr="00F106FE">
        <w:rPr>
          <w:rFonts w:ascii="Tahoma" w:hAnsi="Tahoma" w:cs="Tahoma"/>
          <w:sz w:val="21"/>
          <w:szCs w:val="21"/>
        </w:rPr>
        <w:t>e</w:t>
      </w:r>
      <w:r w:rsidRPr="00F106FE">
        <w:rPr>
          <w:rFonts w:ascii="Tahoma" w:hAnsi="Tahoma" w:cs="Tahoma"/>
          <w:sz w:val="21"/>
          <w:szCs w:val="21"/>
        </w:rPr>
        <w:t xml:space="preserve"> </w:t>
      </w:r>
      <w:r w:rsidR="009D42F5" w:rsidRPr="00F106FE">
        <w:rPr>
          <w:rFonts w:ascii="Tahoma" w:hAnsi="Tahoma" w:cs="Tahoma"/>
          <w:sz w:val="21"/>
          <w:szCs w:val="21"/>
        </w:rPr>
        <w:t>daňový</w:t>
      </w:r>
      <w:r w:rsidRPr="00F106FE">
        <w:rPr>
          <w:rFonts w:ascii="Tahoma" w:hAnsi="Tahoma" w:cs="Tahoma"/>
          <w:sz w:val="21"/>
          <w:szCs w:val="21"/>
        </w:rPr>
        <w:t xml:space="preserve"> doklad</w:t>
      </w:r>
      <w:r w:rsidR="008B2B77" w:rsidRPr="00F106FE">
        <w:rPr>
          <w:rFonts w:ascii="Tahoma" w:hAnsi="Tahoma" w:cs="Tahoma"/>
          <w:sz w:val="21"/>
          <w:szCs w:val="21"/>
        </w:rPr>
        <w:t xml:space="preserve"> (faktura), který</w:t>
      </w:r>
      <w:r w:rsidR="009D42F5" w:rsidRPr="00F106FE">
        <w:rPr>
          <w:rFonts w:ascii="Tahoma" w:hAnsi="Tahoma" w:cs="Tahoma"/>
          <w:sz w:val="21"/>
          <w:szCs w:val="21"/>
        </w:rPr>
        <w:t xml:space="preserve"> bude</w:t>
      </w:r>
      <w:r w:rsidRPr="00F106FE">
        <w:rPr>
          <w:rFonts w:ascii="Tahoma" w:hAnsi="Tahoma" w:cs="Tahoma"/>
          <w:sz w:val="21"/>
          <w:szCs w:val="21"/>
        </w:rPr>
        <w:t xml:space="preserve"> obsahovat náležitosti, stanovené daňovými a účetními předpisy.</w:t>
      </w:r>
    </w:p>
    <w:p w:rsidR="00011FC8" w:rsidRPr="00F106FE" w:rsidRDefault="00011FC8" w:rsidP="00011FC8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Prodávajícímu vzniká právo vystavit kupujícímu fakturu na kupní cenu dnem protokolárního převzetí </w:t>
      </w:r>
      <w:r w:rsidR="00AE074F">
        <w:rPr>
          <w:rFonts w:ascii="Tahoma" w:hAnsi="Tahoma" w:cs="Tahoma"/>
          <w:sz w:val="21"/>
          <w:szCs w:val="21"/>
        </w:rPr>
        <w:t xml:space="preserve">zboží, včetně související montáže a kompletace v místě plnění </w:t>
      </w:r>
      <w:r w:rsidRPr="00F106FE">
        <w:rPr>
          <w:rFonts w:ascii="Tahoma" w:hAnsi="Tahoma" w:cs="Tahoma"/>
          <w:sz w:val="21"/>
          <w:szCs w:val="21"/>
        </w:rPr>
        <w:t xml:space="preserve">kupujícím. </w:t>
      </w:r>
    </w:p>
    <w:p w:rsidR="002C1A2D" w:rsidRPr="00F106FE" w:rsidRDefault="002C1A2D" w:rsidP="004C6D8F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Faktura musí mimo jiné náležitosti obsahovat:</w:t>
      </w:r>
    </w:p>
    <w:p w:rsidR="002C1A2D" w:rsidRPr="00F106FE" w:rsidRDefault="002C1A2D" w:rsidP="004C6D8F">
      <w:pPr>
        <w:numPr>
          <w:ilvl w:val="0"/>
          <w:numId w:val="1"/>
        </w:numPr>
        <w:ind w:left="715" w:hanging="6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označení platební doklad - faktura </w:t>
      </w:r>
    </w:p>
    <w:p w:rsidR="002C1A2D" w:rsidRPr="00F106FE" w:rsidRDefault="002C1A2D" w:rsidP="004C6D8F">
      <w:pPr>
        <w:numPr>
          <w:ilvl w:val="0"/>
          <w:numId w:val="1"/>
        </w:numPr>
        <w:ind w:left="715" w:hanging="6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lastRenderedPageBreak/>
        <w:t>celkovou sjednanou cenu bez DPH</w:t>
      </w:r>
    </w:p>
    <w:p w:rsidR="002C1A2D" w:rsidRPr="00F106FE" w:rsidRDefault="002C1A2D" w:rsidP="004C6D8F">
      <w:pPr>
        <w:numPr>
          <w:ilvl w:val="0"/>
          <w:numId w:val="1"/>
        </w:numPr>
        <w:spacing w:after="120"/>
        <w:ind w:left="715" w:hanging="6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celkovou výši DPH</w:t>
      </w:r>
    </w:p>
    <w:p w:rsidR="00011FC8" w:rsidRPr="00F106FE" w:rsidRDefault="00011FC8" w:rsidP="004C6D8F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Faktury budou doloženy kopiemi oběma smluvními stranami podepsaných předávacích protokolů (popř. dodacích listů).</w:t>
      </w:r>
    </w:p>
    <w:p w:rsidR="002C1A2D" w:rsidRPr="00F106FE" w:rsidRDefault="002C1A2D" w:rsidP="004C6D8F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Lhůta splatnosti faktury je 14 dnů od doručení </w:t>
      </w:r>
      <w:r w:rsidR="007F20CC" w:rsidRPr="00F106FE">
        <w:rPr>
          <w:rFonts w:ascii="Tahoma" w:hAnsi="Tahoma" w:cs="Tahoma"/>
          <w:sz w:val="21"/>
          <w:szCs w:val="21"/>
        </w:rPr>
        <w:t>kupujícímu</w:t>
      </w:r>
      <w:r w:rsidRPr="00F106FE">
        <w:rPr>
          <w:rFonts w:ascii="Tahoma" w:hAnsi="Tahoma" w:cs="Tahoma"/>
          <w:sz w:val="21"/>
          <w:szCs w:val="21"/>
        </w:rPr>
        <w:t>.</w:t>
      </w:r>
    </w:p>
    <w:p w:rsidR="002C1A2D" w:rsidRPr="00F106FE" w:rsidRDefault="007F20CC" w:rsidP="004C6D8F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Kupující</w:t>
      </w:r>
      <w:r w:rsidR="002C1A2D" w:rsidRPr="00F106FE">
        <w:rPr>
          <w:rFonts w:ascii="Tahoma" w:hAnsi="Tahoma" w:cs="Tahoma"/>
          <w:sz w:val="21"/>
          <w:szCs w:val="21"/>
        </w:rPr>
        <w:t xml:space="preserve"> nebude poskytovat zálohy. Platb</w:t>
      </w:r>
      <w:r w:rsidR="00445C8D" w:rsidRPr="00F106FE">
        <w:rPr>
          <w:rFonts w:ascii="Tahoma" w:hAnsi="Tahoma" w:cs="Tahoma"/>
          <w:sz w:val="21"/>
          <w:szCs w:val="21"/>
        </w:rPr>
        <w:t>y budou probíhat výhradně v CZK a to bezhotovostním převodem na účet prodávajícího uvedený v záhlaví této smlouvy nebo v daňovém dokladu, pokud bude odlišný; dnem zaplacení se rozumí okamžik odepsání částky z účtu kupujícího.</w:t>
      </w:r>
    </w:p>
    <w:p w:rsidR="00011FC8" w:rsidRPr="00F106FE" w:rsidRDefault="00011FC8" w:rsidP="004C6D8F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Zjistí-li kupující u  poskytnutého plnění vady, je oprávněn kupující daňový doklad vrátit </w:t>
      </w:r>
      <w:r w:rsidRPr="00F106FE">
        <w:rPr>
          <w:rFonts w:ascii="Tahoma" w:hAnsi="Tahoma" w:cs="Tahoma"/>
          <w:sz w:val="21"/>
          <w:szCs w:val="21"/>
        </w:rPr>
        <w:br/>
        <w:t>a úhradu pozastavit až do data odstranění vady nebo prokázání její neexistence, aniž se tím dostane do prodlení s úhradou příslušné částky. Nová lhůta splatnosti začne plynout odstraněním vady nebo prokázáním její neexistence.</w:t>
      </w:r>
    </w:p>
    <w:p w:rsidR="002C1A2D" w:rsidRPr="00F106FE" w:rsidRDefault="002C1A2D" w:rsidP="00773BAC">
      <w:pPr>
        <w:pStyle w:val="Odstavecseseznamem"/>
        <w:numPr>
          <w:ilvl w:val="0"/>
          <w:numId w:val="8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Daň z přidané hodnoty bude fakturována ve výši dle právních </w:t>
      </w:r>
      <w:r w:rsidR="00CC2D0D" w:rsidRPr="00F106FE">
        <w:rPr>
          <w:rFonts w:ascii="Tahoma" w:hAnsi="Tahoma" w:cs="Tahoma"/>
          <w:sz w:val="21"/>
          <w:szCs w:val="21"/>
        </w:rPr>
        <w:t>předpisů platných v době dodání zboží</w:t>
      </w:r>
      <w:r w:rsidRPr="00F106FE">
        <w:rPr>
          <w:rFonts w:ascii="Tahoma" w:hAnsi="Tahoma" w:cs="Tahoma"/>
          <w:sz w:val="21"/>
          <w:szCs w:val="21"/>
        </w:rPr>
        <w:t>.</w:t>
      </w:r>
    </w:p>
    <w:p w:rsidR="006E2B9D" w:rsidRPr="00F106FE" w:rsidRDefault="006E2B9D" w:rsidP="00793E4A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F106FE">
        <w:rPr>
          <w:rFonts w:ascii="Tahoma" w:hAnsi="Tahoma" w:cs="Tahoma"/>
          <w:b/>
          <w:sz w:val="21"/>
          <w:szCs w:val="21"/>
        </w:rPr>
        <w:t>5</w:t>
      </w:r>
    </w:p>
    <w:p w:rsidR="002C1A2D" w:rsidRPr="00F106FE" w:rsidRDefault="002C1A2D" w:rsidP="00773BAC">
      <w:pPr>
        <w:keepNext/>
        <w:spacing w:after="120"/>
        <w:jc w:val="center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caps/>
          <w:sz w:val="21"/>
          <w:szCs w:val="21"/>
        </w:rPr>
        <w:t>Záruční podmínky</w:t>
      </w:r>
    </w:p>
    <w:p w:rsidR="009B0286" w:rsidRPr="00F106FE" w:rsidRDefault="009B0286" w:rsidP="009B0286">
      <w:pPr>
        <w:pStyle w:val="Odstavecseseznamem"/>
        <w:numPr>
          <w:ilvl w:val="0"/>
          <w:numId w:val="10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bCs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Prodávající odpovídá za řádné a včasné dodání zboží a poskytnutí služeb v souladu s touto </w:t>
      </w:r>
      <w:r w:rsidR="00BD076F">
        <w:rPr>
          <w:rFonts w:ascii="Tahoma" w:hAnsi="Tahoma" w:cs="Tahoma"/>
          <w:sz w:val="21"/>
          <w:szCs w:val="21"/>
        </w:rPr>
        <w:t>s</w:t>
      </w:r>
      <w:r w:rsidRPr="00F106FE">
        <w:rPr>
          <w:rFonts w:ascii="Tahoma" w:hAnsi="Tahoma" w:cs="Tahoma"/>
          <w:sz w:val="21"/>
          <w:szCs w:val="21"/>
        </w:rPr>
        <w:t xml:space="preserve">mlouvou, zejména za případné jeho vady (jež má plnění v době jeho poskytnutí nebo zjištěné v záruční době), včetně vad právních a za to, že plnění bude poskytnuto v souladu s odbornou péčí a v souladu se všemi platnými právními předpisy a relevantními kvalitativními a technickými normami. </w:t>
      </w:r>
    </w:p>
    <w:p w:rsidR="009B0286" w:rsidRPr="00F106FE" w:rsidRDefault="009B0286" w:rsidP="009B0286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ahoma" w:hAnsi="Tahoma" w:cs="Tahoma"/>
          <w:bCs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Bude-li prodávající plnit některou svoji povinnost prostřednictvím jiné osoby, odpovídá, jako kdyby plnil tuto povinnost sám a je povinen zajistit splnění všech závazků z této </w:t>
      </w:r>
      <w:r w:rsidR="00BD076F">
        <w:rPr>
          <w:rFonts w:ascii="Tahoma" w:hAnsi="Tahoma" w:cs="Tahoma"/>
          <w:sz w:val="21"/>
          <w:szCs w:val="21"/>
        </w:rPr>
        <w:t>s</w:t>
      </w:r>
      <w:r w:rsidRPr="00F106FE">
        <w:rPr>
          <w:rFonts w:ascii="Tahoma" w:hAnsi="Tahoma" w:cs="Tahoma"/>
          <w:sz w:val="21"/>
          <w:szCs w:val="21"/>
        </w:rPr>
        <w:t xml:space="preserve">mlouvy. </w:t>
      </w:r>
    </w:p>
    <w:p w:rsidR="009B0286" w:rsidRPr="00F106FE" w:rsidRDefault="009B0286" w:rsidP="009B0286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Záruka za jakost na dodané zboží je stanovena v délce </w:t>
      </w:r>
      <w:r w:rsidR="00B2000A" w:rsidRPr="00F106FE">
        <w:rPr>
          <w:rFonts w:ascii="Tahoma" w:hAnsi="Tahoma" w:cs="Tahoma"/>
          <w:sz w:val="21"/>
          <w:szCs w:val="21"/>
        </w:rPr>
        <w:t>24</w:t>
      </w:r>
      <w:r w:rsidRPr="00F106FE">
        <w:rPr>
          <w:rFonts w:ascii="Tahoma" w:hAnsi="Tahoma" w:cs="Tahoma"/>
          <w:sz w:val="21"/>
          <w:szCs w:val="21"/>
        </w:rPr>
        <w:t xml:space="preserve"> měsíců. Prodávající se zavazuje poskytovat kupujícímu po dobu trvání záruky za jakost na předmět koupě bezplatný servis.</w:t>
      </w:r>
    </w:p>
    <w:p w:rsidR="009B0286" w:rsidRPr="00F106FE" w:rsidRDefault="009B0286" w:rsidP="009B0286">
      <w:pPr>
        <w:pStyle w:val="Odstavecseseznamem"/>
        <w:numPr>
          <w:ilvl w:val="0"/>
          <w:numId w:val="10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bCs/>
          <w:sz w:val="21"/>
          <w:szCs w:val="21"/>
        </w:rPr>
      </w:pPr>
      <w:r w:rsidRPr="00F106FE">
        <w:rPr>
          <w:rFonts w:ascii="Tahoma" w:hAnsi="Tahoma" w:cs="Tahoma"/>
          <w:bCs/>
          <w:sz w:val="21"/>
          <w:szCs w:val="21"/>
        </w:rPr>
        <w:t xml:space="preserve">Servisní zásahy bude v rámci záruky za jakost prodávající realizovat v místě dodání předmětu koupě do 1 pracovního dne od písemného nebo telefonického obdržení reklamace od kupujícího nebude-li dohodnuto jinak, pokud se bude jednat o závady odstranitelné v místě dodání předmětu koupě. Servisní zásahy v případě závad, které nebudou odstranitelné v místě dodání předmětu koupě, budou realizovány v servisních centrech prodávajícího a prodávající je povinen provést je nejpozději do 5 dnů ode dne písemného nebo telefonického obdržení reklamace od kupujícího, nebude-li dohodnuto jinak. </w:t>
      </w:r>
    </w:p>
    <w:p w:rsidR="009B0286" w:rsidRPr="00F106FE" w:rsidRDefault="009B0286" w:rsidP="009B0286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ahoma" w:hAnsi="Tahoma" w:cs="Tahoma"/>
          <w:bCs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Záruční doba se prodlužuje o dobu, po kterou má zboží vady. Poskytnutí a trvání (platnost) záruky není podmíněna např. prohlídkami zboží; pokud však budou záruční prohlídky prováděny, kupující je nehradí. </w:t>
      </w:r>
      <w:r w:rsidRPr="00F106FE">
        <w:rPr>
          <w:rFonts w:ascii="Tahoma" w:hAnsi="Tahoma" w:cs="Tahoma"/>
          <w:bCs/>
          <w:sz w:val="21"/>
          <w:szCs w:val="21"/>
        </w:rPr>
        <w:t xml:space="preserve"> </w:t>
      </w:r>
    </w:p>
    <w:p w:rsidR="009B0286" w:rsidRPr="00F106FE" w:rsidRDefault="009B0286" w:rsidP="009B0286">
      <w:pPr>
        <w:pStyle w:val="Odstavecseseznamem"/>
        <w:numPr>
          <w:ilvl w:val="0"/>
          <w:numId w:val="10"/>
        </w:numPr>
        <w:spacing w:before="120"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Veškeré vady zboží bude kupující povinen uplatnit u prodávajícího bez zbytečného odkladu poté, co vadu zjistil, a to formou oznámení obsahujícího specifikaci zjištěné vady. Kupující bude vady oznamovat:</w:t>
      </w:r>
    </w:p>
    <w:p w:rsidR="009B0286" w:rsidRPr="00F106FE" w:rsidRDefault="009B0286" w:rsidP="009B0286">
      <w:pPr>
        <w:ind w:firstLine="709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a.</w:t>
      </w:r>
      <w:r w:rsidRPr="00F106FE">
        <w:rPr>
          <w:rFonts w:ascii="Tahoma" w:hAnsi="Tahoma" w:cs="Tahoma"/>
          <w:sz w:val="21"/>
          <w:szCs w:val="21"/>
        </w:rPr>
        <w:tab/>
        <w:t xml:space="preserve">do datové schránky: </w:t>
      </w:r>
      <w:r w:rsidR="00496C83" w:rsidRPr="00496C83">
        <w:rPr>
          <w:rFonts w:ascii="Tahoma" w:hAnsi="Tahoma" w:cs="Tahoma"/>
          <w:sz w:val="21"/>
          <w:szCs w:val="21"/>
        </w:rPr>
        <w:t>9qhcyw5</w:t>
      </w:r>
    </w:p>
    <w:p w:rsidR="009B0286" w:rsidRPr="00F106FE" w:rsidRDefault="009B0286" w:rsidP="009B0286">
      <w:pPr>
        <w:ind w:firstLine="709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b.</w:t>
      </w:r>
      <w:r w:rsidRPr="00F106FE">
        <w:rPr>
          <w:rFonts w:ascii="Tahoma" w:hAnsi="Tahoma" w:cs="Tahoma"/>
          <w:sz w:val="21"/>
          <w:szCs w:val="21"/>
        </w:rPr>
        <w:tab/>
        <w:t xml:space="preserve">na e-mail: </w:t>
      </w:r>
      <w:r w:rsidR="00496C83">
        <w:rPr>
          <w:rFonts w:ascii="Tahoma" w:hAnsi="Tahoma" w:cs="Tahoma"/>
          <w:sz w:val="21"/>
          <w:szCs w:val="21"/>
        </w:rPr>
        <w:t>dci.servis@avmedia.cz</w:t>
      </w:r>
    </w:p>
    <w:p w:rsidR="009B0286" w:rsidRPr="00F106FE" w:rsidRDefault="009B0286" w:rsidP="009B0286">
      <w:pPr>
        <w:ind w:firstLine="709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c.</w:t>
      </w:r>
      <w:r w:rsidRPr="00F106FE">
        <w:rPr>
          <w:rFonts w:ascii="Tahoma" w:hAnsi="Tahoma" w:cs="Tahoma"/>
          <w:sz w:val="21"/>
          <w:szCs w:val="21"/>
        </w:rPr>
        <w:tab/>
        <w:t xml:space="preserve">na telefonním čísle: </w:t>
      </w:r>
      <w:r w:rsidR="00496C83">
        <w:rPr>
          <w:rFonts w:ascii="Tahoma" w:hAnsi="Tahoma" w:cs="Tahoma"/>
          <w:sz w:val="21"/>
          <w:szCs w:val="21"/>
        </w:rPr>
        <w:t>800 000 032</w:t>
      </w:r>
    </w:p>
    <w:p w:rsidR="009B0286" w:rsidRPr="00F106FE" w:rsidRDefault="009B0286" w:rsidP="009B0286">
      <w:pPr>
        <w:pStyle w:val="Odstavecseseznamem"/>
        <w:spacing w:before="120"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V případě reklamace způsobem uvedeným pod bodem c, musí být hlášení vady potvrzeno písemně, tzn. způsobem dle bodu a nebo b.</w:t>
      </w:r>
    </w:p>
    <w:p w:rsidR="009B0286" w:rsidRPr="00F106FE" w:rsidRDefault="009B0286" w:rsidP="009B0286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Servisní zásahy budou prováděny v místě instalace zboží. V případě potřeby zejména za účelem uspokojení nároků kupujícího z odpovědnosti za vady zboží (typicky za účelem opravy zboží, nelze-li provést opravu zboží z opodstatněných technických důvodů na místě </w:t>
      </w:r>
      <w:r w:rsidRPr="00F106FE">
        <w:rPr>
          <w:rFonts w:ascii="Tahoma" w:hAnsi="Tahoma" w:cs="Tahoma"/>
          <w:sz w:val="21"/>
          <w:szCs w:val="21"/>
        </w:rPr>
        <w:lastRenderedPageBreak/>
        <w:t xml:space="preserve">servisního zásahu, kde se zboží nachází) přebírá prodávající zboží na místě, na kterém se zboží aktuálně nachází, nedohodnou-li se smluvní strany pro konkrétní případ na jiném místě. Totéž platí o navrácení opraveného zboží nebo dodání nového zboží.   </w:t>
      </w:r>
    </w:p>
    <w:p w:rsidR="009B0286" w:rsidRPr="00F106FE" w:rsidRDefault="009B0286" w:rsidP="009B0286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Kupujícímu vzniknou uznatelné nároky z odpovědnosti za vady zboží, oznámí-li kupující prodávajícímu vady do konce záruční doby, přičemž i oznámení učiněná prodávajícímu </w:t>
      </w:r>
      <w:r w:rsidRPr="00F106FE">
        <w:rPr>
          <w:rFonts w:ascii="Tahoma" w:hAnsi="Tahoma" w:cs="Tahoma"/>
          <w:sz w:val="21"/>
          <w:szCs w:val="21"/>
        </w:rPr>
        <w:br/>
        <w:t>v poslední den záruční doby se považuje za včasné uplatnění nároku. Účinné uplatnění nároků z odpovědnosti za vady zboží, jež má zboží v době jeho předání kupujícímu, není vázáno na dobu/lhůtu. Uplatnění nároků z odpovědnosti za vady zboží není nezávislé</w:t>
      </w:r>
      <w:r w:rsidRPr="00F106FE">
        <w:rPr>
          <w:rFonts w:ascii="Tahoma" w:hAnsi="Tahoma" w:cs="Tahoma"/>
          <w:sz w:val="21"/>
          <w:szCs w:val="21"/>
        </w:rPr>
        <w:br/>
        <w:t>na skutečnosti, zda lze či nelze zboží případně navrátit ve stavu, v jakém jej kupující obdržel. Tím není dotčena povinnost kupujícího uplatnit nárok z odpovědnosti za vady zboží u prodávajícího bez zbytečného odkladu poté, co se o nich dozví.</w:t>
      </w:r>
    </w:p>
    <w:p w:rsidR="008648B9" w:rsidRPr="00F106FE" w:rsidRDefault="008648B9" w:rsidP="008648B9">
      <w:pPr>
        <w:pStyle w:val="Odstavecseseznamem"/>
        <w:numPr>
          <w:ilvl w:val="0"/>
          <w:numId w:val="10"/>
        </w:numPr>
        <w:spacing w:after="120"/>
        <w:contextualSpacing w:val="0"/>
        <w:rPr>
          <w:rFonts w:ascii="Tahoma" w:eastAsia="Calibri" w:hAnsi="Tahoma" w:cs="Tahoma"/>
          <w:sz w:val="21"/>
          <w:szCs w:val="21"/>
        </w:rPr>
      </w:pPr>
      <w:r w:rsidRPr="00F106FE">
        <w:rPr>
          <w:rFonts w:ascii="Tahoma" w:eastAsia="Calibri" w:hAnsi="Tahoma" w:cs="Tahoma"/>
          <w:bCs/>
          <w:sz w:val="21"/>
          <w:szCs w:val="21"/>
        </w:rPr>
        <w:t>Kupujícímu plynou z odpovědnosti prodávajícího za vady zboží zejména tyto nároky:</w:t>
      </w:r>
    </w:p>
    <w:p w:rsidR="008648B9" w:rsidRPr="00F106FE" w:rsidRDefault="008648B9" w:rsidP="008648B9">
      <w:pPr>
        <w:numPr>
          <w:ilvl w:val="0"/>
          <w:numId w:val="26"/>
        </w:numPr>
        <w:ind w:left="937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bCs/>
          <w:sz w:val="21"/>
          <w:szCs w:val="21"/>
        </w:rPr>
        <w:t xml:space="preserve"> požadovat</w:t>
      </w:r>
      <w:r w:rsidRPr="00F106FE">
        <w:rPr>
          <w:rFonts w:ascii="Tahoma" w:hAnsi="Tahoma" w:cs="Tahoma"/>
          <w:sz w:val="21"/>
          <w:szCs w:val="21"/>
        </w:rPr>
        <w:t xml:space="preserve"> odstranění vady dodáním nového zboží </w:t>
      </w:r>
    </w:p>
    <w:p w:rsidR="008648B9" w:rsidRPr="00F106FE" w:rsidRDefault="008648B9" w:rsidP="008648B9">
      <w:pPr>
        <w:numPr>
          <w:ilvl w:val="0"/>
          <w:numId w:val="26"/>
        </w:numPr>
        <w:ind w:left="937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bCs/>
          <w:sz w:val="21"/>
          <w:szCs w:val="21"/>
        </w:rPr>
        <w:t xml:space="preserve"> požadovat odstranění právních vad, </w:t>
      </w:r>
    </w:p>
    <w:p w:rsidR="008648B9" w:rsidRPr="00F106FE" w:rsidRDefault="008648B9" w:rsidP="008648B9">
      <w:pPr>
        <w:numPr>
          <w:ilvl w:val="0"/>
          <w:numId w:val="26"/>
        </w:numPr>
        <w:ind w:left="937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bCs/>
          <w:sz w:val="21"/>
          <w:szCs w:val="21"/>
        </w:rPr>
        <w:t xml:space="preserve"> požadovat</w:t>
      </w:r>
      <w:r w:rsidRPr="00F106FE">
        <w:rPr>
          <w:rFonts w:ascii="Tahoma" w:hAnsi="Tahoma" w:cs="Tahoma"/>
          <w:sz w:val="21"/>
          <w:szCs w:val="21"/>
        </w:rPr>
        <w:t xml:space="preserve"> odstranění vady opravou, je-li vada tímto způsobem odstranitelná,</w:t>
      </w:r>
    </w:p>
    <w:p w:rsidR="008648B9" w:rsidRPr="00F106FE" w:rsidRDefault="008648B9" w:rsidP="008648B9">
      <w:pPr>
        <w:numPr>
          <w:ilvl w:val="0"/>
          <w:numId w:val="26"/>
        </w:numPr>
        <w:ind w:left="937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bCs/>
          <w:sz w:val="21"/>
          <w:szCs w:val="21"/>
        </w:rPr>
        <w:t xml:space="preserve"> požadovat</w:t>
      </w:r>
      <w:r w:rsidRPr="00F106FE">
        <w:rPr>
          <w:rFonts w:ascii="Tahoma" w:hAnsi="Tahoma" w:cs="Tahoma"/>
          <w:sz w:val="21"/>
          <w:szCs w:val="21"/>
        </w:rPr>
        <w:t xml:space="preserve"> přiměřenou slevu z kupní ceny,</w:t>
      </w:r>
    </w:p>
    <w:p w:rsidR="008648B9" w:rsidRPr="00F106FE" w:rsidRDefault="008648B9" w:rsidP="008648B9">
      <w:pPr>
        <w:numPr>
          <w:ilvl w:val="0"/>
          <w:numId w:val="26"/>
        </w:numPr>
        <w:ind w:left="937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 odstoupit od </w:t>
      </w:r>
      <w:r w:rsidR="00BA5AC0">
        <w:rPr>
          <w:rFonts w:ascii="Tahoma" w:hAnsi="Tahoma" w:cs="Tahoma"/>
          <w:sz w:val="21"/>
          <w:szCs w:val="21"/>
        </w:rPr>
        <w:t>s</w:t>
      </w:r>
      <w:r w:rsidRPr="00F106FE">
        <w:rPr>
          <w:rFonts w:ascii="Tahoma" w:hAnsi="Tahoma" w:cs="Tahoma"/>
          <w:sz w:val="21"/>
          <w:szCs w:val="21"/>
        </w:rPr>
        <w:t>mlouvy v plném nebo částečném rozsahu,</w:t>
      </w:r>
    </w:p>
    <w:p w:rsidR="008648B9" w:rsidRPr="00F106FE" w:rsidRDefault="008648B9" w:rsidP="008648B9">
      <w:pPr>
        <w:pStyle w:val="Odstavecseseznamem"/>
        <w:spacing w:before="120" w:after="120"/>
        <w:contextualSpacing w:val="0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 případné jiné nároky dle této Smlouvy nebo právní úpravy</w:t>
      </w:r>
    </w:p>
    <w:p w:rsidR="009B0286" w:rsidRPr="00F106FE" w:rsidRDefault="009B0286" w:rsidP="008648B9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Kupující je oprávněn zvolit si a uplatnit kterýkoliv z uvedených nároků. Bezvýsledné uplatnění některého z uvedených nároků, nevylučuje následné uplatnění jiného nároku.  </w:t>
      </w:r>
    </w:p>
    <w:p w:rsidR="009B0286" w:rsidRPr="00F106FE" w:rsidRDefault="009B0286" w:rsidP="008648B9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Prodávající je povinen uspokojit uplatněné nároky kupujícího z odpovědnosti prodávajícího </w:t>
      </w:r>
      <w:r w:rsidRPr="00F106FE">
        <w:rPr>
          <w:rFonts w:ascii="Tahoma" w:hAnsi="Tahoma" w:cs="Tahoma"/>
          <w:sz w:val="21"/>
          <w:szCs w:val="21"/>
        </w:rPr>
        <w:br/>
        <w:t xml:space="preserve">za vady zboží </w:t>
      </w:r>
      <w:r w:rsidRPr="00F106FE">
        <w:rPr>
          <w:rFonts w:ascii="Tahoma" w:hAnsi="Tahoma" w:cs="Tahoma"/>
          <w:bCs/>
          <w:sz w:val="21"/>
          <w:szCs w:val="21"/>
        </w:rPr>
        <w:t>bezplatně; pokud jde o způsoby odstranění vad, na které se nevztahuje záruční servis</w:t>
      </w:r>
      <w:r w:rsidRPr="00F106FE">
        <w:rPr>
          <w:rFonts w:ascii="Tahoma" w:hAnsi="Tahoma" w:cs="Tahoma"/>
          <w:sz w:val="21"/>
          <w:szCs w:val="21"/>
        </w:rPr>
        <w:t>, činí tak prodávající v přiměřené lhůtě určené kupujícím.</w:t>
      </w:r>
    </w:p>
    <w:p w:rsidR="009B0286" w:rsidRPr="00F106FE" w:rsidRDefault="009B0286" w:rsidP="008648B9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V případě, že prodávající neodstraní vady plnění v určené nebo sjednané lhůtě nebo odmítne-li prodávající vady odstranit, je kupující oprávněn vady odstranit na své náklady a prodávající je povinen kupujícímu náklady vynaložené na odstranění vady uhradit, a to do 10 kalendářních dnů od jejich písemného uplatnění u prodávajícího.</w:t>
      </w:r>
    </w:p>
    <w:p w:rsidR="009B0286" w:rsidRPr="00F106FE" w:rsidRDefault="009B0286" w:rsidP="008648B9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Kupující má právo na úhradu nutných nákladů, které mu vznikly v souvislosti s uplatněním nároků z odpovědnosti za vady plnění.</w:t>
      </w:r>
    </w:p>
    <w:p w:rsidR="009B0286" w:rsidRPr="00F106FE" w:rsidRDefault="009B0286" w:rsidP="008648B9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Uplatněním nároků z odpovědnosti za plnění není dotčeno právo kupujícího na náhradu škody nebo smluvní pokutu. </w:t>
      </w:r>
    </w:p>
    <w:p w:rsidR="009B0286" w:rsidRPr="00F106FE" w:rsidRDefault="009B0286" w:rsidP="008648B9">
      <w:pPr>
        <w:pStyle w:val="Odstavecseseznamem"/>
        <w:numPr>
          <w:ilvl w:val="0"/>
          <w:numId w:val="10"/>
        </w:numPr>
        <w:spacing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Kupující zajistí, že instalované zařízení bude obsluhovat jen osoba proškolená a obeznámená s provozem instalovaného zařízení.</w:t>
      </w:r>
    </w:p>
    <w:p w:rsidR="006E2B9D" w:rsidRPr="00F106FE" w:rsidRDefault="006E2B9D" w:rsidP="00BD076F">
      <w:pPr>
        <w:widowControl w:val="0"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F106FE">
        <w:rPr>
          <w:rFonts w:ascii="Tahoma" w:hAnsi="Tahoma" w:cs="Tahoma"/>
          <w:b/>
          <w:sz w:val="21"/>
          <w:szCs w:val="21"/>
        </w:rPr>
        <w:t>6</w:t>
      </w:r>
    </w:p>
    <w:p w:rsidR="002C1A2D" w:rsidRPr="00F106FE" w:rsidRDefault="002C1A2D" w:rsidP="00BD076F">
      <w:pPr>
        <w:widowControl w:val="0"/>
        <w:spacing w:after="120"/>
        <w:jc w:val="center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caps/>
          <w:sz w:val="21"/>
          <w:szCs w:val="21"/>
        </w:rPr>
        <w:t>Smluvní pokuty</w:t>
      </w:r>
    </w:p>
    <w:p w:rsidR="002C1A2D" w:rsidRPr="00F106FE" w:rsidRDefault="002C1A2D" w:rsidP="00BD076F">
      <w:pPr>
        <w:pStyle w:val="Odstavecseseznamem"/>
        <w:widowControl w:val="0"/>
        <w:numPr>
          <w:ilvl w:val="0"/>
          <w:numId w:val="12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V případě </w:t>
      </w:r>
      <w:r w:rsidR="00445C8D" w:rsidRPr="00F106FE">
        <w:rPr>
          <w:rFonts w:ascii="Tahoma" w:hAnsi="Tahoma" w:cs="Tahoma"/>
          <w:sz w:val="21"/>
          <w:szCs w:val="21"/>
        </w:rPr>
        <w:t>nedodání zboží</w:t>
      </w:r>
      <w:r w:rsidRPr="00F106FE">
        <w:rPr>
          <w:rFonts w:ascii="Tahoma" w:hAnsi="Tahoma" w:cs="Tahoma"/>
          <w:sz w:val="21"/>
          <w:szCs w:val="21"/>
        </w:rPr>
        <w:t xml:space="preserve"> v termínu dohodnutém ve smlouvě, bude </w:t>
      </w:r>
      <w:r w:rsidR="007F20CC" w:rsidRPr="00F106FE">
        <w:rPr>
          <w:rFonts w:ascii="Tahoma" w:hAnsi="Tahoma" w:cs="Tahoma"/>
          <w:sz w:val="21"/>
          <w:szCs w:val="21"/>
        </w:rPr>
        <w:t>prodávajícímu</w:t>
      </w:r>
      <w:r w:rsidRPr="00F106FE">
        <w:rPr>
          <w:rFonts w:ascii="Tahoma" w:hAnsi="Tahoma" w:cs="Tahoma"/>
          <w:sz w:val="21"/>
          <w:szCs w:val="21"/>
        </w:rPr>
        <w:t xml:space="preserve"> účtována smluvní pokuta ve výši </w:t>
      </w:r>
      <w:r w:rsidR="00BA5AC0">
        <w:rPr>
          <w:rFonts w:ascii="Tahoma" w:hAnsi="Tahoma" w:cs="Tahoma"/>
          <w:sz w:val="21"/>
          <w:szCs w:val="21"/>
        </w:rPr>
        <w:t>5000 Kč</w:t>
      </w:r>
      <w:r w:rsidRPr="00F106FE">
        <w:rPr>
          <w:rFonts w:ascii="Tahoma" w:hAnsi="Tahoma" w:cs="Tahoma"/>
          <w:sz w:val="21"/>
          <w:szCs w:val="21"/>
        </w:rPr>
        <w:t xml:space="preserve"> za každý den prodlení.</w:t>
      </w:r>
    </w:p>
    <w:p w:rsidR="002C1A2D" w:rsidRPr="00F106FE" w:rsidRDefault="002C1A2D" w:rsidP="004C6D8F">
      <w:pPr>
        <w:pStyle w:val="Odstavecseseznamem"/>
        <w:numPr>
          <w:ilvl w:val="0"/>
          <w:numId w:val="12"/>
        </w:numPr>
        <w:spacing w:before="120"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V případě </w:t>
      </w:r>
      <w:r w:rsidR="00445C8D" w:rsidRPr="00F106FE">
        <w:rPr>
          <w:rFonts w:ascii="Tahoma" w:hAnsi="Tahoma" w:cs="Tahoma"/>
          <w:sz w:val="21"/>
          <w:szCs w:val="21"/>
        </w:rPr>
        <w:t>prodlení kupujícího se zaplacením kupní ceny</w:t>
      </w:r>
      <w:r w:rsidRPr="00F106FE">
        <w:rPr>
          <w:rFonts w:ascii="Tahoma" w:hAnsi="Tahoma" w:cs="Tahoma"/>
          <w:sz w:val="21"/>
          <w:szCs w:val="21"/>
        </w:rPr>
        <w:t xml:space="preserve"> může </w:t>
      </w:r>
      <w:r w:rsidR="007F20CC" w:rsidRPr="00F106FE">
        <w:rPr>
          <w:rFonts w:ascii="Tahoma" w:hAnsi="Tahoma" w:cs="Tahoma"/>
          <w:sz w:val="21"/>
          <w:szCs w:val="21"/>
        </w:rPr>
        <w:t>prodávající</w:t>
      </w:r>
      <w:r w:rsidRPr="00F106FE">
        <w:rPr>
          <w:rFonts w:ascii="Tahoma" w:hAnsi="Tahoma" w:cs="Tahoma"/>
          <w:sz w:val="21"/>
          <w:szCs w:val="21"/>
        </w:rPr>
        <w:t xml:space="preserve"> požadovat po </w:t>
      </w:r>
      <w:r w:rsidR="007F20CC" w:rsidRPr="00F106FE">
        <w:rPr>
          <w:rFonts w:ascii="Tahoma" w:hAnsi="Tahoma" w:cs="Tahoma"/>
          <w:sz w:val="21"/>
          <w:szCs w:val="21"/>
        </w:rPr>
        <w:t>kupujícím</w:t>
      </w:r>
      <w:r w:rsidRPr="00F106FE">
        <w:rPr>
          <w:rFonts w:ascii="Tahoma" w:hAnsi="Tahoma" w:cs="Tahoma"/>
          <w:sz w:val="21"/>
          <w:szCs w:val="21"/>
        </w:rPr>
        <w:t xml:space="preserve"> úrok z prodlení ve výši  0,</w:t>
      </w:r>
      <w:r w:rsidR="00011FC8" w:rsidRPr="00F106FE">
        <w:rPr>
          <w:rFonts w:ascii="Tahoma" w:hAnsi="Tahoma" w:cs="Tahoma"/>
          <w:sz w:val="21"/>
          <w:szCs w:val="21"/>
        </w:rPr>
        <w:t>05</w:t>
      </w:r>
      <w:r w:rsidRPr="00F106FE">
        <w:rPr>
          <w:rFonts w:ascii="Tahoma" w:hAnsi="Tahoma" w:cs="Tahoma"/>
          <w:sz w:val="21"/>
          <w:szCs w:val="21"/>
        </w:rPr>
        <w:t>% z fakturované částky bez DPH</w:t>
      </w:r>
      <w:r w:rsidR="003F7170" w:rsidRPr="00F106FE">
        <w:rPr>
          <w:rFonts w:ascii="Tahoma" w:hAnsi="Tahoma" w:cs="Tahoma"/>
          <w:sz w:val="21"/>
          <w:szCs w:val="21"/>
        </w:rPr>
        <w:t xml:space="preserve"> za každý den prodlení</w:t>
      </w:r>
      <w:r w:rsidRPr="00F106FE">
        <w:rPr>
          <w:rFonts w:ascii="Tahoma" w:hAnsi="Tahoma" w:cs="Tahoma"/>
          <w:sz w:val="21"/>
          <w:szCs w:val="21"/>
        </w:rPr>
        <w:t xml:space="preserve">. </w:t>
      </w:r>
    </w:p>
    <w:p w:rsidR="00DF3665" w:rsidRPr="00F106FE" w:rsidRDefault="00DF3665" w:rsidP="00DF3665">
      <w:pPr>
        <w:pStyle w:val="Odstavecseseznamem"/>
        <w:numPr>
          <w:ilvl w:val="0"/>
          <w:numId w:val="12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Jestliže prodávající neodstraní vady zboží v určené nebo dohodnuté lhůtě, je kupující oprávněn prodávajícímu účtovat smluvní pokutu ve výši </w:t>
      </w:r>
      <w:r w:rsidR="00BA5AC0">
        <w:rPr>
          <w:rFonts w:ascii="Tahoma" w:hAnsi="Tahoma" w:cs="Tahoma"/>
          <w:sz w:val="21"/>
          <w:szCs w:val="21"/>
        </w:rPr>
        <w:t>3000 Kč za každý den prodlení  s odstraněním vady.</w:t>
      </w:r>
    </w:p>
    <w:p w:rsidR="006E2B9D" w:rsidRPr="00F106FE" w:rsidRDefault="006E2B9D" w:rsidP="0024622D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sz w:val="21"/>
          <w:szCs w:val="21"/>
        </w:rPr>
        <w:lastRenderedPageBreak/>
        <w:t xml:space="preserve">článek </w:t>
      </w:r>
      <w:r w:rsidR="000B0AE4" w:rsidRPr="00F106FE">
        <w:rPr>
          <w:rFonts w:ascii="Tahoma" w:hAnsi="Tahoma" w:cs="Tahoma"/>
          <w:b/>
          <w:sz w:val="21"/>
          <w:szCs w:val="21"/>
        </w:rPr>
        <w:t>7</w:t>
      </w:r>
    </w:p>
    <w:p w:rsidR="002C1A2D" w:rsidRPr="00F106FE" w:rsidRDefault="006E2B9D" w:rsidP="00773BAC">
      <w:pPr>
        <w:keepNext/>
        <w:spacing w:after="120"/>
        <w:jc w:val="center"/>
        <w:rPr>
          <w:rFonts w:ascii="Tahoma" w:hAnsi="Tahoma" w:cs="Tahoma"/>
          <w:b/>
          <w:caps/>
          <w:sz w:val="21"/>
          <w:szCs w:val="21"/>
        </w:rPr>
      </w:pPr>
      <w:r w:rsidRPr="00F106FE">
        <w:rPr>
          <w:rFonts w:ascii="Tahoma" w:hAnsi="Tahoma" w:cs="Tahoma"/>
          <w:b/>
          <w:caps/>
          <w:sz w:val="21"/>
          <w:szCs w:val="21"/>
        </w:rPr>
        <w:t>ZÁVĚREČNÁ USTANOVENÍ</w:t>
      </w:r>
    </w:p>
    <w:p w:rsidR="00166E82" w:rsidRPr="00F106FE" w:rsidRDefault="007A1431" w:rsidP="004C6D8F">
      <w:pPr>
        <w:pStyle w:val="Odstavecseseznamem"/>
        <w:numPr>
          <w:ilvl w:val="0"/>
          <w:numId w:val="13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Změny nebo doplnění smlouvy lze učinit výlučně písemně formou dodatků potvrzených opráv</w:t>
      </w:r>
      <w:r w:rsidR="00445C8D" w:rsidRPr="00F106FE">
        <w:rPr>
          <w:rFonts w:ascii="Tahoma" w:hAnsi="Tahoma" w:cs="Tahoma"/>
          <w:sz w:val="21"/>
          <w:szCs w:val="21"/>
        </w:rPr>
        <w:t>něnými zástupci smluvních stran</w:t>
      </w:r>
      <w:r w:rsidR="00166E82" w:rsidRPr="00F106FE">
        <w:rPr>
          <w:rFonts w:ascii="Tahoma" w:hAnsi="Tahoma" w:cs="Tahoma"/>
          <w:sz w:val="21"/>
          <w:szCs w:val="21"/>
        </w:rPr>
        <w:t>.</w:t>
      </w:r>
      <w:r w:rsidR="00445C8D" w:rsidRPr="00F106FE">
        <w:rPr>
          <w:rFonts w:ascii="Tahoma" w:hAnsi="Tahoma" w:cs="Tahoma"/>
          <w:sz w:val="21"/>
          <w:szCs w:val="21"/>
        </w:rPr>
        <w:t xml:space="preserve"> </w:t>
      </w:r>
    </w:p>
    <w:p w:rsidR="002C1A2D" w:rsidRPr="00F106FE" w:rsidRDefault="007A1431" w:rsidP="004C6D8F">
      <w:pPr>
        <w:pStyle w:val="Odstavecseseznamem"/>
        <w:numPr>
          <w:ilvl w:val="0"/>
          <w:numId w:val="13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  <w:lang w:eastAsia="en-US"/>
        </w:rPr>
        <w:t xml:space="preserve">Smlouva je vyhotovena ve </w:t>
      </w:r>
      <w:r w:rsidR="005007C0" w:rsidRPr="00F106FE">
        <w:rPr>
          <w:rFonts w:ascii="Tahoma" w:hAnsi="Tahoma" w:cs="Tahoma"/>
          <w:sz w:val="21"/>
          <w:szCs w:val="21"/>
          <w:lang w:eastAsia="en-US"/>
        </w:rPr>
        <w:t>dvou stejnopisech, z nichž po jednom</w:t>
      </w:r>
      <w:r w:rsidRPr="00F106FE">
        <w:rPr>
          <w:rFonts w:ascii="Tahoma" w:hAnsi="Tahoma" w:cs="Tahoma"/>
          <w:sz w:val="21"/>
          <w:szCs w:val="21"/>
          <w:lang w:eastAsia="en-US"/>
        </w:rPr>
        <w:t xml:space="preserve"> obdrží každá ze smluvních stran</w:t>
      </w:r>
      <w:r w:rsidR="002C1A2D" w:rsidRPr="00F106FE">
        <w:rPr>
          <w:rFonts w:ascii="Tahoma" w:hAnsi="Tahoma" w:cs="Tahoma"/>
          <w:sz w:val="21"/>
          <w:szCs w:val="21"/>
        </w:rPr>
        <w:t>.</w:t>
      </w:r>
    </w:p>
    <w:p w:rsidR="00483841" w:rsidRPr="00F106FE" w:rsidRDefault="00483841" w:rsidP="004C6D8F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Kupující jako osoba uvedená v ustanovení § 2 odst. 1 zákona č. 340/2015 Sb., o zvláštních podmínkách účinnosti některých smluv, uveřejňování těchto smluv a o registru smluv (zákon o registru smluv), ve znění pozdějších předpisů uveřejní tuto smlouvu způsobem a ve lhůtě dle tohoto zákona. Smlouva nabývá účinnosti dnem uveřejnění podle tohoto ujednání.</w:t>
      </w:r>
    </w:p>
    <w:p w:rsidR="009143FF" w:rsidRPr="00F106FE" w:rsidRDefault="009143FF" w:rsidP="004C6D8F">
      <w:pPr>
        <w:pStyle w:val="Odstavecseseznamem"/>
        <w:numPr>
          <w:ilvl w:val="0"/>
          <w:numId w:val="13"/>
        </w:numPr>
        <w:spacing w:before="120"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Prodávající bere na vědomí a výslovně souhlasí s tím, že smlouva včetně příloh a případných dodatků bude zveřejněna na profilu zadavatele. </w:t>
      </w:r>
    </w:p>
    <w:p w:rsidR="009143FF" w:rsidRPr="00F106FE" w:rsidRDefault="009143FF" w:rsidP="004C6D8F">
      <w:pPr>
        <w:pStyle w:val="Odstavecseseznamem"/>
        <w:numPr>
          <w:ilvl w:val="0"/>
          <w:numId w:val="13"/>
        </w:numPr>
        <w:spacing w:before="120"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www.frydekmistek.cz.</w:t>
      </w:r>
    </w:p>
    <w:p w:rsidR="007A1431" w:rsidRPr="00F106FE" w:rsidRDefault="007A1431" w:rsidP="002C1A2D">
      <w:pPr>
        <w:spacing w:before="120" w:after="240"/>
        <w:jc w:val="both"/>
        <w:rPr>
          <w:rFonts w:ascii="Tahoma" w:hAnsi="Tahoma" w:cs="Tahoma"/>
          <w:sz w:val="21"/>
          <w:szCs w:val="21"/>
        </w:rPr>
      </w:pPr>
    </w:p>
    <w:p w:rsidR="006E2B9D" w:rsidRPr="00F106FE" w:rsidRDefault="006E2B9D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Za </w:t>
      </w:r>
      <w:r w:rsidR="002F6F2B"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>kupujícího</w:t>
      </w:r>
      <w:r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>:</w:t>
      </w:r>
      <w:r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  <w:t xml:space="preserve">Za </w:t>
      </w:r>
      <w:r w:rsidR="0069730E"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>prodávajícího</w:t>
      </w:r>
      <w:r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>:</w:t>
      </w:r>
    </w:p>
    <w:p w:rsidR="006E2B9D" w:rsidRPr="00F106FE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:rsidR="006E2B9D" w:rsidRPr="00F106FE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:rsidR="006E2B9D" w:rsidRPr="00F106FE" w:rsidRDefault="006E2B9D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>V _________</w:t>
      </w:r>
      <w:r w:rsidR="00946B91"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>_____</w:t>
      </w:r>
      <w:r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 dne __________</w:t>
      </w:r>
      <w:r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="009661F6"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>V ______________ dne __________</w:t>
      </w:r>
    </w:p>
    <w:p w:rsidR="006E2B9D" w:rsidRPr="00F106FE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:rsidR="009F0BEE" w:rsidRPr="00F106FE" w:rsidRDefault="009F0BEE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:rsidR="009F0BEE" w:rsidRPr="00F106FE" w:rsidRDefault="009F0BEE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:rsidR="009F0BEE" w:rsidRPr="00F106FE" w:rsidRDefault="009F0BEE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:rsidR="006E2B9D" w:rsidRPr="00F106FE" w:rsidRDefault="009F0BEE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>____________________________</w:t>
      </w:r>
      <w:r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  <w:t>______________________________</w:t>
      </w:r>
    </w:p>
    <w:p w:rsidR="002F60E8" w:rsidRDefault="00466571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>Gabriela Kocichová</w:t>
      </w:r>
      <w:r w:rsidR="00C46864"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, </w:t>
      </w:r>
      <w:r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>ředitelka</w:t>
      </w:r>
      <w:r w:rsidR="009F0BEE"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="009F0BEE"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="00C64AA4">
        <w:rPr>
          <w:rFonts w:ascii="Tahoma" w:eastAsia="Calibri" w:hAnsi="Tahoma" w:cs="Tahoma"/>
          <w:sz w:val="21"/>
          <w:szCs w:val="21"/>
          <w:u w:color="333399"/>
          <w:lang w:eastAsia="en-US"/>
        </w:rPr>
        <w:t>Ing.</w:t>
      </w:r>
      <w:r w:rsidR="00903F2B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 </w:t>
      </w:r>
      <w:r w:rsidR="002F60E8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David </w:t>
      </w:r>
      <w:proofErr w:type="spellStart"/>
      <w:r w:rsidR="002F60E8">
        <w:rPr>
          <w:rFonts w:ascii="Tahoma" w:eastAsia="Calibri" w:hAnsi="Tahoma" w:cs="Tahoma"/>
          <w:sz w:val="21"/>
          <w:szCs w:val="21"/>
          <w:u w:color="333399"/>
          <w:lang w:eastAsia="en-US"/>
        </w:rPr>
        <w:t>Lesch</w:t>
      </w:r>
      <w:proofErr w:type="spellEnd"/>
      <w:r w:rsidR="002F60E8">
        <w:rPr>
          <w:rFonts w:ascii="Tahoma" w:eastAsia="Calibri" w:hAnsi="Tahoma" w:cs="Tahoma"/>
          <w:sz w:val="21"/>
          <w:szCs w:val="21"/>
          <w:u w:color="333399"/>
          <w:lang w:eastAsia="en-US"/>
        </w:rPr>
        <w:t>, předseda představenstva</w:t>
      </w:r>
    </w:p>
    <w:p w:rsidR="00D22DBC" w:rsidRPr="00F106FE" w:rsidRDefault="00D22DBC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</w:p>
    <w:p w:rsidR="00A61365" w:rsidRPr="00F106FE" w:rsidRDefault="00453AB4">
      <w:pPr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Příloha:</w:t>
      </w:r>
    </w:p>
    <w:p w:rsidR="00C413EF" w:rsidRPr="00F106FE" w:rsidRDefault="00C413EF" w:rsidP="00C413EF">
      <w:pPr>
        <w:pStyle w:val="Odstavecseseznamem"/>
        <w:numPr>
          <w:ilvl w:val="2"/>
          <w:numId w:val="26"/>
        </w:numPr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Specifikace předmětu plnění</w:t>
      </w:r>
    </w:p>
    <w:p w:rsidR="00453AB4" w:rsidRPr="00F106FE" w:rsidRDefault="00453AB4" w:rsidP="00453AB4">
      <w:pPr>
        <w:pStyle w:val="Odstavecseseznamem"/>
        <w:numPr>
          <w:ilvl w:val="2"/>
          <w:numId w:val="26"/>
        </w:numPr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Položkový rozpočet</w:t>
      </w:r>
    </w:p>
    <w:p w:rsidR="00453AB4" w:rsidRPr="00F106FE" w:rsidRDefault="00453AB4" w:rsidP="00C413EF">
      <w:pPr>
        <w:pStyle w:val="Odstavecseseznamem"/>
        <w:ind w:left="1746"/>
        <w:rPr>
          <w:rFonts w:ascii="Tahoma" w:hAnsi="Tahoma" w:cs="Tahoma"/>
          <w:sz w:val="21"/>
          <w:szCs w:val="21"/>
        </w:rPr>
      </w:pPr>
    </w:p>
    <w:sectPr w:rsidR="00453AB4" w:rsidRPr="00F106FE" w:rsidSect="00917303">
      <w:headerReference w:type="default" r:id="rId10"/>
      <w:footerReference w:type="default" r:id="rId11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679" w:rsidRDefault="008E3679" w:rsidP="00916DE4">
      <w:r>
        <w:separator/>
      </w:r>
    </w:p>
  </w:endnote>
  <w:endnote w:type="continuationSeparator" w:id="0">
    <w:p w:rsidR="008E3679" w:rsidRDefault="008E3679" w:rsidP="0091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DE4" w:rsidRPr="006D06A7" w:rsidRDefault="00916DE4" w:rsidP="006D06A7">
    <w:pPr>
      <w:pStyle w:val="Zpat"/>
      <w:tabs>
        <w:tab w:val="clear" w:pos="4536"/>
        <w:tab w:val="clear" w:pos="9072"/>
        <w:tab w:val="center" w:pos="4820"/>
        <w:tab w:val="right" w:pos="9639"/>
      </w:tabs>
      <w:jc w:val="right"/>
      <w:rPr>
        <w:rFonts w:ascii="Arial" w:hAnsi="Arial" w:cs="Arial"/>
        <w:i/>
        <w:sz w:val="16"/>
        <w:szCs w:val="16"/>
      </w:rPr>
    </w:pPr>
    <w:r w:rsidRPr="006D06A7">
      <w:rPr>
        <w:rFonts w:ascii="Arial" w:hAnsi="Arial" w:cs="Arial"/>
        <w:i/>
        <w:sz w:val="16"/>
        <w:szCs w:val="16"/>
      </w:rPr>
      <w:t xml:space="preserve">Strana </w:t>
    </w:r>
    <w:r w:rsidRPr="006D06A7">
      <w:rPr>
        <w:rFonts w:ascii="Arial" w:hAnsi="Arial" w:cs="Arial"/>
        <w:i/>
        <w:sz w:val="16"/>
        <w:szCs w:val="16"/>
      </w:rPr>
      <w:fldChar w:fldCharType="begin"/>
    </w:r>
    <w:r w:rsidRPr="006D06A7">
      <w:rPr>
        <w:rFonts w:ascii="Arial" w:hAnsi="Arial" w:cs="Arial"/>
        <w:i/>
        <w:sz w:val="16"/>
        <w:szCs w:val="16"/>
      </w:rPr>
      <w:instrText xml:space="preserve"> PAGE </w:instrText>
    </w:r>
    <w:r w:rsidRPr="006D06A7">
      <w:rPr>
        <w:rFonts w:ascii="Arial" w:hAnsi="Arial" w:cs="Arial"/>
        <w:i/>
        <w:sz w:val="16"/>
        <w:szCs w:val="16"/>
      </w:rPr>
      <w:fldChar w:fldCharType="separate"/>
    </w:r>
    <w:r w:rsidR="002B3987">
      <w:rPr>
        <w:rFonts w:ascii="Arial" w:hAnsi="Arial" w:cs="Arial"/>
        <w:i/>
        <w:noProof/>
        <w:sz w:val="16"/>
        <w:szCs w:val="16"/>
      </w:rPr>
      <w:t>6</w:t>
    </w:r>
    <w:r w:rsidRPr="006D06A7">
      <w:rPr>
        <w:rFonts w:ascii="Arial" w:hAnsi="Arial" w:cs="Arial"/>
        <w:i/>
        <w:sz w:val="16"/>
        <w:szCs w:val="16"/>
      </w:rPr>
      <w:fldChar w:fldCharType="end"/>
    </w:r>
    <w:r w:rsidRPr="006D06A7">
      <w:rPr>
        <w:rFonts w:ascii="Arial" w:hAnsi="Arial" w:cs="Arial"/>
        <w:i/>
        <w:sz w:val="16"/>
        <w:szCs w:val="16"/>
      </w:rPr>
      <w:t xml:space="preserve"> (celkem </w:t>
    </w:r>
    <w:r w:rsidRPr="006D06A7">
      <w:rPr>
        <w:rFonts w:ascii="Arial" w:hAnsi="Arial" w:cs="Arial"/>
        <w:i/>
        <w:sz w:val="16"/>
        <w:szCs w:val="16"/>
      </w:rPr>
      <w:fldChar w:fldCharType="begin"/>
    </w:r>
    <w:r w:rsidRPr="006D06A7">
      <w:rPr>
        <w:rFonts w:ascii="Arial" w:hAnsi="Arial" w:cs="Arial"/>
        <w:i/>
        <w:sz w:val="16"/>
        <w:szCs w:val="16"/>
      </w:rPr>
      <w:instrText xml:space="preserve"> NUMPAGES </w:instrText>
    </w:r>
    <w:r w:rsidRPr="006D06A7">
      <w:rPr>
        <w:rFonts w:ascii="Arial" w:hAnsi="Arial" w:cs="Arial"/>
        <w:i/>
        <w:sz w:val="16"/>
        <w:szCs w:val="16"/>
      </w:rPr>
      <w:fldChar w:fldCharType="separate"/>
    </w:r>
    <w:r w:rsidR="002B3987">
      <w:rPr>
        <w:rFonts w:ascii="Arial" w:hAnsi="Arial" w:cs="Arial"/>
        <w:i/>
        <w:noProof/>
        <w:sz w:val="16"/>
        <w:szCs w:val="16"/>
      </w:rPr>
      <w:t>6</w:t>
    </w:r>
    <w:r w:rsidRPr="006D06A7">
      <w:rPr>
        <w:rFonts w:ascii="Arial" w:hAnsi="Arial" w:cs="Arial"/>
        <w:i/>
        <w:sz w:val="16"/>
        <w:szCs w:val="16"/>
      </w:rPr>
      <w:fldChar w:fldCharType="end"/>
    </w:r>
    <w:r w:rsidRPr="006D06A7">
      <w:rPr>
        <w:rFonts w:ascii="Arial" w:hAnsi="Arial" w:cs="Arial"/>
        <w:i/>
        <w:sz w:val="16"/>
        <w:szCs w:val="16"/>
      </w:rPr>
      <w:t>)</w:t>
    </w:r>
  </w:p>
  <w:p w:rsidR="00916DE4" w:rsidRDefault="00916DE4">
    <w:pPr>
      <w:pStyle w:val="Zpat"/>
    </w:pPr>
  </w:p>
  <w:p w:rsidR="00916DE4" w:rsidRDefault="00916D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679" w:rsidRDefault="008E3679" w:rsidP="00916DE4">
      <w:r>
        <w:separator/>
      </w:r>
    </w:p>
  </w:footnote>
  <w:footnote w:type="continuationSeparator" w:id="0">
    <w:p w:rsidR="008E3679" w:rsidRDefault="008E3679" w:rsidP="00916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303" w:rsidRPr="00F17293" w:rsidRDefault="00917303" w:rsidP="00917303">
    <w:pPr>
      <w:tabs>
        <w:tab w:val="center" w:pos="4536"/>
        <w:tab w:val="right" w:pos="9072"/>
      </w:tabs>
      <w:jc w:val="right"/>
      <w:rPr>
        <w:rFonts w:ascii="Tahoma" w:hAnsi="Tahoma" w:cs="Tahoma"/>
        <w:lang w:eastAsia="x-none"/>
      </w:rPr>
    </w:pPr>
  </w:p>
  <w:p w:rsidR="00917303" w:rsidRPr="003576F9" w:rsidRDefault="00917303" w:rsidP="00917303">
    <w:pPr>
      <w:tabs>
        <w:tab w:val="center" w:pos="4536"/>
        <w:tab w:val="right" w:pos="9072"/>
      </w:tabs>
      <w:spacing w:after="120"/>
      <w:rPr>
        <w:rFonts w:ascii="Tahoma" w:hAnsi="Tahoma" w:cs="Tahoma"/>
        <w:sz w:val="16"/>
        <w:szCs w:val="16"/>
        <w:lang w:eastAsia="x-none"/>
      </w:rPr>
    </w:pPr>
    <w:r w:rsidRPr="00255431">
      <w:rPr>
        <w:rFonts w:ascii="Tahoma" w:eastAsia="Calibri" w:hAnsi="Tahoma" w:cs="Tahoma"/>
        <w:i/>
        <w:sz w:val="16"/>
        <w:szCs w:val="16"/>
      </w:rPr>
      <w:t>Smlouva k</w:t>
    </w:r>
    <w:r w:rsidR="001F2AF6">
      <w:rPr>
        <w:rFonts w:ascii="Tahoma" w:eastAsia="Calibri" w:hAnsi="Tahoma" w:cs="Tahoma"/>
        <w:i/>
        <w:sz w:val="16"/>
        <w:szCs w:val="16"/>
      </w:rPr>
      <w:t> VZ:</w:t>
    </w:r>
    <w:r w:rsidRPr="00255431">
      <w:rPr>
        <w:rFonts w:ascii="Tahoma" w:eastAsia="Calibri" w:hAnsi="Tahoma" w:cs="Tahoma"/>
        <w:i/>
        <w:sz w:val="16"/>
        <w:szCs w:val="16"/>
      </w:rPr>
      <w:t xml:space="preserve"> </w:t>
    </w:r>
    <w:bookmarkStart w:id="2" w:name="_Hlk111103141"/>
    <w:proofErr w:type="spellStart"/>
    <w:r w:rsidR="006806A5" w:rsidRPr="006806A5">
      <w:rPr>
        <w:rFonts w:ascii="Tahoma" w:eastAsia="Calibri" w:hAnsi="Tahoma" w:cs="Tahoma"/>
        <w:b/>
        <w:i/>
        <w:sz w:val="16"/>
        <w:szCs w:val="16"/>
      </w:rPr>
      <w:t>Redigitalizace</w:t>
    </w:r>
    <w:proofErr w:type="spellEnd"/>
    <w:r w:rsidR="006806A5" w:rsidRPr="006806A5">
      <w:rPr>
        <w:rFonts w:ascii="Tahoma" w:eastAsia="Calibri" w:hAnsi="Tahoma" w:cs="Tahoma"/>
        <w:b/>
        <w:i/>
        <w:sz w:val="16"/>
        <w:szCs w:val="16"/>
      </w:rPr>
      <w:t xml:space="preserve"> kina Vlast ve Frýdku-Místku</w:t>
    </w:r>
    <w:bookmarkEnd w:id="2"/>
    <w:r w:rsidRPr="001F2AF6">
      <w:rPr>
        <w:rFonts w:ascii="Tahoma" w:eastAsia="Calibri" w:hAnsi="Tahoma" w:cs="Tahoma"/>
        <w:i/>
        <w:sz w:val="16"/>
        <w:szCs w:val="16"/>
        <w:lang w:val="x-none"/>
      </w:rPr>
      <w:t xml:space="preserve">, </w:t>
    </w:r>
    <w:r w:rsidRPr="00255431">
      <w:rPr>
        <w:rFonts w:ascii="Tahoma" w:eastAsia="Calibri" w:hAnsi="Tahoma" w:cs="Tahoma"/>
        <w:i/>
        <w:color w:val="000000"/>
        <w:sz w:val="16"/>
        <w:szCs w:val="16"/>
        <w:lang w:val="x-none"/>
      </w:rPr>
      <w:t xml:space="preserve">Číslo </w:t>
    </w:r>
    <w:r w:rsidR="001F2AF6">
      <w:rPr>
        <w:rFonts w:ascii="Tahoma" w:eastAsia="Calibri" w:hAnsi="Tahoma" w:cs="Tahoma"/>
        <w:i/>
        <w:color w:val="000000"/>
        <w:sz w:val="16"/>
        <w:szCs w:val="16"/>
      </w:rPr>
      <w:t>VZ</w:t>
    </w:r>
    <w:r w:rsidRPr="00255431">
      <w:rPr>
        <w:rFonts w:ascii="Tahoma" w:eastAsia="Calibri" w:hAnsi="Tahoma" w:cs="Tahoma"/>
        <w:i/>
        <w:color w:val="000000"/>
        <w:sz w:val="16"/>
        <w:szCs w:val="16"/>
        <w:lang w:val="x-none"/>
      </w:rPr>
      <w:t xml:space="preserve">: </w:t>
    </w:r>
    <w:r w:rsidR="003A229A" w:rsidRPr="003A229A">
      <w:rPr>
        <w:rFonts w:ascii="Tahoma" w:eastAsia="Calibri" w:hAnsi="Tahoma" w:cs="Tahoma"/>
        <w:i/>
        <w:color w:val="000000"/>
        <w:sz w:val="16"/>
        <w:szCs w:val="16"/>
        <w:lang w:val="x-none"/>
      </w:rPr>
      <w:t>P22V00000105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1" w15:restartNumberingAfterBreak="0">
    <w:nsid w:val="00DB06CB"/>
    <w:multiLevelType w:val="hybridMultilevel"/>
    <w:tmpl w:val="3A7AAF84"/>
    <w:lvl w:ilvl="0" w:tplc="005034FA">
      <w:numFmt w:val="bullet"/>
      <w:lvlText w:val="-"/>
      <w:lvlJc w:val="left"/>
      <w:pPr>
        <w:ind w:left="1068" w:hanging="360"/>
      </w:pPr>
      <w:rPr>
        <w:rFonts w:ascii="Tahoma" w:eastAsia="Times New Roman" w:hAnsi="Tahoma" w:hint="default"/>
        <w:b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380D4E"/>
    <w:multiLevelType w:val="hybridMultilevel"/>
    <w:tmpl w:val="22CEC542"/>
    <w:lvl w:ilvl="0" w:tplc="7116F136">
      <w:numFmt w:val="bullet"/>
      <w:lvlText w:val="-"/>
      <w:lvlJc w:val="left"/>
      <w:pPr>
        <w:ind w:left="1434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53A2166"/>
    <w:multiLevelType w:val="hybridMultilevel"/>
    <w:tmpl w:val="FA123E54"/>
    <w:lvl w:ilvl="0" w:tplc="8A544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D439CB"/>
    <w:multiLevelType w:val="hybridMultilevel"/>
    <w:tmpl w:val="40C895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A4D91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662FD"/>
    <w:multiLevelType w:val="hybridMultilevel"/>
    <w:tmpl w:val="B9F44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8380F"/>
    <w:multiLevelType w:val="hybridMultilevel"/>
    <w:tmpl w:val="1F8247B0"/>
    <w:lvl w:ilvl="0" w:tplc="E542A4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10AA"/>
    <w:multiLevelType w:val="hybridMultilevel"/>
    <w:tmpl w:val="3E28043A"/>
    <w:lvl w:ilvl="0" w:tplc="A822A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90323"/>
    <w:multiLevelType w:val="hybridMultilevel"/>
    <w:tmpl w:val="D31A1A80"/>
    <w:lvl w:ilvl="0" w:tplc="FDEA845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4B15AC1"/>
    <w:multiLevelType w:val="hybridMultilevel"/>
    <w:tmpl w:val="C074B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F1C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32AE4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3408D"/>
    <w:multiLevelType w:val="hybridMultilevel"/>
    <w:tmpl w:val="C8642918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1E6E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9E75F2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0460C"/>
    <w:multiLevelType w:val="hybridMultilevel"/>
    <w:tmpl w:val="172E86BE"/>
    <w:lvl w:ilvl="0" w:tplc="7BC6DA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0A1693"/>
    <w:multiLevelType w:val="hybridMultilevel"/>
    <w:tmpl w:val="6B9A7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D74DF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353F7"/>
    <w:multiLevelType w:val="multilevel"/>
    <w:tmpl w:val="2EFA85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5A56B8A"/>
    <w:multiLevelType w:val="hybridMultilevel"/>
    <w:tmpl w:val="D2603AA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80120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502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CD27F4"/>
    <w:multiLevelType w:val="hybridMultilevel"/>
    <w:tmpl w:val="96E67F5C"/>
    <w:lvl w:ilvl="0" w:tplc="6C2A0B6A">
      <w:start w:val="3"/>
      <w:numFmt w:val="bullet"/>
      <w:lvlText w:val="-"/>
      <w:lvlJc w:val="left"/>
      <w:pPr>
        <w:ind w:left="1068" w:hanging="360"/>
      </w:pPr>
      <w:rPr>
        <w:rFonts w:ascii="Tahoma" w:eastAsia="Times New Roman" w:hAnsi="Tahoma" w:hint="default"/>
        <w:b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E6D46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E7252"/>
    <w:multiLevelType w:val="hybridMultilevel"/>
    <w:tmpl w:val="B2C818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48B0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719FF"/>
    <w:multiLevelType w:val="multilevel"/>
    <w:tmpl w:val="D476669E"/>
    <w:lvl w:ilvl="0">
      <w:start w:val="1"/>
      <w:numFmt w:val="lowerLetter"/>
      <w:lvlText w:val="%1)"/>
      <w:lvlJc w:val="left"/>
      <w:pPr>
        <w:tabs>
          <w:tab w:val="num" w:pos="426"/>
        </w:tabs>
        <w:ind w:left="653" w:hanging="227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1746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6" w15:restartNumberingAfterBreak="0">
    <w:nsid w:val="674F1B24"/>
    <w:multiLevelType w:val="hybridMultilevel"/>
    <w:tmpl w:val="94C02E36"/>
    <w:lvl w:ilvl="0" w:tplc="CAE681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462C4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E79C3"/>
    <w:multiLevelType w:val="hybridMultilevel"/>
    <w:tmpl w:val="EFD0842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20AA5"/>
    <w:multiLevelType w:val="hybridMultilevel"/>
    <w:tmpl w:val="3A089084"/>
    <w:lvl w:ilvl="0" w:tplc="2FE48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F563FC"/>
    <w:multiLevelType w:val="hybridMultilevel"/>
    <w:tmpl w:val="861EBF34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8"/>
  </w:num>
  <w:num w:numId="5">
    <w:abstractNumId w:val="27"/>
  </w:num>
  <w:num w:numId="6">
    <w:abstractNumId w:val="6"/>
  </w:num>
  <w:num w:numId="7">
    <w:abstractNumId w:val="26"/>
  </w:num>
  <w:num w:numId="8">
    <w:abstractNumId w:val="13"/>
  </w:num>
  <w:num w:numId="9">
    <w:abstractNumId w:val="17"/>
  </w:num>
  <w:num w:numId="10">
    <w:abstractNumId w:val="30"/>
  </w:num>
  <w:num w:numId="11">
    <w:abstractNumId w:val="28"/>
  </w:num>
  <w:num w:numId="12">
    <w:abstractNumId w:val="8"/>
  </w:num>
  <w:num w:numId="13">
    <w:abstractNumId w:val="23"/>
  </w:num>
  <w:num w:numId="14">
    <w:abstractNumId w:val="3"/>
  </w:num>
  <w:num w:numId="15">
    <w:abstractNumId w:val="29"/>
  </w:num>
  <w:num w:numId="16">
    <w:abstractNumId w:val="12"/>
  </w:num>
  <w:num w:numId="17">
    <w:abstractNumId w:val="20"/>
  </w:num>
  <w:num w:numId="18">
    <w:abstractNumId w:val="16"/>
  </w:num>
  <w:num w:numId="19">
    <w:abstractNumId w:val="5"/>
  </w:num>
  <w:num w:numId="20">
    <w:abstractNumId w:val="21"/>
  </w:num>
  <w:num w:numId="21">
    <w:abstractNumId w:val="9"/>
  </w:num>
  <w:num w:numId="22">
    <w:abstractNumId w:val="19"/>
  </w:num>
  <w:num w:numId="23">
    <w:abstractNumId w:val="14"/>
  </w:num>
  <w:num w:numId="24">
    <w:abstractNumId w:val="24"/>
  </w:num>
  <w:num w:numId="25">
    <w:abstractNumId w:val="2"/>
  </w:num>
  <w:num w:numId="26">
    <w:abstractNumId w:val="25"/>
  </w:num>
  <w:num w:numId="27">
    <w:abstractNumId w:val="4"/>
  </w:num>
  <w:num w:numId="28">
    <w:abstractNumId w:val="15"/>
  </w:num>
  <w:num w:numId="29">
    <w:abstractNumId w:val="1"/>
  </w:num>
  <w:num w:numId="30">
    <w:abstractNumId w:val="2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BF"/>
    <w:rsid w:val="00003CEC"/>
    <w:rsid w:val="000059DC"/>
    <w:rsid w:val="00011FC8"/>
    <w:rsid w:val="000215DB"/>
    <w:rsid w:val="00026CC8"/>
    <w:rsid w:val="00033023"/>
    <w:rsid w:val="0004539C"/>
    <w:rsid w:val="0005358C"/>
    <w:rsid w:val="0006032C"/>
    <w:rsid w:val="00064956"/>
    <w:rsid w:val="00082900"/>
    <w:rsid w:val="00084612"/>
    <w:rsid w:val="00091724"/>
    <w:rsid w:val="000A15CD"/>
    <w:rsid w:val="000B0AE4"/>
    <w:rsid w:val="000D54C5"/>
    <w:rsid w:val="000F27EF"/>
    <w:rsid w:val="001072F5"/>
    <w:rsid w:val="001118AD"/>
    <w:rsid w:val="00113115"/>
    <w:rsid w:val="001135EC"/>
    <w:rsid w:val="001150F9"/>
    <w:rsid w:val="00133374"/>
    <w:rsid w:val="00147BB2"/>
    <w:rsid w:val="00166E82"/>
    <w:rsid w:val="001967A7"/>
    <w:rsid w:val="001B3799"/>
    <w:rsid w:val="001B5134"/>
    <w:rsid w:val="001C1C01"/>
    <w:rsid w:val="001D5A06"/>
    <w:rsid w:val="001E6AB1"/>
    <w:rsid w:val="001E72BF"/>
    <w:rsid w:val="001F2AF6"/>
    <w:rsid w:val="001F6B83"/>
    <w:rsid w:val="001F6F83"/>
    <w:rsid w:val="00227D27"/>
    <w:rsid w:val="0024622D"/>
    <w:rsid w:val="00256F51"/>
    <w:rsid w:val="00267B86"/>
    <w:rsid w:val="002B2190"/>
    <w:rsid w:val="002B3987"/>
    <w:rsid w:val="002B55D7"/>
    <w:rsid w:val="002B65FB"/>
    <w:rsid w:val="002C1A2D"/>
    <w:rsid w:val="002E3F39"/>
    <w:rsid w:val="002E545D"/>
    <w:rsid w:val="002F20DE"/>
    <w:rsid w:val="002F60E8"/>
    <w:rsid w:val="002F6F2B"/>
    <w:rsid w:val="00300372"/>
    <w:rsid w:val="003073C2"/>
    <w:rsid w:val="00311CEA"/>
    <w:rsid w:val="00312B69"/>
    <w:rsid w:val="00312BFF"/>
    <w:rsid w:val="0032499A"/>
    <w:rsid w:val="003305AD"/>
    <w:rsid w:val="00335518"/>
    <w:rsid w:val="00335C61"/>
    <w:rsid w:val="00340E0C"/>
    <w:rsid w:val="00354B3B"/>
    <w:rsid w:val="003576F9"/>
    <w:rsid w:val="003645D3"/>
    <w:rsid w:val="00373975"/>
    <w:rsid w:val="00380E4A"/>
    <w:rsid w:val="00381104"/>
    <w:rsid w:val="00397BBC"/>
    <w:rsid w:val="003A229A"/>
    <w:rsid w:val="003A7E88"/>
    <w:rsid w:val="003F1862"/>
    <w:rsid w:val="003F7170"/>
    <w:rsid w:val="0044127C"/>
    <w:rsid w:val="00443F16"/>
    <w:rsid w:val="00445C8D"/>
    <w:rsid w:val="00445FFE"/>
    <w:rsid w:val="00453AB4"/>
    <w:rsid w:val="00465280"/>
    <w:rsid w:val="00466571"/>
    <w:rsid w:val="004705D9"/>
    <w:rsid w:val="00481AB2"/>
    <w:rsid w:val="00483841"/>
    <w:rsid w:val="00483F63"/>
    <w:rsid w:val="00496C83"/>
    <w:rsid w:val="004C52B1"/>
    <w:rsid w:val="004C6D8F"/>
    <w:rsid w:val="004E4B7B"/>
    <w:rsid w:val="005007C0"/>
    <w:rsid w:val="005125E2"/>
    <w:rsid w:val="00512B50"/>
    <w:rsid w:val="00534E7F"/>
    <w:rsid w:val="00545B66"/>
    <w:rsid w:val="00552938"/>
    <w:rsid w:val="005554D1"/>
    <w:rsid w:val="0055637C"/>
    <w:rsid w:val="0057238A"/>
    <w:rsid w:val="0057576C"/>
    <w:rsid w:val="005934E6"/>
    <w:rsid w:val="00594A04"/>
    <w:rsid w:val="005D2BDA"/>
    <w:rsid w:val="005D2FDC"/>
    <w:rsid w:val="005E31A8"/>
    <w:rsid w:val="005F1E13"/>
    <w:rsid w:val="0060318D"/>
    <w:rsid w:val="00622165"/>
    <w:rsid w:val="006353CD"/>
    <w:rsid w:val="0063635D"/>
    <w:rsid w:val="0064429F"/>
    <w:rsid w:val="00644B93"/>
    <w:rsid w:val="00654E89"/>
    <w:rsid w:val="006806A5"/>
    <w:rsid w:val="00685D11"/>
    <w:rsid w:val="00693BE4"/>
    <w:rsid w:val="0069730E"/>
    <w:rsid w:val="006B3DE9"/>
    <w:rsid w:val="006D06A7"/>
    <w:rsid w:val="006D6EC0"/>
    <w:rsid w:val="006E2B9D"/>
    <w:rsid w:val="006F2CB3"/>
    <w:rsid w:val="00705FB3"/>
    <w:rsid w:val="007163ED"/>
    <w:rsid w:val="00717E84"/>
    <w:rsid w:val="00734E38"/>
    <w:rsid w:val="0075453C"/>
    <w:rsid w:val="00773BAC"/>
    <w:rsid w:val="00793994"/>
    <w:rsid w:val="00793CCA"/>
    <w:rsid w:val="00793E4A"/>
    <w:rsid w:val="00793F07"/>
    <w:rsid w:val="00796207"/>
    <w:rsid w:val="007A1431"/>
    <w:rsid w:val="007B5335"/>
    <w:rsid w:val="007E5428"/>
    <w:rsid w:val="007F20CC"/>
    <w:rsid w:val="00824785"/>
    <w:rsid w:val="008648B9"/>
    <w:rsid w:val="008820D8"/>
    <w:rsid w:val="008862E8"/>
    <w:rsid w:val="008B2B77"/>
    <w:rsid w:val="008D669C"/>
    <w:rsid w:val="008E3679"/>
    <w:rsid w:val="008F6FBF"/>
    <w:rsid w:val="00903F2B"/>
    <w:rsid w:val="00910B56"/>
    <w:rsid w:val="00911C90"/>
    <w:rsid w:val="009143FF"/>
    <w:rsid w:val="00916DE4"/>
    <w:rsid w:val="00917303"/>
    <w:rsid w:val="009216CC"/>
    <w:rsid w:val="00927760"/>
    <w:rsid w:val="00941DE1"/>
    <w:rsid w:val="0094286C"/>
    <w:rsid w:val="00946B91"/>
    <w:rsid w:val="00956D3B"/>
    <w:rsid w:val="009661F6"/>
    <w:rsid w:val="00971512"/>
    <w:rsid w:val="009B0286"/>
    <w:rsid w:val="009B3ABF"/>
    <w:rsid w:val="009C0EC0"/>
    <w:rsid w:val="009C7EB2"/>
    <w:rsid w:val="009D42F5"/>
    <w:rsid w:val="009D65D0"/>
    <w:rsid w:val="009E35D4"/>
    <w:rsid w:val="009F0BEE"/>
    <w:rsid w:val="00A21CD9"/>
    <w:rsid w:val="00A31F6E"/>
    <w:rsid w:val="00A40CEB"/>
    <w:rsid w:val="00A4313F"/>
    <w:rsid w:val="00A4527D"/>
    <w:rsid w:val="00A50F7C"/>
    <w:rsid w:val="00A61365"/>
    <w:rsid w:val="00A72238"/>
    <w:rsid w:val="00A83E9F"/>
    <w:rsid w:val="00A85610"/>
    <w:rsid w:val="00A94ACE"/>
    <w:rsid w:val="00A966FA"/>
    <w:rsid w:val="00AA357F"/>
    <w:rsid w:val="00AB693F"/>
    <w:rsid w:val="00AC7437"/>
    <w:rsid w:val="00AD7F9F"/>
    <w:rsid w:val="00AE074F"/>
    <w:rsid w:val="00AF5D77"/>
    <w:rsid w:val="00B06B59"/>
    <w:rsid w:val="00B10BCF"/>
    <w:rsid w:val="00B11ECC"/>
    <w:rsid w:val="00B13710"/>
    <w:rsid w:val="00B2000A"/>
    <w:rsid w:val="00B21B94"/>
    <w:rsid w:val="00B22815"/>
    <w:rsid w:val="00B22F62"/>
    <w:rsid w:val="00B37032"/>
    <w:rsid w:val="00B45C00"/>
    <w:rsid w:val="00B64715"/>
    <w:rsid w:val="00B719E9"/>
    <w:rsid w:val="00B727CE"/>
    <w:rsid w:val="00B90EE0"/>
    <w:rsid w:val="00BA18F7"/>
    <w:rsid w:val="00BA5865"/>
    <w:rsid w:val="00BA5AC0"/>
    <w:rsid w:val="00BA7510"/>
    <w:rsid w:val="00BB0DB5"/>
    <w:rsid w:val="00BB4033"/>
    <w:rsid w:val="00BD076F"/>
    <w:rsid w:val="00BE26AD"/>
    <w:rsid w:val="00BE28FA"/>
    <w:rsid w:val="00BE2CD2"/>
    <w:rsid w:val="00BE73A1"/>
    <w:rsid w:val="00C0436D"/>
    <w:rsid w:val="00C058FD"/>
    <w:rsid w:val="00C07B1E"/>
    <w:rsid w:val="00C07C6B"/>
    <w:rsid w:val="00C33593"/>
    <w:rsid w:val="00C408FA"/>
    <w:rsid w:val="00C413EF"/>
    <w:rsid w:val="00C46864"/>
    <w:rsid w:val="00C5067C"/>
    <w:rsid w:val="00C606D2"/>
    <w:rsid w:val="00C64AA4"/>
    <w:rsid w:val="00C72219"/>
    <w:rsid w:val="00C901B1"/>
    <w:rsid w:val="00C96665"/>
    <w:rsid w:val="00CA2AB7"/>
    <w:rsid w:val="00CB2DB4"/>
    <w:rsid w:val="00CC2D0D"/>
    <w:rsid w:val="00CE0B30"/>
    <w:rsid w:val="00CE2379"/>
    <w:rsid w:val="00CF760F"/>
    <w:rsid w:val="00D019D3"/>
    <w:rsid w:val="00D02081"/>
    <w:rsid w:val="00D077F6"/>
    <w:rsid w:val="00D22DBC"/>
    <w:rsid w:val="00D2501A"/>
    <w:rsid w:val="00D277F5"/>
    <w:rsid w:val="00D30942"/>
    <w:rsid w:val="00D3703B"/>
    <w:rsid w:val="00D45606"/>
    <w:rsid w:val="00D520F9"/>
    <w:rsid w:val="00D71992"/>
    <w:rsid w:val="00D7355B"/>
    <w:rsid w:val="00D774C7"/>
    <w:rsid w:val="00D94B0D"/>
    <w:rsid w:val="00DA0BC1"/>
    <w:rsid w:val="00DD3DDD"/>
    <w:rsid w:val="00DF0AF8"/>
    <w:rsid w:val="00DF3665"/>
    <w:rsid w:val="00DF6628"/>
    <w:rsid w:val="00E06717"/>
    <w:rsid w:val="00E16960"/>
    <w:rsid w:val="00E27CC7"/>
    <w:rsid w:val="00E43098"/>
    <w:rsid w:val="00E52618"/>
    <w:rsid w:val="00E6192E"/>
    <w:rsid w:val="00E70864"/>
    <w:rsid w:val="00E72D2D"/>
    <w:rsid w:val="00E85140"/>
    <w:rsid w:val="00E90860"/>
    <w:rsid w:val="00E9616A"/>
    <w:rsid w:val="00E97D93"/>
    <w:rsid w:val="00EA2F4E"/>
    <w:rsid w:val="00EA37AB"/>
    <w:rsid w:val="00EF11F9"/>
    <w:rsid w:val="00EF5BFE"/>
    <w:rsid w:val="00F106FE"/>
    <w:rsid w:val="00F25FD8"/>
    <w:rsid w:val="00F33C0E"/>
    <w:rsid w:val="00F4148E"/>
    <w:rsid w:val="00F45104"/>
    <w:rsid w:val="00F46910"/>
    <w:rsid w:val="00F618E3"/>
    <w:rsid w:val="00F663C1"/>
    <w:rsid w:val="00F675A8"/>
    <w:rsid w:val="00F74564"/>
    <w:rsid w:val="00F7657E"/>
    <w:rsid w:val="00F902FF"/>
    <w:rsid w:val="00F96A09"/>
    <w:rsid w:val="00F96C4E"/>
    <w:rsid w:val="00F96CA9"/>
    <w:rsid w:val="00FB0C99"/>
    <w:rsid w:val="00FB0E14"/>
    <w:rsid w:val="00FC6A49"/>
    <w:rsid w:val="00FE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9BEE4"/>
  <w15:docId w15:val="{EBE088F4-9796-481C-9C23-D478AFB0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648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_muj,List Paragraph,Normální - úroveň 3"/>
    <w:basedOn w:val="Normln"/>
    <w:link w:val="OdstavecseseznamemChar"/>
    <w:uiPriority w:val="34"/>
    <w:qFormat/>
    <w:rsid w:val="006442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4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E8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6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16D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semiHidden/>
    <w:rsid w:val="00916DE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A586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645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96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62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2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2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267B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125E2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8648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OdstavecseseznamemChar">
    <w:name w:val="Odstavec se seznamem Char"/>
    <w:aliases w:val="Nad Char,Odstavec_muj Char,List Paragraph Char,Normální - úroveň 3 Char"/>
    <w:link w:val="Odstavecseseznamem"/>
    <w:uiPriority w:val="34"/>
    <w:rsid w:val="009C0EC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C0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kocichova@kulturaf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cimovies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2FAC6-9954-4520-98B7-99BDCEE1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6</Pages>
  <Words>2184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sztwiertnia</dc:creator>
  <cp:lastModifiedBy>Vlastimil Matějka</cp:lastModifiedBy>
  <cp:revision>4</cp:revision>
  <cp:lastPrinted>2022-11-03T08:18:00Z</cp:lastPrinted>
  <dcterms:created xsi:type="dcterms:W3CDTF">2022-11-02T10:50:00Z</dcterms:created>
  <dcterms:modified xsi:type="dcterms:W3CDTF">2022-11-03T08:28:00Z</dcterms:modified>
</cp:coreProperties>
</file>