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938B7" w14:textId="77777777" w:rsidR="00B86B9F" w:rsidRDefault="00B86B9F" w:rsidP="000C5FAA">
      <w:pPr>
        <w:pStyle w:val="Zhlav"/>
        <w:spacing w:line="280" w:lineRule="atLeast"/>
        <w:jc w:val="center"/>
        <w:rPr>
          <w:b/>
          <w:sz w:val="28"/>
          <w:szCs w:val="28"/>
          <w:lang w:val="cs-CZ"/>
        </w:rPr>
      </w:pPr>
    </w:p>
    <w:p w14:paraId="37B1A4EA" w14:textId="77777777" w:rsidR="0059312A" w:rsidRDefault="0059312A" w:rsidP="000C5FAA">
      <w:pPr>
        <w:pStyle w:val="Zhlav"/>
        <w:spacing w:line="280" w:lineRule="atLeast"/>
        <w:jc w:val="center"/>
        <w:rPr>
          <w:b/>
          <w:sz w:val="28"/>
          <w:szCs w:val="28"/>
          <w:lang w:val="cs-CZ"/>
        </w:rPr>
      </w:pPr>
    </w:p>
    <w:p w14:paraId="35107615" w14:textId="77777777" w:rsidR="0059312A" w:rsidRDefault="0059312A" w:rsidP="0059312A">
      <w:pPr>
        <w:jc w:val="center"/>
        <w:rPr>
          <w:b/>
          <w:sz w:val="32"/>
          <w:szCs w:val="32"/>
        </w:rPr>
      </w:pPr>
      <w:r w:rsidRPr="00031CB5">
        <w:rPr>
          <w:b/>
          <w:sz w:val="32"/>
          <w:szCs w:val="32"/>
        </w:rPr>
        <w:t>Kupní smlouva</w:t>
      </w:r>
    </w:p>
    <w:p w14:paraId="538ECBA2" w14:textId="77777777" w:rsidR="0059312A" w:rsidRDefault="0059312A" w:rsidP="0059312A">
      <w:pPr>
        <w:jc w:val="center"/>
        <w:rPr>
          <w:b/>
          <w:sz w:val="32"/>
          <w:szCs w:val="32"/>
        </w:rPr>
      </w:pPr>
    </w:p>
    <w:p w14:paraId="7CA392FA" w14:textId="3BD832F3" w:rsidR="00C145E5" w:rsidRPr="00143495" w:rsidRDefault="00C145E5" w:rsidP="00C145E5">
      <w:pPr>
        <w:pStyle w:val="Zhlav"/>
        <w:spacing w:line="360" w:lineRule="auto"/>
        <w:jc w:val="center"/>
        <w:rPr>
          <w:lang w:val="cs-CZ"/>
        </w:rPr>
      </w:pPr>
      <w:r w:rsidRPr="00143495">
        <w:rPr>
          <w:lang w:val="cs-CZ"/>
        </w:rPr>
        <w:t>Číslo s</w:t>
      </w:r>
      <w:r w:rsidR="00415101">
        <w:rPr>
          <w:lang w:val="cs-CZ"/>
        </w:rPr>
        <w:t>mlouvy kupujícího: 0132/46534963/2022</w:t>
      </w:r>
    </w:p>
    <w:p w14:paraId="7993961D" w14:textId="1C04FC36" w:rsidR="0059312A" w:rsidRPr="003317E3" w:rsidRDefault="0059312A" w:rsidP="0059312A">
      <w:pPr>
        <w:pStyle w:val="Zhlav"/>
        <w:spacing w:line="360" w:lineRule="auto"/>
        <w:jc w:val="center"/>
        <w:rPr>
          <w:color w:val="FF0000"/>
          <w:lang w:val="cs-CZ"/>
        </w:rPr>
      </w:pPr>
      <w:r w:rsidRPr="003E07DE">
        <w:rPr>
          <w:color w:val="000000" w:themeColor="text1"/>
          <w:lang w:val="cs-CZ"/>
        </w:rPr>
        <w:t>Číslo smlouvy</w:t>
      </w:r>
      <w:r w:rsidR="00B42EFF" w:rsidRPr="003E07DE">
        <w:rPr>
          <w:color w:val="000000" w:themeColor="text1"/>
          <w:lang w:val="cs-CZ"/>
        </w:rPr>
        <w:t xml:space="preserve"> prodávajícího</w:t>
      </w:r>
      <w:r w:rsidR="003317E3">
        <w:rPr>
          <w:color w:val="000000" w:themeColor="text1"/>
          <w:lang w:val="cs-CZ"/>
        </w:rPr>
        <w:t xml:space="preserve">: </w:t>
      </w:r>
      <w:r w:rsidR="00415101" w:rsidRPr="00415101">
        <w:rPr>
          <w:lang w:val="cs-CZ"/>
        </w:rPr>
        <w:t>2219599</w:t>
      </w:r>
    </w:p>
    <w:p w14:paraId="2DF2BEB0" w14:textId="77777777" w:rsidR="0059312A" w:rsidRDefault="0059312A" w:rsidP="0059312A">
      <w:pPr>
        <w:jc w:val="center"/>
        <w:rPr>
          <w:b/>
          <w:sz w:val="32"/>
          <w:szCs w:val="32"/>
        </w:rPr>
      </w:pPr>
    </w:p>
    <w:p w14:paraId="548A2BFF" w14:textId="77777777" w:rsidR="0059312A" w:rsidRDefault="0059312A" w:rsidP="0059312A">
      <w:pPr>
        <w:jc w:val="center"/>
        <w:rPr>
          <w:b/>
          <w:sz w:val="32"/>
          <w:szCs w:val="32"/>
        </w:rPr>
      </w:pPr>
    </w:p>
    <w:p w14:paraId="53C6A91B" w14:textId="77777777" w:rsidR="0059312A" w:rsidRPr="00031CB5" w:rsidRDefault="0059312A" w:rsidP="0059312A">
      <w:pPr>
        <w:rPr>
          <w:b/>
        </w:rPr>
      </w:pPr>
      <w:r>
        <w:rPr>
          <w:b/>
        </w:rPr>
        <w:t>Smluvní strany:</w:t>
      </w:r>
    </w:p>
    <w:p w14:paraId="075257FD" w14:textId="77777777" w:rsidR="0059312A" w:rsidRDefault="0059312A" w:rsidP="0059312A">
      <w:pPr>
        <w:jc w:val="both"/>
        <w:rPr>
          <w:b/>
        </w:rPr>
      </w:pPr>
    </w:p>
    <w:p w14:paraId="7D063CF4" w14:textId="77777777" w:rsidR="0059312A" w:rsidRPr="00031CB5" w:rsidRDefault="0014514D" w:rsidP="0059312A">
      <w:pPr>
        <w:jc w:val="both"/>
        <w:rPr>
          <w:b/>
        </w:rPr>
      </w:pPr>
      <w:r>
        <w:rPr>
          <w:b/>
        </w:rPr>
        <w:t xml:space="preserve">Domov Na Zámku Lysá </w:t>
      </w:r>
      <w:proofErr w:type="gramStart"/>
      <w:r>
        <w:rPr>
          <w:b/>
        </w:rPr>
        <w:t>nad</w:t>
      </w:r>
      <w:proofErr w:type="gramEnd"/>
      <w:r>
        <w:rPr>
          <w:b/>
        </w:rPr>
        <w:t xml:space="preserve"> Labem, příspěvková organizace</w:t>
      </w:r>
      <w:r w:rsidR="0059312A" w:rsidRPr="00031CB5">
        <w:rPr>
          <w:b/>
        </w:rPr>
        <w:t xml:space="preserve"> </w:t>
      </w:r>
    </w:p>
    <w:p w14:paraId="735D57BF" w14:textId="77777777" w:rsidR="0059312A" w:rsidRDefault="0059312A" w:rsidP="0059312A">
      <w:pPr>
        <w:jc w:val="both"/>
      </w:pPr>
      <w:proofErr w:type="gramStart"/>
      <w:r>
        <w:t>se</w:t>
      </w:r>
      <w:proofErr w:type="gramEnd"/>
      <w:r>
        <w:t xml:space="preserve"> sídle</w:t>
      </w:r>
      <w:r w:rsidR="0014514D">
        <w:t>m Zámek 1/21, 289 22 Lysá nad Labem</w:t>
      </w:r>
    </w:p>
    <w:p w14:paraId="5EFC2502" w14:textId="77777777" w:rsidR="0014514D" w:rsidRPr="00B24067" w:rsidRDefault="0059312A" w:rsidP="0014514D">
      <w:pPr>
        <w:tabs>
          <w:tab w:val="left" w:pos="4678"/>
        </w:tabs>
        <w:ind w:firstLine="32"/>
        <w:contextualSpacing/>
        <w:jc w:val="both"/>
        <w:rPr>
          <w:lang w:val="cs-CZ"/>
        </w:rPr>
      </w:pPr>
      <w:proofErr w:type="gramStart"/>
      <w:r>
        <w:t>zastoupený</w:t>
      </w:r>
      <w:proofErr w:type="gramEnd"/>
      <w:r>
        <w:t xml:space="preserve"> </w:t>
      </w:r>
      <w:r w:rsidR="0014514D">
        <w:t xml:space="preserve">Mgr. Jiří Hendrichem – ředitelem </w:t>
      </w:r>
      <w:r w:rsidR="0014514D" w:rsidRPr="00B24067">
        <w:rPr>
          <w:lang w:val="cs-CZ"/>
        </w:rPr>
        <w:t>Domova</w:t>
      </w:r>
      <w:r w:rsidR="0014514D">
        <w:rPr>
          <w:lang w:val="cs-CZ"/>
        </w:rPr>
        <w:t xml:space="preserve"> Na Zámku Lysá nad Labem, příspěvková organizace</w:t>
      </w:r>
    </w:p>
    <w:p w14:paraId="0A24A9DA" w14:textId="77777777" w:rsidR="0059312A" w:rsidRDefault="0014514D" w:rsidP="0059312A">
      <w:pPr>
        <w:jc w:val="both"/>
      </w:pPr>
      <w:r>
        <w:t>IČ</w:t>
      </w:r>
      <w:r w:rsidR="00D2747F">
        <w:t>O</w:t>
      </w:r>
      <w:r>
        <w:t xml:space="preserve">: </w:t>
      </w:r>
      <w:r w:rsidR="00873FE6">
        <w:tab/>
      </w:r>
      <w:r w:rsidR="00873FE6">
        <w:tab/>
      </w:r>
      <w:r w:rsidR="00873FE6">
        <w:tab/>
        <w:t xml:space="preserve">      </w:t>
      </w:r>
      <w:r>
        <w:t>49534963</w:t>
      </w:r>
    </w:p>
    <w:p w14:paraId="3B94C7CB" w14:textId="192481F5" w:rsidR="0014514D" w:rsidRPr="00B24067" w:rsidRDefault="003500A6" w:rsidP="0014514D">
      <w:pPr>
        <w:tabs>
          <w:tab w:val="left" w:pos="2520"/>
        </w:tabs>
        <w:jc w:val="both"/>
        <w:rPr>
          <w:lang w:val="cs-CZ"/>
        </w:rPr>
      </w:pPr>
      <w:r>
        <w:rPr>
          <w:lang w:val="cs-CZ"/>
        </w:rPr>
        <w:t>bankovní spojení:</w:t>
      </w:r>
      <w:r>
        <w:rPr>
          <w:lang w:val="cs-CZ"/>
        </w:rPr>
        <w:tab/>
        <w:t>xxxxxxx xxxxx</w:t>
      </w:r>
      <w:r w:rsidR="0014514D" w:rsidRPr="00B24067">
        <w:rPr>
          <w:lang w:val="cs-CZ"/>
        </w:rPr>
        <w:t>, a.s.</w:t>
      </w:r>
    </w:p>
    <w:p w14:paraId="55C1880B" w14:textId="0FF00BB3" w:rsidR="0059312A" w:rsidRDefault="003500A6" w:rsidP="0014514D">
      <w:pPr>
        <w:jc w:val="both"/>
      </w:pPr>
      <w:proofErr w:type="gramStart"/>
      <w:r>
        <w:t>číslo</w:t>
      </w:r>
      <w:proofErr w:type="gramEnd"/>
      <w:r>
        <w:t xml:space="preserve"> účtu:</w:t>
      </w:r>
      <w:r>
        <w:tab/>
      </w:r>
      <w:r>
        <w:tab/>
        <w:t xml:space="preserve">      xxxxxxxx/xxxx</w:t>
      </w:r>
    </w:p>
    <w:p w14:paraId="7C8CEAE7" w14:textId="77777777" w:rsidR="0059312A" w:rsidRDefault="0059312A" w:rsidP="0059312A">
      <w:pPr>
        <w:jc w:val="both"/>
      </w:pPr>
      <w:r>
        <w:t>(</w:t>
      </w:r>
      <w:proofErr w:type="gramStart"/>
      <w:r>
        <w:t>dále</w:t>
      </w:r>
      <w:proofErr w:type="gramEnd"/>
      <w:r>
        <w:t xml:space="preserve"> jen „</w:t>
      </w:r>
      <w:r>
        <w:rPr>
          <w:i/>
        </w:rPr>
        <w:t>Kupující</w:t>
      </w:r>
      <w:r>
        <w:t>“)</w:t>
      </w:r>
    </w:p>
    <w:p w14:paraId="451CA91D" w14:textId="77777777" w:rsidR="0059312A" w:rsidRDefault="0059312A" w:rsidP="0059312A">
      <w:pPr>
        <w:jc w:val="both"/>
      </w:pPr>
    </w:p>
    <w:p w14:paraId="7790877C" w14:textId="77777777" w:rsidR="0059312A" w:rsidRDefault="0059312A" w:rsidP="0059312A">
      <w:pPr>
        <w:jc w:val="both"/>
      </w:pPr>
      <w:proofErr w:type="gramStart"/>
      <w:r>
        <w:t>a</w:t>
      </w:r>
      <w:proofErr w:type="gramEnd"/>
    </w:p>
    <w:p w14:paraId="7EAAAAF6" w14:textId="77777777" w:rsidR="0059312A" w:rsidRDefault="0059312A" w:rsidP="0059312A">
      <w:pPr>
        <w:jc w:val="both"/>
      </w:pPr>
      <w:r>
        <w:t xml:space="preserve"> </w:t>
      </w:r>
    </w:p>
    <w:p w14:paraId="746D9693" w14:textId="624A7810" w:rsidR="00476953" w:rsidRPr="0089700B" w:rsidRDefault="00476953" w:rsidP="00476953">
      <w:pPr>
        <w:tabs>
          <w:tab w:val="left" w:pos="2520"/>
        </w:tabs>
        <w:autoSpaceDE w:val="0"/>
        <w:autoSpaceDN w:val="0"/>
        <w:adjustRightInd w:val="0"/>
        <w:jc w:val="both"/>
        <w:rPr>
          <w:lang w:val="cs-CZ"/>
        </w:rPr>
      </w:pPr>
      <w:r w:rsidRPr="0089700B">
        <w:rPr>
          <w:lang w:val="cs-CZ"/>
        </w:rPr>
        <w:t>jméno:</w:t>
      </w:r>
      <w:r w:rsidRPr="0089700B">
        <w:rPr>
          <w:b/>
          <w:lang w:val="cs-CZ"/>
        </w:rPr>
        <w:tab/>
      </w:r>
      <w:r w:rsidR="003317E3">
        <w:rPr>
          <w:b/>
          <w:lang w:val="cs-CZ"/>
        </w:rPr>
        <w:t>LUX Czech s.r.o.</w:t>
      </w:r>
    </w:p>
    <w:p w14:paraId="2B36854E" w14:textId="563E608C" w:rsidR="00476953" w:rsidRPr="0089700B" w:rsidRDefault="00476953" w:rsidP="00476953">
      <w:pPr>
        <w:tabs>
          <w:tab w:val="left" w:pos="2520"/>
        </w:tabs>
        <w:autoSpaceDE w:val="0"/>
        <w:autoSpaceDN w:val="0"/>
        <w:adjustRightInd w:val="0"/>
        <w:jc w:val="both"/>
        <w:rPr>
          <w:lang w:val="cs-CZ" w:eastAsia="cs-CZ"/>
        </w:rPr>
      </w:pPr>
      <w:r w:rsidRPr="0089700B">
        <w:rPr>
          <w:color w:val="000000"/>
          <w:lang w:val="cs-CZ" w:eastAsia="cs-CZ"/>
        </w:rPr>
        <w:t>sídlo:</w:t>
      </w:r>
      <w:r w:rsidRPr="0089700B">
        <w:rPr>
          <w:color w:val="000000"/>
          <w:lang w:val="cs-CZ" w:eastAsia="cs-CZ"/>
        </w:rPr>
        <w:tab/>
      </w:r>
      <w:r w:rsidR="003317E3">
        <w:rPr>
          <w:lang w:val="cs-CZ" w:eastAsia="cs-CZ"/>
        </w:rPr>
        <w:t>Poděbradská 786/65a, Hloubětín, 198 00 Praha 9</w:t>
      </w:r>
    </w:p>
    <w:p w14:paraId="4D7242D4" w14:textId="77777777" w:rsidR="003317E3" w:rsidRPr="0089700B" w:rsidRDefault="00476953" w:rsidP="003317E3">
      <w:pPr>
        <w:tabs>
          <w:tab w:val="left" w:pos="2520"/>
        </w:tabs>
        <w:autoSpaceDE w:val="0"/>
        <w:autoSpaceDN w:val="0"/>
        <w:adjustRightInd w:val="0"/>
        <w:jc w:val="both"/>
        <w:rPr>
          <w:lang w:val="cs-CZ" w:eastAsia="cs-CZ"/>
        </w:rPr>
      </w:pPr>
      <w:r w:rsidRPr="0089700B">
        <w:rPr>
          <w:lang w:val="cs-CZ"/>
        </w:rPr>
        <w:t>doručovací adresa:</w:t>
      </w:r>
      <w:r w:rsidRPr="0089700B">
        <w:rPr>
          <w:lang w:val="cs-CZ"/>
        </w:rPr>
        <w:tab/>
      </w:r>
      <w:r w:rsidR="003317E3">
        <w:rPr>
          <w:lang w:val="cs-CZ" w:eastAsia="cs-CZ"/>
        </w:rPr>
        <w:t>Poděbradská 786/65a, Hloubětín, 198 00 Praha 9</w:t>
      </w:r>
    </w:p>
    <w:p w14:paraId="16C63EB5" w14:textId="3CE4A97C" w:rsidR="00B50FB4" w:rsidRPr="0089700B" w:rsidRDefault="00476953" w:rsidP="00476953">
      <w:pPr>
        <w:tabs>
          <w:tab w:val="left" w:pos="2520"/>
        </w:tabs>
        <w:autoSpaceDE w:val="0"/>
        <w:autoSpaceDN w:val="0"/>
        <w:adjustRightInd w:val="0"/>
        <w:jc w:val="both"/>
        <w:rPr>
          <w:color w:val="FF0000"/>
          <w:lang w:val="cs-CZ" w:eastAsia="cs-CZ"/>
        </w:rPr>
      </w:pPr>
      <w:r w:rsidRPr="0089700B">
        <w:rPr>
          <w:color w:val="000000"/>
          <w:lang w:val="cs-CZ" w:eastAsia="cs-CZ"/>
        </w:rPr>
        <w:t>zastoupenou:</w:t>
      </w:r>
      <w:r w:rsidRPr="0089700B">
        <w:rPr>
          <w:color w:val="000000"/>
          <w:lang w:val="cs-CZ" w:eastAsia="cs-CZ"/>
        </w:rPr>
        <w:tab/>
      </w:r>
      <w:r w:rsidR="00415101" w:rsidRPr="00157154">
        <w:rPr>
          <w:lang w:val="cs-CZ" w:eastAsia="cs-CZ"/>
        </w:rPr>
        <w:t xml:space="preserve">Pavel Šandera </w:t>
      </w:r>
      <w:r w:rsidR="003317E3" w:rsidRPr="00157154">
        <w:rPr>
          <w:lang w:val="cs-CZ" w:eastAsia="cs-CZ"/>
        </w:rPr>
        <w:t>- jednatel</w:t>
      </w:r>
    </w:p>
    <w:p w14:paraId="0A7518B6" w14:textId="169D3FC4" w:rsidR="00476953" w:rsidRPr="0089700B" w:rsidRDefault="00476953" w:rsidP="00476953">
      <w:pPr>
        <w:tabs>
          <w:tab w:val="left" w:pos="2520"/>
        </w:tabs>
        <w:autoSpaceDE w:val="0"/>
        <w:autoSpaceDN w:val="0"/>
        <w:adjustRightInd w:val="0"/>
        <w:jc w:val="both"/>
        <w:rPr>
          <w:color w:val="000000"/>
          <w:lang w:val="cs-CZ" w:eastAsia="cs-CZ"/>
        </w:rPr>
      </w:pPr>
      <w:r w:rsidRPr="0089700B">
        <w:rPr>
          <w:color w:val="000000"/>
          <w:lang w:val="cs-CZ" w:eastAsia="cs-CZ"/>
        </w:rPr>
        <w:t>IČO:</w:t>
      </w:r>
      <w:r w:rsidRPr="0089700B">
        <w:rPr>
          <w:lang w:val="cs-CZ" w:eastAsia="cs-CZ"/>
        </w:rPr>
        <w:tab/>
      </w:r>
      <w:r w:rsidR="003317E3">
        <w:rPr>
          <w:lang w:val="cs-CZ" w:eastAsia="cs-CZ"/>
        </w:rPr>
        <w:t>27993141</w:t>
      </w:r>
    </w:p>
    <w:p w14:paraId="4941B1F8" w14:textId="162B36D0" w:rsidR="00476953" w:rsidRPr="0089700B" w:rsidRDefault="00476953" w:rsidP="00476953">
      <w:pPr>
        <w:tabs>
          <w:tab w:val="left" w:pos="2520"/>
        </w:tabs>
        <w:autoSpaceDE w:val="0"/>
        <w:autoSpaceDN w:val="0"/>
        <w:adjustRightInd w:val="0"/>
        <w:jc w:val="both"/>
        <w:rPr>
          <w:color w:val="000000"/>
          <w:lang w:val="cs-CZ" w:eastAsia="cs-CZ"/>
        </w:rPr>
      </w:pPr>
      <w:r w:rsidRPr="0089700B">
        <w:rPr>
          <w:color w:val="000000"/>
          <w:lang w:val="cs-CZ" w:eastAsia="cs-CZ"/>
        </w:rPr>
        <w:t>DIČ:</w:t>
      </w:r>
      <w:r w:rsidR="0089700B" w:rsidRPr="0089700B">
        <w:rPr>
          <w:color w:val="000000"/>
          <w:lang w:val="cs-CZ" w:eastAsia="cs-CZ"/>
        </w:rPr>
        <w:tab/>
        <w:t>CZ</w:t>
      </w:r>
      <w:r w:rsidR="003317E3">
        <w:rPr>
          <w:color w:val="000000"/>
          <w:lang w:val="cs-CZ" w:eastAsia="cs-CZ"/>
        </w:rPr>
        <w:t>27993141</w:t>
      </w:r>
    </w:p>
    <w:p w14:paraId="785550BE" w14:textId="0875DE46" w:rsidR="00476953" w:rsidRPr="00225C1B" w:rsidRDefault="00476953" w:rsidP="006531F1">
      <w:pPr>
        <w:tabs>
          <w:tab w:val="left" w:pos="2520"/>
        </w:tabs>
        <w:autoSpaceDE w:val="0"/>
        <w:autoSpaceDN w:val="0"/>
        <w:adjustRightInd w:val="0"/>
        <w:jc w:val="both"/>
        <w:rPr>
          <w:lang w:val="cs-CZ"/>
        </w:rPr>
      </w:pPr>
      <w:r w:rsidRPr="00225C1B">
        <w:rPr>
          <w:lang w:val="cs-CZ"/>
        </w:rPr>
        <w:t>bankovní spojení:</w:t>
      </w:r>
      <w:r w:rsidRPr="00225C1B">
        <w:rPr>
          <w:lang w:val="cs-CZ"/>
        </w:rPr>
        <w:tab/>
      </w:r>
      <w:r w:rsidR="003500A6">
        <w:rPr>
          <w:lang w:val="cs-CZ"/>
        </w:rPr>
        <w:t>xxx xxxxx</w:t>
      </w:r>
      <w:r w:rsidR="00157154" w:rsidRPr="00157154">
        <w:rPr>
          <w:lang w:val="cs-CZ"/>
        </w:rPr>
        <w:t>, a.s.</w:t>
      </w:r>
    </w:p>
    <w:p w14:paraId="7C0782DA" w14:textId="12838273" w:rsidR="00476953" w:rsidRPr="00225C1B" w:rsidRDefault="00476953" w:rsidP="00476953">
      <w:pPr>
        <w:tabs>
          <w:tab w:val="left" w:pos="2520"/>
        </w:tabs>
        <w:jc w:val="both"/>
        <w:rPr>
          <w:lang w:val="cs-CZ"/>
        </w:rPr>
      </w:pPr>
      <w:r w:rsidRPr="00225C1B">
        <w:rPr>
          <w:lang w:val="cs-CZ"/>
        </w:rPr>
        <w:t>číslo účtu:</w:t>
      </w:r>
      <w:r w:rsidRPr="00225C1B">
        <w:rPr>
          <w:lang w:val="cs-CZ"/>
        </w:rPr>
        <w:tab/>
      </w:r>
      <w:r w:rsidR="003500A6">
        <w:rPr>
          <w:rFonts w:eastAsia="Times New Roman"/>
          <w:bCs/>
          <w:lang w:val="cs-CZ" w:eastAsia="cs-CZ"/>
        </w:rPr>
        <w:t>xxxxxxxxx/xxxx</w:t>
      </w:r>
    </w:p>
    <w:p w14:paraId="4733F2E2" w14:textId="1C1C75B0" w:rsidR="00476953" w:rsidRPr="0089700B" w:rsidRDefault="00476953" w:rsidP="00476953">
      <w:pPr>
        <w:tabs>
          <w:tab w:val="left" w:pos="2268"/>
          <w:tab w:val="left" w:pos="2520"/>
          <w:tab w:val="left" w:pos="3544"/>
        </w:tabs>
        <w:jc w:val="both"/>
        <w:rPr>
          <w:lang w:val="cs-CZ"/>
        </w:rPr>
      </w:pPr>
      <w:r w:rsidRPr="0089700B">
        <w:rPr>
          <w:lang w:val="cs-CZ"/>
        </w:rPr>
        <w:t>zapsanou v obch</w:t>
      </w:r>
      <w:r w:rsidR="0089700B" w:rsidRPr="0089700B">
        <w:rPr>
          <w:lang w:val="cs-CZ"/>
        </w:rPr>
        <w:t xml:space="preserve">odním </w:t>
      </w:r>
      <w:r w:rsidR="003317E3">
        <w:rPr>
          <w:lang w:val="cs-CZ"/>
        </w:rPr>
        <w:t>rejstříku vedeném Městským</w:t>
      </w:r>
      <w:r w:rsidRPr="0089700B">
        <w:rPr>
          <w:lang w:val="cs-CZ"/>
        </w:rPr>
        <w:t xml:space="preserve"> soudem v</w:t>
      </w:r>
      <w:r w:rsidR="003317E3">
        <w:rPr>
          <w:lang w:val="cs-CZ"/>
        </w:rPr>
        <w:t> Praze, oddíl C, vložka 272661</w:t>
      </w:r>
    </w:p>
    <w:p w14:paraId="2EF9B486" w14:textId="3AC2C5F2" w:rsidR="00476953" w:rsidRPr="00225C1B" w:rsidRDefault="00476953" w:rsidP="00476953">
      <w:pPr>
        <w:tabs>
          <w:tab w:val="left" w:pos="2268"/>
          <w:tab w:val="left" w:pos="2520"/>
          <w:tab w:val="left" w:pos="3544"/>
        </w:tabs>
        <w:jc w:val="both"/>
        <w:rPr>
          <w:lang w:val="cs-CZ"/>
        </w:rPr>
      </w:pPr>
      <w:r w:rsidRPr="00225C1B">
        <w:rPr>
          <w:lang w:val="cs-CZ"/>
        </w:rPr>
        <w:t>zástupce pro věcná jednání:</w:t>
      </w:r>
      <w:r w:rsidR="0089700B" w:rsidRPr="00225C1B">
        <w:rPr>
          <w:lang w:val="cs-CZ"/>
        </w:rPr>
        <w:t xml:space="preserve"> </w:t>
      </w:r>
      <w:r w:rsidR="00031EB9">
        <w:rPr>
          <w:lang w:val="cs-CZ"/>
        </w:rPr>
        <w:t>xxxxxx xxxxx</w:t>
      </w:r>
      <w:r w:rsidRPr="00225C1B">
        <w:rPr>
          <w:lang w:val="cs-CZ"/>
        </w:rPr>
        <w:tab/>
        <w:t xml:space="preserve"> </w:t>
      </w:r>
    </w:p>
    <w:p w14:paraId="3F225F98" w14:textId="77777777" w:rsidR="0059312A" w:rsidRDefault="0059312A" w:rsidP="0059312A">
      <w:pPr>
        <w:jc w:val="both"/>
      </w:pPr>
      <w:r>
        <w:t>(</w:t>
      </w:r>
      <w:proofErr w:type="gramStart"/>
      <w:r>
        <w:t>dále</w:t>
      </w:r>
      <w:proofErr w:type="gramEnd"/>
      <w:r>
        <w:t xml:space="preserve"> jen „</w:t>
      </w:r>
      <w:r>
        <w:rPr>
          <w:i/>
        </w:rPr>
        <w:t>Prodávající</w:t>
      </w:r>
      <w:r>
        <w:t>“)</w:t>
      </w:r>
    </w:p>
    <w:p w14:paraId="24BA1EF7" w14:textId="77777777" w:rsidR="0059312A" w:rsidRDefault="0059312A" w:rsidP="0059312A">
      <w:pPr>
        <w:jc w:val="both"/>
      </w:pPr>
    </w:p>
    <w:p w14:paraId="1342ADEB" w14:textId="77777777" w:rsidR="0059312A" w:rsidRDefault="0059312A" w:rsidP="0059312A">
      <w:pPr>
        <w:jc w:val="both"/>
      </w:pPr>
    </w:p>
    <w:p w14:paraId="0016CF17" w14:textId="77777777" w:rsidR="0059312A" w:rsidRPr="00916D0D" w:rsidRDefault="0059312A" w:rsidP="0059312A">
      <w:pPr>
        <w:jc w:val="center"/>
        <w:rPr>
          <w:b/>
          <w:strike/>
          <w:sz w:val="32"/>
          <w:szCs w:val="32"/>
        </w:rPr>
      </w:pPr>
      <w:proofErr w:type="gramStart"/>
      <w:r w:rsidRPr="003470A4">
        <w:rPr>
          <w:b/>
        </w:rPr>
        <w:t>uzavírají</w:t>
      </w:r>
      <w:proofErr w:type="gramEnd"/>
      <w:r w:rsidRPr="003470A4">
        <w:rPr>
          <w:b/>
        </w:rPr>
        <w:t xml:space="preserve"> spolu </w:t>
      </w:r>
      <w:r>
        <w:rPr>
          <w:b/>
        </w:rPr>
        <w:t xml:space="preserve">dle § 2079 et seq.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14:paraId="06135A1C" w14:textId="77777777" w:rsidR="0059312A" w:rsidRDefault="0059312A" w:rsidP="0059312A"/>
    <w:p w14:paraId="2F7492DB" w14:textId="77777777" w:rsidR="0059312A" w:rsidRDefault="0059312A" w:rsidP="0059312A"/>
    <w:p w14:paraId="2632A2E9" w14:textId="77777777" w:rsidR="0059312A" w:rsidRDefault="0059312A" w:rsidP="0059312A"/>
    <w:p w14:paraId="7FA0939E" w14:textId="77777777" w:rsidR="00476953" w:rsidRDefault="00476953" w:rsidP="0059312A"/>
    <w:p w14:paraId="4E4BFF78" w14:textId="77777777" w:rsidR="00476953" w:rsidRDefault="00476953" w:rsidP="0059312A"/>
    <w:p w14:paraId="54948E29" w14:textId="77777777" w:rsidR="00476953" w:rsidRDefault="00476953" w:rsidP="0059312A"/>
    <w:p w14:paraId="621EA67D" w14:textId="77777777" w:rsidR="00476953" w:rsidRDefault="00476953" w:rsidP="0059312A"/>
    <w:p w14:paraId="22D26E48" w14:textId="77777777" w:rsidR="00512E19" w:rsidRDefault="00512E19" w:rsidP="0059312A"/>
    <w:p w14:paraId="30175454" w14:textId="77777777" w:rsidR="009710EE" w:rsidRDefault="009710EE" w:rsidP="0059312A">
      <w:pPr>
        <w:jc w:val="center"/>
        <w:rPr>
          <w:b/>
        </w:rPr>
      </w:pPr>
    </w:p>
    <w:p w14:paraId="19934355" w14:textId="77777777" w:rsidR="0059312A" w:rsidRDefault="0059312A" w:rsidP="0059312A">
      <w:pPr>
        <w:jc w:val="center"/>
        <w:rPr>
          <w:b/>
        </w:rPr>
      </w:pPr>
      <w:r>
        <w:rPr>
          <w:b/>
        </w:rPr>
        <w:lastRenderedPageBreak/>
        <w:t>Článek I.</w:t>
      </w:r>
    </w:p>
    <w:p w14:paraId="418AC2A2" w14:textId="77777777" w:rsidR="0059312A" w:rsidRDefault="0059312A" w:rsidP="0059312A">
      <w:pPr>
        <w:jc w:val="center"/>
        <w:rPr>
          <w:b/>
        </w:rPr>
      </w:pPr>
      <w:r>
        <w:rPr>
          <w:b/>
        </w:rPr>
        <w:t>Předmět Smlouvy</w:t>
      </w:r>
    </w:p>
    <w:p w14:paraId="0359A7E2" w14:textId="77777777" w:rsidR="0059312A" w:rsidRDefault="0059312A" w:rsidP="0059312A">
      <w:pPr>
        <w:jc w:val="center"/>
        <w:rPr>
          <w:b/>
        </w:rPr>
      </w:pPr>
    </w:p>
    <w:p w14:paraId="218A3337" w14:textId="78F03DC4" w:rsidR="0059312A" w:rsidRDefault="0059312A" w:rsidP="00576896">
      <w:pPr>
        <w:numPr>
          <w:ilvl w:val="0"/>
          <w:numId w:val="18"/>
        </w:numPr>
        <w:jc w:val="both"/>
      </w:pPr>
      <w:r w:rsidRPr="00E01498">
        <w:t xml:space="preserve">Předmětem této Smlouvy je </w:t>
      </w:r>
      <w:r>
        <w:t>závazek</w:t>
      </w:r>
      <w:r w:rsidRPr="00E01498">
        <w:t xml:space="preserve"> Pr</w:t>
      </w:r>
      <w:r>
        <w:t xml:space="preserve">odávajícího prodat </w:t>
      </w:r>
      <w:r w:rsidR="00E812BC" w:rsidRPr="00E812BC">
        <w:rPr>
          <w:b/>
        </w:rPr>
        <w:t>Podlahový mycí stroj LUX UNIPROF 440P</w:t>
      </w:r>
      <w:r w:rsidR="00E812BC">
        <w:t>, včetně příslušenství dle cenové nabídky zed ne 10. 10. 2022</w:t>
      </w:r>
      <w:r w:rsidR="0089700B">
        <w:rPr>
          <w:b/>
        </w:rPr>
        <w:t xml:space="preserve">, </w:t>
      </w:r>
      <w:r w:rsidRPr="00E01498">
        <w:t xml:space="preserve">(dále jen „Zboží“) </w:t>
      </w:r>
      <w:proofErr w:type="gramStart"/>
      <w:r>
        <w:t>a</w:t>
      </w:r>
      <w:proofErr w:type="gramEnd"/>
      <w:r>
        <w:t xml:space="preserve"> umožnit mu nabýt vlastnické právo k němu </w:t>
      </w:r>
      <w:r w:rsidRPr="00E01498">
        <w:t>za podmínek uvedených dále v t</w:t>
      </w:r>
      <w:r>
        <w:t>éto Smlouvě.</w:t>
      </w:r>
    </w:p>
    <w:p w14:paraId="3EECE125" w14:textId="77777777" w:rsidR="00F75734" w:rsidRDefault="00F75734" w:rsidP="0059312A">
      <w:pPr>
        <w:ind w:left="426"/>
        <w:jc w:val="both"/>
      </w:pPr>
    </w:p>
    <w:p w14:paraId="2086267B" w14:textId="77777777" w:rsidR="0059312A" w:rsidRDefault="0059312A" w:rsidP="003B2D13">
      <w:pPr>
        <w:numPr>
          <w:ilvl w:val="0"/>
          <w:numId w:val="18"/>
        </w:numPr>
        <w:jc w:val="both"/>
      </w:pPr>
      <w:r>
        <w:t>Předmětem této Smlouvy je dále závazek Kupujícího Zboží převzít a zaplatit za ně Prodávajícímu dohodnutou kupní cenu dle této Smlouvy.</w:t>
      </w:r>
    </w:p>
    <w:p w14:paraId="557EEE96" w14:textId="77777777" w:rsidR="0059312A" w:rsidRDefault="0059312A" w:rsidP="0059312A">
      <w:pPr>
        <w:pStyle w:val="Odstavecseseznamem"/>
      </w:pPr>
    </w:p>
    <w:p w14:paraId="0193C949" w14:textId="3DAB5EDC" w:rsidR="0059312A" w:rsidRDefault="0059312A" w:rsidP="00576896">
      <w:pPr>
        <w:numPr>
          <w:ilvl w:val="0"/>
          <w:numId w:val="18"/>
        </w:numPr>
        <w:jc w:val="both"/>
      </w:pPr>
      <w:r w:rsidRPr="001A15F4">
        <w:t xml:space="preserve">Prodávající prohlašuje, že </w:t>
      </w:r>
      <w:r w:rsidR="004A6E84" w:rsidRPr="00E812BC">
        <w:rPr>
          <w:b/>
        </w:rPr>
        <w:t>Podlahový mycí stroj LUX UNIPROF 440P</w:t>
      </w:r>
      <w:r w:rsidR="00512E19">
        <w:t xml:space="preserve"> </w:t>
      </w:r>
      <w:r w:rsidR="0014142D">
        <w:t>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45D06025" w14:textId="77777777" w:rsidR="0059312A" w:rsidRDefault="0059312A" w:rsidP="0059312A">
      <w:pPr>
        <w:jc w:val="center"/>
        <w:rPr>
          <w:b/>
        </w:rPr>
      </w:pPr>
    </w:p>
    <w:p w14:paraId="66053FEC" w14:textId="77777777" w:rsidR="0059312A" w:rsidRDefault="0059312A" w:rsidP="0059312A">
      <w:pPr>
        <w:jc w:val="center"/>
        <w:rPr>
          <w:b/>
        </w:rPr>
      </w:pPr>
      <w:r>
        <w:rPr>
          <w:b/>
        </w:rPr>
        <w:t>Článek II.</w:t>
      </w:r>
    </w:p>
    <w:p w14:paraId="72722609" w14:textId="77777777" w:rsidR="0059312A" w:rsidRDefault="0059312A" w:rsidP="0059312A">
      <w:pPr>
        <w:jc w:val="center"/>
        <w:rPr>
          <w:b/>
        </w:rPr>
      </w:pPr>
      <w:r>
        <w:rPr>
          <w:b/>
        </w:rPr>
        <w:t>Cena a platební podmínky</w:t>
      </w:r>
    </w:p>
    <w:p w14:paraId="202A174A" w14:textId="77777777" w:rsidR="0059312A" w:rsidRDefault="0059312A" w:rsidP="0059312A"/>
    <w:p w14:paraId="09CC3AA4" w14:textId="29484525" w:rsidR="0059312A" w:rsidRPr="007A1871" w:rsidRDefault="0059312A" w:rsidP="0059312A">
      <w:pPr>
        <w:numPr>
          <w:ilvl w:val="0"/>
          <w:numId w:val="20"/>
        </w:numPr>
        <w:tabs>
          <w:tab w:val="clear" w:pos="720"/>
        </w:tabs>
        <w:ind w:left="426" w:hanging="426"/>
        <w:jc w:val="both"/>
        <w:rPr>
          <w:b/>
        </w:rPr>
      </w:pPr>
      <w:r w:rsidRPr="007A1871">
        <w:t xml:space="preserve">Smluvní strany se dohodly, že kupní cena za Zboží činí </w:t>
      </w:r>
      <w:r w:rsidR="004A6E84">
        <w:rPr>
          <w:b/>
        </w:rPr>
        <w:t>67 314</w:t>
      </w:r>
      <w:proofErr w:type="gramStart"/>
      <w:r w:rsidR="004A6E84">
        <w:rPr>
          <w:b/>
        </w:rPr>
        <w:t>,06</w:t>
      </w:r>
      <w:proofErr w:type="gramEnd"/>
      <w:r w:rsidR="00334452" w:rsidRPr="007A1871">
        <w:rPr>
          <w:b/>
        </w:rPr>
        <w:t xml:space="preserve"> </w:t>
      </w:r>
      <w:r w:rsidRPr="007A1871">
        <w:rPr>
          <w:b/>
        </w:rPr>
        <w:t>Kč</w:t>
      </w:r>
      <w:r w:rsidRPr="007A1871">
        <w:t xml:space="preserve"> bez DPH (slovy: </w:t>
      </w:r>
      <w:r w:rsidR="004A6E84">
        <w:t>šedesátsedmtísíctřistačtrnáct</w:t>
      </w:r>
      <w:r w:rsidRPr="007A1871">
        <w:t xml:space="preserve">korun českých), tedy </w:t>
      </w:r>
      <w:r w:rsidR="004A6E84">
        <w:rPr>
          <w:b/>
        </w:rPr>
        <w:t xml:space="preserve">81 450,01 </w:t>
      </w:r>
      <w:r w:rsidRPr="007A1871">
        <w:rPr>
          <w:b/>
        </w:rPr>
        <w:t>Kč</w:t>
      </w:r>
      <w:r w:rsidRPr="007A1871">
        <w:t xml:space="preserve"> vč. DPH. Samotné DPH činí </w:t>
      </w:r>
      <w:r w:rsidR="004A6E84">
        <w:rPr>
          <w:b/>
        </w:rPr>
        <w:t>14 135</w:t>
      </w:r>
      <w:proofErr w:type="gramStart"/>
      <w:r w:rsidR="004A6E84">
        <w:rPr>
          <w:b/>
        </w:rPr>
        <w:t>,95</w:t>
      </w:r>
      <w:proofErr w:type="gramEnd"/>
      <w:r w:rsidR="004A6E84">
        <w:rPr>
          <w:b/>
        </w:rPr>
        <w:t xml:space="preserve"> </w:t>
      </w:r>
      <w:r w:rsidRPr="007A1871">
        <w:rPr>
          <w:b/>
        </w:rPr>
        <w:t>Kč.</w:t>
      </w:r>
    </w:p>
    <w:p w14:paraId="7AF2675D" w14:textId="77777777" w:rsidR="0059312A" w:rsidRDefault="0059312A" w:rsidP="0059312A">
      <w:pPr>
        <w:ind w:left="426"/>
        <w:jc w:val="both"/>
      </w:pPr>
    </w:p>
    <w:p w14:paraId="4074470F" w14:textId="3AF86ED1"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plnění, proškolení, zprovoznění, d</w:t>
      </w:r>
      <w:r w:rsidR="00E1109E">
        <w:t>emontáž a odvoz stávající pánve</w:t>
      </w:r>
      <w:r w:rsidR="0014142D">
        <w:t>.</w:t>
      </w:r>
      <w:r w:rsidR="00D75B4B">
        <w:t xml:space="preserve"> Záruční doba 12 měsíců </w:t>
      </w:r>
      <w:proofErr w:type="gramStart"/>
      <w:r w:rsidR="00D75B4B">
        <w:t>na</w:t>
      </w:r>
      <w:proofErr w:type="gramEnd"/>
      <w:r w:rsidR="00D75B4B">
        <w:t xml:space="preserve"> stroj a 36 měsíců na motor.</w:t>
      </w:r>
    </w:p>
    <w:p w14:paraId="47D6D00F" w14:textId="77777777" w:rsidR="0059312A" w:rsidRDefault="0059312A" w:rsidP="0059312A">
      <w:pPr>
        <w:ind w:left="426" w:hanging="426"/>
        <w:jc w:val="both"/>
      </w:pPr>
    </w:p>
    <w:p w14:paraId="16F89F7A" w14:textId="3DD57D07" w:rsidR="0059312A" w:rsidRDefault="0059312A" w:rsidP="0059312A">
      <w:pPr>
        <w:numPr>
          <w:ilvl w:val="0"/>
          <w:numId w:val="20"/>
        </w:numPr>
        <w:tabs>
          <w:tab w:val="clear" w:pos="720"/>
        </w:tabs>
        <w:ind w:left="426" w:hanging="426"/>
        <w:jc w:val="both"/>
      </w:pPr>
      <w:r>
        <w:t xml:space="preserve">Úhrada kupní ceny bude provedena Kupujícím ve prospěch Prodávajícího </w:t>
      </w:r>
      <w:proofErr w:type="gramStart"/>
      <w:r>
        <w:t>na</w:t>
      </w:r>
      <w:proofErr w:type="gramEnd"/>
      <w:r>
        <w:t xml:space="preserve"> základě faktury (daňového dokladu) vystavené Prodáva</w:t>
      </w:r>
      <w:r w:rsidR="00040CB4">
        <w:t>jícím. Splatnost faktury činí 14</w:t>
      </w:r>
      <w:r>
        <w:t xml:space="preserve"> dnů ode dne jejího doručení Kupujícímu. Kupní cena bude uhrazena bezhotovostním převodem </w:t>
      </w:r>
      <w:proofErr w:type="gramStart"/>
      <w:r>
        <w:t>na</w:t>
      </w:r>
      <w:proofErr w:type="gramEnd"/>
      <w:r>
        <w:t xml:space="preserve"> účet Prodávajícího uvedený v úvodu smlouvy v části věnované identifikaci smluvních stran.</w:t>
      </w:r>
    </w:p>
    <w:p w14:paraId="5B0ABE7F" w14:textId="77777777" w:rsidR="0059312A" w:rsidRDefault="0059312A" w:rsidP="0059312A">
      <w:pPr>
        <w:ind w:left="426"/>
        <w:jc w:val="both"/>
      </w:pPr>
    </w:p>
    <w:p w14:paraId="463AEA4C" w14:textId="77777777" w:rsidR="0059312A" w:rsidRDefault="0059312A" w:rsidP="0059312A">
      <w:pPr>
        <w:numPr>
          <w:ilvl w:val="0"/>
          <w:numId w:val="20"/>
        </w:numPr>
        <w:tabs>
          <w:tab w:val="clear" w:pos="720"/>
        </w:tabs>
        <w:ind w:left="426" w:hanging="426"/>
        <w:jc w:val="both"/>
      </w:pPr>
      <w:r>
        <w:t xml:space="preserve">Prodávající je oprávněn vystavit fakturu až po dodání Zboží Kupujícímu (po podpisu předávacího protokolu dle čl. III. </w:t>
      </w:r>
      <w:proofErr w:type="gramStart"/>
      <w:r>
        <w:t>odst</w:t>
      </w:r>
      <w:proofErr w:type="gramEnd"/>
      <w:r>
        <w:t>. 1). Prodávající se zavazuje, že vedle náležitostí stanovených platnými právními předpisy, bude faktura obsahovat číselné označení a název této Smlouvy.</w:t>
      </w:r>
    </w:p>
    <w:p w14:paraId="5D3B4F7B" w14:textId="77777777" w:rsidR="0059312A" w:rsidRDefault="0059312A" w:rsidP="0059312A">
      <w:pPr>
        <w:ind w:left="426"/>
        <w:jc w:val="both"/>
      </w:pPr>
    </w:p>
    <w:p w14:paraId="476514C6"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0BDAC9C6" w14:textId="77777777" w:rsidR="0059312A" w:rsidRDefault="0059312A" w:rsidP="0059312A">
      <w:pPr>
        <w:ind w:left="426"/>
        <w:jc w:val="both"/>
      </w:pPr>
    </w:p>
    <w:p w14:paraId="637B5C3D" w14:textId="77777777"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w:t>
      </w:r>
      <w:proofErr w:type="gramStart"/>
      <w:r w:rsidRPr="000377C9">
        <w:t>výši  stanovené</w:t>
      </w:r>
      <w:proofErr w:type="gramEnd"/>
      <w:r w:rsidRPr="000377C9">
        <w:t xml:space="preserve"> </w:t>
      </w:r>
      <w:r>
        <w:t>nařízením vlády č. 351/2013 Sb.</w:t>
      </w:r>
    </w:p>
    <w:p w14:paraId="0E8E698E" w14:textId="77777777" w:rsidR="0059312A" w:rsidRDefault="0059312A" w:rsidP="0059312A">
      <w:pPr>
        <w:pStyle w:val="Odstavecseseznamem"/>
      </w:pPr>
    </w:p>
    <w:p w14:paraId="68414B87" w14:textId="77777777" w:rsidR="0059312A" w:rsidRDefault="0059312A" w:rsidP="0059312A">
      <w:pPr>
        <w:jc w:val="center"/>
        <w:rPr>
          <w:b/>
        </w:rPr>
      </w:pPr>
      <w:r>
        <w:rPr>
          <w:b/>
        </w:rPr>
        <w:t>Článek III.</w:t>
      </w:r>
    </w:p>
    <w:p w14:paraId="2BFB6C63" w14:textId="77777777" w:rsidR="0059312A" w:rsidRDefault="0059312A" w:rsidP="0059312A">
      <w:pPr>
        <w:jc w:val="center"/>
        <w:rPr>
          <w:b/>
        </w:rPr>
      </w:pPr>
      <w:r>
        <w:rPr>
          <w:b/>
        </w:rPr>
        <w:t>Dodací podmínky, nabytí vlastnického práva</w:t>
      </w:r>
    </w:p>
    <w:p w14:paraId="6779CC7B" w14:textId="77777777" w:rsidR="0059312A" w:rsidRDefault="0059312A" w:rsidP="0059312A">
      <w:pPr>
        <w:jc w:val="center"/>
        <w:rPr>
          <w:b/>
        </w:rPr>
      </w:pPr>
    </w:p>
    <w:p w14:paraId="46A68591" w14:textId="77777777"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w:t>
      </w:r>
      <w:proofErr w:type="gramStart"/>
      <w:r>
        <w:t>od</w:t>
      </w:r>
      <w:proofErr w:type="gramEnd"/>
      <w:r>
        <w:t xml:space="preserve"> Pro</w:t>
      </w:r>
      <w:r w:rsidR="00D25FBC">
        <w:t>dávajícího v sídle Kupujícího</w:t>
      </w:r>
      <w:r>
        <w:t xml:space="preserve"> v den, na kterém se smluvní strany společně dohodnou. O předání Zboží bude sepsán </w:t>
      </w:r>
      <w:r w:rsidRPr="00225C1B">
        <w:lastRenderedPageBreak/>
        <w:t xml:space="preserve">předávací protokol – </w:t>
      </w:r>
      <w:r>
        <w:t>potvrzení o převzetí Zboží Kupujícím. Tento oboustranně potvrzený protokol bude nedílnou součástí (Přílohou) faktury.</w:t>
      </w:r>
    </w:p>
    <w:p w14:paraId="7D5EE151" w14:textId="77777777" w:rsidR="0059312A" w:rsidRDefault="0059312A" w:rsidP="0059312A">
      <w:pPr>
        <w:ind w:left="426"/>
        <w:jc w:val="both"/>
      </w:pPr>
    </w:p>
    <w:p w14:paraId="3BF6D1DE" w14:textId="77777777" w:rsidR="0059312A" w:rsidRPr="00836986" w:rsidRDefault="0059312A" w:rsidP="0059312A">
      <w:pPr>
        <w:numPr>
          <w:ilvl w:val="0"/>
          <w:numId w:val="21"/>
        </w:numPr>
        <w:tabs>
          <w:tab w:val="clear" w:pos="720"/>
        </w:tabs>
        <w:ind w:left="426" w:hanging="426"/>
        <w:jc w:val="both"/>
      </w:pPr>
      <w:r>
        <w:t xml:space="preserve">Vlastnické právo ke Zboží přechází </w:t>
      </w:r>
      <w:proofErr w:type="gramStart"/>
      <w:r>
        <w:t>na</w:t>
      </w:r>
      <w:proofErr w:type="gramEnd"/>
      <w:r>
        <w:t xml:space="preserve"> Kupujícího oboustranným podpisem předávacího protokolu dle předchozího odstavce.</w:t>
      </w:r>
    </w:p>
    <w:p w14:paraId="06DE0BCA" w14:textId="77777777" w:rsidR="0059312A" w:rsidRPr="00836986" w:rsidRDefault="0059312A" w:rsidP="0059312A">
      <w:pPr>
        <w:ind w:left="426"/>
        <w:jc w:val="both"/>
      </w:pPr>
    </w:p>
    <w:p w14:paraId="0F770B91" w14:textId="77777777" w:rsidR="0059312A" w:rsidRDefault="0059312A" w:rsidP="0059312A">
      <w:pPr>
        <w:numPr>
          <w:ilvl w:val="0"/>
          <w:numId w:val="21"/>
        </w:numPr>
        <w:tabs>
          <w:tab w:val="clear" w:pos="720"/>
        </w:tabs>
        <w:ind w:left="426" w:hanging="426"/>
        <w:jc w:val="both"/>
      </w:pPr>
      <w:r w:rsidRPr="00836986">
        <w:t xml:space="preserve">Nebezpečí škody </w:t>
      </w:r>
      <w:proofErr w:type="gramStart"/>
      <w:r w:rsidRPr="00836986">
        <w:t>na</w:t>
      </w:r>
      <w:proofErr w:type="gramEnd"/>
      <w:r w:rsidRPr="00836986">
        <w:t xml:space="preserve"> </w:t>
      </w:r>
      <w:r>
        <w:t>Zboží</w:t>
      </w:r>
      <w:r w:rsidRPr="00836986">
        <w:t xml:space="preserve"> </w:t>
      </w:r>
      <w:r>
        <w:t>přechází z Prodávajícího na Kupujícího okamžikem oboustranného podpisu předávacího protokolu dle tohoto článku</w:t>
      </w:r>
      <w:r w:rsidRPr="00836986">
        <w:t>.</w:t>
      </w:r>
    </w:p>
    <w:p w14:paraId="65038294" w14:textId="77777777" w:rsidR="0059312A" w:rsidRDefault="0059312A" w:rsidP="0059312A">
      <w:pPr>
        <w:pStyle w:val="Odstavecseseznamem"/>
      </w:pPr>
    </w:p>
    <w:p w14:paraId="52B55DDA" w14:textId="77777777" w:rsidR="0059312A" w:rsidRDefault="0059312A" w:rsidP="0059312A">
      <w:pPr>
        <w:numPr>
          <w:ilvl w:val="0"/>
          <w:numId w:val="21"/>
        </w:numPr>
        <w:tabs>
          <w:tab w:val="clear" w:pos="720"/>
        </w:tabs>
        <w:ind w:left="426" w:hanging="426"/>
        <w:jc w:val="both"/>
      </w:pPr>
      <w:r>
        <w:t xml:space="preserve">Lhůta pro dodání zboží je maximálně do šesti týdnů </w:t>
      </w:r>
      <w:proofErr w:type="gramStart"/>
      <w:r>
        <w:t>od</w:t>
      </w:r>
      <w:proofErr w:type="gramEnd"/>
      <w:r>
        <w:t xml:space="preserve"> podpisu smlouvy. Za každý i započatý den prodlení dodání bude účtována smluvní pokuta 0</w:t>
      </w:r>
      <w:proofErr w:type="gramStart"/>
      <w:r>
        <w:t>,05</w:t>
      </w:r>
      <w:proofErr w:type="gramEnd"/>
      <w:r>
        <w:t>% z celkové ceny zboží s DPH.</w:t>
      </w:r>
    </w:p>
    <w:p w14:paraId="12DE583A" w14:textId="77777777" w:rsidR="0059312A" w:rsidRDefault="0059312A" w:rsidP="0059312A">
      <w:pPr>
        <w:pStyle w:val="Odstavecseseznamem"/>
      </w:pPr>
    </w:p>
    <w:p w14:paraId="76EB6F5A" w14:textId="77777777" w:rsidR="0059312A" w:rsidRDefault="0059312A" w:rsidP="0059312A">
      <w:pPr>
        <w:numPr>
          <w:ilvl w:val="0"/>
          <w:numId w:val="21"/>
        </w:numPr>
        <w:tabs>
          <w:tab w:val="clear" w:pos="720"/>
        </w:tabs>
        <w:ind w:left="426" w:hanging="426"/>
        <w:jc w:val="both"/>
      </w:pPr>
      <w:r w:rsidRPr="00106E4F">
        <w:t xml:space="preserve">Smluvní strany se mohou písemně dohodnout </w:t>
      </w:r>
      <w:proofErr w:type="gramStart"/>
      <w:r w:rsidRPr="00106E4F">
        <w:t>na</w:t>
      </w:r>
      <w:proofErr w:type="gramEnd"/>
      <w:r w:rsidRPr="00106E4F">
        <w:t xml:space="preserve"> smírném řešení, příp. </w:t>
      </w:r>
      <w:proofErr w:type="gramStart"/>
      <w:r w:rsidRPr="00106E4F">
        <w:t>na</w:t>
      </w:r>
      <w:proofErr w:type="gramEnd"/>
      <w:r w:rsidRPr="00106E4F">
        <w:t xml:space="preserve"> snížení částek smluvních pokut dle tohoto článku. Uplatněním a zaplacením smluvních pokut nejsou dotčena práva smluvních stran </w:t>
      </w:r>
      <w:proofErr w:type="gramStart"/>
      <w:r w:rsidRPr="00106E4F">
        <w:t>na</w:t>
      </w:r>
      <w:proofErr w:type="gramEnd"/>
      <w:r w:rsidRPr="00106E4F">
        <w:t xml:space="preserve"> náhradu škody. </w:t>
      </w:r>
    </w:p>
    <w:p w14:paraId="411BB812" w14:textId="77777777" w:rsidR="0059312A" w:rsidRDefault="0059312A" w:rsidP="0059312A">
      <w:pPr>
        <w:pStyle w:val="Odstavecseseznamem"/>
      </w:pPr>
    </w:p>
    <w:p w14:paraId="5F71656D"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1C4CED1A"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4E30C481" w14:textId="77777777" w:rsidR="0059312A" w:rsidRPr="001A15F4" w:rsidRDefault="0059312A" w:rsidP="0059312A">
      <w:pPr>
        <w:numPr>
          <w:ilvl w:val="0"/>
          <w:numId w:val="24"/>
        </w:numPr>
        <w:jc w:val="both"/>
      </w:pPr>
      <w:proofErr w:type="gramStart"/>
      <w:r w:rsidRPr="001A15F4">
        <w:t>ev</w:t>
      </w:r>
      <w:proofErr w:type="gramEnd"/>
      <w:r w:rsidRPr="001A15F4">
        <w:t xml:space="preserve">. </w:t>
      </w:r>
      <w:proofErr w:type="gramStart"/>
      <w:r w:rsidRPr="001A15F4">
        <w:t>další</w:t>
      </w:r>
      <w:proofErr w:type="gramEnd"/>
      <w:r w:rsidRPr="001A15F4">
        <w:t xml:space="preserve"> nezbytné průvodní doklady vážící se ke Zboží. </w:t>
      </w:r>
    </w:p>
    <w:p w14:paraId="3FEF5C55" w14:textId="77777777" w:rsidR="0059312A" w:rsidRPr="001A15F4" w:rsidRDefault="0059312A" w:rsidP="0059312A">
      <w:pPr>
        <w:jc w:val="both"/>
      </w:pPr>
    </w:p>
    <w:p w14:paraId="5CB6100E" w14:textId="77777777" w:rsidR="0059312A" w:rsidRDefault="0059312A" w:rsidP="0059312A">
      <w:pPr>
        <w:jc w:val="both"/>
      </w:pPr>
      <w:r w:rsidRPr="001A15F4">
        <w:t>Bez těchto dokladů nebude Zboží považováno za předané a v tomto smyslu nepodepíše Kupující Protokol.</w:t>
      </w:r>
    </w:p>
    <w:p w14:paraId="4F92C77F" w14:textId="77777777" w:rsidR="00154038" w:rsidRDefault="00154038" w:rsidP="0059312A">
      <w:pPr>
        <w:jc w:val="both"/>
      </w:pPr>
    </w:p>
    <w:p w14:paraId="4CFC27E1" w14:textId="77777777" w:rsidR="00154038" w:rsidRPr="00154038" w:rsidRDefault="00154038" w:rsidP="00154038">
      <w:pPr>
        <w:numPr>
          <w:ilvl w:val="0"/>
          <w:numId w:val="21"/>
        </w:numPr>
        <w:tabs>
          <w:tab w:val="clear" w:pos="720"/>
        </w:tabs>
        <w:ind w:left="426" w:hanging="426"/>
        <w:jc w:val="both"/>
      </w:pPr>
      <w:r w:rsidRPr="00154038">
        <w:t xml:space="preserve">Dodavatel se zavazuje zachovávat mlčenlivost o všech skutečnostech, které nejsou veřejně známy </w:t>
      </w:r>
      <w:proofErr w:type="gramStart"/>
      <w:r w:rsidRPr="00154038">
        <w:t>a</w:t>
      </w:r>
      <w:proofErr w:type="gramEnd"/>
      <w:r w:rsidRPr="00154038">
        <w:t xml:space="preserve">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14:paraId="0092CD4A" w14:textId="77777777" w:rsidR="00154038" w:rsidRDefault="00154038" w:rsidP="0059312A">
      <w:pPr>
        <w:jc w:val="both"/>
      </w:pPr>
    </w:p>
    <w:p w14:paraId="39D47336" w14:textId="77777777" w:rsidR="0059312A" w:rsidRPr="002629AE" w:rsidRDefault="0059312A" w:rsidP="0059312A">
      <w:pPr>
        <w:jc w:val="center"/>
        <w:rPr>
          <w:b/>
          <w:color w:val="000000"/>
        </w:rPr>
      </w:pPr>
      <w:r w:rsidRPr="002629AE">
        <w:rPr>
          <w:b/>
          <w:color w:val="000000"/>
        </w:rPr>
        <w:t>Článek IV.</w:t>
      </w:r>
    </w:p>
    <w:p w14:paraId="2654A700" w14:textId="77777777" w:rsidR="0059312A" w:rsidRDefault="0059312A" w:rsidP="0059312A">
      <w:pPr>
        <w:jc w:val="center"/>
        <w:rPr>
          <w:b/>
          <w:color w:val="000000"/>
        </w:rPr>
      </w:pPr>
      <w:r w:rsidRPr="002629AE">
        <w:rPr>
          <w:b/>
          <w:color w:val="000000"/>
        </w:rPr>
        <w:t xml:space="preserve">Práva z vad, sankce, odstoupení </w:t>
      </w:r>
      <w:proofErr w:type="gramStart"/>
      <w:r w:rsidRPr="002629AE">
        <w:rPr>
          <w:b/>
          <w:color w:val="000000"/>
        </w:rPr>
        <w:t>od</w:t>
      </w:r>
      <w:proofErr w:type="gramEnd"/>
      <w:r w:rsidRPr="002629AE">
        <w:rPr>
          <w:b/>
          <w:color w:val="000000"/>
        </w:rPr>
        <w:t xml:space="preserve"> smlouvy</w:t>
      </w:r>
    </w:p>
    <w:p w14:paraId="18977050" w14:textId="77777777" w:rsidR="0059312A" w:rsidRPr="002629AE" w:rsidRDefault="0059312A" w:rsidP="0059312A">
      <w:pPr>
        <w:jc w:val="center"/>
        <w:rPr>
          <w:b/>
          <w:color w:val="000000"/>
        </w:rPr>
      </w:pPr>
    </w:p>
    <w:p w14:paraId="04BC6137" w14:textId="77777777" w:rsidR="0059312A" w:rsidRPr="0086304F" w:rsidRDefault="0059312A" w:rsidP="0086304F">
      <w:pPr>
        <w:numPr>
          <w:ilvl w:val="0"/>
          <w:numId w:val="19"/>
        </w:numPr>
        <w:tabs>
          <w:tab w:val="clear" w:pos="2340"/>
        </w:tabs>
        <w:spacing w:line="276" w:lineRule="auto"/>
        <w:ind w:left="426" w:hanging="426"/>
        <w:jc w:val="both"/>
      </w:pPr>
      <w:r w:rsidRPr="0086304F">
        <w:t xml:space="preserve">Prodávající se zavazuje poskytnout Kupujícímu </w:t>
      </w:r>
      <w:proofErr w:type="gramStart"/>
      <w:r w:rsidRPr="0086304F">
        <w:t>na</w:t>
      </w:r>
      <w:proofErr w:type="gramEnd"/>
      <w:r w:rsidRPr="0086304F">
        <w:t xml:space="preserve"> Zboží záruku za jakost dle výrobce, a to počínaje dnem převzetí Zboží Kupujícím.</w:t>
      </w:r>
    </w:p>
    <w:p w14:paraId="49EA3EA4"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3A71F43E"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4ADE37AF" w14:textId="77777777" w:rsidR="00916758" w:rsidRPr="002629AE" w:rsidRDefault="00916758" w:rsidP="00916758">
      <w:pPr>
        <w:spacing w:line="276" w:lineRule="auto"/>
        <w:jc w:val="both"/>
      </w:pPr>
    </w:p>
    <w:p w14:paraId="4A0B06EC" w14:textId="77777777"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2415571D"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61BBC30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lastRenderedPageBreak/>
        <w:t>a)</w:t>
      </w:r>
      <w:r w:rsidRPr="002629AE">
        <w:tab/>
      </w:r>
      <w:proofErr w:type="gramStart"/>
      <w:r w:rsidRPr="0086304F">
        <w:rPr>
          <w:rFonts w:ascii="Times New Roman" w:hAnsi="Times New Roman" w:cs="Times New Roman"/>
        </w:rPr>
        <w:t>nabízel</w:t>
      </w:r>
      <w:proofErr w:type="gramEnd"/>
      <w:r w:rsidRPr="0086304F">
        <w:rPr>
          <w:rFonts w:ascii="Times New Roman" w:hAnsi="Times New Roman" w:cs="Times New Roman"/>
        </w:rPr>
        <w:t>, dával, přijímal nebo zprostředkovával určité hodnoty s cílem ovlivnit chování nebo jednání kohokoliv, ať již úřední osoby nebo kohokoliv jiného, přímo nebo nepřímo při uzavírání Smlouvy nebo při provádění Smlouvy; nebo</w:t>
      </w:r>
    </w:p>
    <w:p w14:paraId="7B35FF64"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r>
      <w:proofErr w:type="gramStart"/>
      <w:r w:rsidRPr="0086304F">
        <w:rPr>
          <w:rFonts w:ascii="Times New Roman" w:hAnsi="Times New Roman" w:cs="Times New Roman"/>
        </w:rPr>
        <w:t>zkresloval</w:t>
      </w:r>
      <w:proofErr w:type="gramEnd"/>
      <w:r w:rsidRPr="0086304F">
        <w:rPr>
          <w:rFonts w:ascii="Times New Roman" w:hAnsi="Times New Roman" w:cs="Times New Roman"/>
        </w:rPr>
        <w:t xml:space="preserve"> jakékoliv skutečnosti za účelem uzavření Smlouvy nebo provádění Smlouvy ke škodě Kupujícího, včetně užití podvodných praktik k potlačení a snížení výhod volné a otevřené soutěže.</w:t>
      </w:r>
    </w:p>
    <w:p w14:paraId="61939856"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t xml:space="preserve">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musí být provedeno v písemné formě. Odstoupením se závazek založený Smlouvou zrušuje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 xml:space="preserve">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Prodávajícímu. 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se nedotýká práva na náhradu škody vzniklého z porušení smluvní povinnosti, práva na zaplacení smluvní pokuty a úroku z prodlení, pokud již dospěl, ani ujednání o způsobu řešení sporů a volbě práva.</w:t>
      </w:r>
    </w:p>
    <w:p w14:paraId="76480291"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 xml:space="preserve">Uplatněním práv z vad či uplatněním smluvních pokut není dotčeno právo </w:t>
      </w:r>
      <w:proofErr w:type="gramStart"/>
      <w:r w:rsidRPr="0086304F">
        <w:rPr>
          <w:rFonts w:ascii="Times New Roman" w:hAnsi="Times New Roman" w:cs="Times New Roman"/>
        </w:rPr>
        <w:t>na</w:t>
      </w:r>
      <w:proofErr w:type="gramEnd"/>
      <w:r w:rsidRPr="0086304F">
        <w:rPr>
          <w:rFonts w:ascii="Times New Roman" w:hAnsi="Times New Roman" w:cs="Times New Roman"/>
        </w:rPr>
        <w:t xml:space="preserve"> náhradu újmy v plné výši.</w:t>
      </w:r>
    </w:p>
    <w:p w14:paraId="04D714B7" w14:textId="77777777" w:rsidR="00AC06AD" w:rsidRDefault="00AC06AD" w:rsidP="0059312A">
      <w:pPr>
        <w:jc w:val="center"/>
        <w:rPr>
          <w:b/>
        </w:rPr>
      </w:pPr>
    </w:p>
    <w:p w14:paraId="6FB9A2E8" w14:textId="77777777" w:rsidR="00AC06AD" w:rsidRPr="00164819" w:rsidRDefault="00AC06AD" w:rsidP="00AC06AD">
      <w:pPr>
        <w:jc w:val="center"/>
        <w:rPr>
          <w:b/>
        </w:rPr>
      </w:pPr>
      <w:r w:rsidRPr="00164819">
        <w:rPr>
          <w:b/>
        </w:rPr>
        <w:t>Článek V.</w:t>
      </w:r>
    </w:p>
    <w:p w14:paraId="3FAB91F9" w14:textId="77777777" w:rsidR="00AC06AD" w:rsidRDefault="00AC06AD" w:rsidP="00AC06AD">
      <w:pPr>
        <w:jc w:val="center"/>
        <w:rPr>
          <w:b/>
        </w:rPr>
      </w:pPr>
      <w:r>
        <w:rPr>
          <w:b/>
        </w:rPr>
        <w:t>Odpovědné zadávání, sankční seznam</w:t>
      </w:r>
    </w:p>
    <w:p w14:paraId="340BC251" w14:textId="77777777" w:rsidR="00AC06AD" w:rsidRDefault="00AC06AD" w:rsidP="00AC06AD">
      <w:pPr>
        <w:rPr>
          <w:b/>
        </w:rPr>
      </w:pPr>
    </w:p>
    <w:p w14:paraId="422A747E" w14:textId="77777777" w:rsidR="00AC06AD" w:rsidRPr="00164819" w:rsidRDefault="00AC06AD" w:rsidP="00AC06AD">
      <w:pPr>
        <w:pStyle w:val="Zkladntext"/>
        <w:numPr>
          <w:ilvl w:val="0"/>
          <w:numId w:val="32"/>
        </w:numPr>
        <w:spacing w:after="120" w:line="240" w:lineRule="auto"/>
        <w:ind w:left="426" w:hanging="426"/>
        <w:rPr>
          <w:rFonts w:ascii="Times New Roman" w:hAnsi="Times New Roman" w:cs="Times New Roman"/>
        </w:rPr>
      </w:pPr>
      <w:r w:rsidRPr="00164819">
        <w:rPr>
          <w:rFonts w:ascii="Times New Roman" w:hAnsi="Times New Roman" w:cs="Times New Roman"/>
        </w:rPr>
        <w:t xml:space="preserve">Zadavatel má zájem zadat veřejnou zakázku v souladu se zásadami sociálně odpovědného zadávání veřejných zakázek. Sociálně odpovědné zadávání kromě důrazu </w:t>
      </w:r>
      <w:proofErr w:type="gramStart"/>
      <w:r w:rsidRPr="00164819">
        <w:rPr>
          <w:rFonts w:ascii="Times New Roman" w:hAnsi="Times New Roman" w:cs="Times New Roman"/>
        </w:rPr>
        <w:t>na</w:t>
      </w:r>
      <w:proofErr w:type="gramEnd"/>
      <w:r w:rsidRPr="00164819">
        <w:rPr>
          <w:rFonts w:ascii="Times New Roman" w:hAnsi="Times New Roman" w:cs="Times New Roman"/>
        </w:rPr>
        <w:t xml:space="preserve"> čistě ekonomické parametry zohledňuje také související dopady zejména v obla</w:t>
      </w:r>
      <w:r>
        <w:rPr>
          <w:rFonts w:ascii="Times New Roman" w:hAnsi="Times New Roman" w:cs="Times New Roman"/>
        </w:rPr>
        <w:t>sti zaměstnanosti, sociálních a </w:t>
      </w:r>
      <w:r w:rsidRPr="00164819">
        <w:rPr>
          <w:rFonts w:ascii="Times New Roman" w:hAnsi="Times New Roman" w:cs="Times New Roman"/>
        </w:rPr>
        <w:t xml:space="preserve">pracovních práv a životního prostředí. Zadavatel </w:t>
      </w:r>
      <w:proofErr w:type="gramStart"/>
      <w:r w:rsidRPr="00164819">
        <w:rPr>
          <w:rFonts w:ascii="Times New Roman" w:hAnsi="Times New Roman" w:cs="Times New Roman"/>
        </w:rPr>
        <w:t>od</w:t>
      </w:r>
      <w:proofErr w:type="gramEnd"/>
      <w:r w:rsidRPr="00164819">
        <w:rPr>
          <w:rFonts w:ascii="Times New Roman" w:hAnsi="Times New Roman" w:cs="Times New Roman"/>
        </w:rPr>
        <w:t xml:space="preserve"> dodavatele vyžaduje při plnění předmětu veřejné zakázky zajistit legální zaměstnávání, férové pracovní podmínky a odpovídající úroveň bezpečnosti práce pro všechny osoby, které se na plnění veřejné zakázky podílejí. </w:t>
      </w:r>
    </w:p>
    <w:p w14:paraId="71C3E228" w14:textId="77777777" w:rsidR="00AC06AD" w:rsidRDefault="00AC06AD" w:rsidP="00AC06AD">
      <w:pPr>
        <w:pStyle w:val="Zkladntext"/>
        <w:numPr>
          <w:ilvl w:val="0"/>
          <w:numId w:val="32"/>
        </w:numPr>
        <w:spacing w:after="120" w:line="240" w:lineRule="auto"/>
        <w:ind w:left="426" w:hanging="426"/>
        <w:rPr>
          <w:rFonts w:ascii="Times New Roman" w:hAnsi="Times New Roman" w:cs="Times New Roman"/>
        </w:rPr>
      </w:pPr>
      <w:r>
        <w:rPr>
          <w:rFonts w:ascii="Times New Roman" w:hAnsi="Times New Roman" w:cs="Times New Roman"/>
        </w:rPr>
        <w:t xml:space="preserve">Smlouva uzavřena </w:t>
      </w:r>
      <w:proofErr w:type="gramStart"/>
      <w:r>
        <w:rPr>
          <w:rFonts w:ascii="Times New Roman" w:hAnsi="Times New Roman" w:cs="Times New Roman"/>
        </w:rPr>
        <w:t>n</w:t>
      </w:r>
      <w:r w:rsidRPr="00164819">
        <w:rPr>
          <w:rFonts w:ascii="Times New Roman" w:hAnsi="Times New Roman" w:cs="Times New Roman"/>
        </w:rPr>
        <w:t>a</w:t>
      </w:r>
      <w:proofErr w:type="gramEnd"/>
      <w:r w:rsidRPr="00164819">
        <w:rPr>
          <w:rFonts w:ascii="Times New Roman" w:hAnsi="Times New Roman" w:cs="Times New Roman"/>
        </w:rPr>
        <w:t xml:space="preserve"> základě nařízení Rady (EU) 2022/576, ze dne 8. </w:t>
      </w:r>
      <w:proofErr w:type="gramStart"/>
      <w:r w:rsidRPr="00164819">
        <w:rPr>
          <w:rFonts w:ascii="Times New Roman" w:hAnsi="Times New Roman" w:cs="Times New Roman"/>
        </w:rPr>
        <w:t>dubna</w:t>
      </w:r>
      <w:proofErr w:type="gramEnd"/>
      <w:r w:rsidRPr="00164819">
        <w:rPr>
          <w:rFonts w:ascii="Times New Roman" w:hAnsi="Times New Roman" w:cs="Times New Roman"/>
        </w:rPr>
        <w:t xml:space="preserve"> 2022, došlo ke změně nařízení (EU) 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w:t>
      </w:r>
      <w:r>
        <w:rPr>
          <w:rFonts w:ascii="Times New Roman" w:hAnsi="Times New Roman" w:cs="Times New Roman"/>
        </w:rPr>
        <w:t xml:space="preserve">ných v tzv. </w:t>
      </w:r>
      <w:proofErr w:type="gramStart"/>
      <w:r>
        <w:rPr>
          <w:rFonts w:ascii="Times New Roman" w:hAnsi="Times New Roman" w:cs="Times New Roman"/>
        </w:rPr>
        <w:t>sankčních</w:t>
      </w:r>
      <w:proofErr w:type="gramEnd"/>
      <w:r>
        <w:rPr>
          <w:rFonts w:ascii="Times New Roman" w:hAnsi="Times New Roman" w:cs="Times New Roman"/>
        </w:rPr>
        <w:t xml:space="preserve"> seznamech a d</w:t>
      </w:r>
      <w:r w:rsidRPr="00164819">
        <w:rPr>
          <w:rFonts w:ascii="Times New Roman" w:hAnsi="Times New Roman" w:cs="Times New Roman"/>
        </w:rPr>
        <w:t>le zákona č. 240/2022 Sb., o provádění mezinárodních sankcí</w:t>
      </w:r>
      <w:r>
        <w:rPr>
          <w:rFonts w:ascii="Times New Roman" w:hAnsi="Times New Roman" w:cs="Times New Roman"/>
        </w:rPr>
        <w:t>ch a </w:t>
      </w:r>
      <w:r w:rsidRPr="00164819">
        <w:rPr>
          <w:rFonts w:ascii="Times New Roman" w:hAnsi="Times New Roman" w:cs="Times New Roman"/>
        </w:rPr>
        <w:t>zákona č. 134/2016 Sb., o zadávání veřejných zakázek, v platném znění.</w:t>
      </w:r>
      <w:r>
        <w:rPr>
          <w:rFonts w:ascii="Times New Roman" w:hAnsi="Times New Roman" w:cs="Times New Roman"/>
        </w:rPr>
        <w:t xml:space="preserve"> </w:t>
      </w:r>
    </w:p>
    <w:p w14:paraId="02C81750" w14:textId="77777777" w:rsidR="00AC06AD" w:rsidRPr="00164819" w:rsidRDefault="00AC06AD" w:rsidP="00AC06AD">
      <w:pPr>
        <w:pStyle w:val="Zkladntext"/>
        <w:numPr>
          <w:ilvl w:val="0"/>
          <w:numId w:val="32"/>
        </w:numPr>
        <w:spacing w:after="120" w:line="240" w:lineRule="auto"/>
        <w:ind w:left="426" w:hanging="426"/>
        <w:rPr>
          <w:rFonts w:ascii="Times New Roman" w:hAnsi="Times New Roman" w:cs="Times New Roman"/>
        </w:rPr>
      </w:pPr>
      <w:r>
        <w:rPr>
          <w:rFonts w:ascii="Times New Roman" w:hAnsi="Times New Roman" w:cs="Times New Roman"/>
        </w:rPr>
        <w:t xml:space="preserve">V případě pochybností zadavatele dle předcházejícího bodu, je zadavatel oprávněn odstoupit </w:t>
      </w:r>
      <w:proofErr w:type="gramStart"/>
      <w:r>
        <w:rPr>
          <w:rFonts w:ascii="Times New Roman" w:hAnsi="Times New Roman" w:cs="Times New Roman"/>
        </w:rPr>
        <w:t>od</w:t>
      </w:r>
      <w:proofErr w:type="gramEnd"/>
      <w:r>
        <w:rPr>
          <w:rFonts w:ascii="Times New Roman" w:hAnsi="Times New Roman" w:cs="Times New Roman"/>
        </w:rPr>
        <w:t xml:space="preserve"> smlouvy.</w:t>
      </w:r>
    </w:p>
    <w:p w14:paraId="2171EFD5" w14:textId="5133186D" w:rsidR="0059312A" w:rsidRDefault="0059312A" w:rsidP="0059312A">
      <w:pPr>
        <w:jc w:val="center"/>
        <w:rPr>
          <w:b/>
        </w:rPr>
      </w:pPr>
      <w:r>
        <w:rPr>
          <w:b/>
        </w:rPr>
        <w:t>Článek V</w:t>
      </w:r>
      <w:r w:rsidR="00AC06AD">
        <w:rPr>
          <w:b/>
        </w:rPr>
        <w:t>I</w:t>
      </w:r>
      <w:r>
        <w:rPr>
          <w:b/>
        </w:rPr>
        <w:t>.</w:t>
      </w:r>
    </w:p>
    <w:p w14:paraId="2B0A9140" w14:textId="77777777" w:rsidR="0059312A" w:rsidRDefault="0059312A" w:rsidP="0059312A">
      <w:pPr>
        <w:jc w:val="center"/>
        <w:rPr>
          <w:b/>
        </w:rPr>
      </w:pPr>
      <w:r>
        <w:rPr>
          <w:b/>
        </w:rPr>
        <w:t>Závěrečná ujednání</w:t>
      </w:r>
    </w:p>
    <w:p w14:paraId="4F731A0B" w14:textId="77777777" w:rsidR="0059312A" w:rsidRDefault="0059312A" w:rsidP="0059312A"/>
    <w:p w14:paraId="0DBAF104"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w:t>
      </w:r>
      <w:proofErr w:type="gramStart"/>
      <w:r w:rsidRPr="00C74CE5">
        <w:rPr>
          <w:rFonts w:ascii="Times New Roman" w:hAnsi="Times New Roman" w:cs="Times New Roman"/>
        </w:rPr>
        <w:t>na</w:t>
      </w:r>
      <w:proofErr w:type="gramEnd"/>
      <w:r w:rsidRPr="00C74CE5">
        <w:rPr>
          <w:rFonts w:ascii="Times New Roman" w:hAnsi="Times New Roman" w:cs="Times New Roman"/>
        </w:rPr>
        <w:t xml:space="preserve"> základě jejich pravé, svobodné a vážné vůle, nikoliv v tísni nebo za nápadně nevýhodných podmínek. Na důkaz toho připojují účastníci své vlastnoruční podpisy. </w:t>
      </w:r>
    </w:p>
    <w:p w14:paraId="01CADF1B"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5EDDB28C" w14:textId="77777777" w:rsidR="0059312A" w:rsidRDefault="0059312A" w:rsidP="0059312A">
      <w:pPr>
        <w:spacing w:line="276" w:lineRule="auto"/>
        <w:ind w:left="426"/>
        <w:jc w:val="both"/>
      </w:pPr>
    </w:p>
    <w:p w14:paraId="7A179759" w14:textId="77777777" w:rsidR="0059312A" w:rsidRDefault="0059312A" w:rsidP="00C74CE5">
      <w:pPr>
        <w:numPr>
          <w:ilvl w:val="0"/>
          <w:numId w:val="25"/>
        </w:numPr>
        <w:spacing w:line="276" w:lineRule="auto"/>
        <w:ind w:left="426" w:hanging="426"/>
        <w:jc w:val="both"/>
      </w:pPr>
      <w:proofErr w:type="gramStart"/>
      <w:r>
        <w:lastRenderedPageBreak/>
        <w:t>Od</w:t>
      </w:r>
      <w:proofErr w:type="gramEnd"/>
      <w:r>
        <w:t xml:space="preserve"> této Smlouvy může Kupující jednostranně odstoupit i bez udání důvodu a to až do okamžiku podpisu předávacího protokolu dle čl. III. </w:t>
      </w:r>
      <w:proofErr w:type="gramStart"/>
      <w:r>
        <w:t>odst</w:t>
      </w:r>
      <w:proofErr w:type="gramEnd"/>
      <w:r>
        <w:t xml:space="preserve">. 1. </w:t>
      </w:r>
      <w:proofErr w:type="gramStart"/>
      <w:r>
        <w:t>této</w:t>
      </w:r>
      <w:proofErr w:type="gramEnd"/>
      <w:r>
        <w:t xml:space="preserve"> Smlouvy.</w:t>
      </w:r>
    </w:p>
    <w:p w14:paraId="76163727" w14:textId="77777777" w:rsidR="0059312A" w:rsidRDefault="0059312A" w:rsidP="0059312A">
      <w:pPr>
        <w:ind w:left="426" w:hanging="426"/>
        <w:jc w:val="both"/>
      </w:pPr>
    </w:p>
    <w:p w14:paraId="4D4EBCE4" w14:textId="0B904888"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sidR="00E6570D">
        <w:rPr>
          <w:color w:val="000000"/>
        </w:rPr>
        <w:t>dvou</w:t>
      </w:r>
      <w:r w:rsidR="00512E19">
        <w:rPr>
          <w:color w:val="000000"/>
        </w:rPr>
        <w:t xml:space="preserve"> (2</w:t>
      </w:r>
      <w:r>
        <w:rPr>
          <w:color w:val="000000"/>
        </w:rPr>
        <w:t>)</w:t>
      </w:r>
      <w:r w:rsidRPr="006A61F9">
        <w:rPr>
          <w:color w:val="000000"/>
        </w:rPr>
        <w:t xml:space="preserve"> stejnopisech, přičemž </w:t>
      </w:r>
      <w:r w:rsidR="00E6570D">
        <w:rPr>
          <w:color w:val="000000"/>
        </w:rPr>
        <w:t>Kupující obdrží jeden stejnopis</w:t>
      </w:r>
      <w:r>
        <w:rPr>
          <w:color w:val="000000"/>
        </w:rPr>
        <w:t>. Zbylý stejnopis obdrží Prodávající.</w:t>
      </w:r>
    </w:p>
    <w:p w14:paraId="60B15C0E" w14:textId="77777777" w:rsidR="0059312A" w:rsidRDefault="0059312A" w:rsidP="0059312A">
      <w:pPr>
        <w:pStyle w:val="Odstavecseseznamem"/>
        <w:rPr>
          <w:color w:val="000000"/>
        </w:rPr>
      </w:pPr>
    </w:p>
    <w:p w14:paraId="0F256E24"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29FF0185" w14:textId="77777777" w:rsidR="0059312A" w:rsidRDefault="0059312A" w:rsidP="0059312A">
      <w:pPr>
        <w:spacing w:line="276" w:lineRule="auto"/>
        <w:jc w:val="both"/>
      </w:pPr>
    </w:p>
    <w:p w14:paraId="36EA05C3" w14:textId="77777777"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14:paraId="4AEBD764" w14:textId="77777777" w:rsidR="0059312A" w:rsidRDefault="0059312A" w:rsidP="0059312A">
      <w:pPr>
        <w:pStyle w:val="Odstavecseseznamem"/>
      </w:pPr>
    </w:p>
    <w:p w14:paraId="54B2F117" w14:textId="77777777" w:rsidR="0059312A" w:rsidRDefault="0059312A" w:rsidP="0059312A"/>
    <w:p w14:paraId="6FD7F06B" w14:textId="77777777" w:rsidR="0059312A" w:rsidRDefault="0059312A" w:rsidP="0059312A">
      <w:pPr>
        <w:jc w:val="both"/>
      </w:pPr>
    </w:p>
    <w:p w14:paraId="327AA504" w14:textId="77777777" w:rsidR="00D7658A" w:rsidRDefault="00D7658A" w:rsidP="0059312A">
      <w:pPr>
        <w:jc w:val="both"/>
      </w:pPr>
    </w:p>
    <w:p w14:paraId="26194AF8" w14:textId="77777777" w:rsidR="0059312A" w:rsidRDefault="0059312A" w:rsidP="0059312A">
      <w:r>
        <w:t>Kupující</w:t>
      </w:r>
      <w:r>
        <w:tab/>
      </w:r>
      <w:r>
        <w:tab/>
      </w:r>
      <w:r>
        <w:tab/>
      </w:r>
      <w:r>
        <w:tab/>
      </w:r>
      <w:r>
        <w:tab/>
      </w:r>
      <w:r>
        <w:tab/>
        <w:t>Prodávající</w:t>
      </w:r>
    </w:p>
    <w:p w14:paraId="335DCEA2" w14:textId="5DE3B980" w:rsidR="0059312A" w:rsidRDefault="00D7658A" w:rsidP="0059312A">
      <w:r>
        <w:t xml:space="preserve">V Lysé </w:t>
      </w:r>
      <w:proofErr w:type="gramStart"/>
      <w:r>
        <w:t>nad</w:t>
      </w:r>
      <w:proofErr w:type="gramEnd"/>
      <w:r>
        <w:t xml:space="preserve"> Labem</w:t>
      </w:r>
      <w:r w:rsidR="00A262FF">
        <w:t xml:space="preserve"> </w:t>
      </w:r>
      <w:r w:rsidR="0085510F">
        <w:t>15. 11. 2022</w:t>
      </w:r>
      <w:r w:rsidR="00A262FF">
        <w:tab/>
      </w:r>
      <w:r w:rsidR="00A262FF">
        <w:tab/>
      </w:r>
      <w:r w:rsidR="0085510F">
        <w:tab/>
      </w:r>
      <w:r w:rsidR="00B7456A">
        <w:t>V</w:t>
      </w:r>
      <w:r w:rsidR="00A262FF">
        <w:t xml:space="preserve"> Praze</w:t>
      </w:r>
      <w:r w:rsidR="0085510F">
        <w:t xml:space="preserve"> 15. 11. 2022</w:t>
      </w:r>
    </w:p>
    <w:p w14:paraId="30CCDBB8" w14:textId="77777777" w:rsidR="0059312A" w:rsidRDefault="0059312A" w:rsidP="0059312A"/>
    <w:p w14:paraId="3E15E488" w14:textId="77777777" w:rsidR="0059312A" w:rsidRDefault="0059312A" w:rsidP="0059312A">
      <w:r>
        <w:t xml:space="preserve">   </w:t>
      </w:r>
    </w:p>
    <w:p w14:paraId="68ED0235" w14:textId="77777777" w:rsidR="0059312A" w:rsidRDefault="0059312A" w:rsidP="0059312A"/>
    <w:p w14:paraId="677A8C0F" w14:textId="77777777" w:rsidR="0059312A" w:rsidRDefault="0059312A" w:rsidP="0059312A">
      <w:r>
        <w:t>_______________________</w:t>
      </w:r>
      <w:r>
        <w:tab/>
      </w:r>
      <w:r>
        <w:tab/>
      </w:r>
      <w:r>
        <w:tab/>
      </w:r>
      <w:r>
        <w:tab/>
        <w:t>_______________________</w:t>
      </w:r>
    </w:p>
    <w:p w14:paraId="635C0F5D" w14:textId="077AAC8F" w:rsidR="0059312A" w:rsidRPr="001850FD" w:rsidRDefault="00D7658A" w:rsidP="0059312A">
      <w:pPr>
        <w:tabs>
          <w:tab w:val="left" w:pos="600"/>
          <w:tab w:val="left" w:pos="4962"/>
        </w:tabs>
      </w:pPr>
      <w:r>
        <w:t>Mgr. Jiří Hendrich</w:t>
      </w:r>
      <w:r w:rsidR="0059312A">
        <w:tab/>
      </w:r>
      <w:r w:rsidR="001850FD" w:rsidRPr="001850FD">
        <w:t>Pavel Šandera - jednatel</w:t>
      </w:r>
    </w:p>
    <w:p w14:paraId="5DC63C8C" w14:textId="3FCB12EE" w:rsidR="0059312A" w:rsidRDefault="00D7658A" w:rsidP="0059312A">
      <w:pPr>
        <w:tabs>
          <w:tab w:val="left" w:pos="600"/>
          <w:tab w:val="left" w:pos="5448"/>
        </w:tabs>
      </w:pPr>
      <w:r>
        <w:t xml:space="preserve">Domov Na Zámku Lysá </w:t>
      </w:r>
      <w:proofErr w:type="gramStart"/>
      <w:r>
        <w:t>nad</w:t>
      </w:r>
      <w:proofErr w:type="gramEnd"/>
      <w:r>
        <w:t xml:space="preserve"> Labem, p. o.</w:t>
      </w:r>
      <w:r w:rsidR="00A262FF">
        <w:t xml:space="preserve">                LUX Czech s.r.o.</w:t>
      </w:r>
    </w:p>
    <w:p w14:paraId="190DB7EE" w14:textId="77777777" w:rsidR="0059312A" w:rsidRDefault="0059312A" w:rsidP="0059312A">
      <w:r>
        <w:tab/>
      </w:r>
      <w:r>
        <w:tab/>
      </w:r>
      <w:r>
        <w:tab/>
      </w:r>
      <w:r>
        <w:tab/>
      </w:r>
      <w:r>
        <w:tab/>
      </w:r>
    </w:p>
    <w:p w14:paraId="3E55DC9C" w14:textId="77777777" w:rsidR="0059312A" w:rsidRDefault="0059312A" w:rsidP="0059312A"/>
    <w:p w14:paraId="7EFD1A85" w14:textId="1256CDA1" w:rsidR="0059312A" w:rsidRDefault="003C49AE" w:rsidP="0059312A">
      <w:r w:rsidRPr="001850FD">
        <w:t>Příloha č. 1 – Cenová nabídka</w:t>
      </w:r>
    </w:p>
    <w:p w14:paraId="33CB2D9C" w14:textId="0A2302BA" w:rsidR="001850FD" w:rsidRDefault="001850FD" w:rsidP="00582B86">
      <w:pPr>
        <w:tabs>
          <w:tab w:val="left" w:pos="7650"/>
        </w:tabs>
      </w:pPr>
    </w:p>
    <w:tbl>
      <w:tblPr>
        <w:tblpPr w:leftFromText="141" w:rightFromText="141" w:vertAnchor="text" w:horzAnchor="page" w:tblpX="1" w:tblpY="1856"/>
        <w:tblW w:w="11153" w:type="dxa"/>
        <w:tblCellMar>
          <w:left w:w="70" w:type="dxa"/>
          <w:right w:w="70" w:type="dxa"/>
        </w:tblCellMar>
        <w:tblLook w:val="04A0" w:firstRow="1" w:lastRow="0" w:firstColumn="1" w:lastColumn="0" w:noHBand="0" w:noVBand="1"/>
      </w:tblPr>
      <w:tblGrid>
        <w:gridCol w:w="383"/>
        <w:gridCol w:w="383"/>
        <w:gridCol w:w="353"/>
        <w:gridCol w:w="353"/>
        <w:gridCol w:w="304"/>
        <w:gridCol w:w="304"/>
        <w:gridCol w:w="304"/>
        <w:gridCol w:w="304"/>
        <w:gridCol w:w="404"/>
        <w:gridCol w:w="346"/>
        <w:gridCol w:w="346"/>
        <w:gridCol w:w="346"/>
        <w:gridCol w:w="213"/>
        <w:gridCol w:w="346"/>
        <w:gridCol w:w="323"/>
        <w:gridCol w:w="327"/>
        <w:gridCol w:w="203"/>
        <w:gridCol w:w="425"/>
        <w:gridCol w:w="548"/>
        <w:gridCol w:w="548"/>
        <w:gridCol w:w="547"/>
        <w:gridCol w:w="547"/>
        <w:gridCol w:w="547"/>
        <w:gridCol w:w="547"/>
        <w:gridCol w:w="195"/>
        <w:gridCol w:w="547"/>
        <w:gridCol w:w="547"/>
        <w:gridCol w:w="547"/>
        <w:gridCol w:w="547"/>
      </w:tblGrid>
      <w:tr w:rsidR="001850FD" w:rsidRPr="00A02303" w14:paraId="5E78682E" w14:textId="77777777" w:rsidTr="004E6CF9">
        <w:trPr>
          <w:trHeight w:val="215"/>
        </w:trPr>
        <w:tc>
          <w:tcPr>
            <w:tcW w:w="5489" w:type="dxa"/>
            <w:gridSpan w:val="18"/>
            <w:tcBorders>
              <w:top w:val="nil"/>
              <w:left w:val="nil"/>
              <w:bottom w:val="single" w:sz="4" w:space="0" w:color="969696"/>
              <w:right w:val="nil"/>
            </w:tcBorders>
            <w:shd w:val="clear" w:color="auto" w:fill="auto"/>
            <w:noWrap/>
            <w:vAlign w:val="bottom"/>
            <w:hideMark/>
          </w:tcPr>
          <w:p w14:paraId="14ECE28B" w14:textId="77777777" w:rsidR="001850FD" w:rsidRPr="00A02303" w:rsidRDefault="001850FD" w:rsidP="001850FD">
            <w:pPr>
              <w:ind w:left="214"/>
              <w:rPr>
                <w:rFonts w:ascii="Calibri" w:eastAsia="Times New Roman" w:hAnsi="Calibri" w:cs="Calibri"/>
                <w:b/>
                <w:bCs/>
                <w:color w:val="969696"/>
                <w:sz w:val="32"/>
                <w:szCs w:val="32"/>
                <w:lang w:eastAsia="cs-CZ"/>
              </w:rPr>
            </w:pPr>
            <w:r w:rsidRPr="00A02303">
              <w:rPr>
                <w:rFonts w:ascii="Calibri" w:eastAsia="Times New Roman" w:hAnsi="Calibri" w:cs="Calibri"/>
                <w:b/>
                <w:bCs/>
                <w:color w:val="969696"/>
                <w:sz w:val="32"/>
                <w:szCs w:val="32"/>
                <w:lang w:eastAsia="cs-CZ"/>
              </w:rPr>
              <w:t>Nabídka</w:t>
            </w:r>
          </w:p>
        </w:tc>
        <w:tc>
          <w:tcPr>
            <w:tcW w:w="5655" w:type="dxa"/>
            <w:gridSpan w:val="11"/>
            <w:tcBorders>
              <w:top w:val="nil"/>
              <w:left w:val="nil"/>
              <w:bottom w:val="single" w:sz="4" w:space="0" w:color="969696"/>
              <w:right w:val="nil"/>
            </w:tcBorders>
            <w:shd w:val="clear" w:color="auto" w:fill="auto"/>
            <w:noWrap/>
            <w:vAlign w:val="bottom"/>
            <w:hideMark/>
          </w:tcPr>
          <w:p w14:paraId="5EBB9CBA" w14:textId="77777777" w:rsidR="001850FD" w:rsidRPr="00A02303" w:rsidRDefault="001850FD" w:rsidP="004E6CF9">
            <w:pPr>
              <w:jc w:val="right"/>
              <w:rPr>
                <w:rFonts w:ascii="Calibri" w:eastAsia="Times New Roman" w:hAnsi="Calibri" w:cs="Calibri"/>
                <w:b/>
                <w:bCs/>
                <w:color w:val="969696"/>
                <w:sz w:val="32"/>
                <w:szCs w:val="32"/>
                <w:lang w:eastAsia="cs-CZ"/>
              </w:rPr>
            </w:pPr>
            <w:r w:rsidRPr="00A02303">
              <w:rPr>
                <w:rFonts w:ascii="Calibri" w:eastAsia="Times New Roman" w:hAnsi="Calibri" w:cs="Calibri"/>
                <w:b/>
                <w:bCs/>
                <w:color w:val="969696"/>
                <w:sz w:val="32"/>
                <w:szCs w:val="32"/>
                <w:lang w:eastAsia="cs-CZ"/>
              </w:rPr>
              <w:t>NAB-22-076</w:t>
            </w:r>
          </w:p>
        </w:tc>
      </w:tr>
      <w:tr w:rsidR="001850FD" w:rsidRPr="00A02303" w14:paraId="66C56409" w14:textId="77777777" w:rsidTr="004E6CF9">
        <w:trPr>
          <w:trHeight w:val="148"/>
        </w:trPr>
        <w:tc>
          <w:tcPr>
            <w:tcW w:w="304" w:type="dxa"/>
            <w:tcBorders>
              <w:top w:val="nil"/>
              <w:left w:val="nil"/>
              <w:bottom w:val="nil"/>
              <w:right w:val="nil"/>
            </w:tcBorders>
            <w:shd w:val="clear" w:color="auto" w:fill="auto"/>
            <w:noWrap/>
            <w:vAlign w:val="bottom"/>
            <w:hideMark/>
          </w:tcPr>
          <w:p w14:paraId="4C419A08"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BBEFF46"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3953D627"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604B7912"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4A709EC0"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5D870537"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FDFE42D"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6B4159FA" w14:textId="77777777" w:rsidR="001850FD" w:rsidRPr="00A02303" w:rsidRDefault="001850FD" w:rsidP="001850FD">
            <w:pPr>
              <w:ind w:left="214"/>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4525BE89"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540B6B34"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551C9723"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44DEED1C" w14:textId="77777777" w:rsidR="001850FD" w:rsidRPr="00A02303" w:rsidRDefault="001850FD" w:rsidP="001850FD">
            <w:pPr>
              <w:ind w:left="214"/>
              <w:rPr>
                <w:rFonts w:ascii="Calibri" w:eastAsia="Times New Roman" w:hAnsi="Calibri" w:cs="Calibri"/>
                <w:color w:val="000000"/>
                <w:lang w:eastAsia="cs-CZ"/>
              </w:rPr>
            </w:pPr>
          </w:p>
        </w:tc>
        <w:tc>
          <w:tcPr>
            <w:tcW w:w="205" w:type="dxa"/>
            <w:tcBorders>
              <w:top w:val="nil"/>
              <w:left w:val="nil"/>
              <w:bottom w:val="nil"/>
              <w:right w:val="nil"/>
            </w:tcBorders>
            <w:shd w:val="clear" w:color="auto" w:fill="auto"/>
            <w:noWrap/>
            <w:vAlign w:val="bottom"/>
            <w:hideMark/>
          </w:tcPr>
          <w:p w14:paraId="373B2B61"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73FC0AC4" w14:textId="77777777" w:rsidR="001850FD" w:rsidRPr="00A02303" w:rsidRDefault="001850FD" w:rsidP="001850FD">
            <w:pPr>
              <w:ind w:left="214"/>
              <w:rPr>
                <w:rFonts w:ascii="Calibri" w:eastAsia="Times New Roman" w:hAnsi="Calibri" w:cs="Calibri"/>
                <w:color w:val="000000"/>
                <w:lang w:eastAsia="cs-CZ"/>
              </w:rPr>
            </w:pPr>
          </w:p>
        </w:tc>
        <w:tc>
          <w:tcPr>
            <w:tcW w:w="311" w:type="dxa"/>
            <w:tcBorders>
              <w:top w:val="nil"/>
              <w:left w:val="nil"/>
              <w:bottom w:val="nil"/>
              <w:right w:val="nil"/>
            </w:tcBorders>
            <w:shd w:val="clear" w:color="auto" w:fill="auto"/>
            <w:noWrap/>
            <w:vAlign w:val="bottom"/>
            <w:hideMark/>
          </w:tcPr>
          <w:p w14:paraId="2735FBF0" w14:textId="77777777" w:rsidR="001850FD" w:rsidRPr="00A02303" w:rsidRDefault="001850FD" w:rsidP="001850FD">
            <w:pPr>
              <w:ind w:left="214"/>
              <w:rPr>
                <w:rFonts w:ascii="Calibri" w:eastAsia="Times New Roman" w:hAnsi="Calibri" w:cs="Calibri"/>
                <w:color w:val="000000"/>
                <w:lang w:eastAsia="cs-CZ"/>
              </w:rPr>
            </w:pPr>
          </w:p>
        </w:tc>
        <w:tc>
          <w:tcPr>
            <w:tcW w:w="314" w:type="dxa"/>
            <w:tcBorders>
              <w:top w:val="nil"/>
              <w:left w:val="nil"/>
              <w:bottom w:val="nil"/>
              <w:right w:val="nil"/>
            </w:tcBorders>
            <w:shd w:val="clear" w:color="auto" w:fill="auto"/>
            <w:noWrap/>
            <w:vAlign w:val="bottom"/>
            <w:hideMark/>
          </w:tcPr>
          <w:p w14:paraId="5D0EEE0B" w14:textId="77777777" w:rsidR="001850FD" w:rsidRPr="00A02303" w:rsidRDefault="001850FD" w:rsidP="001850FD">
            <w:pPr>
              <w:ind w:left="214"/>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20CEFD41"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nil"/>
            </w:tcBorders>
            <w:shd w:val="clear" w:color="auto" w:fill="auto"/>
            <w:noWrap/>
            <w:vAlign w:val="bottom"/>
            <w:hideMark/>
          </w:tcPr>
          <w:p w14:paraId="3FD6779C" w14:textId="77777777" w:rsidR="001850FD" w:rsidRPr="00A02303" w:rsidRDefault="001850FD" w:rsidP="001850FD">
            <w:pPr>
              <w:ind w:left="214"/>
              <w:rPr>
                <w:rFonts w:ascii="Calibri" w:eastAsia="Times New Roman" w:hAnsi="Calibri" w:cs="Calibri"/>
                <w:color w:val="000000"/>
                <w:lang w:eastAsia="cs-CZ"/>
              </w:rPr>
            </w:pPr>
          </w:p>
        </w:tc>
        <w:tc>
          <w:tcPr>
            <w:tcW w:w="548" w:type="dxa"/>
            <w:tcBorders>
              <w:top w:val="nil"/>
              <w:left w:val="nil"/>
              <w:bottom w:val="nil"/>
              <w:right w:val="nil"/>
            </w:tcBorders>
            <w:shd w:val="clear" w:color="auto" w:fill="auto"/>
            <w:noWrap/>
            <w:vAlign w:val="bottom"/>
            <w:hideMark/>
          </w:tcPr>
          <w:p w14:paraId="21B78313" w14:textId="77777777" w:rsidR="001850FD" w:rsidRPr="00A02303" w:rsidRDefault="001850FD" w:rsidP="004E6CF9">
            <w:pPr>
              <w:rPr>
                <w:rFonts w:ascii="Calibri" w:eastAsia="Times New Roman" w:hAnsi="Calibri" w:cs="Calibri"/>
                <w:color w:val="000000"/>
                <w:lang w:eastAsia="cs-CZ"/>
              </w:rPr>
            </w:pPr>
          </w:p>
        </w:tc>
        <w:tc>
          <w:tcPr>
            <w:tcW w:w="548" w:type="dxa"/>
            <w:tcBorders>
              <w:top w:val="nil"/>
              <w:left w:val="nil"/>
              <w:bottom w:val="nil"/>
              <w:right w:val="nil"/>
            </w:tcBorders>
            <w:shd w:val="clear" w:color="auto" w:fill="auto"/>
            <w:noWrap/>
            <w:vAlign w:val="bottom"/>
            <w:hideMark/>
          </w:tcPr>
          <w:p w14:paraId="182C3CDB"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742765F0"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267E93DD"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0FB3982"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20DA2138" w14:textId="77777777" w:rsidR="001850FD" w:rsidRPr="00A02303" w:rsidRDefault="001850FD" w:rsidP="004E6CF9">
            <w:pPr>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6B3937E2"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0D21D171"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56C84BC"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0F2D1257"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4F25589D" w14:textId="77777777" w:rsidR="001850FD" w:rsidRPr="00A02303" w:rsidRDefault="001850FD" w:rsidP="004E6CF9">
            <w:pPr>
              <w:rPr>
                <w:rFonts w:ascii="Calibri" w:eastAsia="Times New Roman" w:hAnsi="Calibri" w:cs="Calibri"/>
                <w:color w:val="000000"/>
                <w:lang w:eastAsia="cs-CZ"/>
              </w:rPr>
            </w:pPr>
          </w:p>
        </w:tc>
      </w:tr>
      <w:tr w:rsidR="001850FD" w:rsidRPr="00A02303" w14:paraId="2774EFBD" w14:textId="77777777" w:rsidTr="004E6CF9">
        <w:trPr>
          <w:trHeight w:val="148"/>
        </w:trPr>
        <w:tc>
          <w:tcPr>
            <w:tcW w:w="1215" w:type="dxa"/>
            <w:gridSpan w:val="4"/>
            <w:tcBorders>
              <w:top w:val="nil"/>
              <w:left w:val="nil"/>
              <w:bottom w:val="nil"/>
              <w:right w:val="nil"/>
            </w:tcBorders>
            <w:shd w:val="clear" w:color="000000" w:fill="E8E8E8"/>
            <w:vAlign w:val="bottom"/>
            <w:hideMark/>
          </w:tcPr>
          <w:p w14:paraId="3D9BA7C7"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Dodavatel:</w:t>
            </w:r>
          </w:p>
        </w:tc>
        <w:tc>
          <w:tcPr>
            <w:tcW w:w="304" w:type="dxa"/>
            <w:tcBorders>
              <w:top w:val="nil"/>
              <w:left w:val="nil"/>
              <w:bottom w:val="nil"/>
              <w:right w:val="nil"/>
            </w:tcBorders>
            <w:shd w:val="clear" w:color="auto" w:fill="auto"/>
            <w:noWrap/>
            <w:vAlign w:val="bottom"/>
            <w:hideMark/>
          </w:tcPr>
          <w:p w14:paraId="17805676"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3181A630"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55D1578D"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5B18AD70" w14:textId="77777777" w:rsidR="001850FD" w:rsidRPr="00A02303" w:rsidRDefault="001850FD" w:rsidP="001850FD">
            <w:pPr>
              <w:ind w:left="214"/>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5CC28D22"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2EAD3D53"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4716692D"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41CDBCE3" w14:textId="77777777" w:rsidR="001850FD" w:rsidRPr="00A02303" w:rsidRDefault="001850FD" w:rsidP="001850FD">
            <w:pPr>
              <w:ind w:left="214"/>
              <w:rPr>
                <w:rFonts w:ascii="Calibri" w:eastAsia="Times New Roman" w:hAnsi="Calibri" w:cs="Calibri"/>
                <w:color w:val="000000"/>
                <w:lang w:eastAsia="cs-CZ"/>
              </w:rPr>
            </w:pPr>
          </w:p>
        </w:tc>
        <w:tc>
          <w:tcPr>
            <w:tcW w:w="205" w:type="dxa"/>
            <w:tcBorders>
              <w:top w:val="nil"/>
              <w:left w:val="nil"/>
              <w:bottom w:val="nil"/>
              <w:right w:val="nil"/>
            </w:tcBorders>
            <w:shd w:val="clear" w:color="auto" w:fill="auto"/>
            <w:noWrap/>
            <w:vAlign w:val="bottom"/>
            <w:hideMark/>
          </w:tcPr>
          <w:p w14:paraId="0CD42CA1"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42C0E000" w14:textId="77777777" w:rsidR="001850FD" w:rsidRPr="00A02303" w:rsidRDefault="001850FD" w:rsidP="001850FD">
            <w:pPr>
              <w:ind w:left="214"/>
              <w:rPr>
                <w:rFonts w:ascii="Calibri" w:eastAsia="Times New Roman" w:hAnsi="Calibri" w:cs="Calibri"/>
                <w:color w:val="000000"/>
                <w:lang w:eastAsia="cs-CZ"/>
              </w:rPr>
            </w:pPr>
          </w:p>
        </w:tc>
        <w:tc>
          <w:tcPr>
            <w:tcW w:w="311" w:type="dxa"/>
            <w:tcBorders>
              <w:top w:val="nil"/>
              <w:left w:val="nil"/>
              <w:bottom w:val="nil"/>
              <w:right w:val="nil"/>
            </w:tcBorders>
            <w:shd w:val="clear" w:color="auto" w:fill="auto"/>
            <w:noWrap/>
            <w:vAlign w:val="bottom"/>
            <w:hideMark/>
          </w:tcPr>
          <w:p w14:paraId="7C5E2CB9" w14:textId="77777777" w:rsidR="001850FD" w:rsidRPr="00A02303" w:rsidRDefault="001850FD" w:rsidP="001850FD">
            <w:pPr>
              <w:ind w:left="214"/>
              <w:rPr>
                <w:rFonts w:ascii="Calibri" w:eastAsia="Times New Roman" w:hAnsi="Calibri" w:cs="Calibri"/>
                <w:color w:val="000000"/>
                <w:lang w:eastAsia="cs-CZ"/>
              </w:rPr>
            </w:pPr>
          </w:p>
        </w:tc>
        <w:tc>
          <w:tcPr>
            <w:tcW w:w="314" w:type="dxa"/>
            <w:tcBorders>
              <w:top w:val="nil"/>
              <w:left w:val="nil"/>
              <w:bottom w:val="nil"/>
              <w:right w:val="nil"/>
            </w:tcBorders>
            <w:shd w:val="clear" w:color="auto" w:fill="auto"/>
            <w:noWrap/>
            <w:vAlign w:val="bottom"/>
            <w:hideMark/>
          </w:tcPr>
          <w:p w14:paraId="43E6B569" w14:textId="77777777" w:rsidR="001850FD" w:rsidRPr="00A02303" w:rsidRDefault="001850FD" w:rsidP="001850FD">
            <w:pPr>
              <w:ind w:left="214"/>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04CA4EE5"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6041612F"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2188" w:type="dxa"/>
            <w:gridSpan w:val="4"/>
            <w:tcBorders>
              <w:top w:val="nil"/>
              <w:left w:val="nil"/>
              <w:bottom w:val="nil"/>
              <w:right w:val="nil"/>
            </w:tcBorders>
            <w:shd w:val="clear" w:color="000000" w:fill="E8E8E8"/>
            <w:vAlign w:val="bottom"/>
            <w:hideMark/>
          </w:tcPr>
          <w:p w14:paraId="473A388B" w14:textId="77777777" w:rsidR="001850FD" w:rsidRPr="00A02303" w:rsidRDefault="001850FD" w:rsidP="004E6CF9">
            <w:pPr>
              <w:rPr>
                <w:rFonts w:ascii="Calibri" w:eastAsia="Times New Roman" w:hAnsi="Calibri" w:cs="Calibri"/>
                <w:lang w:eastAsia="cs-CZ"/>
              </w:rPr>
            </w:pPr>
            <w:r w:rsidRPr="00A02303">
              <w:rPr>
                <w:rFonts w:ascii="Calibri" w:eastAsia="Times New Roman" w:hAnsi="Calibri" w:cs="Calibri"/>
                <w:lang w:eastAsia="cs-CZ"/>
              </w:rPr>
              <w:t>Odběratel:</w:t>
            </w:r>
          </w:p>
        </w:tc>
        <w:tc>
          <w:tcPr>
            <w:tcW w:w="547" w:type="dxa"/>
            <w:tcBorders>
              <w:top w:val="nil"/>
              <w:left w:val="nil"/>
              <w:bottom w:val="nil"/>
              <w:right w:val="nil"/>
            </w:tcBorders>
            <w:shd w:val="clear" w:color="auto" w:fill="auto"/>
            <w:noWrap/>
            <w:vAlign w:val="bottom"/>
            <w:hideMark/>
          </w:tcPr>
          <w:p w14:paraId="1F97F8A0"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2429DA95" w14:textId="77777777" w:rsidR="001850FD" w:rsidRPr="00A02303" w:rsidRDefault="001850FD" w:rsidP="004E6CF9">
            <w:pPr>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74B35267"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1E6D362D"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5EC42075"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251E069E"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0BF09446" w14:textId="77777777" w:rsidR="001850FD" w:rsidRPr="00A02303" w:rsidRDefault="001850FD" w:rsidP="004E6CF9">
            <w:pPr>
              <w:rPr>
                <w:rFonts w:ascii="Calibri" w:eastAsia="Times New Roman" w:hAnsi="Calibri" w:cs="Calibri"/>
                <w:color w:val="000000"/>
                <w:lang w:eastAsia="cs-CZ"/>
              </w:rPr>
            </w:pPr>
          </w:p>
        </w:tc>
      </w:tr>
      <w:tr w:rsidR="001850FD" w:rsidRPr="00A02303" w14:paraId="147EF4E6" w14:textId="77777777" w:rsidTr="004E6CF9">
        <w:trPr>
          <w:trHeight w:val="148"/>
        </w:trPr>
        <w:tc>
          <w:tcPr>
            <w:tcW w:w="304" w:type="dxa"/>
            <w:tcBorders>
              <w:top w:val="nil"/>
              <w:left w:val="nil"/>
              <w:bottom w:val="nil"/>
              <w:right w:val="nil"/>
            </w:tcBorders>
            <w:shd w:val="clear" w:color="auto" w:fill="auto"/>
            <w:noWrap/>
            <w:vAlign w:val="bottom"/>
            <w:hideMark/>
          </w:tcPr>
          <w:p w14:paraId="4C1DE2E0"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31959493"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5271A624"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6CFF8BA4"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229D073E"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7D2BA851"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EE5209E"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721042D" w14:textId="77777777" w:rsidR="001850FD" w:rsidRPr="00A02303" w:rsidRDefault="001850FD" w:rsidP="001850FD">
            <w:pPr>
              <w:ind w:left="214"/>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18A9DD5C"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479DCFF0" w14:textId="77777777" w:rsidR="001850FD" w:rsidRPr="00A02303" w:rsidRDefault="001850FD" w:rsidP="001850FD">
            <w:pPr>
              <w:ind w:left="214"/>
              <w:rPr>
                <w:rFonts w:ascii="Calibri" w:eastAsia="Times New Roman" w:hAnsi="Calibri" w:cs="Calibri"/>
                <w:color w:val="000000"/>
                <w:lang w:eastAsia="cs-CZ"/>
              </w:rPr>
            </w:pPr>
          </w:p>
        </w:tc>
        <w:tc>
          <w:tcPr>
            <w:tcW w:w="2017" w:type="dxa"/>
            <w:gridSpan w:val="7"/>
            <w:vMerge w:val="restart"/>
            <w:tcBorders>
              <w:top w:val="nil"/>
              <w:left w:val="nil"/>
              <w:bottom w:val="nil"/>
              <w:right w:val="nil"/>
            </w:tcBorders>
            <w:shd w:val="clear" w:color="auto" w:fill="auto"/>
            <w:noWrap/>
            <w:vAlign w:val="bottom"/>
            <w:hideMark/>
          </w:tcPr>
          <w:p w14:paraId="0C3F08E6" w14:textId="77777777" w:rsidR="001850FD" w:rsidRPr="00A02303" w:rsidRDefault="001850FD" w:rsidP="001850FD">
            <w:pPr>
              <w:ind w:left="214"/>
              <w:rPr>
                <w:rFonts w:ascii="Calibri" w:eastAsia="Times New Roman" w:hAnsi="Calibri" w:cs="Calibri"/>
                <w:color w:val="000000"/>
                <w:lang w:eastAsia="cs-CZ"/>
              </w:rPr>
            </w:pPr>
            <w:r>
              <w:rPr>
                <w:rFonts w:ascii="Calibri" w:eastAsia="Times New Roman" w:hAnsi="Calibri" w:cs="Calibri"/>
                <w:noProof/>
                <w:color w:val="000000"/>
                <w:lang w:val="cs-CZ" w:eastAsia="cs-CZ"/>
              </w:rPr>
              <w:drawing>
                <wp:anchor distT="0" distB="0" distL="114300" distR="114300" simplePos="0" relativeHeight="251659264" behindDoc="0" locked="0" layoutInCell="1" allowOverlap="1" wp14:anchorId="0CD40480" wp14:editId="3CBD4DBC">
                  <wp:simplePos x="0" y="0"/>
                  <wp:positionH relativeFrom="column">
                    <wp:posOffset>236220</wp:posOffset>
                  </wp:positionH>
                  <wp:positionV relativeFrom="paragraph">
                    <wp:posOffset>-7620</wp:posOffset>
                  </wp:positionV>
                  <wp:extent cx="1097280" cy="9753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pic:cNvPicPr>
                        </pic:nvPicPr>
                        <pic:blipFill>
                          <a:blip r:embed="rId8"/>
                          <a:stretch>
                            <a:fillRect/>
                          </a:stretch>
                        </pic:blipFill>
                        <pic:spPr>
                          <a:xfrm>
                            <a:off x="0" y="0"/>
                            <a:ext cx="1082040" cy="960120"/>
                          </a:xfrm>
                          <a:prstGeom prst="rect">
                            <a:avLst/>
                          </a:prstGeom>
                        </pic:spPr>
                      </pic:pic>
                    </a:graphicData>
                  </a:graphic>
                </wp:anchor>
              </w:drawing>
            </w:r>
          </w:p>
        </w:tc>
        <w:tc>
          <w:tcPr>
            <w:tcW w:w="307" w:type="dxa"/>
            <w:tcBorders>
              <w:top w:val="nil"/>
              <w:left w:val="nil"/>
              <w:bottom w:val="nil"/>
              <w:right w:val="single" w:sz="4" w:space="0" w:color="969696"/>
            </w:tcBorders>
            <w:shd w:val="clear" w:color="auto" w:fill="auto"/>
            <w:noWrap/>
            <w:vAlign w:val="bottom"/>
            <w:hideMark/>
          </w:tcPr>
          <w:p w14:paraId="694529CE"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nil"/>
              <w:left w:val="nil"/>
              <w:bottom w:val="nil"/>
              <w:right w:val="nil"/>
            </w:tcBorders>
            <w:shd w:val="clear" w:color="auto" w:fill="auto"/>
            <w:noWrap/>
            <w:vAlign w:val="bottom"/>
            <w:hideMark/>
          </w:tcPr>
          <w:p w14:paraId="1D61C444" w14:textId="77777777" w:rsidR="001850FD" w:rsidRPr="00A02303" w:rsidRDefault="001850FD" w:rsidP="004E6CF9">
            <w:pPr>
              <w:rPr>
                <w:rFonts w:ascii="Calibri" w:eastAsia="Times New Roman" w:hAnsi="Calibri" w:cs="Calibri"/>
                <w:color w:val="000000"/>
                <w:lang w:eastAsia="cs-CZ"/>
              </w:rPr>
            </w:pPr>
          </w:p>
        </w:tc>
        <w:tc>
          <w:tcPr>
            <w:tcW w:w="548" w:type="dxa"/>
            <w:tcBorders>
              <w:top w:val="nil"/>
              <w:left w:val="nil"/>
              <w:bottom w:val="nil"/>
              <w:right w:val="nil"/>
            </w:tcBorders>
            <w:shd w:val="clear" w:color="auto" w:fill="auto"/>
            <w:noWrap/>
            <w:vAlign w:val="bottom"/>
            <w:hideMark/>
          </w:tcPr>
          <w:p w14:paraId="4AB324EB"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559C1865"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060D067"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7D27E6F7"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7ED492FA" w14:textId="77777777" w:rsidR="001850FD" w:rsidRPr="00A02303" w:rsidRDefault="001850FD" w:rsidP="004E6CF9">
            <w:pPr>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3C178DC3"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EA63EF0"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7AC979DD"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1E551D15"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4249639A" w14:textId="77777777" w:rsidR="001850FD" w:rsidRPr="00A02303" w:rsidRDefault="001850FD" w:rsidP="004E6CF9">
            <w:pPr>
              <w:rPr>
                <w:rFonts w:ascii="Calibri" w:eastAsia="Times New Roman" w:hAnsi="Calibri" w:cs="Calibri"/>
                <w:color w:val="000000"/>
                <w:lang w:eastAsia="cs-CZ"/>
              </w:rPr>
            </w:pPr>
          </w:p>
        </w:tc>
      </w:tr>
      <w:tr w:rsidR="001850FD" w:rsidRPr="00A02303" w14:paraId="2CF51116" w14:textId="77777777" w:rsidTr="004E6CF9">
        <w:trPr>
          <w:trHeight w:val="185"/>
        </w:trPr>
        <w:tc>
          <w:tcPr>
            <w:tcW w:w="2833" w:type="dxa"/>
            <w:gridSpan w:val="9"/>
            <w:tcBorders>
              <w:top w:val="nil"/>
              <w:left w:val="nil"/>
              <w:bottom w:val="nil"/>
              <w:right w:val="nil"/>
            </w:tcBorders>
            <w:shd w:val="clear" w:color="auto" w:fill="auto"/>
            <w:noWrap/>
            <w:vAlign w:val="bottom"/>
            <w:hideMark/>
          </w:tcPr>
          <w:p w14:paraId="6585C8E2" w14:textId="77777777" w:rsidR="001850FD" w:rsidRPr="00A02303" w:rsidRDefault="001850FD" w:rsidP="001850FD">
            <w:pPr>
              <w:ind w:left="214"/>
              <w:rPr>
                <w:rFonts w:ascii="Calibri" w:eastAsia="Times New Roman" w:hAnsi="Calibri" w:cs="Calibri"/>
                <w:b/>
                <w:bCs/>
                <w:sz w:val="28"/>
                <w:szCs w:val="28"/>
                <w:lang w:eastAsia="cs-CZ"/>
              </w:rPr>
            </w:pPr>
            <w:r w:rsidRPr="00A02303">
              <w:rPr>
                <w:rFonts w:ascii="Calibri" w:eastAsia="Times New Roman" w:hAnsi="Calibri" w:cs="Calibri"/>
                <w:b/>
                <w:bCs/>
                <w:sz w:val="28"/>
                <w:szCs w:val="28"/>
                <w:lang w:eastAsia="cs-CZ"/>
              </w:rPr>
              <w:t>LUX Czech s.r.o.</w:t>
            </w:r>
          </w:p>
        </w:tc>
        <w:tc>
          <w:tcPr>
            <w:tcW w:w="333" w:type="dxa"/>
            <w:tcBorders>
              <w:top w:val="nil"/>
              <w:left w:val="nil"/>
              <w:bottom w:val="nil"/>
              <w:right w:val="nil"/>
            </w:tcBorders>
            <w:shd w:val="clear" w:color="auto" w:fill="auto"/>
            <w:noWrap/>
            <w:vAlign w:val="bottom"/>
            <w:hideMark/>
          </w:tcPr>
          <w:p w14:paraId="5878822F" w14:textId="77777777" w:rsidR="001850FD" w:rsidRPr="00A02303" w:rsidRDefault="001850FD" w:rsidP="001850FD">
            <w:pPr>
              <w:ind w:left="214"/>
              <w:rPr>
                <w:rFonts w:ascii="Calibri" w:eastAsia="Times New Roman" w:hAnsi="Calibri" w:cs="Calibri"/>
                <w:color w:val="000000"/>
                <w:lang w:eastAsia="cs-CZ"/>
              </w:rPr>
            </w:pPr>
          </w:p>
        </w:tc>
        <w:tc>
          <w:tcPr>
            <w:tcW w:w="2017" w:type="dxa"/>
            <w:gridSpan w:val="7"/>
            <w:vMerge/>
            <w:tcBorders>
              <w:top w:val="nil"/>
              <w:left w:val="nil"/>
              <w:bottom w:val="nil"/>
              <w:right w:val="nil"/>
            </w:tcBorders>
            <w:vAlign w:val="center"/>
            <w:hideMark/>
          </w:tcPr>
          <w:p w14:paraId="2227171F"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50AED621"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655" w:type="dxa"/>
            <w:gridSpan w:val="11"/>
            <w:tcBorders>
              <w:top w:val="nil"/>
              <w:left w:val="nil"/>
              <w:bottom w:val="nil"/>
              <w:right w:val="nil"/>
            </w:tcBorders>
            <w:shd w:val="clear" w:color="auto" w:fill="auto"/>
            <w:noWrap/>
            <w:vAlign w:val="bottom"/>
            <w:hideMark/>
          </w:tcPr>
          <w:p w14:paraId="5E598FF8" w14:textId="77777777" w:rsidR="001850FD" w:rsidRPr="00A02303" w:rsidRDefault="001850FD" w:rsidP="004E6CF9">
            <w:pPr>
              <w:rPr>
                <w:rFonts w:ascii="Calibri" w:eastAsia="Times New Roman" w:hAnsi="Calibri" w:cs="Calibri"/>
                <w:b/>
                <w:bCs/>
                <w:sz w:val="28"/>
                <w:szCs w:val="28"/>
                <w:lang w:eastAsia="cs-CZ"/>
              </w:rPr>
            </w:pPr>
            <w:r w:rsidRPr="00A02303">
              <w:rPr>
                <w:rFonts w:ascii="Calibri" w:eastAsia="Times New Roman" w:hAnsi="Calibri" w:cs="Calibri"/>
                <w:b/>
                <w:bCs/>
                <w:sz w:val="28"/>
                <w:szCs w:val="28"/>
                <w:lang w:eastAsia="cs-CZ"/>
              </w:rPr>
              <w:t>Domov Na Zámku Lysá nad Labem, příspěvková organizace</w:t>
            </w:r>
          </w:p>
        </w:tc>
      </w:tr>
      <w:tr w:rsidR="001850FD" w:rsidRPr="00A02303" w14:paraId="21D64B7E" w14:textId="77777777" w:rsidTr="004E6CF9">
        <w:trPr>
          <w:trHeight w:val="148"/>
        </w:trPr>
        <w:tc>
          <w:tcPr>
            <w:tcW w:w="2833" w:type="dxa"/>
            <w:gridSpan w:val="9"/>
            <w:tcBorders>
              <w:top w:val="nil"/>
              <w:left w:val="nil"/>
              <w:bottom w:val="nil"/>
              <w:right w:val="nil"/>
            </w:tcBorders>
            <w:shd w:val="clear" w:color="auto" w:fill="auto"/>
            <w:noWrap/>
            <w:vAlign w:val="bottom"/>
            <w:hideMark/>
          </w:tcPr>
          <w:p w14:paraId="509D335C"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Poděbradská 786/65a</w:t>
            </w:r>
          </w:p>
        </w:tc>
        <w:tc>
          <w:tcPr>
            <w:tcW w:w="333" w:type="dxa"/>
            <w:tcBorders>
              <w:top w:val="nil"/>
              <w:left w:val="nil"/>
              <w:bottom w:val="nil"/>
              <w:right w:val="nil"/>
            </w:tcBorders>
            <w:shd w:val="clear" w:color="auto" w:fill="auto"/>
            <w:noWrap/>
            <w:vAlign w:val="bottom"/>
            <w:hideMark/>
          </w:tcPr>
          <w:p w14:paraId="39C83D5E" w14:textId="77777777" w:rsidR="001850FD" w:rsidRPr="00A02303" w:rsidRDefault="001850FD" w:rsidP="001850FD">
            <w:pPr>
              <w:ind w:left="214"/>
              <w:rPr>
                <w:rFonts w:ascii="Calibri" w:eastAsia="Times New Roman" w:hAnsi="Calibri" w:cs="Calibri"/>
                <w:color w:val="000000"/>
                <w:lang w:eastAsia="cs-CZ"/>
              </w:rPr>
            </w:pPr>
          </w:p>
        </w:tc>
        <w:tc>
          <w:tcPr>
            <w:tcW w:w="2017" w:type="dxa"/>
            <w:gridSpan w:val="7"/>
            <w:vMerge/>
            <w:tcBorders>
              <w:top w:val="nil"/>
              <w:left w:val="nil"/>
              <w:bottom w:val="nil"/>
              <w:right w:val="nil"/>
            </w:tcBorders>
            <w:vAlign w:val="center"/>
            <w:hideMark/>
          </w:tcPr>
          <w:p w14:paraId="51E71D08"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2A51AC9A"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655" w:type="dxa"/>
            <w:gridSpan w:val="11"/>
            <w:tcBorders>
              <w:top w:val="nil"/>
              <w:left w:val="nil"/>
              <w:bottom w:val="nil"/>
              <w:right w:val="nil"/>
            </w:tcBorders>
            <w:shd w:val="clear" w:color="auto" w:fill="auto"/>
            <w:noWrap/>
            <w:vAlign w:val="bottom"/>
            <w:hideMark/>
          </w:tcPr>
          <w:p w14:paraId="1A574A9E"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Zámecká 1/21</w:t>
            </w:r>
          </w:p>
        </w:tc>
      </w:tr>
      <w:tr w:rsidR="001850FD" w:rsidRPr="00A02303" w14:paraId="18CDA1A1" w14:textId="77777777" w:rsidTr="004E6CF9">
        <w:trPr>
          <w:trHeight w:val="148"/>
        </w:trPr>
        <w:tc>
          <w:tcPr>
            <w:tcW w:w="2833" w:type="dxa"/>
            <w:gridSpan w:val="9"/>
            <w:tcBorders>
              <w:top w:val="nil"/>
              <w:left w:val="nil"/>
              <w:bottom w:val="nil"/>
              <w:right w:val="nil"/>
            </w:tcBorders>
            <w:shd w:val="clear" w:color="auto" w:fill="auto"/>
            <w:noWrap/>
            <w:vAlign w:val="bottom"/>
            <w:hideMark/>
          </w:tcPr>
          <w:p w14:paraId="351AEE2D"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19800 Praha</w:t>
            </w:r>
          </w:p>
        </w:tc>
        <w:tc>
          <w:tcPr>
            <w:tcW w:w="333" w:type="dxa"/>
            <w:tcBorders>
              <w:top w:val="nil"/>
              <w:left w:val="nil"/>
              <w:bottom w:val="nil"/>
              <w:right w:val="nil"/>
            </w:tcBorders>
            <w:shd w:val="clear" w:color="auto" w:fill="auto"/>
            <w:noWrap/>
            <w:vAlign w:val="bottom"/>
            <w:hideMark/>
          </w:tcPr>
          <w:p w14:paraId="6530002C" w14:textId="77777777" w:rsidR="001850FD" w:rsidRPr="00A02303" w:rsidRDefault="001850FD" w:rsidP="001850FD">
            <w:pPr>
              <w:ind w:left="214"/>
              <w:rPr>
                <w:rFonts w:ascii="Calibri" w:eastAsia="Times New Roman" w:hAnsi="Calibri" w:cs="Calibri"/>
                <w:color w:val="000000"/>
                <w:lang w:eastAsia="cs-CZ"/>
              </w:rPr>
            </w:pPr>
          </w:p>
        </w:tc>
        <w:tc>
          <w:tcPr>
            <w:tcW w:w="2017" w:type="dxa"/>
            <w:gridSpan w:val="7"/>
            <w:vMerge/>
            <w:tcBorders>
              <w:top w:val="nil"/>
              <w:left w:val="nil"/>
              <w:bottom w:val="nil"/>
              <w:right w:val="nil"/>
            </w:tcBorders>
            <w:vAlign w:val="center"/>
            <w:hideMark/>
          </w:tcPr>
          <w:p w14:paraId="7D83914A"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3B69C702"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655" w:type="dxa"/>
            <w:gridSpan w:val="11"/>
            <w:tcBorders>
              <w:top w:val="nil"/>
              <w:left w:val="nil"/>
              <w:bottom w:val="nil"/>
              <w:right w:val="nil"/>
            </w:tcBorders>
            <w:shd w:val="clear" w:color="auto" w:fill="auto"/>
            <w:noWrap/>
            <w:vAlign w:val="bottom"/>
            <w:hideMark/>
          </w:tcPr>
          <w:p w14:paraId="64046CC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28922 Lysá nad Labem - Lysá nad Labem</w:t>
            </w:r>
          </w:p>
        </w:tc>
      </w:tr>
      <w:tr w:rsidR="001850FD" w:rsidRPr="00A02303" w14:paraId="2AF3C1F7" w14:textId="77777777" w:rsidTr="004E6CF9">
        <w:trPr>
          <w:trHeight w:val="148"/>
        </w:trPr>
        <w:tc>
          <w:tcPr>
            <w:tcW w:w="2833" w:type="dxa"/>
            <w:gridSpan w:val="9"/>
            <w:tcBorders>
              <w:top w:val="nil"/>
              <w:left w:val="nil"/>
              <w:bottom w:val="nil"/>
              <w:right w:val="nil"/>
            </w:tcBorders>
            <w:shd w:val="clear" w:color="auto" w:fill="auto"/>
            <w:noWrap/>
            <w:vAlign w:val="bottom"/>
            <w:hideMark/>
          </w:tcPr>
          <w:p w14:paraId="23BE4BB9"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Česká republika</w:t>
            </w:r>
          </w:p>
        </w:tc>
        <w:tc>
          <w:tcPr>
            <w:tcW w:w="333" w:type="dxa"/>
            <w:tcBorders>
              <w:top w:val="nil"/>
              <w:left w:val="nil"/>
              <w:bottom w:val="nil"/>
              <w:right w:val="nil"/>
            </w:tcBorders>
            <w:shd w:val="clear" w:color="auto" w:fill="auto"/>
            <w:noWrap/>
            <w:vAlign w:val="bottom"/>
            <w:hideMark/>
          </w:tcPr>
          <w:p w14:paraId="566BAE74" w14:textId="77777777" w:rsidR="001850FD" w:rsidRPr="00A02303" w:rsidRDefault="001850FD" w:rsidP="001850FD">
            <w:pPr>
              <w:ind w:left="214"/>
              <w:rPr>
                <w:rFonts w:ascii="Calibri" w:eastAsia="Times New Roman" w:hAnsi="Calibri" w:cs="Calibri"/>
                <w:color w:val="000000"/>
                <w:lang w:eastAsia="cs-CZ"/>
              </w:rPr>
            </w:pPr>
          </w:p>
        </w:tc>
        <w:tc>
          <w:tcPr>
            <w:tcW w:w="2017" w:type="dxa"/>
            <w:gridSpan w:val="7"/>
            <w:vMerge/>
            <w:tcBorders>
              <w:top w:val="nil"/>
              <w:left w:val="nil"/>
              <w:bottom w:val="nil"/>
              <w:right w:val="nil"/>
            </w:tcBorders>
            <w:vAlign w:val="center"/>
            <w:hideMark/>
          </w:tcPr>
          <w:p w14:paraId="7C108575"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20DCDA3C"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655" w:type="dxa"/>
            <w:gridSpan w:val="11"/>
            <w:tcBorders>
              <w:top w:val="nil"/>
              <w:left w:val="nil"/>
              <w:bottom w:val="nil"/>
              <w:right w:val="nil"/>
            </w:tcBorders>
            <w:shd w:val="clear" w:color="auto" w:fill="auto"/>
            <w:noWrap/>
            <w:vAlign w:val="bottom"/>
            <w:hideMark/>
          </w:tcPr>
          <w:p w14:paraId="53ACE5A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Česká republika</w:t>
            </w:r>
          </w:p>
        </w:tc>
      </w:tr>
      <w:tr w:rsidR="001850FD" w:rsidRPr="00A02303" w14:paraId="010F0D7A" w14:textId="77777777" w:rsidTr="004E6CF9">
        <w:trPr>
          <w:trHeight w:val="148"/>
        </w:trPr>
        <w:tc>
          <w:tcPr>
            <w:tcW w:w="607" w:type="dxa"/>
            <w:gridSpan w:val="2"/>
            <w:tcBorders>
              <w:top w:val="nil"/>
              <w:left w:val="nil"/>
              <w:bottom w:val="nil"/>
              <w:right w:val="nil"/>
            </w:tcBorders>
            <w:shd w:val="clear" w:color="auto" w:fill="auto"/>
            <w:noWrap/>
            <w:vAlign w:val="bottom"/>
            <w:hideMark/>
          </w:tcPr>
          <w:p w14:paraId="6464E956"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IČO:</w:t>
            </w:r>
          </w:p>
        </w:tc>
        <w:tc>
          <w:tcPr>
            <w:tcW w:w="2226" w:type="dxa"/>
            <w:gridSpan w:val="7"/>
            <w:tcBorders>
              <w:top w:val="nil"/>
              <w:left w:val="nil"/>
              <w:bottom w:val="nil"/>
              <w:right w:val="nil"/>
            </w:tcBorders>
            <w:shd w:val="clear" w:color="auto" w:fill="auto"/>
            <w:noWrap/>
            <w:vAlign w:val="bottom"/>
            <w:hideMark/>
          </w:tcPr>
          <w:p w14:paraId="0E586276"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27993141</w:t>
            </w:r>
          </w:p>
        </w:tc>
        <w:tc>
          <w:tcPr>
            <w:tcW w:w="333" w:type="dxa"/>
            <w:tcBorders>
              <w:top w:val="nil"/>
              <w:left w:val="nil"/>
              <w:bottom w:val="nil"/>
              <w:right w:val="nil"/>
            </w:tcBorders>
            <w:shd w:val="clear" w:color="auto" w:fill="auto"/>
            <w:noWrap/>
            <w:vAlign w:val="bottom"/>
            <w:hideMark/>
          </w:tcPr>
          <w:p w14:paraId="6FC5F0A7" w14:textId="77777777" w:rsidR="001850FD" w:rsidRPr="00A02303" w:rsidRDefault="001850FD" w:rsidP="001850FD">
            <w:pPr>
              <w:ind w:left="214"/>
              <w:rPr>
                <w:rFonts w:ascii="Calibri" w:eastAsia="Times New Roman" w:hAnsi="Calibri" w:cs="Calibri"/>
                <w:color w:val="000000"/>
                <w:lang w:eastAsia="cs-CZ"/>
              </w:rPr>
            </w:pPr>
          </w:p>
        </w:tc>
        <w:tc>
          <w:tcPr>
            <w:tcW w:w="2017" w:type="dxa"/>
            <w:gridSpan w:val="7"/>
            <w:vMerge/>
            <w:tcBorders>
              <w:top w:val="nil"/>
              <w:left w:val="nil"/>
              <w:bottom w:val="nil"/>
              <w:right w:val="nil"/>
            </w:tcBorders>
            <w:vAlign w:val="center"/>
            <w:hideMark/>
          </w:tcPr>
          <w:p w14:paraId="17AE21D1"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0E541F2D"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1095" w:type="dxa"/>
            <w:gridSpan w:val="2"/>
            <w:tcBorders>
              <w:top w:val="nil"/>
              <w:left w:val="nil"/>
              <w:bottom w:val="nil"/>
              <w:right w:val="nil"/>
            </w:tcBorders>
            <w:shd w:val="clear" w:color="auto" w:fill="auto"/>
            <w:noWrap/>
            <w:vAlign w:val="bottom"/>
            <w:hideMark/>
          </w:tcPr>
          <w:p w14:paraId="4C3CC96E"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IČO:</w:t>
            </w:r>
          </w:p>
        </w:tc>
        <w:tc>
          <w:tcPr>
            <w:tcW w:w="4560" w:type="dxa"/>
            <w:gridSpan w:val="9"/>
            <w:tcBorders>
              <w:top w:val="nil"/>
              <w:left w:val="nil"/>
              <w:bottom w:val="nil"/>
              <w:right w:val="nil"/>
            </w:tcBorders>
            <w:shd w:val="clear" w:color="auto" w:fill="auto"/>
            <w:noWrap/>
            <w:vAlign w:val="bottom"/>
            <w:hideMark/>
          </w:tcPr>
          <w:p w14:paraId="530850C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49534963</w:t>
            </w:r>
          </w:p>
        </w:tc>
      </w:tr>
      <w:tr w:rsidR="001850FD" w:rsidRPr="00A02303" w14:paraId="57211E2D" w14:textId="77777777" w:rsidTr="004E6CF9">
        <w:trPr>
          <w:trHeight w:val="148"/>
        </w:trPr>
        <w:tc>
          <w:tcPr>
            <w:tcW w:w="607" w:type="dxa"/>
            <w:gridSpan w:val="2"/>
            <w:tcBorders>
              <w:top w:val="nil"/>
              <w:left w:val="nil"/>
              <w:bottom w:val="nil"/>
              <w:right w:val="nil"/>
            </w:tcBorders>
            <w:shd w:val="clear" w:color="auto" w:fill="auto"/>
            <w:noWrap/>
            <w:vAlign w:val="bottom"/>
            <w:hideMark/>
          </w:tcPr>
          <w:p w14:paraId="3984C37C"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DIČ:</w:t>
            </w:r>
          </w:p>
        </w:tc>
        <w:tc>
          <w:tcPr>
            <w:tcW w:w="2226" w:type="dxa"/>
            <w:gridSpan w:val="7"/>
            <w:tcBorders>
              <w:top w:val="nil"/>
              <w:left w:val="nil"/>
              <w:bottom w:val="nil"/>
              <w:right w:val="nil"/>
            </w:tcBorders>
            <w:shd w:val="clear" w:color="auto" w:fill="auto"/>
            <w:noWrap/>
            <w:vAlign w:val="bottom"/>
            <w:hideMark/>
          </w:tcPr>
          <w:p w14:paraId="354C2E6F"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CZ27993141</w:t>
            </w:r>
          </w:p>
        </w:tc>
        <w:tc>
          <w:tcPr>
            <w:tcW w:w="333" w:type="dxa"/>
            <w:tcBorders>
              <w:top w:val="nil"/>
              <w:left w:val="nil"/>
              <w:bottom w:val="nil"/>
              <w:right w:val="nil"/>
            </w:tcBorders>
            <w:shd w:val="clear" w:color="auto" w:fill="auto"/>
            <w:noWrap/>
            <w:vAlign w:val="bottom"/>
            <w:hideMark/>
          </w:tcPr>
          <w:p w14:paraId="469E3B14"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3F4D578A"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15242AD8" w14:textId="77777777" w:rsidR="001850FD" w:rsidRPr="00A02303" w:rsidRDefault="001850FD" w:rsidP="001850FD">
            <w:pPr>
              <w:ind w:left="214"/>
              <w:rPr>
                <w:rFonts w:ascii="Calibri" w:eastAsia="Times New Roman" w:hAnsi="Calibri" w:cs="Calibri"/>
                <w:color w:val="000000"/>
                <w:lang w:eastAsia="cs-CZ"/>
              </w:rPr>
            </w:pPr>
          </w:p>
        </w:tc>
        <w:tc>
          <w:tcPr>
            <w:tcW w:w="205" w:type="dxa"/>
            <w:tcBorders>
              <w:top w:val="nil"/>
              <w:left w:val="nil"/>
              <w:bottom w:val="nil"/>
              <w:right w:val="nil"/>
            </w:tcBorders>
            <w:shd w:val="clear" w:color="auto" w:fill="auto"/>
            <w:noWrap/>
            <w:vAlign w:val="bottom"/>
            <w:hideMark/>
          </w:tcPr>
          <w:p w14:paraId="278C4E8D"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4CAE45E6" w14:textId="77777777" w:rsidR="001850FD" w:rsidRPr="00A02303" w:rsidRDefault="001850FD" w:rsidP="001850FD">
            <w:pPr>
              <w:ind w:left="214"/>
              <w:rPr>
                <w:rFonts w:ascii="Calibri" w:eastAsia="Times New Roman" w:hAnsi="Calibri" w:cs="Calibri"/>
                <w:color w:val="000000"/>
                <w:lang w:eastAsia="cs-CZ"/>
              </w:rPr>
            </w:pPr>
          </w:p>
        </w:tc>
        <w:tc>
          <w:tcPr>
            <w:tcW w:w="311" w:type="dxa"/>
            <w:tcBorders>
              <w:top w:val="nil"/>
              <w:left w:val="nil"/>
              <w:bottom w:val="nil"/>
              <w:right w:val="nil"/>
            </w:tcBorders>
            <w:shd w:val="clear" w:color="auto" w:fill="auto"/>
            <w:noWrap/>
            <w:vAlign w:val="bottom"/>
            <w:hideMark/>
          </w:tcPr>
          <w:p w14:paraId="54BC57C1" w14:textId="77777777" w:rsidR="001850FD" w:rsidRPr="00A02303" w:rsidRDefault="001850FD" w:rsidP="001850FD">
            <w:pPr>
              <w:ind w:left="214"/>
              <w:rPr>
                <w:rFonts w:ascii="Calibri" w:eastAsia="Times New Roman" w:hAnsi="Calibri" w:cs="Calibri"/>
                <w:color w:val="000000"/>
                <w:lang w:eastAsia="cs-CZ"/>
              </w:rPr>
            </w:pPr>
          </w:p>
        </w:tc>
        <w:tc>
          <w:tcPr>
            <w:tcW w:w="314" w:type="dxa"/>
            <w:tcBorders>
              <w:top w:val="nil"/>
              <w:left w:val="nil"/>
              <w:bottom w:val="nil"/>
              <w:right w:val="nil"/>
            </w:tcBorders>
            <w:shd w:val="clear" w:color="auto" w:fill="auto"/>
            <w:noWrap/>
            <w:vAlign w:val="bottom"/>
            <w:hideMark/>
          </w:tcPr>
          <w:p w14:paraId="587F60BA" w14:textId="77777777" w:rsidR="001850FD" w:rsidRPr="00A02303" w:rsidRDefault="001850FD" w:rsidP="001850FD">
            <w:pPr>
              <w:ind w:left="214"/>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29AEA2B4"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2BA492C8"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1095" w:type="dxa"/>
            <w:gridSpan w:val="2"/>
            <w:tcBorders>
              <w:top w:val="nil"/>
              <w:left w:val="nil"/>
              <w:bottom w:val="nil"/>
              <w:right w:val="nil"/>
            </w:tcBorders>
            <w:shd w:val="clear" w:color="auto" w:fill="auto"/>
            <w:noWrap/>
            <w:vAlign w:val="bottom"/>
            <w:hideMark/>
          </w:tcPr>
          <w:p w14:paraId="639FCFC1"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DIČ:</w:t>
            </w:r>
          </w:p>
        </w:tc>
        <w:tc>
          <w:tcPr>
            <w:tcW w:w="4560" w:type="dxa"/>
            <w:gridSpan w:val="9"/>
            <w:tcBorders>
              <w:top w:val="nil"/>
              <w:left w:val="nil"/>
              <w:bottom w:val="nil"/>
              <w:right w:val="nil"/>
            </w:tcBorders>
            <w:shd w:val="clear" w:color="auto" w:fill="auto"/>
            <w:noWrap/>
            <w:vAlign w:val="bottom"/>
            <w:hideMark/>
          </w:tcPr>
          <w:p w14:paraId="04F21BCC" w14:textId="77777777" w:rsidR="001850FD" w:rsidRPr="00A02303" w:rsidRDefault="001850FD" w:rsidP="004E6CF9">
            <w:pPr>
              <w:rPr>
                <w:rFonts w:ascii="Calibri" w:eastAsia="Times New Roman" w:hAnsi="Calibri" w:cs="Calibri"/>
                <w:color w:val="000000"/>
                <w:lang w:eastAsia="cs-CZ"/>
              </w:rPr>
            </w:pPr>
          </w:p>
        </w:tc>
      </w:tr>
      <w:tr w:rsidR="001850FD" w:rsidRPr="00A02303" w14:paraId="3A1F153A" w14:textId="77777777" w:rsidTr="004E6CF9">
        <w:trPr>
          <w:trHeight w:val="148"/>
        </w:trPr>
        <w:tc>
          <w:tcPr>
            <w:tcW w:w="304" w:type="dxa"/>
            <w:tcBorders>
              <w:top w:val="nil"/>
              <w:left w:val="nil"/>
              <w:bottom w:val="nil"/>
              <w:right w:val="nil"/>
            </w:tcBorders>
            <w:shd w:val="clear" w:color="auto" w:fill="auto"/>
            <w:noWrap/>
            <w:vAlign w:val="bottom"/>
            <w:hideMark/>
          </w:tcPr>
          <w:p w14:paraId="2C8F7F9D"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81F66A8"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7B1EC7D"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4FCA2664"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92F9FE6"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5315FEAA"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DD79DDF"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23D02CE2" w14:textId="77777777" w:rsidR="001850FD" w:rsidRPr="00A02303" w:rsidRDefault="001850FD" w:rsidP="001850FD">
            <w:pPr>
              <w:ind w:left="214"/>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0456AEC6"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0C7B9F26"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7D9537A3"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60846951" w14:textId="77777777" w:rsidR="001850FD" w:rsidRPr="00A02303" w:rsidRDefault="001850FD" w:rsidP="001850FD">
            <w:pPr>
              <w:ind w:left="214"/>
              <w:rPr>
                <w:rFonts w:ascii="Calibri" w:eastAsia="Times New Roman" w:hAnsi="Calibri" w:cs="Calibri"/>
                <w:color w:val="000000"/>
                <w:lang w:eastAsia="cs-CZ"/>
              </w:rPr>
            </w:pPr>
          </w:p>
        </w:tc>
        <w:tc>
          <w:tcPr>
            <w:tcW w:w="205" w:type="dxa"/>
            <w:tcBorders>
              <w:top w:val="nil"/>
              <w:left w:val="nil"/>
              <w:bottom w:val="nil"/>
              <w:right w:val="nil"/>
            </w:tcBorders>
            <w:shd w:val="clear" w:color="auto" w:fill="auto"/>
            <w:noWrap/>
            <w:vAlign w:val="bottom"/>
            <w:hideMark/>
          </w:tcPr>
          <w:p w14:paraId="52C92111"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09065E73" w14:textId="77777777" w:rsidR="001850FD" w:rsidRPr="00A02303" w:rsidRDefault="001850FD" w:rsidP="001850FD">
            <w:pPr>
              <w:ind w:left="214"/>
              <w:rPr>
                <w:rFonts w:ascii="Calibri" w:eastAsia="Times New Roman" w:hAnsi="Calibri" w:cs="Calibri"/>
                <w:color w:val="000000"/>
                <w:lang w:eastAsia="cs-CZ"/>
              </w:rPr>
            </w:pPr>
          </w:p>
        </w:tc>
        <w:tc>
          <w:tcPr>
            <w:tcW w:w="311" w:type="dxa"/>
            <w:tcBorders>
              <w:top w:val="nil"/>
              <w:left w:val="nil"/>
              <w:bottom w:val="nil"/>
              <w:right w:val="nil"/>
            </w:tcBorders>
            <w:shd w:val="clear" w:color="auto" w:fill="auto"/>
            <w:noWrap/>
            <w:vAlign w:val="bottom"/>
            <w:hideMark/>
          </w:tcPr>
          <w:p w14:paraId="54620A03" w14:textId="77777777" w:rsidR="001850FD" w:rsidRPr="00A02303" w:rsidRDefault="001850FD" w:rsidP="001850FD">
            <w:pPr>
              <w:ind w:left="214"/>
              <w:rPr>
                <w:rFonts w:ascii="Calibri" w:eastAsia="Times New Roman" w:hAnsi="Calibri" w:cs="Calibri"/>
                <w:color w:val="000000"/>
                <w:lang w:eastAsia="cs-CZ"/>
              </w:rPr>
            </w:pPr>
          </w:p>
        </w:tc>
        <w:tc>
          <w:tcPr>
            <w:tcW w:w="314" w:type="dxa"/>
            <w:tcBorders>
              <w:top w:val="nil"/>
              <w:left w:val="nil"/>
              <w:bottom w:val="nil"/>
              <w:right w:val="nil"/>
            </w:tcBorders>
            <w:shd w:val="clear" w:color="auto" w:fill="auto"/>
            <w:noWrap/>
            <w:vAlign w:val="bottom"/>
            <w:hideMark/>
          </w:tcPr>
          <w:p w14:paraId="502703AF" w14:textId="77777777" w:rsidR="001850FD" w:rsidRPr="00A02303" w:rsidRDefault="001850FD" w:rsidP="001850FD">
            <w:pPr>
              <w:ind w:left="214"/>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03C52E50"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3E8E6F75"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nil"/>
              <w:left w:val="nil"/>
              <w:bottom w:val="nil"/>
              <w:right w:val="nil"/>
            </w:tcBorders>
            <w:shd w:val="clear" w:color="auto" w:fill="auto"/>
            <w:noWrap/>
            <w:vAlign w:val="bottom"/>
            <w:hideMark/>
          </w:tcPr>
          <w:p w14:paraId="79569E69" w14:textId="77777777" w:rsidR="001850FD" w:rsidRPr="00A02303" w:rsidRDefault="001850FD" w:rsidP="004E6CF9">
            <w:pPr>
              <w:rPr>
                <w:rFonts w:ascii="Calibri" w:eastAsia="Times New Roman" w:hAnsi="Calibri" w:cs="Calibri"/>
                <w:color w:val="000000"/>
                <w:lang w:eastAsia="cs-CZ"/>
              </w:rPr>
            </w:pPr>
          </w:p>
        </w:tc>
        <w:tc>
          <w:tcPr>
            <w:tcW w:w="548" w:type="dxa"/>
            <w:tcBorders>
              <w:top w:val="nil"/>
              <w:left w:val="nil"/>
              <w:bottom w:val="nil"/>
              <w:right w:val="nil"/>
            </w:tcBorders>
            <w:shd w:val="clear" w:color="auto" w:fill="auto"/>
            <w:noWrap/>
            <w:vAlign w:val="bottom"/>
            <w:hideMark/>
          </w:tcPr>
          <w:p w14:paraId="0B082A38"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5348546C"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18DBA846"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3DD354A1"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F627E1A" w14:textId="77777777" w:rsidR="001850FD" w:rsidRPr="00A02303" w:rsidRDefault="001850FD" w:rsidP="004E6CF9">
            <w:pPr>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308C8E94"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1B46833C"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7B254280"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5F75210F"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2B822055" w14:textId="77777777" w:rsidR="001850FD" w:rsidRPr="00A02303" w:rsidRDefault="001850FD" w:rsidP="004E6CF9">
            <w:pPr>
              <w:rPr>
                <w:rFonts w:ascii="Calibri" w:eastAsia="Times New Roman" w:hAnsi="Calibri" w:cs="Calibri"/>
                <w:color w:val="000000"/>
                <w:lang w:eastAsia="cs-CZ"/>
              </w:rPr>
            </w:pPr>
          </w:p>
        </w:tc>
      </w:tr>
      <w:tr w:rsidR="001850FD" w:rsidRPr="00A02303" w14:paraId="548A3883" w14:textId="77777777" w:rsidTr="004E6CF9">
        <w:trPr>
          <w:trHeight w:val="148"/>
        </w:trPr>
        <w:tc>
          <w:tcPr>
            <w:tcW w:w="1518" w:type="dxa"/>
            <w:gridSpan w:val="5"/>
            <w:tcBorders>
              <w:top w:val="nil"/>
              <w:left w:val="nil"/>
              <w:bottom w:val="nil"/>
              <w:right w:val="nil"/>
            </w:tcBorders>
            <w:shd w:val="clear" w:color="000000" w:fill="E8E8E8"/>
            <w:vAlign w:val="bottom"/>
            <w:hideMark/>
          </w:tcPr>
          <w:p w14:paraId="557E1C53"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lastRenderedPageBreak/>
              <w:t>Kontaktní údaje:</w:t>
            </w:r>
          </w:p>
        </w:tc>
        <w:tc>
          <w:tcPr>
            <w:tcW w:w="304" w:type="dxa"/>
            <w:tcBorders>
              <w:top w:val="nil"/>
              <w:left w:val="nil"/>
              <w:bottom w:val="nil"/>
              <w:right w:val="nil"/>
            </w:tcBorders>
            <w:shd w:val="clear" w:color="auto" w:fill="auto"/>
            <w:noWrap/>
            <w:vAlign w:val="bottom"/>
            <w:hideMark/>
          </w:tcPr>
          <w:p w14:paraId="62117637"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52F1028E"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2FBF4FB" w14:textId="77777777" w:rsidR="001850FD" w:rsidRPr="00A02303" w:rsidRDefault="001850FD" w:rsidP="001850FD">
            <w:pPr>
              <w:ind w:left="214"/>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16F1EA2C" w14:textId="77777777" w:rsidR="001850FD" w:rsidRPr="00A02303" w:rsidRDefault="001850FD" w:rsidP="001850FD">
            <w:pPr>
              <w:ind w:left="214"/>
              <w:rPr>
                <w:rFonts w:ascii="Calibri" w:eastAsia="Times New Roman" w:hAnsi="Calibri" w:cs="Calibri"/>
                <w:color w:val="000000"/>
                <w:lang w:eastAsia="cs-CZ"/>
              </w:rPr>
            </w:pPr>
          </w:p>
        </w:tc>
        <w:tc>
          <w:tcPr>
            <w:tcW w:w="1847" w:type="dxa"/>
            <w:gridSpan w:val="6"/>
            <w:tcBorders>
              <w:top w:val="nil"/>
              <w:left w:val="nil"/>
              <w:bottom w:val="nil"/>
              <w:right w:val="nil"/>
            </w:tcBorders>
            <w:shd w:val="clear" w:color="000000" w:fill="E8E8E8"/>
            <w:vAlign w:val="bottom"/>
            <w:hideMark/>
          </w:tcPr>
          <w:p w14:paraId="59B15B2C"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Kontaktní osoba:</w:t>
            </w:r>
          </w:p>
        </w:tc>
        <w:tc>
          <w:tcPr>
            <w:tcW w:w="314" w:type="dxa"/>
            <w:tcBorders>
              <w:top w:val="nil"/>
              <w:left w:val="nil"/>
              <w:bottom w:val="nil"/>
              <w:right w:val="nil"/>
            </w:tcBorders>
            <w:shd w:val="clear" w:color="auto" w:fill="auto"/>
            <w:noWrap/>
            <w:vAlign w:val="bottom"/>
            <w:hideMark/>
          </w:tcPr>
          <w:p w14:paraId="040398E1" w14:textId="77777777" w:rsidR="001850FD" w:rsidRPr="00A02303" w:rsidRDefault="001850FD" w:rsidP="001850FD">
            <w:pPr>
              <w:ind w:left="214"/>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190CA6D0"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15684073"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281" w:type="dxa"/>
            <w:gridSpan w:val="6"/>
            <w:tcBorders>
              <w:top w:val="nil"/>
              <w:left w:val="nil"/>
              <w:bottom w:val="nil"/>
              <w:right w:val="nil"/>
            </w:tcBorders>
            <w:shd w:val="clear" w:color="000000" w:fill="E8E8E8"/>
            <w:vAlign w:val="bottom"/>
            <w:hideMark/>
          </w:tcPr>
          <w:p w14:paraId="5B7D28CF" w14:textId="77777777" w:rsidR="001850FD" w:rsidRPr="00A02303" w:rsidRDefault="001850FD" w:rsidP="004E6CF9">
            <w:pPr>
              <w:rPr>
                <w:rFonts w:ascii="Calibri" w:eastAsia="Times New Roman" w:hAnsi="Calibri" w:cs="Calibri"/>
                <w:lang w:eastAsia="cs-CZ"/>
              </w:rPr>
            </w:pPr>
            <w:r w:rsidRPr="00A02303">
              <w:rPr>
                <w:rFonts w:ascii="Calibri" w:eastAsia="Times New Roman" w:hAnsi="Calibri" w:cs="Calibri"/>
                <w:lang w:eastAsia="cs-CZ"/>
              </w:rPr>
              <w:t>Kontaktní osoba:</w:t>
            </w:r>
          </w:p>
        </w:tc>
        <w:tc>
          <w:tcPr>
            <w:tcW w:w="188" w:type="dxa"/>
            <w:tcBorders>
              <w:top w:val="nil"/>
              <w:left w:val="nil"/>
              <w:bottom w:val="nil"/>
              <w:right w:val="nil"/>
            </w:tcBorders>
            <w:shd w:val="clear" w:color="auto" w:fill="auto"/>
            <w:noWrap/>
            <w:vAlign w:val="bottom"/>
            <w:hideMark/>
          </w:tcPr>
          <w:p w14:paraId="6B936D68"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11D91151"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4F79FE82"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16258FE7"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3A0E601E" w14:textId="77777777" w:rsidR="001850FD" w:rsidRPr="00A02303" w:rsidRDefault="001850FD" w:rsidP="004E6CF9">
            <w:pPr>
              <w:rPr>
                <w:rFonts w:ascii="Calibri" w:eastAsia="Times New Roman" w:hAnsi="Calibri" w:cs="Calibri"/>
                <w:color w:val="000000"/>
                <w:lang w:eastAsia="cs-CZ"/>
              </w:rPr>
            </w:pPr>
          </w:p>
        </w:tc>
      </w:tr>
      <w:tr w:rsidR="001850FD" w:rsidRPr="00A02303" w14:paraId="5C3E25F7" w14:textId="77777777" w:rsidTr="004E6CF9">
        <w:trPr>
          <w:trHeight w:val="148"/>
        </w:trPr>
        <w:tc>
          <w:tcPr>
            <w:tcW w:w="2833" w:type="dxa"/>
            <w:gridSpan w:val="9"/>
            <w:tcBorders>
              <w:top w:val="nil"/>
              <w:left w:val="nil"/>
              <w:bottom w:val="nil"/>
              <w:right w:val="nil"/>
            </w:tcBorders>
            <w:shd w:val="clear" w:color="auto" w:fill="auto"/>
            <w:noWrap/>
            <w:vAlign w:val="bottom"/>
            <w:hideMark/>
          </w:tcPr>
          <w:p w14:paraId="55A6DCB8"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www.luxczech.cz</w:t>
            </w:r>
          </w:p>
        </w:tc>
        <w:tc>
          <w:tcPr>
            <w:tcW w:w="2656" w:type="dxa"/>
            <w:gridSpan w:val="9"/>
            <w:tcBorders>
              <w:top w:val="nil"/>
              <w:left w:val="nil"/>
              <w:bottom w:val="nil"/>
              <w:right w:val="single" w:sz="4" w:space="0" w:color="969696"/>
            </w:tcBorders>
            <w:shd w:val="clear" w:color="auto" w:fill="auto"/>
            <w:noWrap/>
            <w:vAlign w:val="bottom"/>
            <w:hideMark/>
          </w:tcPr>
          <w:p w14:paraId="7D6E6498" w14:textId="21A23991" w:rsidR="001850FD" w:rsidRPr="00A02303" w:rsidRDefault="00727AAA" w:rsidP="001850FD">
            <w:pPr>
              <w:ind w:left="214"/>
              <w:rPr>
                <w:rFonts w:ascii="Calibri" w:eastAsia="Times New Roman" w:hAnsi="Calibri" w:cs="Calibri"/>
                <w:color w:val="000000"/>
                <w:lang w:eastAsia="cs-CZ"/>
              </w:rPr>
            </w:pPr>
            <w:r>
              <w:rPr>
                <w:rFonts w:ascii="Calibri" w:eastAsia="Times New Roman" w:hAnsi="Calibri" w:cs="Calibri"/>
                <w:color w:val="000000"/>
                <w:lang w:eastAsia="cs-CZ"/>
              </w:rPr>
              <w:t>xxxxxx xxxxx</w:t>
            </w:r>
          </w:p>
        </w:tc>
        <w:tc>
          <w:tcPr>
            <w:tcW w:w="5655" w:type="dxa"/>
            <w:gridSpan w:val="11"/>
            <w:tcBorders>
              <w:top w:val="nil"/>
              <w:left w:val="nil"/>
              <w:bottom w:val="nil"/>
              <w:right w:val="nil"/>
            </w:tcBorders>
            <w:shd w:val="clear" w:color="auto" w:fill="auto"/>
            <w:noWrap/>
            <w:vAlign w:val="bottom"/>
            <w:hideMark/>
          </w:tcPr>
          <w:p w14:paraId="0F160EB0" w14:textId="77777777" w:rsidR="001850FD" w:rsidRPr="00A02303" w:rsidRDefault="001850FD" w:rsidP="004E6CF9">
            <w:pPr>
              <w:rPr>
                <w:rFonts w:ascii="Calibri" w:eastAsia="Times New Roman" w:hAnsi="Calibri" w:cs="Calibri"/>
                <w:color w:val="000000"/>
                <w:lang w:eastAsia="cs-CZ"/>
              </w:rPr>
            </w:pPr>
          </w:p>
        </w:tc>
      </w:tr>
      <w:tr w:rsidR="001850FD" w:rsidRPr="00A02303" w14:paraId="13171144" w14:textId="77777777" w:rsidTr="004E6CF9">
        <w:trPr>
          <w:trHeight w:val="148"/>
        </w:trPr>
        <w:tc>
          <w:tcPr>
            <w:tcW w:w="2833" w:type="dxa"/>
            <w:gridSpan w:val="9"/>
            <w:tcBorders>
              <w:top w:val="nil"/>
              <w:left w:val="nil"/>
              <w:bottom w:val="nil"/>
              <w:right w:val="nil"/>
            </w:tcBorders>
            <w:shd w:val="clear" w:color="auto" w:fill="auto"/>
            <w:noWrap/>
            <w:vAlign w:val="bottom"/>
            <w:hideMark/>
          </w:tcPr>
          <w:p w14:paraId="57435F21"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220000871</w:t>
            </w:r>
          </w:p>
        </w:tc>
        <w:tc>
          <w:tcPr>
            <w:tcW w:w="2656" w:type="dxa"/>
            <w:gridSpan w:val="9"/>
            <w:tcBorders>
              <w:top w:val="nil"/>
              <w:left w:val="nil"/>
              <w:bottom w:val="nil"/>
              <w:right w:val="single" w:sz="4" w:space="0" w:color="969696"/>
            </w:tcBorders>
            <w:shd w:val="clear" w:color="auto" w:fill="auto"/>
            <w:noWrap/>
            <w:vAlign w:val="bottom"/>
            <w:hideMark/>
          </w:tcPr>
          <w:p w14:paraId="4EA54C21" w14:textId="3D4A8B10" w:rsidR="001850FD" w:rsidRPr="00A02303" w:rsidRDefault="00727AAA" w:rsidP="001850FD">
            <w:pPr>
              <w:ind w:left="214"/>
              <w:rPr>
                <w:rFonts w:ascii="Calibri" w:eastAsia="Times New Roman" w:hAnsi="Calibri" w:cs="Calibri"/>
                <w:color w:val="000000"/>
                <w:lang w:eastAsia="cs-CZ"/>
              </w:rPr>
            </w:pPr>
            <w:r>
              <w:rPr>
                <w:rFonts w:ascii="Calibri" w:eastAsia="Times New Roman" w:hAnsi="Calibri" w:cs="Calibri"/>
                <w:color w:val="000000"/>
                <w:lang w:eastAsia="cs-CZ"/>
              </w:rPr>
              <w:t>xxxxxxxxx</w:t>
            </w:r>
          </w:p>
        </w:tc>
        <w:tc>
          <w:tcPr>
            <w:tcW w:w="5655" w:type="dxa"/>
            <w:gridSpan w:val="11"/>
            <w:tcBorders>
              <w:top w:val="nil"/>
              <w:left w:val="nil"/>
              <w:bottom w:val="nil"/>
              <w:right w:val="nil"/>
            </w:tcBorders>
            <w:shd w:val="clear" w:color="auto" w:fill="auto"/>
            <w:noWrap/>
            <w:vAlign w:val="bottom"/>
            <w:hideMark/>
          </w:tcPr>
          <w:p w14:paraId="36667158" w14:textId="77777777" w:rsidR="001850FD" w:rsidRPr="00A02303" w:rsidRDefault="001850FD" w:rsidP="004E6CF9">
            <w:pPr>
              <w:rPr>
                <w:rFonts w:ascii="Calibri" w:eastAsia="Times New Roman" w:hAnsi="Calibri" w:cs="Calibri"/>
                <w:color w:val="000000"/>
                <w:lang w:eastAsia="cs-CZ"/>
              </w:rPr>
            </w:pPr>
          </w:p>
        </w:tc>
      </w:tr>
      <w:tr w:rsidR="001850FD" w:rsidRPr="00A02303" w14:paraId="3F3FD542" w14:textId="77777777" w:rsidTr="004E6CF9">
        <w:trPr>
          <w:trHeight w:val="148"/>
        </w:trPr>
        <w:tc>
          <w:tcPr>
            <w:tcW w:w="2833" w:type="dxa"/>
            <w:gridSpan w:val="9"/>
            <w:tcBorders>
              <w:top w:val="nil"/>
              <w:left w:val="nil"/>
              <w:bottom w:val="nil"/>
              <w:right w:val="nil"/>
            </w:tcBorders>
            <w:shd w:val="clear" w:color="auto" w:fill="auto"/>
            <w:noWrap/>
            <w:vAlign w:val="bottom"/>
            <w:hideMark/>
          </w:tcPr>
          <w:p w14:paraId="76FE1E70" w14:textId="26D8A2FC" w:rsidR="001850FD" w:rsidRPr="00A02303" w:rsidRDefault="00727AAA" w:rsidP="001850FD">
            <w:pPr>
              <w:ind w:left="214"/>
              <w:rPr>
                <w:rFonts w:ascii="Calibri" w:eastAsia="Times New Roman" w:hAnsi="Calibri" w:cs="Calibri"/>
                <w:color w:val="000000"/>
                <w:lang w:eastAsia="cs-CZ"/>
              </w:rPr>
            </w:pPr>
            <w:r>
              <w:rPr>
                <w:rFonts w:ascii="Calibri" w:eastAsia="Times New Roman" w:hAnsi="Calibri" w:cs="Calibri"/>
                <w:color w:val="000000"/>
                <w:lang w:eastAsia="cs-CZ"/>
              </w:rPr>
              <w:t>xxxx@xxxxxxxxxx</w:t>
            </w:r>
            <w:r w:rsidR="001850FD" w:rsidRPr="00A02303">
              <w:rPr>
                <w:rFonts w:ascii="Calibri" w:eastAsia="Times New Roman" w:hAnsi="Calibri" w:cs="Calibri"/>
                <w:color w:val="000000"/>
                <w:lang w:eastAsia="cs-CZ"/>
              </w:rPr>
              <w:t>.cz</w:t>
            </w:r>
          </w:p>
        </w:tc>
        <w:tc>
          <w:tcPr>
            <w:tcW w:w="2656" w:type="dxa"/>
            <w:gridSpan w:val="9"/>
            <w:tcBorders>
              <w:top w:val="nil"/>
              <w:left w:val="nil"/>
              <w:bottom w:val="nil"/>
              <w:right w:val="single" w:sz="4" w:space="0" w:color="969696"/>
            </w:tcBorders>
            <w:shd w:val="clear" w:color="auto" w:fill="auto"/>
            <w:noWrap/>
            <w:vAlign w:val="bottom"/>
            <w:hideMark/>
          </w:tcPr>
          <w:p w14:paraId="0DE2AC7F" w14:textId="77922811" w:rsidR="001850FD" w:rsidRPr="00A02303" w:rsidRDefault="00727AAA" w:rsidP="00727AAA">
            <w:pPr>
              <w:ind w:left="214"/>
              <w:rPr>
                <w:rFonts w:ascii="Calibri" w:eastAsia="Times New Roman" w:hAnsi="Calibri" w:cs="Calibri"/>
                <w:color w:val="000000"/>
                <w:lang w:eastAsia="cs-CZ"/>
              </w:rPr>
            </w:pPr>
            <w:r>
              <w:rPr>
                <w:rFonts w:ascii="Calibri" w:eastAsia="Times New Roman" w:hAnsi="Calibri" w:cs="Calibri"/>
                <w:color w:val="000000"/>
                <w:lang w:eastAsia="cs-CZ"/>
              </w:rPr>
              <w:t>xxxxxx.xxxxx@xxxxxxxx.xx</w:t>
            </w:r>
            <w:bookmarkStart w:id="0" w:name="_GoBack"/>
            <w:bookmarkEnd w:id="0"/>
          </w:p>
        </w:tc>
        <w:tc>
          <w:tcPr>
            <w:tcW w:w="5655" w:type="dxa"/>
            <w:gridSpan w:val="11"/>
            <w:tcBorders>
              <w:top w:val="nil"/>
              <w:left w:val="nil"/>
              <w:bottom w:val="nil"/>
              <w:right w:val="nil"/>
            </w:tcBorders>
            <w:shd w:val="clear" w:color="auto" w:fill="auto"/>
            <w:noWrap/>
            <w:vAlign w:val="bottom"/>
            <w:hideMark/>
          </w:tcPr>
          <w:p w14:paraId="4C0036B7" w14:textId="77777777" w:rsidR="001850FD" w:rsidRPr="00A02303" w:rsidRDefault="001850FD" w:rsidP="004E6CF9">
            <w:pPr>
              <w:rPr>
                <w:rFonts w:ascii="Calibri" w:eastAsia="Times New Roman" w:hAnsi="Calibri" w:cs="Calibri"/>
                <w:color w:val="000000"/>
                <w:lang w:eastAsia="cs-CZ"/>
              </w:rPr>
            </w:pPr>
          </w:p>
        </w:tc>
      </w:tr>
      <w:tr w:rsidR="001850FD" w:rsidRPr="00A02303" w14:paraId="47F46251" w14:textId="77777777" w:rsidTr="004E6CF9">
        <w:trPr>
          <w:trHeight w:val="148"/>
        </w:trPr>
        <w:tc>
          <w:tcPr>
            <w:tcW w:w="304" w:type="dxa"/>
            <w:tcBorders>
              <w:top w:val="nil"/>
              <w:left w:val="nil"/>
              <w:bottom w:val="nil"/>
              <w:right w:val="nil"/>
            </w:tcBorders>
            <w:shd w:val="clear" w:color="auto" w:fill="auto"/>
            <w:noWrap/>
            <w:vAlign w:val="bottom"/>
            <w:hideMark/>
          </w:tcPr>
          <w:p w14:paraId="0EE52975"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874373D"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6D77C871"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27519A7A"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0A004E1"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5E7D4F4"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79E1445E"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5208CA8A" w14:textId="77777777" w:rsidR="001850FD" w:rsidRPr="00A02303" w:rsidRDefault="001850FD" w:rsidP="001850FD">
            <w:pPr>
              <w:ind w:left="214"/>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364EE015"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0AF75834"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4DFF7CCF"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5D63FAB2" w14:textId="77777777" w:rsidR="001850FD" w:rsidRPr="00A02303" w:rsidRDefault="001850FD" w:rsidP="001850FD">
            <w:pPr>
              <w:ind w:left="214"/>
              <w:rPr>
                <w:rFonts w:ascii="Calibri" w:eastAsia="Times New Roman" w:hAnsi="Calibri" w:cs="Calibri"/>
                <w:color w:val="000000"/>
                <w:lang w:eastAsia="cs-CZ"/>
              </w:rPr>
            </w:pPr>
          </w:p>
        </w:tc>
        <w:tc>
          <w:tcPr>
            <w:tcW w:w="205" w:type="dxa"/>
            <w:tcBorders>
              <w:top w:val="nil"/>
              <w:left w:val="nil"/>
              <w:bottom w:val="nil"/>
              <w:right w:val="nil"/>
            </w:tcBorders>
            <w:shd w:val="clear" w:color="auto" w:fill="auto"/>
            <w:noWrap/>
            <w:vAlign w:val="bottom"/>
            <w:hideMark/>
          </w:tcPr>
          <w:p w14:paraId="5F957546"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03C0ECE1" w14:textId="77777777" w:rsidR="001850FD" w:rsidRPr="00A02303" w:rsidRDefault="001850FD" w:rsidP="001850FD">
            <w:pPr>
              <w:ind w:left="214"/>
              <w:rPr>
                <w:rFonts w:ascii="Calibri" w:eastAsia="Times New Roman" w:hAnsi="Calibri" w:cs="Calibri"/>
                <w:color w:val="000000"/>
                <w:lang w:eastAsia="cs-CZ"/>
              </w:rPr>
            </w:pPr>
          </w:p>
        </w:tc>
        <w:tc>
          <w:tcPr>
            <w:tcW w:w="311" w:type="dxa"/>
            <w:tcBorders>
              <w:top w:val="nil"/>
              <w:left w:val="nil"/>
              <w:bottom w:val="nil"/>
              <w:right w:val="nil"/>
            </w:tcBorders>
            <w:shd w:val="clear" w:color="auto" w:fill="auto"/>
            <w:noWrap/>
            <w:vAlign w:val="bottom"/>
            <w:hideMark/>
          </w:tcPr>
          <w:p w14:paraId="1B4C1D2D" w14:textId="77777777" w:rsidR="001850FD" w:rsidRPr="00A02303" w:rsidRDefault="001850FD" w:rsidP="001850FD">
            <w:pPr>
              <w:ind w:left="214"/>
              <w:rPr>
                <w:rFonts w:ascii="Calibri" w:eastAsia="Times New Roman" w:hAnsi="Calibri" w:cs="Calibri"/>
                <w:color w:val="000000"/>
                <w:lang w:eastAsia="cs-CZ"/>
              </w:rPr>
            </w:pPr>
          </w:p>
        </w:tc>
        <w:tc>
          <w:tcPr>
            <w:tcW w:w="314" w:type="dxa"/>
            <w:tcBorders>
              <w:top w:val="nil"/>
              <w:left w:val="nil"/>
              <w:bottom w:val="nil"/>
              <w:right w:val="nil"/>
            </w:tcBorders>
            <w:shd w:val="clear" w:color="auto" w:fill="auto"/>
            <w:noWrap/>
            <w:vAlign w:val="bottom"/>
            <w:hideMark/>
          </w:tcPr>
          <w:p w14:paraId="52080BFB" w14:textId="77777777" w:rsidR="001850FD" w:rsidRPr="00A02303" w:rsidRDefault="001850FD" w:rsidP="001850FD">
            <w:pPr>
              <w:ind w:left="214"/>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19C084B6"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09AFFC82"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nil"/>
              <w:left w:val="nil"/>
              <w:bottom w:val="nil"/>
              <w:right w:val="nil"/>
            </w:tcBorders>
            <w:shd w:val="clear" w:color="auto" w:fill="auto"/>
            <w:noWrap/>
            <w:vAlign w:val="bottom"/>
            <w:hideMark/>
          </w:tcPr>
          <w:p w14:paraId="3F76B828" w14:textId="77777777" w:rsidR="001850FD" w:rsidRPr="00A02303" w:rsidRDefault="001850FD" w:rsidP="004E6CF9">
            <w:pPr>
              <w:rPr>
                <w:rFonts w:ascii="Calibri" w:eastAsia="Times New Roman" w:hAnsi="Calibri" w:cs="Calibri"/>
                <w:color w:val="000000"/>
                <w:lang w:eastAsia="cs-CZ"/>
              </w:rPr>
            </w:pPr>
          </w:p>
        </w:tc>
        <w:tc>
          <w:tcPr>
            <w:tcW w:w="548" w:type="dxa"/>
            <w:tcBorders>
              <w:top w:val="nil"/>
              <w:left w:val="nil"/>
              <w:bottom w:val="nil"/>
              <w:right w:val="nil"/>
            </w:tcBorders>
            <w:shd w:val="clear" w:color="auto" w:fill="auto"/>
            <w:noWrap/>
            <w:vAlign w:val="bottom"/>
            <w:hideMark/>
          </w:tcPr>
          <w:p w14:paraId="4883A176"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7CD5F7EB"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3794DA39"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4848D41"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4C2BDA91" w14:textId="77777777" w:rsidR="001850FD" w:rsidRPr="00A02303" w:rsidRDefault="001850FD" w:rsidP="004E6CF9">
            <w:pPr>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496CD25A"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ECEB330"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0ABD393E"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1849BC4B"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5FC948A2" w14:textId="77777777" w:rsidR="001850FD" w:rsidRPr="00A02303" w:rsidRDefault="001850FD" w:rsidP="004E6CF9">
            <w:pPr>
              <w:rPr>
                <w:rFonts w:ascii="Calibri" w:eastAsia="Times New Roman" w:hAnsi="Calibri" w:cs="Calibri"/>
                <w:color w:val="000000"/>
                <w:lang w:eastAsia="cs-CZ"/>
              </w:rPr>
            </w:pPr>
          </w:p>
        </w:tc>
      </w:tr>
      <w:tr w:rsidR="001850FD" w:rsidRPr="00A02303" w14:paraId="71D09EDE" w14:textId="77777777" w:rsidTr="004E6CF9">
        <w:trPr>
          <w:trHeight w:val="148"/>
        </w:trPr>
        <w:tc>
          <w:tcPr>
            <w:tcW w:w="1215" w:type="dxa"/>
            <w:gridSpan w:val="4"/>
            <w:tcBorders>
              <w:top w:val="nil"/>
              <w:left w:val="nil"/>
              <w:bottom w:val="nil"/>
              <w:right w:val="nil"/>
            </w:tcBorders>
            <w:shd w:val="clear" w:color="000000" w:fill="E8E8E8"/>
            <w:vAlign w:val="bottom"/>
            <w:hideMark/>
          </w:tcPr>
          <w:p w14:paraId="056C93BF"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Vystaveno:</w:t>
            </w:r>
          </w:p>
        </w:tc>
        <w:tc>
          <w:tcPr>
            <w:tcW w:w="1618" w:type="dxa"/>
            <w:gridSpan w:val="5"/>
            <w:tcBorders>
              <w:top w:val="nil"/>
              <w:left w:val="nil"/>
              <w:bottom w:val="nil"/>
              <w:right w:val="nil"/>
            </w:tcBorders>
            <w:shd w:val="clear" w:color="000000" w:fill="E8E8E8"/>
            <w:vAlign w:val="bottom"/>
            <w:hideMark/>
          </w:tcPr>
          <w:p w14:paraId="316CC374"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4.11.2022</w:t>
            </w:r>
          </w:p>
        </w:tc>
        <w:tc>
          <w:tcPr>
            <w:tcW w:w="1536" w:type="dxa"/>
            <w:gridSpan w:val="5"/>
            <w:tcBorders>
              <w:top w:val="nil"/>
              <w:left w:val="nil"/>
              <w:bottom w:val="nil"/>
              <w:right w:val="nil"/>
            </w:tcBorders>
            <w:shd w:val="clear" w:color="000000" w:fill="E8E8E8"/>
            <w:vAlign w:val="bottom"/>
            <w:hideMark/>
          </w:tcPr>
          <w:p w14:paraId="34931468"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Platnost do:</w:t>
            </w:r>
          </w:p>
        </w:tc>
        <w:tc>
          <w:tcPr>
            <w:tcW w:w="6775" w:type="dxa"/>
            <w:gridSpan w:val="15"/>
            <w:tcBorders>
              <w:top w:val="nil"/>
              <w:left w:val="nil"/>
              <w:bottom w:val="nil"/>
              <w:right w:val="nil"/>
            </w:tcBorders>
            <w:shd w:val="clear" w:color="000000" w:fill="E8E8E8"/>
            <w:vAlign w:val="bottom"/>
            <w:hideMark/>
          </w:tcPr>
          <w:p w14:paraId="09829667"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 </w:t>
            </w:r>
          </w:p>
        </w:tc>
      </w:tr>
      <w:tr w:rsidR="001850FD" w:rsidRPr="00A02303" w14:paraId="121C8ACF" w14:textId="77777777" w:rsidTr="004E6CF9">
        <w:trPr>
          <w:trHeight w:val="148"/>
        </w:trPr>
        <w:tc>
          <w:tcPr>
            <w:tcW w:w="304" w:type="dxa"/>
            <w:tcBorders>
              <w:top w:val="nil"/>
              <w:left w:val="nil"/>
              <w:bottom w:val="nil"/>
              <w:right w:val="nil"/>
            </w:tcBorders>
            <w:shd w:val="clear" w:color="auto" w:fill="auto"/>
            <w:noWrap/>
            <w:vAlign w:val="bottom"/>
            <w:hideMark/>
          </w:tcPr>
          <w:p w14:paraId="6B6BA65A"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BD9C6B4"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0CA8B28C"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3ED65F74"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4118C0A1"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6DA2B202"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593E88C" w14:textId="77777777" w:rsidR="001850FD" w:rsidRPr="00A02303" w:rsidRDefault="001850FD" w:rsidP="001850FD">
            <w:pPr>
              <w:ind w:left="214"/>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664CF309" w14:textId="77777777" w:rsidR="001850FD" w:rsidRPr="00A02303" w:rsidRDefault="001850FD" w:rsidP="001850FD">
            <w:pPr>
              <w:ind w:left="214"/>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3114989B"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7E2F4134"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75E5725B"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7E6100AB" w14:textId="77777777" w:rsidR="001850FD" w:rsidRPr="00A02303" w:rsidRDefault="001850FD" w:rsidP="001850FD">
            <w:pPr>
              <w:ind w:left="214"/>
              <w:rPr>
                <w:rFonts w:ascii="Calibri" w:eastAsia="Times New Roman" w:hAnsi="Calibri" w:cs="Calibri"/>
                <w:color w:val="000000"/>
                <w:lang w:eastAsia="cs-CZ"/>
              </w:rPr>
            </w:pPr>
          </w:p>
        </w:tc>
        <w:tc>
          <w:tcPr>
            <w:tcW w:w="205" w:type="dxa"/>
            <w:tcBorders>
              <w:top w:val="nil"/>
              <w:left w:val="nil"/>
              <w:bottom w:val="nil"/>
              <w:right w:val="nil"/>
            </w:tcBorders>
            <w:shd w:val="clear" w:color="auto" w:fill="auto"/>
            <w:noWrap/>
            <w:vAlign w:val="bottom"/>
            <w:hideMark/>
          </w:tcPr>
          <w:p w14:paraId="6A63AAD0" w14:textId="77777777" w:rsidR="001850FD" w:rsidRPr="00A02303" w:rsidRDefault="001850FD" w:rsidP="001850FD">
            <w:pPr>
              <w:ind w:left="214"/>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0C9CCFCC" w14:textId="77777777" w:rsidR="001850FD" w:rsidRPr="00A02303" w:rsidRDefault="001850FD" w:rsidP="001850FD">
            <w:pPr>
              <w:ind w:left="214"/>
              <w:rPr>
                <w:rFonts w:ascii="Calibri" w:eastAsia="Times New Roman" w:hAnsi="Calibri" w:cs="Calibri"/>
                <w:color w:val="000000"/>
                <w:lang w:eastAsia="cs-CZ"/>
              </w:rPr>
            </w:pPr>
          </w:p>
        </w:tc>
        <w:tc>
          <w:tcPr>
            <w:tcW w:w="311" w:type="dxa"/>
            <w:tcBorders>
              <w:top w:val="nil"/>
              <w:left w:val="nil"/>
              <w:bottom w:val="nil"/>
              <w:right w:val="nil"/>
            </w:tcBorders>
            <w:shd w:val="clear" w:color="auto" w:fill="auto"/>
            <w:noWrap/>
            <w:vAlign w:val="bottom"/>
            <w:hideMark/>
          </w:tcPr>
          <w:p w14:paraId="76DC7D9A" w14:textId="77777777" w:rsidR="001850FD" w:rsidRPr="00A02303" w:rsidRDefault="001850FD" w:rsidP="001850FD">
            <w:pPr>
              <w:ind w:left="214"/>
              <w:rPr>
                <w:rFonts w:ascii="Calibri" w:eastAsia="Times New Roman" w:hAnsi="Calibri" w:cs="Calibri"/>
                <w:color w:val="000000"/>
                <w:lang w:eastAsia="cs-CZ"/>
              </w:rPr>
            </w:pPr>
          </w:p>
        </w:tc>
        <w:tc>
          <w:tcPr>
            <w:tcW w:w="314" w:type="dxa"/>
            <w:tcBorders>
              <w:top w:val="nil"/>
              <w:left w:val="nil"/>
              <w:bottom w:val="nil"/>
              <w:right w:val="nil"/>
            </w:tcBorders>
            <w:shd w:val="clear" w:color="auto" w:fill="auto"/>
            <w:noWrap/>
            <w:vAlign w:val="bottom"/>
            <w:hideMark/>
          </w:tcPr>
          <w:p w14:paraId="03CB7B81" w14:textId="77777777" w:rsidR="001850FD" w:rsidRPr="00A02303" w:rsidRDefault="001850FD" w:rsidP="001850FD">
            <w:pPr>
              <w:ind w:left="214"/>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304DAF66" w14:textId="77777777" w:rsidR="001850FD" w:rsidRPr="00A02303" w:rsidRDefault="001850FD" w:rsidP="001850FD">
            <w:pPr>
              <w:ind w:left="214"/>
              <w:rPr>
                <w:rFonts w:ascii="Calibri" w:eastAsia="Times New Roman" w:hAnsi="Calibri" w:cs="Calibri"/>
                <w:color w:val="000000"/>
                <w:lang w:eastAsia="cs-CZ"/>
              </w:rPr>
            </w:pPr>
          </w:p>
        </w:tc>
        <w:tc>
          <w:tcPr>
            <w:tcW w:w="307" w:type="dxa"/>
            <w:tcBorders>
              <w:top w:val="nil"/>
              <w:left w:val="nil"/>
              <w:bottom w:val="nil"/>
              <w:right w:val="single" w:sz="4" w:space="0" w:color="969696"/>
            </w:tcBorders>
            <w:shd w:val="clear" w:color="auto" w:fill="auto"/>
            <w:noWrap/>
            <w:vAlign w:val="bottom"/>
            <w:hideMark/>
          </w:tcPr>
          <w:p w14:paraId="2F4EA3FD"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nil"/>
              <w:left w:val="nil"/>
              <w:bottom w:val="nil"/>
              <w:right w:val="nil"/>
            </w:tcBorders>
            <w:shd w:val="clear" w:color="auto" w:fill="auto"/>
            <w:noWrap/>
            <w:vAlign w:val="bottom"/>
            <w:hideMark/>
          </w:tcPr>
          <w:p w14:paraId="76F5E2C5" w14:textId="77777777" w:rsidR="001850FD" w:rsidRPr="00A02303" w:rsidRDefault="001850FD" w:rsidP="004E6CF9">
            <w:pPr>
              <w:rPr>
                <w:rFonts w:ascii="Calibri" w:eastAsia="Times New Roman" w:hAnsi="Calibri" w:cs="Calibri"/>
                <w:color w:val="000000"/>
                <w:lang w:eastAsia="cs-CZ"/>
              </w:rPr>
            </w:pPr>
          </w:p>
        </w:tc>
        <w:tc>
          <w:tcPr>
            <w:tcW w:w="548" w:type="dxa"/>
            <w:tcBorders>
              <w:top w:val="nil"/>
              <w:left w:val="nil"/>
              <w:bottom w:val="nil"/>
              <w:right w:val="nil"/>
            </w:tcBorders>
            <w:shd w:val="clear" w:color="auto" w:fill="auto"/>
            <w:noWrap/>
            <w:vAlign w:val="bottom"/>
            <w:hideMark/>
          </w:tcPr>
          <w:p w14:paraId="520992CE"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5451D0C3"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1C2A034"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0288E328"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587F1719" w14:textId="77777777" w:rsidR="001850FD" w:rsidRPr="00A02303" w:rsidRDefault="001850FD" w:rsidP="004E6CF9">
            <w:pPr>
              <w:rPr>
                <w:rFonts w:ascii="Calibri" w:eastAsia="Times New Roman" w:hAnsi="Calibri" w:cs="Calibri"/>
                <w:color w:val="000000"/>
                <w:lang w:eastAsia="cs-CZ"/>
              </w:rPr>
            </w:pPr>
          </w:p>
        </w:tc>
        <w:tc>
          <w:tcPr>
            <w:tcW w:w="188" w:type="dxa"/>
            <w:tcBorders>
              <w:top w:val="nil"/>
              <w:left w:val="nil"/>
              <w:bottom w:val="nil"/>
              <w:right w:val="nil"/>
            </w:tcBorders>
            <w:shd w:val="clear" w:color="auto" w:fill="auto"/>
            <w:noWrap/>
            <w:vAlign w:val="bottom"/>
            <w:hideMark/>
          </w:tcPr>
          <w:p w14:paraId="1EA60250"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1B37494"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3C8C307A"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92C8292" w14:textId="77777777" w:rsidR="001850FD" w:rsidRPr="00A02303" w:rsidRDefault="001850FD" w:rsidP="004E6CF9">
            <w:pPr>
              <w:rPr>
                <w:rFonts w:ascii="Calibri" w:eastAsia="Times New Roman" w:hAnsi="Calibri" w:cs="Calibri"/>
                <w:color w:val="000000"/>
                <w:lang w:eastAsia="cs-CZ"/>
              </w:rPr>
            </w:pPr>
          </w:p>
        </w:tc>
        <w:tc>
          <w:tcPr>
            <w:tcW w:w="547" w:type="dxa"/>
            <w:tcBorders>
              <w:top w:val="nil"/>
              <w:left w:val="nil"/>
              <w:bottom w:val="nil"/>
              <w:right w:val="nil"/>
            </w:tcBorders>
            <w:shd w:val="clear" w:color="auto" w:fill="auto"/>
            <w:noWrap/>
            <w:vAlign w:val="bottom"/>
            <w:hideMark/>
          </w:tcPr>
          <w:p w14:paraId="6B9A1B77" w14:textId="77777777" w:rsidR="001850FD" w:rsidRPr="00A02303" w:rsidRDefault="001850FD" w:rsidP="004E6CF9">
            <w:pPr>
              <w:rPr>
                <w:rFonts w:ascii="Calibri" w:eastAsia="Times New Roman" w:hAnsi="Calibri" w:cs="Calibri"/>
                <w:color w:val="000000"/>
                <w:lang w:eastAsia="cs-CZ"/>
              </w:rPr>
            </w:pPr>
          </w:p>
        </w:tc>
      </w:tr>
      <w:tr w:rsidR="001850FD" w:rsidRPr="00A02303" w14:paraId="3B7A044A" w14:textId="77777777" w:rsidTr="004E6CF9">
        <w:trPr>
          <w:trHeight w:val="148"/>
        </w:trPr>
        <w:tc>
          <w:tcPr>
            <w:tcW w:w="11144" w:type="dxa"/>
            <w:gridSpan w:val="29"/>
            <w:tcBorders>
              <w:top w:val="nil"/>
              <w:left w:val="nil"/>
              <w:bottom w:val="nil"/>
              <w:right w:val="nil"/>
            </w:tcBorders>
            <w:shd w:val="clear" w:color="000000" w:fill="E8E8E8"/>
            <w:vAlign w:val="bottom"/>
            <w:hideMark/>
          </w:tcPr>
          <w:p w14:paraId="6C05F44C"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Poznámka pro zákazníka:</w:t>
            </w:r>
          </w:p>
        </w:tc>
      </w:tr>
      <w:tr w:rsidR="001850FD" w:rsidRPr="00A02303" w14:paraId="45ABCE53" w14:textId="77777777" w:rsidTr="004E6CF9">
        <w:trPr>
          <w:trHeight w:val="615"/>
        </w:trPr>
        <w:tc>
          <w:tcPr>
            <w:tcW w:w="11144" w:type="dxa"/>
            <w:gridSpan w:val="29"/>
            <w:tcBorders>
              <w:top w:val="nil"/>
              <w:left w:val="nil"/>
              <w:bottom w:val="nil"/>
              <w:right w:val="nil"/>
            </w:tcBorders>
            <w:shd w:val="clear" w:color="auto" w:fill="auto"/>
            <w:hideMark/>
          </w:tcPr>
          <w:p w14:paraId="53036E50" w14:textId="1EC713A8" w:rsidR="001850FD" w:rsidRPr="00A02303" w:rsidRDefault="001850FD" w:rsidP="001850FD">
            <w:pPr>
              <w:ind w:left="497"/>
              <w:rPr>
                <w:rFonts w:ascii="Calibri" w:eastAsia="Times New Roman" w:hAnsi="Calibri" w:cs="Calibri"/>
                <w:color w:val="000000"/>
                <w:lang w:eastAsia="cs-CZ"/>
              </w:rPr>
            </w:pPr>
            <w:r w:rsidRPr="00A02303">
              <w:rPr>
                <w:rFonts w:ascii="Calibri" w:eastAsia="Times New Roman" w:hAnsi="Calibri" w:cs="Calibri"/>
                <w:color w:val="000000"/>
                <w:lang w:eastAsia="cs-CZ"/>
              </w:rPr>
              <w:t>V ceně řešení je:  Záruka 1 rok, 3 roky na motor</w:t>
            </w:r>
            <w:r w:rsidR="0077395B">
              <w:rPr>
                <w:rFonts w:ascii="Calibri" w:eastAsia="Times New Roman" w:hAnsi="Calibri" w:cs="Calibri"/>
                <w:color w:val="000000"/>
                <w:lang w:eastAsia="cs-CZ"/>
              </w:rPr>
              <w:t>.</w:t>
            </w:r>
            <w:r w:rsidRPr="00A02303">
              <w:rPr>
                <w:rFonts w:ascii="Calibri" w:eastAsia="Times New Roman" w:hAnsi="Calibri" w:cs="Calibri"/>
                <w:color w:val="000000"/>
                <w:lang w:eastAsia="cs-CZ"/>
              </w:rPr>
              <w:t>  Zdarma pravidelná roční servisní návštěva</w:t>
            </w:r>
            <w:r w:rsidR="0077395B">
              <w:rPr>
                <w:rFonts w:ascii="Calibri" w:eastAsia="Times New Roman" w:hAnsi="Calibri" w:cs="Calibri"/>
                <w:color w:val="000000"/>
                <w:lang w:eastAsia="cs-CZ"/>
              </w:rPr>
              <w:t>.</w:t>
            </w:r>
            <w:r w:rsidRPr="00A02303">
              <w:rPr>
                <w:rFonts w:ascii="Calibri" w:eastAsia="Times New Roman" w:hAnsi="Calibri" w:cs="Calibri"/>
                <w:color w:val="000000"/>
                <w:lang w:eastAsia="cs-CZ"/>
              </w:rPr>
              <w:t>  Doprava zařízení na místo, instalace a zaškolení personálu</w:t>
            </w:r>
            <w:r w:rsidR="0077395B">
              <w:rPr>
                <w:rFonts w:ascii="Calibri" w:eastAsia="Times New Roman" w:hAnsi="Calibri" w:cs="Calibri"/>
                <w:color w:val="000000"/>
                <w:lang w:eastAsia="cs-CZ"/>
              </w:rPr>
              <w:t>.</w:t>
            </w:r>
            <w:r w:rsidRPr="00A02303">
              <w:rPr>
                <w:rFonts w:ascii="Calibri" w:eastAsia="Times New Roman" w:hAnsi="Calibri" w:cs="Calibri"/>
                <w:color w:val="000000"/>
                <w:lang w:eastAsia="cs-CZ"/>
              </w:rPr>
              <w:t>  Návštěva servisního technika po nahlášení poruchy</w:t>
            </w:r>
            <w:r w:rsidR="0077395B">
              <w:rPr>
                <w:rFonts w:ascii="Calibri" w:eastAsia="Times New Roman" w:hAnsi="Calibri" w:cs="Calibri"/>
                <w:color w:val="000000"/>
                <w:lang w:eastAsia="cs-CZ"/>
              </w:rPr>
              <w:t>.</w:t>
            </w:r>
            <w:r w:rsidRPr="00A02303">
              <w:rPr>
                <w:rFonts w:ascii="Calibri" w:eastAsia="Times New Roman" w:hAnsi="Calibri" w:cs="Calibri"/>
                <w:color w:val="000000"/>
                <w:lang w:eastAsia="cs-CZ"/>
              </w:rPr>
              <w:t xml:space="preserve">   Možnost zapůjčení výrobku po dobu opravy</w:t>
            </w:r>
            <w:r w:rsidR="0077395B">
              <w:rPr>
                <w:rFonts w:ascii="Calibri" w:eastAsia="Times New Roman" w:hAnsi="Calibri" w:cs="Calibri"/>
                <w:color w:val="000000"/>
                <w:lang w:eastAsia="cs-CZ"/>
              </w:rPr>
              <w:t>.</w:t>
            </w:r>
            <w:r w:rsidRPr="00A02303">
              <w:rPr>
                <w:rFonts w:ascii="Calibri" w:eastAsia="Times New Roman" w:hAnsi="Calibri" w:cs="Calibri"/>
                <w:color w:val="000000"/>
                <w:lang w:eastAsia="cs-CZ"/>
              </w:rPr>
              <w:t xml:space="preserve">  Podpora zákaznického servisu </w:t>
            </w:r>
            <w:proofErr w:type="gramStart"/>
            <w:r w:rsidRPr="00A02303">
              <w:rPr>
                <w:rFonts w:ascii="Calibri" w:eastAsia="Times New Roman" w:hAnsi="Calibri" w:cs="Calibri"/>
                <w:color w:val="000000"/>
                <w:lang w:eastAsia="cs-CZ"/>
              </w:rPr>
              <w:t>a</w:t>
            </w:r>
            <w:proofErr w:type="gramEnd"/>
            <w:r w:rsidRPr="00A02303">
              <w:rPr>
                <w:rFonts w:ascii="Calibri" w:eastAsia="Times New Roman" w:hAnsi="Calibri" w:cs="Calibri"/>
                <w:color w:val="000000"/>
                <w:lang w:eastAsia="cs-CZ"/>
              </w:rPr>
              <w:t xml:space="preserve"> osobního konzultanta</w:t>
            </w:r>
            <w:r w:rsidR="0077395B">
              <w:rPr>
                <w:rFonts w:ascii="Calibri" w:eastAsia="Times New Roman" w:hAnsi="Calibri" w:cs="Calibri"/>
                <w:color w:val="000000"/>
                <w:lang w:eastAsia="cs-CZ"/>
              </w:rPr>
              <w:t>.</w:t>
            </w:r>
          </w:p>
        </w:tc>
      </w:tr>
      <w:tr w:rsidR="001850FD" w:rsidRPr="00A02303" w14:paraId="3C9BD7D4" w14:textId="77777777" w:rsidTr="004E6CF9">
        <w:trPr>
          <w:trHeight w:val="148"/>
        </w:trPr>
        <w:tc>
          <w:tcPr>
            <w:tcW w:w="304" w:type="dxa"/>
            <w:tcBorders>
              <w:top w:val="nil"/>
              <w:left w:val="nil"/>
              <w:bottom w:val="single" w:sz="4" w:space="0" w:color="969696"/>
              <w:right w:val="nil"/>
            </w:tcBorders>
            <w:shd w:val="clear" w:color="auto" w:fill="auto"/>
            <w:noWrap/>
            <w:vAlign w:val="bottom"/>
            <w:hideMark/>
          </w:tcPr>
          <w:p w14:paraId="6B172921"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noWrap/>
            <w:vAlign w:val="bottom"/>
            <w:hideMark/>
          </w:tcPr>
          <w:p w14:paraId="7291D52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noWrap/>
            <w:vAlign w:val="bottom"/>
            <w:hideMark/>
          </w:tcPr>
          <w:p w14:paraId="5FABA7F6"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noWrap/>
            <w:vAlign w:val="bottom"/>
            <w:hideMark/>
          </w:tcPr>
          <w:p w14:paraId="5757845F"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noWrap/>
            <w:vAlign w:val="bottom"/>
            <w:hideMark/>
          </w:tcPr>
          <w:p w14:paraId="537E21F4"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noWrap/>
            <w:vAlign w:val="bottom"/>
            <w:hideMark/>
          </w:tcPr>
          <w:p w14:paraId="28E967A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noWrap/>
            <w:vAlign w:val="bottom"/>
            <w:hideMark/>
          </w:tcPr>
          <w:p w14:paraId="1D396B19"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noWrap/>
            <w:vAlign w:val="bottom"/>
            <w:hideMark/>
          </w:tcPr>
          <w:p w14:paraId="3ECE6F3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404" w:type="dxa"/>
            <w:tcBorders>
              <w:top w:val="nil"/>
              <w:left w:val="nil"/>
              <w:bottom w:val="single" w:sz="4" w:space="0" w:color="969696"/>
              <w:right w:val="nil"/>
            </w:tcBorders>
            <w:shd w:val="clear" w:color="auto" w:fill="auto"/>
            <w:noWrap/>
            <w:vAlign w:val="bottom"/>
            <w:hideMark/>
          </w:tcPr>
          <w:p w14:paraId="108DF969"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noWrap/>
            <w:vAlign w:val="bottom"/>
            <w:hideMark/>
          </w:tcPr>
          <w:p w14:paraId="31A5F5D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noWrap/>
            <w:vAlign w:val="bottom"/>
            <w:hideMark/>
          </w:tcPr>
          <w:p w14:paraId="46D59BB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noWrap/>
            <w:vAlign w:val="bottom"/>
            <w:hideMark/>
          </w:tcPr>
          <w:p w14:paraId="0BC2939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205" w:type="dxa"/>
            <w:tcBorders>
              <w:top w:val="nil"/>
              <w:left w:val="nil"/>
              <w:bottom w:val="single" w:sz="4" w:space="0" w:color="969696"/>
              <w:right w:val="nil"/>
            </w:tcBorders>
            <w:shd w:val="clear" w:color="auto" w:fill="auto"/>
            <w:noWrap/>
            <w:vAlign w:val="bottom"/>
            <w:hideMark/>
          </w:tcPr>
          <w:p w14:paraId="42A3F958"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noWrap/>
            <w:vAlign w:val="bottom"/>
            <w:hideMark/>
          </w:tcPr>
          <w:p w14:paraId="27A16C61"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11" w:type="dxa"/>
            <w:tcBorders>
              <w:top w:val="nil"/>
              <w:left w:val="nil"/>
              <w:bottom w:val="single" w:sz="4" w:space="0" w:color="969696"/>
              <w:right w:val="nil"/>
            </w:tcBorders>
            <w:shd w:val="clear" w:color="auto" w:fill="auto"/>
            <w:noWrap/>
            <w:vAlign w:val="bottom"/>
            <w:hideMark/>
          </w:tcPr>
          <w:p w14:paraId="76C77CAF"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14" w:type="dxa"/>
            <w:tcBorders>
              <w:top w:val="nil"/>
              <w:left w:val="nil"/>
              <w:bottom w:val="single" w:sz="4" w:space="0" w:color="969696"/>
              <w:right w:val="nil"/>
            </w:tcBorders>
            <w:shd w:val="clear" w:color="auto" w:fill="auto"/>
            <w:noWrap/>
            <w:vAlign w:val="bottom"/>
            <w:hideMark/>
          </w:tcPr>
          <w:p w14:paraId="5E072F4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188" w:type="dxa"/>
            <w:tcBorders>
              <w:top w:val="nil"/>
              <w:left w:val="nil"/>
              <w:bottom w:val="single" w:sz="4" w:space="0" w:color="969696"/>
              <w:right w:val="nil"/>
            </w:tcBorders>
            <w:shd w:val="clear" w:color="auto" w:fill="auto"/>
            <w:noWrap/>
            <w:vAlign w:val="bottom"/>
            <w:hideMark/>
          </w:tcPr>
          <w:p w14:paraId="54AE5BD6"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7" w:type="dxa"/>
            <w:tcBorders>
              <w:top w:val="nil"/>
              <w:left w:val="nil"/>
              <w:bottom w:val="single" w:sz="4" w:space="0" w:color="969696"/>
              <w:right w:val="nil"/>
            </w:tcBorders>
            <w:shd w:val="clear" w:color="auto" w:fill="auto"/>
            <w:noWrap/>
            <w:vAlign w:val="bottom"/>
            <w:hideMark/>
          </w:tcPr>
          <w:p w14:paraId="400609C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nil"/>
              <w:left w:val="nil"/>
              <w:bottom w:val="single" w:sz="4" w:space="0" w:color="969696"/>
              <w:right w:val="nil"/>
            </w:tcBorders>
            <w:shd w:val="clear" w:color="auto" w:fill="auto"/>
            <w:noWrap/>
            <w:vAlign w:val="bottom"/>
            <w:hideMark/>
          </w:tcPr>
          <w:p w14:paraId="42B27D8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nil"/>
              <w:left w:val="nil"/>
              <w:bottom w:val="single" w:sz="4" w:space="0" w:color="969696"/>
              <w:right w:val="nil"/>
            </w:tcBorders>
            <w:shd w:val="clear" w:color="auto" w:fill="auto"/>
            <w:noWrap/>
            <w:vAlign w:val="bottom"/>
            <w:hideMark/>
          </w:tcPr>
          <w:p w14:paraId="548744A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646221A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23B29D4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16476AF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4CDEF027"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188" w:type="dxa"/>
            <w:tcBorders>
              <w:top w:val="nil"/>
              <w:left w:val="nil"/>
              <w:bottom w:val="single" w:sz="4" w:space="0" w:color="969696"/>
              <w:right w:val="nil"/>
            </w:tcBorders>
            <w:shd w:val="clear" w:color="auto" w:fill="auto"/>
            <w:noWrap/>
            <w:vAlign w:val="bottom"/>
            <w:hideMark/>
          </w:tcPr>
          <w:p w14:paraId="1FAFD60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37B24D17"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4E444BF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2D221533"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nil"/>
              <w:left w:val="nil"/>
              <w:bottom w:val="single" w:sz="4" w:space="0" w:color="969696"/>
              <w:right w:val="nil"/>
            </w:tcBorders>
            <w:shd w:val="clear" w:color="auto" w:fill="auto"/>
            <w:noWrap/>
            <w:vAlign w:val="bottom"/>
            <w:hideMark/>
          </w:tcPr>
          <w:p w14:paraId="0F94054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r>
      <w:tr w:rsidR="001850FD" w:rsidRPr="00A02303" w14:paraId="4AD18022" w14:textId="77777777" w:rsidTr="004E6CF9">
        <w:trPr>
          <w:trHeight w:val="308"/>
        </w:trPr>
        <w:tc>
          <w:tcPr>
            <w:tcW w:w="1822" w:type="dxa"/>
            <w:gridSpan w:val="6"/>
            <w:tcBorders>
              <w:top w:val="nil"/>
              <w:left w:val="single" w:sz="4" w:space="0" w:color="969696"/>
              <w:bottom w:val="nil"/>
              <w:right w:val="single" w:sz="4" w:space="0" w:color="969696"/>
            </w:tcBorders>
            <w:shd w:val="clear" w:color="000000" w:fill="E8E8E8"/>
            <w:vAlign w:val="bottom"/>
            <w:hideMark/>
          </w:tcPr>
          <w:p w14:paraId="41B3A1BA" w14:textId="77777777" w:rsidR="001850FD" w:rsidRPr="00A02303" w:rsidRDefault="001850FD" w:rsidP="001850FD">
            <w:pPr>
              <w:ind w:left="356"/>
              <w:rPr>
                <w:rFonts w:ascii="Calibri" w:eastAsia="Times New Roman" w:hAnsi="Calibri" w:cs="Calibri"/>
                <w:lang w:eastAsia="cs-CZ"/>
              </w:rPr>
            </w:pPr>
            <w:r w:rsidRPr="00A02303">
              <w:rPr>
                <w:rFonts w:ascii="Calibri" w:eastAsia="Times New Roman" w:hAnsi="Calibri" w:cs="Calibri"/>
                <w:lang w:eastAsia="cs-CZ"/>
              </w:rPr>
              <w:t>Položka</w:t>
            </w:r>
          </w:p>
        </w:tc>
        <w:tc>
          <w:tcPr>
            <w:tcW w:w="1011" w:type="dxa"/>
            <w:gridSpan w:val="3"/>
            <w:tcBorders>
              <w:top w:val="nil"/>
              <w:left w:val="single" w:sz="4" w:space="0" w:color="969696"/>
              <w:bottom w:val="nil"/>
              <w:right w:val="single" w:sz="4" w:space="0" w:color="969696"/>
            </w:tcBorders>
            <w:shd w:val="clear" w:color="000000" w:fill="E8E8E8"/>
            <w:vAlign w:val="bottom"/>
            <w:hideMark/>
          </w:tcPr>
          <w:p w14:paraId="235041E0"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Množ.</w:t>
            </w:r>
          </w:p>
        </w:tc>
        <w:tc>
          <w:tcPr>
            <w:tcW w:w="1536" w:type="dxa"/>
            <w:gridSpan w:val="5"/>
            <w:tcBorders>
              <w:top w:val="nil"/>
              <w:left w:val="single" w:sz="4" w:space="0" w:color="969696"/>
              <w:bottom w:val="nil"/>
              <w:right w:val="single" w:sz="4" w:space="0" w:color="969696"/>
            </w:tcBorders>
            <w:shd w:val="clear" w:color="000000" w:fill="E8E8E8"/>
            <w:vAlign w:val="bottom"/>
            <w:hideMark/>
          </w:tcPr>
          <w:p w14:paraId="58FBF807"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Cena/jednotku</w:t>
            </w:r>
          </w:p>
        </w:tc>
        <w:tc>
          <w:tcPr>
            <w:tcW w:w="626" w:type="dxa"/>
            <w:gridSpan w:val="2"/>
            <w:tcBorders>
              <w:top w:val="nil"/>
              <w:left w:val="single" w:sz="4" w:space="0" w:color="969696"/>
              <w:bottom w:val="nil"/>
              <w:right w:val="single" w:sz="4" w:space="0" w:color="969696"/>
            </w:tcBorders>
            <w:shd w:val="clear" w:color="000000" w:fill="E8E8E8"/>
            <w:vAlign w:val="bottom"/>
            <w:hideMark/>
          </w:tcPr>
          <w:p w14:paraId="55671396"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Sleva</w:t>
            </w:r>
          </w:p>
        </w:tc>
        <w:tc>
          <w:tcPr>
            <w:tcW w:w="2136" w:type="dxa"/>
            <w:gridSpan w:val="5"/>
            <w:tcBorders>
              <w:top w:val="nil"/>
              <w:left w:val="single" w:sz="4" w:space="0" w:color="969696"/>
              <w:bottom w:val="nil"/>
              <w:right w:val="single" w:sz="4" w:space="0" w:color="969696"/>
            </w:tcBorders>
            <w:shd w:val="clear" w:color="000000" w:fill="E8E8E8"/>
            <w:vAlign w:val="bottom"/>
            <w:hideMark/>
          </w:tcPr>
          <w:p w14:paraId="6E6742AC"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Celkem</w:t>
            </w:r>
          </w:p>
        </w:tc>
        <w:tc>
          <w:tcPr>
            <w:tcW w:w="1640" w:type="dxa"/>
            <w:gridSpan w:val="3"/>
            <w:tcBorders>
              <w:top w:val="nil"/>
              <w:left w:val="single" w:sz="4" w:space="0" w:color="969696"/>
              <w:bottom w:val="nil"/>
              <w:right w:val="single" w:sz="4" w:space="0" w:color="969696"/>
            </w:tcBorders>
            <w:shd w:val="clear" w:color="000000" w:fill="E8E8E8"/>
            <w:vAlign w:val="bottom"/>
            <w:hideMark/>
          </w:tcPr>
          <w:p w14:paraId="0A75B0E1"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Sazba DPH</w:t>
            </w:r>
          </w:p>
        </w:tc>
        <w:tc>
          <w:tcPr>
            <w:tcW w:w="2374" w:type="dxa"/>
            <w:gridSpan w:val="5"/>
            <w:tcBorders>
              <w:top w:val="nil"/>
              <w:left w:val="single" w:sz="4" w:space="0" w:color="969696"/>
              <w:bottom w:val="nil"/>
              <w:right w:val="single" w:sz="4" w:space="0" w:color="969696"/>
            </w:tcBorders>
            <w:shd w:val="clear" w:color="000000" w:fill="E8E8E8"/>
            <w:vAlign w:val="bottom"/>
            <w:hideMark/>
          </w:tcPr>
          <w:p w14:paraId="600F6CE5"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Celkem vč. DPH</w:t>
            </w:r>
          </w:p>
        </w:tc>
      </w:tr>
      <w:tr w:rsidR="001850FD" w:rsidRPr="00A02303" w14:paraId="04C0F19C" w14:textId="77777777" w:rsidTr="004E6CF9">
        <w:trPr>
          <w:trHeight w:val="308"/>
        </w:trPr>
        <w:tc>
          <w:tcPr>
            <w:tcW w:w="1822" w:type="dxa"/>
            <w:gridSpan w:val="6"/>
            <w:tcBorders>
              <w:top w:val="nil"/>
              <w:left w:val="single" w:sz="4" w:space="0" w:color="969696"/>
              <w:bottom w:val="nil"/>
              <w:right w:val="nil"/>
            </w:tcBorders>
            <w:shd w:val="clear" w:color="auto" w:fill="auto"/>
            <w:vAlign w:val="bottom"/>
            <w:hideMark/>
          </w:tcPr>
          <w:p w14:paraId="622D6441" w14:textId="77777777" w:rsidR="001850FD" w:rsidRPr="00A02303" w:rsidRDefault="001850FD" w:rsidP="001850FD">
            <w:pPr>
              <w:ind w:left="356"/>
              <w:rPr>
                <w:rFonts w:ascii="Calibri" w:eastAsia="Times New Roman" w:hAnsi="Calibri" w:cs="Calibri"/>
                <w:color w:val="000000"/>
                <w:lang w:eastAsia="cs-CZ"/>
              </w:rPr>
            </w:pPr>
            <w:r w:rsidRPr="00A02303">
              <w:rPr>
                <w:rFonts w:ascii="Calibri" w:eastAsia="Times New Roman" w:hAnsi="Calibri" w:cs="Calibri"/>
                <w:color w:val="000000"/>
                <w:lang w:eastAsia="cs-CZ"/>
              </w:rPr>
              <w:t>1741 - Podlahový stroj LUX UNIPROF 440 P</w:t>
            </w:r>
          </w:p>
        </w:tc>
        <w:tc>
          <w:tcPr>
            <w:tcW w:w="607" w:type="dxa"/>
            <w:gridSpan w:val="2"/>
            <w:tcBorders>
              <w:top w:val="nil"/>
              <w:left w:val="single" w:sz="4" w:space="0" w:color="969696"/>
              <w:bottom w:val="nil"/>
              <w:right w:val="nil"/>
            </w:tcBorders>
            <w:shd w:val="clear" w:color="auto" w:fill="auto"/>
            <w:noWrap/>
            <w:vAlign w:val="bottom"/>
            <w:hideMark/>
          </w:tcPr>
          <w:p w14:paraId="026BEB8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w:t>
            </w:r>
          </w:p>
        </w:tc>
        <w:tc>
          <w:tcPr>
            <w:tcW w:w="404" w:type="dxa"/>
            <w:tcBorders>
              <w:top w:val="nil"/>
              <w:left w:val="nil"/>
              <w:bottom w:val="nil"/>
              <w:right w:val="nil"/>
            </w:tcBorders>
            <w:shd w:val="clear" w:color="auto" w:fill="auto"/>
            <w:noWrap/>
            <w:vAlign w:val="bottom"/>
            <w:hideMark/>
          </w:tcPr>
          <w:p w14:paraId="013772B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ks</w:t>
            </w:r>
          </w:p>
        </w:tc>
        <w:tc>
          <w:tcPr>
            <w:tcW w:w="1536" w:type="dxa"/>
            <w:gridSpan w:val="5"/>
            <w:tcBorders>
              <w:top w:val="nil"/>
              <w:left w:val="single" w:sz="4" w:space="0" w:color="969696"/>
              <w:bottom w:val="nil"/>
              <w:right w:val="nil"/>
            </w:tcBorders>
            <w:shd w:val="clear" w:color="auto" w:fill="auto"/>
            <w:noWrap/>
            <w:vAlign w:val="bottom"/>
            <w:hideMark/>
          </w:tcPr>
          <w:p w14:paraId="473778D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64 000,00 Kč</w:t>
            </w:r>
          </w:p>
        </w:tc>
        <w:tc>
          <w:tcPr>
            <w:tcW w:w="626" w:type="dxa"/>
            <w:gridSpan w:val="2"/>
            <w:tcBorders>
              <w:top w:val="nil"/>
              <w:left w:val="single" w:sz="4" w:space="0" w:color="969696"/>
              <w:bottom w:val="nil"/>
              <w:right w:val="nil"/>
            </w:tcBorders>
            <w:shd w:val="clear" w:color="auto" w:fill="auto"/>
            <w:noWrap/>
            <w:vAlign w:val="bottom"/>
            <w:hideMark/>
          </w:tcPr>
          <w:p w14:paraId="3623DC11"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0 %</w:t>
            </w:r>
          </w:p>
        </w:tc>
        <w:tc>
          <w:tcPr>
            <w:tcW w:w="2136" w:type="dxa"/>
            <w:gridSpan w:val="5"/>
            <w:tcBorders>
              <w:top w:val="nil"/>
              <w:left w:val="single" w:sz="4" w:space="0" w:color="969696"/>
              <w:bottom w:val="nil"/>
              <w:right w:val="nil"/>
            </w:tcBorders>
            <w:shd w:val="clear" w:color="auto" w:fill="auto"/>
            <w:noWrap/>
            <w:vAlign w:val="bottom"/>
            <w:hideMark/>
          </w:tcPr>
          <w:p w14:paraId="18BE4A9A"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64 000,00 Kč</w:t>
            </w:r>
          </w:p>
        </w:tc>
        <w:tc>
          <w:tcPr>
            <w:tcW w:w="1640" w:type="dxa"/>
            <w:gridSpan w:val="3"/>
            <w:tcBorders>
              <w:top w:val="nil"/>
              <w:left w:val="single" w:sz="4" w:space="0" w:color="969696"/>
              <w:bottom w:val="nil"/>
              <w:right w:val="nil"/>
            </w:tcBorders>
            <w:shd w:val="clear" w:color="auto" w:fill="auto"/>
            <w:noWrap/>
            <w:vAlign w:val="bottom"/>
            <w:hideMark/>
          </w:tcPr>
          <w:p w14:paraId="5740A1ED"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21 %</w:t>
            </w:r>
          </w:p>
        </w:tc>
        <w:tc>
          <w:tcPr>
            <w:tcW w:w="2374" w:type="dxa"/>
            <w:gridSpan w:val="5"/>
            <w:tcBorders>
              <w:top w:val="nil"/>
              <w:left w:val="single" w:sz="4" w:space="0" w:color="969696"/>
              <w:bottom w:val="nil"/>
              <w:right w:val="single" w:sz="4" w:space="0" w:color="969696"/>
            </w:tcBorders>
            <w:shd w:val="clear" w:color="auto" w:fill="auto"/>
            <w:noWrap/>
            <w:vAlign w:val="bottom"/>
            <w:hideMark/>
          </w:tcPr>
          <w:p w14:paraId="6590F2D6"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77 440,00 Kč</w:t>
            </w:r>
          </w:p>
        </w:tc>
      </w:tr>
      <w:tr w:rsidR="001850FD" w:rsidRPr="00A02303" w14:paraId="74B13F1F" w14:textId="77777777" w:rsidTr="004E6CF9">
        <w:trPr>
          <w:trHeight w:val="154"/>
        </w:trPr>
        <w:tc>
          <w:tcPr>
            <w:tcW w:w="1822" w:type="dxa"/>
            <w:gridSpan w:val="6"/>
            <w:tcBorders>
              <w:top w:val="nil"/>
              <w:left w:val="single" w:sz="4" w:space="0" w:color="969696"/>
              <w:bottom w:val="nil"/>
              <w:right w:val="nil"/>
            </w:tcBorders>
            <w:shd w:val="clear" w:color="auto" w:fill="auto"/>
            <w:vAlign w:val="bottom"/>
            <w:hideMark/>
          </w:tcPr>
          <w:p w14:paraId="7901966E" w14:textId="77777777" w:rsidR="001850FD" w:rsidRPr="00A02303" w:rsidRDefault="001850FD" w:rsidP="001850FD">
            <w:pPr>
              <w:ind w:left="356"/>
              <w:rPr>
                <w:rFonts w:ascii="Calibri" w:eastAsia="Times New Roman" w:hAnsi="Calibri" w:cs="Calibri"/>
                <w:color w:val="000000"/>
                <w:lang w:eastAsia="cs-CZ"/>
              </w:rPr>
            </w:pPr>
            <w:r w:rsidRPr="00A02303">
              <w:rPr>
                <w:rFonts w:ascii="Calibri" w:eastAsia="Times New Roman" w:hAnsi="Calibri" w:cs="Calibri"/>
                <w:color w:val="000000"/>
                <w:lang w:eastAsia="cs-CZ"/>
              </w:rPr>
              <w:t>1781 - Uniprof vozík</w:t>
            </w:r>
          </w:p>
        </w:tc>
        <w:tc>
          <w:tcPr>
            <w:tcW w:w="607" w:type="dxa"/>
            <w:gridSpan w:val="2"/>
            <w:tcBorders>
              <w:top w:val="nil"/>
              <w:left w:val="single" w:sz="4" w:space="0" w:color="969696"/>
              <w:bottom w:val="nil"/>
              <w:right w:val="nil"/>
            </w:tcBorders>
            <w:shd w:val="clear" w:color="auto" w:fill="auto"/>
            <w:noWrap/>
            <w:vAlign w:val="bottom"/>
            <w:hideMark/>
          </w:tcPr>
          <w:p w14:paraId="4CF4F2F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w:t>
            </w:r>
          </w:p>
        </w:tc>
        <w:tc>
          <w:tcPr>
            <w:tcW w:w="404" w:type="dxa"/>
            <w:tcBorders>
              <w:top w:val="nil"/>
              <w:left w:val="nil"/>
              <w:bottom w:val="nil"/>
              <w:right w:val="nil"/>
            </w:tcBorders>
            <w:shd w:val="clear" w:color="auto" w:fill="auto"/>
            <w:noWrap/>
            <w:vAlign w:val="bottom"/>
            <w:hideMark/>
          </w:tcPr>
          <w:p w14:paraId="6C19FB6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ks</w:t>
            </w:r>
          </w:p>
        </w:tc>
        <w:tc>
          <w:tcPr>
            <w:tcW w:w="1536" w:type="dxa"/>
            <w:gridSpan w:val="5"/>
            <w:tcBorders>
              <w:top w:val="nil"/>
              <w:left w:val="single" w:sz="4" w:space="0" w:color="969696"/>
              <w:bottom w:val="nil"/>
              <w:right w:val="nil"/>
            </w:tcBorders>
            <w:shd w:val="clear" w:color="auto" w:fill="auto"/>
            <w:noWrap/>
            <w:vAlign w:val="bottom"/>
            <w:hideMark/>
          </w:tcPr>
          <w:p w14:paraId="3BCF243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4 628,10 Kč</w:t>
            </w:r>
          </w:p>
        </w:tc>
        <w:tc>
          <w:tcPr>
            <w:tcW w:w="626" w:type="dxa"/>
            <w:gridSpan w:val="2"/>
            <w:tcBorders>
              <w:top w:val="nil"/>
              <w:left w:val="single" w:sz="4" w:space="0" w:color="969696"/>
              <w:bottom w:val="nil"/>
              <w:right w:val="nil"/>
            </w:tcBorders>
            <w:shd w:val="clear" w:color="auto" w:fill="auto"/>
            <w:noWrap/>
            <w:vAlign w:val="bottom"/>
            <w:hideMark/>
          </w:tcPr>
          <w:p w14:paraId="14AD4500"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100 %</w:t>
            </w:r>
          </w:p>
        </w:tc>
        <w:tc>
          <w:tcPr>
            <w:tcW w:w="2136" w:type="dxa"/>
            <w:gridSpan w:val="5"/>
            <w:tcBorders>
              <w:top w:val="nil"/>
              <w:left w:val="single" w:sz="4" w:space="0" w:color="969696"/>
              <w:bottom w:val="nil"/>
              <w:right w:val="nil"/>
            </w:tcBorders>
            <w:shd w:val="clear" w:color="auto" w:fill="auto"/>
            <w:noWrap/>
            <w:vAlign w:val="bottom"/>
            <w:hideMark/>
          </w:tcPr>
          <w:p w14:paraId="563CBD82"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0,00 Kč</w:t>
            </w:r>
          </w:p>
        </w:tc>
        <w:tc>
          <w:tcPr>
            <w:tcW w:w="1640" w:type="dxa"/>
            <w:gridSpan w:val="3"/>
            <w:tcBorders>
              <w:top w:val="nil"/>
              <w:left w:val="single" w:sz="4" w:space="0" w:color="969696"/>
              <w:bottom w:val="nil"/>
              <w:right w:val="nil"/>
            </w:tcBorders>
            <w:shd w:val="clear" w:color="auto" w:fill="auto"/>
            <w:noWrap/>
            <w:vAlign w:val="bottom"/>
            <w:hideMark/>
          </w:tcPr>
          <w:p w14:paraId="733EFA04"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21 %</w:t>
            </w:r>
          </w:p>
        </w:tc>
        <w:tc>
          <w:tcPr>
            <w:tcW w:w="2374" w:type="dxa"/>
            <w:gridSpan w:val="5"/>
            <w:tcBorders>
              <w:top w:val="nil"/>
              <w:left w:val="single" w:sz="4" w:space="0" w:color="969696"/>
              <w:bottom w:val="nil"/>
              <w:right w:val="single" w:sz="4" w:space="0" w:color="969696"/>
            </w:tcBorders>
            <w:shd w:val="clear" w:color="auto" w:fill="auto"/>
            <w:noWrap/>
            <w:vAlign w:val="bottom"/>
            <w:hideMark/>
          </w:tcPr>
          <w:p w14:paraId="520A6AD5"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0,00 Kč</w:t>
            </w:r>
          </w:p>
        </w:tc>
      </w:tr>
      <w:tr w:rsidR="001850FD" w:rsidRPr="00A02303" w14:paraId="51C47185" w14:textId="77777777" w:rsidTr="004E6CF9">
        <w:trPr>
          <w:trHeight w:val="308"/>
        </w:trPr>
        <w:tc>
          <w:tcPr>
            <w:tcW w:w="1822" w:type="dxa"/>
            <w:gridSpan w:val="6"/>
            <w:tcBorders>
              <w:top w:val="nil"/>
              <w:left w:val="single" w:sz="4" w:space="0" w:color="969696"/>
              <w:bottom w:val="nil"/>
              <w:right w:val="nil"/>
            </w:tcBorders>
            <w:shd w:val="clear" w:color="auto" w:fill="auto"/>
            <w:vAlign w:val="bottom"/>
            <w:hideMark/>
          </w:tcPr>
          <w:p w14:paraId="4ECF8EFB" w14:textId="77777777" w:rsidR="001850FD" w:rsidRPr="00A02303" w:rsidRDefault="001850FD" w:rsidP="001850FD">
            <w:pPr>
              <w:ind w:left="356"/>
              <w:rPr>
                <w:rFonts w:ascii="Calibri" w:eastAsia="Times New Roman" w:hAnsi="Calibri" w:cs="Calibri"/>
                <w:color w:val="000000"/>
                <w:lang w:eastAsia="cs-CZ"/>
              </w:rPr>
            </w:pPr>
            <w:r w:rsidRPr="00A02303">
              <w:rPr>
                <w:rFonts w:ascii="Calibri" w:eastAsia="Times New Roman" w:hAnsi="Calibri" w:cs="Calibri"/>
                <w:color w:val="000000"/>
                <w:lang w:eastAsia="cs-CZ"/>
              </w:rPr>
              <w:t>5012 - Kartáč boční tvrdý černý Lux UP440</w:t>
            </w:r>
          </w:p>
        </w:tc>
        <w:tc>
          <w:tcPr>
            <w:tcW w:w="607" w:type="dxa"/>
            <w:gridSpan w:val="2"/>
            <w:tcBorders>
              <w:top w:val="nil"/>
              <w:left w:val="single" w:sz="4" w:space="0" w:color="969696"/>
              <w:bottom w:val="nil"/>
              <w:right w:val="nil"/>
            </w:tcBorders>
            <w:shd w:val="clear" w:color="auto" w:fill="auto"/>
            <w:noWrap/>
            <w:vAlign w:val="bottom"/>
            <w:hideMark/>
          </w:tcPr>
          <w:p w14:paraId="0BAD23CE"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w:t>
            </w:r>
          </w:p>
        </w:tc>
        <w:tc>
          <w:tcPr>
            <w:tcW w:w="404" w:type="dxa"/>
            <w:tcBorders>
              <w:top w:val="nil"/>
              <w:left w:val="nil"/>
              <w:bottom w:val="nil"/>
              <w:right w:val="nil"/>
            </w:tcBorders>
            <w:shd w:val="clear" w:color="auto" w:fill="auto"/>
            <w:noWrap/>
            <w:vAlign w:val="bottom"/>
            <w:hideMark/>
          </w:tcPr>
          <w:p w14:paraId="0C43498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ks</w:t>
            </w:r>
          </w:p>
        </w:tc>
        <w:tc>
          <w:tcPr>
            <w:tcW w:w="1536" w:type="dxa"/>
            <w:gridSpan w:val="5"/>
            <w:tcBorders>
              <w:top w:val="nil"/>
              <w:left w:val="single" w:sz="4" w:space="0" w:color="969696"/>
              <w:bottom w:val="nil"/>
              <w:right w:val="nil"/>
            </w:tcBorders>
            <w:shd w:val="clear" w:color="auto" w:fill="auto"/>
            <w:noWrap/>
            <w:vAlign w:val="bottom"/>
            <w:hideMark/>
          </w:tcPr>
          <w:p w14:paraId="0C68F35A"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1 371,91 Kč</w:t>
            </w:r>
          </w:p>
        </w:tc>
        <w:tc>
          <w:tcPr>
            <w:tcW w:w="626" w:type="dxa"/>
            <w:gridSpan w:val="2"/>
            <w:tcBorders>
              <w:top w:val="nil"/>
              <w:left w:val="single" w:sz="4" w:space="0" w:color="969696"/>
              <w:bottom w:val="nil"/>
              <w:right w:val="nil"/>
            </w:tcBorders>
            <w:shd w:val="clear" w:color="auto" w:fill="auto"/>
            <w:noWrap/>
            <w:vAlign w:val="bottom"/>
            <w:hideMark/>
          </w:tcPr>
          <w:p w14:paraId="314C6A5C"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100 %</w:t>
            </w:r>
          </w:p>
        </w:tc>
        <w:tc>
          <w:tcPr>
            <w:tcW w:w="2136" w:type="dxa"/>
            <w:gridSpan w:val="5"/>
            <w:tcBorders>
              <w:top w:val="nil"/>
              <w:left w:val="single" w:sz="4" w:space="0" w:color="969696"/>
              <w:bottom w:val="nil"/>
              <w:right w:val="nil"/>
            </w:tcBorders>
            <w:shd w:val="clear" w:color="auto" w:fill="auto"/>
            <w:noWrap/>
            <w:vAlign w:val="bottom"/>
            <w:hideMark/>
          </w:tcPr>
          <w:p w14:paraId="5B991AC5"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0,00 Kč</w:t>
            </w:r>
          </w:p>
        </w:tc>
        <w:tc>
          <w:tcPr>
            <w:tcW w:w="1640" w:type="dxa"/>
            <w:gridSpan w:val="3"/>
            <w:tcBorders>
              <w:top w:val="nil"/>
              <w:left w:val="single" w:sz="4" w:space="0" w:color="969696"/>
              <w:bottom w:val="nil"/>
              <w:right w:val="nil"/>
            </w:tcBorders>
            <w:shd w:val="clear" w:color="auto" w:fill="auto"/>
            <w:noWrap/>
            <w:vAlign w:val="bottom"/>
            <w:hideMark/>
          </w:tcPr>
          <w:p w14:paraId="1BA4DF1F"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21 %</w:t>
            </w:r>
          </w:p>
        </w:tc>
        <w:tc>
          <w:tcPr>
            <w:tcW w:w="2374" w:type="dxa"/>
            <w:gridSpan w:val="5"/>
            <w:tcBorders>
              <w:top w:val="nil"/>
              <w:left w:val="single" w:sz="4" w:space="0" w:color="969696"/>
              <w:bottom w:val="nil"/>
              <w:right w:val="single" w:sz="4" w:space="0" w:color="969696"/>
            </w:tcBorders>
            <w:shd w:val="clear" w:color="auto" w:fill="auto"/>
            <w:noWrap/>
            <w:vAlign w:val="bottom"/>
            <w:hideMark/>
          </w:tcPr>
          <w:p w14:paraId="1F105CCA"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0,00 Kč</w:t>
            </w:r>
          </w:p>
        </w:tc>
      </w:tr>
      <w:tr w:rsidR="001850FD" w:rsidRPr="00A02303" w14:paraId="602BAFB1" w14:textId="77777777" w:rsidTr="004E6CF9">
        <w:trPr>
          <w:trHeight w:val="154"/>
        </w:trPr>
        <w:tc>
          <w:tcPr>
            <w:tcW w:w="1822" w:type="dxa"/>
            <w:gridSpan w:val="6"/>
            <w:tcBorders>
              <w:top w:val="nil"/>
              <w:left w:val="single" w:sz="4" w:space="0" w:color="969696"/>
              <w:bottom w:val="nil"/>
              <w:right w:val="nil"/>
            </w:tcBorders>
            <w:shd w:val="clear" w:color="auto" w:fill="auto"/>
            <w:vAlign w:val="bottom"/>
            <w:hideMark/>
          </w:tcPr>
          <w:p w14:paraId="7843E7BC" w14:textId="77777777" w:rsidR="001850FD" w:rsidRPr="00A02303" w:rsidRDefault="001850FD" w:rsidP="001850FD">
            <w:pPr>
              <w:ind w:left="356"/>
              <w:rPr>
                <w:rFonts w:ascii="Calibri" w:eastAsia="Times New Roman" w:hAnsi="Calibri" w:cs="Calibri"/>
                <w:color w:val="000000"/>
                <w:lang w:eastAsia="cs-CZ"/>
              </w:rPr>
            </w:pPr>
            <w:r w:rsidRPr="00A02303">
              <w:rPr>
                <w:rFonts w:ascii="Calibri" w:eastAsia="Times New Roman" w:hAnsi="Calibri" w:cs="Calibri"/>
                <w:color w:val="000000"/>
                <w:lang w:eastAsia="cs-CZ"/>
              </w:rPr>
              <w:t>4164 - Kartáč černo-šedý Lux UP440</w:t>
            </w:r>
          </w:p>
        </w:tc>
        <w:tc>
          <w:tcPr>
            <w:tcW w:w="607" w:type="dxa"/>
            <w:gridSpan w:val="2"/>
            <w:tcBorders>
              <w:top w:val="nil"/>
              <w:left w:val="single" w:sz="4" w:space="0" w:color="969696"/>
              <w:bottom w:val="nil"/>
              <w:right w:val="nil"/>
            </w:tcBorders>
            <w:shd w:val="clear" w:color="auto" w:fill="auto"/>
            <w:noWrap/>
            <w:vAlign w:val="bottom"/>
            <w:hideMark/>
          </w:tcPr>
          <w:p w14:paraId="601E1121"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w:t>
            </w:r>
          </w:p>
        </w:tc>
        <w:tc>
          <w:tcPr>
            <w:tcW w:w="404" w:type="dxa"/>
            <w:tcBorders>
              <w:top w:val="nil"/>
              <w:left w:val="nil"/>
              <w:bottom w:val="nil"/>
              <w:right w:val="nil"/>
            </w:tcBorders>
            <w:shd w:val="clear" w:color="auto" w:fill="auto"/>
            <w:noWrap/>
            <w:vAlign w:val="bottom"/>
            <w:hideMark/>
          </w:tcPr>
          <w:p w14:paraId="7C84065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ks</w:t>
            </w:r>
          </w:p>
        </w:tc>
        <w:tc>
          <w:tcPr>
            <w:tcW w:w="1536" w:type="dxa"/>
            <w:gridSpan w:val="5"/>
            <w:tcBorders>
              <w:top w:val="nil"/>
              <w:left w:val="single" w:sz="4" w:space="0" w:color="969696"/>
              <w:bottom w:val="nil"/>
              <w:right w:val="nil"/>
            </w:tcBorders>
            <w:shd w:val="clear" w:color="auto" w:fill="auto"/>
            <w:noWrap/>
            <w:vAlign w:val="bottom"/>
            <w:hideMark/>
          </w:tcPr>
          <w:p w14:paraId="6FF3176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1 454,55 Kč</w:t>
            </w:r>
          </w:p>
        </w:tc>
        <w:tc>
          <w:tcPr>
            <w:tcW w:w="626" w:type="dxa"/>
            <w:gridSpan w:val="2"/>
            <w:tcBorders>
              <w:top w:val="nil"/>
              <w:left w:val="single" w:sz="4" w:space="0" w:color="969696"/>
              <w:bottom w:val="nil"/>
              <w:right w:val="nil"/>
            </w:tcBorders>
            <w:shd w:val="clear" w:color="auto" w:fill="auto"/>
            <w:noWrap/>
            <w:vAlign w:val="bottom"/>
            <w:hideMark/>
          </w:tcPr>
          <w:p w14:paraId="5BD5E3CB"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0 %</w:t>
            </w:r>
          </w:p>
        </w:tc>
        <w:tc>
          <w:tcPr>
            <w:tcW w:w="2136" w:type="dxa"/>
            <w:gridSpan w:val="5"/>
            <w:tcBorders>
              <w:top w:val="nil"/>
              <w:left w:val="single" w:sz="4" w:space="0" w:color="969696"/>
              <w:bottom w:val="nil"/>
              <w:right w:val="nil"/>
            </w:tcBorders>
            <w:shd w:val="clear" w:color="auto" w:fill="auto"/>
            <w:noWrap/>
            <w:vAlign w:val="bottom"/>
            <w:hideMark/>
          </w:tcPr>
          <w:p w14:paraId="3790DC0E"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1 454,55 Kč</w:t>
            </w:r>
          </w:p>
        </w:tc>
        <w:tc>
          <w:tcPr>
            <w:tcW w:w="1640" w:type="dxa"/>
            <w:gridSpan w:val="3"/>
            <w:tcBorders>
              <w:top w:val="nil"/>
              <w:left w:val="single" w:sz="4" w:space="0" w:color="969696"/>
              <w:bottom w:val="nil"/>
              <w:right w:val="nil"/>
            </w:tcBorders>
            <w:shd w:val="clear" w:color="auto" w:fill="auto"/>
            <w:noWrap/>
            <w:vAlign w:val="bottom"/>
            <w:hideMark/>
          </w:tcPr>
          <w:p w14:paraId="4B56E1D9"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21 %</w:t>
            </w:r>
          </w:p>
        </w:tc>
        <w:tc>
          <w:tcPr>
            <w:tcW w:w="2374" w:type="dxa"/>
            <w:gridSpan w:val="5"/>
            <w:tcBorders>
              <w:top w:val="nil"/>
              <w:left w:val="single" w:sz="4" w:space="0" w:color="969696"/>
              <w:bottom w:val="nil"/>
              <w:right w:val="single" w:sz="4" w:space="0" w:color="969696"/>
            </w:tcBorders>
            <w:shd w:val="clear" w:color="auto" w:fill="auto"/>
            <w:noWrap/>
            <w:vAlign w:val="bottom"/>
            <w:hideMark/>
          </w:tcPr>
          <w:p w14:paraId="5F2316B9"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1 760,01 Kč</w:t>
            </w:r>
          </w:p>
        </w:tc>
      </w:tr>
      <w:tr w:rsidR="001850FD" w:rsidRPr="00A02303" w14:paraId="7C30F5FA" w14:textId="77777777" w:rsidTr="004E6CF9">
        <w:trPr>
          <w:trHeight w:val="308"/>
        </w:trPr>
        <w:tc>
          <w:tcPr>
            <w:tcW w:w="1822" w:type="dxa"/>
            <w:gridSpan w:val="6"/>
            <w:tcBorders>
              <w:top w:val="nil"/>
              <w:left w:val="single" w:sz="4" w:space="0" w:color="969696"/>
              <w:bottom w:val="nil"/>
              <w:right w:val="nil"/>
            </w:tcBorders>
            <w:shd w:val="clear" w:color="auto" w:fill="auto"/>
            <w:vAlign w:val="bottom"/>
            <w:hideMark/>
          </w:tcPr>
          <w:p w14:paraId="06FFF624" w14:textId="77777777" w:rsidR="001850FD" w:rsidRPr="00A02303" w:rsidRDefault="001850FD" w:rsidP="001850FD">
            <w:pPr>
              <w:ind w:left="356"/>
              <w:rPr>
                <w:rFonts w:ascii="Calibri" w:eastAsia="Times New Roman" w:hAnsi="Calibri" w:cs="Calibri"/>
                <w:color w:val="000000"/>
                <w:lang w:eastAsia="cs-CZ"/>
              </w:rPr>
            </w:pPr>
            <w:r w:rsidRPr="00A02303">
              <w:rPr>
                <w:rFonts w:ascii="Calibri" w:eastAsia="Times New Roman" w:hAnsi="Calibri" w:cs="Calibri"/>
                <w:color w:val="000000"/>
                <w:lang w:eastAsia="cs-CZ"/>
              </w:rPr>
              <w:t>4359 - Kartáč červeno-černý Lux UP440</w:t>
            </w:r>
          </w:p>
        </w:tc>
        <w:tc>
          <w:tcPr>
            <w:tcW w:w="607" w:type="dxa"/>
            <w:gridSpan w:val="2"/>
            <w:tcBorders>
              <w:top w:val="nil"/>
              <w:left w:val="single" w:sz="4" w:space="0" w:color="969696"/>
              <w:bottom w:val="nil"/>
              <w:right w:val="nil"/>
            </w:tcBorders>
            <w:shd w:val="clear" w:color="auto" w:fill="auto"/>
            <w:noWrap/>
            <w:vAlign w:val="bottom"/>
            <w:hideMark/>
          </w:tcPr>
          <w:p w14:paraId="24927894"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w:t>
            </w:r>
          </w:p>
        </w:tc>
        <w:tc>
          <w:tcPr>
            <w:tcW w:w="404" w:type="dxa"/>
            <w:tcBorders>
              <w:top w:val="nil"/>
              <w:left w:val="nil"/>
              <w:bottom w:val="nil"/>
              <w:right w:val="nil"/>
            </w:tcBorders>
            <w:shd w:val="clear" w:color="auto" w:fill="auto"/>
            <w:noWrap/>
            <w:vAlign w:val="bottom"/>
            <w:hideMark/>
          </w:tcPr>
          <w:p w14:paraId="222893C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ks</w:t>
            </w:r>
          </w:p>
        </w:tc>
        <w:tc>
          <w:tcPr>
            <w:tcW w:w="1536" w:type="dxa"/>
            <w:gridSpan w:val="5"/>
            <w:tcBorders>
              <w:top w:val="nil"/>
              <w:left w:val="single" w:sz="4" w:space="0" w:color="969696"/>
              <w:bottom w:val="nil"/>
              <w:right w:val="nil"/>
            </w:tcBorders>
            <w:shd w:val="clear" w:color="auto" w:fill="auto"/>
            <w:noWrap/>
            <w:vAlign w:val="bottom"/>
            <w:hideMark/>
          </w:tcPr>
          <w:p w14:paraId="09B9A36B"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1 859,51 Kč</w:t>
            </w:r>
          </w:p>
        </w:tc>
        <w:tc>
          <w:tcPr>
            <w:tcW w:w="626" w:type="dxa"/>
            <w:gridSpan w:val="2"/>
            <w:tcBorders>
              <w:top w:val="nil"/>
              <w:left w:val="single" w:sz="4" w:space="0" w:color="969696"/>
              <w:bottom w:val="nil"/>
              <w:right w:val="nil"/>
            </w:tcBorders>
            <w:shd w:val="clear" w:color="auto" w:fill="auto"/>
            <w:noWrap/>
            <w:vAlign w:val="bottom"/>
            <w:hideMark/>
          </w:tcPr>
          <w:p w14:paraId="31BEF1D9"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0 %</w:t>
            </w:r>
          </w:p>
        </w:tc>
        <w:tc>
          <w:tcPr>
            <w:tcW w:w="2136" w:type="dxa"/>
            <w:gridSpan w:val="5"/>
            <w:tcBorders>
              <w:top w:val="nil"/>
              <w:left w:val="single" w:sz="4" w:space="0" w:color="969696"/>
              <w:bottom w:val="nil"/>
              <w:right w:val="nil"/>
            </w:tcBorders>
            <w:shd w:val="clear" w:color="auto" w:fill="auto"/>
            <w:noWrap/>
            <w:vAlign w:val="bottom"/>
            <w:hideMark/>
          </w:tcPr>
          <w:p w14:paraId="0550F19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1 859,51 Kč</w:t>
            </w:r>
          </w:p>
        </w:tc>
        <w:tc>
          <w:tcPr>
            <w:tcW w:w="1640" w:type="dxa"/>
            <w:gridSpan w:val="3"/>
            <w:tcBorders>
              <w:top w:val="nil"/>
              <w:left w:val="single" w:sz="4" w:space="0" w:color="969696"/>
              <w:bottom w:val="nil"/>
              <w:right w:val="nil"/>
            </w:tcBorders>
            <w:shd w:val="clear" w:color="auto" w:fill="auto"/>
            <w:noWrap/>
            <w:vAlign w:val="bottom"/>
            <w:hideMark/>
          </w:tcPr>
          <w:p w14:paraId="0D510CF1"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21 %</w:t>
            </w:r>
          </w:p>
        </w:tc>
        <w:tc>
          <w:tcPr>
            <w:tcW w:w="2374" w:type="dxa"/>
            <w:gridSpan w:val="5"/>
            <w:tcBorders>
              <w:top w:val="nil"/>
              <w:left w:val="single" w:sz="4" w:space="0" w:color="969696"/>
              <w:bottom w:val="nil"/>
              <w:right w:val="single" w:sz="4" w:space="0" w:color="969696"/>
            </w:tcBorders>
            <w:shd w:val="clear" w:color="auto" w:fill="auto"/>
            <w:noWrap/>
            <w:vAlign w:val="bottom"/>
            <w:hideMark/>
          </w:tcPr>
          <w:p w14:paraId="796A404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2 250,01 Kč</w:t>
            </w:r>
          </w:p>
        </w:tc>
      </w:tr>
      <w:tr w:rsidR="001850FD" w:rsidRPr="00A02303" w14:paraId="68231529" w14:textId="77777777" w:rsidTr="004E6CF9">
        <w:trPr>
          <w:trHeight w:val="308"/>
        </w:trPr>
        <w:tc>
          <w:tcPr>
            <w:tcW w:w="1822" w:type="dxa"/>
            <w:gridSpan w:val="6"/>
            <w:tcBorders>
              <w:top w:val="nil"/>
              <w:left w:val="single" w:sz="4" w:space="0" w:color="969696"/>
              <w:bottom w:val="nil"/>
              <w:right w:val="nil"/>
            </w:tcBorders>
            <w:shd w:val="clear" w:color="auto" w:fill="auto"/>
            <w:vAlign w:val="bottom"/>
            <w:hideMark/>
          </w:tcPr>
          <w:p w14:paraId="7D596058" w14:textId="77777777" w:rsidR="001850FD" w:rsidRPr="00A02303" w:rsidRDefault="001850FD" w:rsidP="001850FD">
            <w:pPr>
              <w:ind w:left="356"/>
              <w:rPr>
                <w:rFonts w:ascii="Calibri" w:eastAsia="Times New Roman" w:hAnsi="Calibri" w:cs="Calibri"/>
                <w:color w:val="000000"/>
                <w:lang w:eastAsia="cs-CZ"/>
              </w:rPr>
            </w:pPr>
            <w:r w:rsidRPr="00A02303">
              <w:rPr>
                <w:rFonts w:ascii="Calibri" w:eastAsia="Times New Roman" w:hAnsi="Calibri" w:cs="Calibri"/>
                <w:color w:val="000000"/>
                <w:lang w:eastAsia="cs-CZ"/>
              </w:rPr>
              <w:t>5002 - Kartáč tvrdý světle modrý Lux UP440</w:t>
            </w:r>
          </w:p>
        </w:tc>
        <w:tc>
          <w:tcPr>
            <w:tcW w:w="607" w:type="dxa"/>
            <w:gridSpan w:val="2"/>
            <w:tcBorders>
              <w:top w:val="nil"/>
              <w:left w:val="single" w:sz="4" w:space="0" w:color="969696"/>
              <w:bottom w:val="nil"/>
              <w:right w:val="nil"/>
            </w:tcBorders>
            <w:shd w:val="clear" w:color="auto" w:fill="auto"/>
            <w:noWrap/>
            <w:vAlign w:val="bottom"/>
            <w:hideMark/>
          </w:tcPr>
          <w:p w14:paraId="68D1F8CB"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w:t>
            </w:r>
          </w:p>
        </w:tc>
        <w:tc>
          <w:tcPr>
            <w:tcW w:w="404" w:type="dxa"/>
            <w:tcBorders>
              <w:top w:val="nil"/>
              <w:left w:val="nil"/>
              <w:bottom w:val="nil"/>
              <w:right w:val="nil"/>
            </w:tcBorders>
            <w:shd w:val="clear" w:color="auto" w:fill="auto"/>
            <w:noWrap/>
            <w:vAlign w:val="bottom"/>
            <w:hideMark/>
          </w:tcPr>
          <w:p w14:paraId="5A426214"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ks</w:t>
            </w:r>
          </w:p>
        </w:tc>
        <w:tc>
          <w:tcPr>
            <w:tcW w:w="1536" w:type="dxa"/>
            <w:gridSpan w:val="5"/>
            <w:tcBorders>
              <w:top w:val="nil"/>
              <w:left w:val="single" w:sz="4" w:space="0" w:color="969696"/>
              <w:bottom w:val="nil"/>
              <w:right w:val="nil"/>
            </w:tcBorders>
            <w:shd w:val="clear" w:color="auto" w:fill="auto"/>
            <w:noWrap/>
            <w:vAlign w:val="bottom"/>
            <w:hideMark/>
          </w:tcPr>
          <w:p w14:paraId="3FB98D68"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1 909,10 Kč</w:t>
            </w:r>
          </w:p>
        </w:tc>
        <w:tc>
          <w:tcPr>
            <w:tcW w:w="626" w:type="dxa"/>
            <w:gridSpan w:val="2"/>
            <w:tcBorders>
              <w:top w:val="nil"/>
              <w:left w:val="single" w:sz="4" w:space="0" w:color="969696"/>
              <w:bottom w:val="nil"/>
              <w:right w:val="nil"/>
            </w:tcBorders>
            <w:shd w:val="clear" w:color="auto" w:fill="auto"/>
            <w:noWrap/>
            <w:vAlign w:val="bottom"/>
            <w:hideMark/>
          </w:tcPr>
          <w:p w14:paraId="4C729716"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100 %</w:t>
            </w:r>
          </w:p>
        </w:tc>
        <w:tc>
          <w:tcPr>
            <w:tcW w:w="2136" w:type="dxa"/>
            <w:gridSpan w:val="5"/>
            <w:tcBorders>
              <w:top w:val="nil"/>
              <w:left w:val="single" w:sz="4" w:space="0" w:color="969696"/>
              <w:bottom w:val="nil"/>
              <w:right w:val="nil"/>
            </w:tcBorders>
            <w:shd w:val="clear" w:color="auto" w:fill="auto"/>
            <w:noWrap/>
            <w:vAlign w:val="bottom"/>
            <w:hideMark/>
          </w:tcPr>
          <w:p w14:paraId="631B0BB2"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0,00 Kč</w:t>
            </w:r>
          </w:p>
        </w:tc>
        <w:tc>
          <w:tcPr>
            <w:tcW w:w="1640" w:type="dxa"/>
            <w:gridSpan w:val="3"/>
            <w:tcBorders>
              <w:top w:val="nil"/>
              <w:left w:val="single" w:sz="4" w:space="0" w:color="969696"/>
              <w:bottom w:val="nil"/>
              <w:right w:val="nil"/>
            </w:tcBorders>
            <w:shd w:val="clear" w:color="auto" w:fill="auto"/>
            <w:noWrap/>
            <w:vAlign w:val="bottom"/>
            <w:hideMark/>
          </w:tcPr>
          <w:p w14:paraId="1F9C8A4D"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21 %</w:t>
            </w:r>
          </w:p>
        </w:tc>
        <w:tc>
          <w:tcPr>
            <w:tcW w:w="2374" w:type="dxa"/>
            <w:gridSpan w:val="5"/>
            <w:tcBorders>
              <w:top w:val="nil"/>
              <w:left w:val="single" w:sz="4" w:space="0" w:color="969696"/>
              <w:bottom w:val="nil"/>
              <w:right w:val="single" w:sz="4" w:space="0" w:color="969696"/>
            </w:tcBorders>
            <w:shd w:val="clear" w:color="auto" w:fill="auto"/>
            <w:noWrap/>
            <w:vAlign w:val="bottom"/>
            <w:hideMark/>
          </w:tcPr>
          <w:p w14:paraId="53726F42"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0,00 Kč</w:t>
            </w:r>
          </w:p>
        </w:tc>
      </w:tr>
      <w:tr w:rsidR="001850FD" w:rsidRPr="00A02303" w14:paraId="6EF8A574" w14:textId="77777777" w:rsidTr="004E6CF9">
        <w:trPr>
          <w:trHeight w:val="148"/>
        </w:trPr>
        <w:tc>
          <w:tcPr>
            <w:tcW w:w="304" w:type="dxa"/>
            <w:tcBorders>
              <w:top w:val="single" w:sz="4" w:space="0" w:color="969696"/>
              <w:left w:val="nil"/>
              <w:bottom w:val="nil"/>
              <w:right w:val="nil"/>
            </w:tcBorders>
            <w:shd w:val="clear" w:color="auto" w:fill="auto"/>
            <w:vAlign w:val="bottom"/>
            <w:hideMark/>
          </w:tcPr>
          <w:p w14:paraId="24EFAC19"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19AA0BA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2B8D037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5BC9EBB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6C652B1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0032059E"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1A0E3B2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2F00A003"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404" w:type="dxa"/>
            <w:tcBorders>
              <w:top w:val="single" w:sz="4" w:space="0" w:color="969696"/>
              <w:left w:val="nil"/>
              <w:bottom w:val="nil"/>
              <w:right w:val="nil"/>
            </w:tcBorders>
            <w:shd w:val="clear" w:color="auto" w:fill="auto"/>
            <w:vAlign w:val="bottom"/>
            <w:hideMark/>
          </w:tcPr>
          <w:p w14:paraId="46076E8F"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26293D57"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172300D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34E3B72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205" w:type="dxa"/>
            <w:tcBorders>
              <w:top w:val="single" w:sz="4" w:space="0" w:color="969696"/>
              <w:left w:val="nil"/>
              <w:bottom w:val="nil"/>
              <w:right w:val="nil"/>
            </w:tcBorders>
            <w:shd w:val="clear" w:color="auto" w:fill="auto"/>
            <w:vAlign w:val="bottom"/>
            <w:hideMark/>
          </w:tcPr>
          <w:p w14:paraId="1EF55F5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4656FA66"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11" w:type="dxa"/>
            <w:tcBorders>
              <w:top w:val="single" w:sz="4" w:space="0" w:color="969696"/>
              <w:left w:val="nil"/>
              <w:bottom w:val="nil"/>
              <w:right w:val="nil"/>
            </w:tcBorders>
            <w:shd w:val="clear" w:color="auto" w:fill="auto"/>
            <w:vAlign w:val="bottom"/>
            <w:hideMark/>
          </w:tcPr>
          <w:p w14:paraId="11D0EF94"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14" w:type="dxa"/>
            <w:tcBorders>
              <w:top w:val="single" w:sz="4" w:space="0" w:color="969696"/>
              <w:left w:val="nil"/>
              <w:bottom w:val="nil"/>
              <w:right w:val="single" w:sz="4" w:space="0" w:color="969696"/>
            </w:tcBorders>
            <w:shd w:val="clear" w:color="auto" w:fill="auto"/>
            <w:vAlign w:val="bottom"/>
            <w:hideMark/>
          </w:tcPr>
          <w:p w14:paraId="1783B00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776" w:type="dxa"/>
            <w:gridSpan w:val="8"/>
            <w:tcBorders>
              <w:top w:val="nil"/>
              <w:left w:val="nil"/>
              <w:bottom w:val="nil"/>
              <w:right w:val="nil"/>
            </w:tcBorders>
            <w:shd w:val="clear" w:color="000000" w:fill="E8E8E8"/>
            <w:vAlign w:val="bottom"/>
            <w:hideMark/>
          </w:tcPr>
          <w:p w14:paraId="32058770" w14:textId="77777777" w:rsidR="001850FD" w:rsidRPr="00A02303" w:rsidRDefault="001850FD" w:rsidP="004E6CF9">
            <w:pPr>
              <w:rPr>
                <w:rFonts w:ascii="Calibri" w:eastAsia="Times New Roman" w:hAnsi="Calibri" w:cs="Calibri"/>
                <w:lang w:eastAsia="cs-CZ"/>
              </w:rPr>
            </w:pPr>
            <w:r w:rsidRPr="00A02303">
              <w:rPr>
                <w:rFonts w:ascii="Calibri" w:eastAsia="Times New Roman" w:hAnsi="Calibri" w:cs="Calibri"/>
                <w:lang w:eastAsia="cs-CZ"/>
              </w:rPr>
              <w:t>Cena celkem před slevou:</w:t>
            </w:r>
          </w:p>
        </w:tc>
        <w:tc>
          <w:tcPr>
            <w:tcW w:w="2374" w:type="dxa"/>
            <w:gridSpan w:val="5"/>
            <w:tcBorders>
              <w:top w:val="nil"/>
              <w:left w:val="nil"/>
              <w:bottom w:val="nil"/>
              <w:right w:val="single" w:sz="4" w:space="0" w:color="969696"/>
            </w:tcBorders>
            <w:shd w:val="clear" w:color="000000" w:fill="E8E8E8"/>
            <w:noWrap/>
            <w:vAlign w:val="bottom"/>
            <w:hideMark/>
          </w:tcPr>
          <w:p w14:paraId="1929ADAE"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75 223,17 Kč</w:t>
            </w:r>
          </w:p>
        </w:tc>
      </w:tr>
      <w:tr w:rsidR="001850FD" w:rsidRPr="00A02303" w14:paraId="26C1E453" w14:textId="77777777" w:rsidTr="004E6CF9">
        <w:trPr>
          <w:trHeight w:val="148"/>
        </w:trPr>
        <w:tc>
          <w:tcPr>
            <w:tcW w:w="304" w:type="dxa"/>
            <w:tcBorders>
              <w:top w:val="nil"/>
              <w:left w:val="nil"/>
              <w:bottom w:val="nil"/>
              <w:right w:val="nil"/>
            </w:tcBorders>
            <w:shd w:val="clear" w:color="auto" w:fill="auto"/>
            <w:noWrap/>
            <w:vAlign w:val="bottom"/>
            <w:hideMark/>
          </w:tcPr>
          <w:p w14:paraId="53F04AA6" w14:textId="77777777" w:rsidR="001850FD" w:rsidRPr="00A02303" w:rsidRDefault="001850FD" w:rsidP="004E6CF9">
            <w:pPr>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446CB7B8" w14:textId="77777777" w:rsidR="001850FD" w:rsidRPr="00A02303" w:rsidRDefault="001850FD" w:rsidP="004E6CF9">
            <w:pPr>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9D0D986" w14:textId="77777777" w:rsidR="001850FD" w:rsidRPr="00A02303" w:rsidRDefault="001850FD" w:rsidP="004E6CF9">
            <w:pPr>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7C35AEAF" w14:textId="77777777" w:rsidR="001850FD" w:rsidRPr="00A02303" w:rsidRDefault="001850FD" w:rsidP="004E6CF9">
            <w:pPr>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327B7AF1" w14:textId="77777777" w:rsidR="001850FD" w:rsidRPr="00A02303" w:rsidRDefault="001850FD" w:rsidP="004E6CF9">
            <w:pPr>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462843B2" w14:textId="77777777" w:rsidR="001850FD" w:rsidRPr="00A02303" w:rsidRDefault="001850FD" w:rsidP="004E6CF9">
            <w:pPr>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11B9DCD5" w14:textId="77777777" w:rsidR="001850FD" w:rsidRPr="00A02303" w:rsidRDefault="001850FD" w:rsidP="004E6CF9">
            <w:pPr>
              <w:rPr>
                <w:rFonts w:ascii="Calibri" w:eastAsia="Times New Roman" w:hAnsi="Calibri" w:cs="Calibri"/>
                <w:color w:val="000000"/>
                <w:lang w:eastAsia="cs-CZ"/>
              </w:rPr>
            </w:pPr>
          </w:p>
        </w:tc>
        <w:tc>
          <w:tcPr>
            <w:tcW w:w="304" w:type="dxa"/>
            <w:tcBorders>
              <w:top w:val="nil"/>
              <w:left w:val="nil"/>
              <w:bottom w:val="nil"/>
              <w:right w:val="nil"/>
            </w:tcBorders>
            <w:shd w:val="clear" w:color="auto" w:fill="auto"/>
            <w:noWrap/>
            <w:vAlign w:val="bottom"/>
            <w:hideMark/>
          </w:tcPr>
          <w:p w14:paraId="225990B4" w14:textId="77777777" w:rsidR="001850FD" w:rsidRPr="00A02303" w:rsidRDefault="001850FD" w:rsidP="004E6CF9">
            <w:pPr>
              <w:rPr>
                <w:rFonts w:ascii="Calibri" w:eastAsia="Times New Roman" w:hAnsi="Calibri" w:cs="Calibri"/>
                <w:color w:val="000000"/>
                <w:lang w:eastAsia="cs-CZ"/>
              </w:rPr>
            </w:pPr>
          </w:p>
        </w:tc>
        <w:tc>
          <w:tcPr>
            <w:tcW w:w="404" w:type="dxa"/>
            <w:tcBorders>
              <w:top w:val="nil"/>
              <w:left w:val="nil"/>
              <w:bottom w:val="nil"/>
              <w:right w:val="nil"/>
            </w:tcBorders>
            <w:shd w:val="clear" w:color="auto" w:fill="auto"/>
            <w:noWrap/>
            <w:vAlign w:val="bottom"/>
            <w:hideMark/>
          </w:tcPr>
          <w:p w14:paraId="6110FB24" w14:textId="77777777" w:rsidR="001850FD" w:rsidRPr="00A02303" w:rsidRDefault="001850FD" w:rsidP="004E6CF9">
            <w:pPr>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637F854B" w14:textId="77777777" w:rsidR="001850FD" w:rsidRPr="00A02303" w:rsidRDefault="001850FD" w:rsidP="004E6CF9">
            <w:pPr>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2E2979B2" w14:textId="77777777" w:rsidR="001850FD" w:rsidRPr="00A02303" w:rsidRDefault="001850FD" w:rsidP="004E6CF9">
            <w:pPr>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082E6747" w14:textId="77777777" w:rsidR="001850FD" w:rsidRPr="00A02303" w:rsidRDefault="001850FD" w:rsidP="004E6CF9">
            <w:pPr>
              <w:rPr>
                <w:rFonts w:ascii="Calibri" w:eastAsia="Times New Roman" w:hAnsi="Calibri" w:cs="Calibri"/>
                <w:color w:val="000000"/>
                <w:lang w:eastAsia="cs-CZ"/>
              </w:rPr>
            </w:pPr>
          </w:p>
        </w:tc>
        <w:tc>
          <w:tcPr>
            <w:tcW w:w="205" w:type="dxa"/>
            <w:tcBorders>
              <w:top w:val="nil"/>
              <w:left w:val="nil"/>
              <w:bottom w:val="nil"/>
              <w:right w:val="nil"/>
            </w:tcBorders>
            <w:shd w:val="clear" w:color="auto" w:fill="auto"/>
            <w:noWrap/>
            <w:vAlign w:val="bottom"/>
            <w:hideMark/>
          </w:tcPr>
          <w:p w14:paraId="773CB873" w14:textId="77777777" w:rsidR="001850FD" w:rsidRPr="00A02303" w:rsidRDefault="001850FD" w:rsidP="004E6CF9">
            <w:pPr>
              <w:rPr>
                <w:rFonts w:ascii="Calibri" w:eastAsia="Times New Roman" w:hAnsi="Calibri" w:cs="Calibri"/>
                <w:color w:val="000000"/>
                <w:lang w:eastAsia="cs-CZ"/>
              </w:rPr>
            </w:pPr>
          </w:p>
        </w:tc>
        <w:tc>
          <w:tcPr>
            <w:tcW w:w="333" w:type="dxa"/>
            <w:tcBorders>
              <w:top w:val="nil"/>
              <w:left w:val="nil"/>
              <w:bottom w:val="nil"/>
              <w:right w:val="nil"/>
            </w:tcBorders>
            <w:shd w:val="clear" w:color="auto" w:fill="auto"/>
            <w:noWrap/>
            <w:vAlign w:val="bottom"/>
            <w:hideMark/>
          </w:tcPr>
          <w:p w14:paraId="6F7D13AD" w14:textId="77777777" w:rsidR="001850FD" w:rsidRPr="00A02303" w:rsidRDefault="001850FD" w:rsidP="004E6CF9">
            <w:pPr>
              <w:rPr>
                <w:rFonts w:ascii="Calibri" w:eastAsia="Times New Roman" w:hAnsi="Calibri" w:cs="Calibri"/>
                <w:color w:val="000000"/>
                <w:lang w:eastAsia="cs-CZ"/>
              </w:rPr>
            </w:pPr>
          </w:p>
        </w:tc>
        <w:tc>
          <w:tcPr>
            <w:tcW w:w="311" w:type="dxa"/>
            <w:tcBorders>
              <w:top w:val="nil"/>
              <w:left w:val="nil"/>
              <w:bottom w:val="nil"/>
              <w:right w:val="nil"/>
            </w:tcBorders>
            <w:shd w:val="clear" w:color="auto" w:fill="auto"/>
            <w:noWrap/>
            <w:vAlign w:val="bottom"/>
            <w:hideMark/>
          </w:tcPr>
          <w:p w14:paraId="2C68D673" w14:textId="77777777" w:rsidR="001850FD" w:rsidRPr="00A02303" w:rsidRDefault="001850FD" w:rsidP="004E6CF9">
            <w:pPr>
              <w:rPr>
                <w:rFonts w:ascii="Calibri" w:eastAsia="Times New Roman" w:hAnsi="Calibri" w:cs="Calibri"/>
                <w:color w:val="000000"/>
                <w:lang w:eastAsia="cs-CZ"/>
              </w:rPr>
            </w:pPr>
          </w:p>
        </w:tc>
        <w:tc>
          <w:tcPr>
            <w:tcW w:w="314" w:type="dxa"/>
            <w:tcBorders>
              <w:top w:val="nil"/>
              <w:left w:val="nil"/>
              <w:bottom w:val="nil"/>
              <w:right w:val="single" w:sz="4" w:space="0" w:color="969696"/>
            </w:tcBorders>
            <w:shd w:val="clear" w:color="auto" w:fill="auto"/>
            <w:vAlign w:val="bottom"/>
            <w:hideMark/>
          </w:tcPr>
          <w:p w14:paraId="4CF7C45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776" w:type="dxa"/>
            <w:gridSpan w:val="8"/>
            <w:tcBorders>
              <w:top w:val="nil"/>
              <w:left w:val="nil"/>
              <w:bottom w:val="nil"/>
              <w:right w:val="nil"/>
            </w:tcBorders>
            <w:shd w:val="clear" w:color="000000" w:fill="E8E8E8"/>
            <w:vAlign w:val="bottom"/>
            <w:hideMark/>
          </w:tcPr>
          <w:p w14:paraId="5833C074" w14:textId="77777777" w:rsidR="001850FD" w:rsidRPr="00A02303" w:rsidRDefault="001850FD" w:rsidP="004E6CF9">
            <w:pPr>
              <w:rPr>
                <w:rFonts w:ascii="Calibri" w:eastAsia="Times New Roman" w:hAnsi="Calibri" w:cs="Calibri"/>
                <w:lang w:eastAsia="cs-CZ"/>
              </w:rPr>
            </w:pPr>
            <w:r w:rsidRPr="00A02303">
              <w:rPr>
                <w:rFonts w:ascii="Calibri" w:eastAsia="Times New Roman" w:hAnsi="Calibri" w:cs="Calibri"/>
                <w:lang w:eastAsia="cs-CZ"/>
              </w:rPr>
              <w:t>Sleva celkem:</w:t>
            </w:r>
          </w:p>
        </w:tc>
        <w:tc>
          <w:tcPr>
            <w:tcW w:w="2374" w:type="dxa"/>
            <w:gridSpan w:val="5"/>
            <w:tcBorders>
              <w:top w:val="nil"/>
              <w:left w:val="nil"/>
              <w:bottom w:val="nil"/>
              <w:right w:val="single" w:sz="4" w:space="0" w:color="969696"/>
            </w:tcBorders>
            <w:shd w:val="clear" w:color="000000" w:fill="E8E8E8"/>
            <w:noWrap/>
            <w:vAlign w:val="bottom"/>
            <w:hideMark/>
          </w:tcPr>
          <w:p w14:paraId="546AF83B"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7 909,11 Kč</w:t>
            </w:r>
          </w:p>
        </w:tc>
      </w:tr>
      <w:tr w:rsidR="001850FD" w:rsidRPr="00A02303" w14:paraId="57C86819" w14:textId="77777777" w:rsidTr="004E6CF9">
        <w:trPr>
          <w:trHeight w:val="148"/>
        </w:trPr>
        <w:tc>
          <w:tcPr>
            <w:tcW w:w="1822" w:type="dxa"/>
            <w:gridSpan w:val="6"/>
            <w:tcBorders>
              <w:top w:val="nil"/>
              <w:left w:val="nil"/>
              <w:bottom w:val="single" w:sz="4" w:space="0" w:color="969696"/>
              <w:right w:val="nil"/>
            </w:tcBorders>
            <w:shd w:val="clear" w:color="auto" w:fill="auto"/>
            <w:vAlign w:val="bottom"/>
            <w:hideMark/>
          </w:tcPr>
          <w:p w14:paraId="77610569" w14:textId="77777777" w:rsidR="001850FD" w:rsidRPr="00A02303" w:rsidRDefault="001850FD" w:rsidP="001850FD">
            <w:pPr>
              <w:ind w:left="214"/>
              <w:rPr>
                <w:rFonts w:ascii="Calibri" w:eastAsia="Times New Roman" w:hAnsi="Calibri" w:cs="Calibri"/>
                <w:color w:val="000000"/>
                <w:lang w:eastAsia="cs-CZ"/>
              </w:rPr>
            </w:pPr>
            <w:r w:rsidRPr="00A02303">
              <w:rPr>
                <w:rFonts w:ascii="Calibri" w:eastAsia="Times New Roman" w:hAnsi="Calibri" w:cs="Calibri"/>
                <w:color w:val="000000"/>
                <w:lang w:eastAsia="cs-CZ"/>
              </w:rPr>
              <w:t>Rozpis DPH</w:t>
            </w:r>
          </w:p>
        </w:tc>
        <w:tc>
          <w:tcPr>
            <w:tcW w:w="304" w:type="dxa"/>
            <w:tcBorders>
              <w:top w:val="nil"/>
              <w:left w:val="nil"/>
              <w:bottom w:val="single" w:sz="4" w:space="0" w:color="969696"/>
              <w:right w:val="nil"/>
            </w:tcBorders>
            <w:shd w:val="clear" w:color="auto" w:fill="auto"/>
            <w:vAlign w:val="bottom"/>
            <w:hideMark/>
          </w:tcPr>
          <w:p w14:paraId="6019955D"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nil"/>
              <w:left w:val="nil"/>
              <w:bottom w:val="single" w:sz="4" w:space="0" w:color="969696"/>
              <w:right w:val="nil"/>
            </w:tcBorders>
            <w:shd w:val="clear" w:color="auto" w:fill="auto"/>
            <w:vAlign w:val="bottom"/>
            <w:hideMark/>
          </w:tcPr>
          <w:p w14:paraId="5083F351"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404" w:type="dxa"/>
            <w:tcBorders>
              <w:top w:val="nil"/>
              <w:left w:val="nil"/>
              <w:bottom w:val="single" w:sz="4" w:space="0" w:color="969696"/>
              <w:right w:val="nil"/>
            </w:tcBorders>
            <w:shd w:val="clear" w:color="auto" w:fill="auto"/>
            <w:vAlign w:val="bottom"/>
            <w:hideMark/>
          </w:tcPr>
          <w:p w14:paraId="711A3EC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vAlign w:val="bottom"/>
            <w:hideMark/>
          </w:tcPr>
          <w:p w14:paraId="16E7DFD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vAlign w:val="bottom"/>
            <w:hideMark/>
          </w:tcPr>
          <w:p w14:paraId="5882285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vAlign w:val="bottom"/>
            <w:hideMark/>
          </w:tcPr>
          <w:p w14:paraId="1451B20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205" w:type="dxa"/>
            <w:tcBorders>
              <w:top w:val="nil"/>
              <w:left w:val="nil"/>
              <w:bottom w:val="single" w:sz="4" w:space="0" w:color="969696"/>
              <w:right w:val="nil"/>
            </w:tcBorders>
            <w:shd w:val="clear" w:color="auto" w:fill="auto"/>
            <w:vAlign w:val="bottom"/>
            <w:hideMark/>
          </w:tcPr>
          <w:p w14:paraId="1D26662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nil"/>
              <w:left w:val="nil"/>
              <w:bottom w:val="single" w:sz="4" w:space="0" w:color="969696"/>
              <w:right w:val="nil"/>
            </w:tcBorders>
            <w:shd w:val="clear" w:color="auto" w:fill="auto"/>
            <w:vAlign w:val="bottom"/>
            <w:hideMark/>
          </w:tcPr>
          <w:p w14:paraId="652A53FD"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11" w:type="dxa"/>
            <w:tcBorders>
              <w:top w:val="nil"/>
              <w:left w:val="nil"/>
              <w:bottom w:val="nil"/>
              <w:right w:val="nil"/>
            </w:tcBorders>
            <w:shd w:val="clear" w:color="auto" w:fill="auto"/>
            <w:noWrap/>
            <w:vAlign w:val="bottom"/>
            <w:hideMark/>
          </w:tcPr>
          <w:p w14:paraId="23E4FEFB" w14:textId="77777777" w:rsidR="001850FD" w:rsidRPr="00A02303" w:rsidRDefault="001850FD" w:rsidP="004E6CF9">
            <w:pPr>
              <w:rPr>
                <w:rFonts w:ascii="Calibri" w:eastAsia="Times New Roman" w:hAnsi="Calibri" w:cs="Calibri"/>
                <w:color w:val="000000"/>
                <w:lang w:eastAsia="cs-CZ"/>
              </w:rPr>
            </w:pPr>
          </w:p>
        </w:tc>
        <w:tc>
          <w:tcPr>
            <w:tcW w:w="314" w:type="dxa"/>
            <w:tcBorders>
              <w:top w:val="nil"/>
              <w:left w:val="nil"/>
              <w:bottom w:val="nil"/>
              <w:right w:val="single" w:sz="4" w:space="0" w:color="969696"/>
            </w:tcBorders>
            <w:shd w:val="clear" w:color="auto" w:fill="auto"/>
            <w:vAlign w:val="bottom"/>
            <w:hideMark/>
          </w:tcPr>
          <w:p w14:paraId="2316B68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6150" w:type="dxa"/>
            <w:gridSpan w:val="13"/>
            <w:tcBorders>
              <w:top w:val="nil"/>
              <w:left w:val="nil"/>
              <w:bottom w:val="nil"/>
              <w:right w:val="single" w:sz="4" w:space="0" w:color="969696"/>
            </w:tcBorders>
            <w:shd w:val="clear" w:color="000000" w:fill="E8E8E8"/>
            <w:vAlign w:val="bottom"/>
            <w:hideMark/>
          </w:tcPr>
          <w:p w14:paraId="39644C1B" w14:textId="77777777" w:rsidR="001850FD" w:rsidRPr="00A02303" w:rsidRDefault="001850FD" w:rsidP="004E6CF9">
            <w:pPr>
              <w:rPr>
                <w:rFonts w:ascii="Calibri" w:eastAsia="Times New Roman" w:hAnsi="Calibri" w:cs="Calibri"/>
                <w:lang w:eastAsia="cs-CZ"/>
              </w:rPr>
            </w:pPr>
            <w:r w:rsidRPr="00A02303">
              <w:rPr>
                <w:rFonts w:ascii="Calibri" w:eastAsia="Times New Roman" w:hAnsi="Calibri" w:cs="Calibri"/>
                <w:lang w:eastAsia="cs-CZ"/>
              </w:rPr>
              <w:t> </w:t>
            </w:r>
          </w:p>
        </w:tc>
      </w:tr>
      <w:tr w:rsidR="001850FD" w:rsidRPr="00A02303" w14:paraId="1018E52C" w14:textId="77777777" w:rsidTr="004E6CF9">
        <w:trPr>
          <w:trHeight w:val="148"/>
        </w:trPr>
        <w:tc>
          <w:tcPr>
            <w:tcW w:w="1215" w:type="dxa"/>
            <w:gridSpan w:val="4"/>
            <w:tcBorders>
              <w:top w:val="nil"/>
              <w:left w:val="single" w:sz="4" w:space="0" w:color="969696"/>
              <w:bottom w:val="nil"/>
              <w:right w:val="single" w:sz="4" w:space="0" w:color="969696"/>
            </w:tcBorders>
            <w:shd w:val="clear" w:color="000000" w:fill="E8E8E8"/>
            <w:vAlign w:val="bottom"/>
            <w:hideMark/>
          </w:tcPr>
          <w:p w14:paraId="3E4E5B14" w14:textId="77777777" w:rsidR="001850FD" w:rsidRPr="00A02303" w:rsidRDefault="001850FD" w:rsidP="001850FD">
            <w:pPr>
              <w:ind w:left="214"/>
              <w:rPr>
                <w:rFonts w:ascii="Calibri" w:eastAsia="Times New Roman" w:hAnsi="Calibri" w:cs="Calibri"/>
                <w:lang w:eastAsia="cs-CZ"/>
              </w:rPr>
            </w:pPr>
            <w:r w:rsidRPr="00A02303">
              <w:rPr>
                <w:rFonts w:ascii="Calibri" w:eastAsia="Times New Roman" w:hAnsi="Calibri" w:cs="Calibri"/>
                <w:lang w:eastAsia="cs-CZ"/>
              </w:rPr>
              <w:t>Sazba %</w:t>
            </w:r>
          </w:p>
        </w:tc>
        <w:tc>
          <w:tcPr>
            <w:tcW w:w="1618" w:type="dxa"/>
            <w:gridSpan w:val="5"/>
            <w:tcBorders>
              <w:top w:val="nil"/>
              <w:left w:val="single" w:sz="4" w:space="0" w:color="969696"/>
              <w:bottom w:val="nil"/>
              <w:right w:val="single" w:sz="4" w:space="0" w:color="969696"/>
            </w:tcBorders>
            <w:shd w:val="clear" w:color="000000" w:fill="E8E8E8"/>
            <w:vAlign w:val="bottom"/>
            <w:hideMark/>
          </w:tcPr>
          <w:p w14:paraId="5F08D97E" w14:textId="77777777" w:rsidR="001850FD" w:rsidRPr="00A02303" w:rsidRDefault="001850FD" w:rsidP="001850FD">
            <w:pPr>
              <w:ind w:left="214"/>
              <w:jc w:val="right"/>
              <w:rPr>
                <w:rFonts w:ascii="Calibri" w:eastAsia="Times New Roman" w:hAnsi="Calibri" w:cs="Calibri"/>
                <w:lang w:eastAsia="cs-CZ"/>
              </w:rPr>
            </w:pPr>
            <w:r w:rsidRPr="00A02303">
              <w:rPr>
                <w:rFonts w:ascii="Calibri" w:eastAsia="Times New Roman" w:hAnsi="Calibri" w:cs="Calibri"/>
                <w:lang w:eastAsia="cs-CZ"/>
              </w:rPr>
              <w:t>Základ</w:t>
            </w:r>
          </w:p>
        </w:tc>
        <w:tc>
          <w:tcPr>
            <w:tcW w:w="1536" w:type="dxa"/>
            <w:gridSpan w:val="5"/>
            <w:tcBorders>
              <w:top w:val="nil"/>
              <w:left w:val="single" w:sz="4" w:space="0" w:color="969696"/>
              <w:bottom w:val="nil"/>
              <w:right w:val="single" w:sz="4" w:space="0" w:color="969696"/>
            </w:tcBorders>
            <w:shd w:val="clear" w:color="000000" w:fill="E8E8E8"/>
            <w:vAlign w:val="bottom"/>
            <w:hideMark/>
          </w:tcPr>
          <w:p w14:paraId="718C9EB2"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Daň</w:t>
            </w:r>
          </w:p>
        </w:tc>
        <w:tc>
          <w:tcPr>
            <w:tcW w:w="311" w:type="dxa"/>
            <w:tcBorders>
              <w:top w:val="nil"/>
              <w:left w:val="nil"/>
              <w:bottom w:val="nil"/>
              <w:right w:val="nil"/>
            </w:tcBorders>
            <w:shd w:val="clear" w:color="auto" w:fill="auto"/>
            <w:noWrap/>
            <w:vAlign w:val="bottom"/>
            <w:hideMark/>
          </w:tcPr>
          <w:p w14:paraId="3AB11065" w14:textId="77777777" w:rsidR="001850FD" w:rsidRPr="00A02303" w:rsidRDefault="001850FD" w:rsidP="004E6CF9">
            <w:pPr>
              <w:rPr>
                <w:rFonts w:ascii="Calibri" w:eastAsia="Times New Roman" w:hAnsi="Calibri" w:cs="Calibri"/>
                <w:color w:val="000000"/>
                <w:lang w:eastAsia="cs-CZ"/>
              </w:rPr>
            </w:pPr>
          </w:p>
        </w:tc>
        <w:tc>
          <w:tcPr>
            <w:tcW w:w="314" w:type="dxa"/>
            <w:tcBorders>
              <w:top w:val="nil"/>
              <w:left w:val="nil"/>
              <w:bottom w:val="nil"/>
              <w:right w:val="single" w:sz="4" w:space="0" w:color="969696"/>
            </w:tcBorders>
            <w:shd w:val="clear" w:color="auto" w:fill="auto"/>
            <w:vAlign w:val="bottom"/>
            <w:hideMark/>
          </w:tcPr>
          <w:p w14:paraId="35CEC4BD"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776" w:type="dxa"/>
            <w:gridSpan w:val="8"/>
            <w:tcBorders>
              <w:top w:val="nil"/>
              <w:left w:val="nil"/>
              <w:bottom w:val="nil"/>
              <w:right w:val="nil"/>
            </w:tcBorders>
            <w:shd w:val="clear" w:color="000000" w:fill="E8E8E8"/>
            <w:vAlign w:val="bottom"/>
            <w:hideMark/>
          </w:tcPr>
          <w:p w14:paraId="585E5C87" w14:textId="77777777" w:rsidR="001850FD" w:rsidRPr="00A02303" w:rsidRDefault="001850FD" w:rsidP="004E6CF9">
            <w:pPr>
              <w:rPr>
                <w:rFonts w:ascii="Calibri" w:eastAsia="Times New Roman" w:hAnsi="Calibri" w:cs="Calibri"/>
                <w:lang w:eastAsia="cs-CZ"/>
              </w:rPr>
            </w:pPr>
            <w:r w:rsidRPr="00A02303">
              <w:rPr>
                <w:rFonts w:ascii="Calibri" w:eastAsia="Times New Roman" w:hAnsi="Calibri" w:cs="Calibri"/>
                <w:lang w:eastAsia="cs-CZ"/>
              </w:rPr>
              <w:t>Konečná cena:</w:t>
            </w:r>
          </w:p>
        </w:tc>
        <w:tc>
          <w:tcPr>
            <w:tcW w:w="2374" w:type="dxa"/>
            <w:gridSpan w:val="5"/>
            <w:tcBorders>
              <w:top w:val="nil"/>
              <w:left w:val="nil"/>
              <w:bottom w:val="nil"/>
              <w:right w:val="single" w:sz="4" w:space="0" w:color="969696"/>
            </w:tcBorders>
            <w:shd w:val="clear" w:color="000000" w:fill="E8E8E8"/>
            <w:noWrap/>
            <w:vAlign w:val="bottom"/>
            <w:hideMark/>
          </w:tcPr>
          <w:p w14:paraId="37108707"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67 314,06 Kč</w:t>
            </w:r>
          </w:p>
        </w:tc>
      </w:tr>
      <w:tr w:rsidR="001850FD" w:rsidRPr="00A02303" w14:paraId="5F56B1C0" w14:textId="77777777" w:rsidTr="004E6CF9">
        <w:trPr>
          <w:trHeight w:val="148"/>
        </w:trPr>
        <w:tc>
          <w:tcPr>
            <w:tcW w:w="1215" w:type="dxa"/>
            <w:gridSpan w:val="4"/>
            <w:tcBorders>
              <w:top w:val="nil"/>
              <w:left w:val="single" w:sz="4" w:space="0" w:color="969696"/>
              <w:bottom w:val="nil"/>
              <w:right w:val="nil"/>
            </w:tcBorders>
            <w:shd w:val="clear" w:color="auto" w:fill="auto"/>
            <w:noWrap/>
            <w:vAlign w:val="bottom"/>
            <w:hideMark/>
          </w:tcPr>
          <w:p w14:paraId="261C835B" w14:textId="77777777" w:rsidR="001850FD" w:rsidRPr="00A02303" w:rsidRDefault="001850FD" w:rsidP="001850FD">
            <w:pPr>
              <w:ind w:left="214"/>
              <w:jc w:val="right"/>
              <w:rPr>
                <w:rFonts w:ascii="Calibri" w:eastAsia="Times New Roman" w:hAnsi="Calibri" w:cs="Calibri"/>
                <w:lang w:eastAsia="cs-CZ"/>
              </w:rPr>
            </w:pPr>
            <w:r w:rsidRPr="00A02303">
              <w:rPr>
                <w:rFonts w:ascii="Calibri" w:eastAsia="Times New Roman" w:hAnsi="Calibri" w:cs="Calibri"/>
                <w:lang w:eastAsia="cs-CZ"/>
              </w:rPr>
              <w:t>21 %</w:t>
            </w:r>
          </w:p>
        </w:tc>
        <w:tc>
          <w:tcPr>
            <w:tcW w:w="1618" w:type="dxa"/>
            <w:gridSpan w:val="5"/>
            <w:tcBorders>
              <w:top w:val="nil"/>
              <w:left w:val="single" w:sz="4" w:space="0" w:color="969696"/>
              <w:bottom w:val="nil"/>
              <w:right w:val="nil"/>
            </w:tcBorders>
            <w:shd w:val="clear" w:color="auto" w:fill="auto"/>
            <w:noWrap/>
            <w:vAlign w:val="bottom"/>
            <w:hideMark/>
          </w:tcPr>
          <w:p w14:paraId="2EE800A4" w14:textId="77777777" w:rsidR="001850FD" w:rsidRPr="00A02303" w:rsidRDefault="001850FD" w:rsidP="001850FD">
            <w:pPr>
              <w:ind w:left="214"/>
              <w:jc w:val="right"/>
              <w:rPr>
                <w:rFonts w:ascii="Calibri" w:eastAsia="Times New Roman" w:hAnsi="Calibri" w:cs="Calibri"/>
                <w:lang w:eastAsia="cs-CZ"/>
              </w:rPr>
            </w:pPr>
            <w:r w:rsidRPr="00A02303">
              <w:rPr>
                <w:rFonts w:ascii="Calibri" w:eastAsia="Times New Roman" w:hAnsi="Calibri" w:cs="Calibri"/>
                <w:lang w:eastAsia="cs-CZ"/>
              </w:rPr>
              <w:t>67 314,06 Kč</w:t>
            </w:r>
          </w:p>
        </w:tc>
        <w:tc>
          <w:tcPr>
            <w:tcW w:w="1536" w:type="dxa"/>
            <w:gridSpan w:val="5"/>
            <w:tcBorders>
              <w:top w:val="nil"/>
              <w:left w:val="single" w:sz="4" w:space="0" w:color="969696"/>
              <w:bottom w:val="nil"/>
              <w:right w:val="single" w:sz="4" w:space="0" w:color="969696"/>
            </w:tcBorders>
            <w:shd w:val="clear" w:color="auto" w:fill="auto"/>
            <w:noWrap/>
            <w:vAlign w:val="bottom"/>
            <w:hideMark/>
          </w:tcPr>
          <w:p w14:paraId="156D7177"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14 135,95 Kč</w:t>
            </w:r>
          </w:p>
        </w:tc>
        <w:tc>
          <w:tcPr>
            <w:tcW w:w="311" w:type="dxa"/>
            <w:tcBorders>
              <w:top w:val="nil"/>
              <w:left w:val="nil"/>
              <w:bottom w:val="nil"/>
              <w:right w:val="nil"/>
            </w:tcBorders>
            <w:shd w:val="clear" w:color="auto" w:fill="auto"/>
            <w:noWrap/>
            <w:vAlign w:val="bottom"/>
            <w:hideMark/>
          </w:tcPr>
          <w:p w14:paraId="22A6AC90" w14:textId="77777777" w:rsidR="001850FD" w:rsidRPr="00A02303" w:rsidRDefault="001850FD" w:rsidP="004E6CF9">
            <w:pPr>
              <w:rPr>
                <w:rFonts w:ascii="Calibri" w:eastAsia="Times New Roman" w:hAnsi="Calibri" w:cs="Calibri"/>
                <w:color w:val="000000"/>
                <w:lang w:eastAsia="cs-CZ"/>
              </w:rPr>
            </w:pPr>
          </w:p>
        </w:tc>
        <w:tc>
          <w:tcPr>
            <w:tcW w:w="314" w:type="dxa"/>
            <w:tcBorders>
              <w:top w:val="nil"/>
              <w:left w:val="nil"/>
              <w:bottom w:val="nil"/>
              <w:right w:val="single" w:sz="4" w:space="0" w:color="969696"/>
            </w:tcBorders>
            <w:shd w:val="clear" w:color="auto" w:fill="auto"/>
            <w:vAlign w:val="bottom"/>
            <w:hideMark/>
          </w:tcPr>
          <w:p w14:paraId="6F36CAF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776" w:type="dxa"/>
            <w:gridSpan w:val="8"/>
            <w:tcBorders>
              <w:top w:val="nil"/>
              <w:left w:val="nil"/>
              <w:bottom w:val="nil"/>
              <w:right w:val="nil"/>
            </w:tcBorders>
            <w:shd w:val="clear" w:color="000000" w:fill="E8E8E8"/>
            <w:vAlign w:val="bottom"/>
            <w:hideMark/>
          </w:tcPr>
          <w:p w14:paraId="2415E1A4" w14:textId="77777777" w:rsidR="001850FD" w:rsidRPr="00A02303" w:rsidRDefault="001850FD" w:rsidP="004E6CF9">
            <w:pPr>
              <w:rPr>
                <w:rFonts w:ascii="Calibri" w:eastAsia="Times New Roman" w:hAnsi="Calibri" w:cs="Calibri"/>
                <w:lang w:eastAsia="cs-CZ"/>
              </w:rPr>
            </w:pPr>
            <w:r w:rsidRPr="00A02303">
              <w:rPr>
                <w:rFonts w:ascii="Calibri" w:eastAsia="Times New Roman" w:hAnsi="Calibri" w:cs="Calibri"/>
                <w:lang w:eastAsia="cs-CZ"/>
              </w:rPr>
              <w:t>Konečná cena vč. daně:</w:t>
            </w:r>
          </w:p>
        </w:tc>
        <w:tc>
          <w:tcPr>
            <w:tcW w:w="2374" w:type="dxa"/>
            <w:gridSpan w:val="5"/>
            <w:tcBorders>
              <w:top w:val="nil"/>
              <w:left w:val="nil"/>
              <w:bottom w:val="nil"/>
              <w:right w:val="single" w:sz="4" w:space="0" w:color="969696"/>
            </w:tcBorders>
            <w:shd w:val="clear" w:color="000000" w:fill="E8E8E8"/>
            <w:noWrap/>
            <w:vAlign w:val="bottom"/>
            <w:hideMark/>
          </w:tcPr>
          <w:p w14:paraId="767E1E20" w14:textId="77777777" w:rsidR="001850FD" w:rsidRPr="00A02303" w:rsidRDefault="001850FD" w:rsidP="004E6CF9">
            <w:pPr>
              <w:jc w:val="right"/>
              <w:rPr>
                <w:rFonts w:ascii="Calibri" w:eastAsia="Times New Roman" w:hAnsi="Calibri" w:cs="Calibri"/>
                <w:lang w:eastAsia="cs-CZ"/>
              </w:rPr>
            </w:pPr>
            <w:r w:rsidRPr="00A02303">
              <w:rPr>
                <w:rFonts w:ascii="Calibri" w:eastAsia="Times New Roman" w:hAnsi="Calibri" w:cs="Calibri"/>
                <w:lang w:eastAsia="cs-CZ"/>
              </w:rPr>
              <w:t>81 450,01 Kč</w:t>
            </w:r>
          </w:p>
        </w:tc>
      </w:tr>
      <w:tr w:rsidR="001850FD" w:rsidRPr="00A02303" w14:paraId="6733DC78" w14:textId="77777777" w:rsidTr="004E6CF9">
        <w:trPr>
          <w:trHeight w:val="148"/>
        </w:trPr>
        <w:tc>
          <w:tcPr>
            <w:tcW w:w="304" w:type="dxa"/>
            <w:tcBorders>
              <w:top w:val="single" w:sz="4" w:space="0" w:color="969696"/>
              <w:left w:val="nil"/>
              <w:bottom w:val="nil"/>
              <w:right w:val="nil"/>
            </w:tcBorders>
            <w:shd w:val="clear" w:color="auto" w:fill="auto"/>
            <w:vAlign w:val="bottom"/>
            <w:hideMark/>
          </w:tcPr>
          <w:p w14:paraId="1BEE03F8"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151B062E"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48C8D852"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5C1F91D0"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4229B21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54A26B9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7607032E"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4" w:type="dxa"/>
            <w:tcBorders>
              <w:top w:val="single" w:sz="4" w:space="0" w:color="969696"/>
              <w:left w:val="nil"/>
              <w:bottom w:val="nil"/>
              <w:right w:val="nil"/>
            </w:tcBorders>
            <w:shd w:val="clear" w:color="auto" w:fill="auto"/>
            <w:vAlign w:val="bottom"/>
            <w:hideMark/>
          </w:tcPr>
          <w:p w14:paraId="0611EECE"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404" w:type="dxa"/>
            <w:tcBorders>
              <w:top w:val="single" w:sz="4" w:space="0" w:color="969696"/>
              <w:left w:val="nil"/>
              <w:bottom w:val="nil"/>
              <w:right w:val="nil"/>
            </w:tcBorders>
            <w:shd w:val="clear" w:color="auto" w:fill="auto"/>
            <w:vAlign w:val="bottom"/>
            <w:hideMark/>
          </w:tcPr>
          <w:p w14:paraId="7903084F"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0462B6BD"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5A0923D6"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2BB0A4E8"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205" w:type="dxa"/>
            <w:tcBorders>
              <w:top w:val="single" w:sz="4" w:space="0" w:color="969696"/>
              <w:left w:val="nil"/>
              <w:bottom w:val="nil"/>
              <w:right w:val="nil"/>
            </w:tcBorders>
            <w:shd w:val="clear" w:color="auto" w:fill="auto"/>
            <w:vAlign w:val="bottom"/>
            <w:hideMark/>
          </w:tcPr>
          <w:p w14:paraId="32B31BC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33" w:type="dxa"/>
            <w:tcBorders>
              <w:top w:val="single" w:sz="4" w:space="0" w:color="969696"/>
              <w:left w:val="nil"/>
              <w:bottom w:val="nil"/>
              <w:right w:val="nil"/>
            </w:tcBorders>
            <w:shd w:val="clear" w:color="auto" w:fill="auto"/>
            <w:vAlign w:val="bottom"/>
            <w:hideMark/>
          </w:tcPr>
          <w:p w14:paraId="1C3E077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11" w:type="dxa"/>
            <w:tcBorders>
              <w:top w:val="nil"/>
              <w:left w:val="nil"/>
              <w:bottom w:val="nil"/>
              <w:right w:val="nil"/>
            </w:tcBorders>
            <w:shd w:val="clear" w:color="auto" w:fill="auto"/>
            <w:noWrap/>
            <w:vAlign w:val="bottom"/>
            <w:hideMark/>
          </w:tcPr>
          <w:p w14:paraId="12B186CD" w14:textId="77777777" w:rsidR="001850FD" w:rsidRPr="00A02303" w:rsidRDefault="001850FD" w:rsidP="004E6CF9">
            <w:pPr>
              <w:rPr>
                <w:rFonts w:ascii="Calibri" w:eastAsia="Times New Roman" w:hAnsi="Calibri" w:cs="Calibri"/>
                <w:color w:val="000000"/>
                <w:lang w:eastAsia="cs-CZ"/>
              </w:rPr>
            </w:pPr>
          </w:p>
        </w:tc>
        <w:tc>
          <w:tcPr>
            <w:tcW w:w="314" w:type="dxa"/>
            <w:tcBorders>
              <w:top w:val="nil"/>
              <w:left w:val="nil"/>
              <w:bottom w:val="nil"/>
              <w:right w:val="nil"/>
            </w:tcBorders>
            <w:shd w:val="clear" w:color="auto" w:fill="auto"/>
            <w:noWrap/>
            <w:vAlign w:val="bottom"/>
            <w:hideMark/>
          </w:tcPr>
          <w:p w14:paraId="3F8D11C8" w14:textId="77777777" w:rsidR="001850FD" w:rsidRPr="00A02303" w:rsidRDefault="001850FD" w:rsidP="004E6CF9">
            <w:pPr>
              <w:rPr>
                <w:rFonts w:ascii="Calibri" w:eastAsia="Times New Roman" w:hAnsi="Calibri" w:cs="Calibri"/>
                <w:color w:val="000000"/>
                <w:lang w:eastAsia="cs-CZ"/>
              </w:rPr>
            </w:pPr>
          </w:p>
        </w:tc>
        <w:tc>
          <w:tcPr>
            <w:tcW w:w="188" w:type="dxa"/>
            <w:tcBorders>
              <w:top w:val="single" w:sz="4" w:space="0" w:color="969696"/>
              <w:left w:val="nil"/>
              <w:bottom w:val="nil"/>
              <w:right w:val="nil"/>
            </w:tcBorders>
            <w:shd w:val="clear" w:color="auto" w:fill="auto"/>
            <w:vAlign w:val="bottom"/>
            <w:hideMark/>
          </w:tcPr>
          <w:p w14:paraId="21EFFF0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307" w:type="dxa"/>
            <w:tcBorders>
              <w:top w:val="single" w:sz="4" w:space="0" w:color="969696"/>
              <w:left w:val="nil"/>
              <w:bottom w:val="nil"/>
              <w:right w:val="nil"/>
            </w:tcBorders>
            <w:shd w:val="clear" w:color="auto" w:fill="auto"/>
            <w:vAlign w:val="bottom"/>
            <w:hideMark/>
          </w:tcPr>
          <w:p w14:paraId="0F183D96"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single" w:sz="4" w:space="0" w:color="969696"/>
              <w:left w:val="nil"/>
              <w:bottom w:val="nil"/>
              <w:right w:val="nil"/>
            </w:tcBorders>
            <w:shd w:val="clear" w:color="auto" w:fill="auto"/>
            <w:vAlign w:val="bottom"/>
            <w:hideMark/>
          </w:tcPr>
          <w:p w14:paraId="2FFF6F3F"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8" w:type="dxa"/>
            <w:tcBorders>
              <w:top w:val="single" w:sz="4" w:space="0" w:color="969696"/>
              <w:left w:val="nil"/>
              <w:bottom w:val="nil"/>
              <w:right w:val="nil"/>
            </w:tcBorders>
            <w:shd w:val="clear" w:color="auto" w:fill="auto"/>
            <w:vAlign w:val="bottom"/>
            <w:hideMark/>
          </w:tcPr>
          <w:p w14:paraId="755B8FD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54AAF22B"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3D193037"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0A5B8A98"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74E0B02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188" w:type="dxa"/>
            <w:tcBorders>
              <w:top w:val="single" w:sz="4" w:space="0" w:color="969696"/>
              <w:left w:val="nil"/>
              <w:bottom w:val="nil"/>
              <w:right w:val="nil"/>
            </w:tcBorders>
            <w:shd w:val="clear" w:color="auto" w:fill="auto"/>
            <w:vAlign w:val="bottom"/>
            <w:hideMark/>
          </w:tcPr>
          <w:p w14:paraId="6AD388B5"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50308A5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71388F9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21EA499C"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c>
          <w:tcPr>
            <w:tcW w:w="547" w:type="dxa"/>
            <w:tcBorders>
              <w:top w:val="single" w:sz="4" w:space="0" w:color="969696"/>
              <w:left w:val="nil"/>
              <w:bottom w:val="nil"/>
              <w:right w:val="nil"/>
            </w:tcBorders>
            <w:shd w:val="clear" w:color="auto" w:fill="auto"/>
            <w:vAlign w:val="bottom"/>
            <w:hideMark/>
          </w:tcPr>
          <w:p w14:paraId="3416BBEA" w14:textId="77777777" w:rsidR="001850FD" w:rsidRPr="00A02303" w:rsidRDefault="001850FD" w:rsidP="004E6CF9">
            <w:pPr>
              <w:rPr>
                <w:rFonts w:ascii="Calibri" w:eastAsia="Times New Roman" w:hAnsi="Calibri" w:cs="Calibri"/>
                <w:color w:val="000000"/>
                <w:lang w:eastAsia="cs-CZ"/>
              </w:rPr>
            </w:pPr>
            <w:r w:rsidRPr="00A02303">
              <w:rPr>
                <w:rFonts w:ascii="Calibri" w:eastAsia="Times New Roman" w:hAnsi="Calibri" w:cs="Calibri"/>
                <w:color w:val="000000"/>
                <w:lang w:eastAsia="cs-CZ"/>
              </w:rPr>
              <w:t> </w:t>
            </w:r>
          </w:p>
        </w:tc>
      </w:tr>
    </w:tbl>
    <w:p w14:paraId="4B9DC6FA" w14:textId="77777777" w:rsidR="001850FD" w:rsidRPr="00287318" w:rsidRDefault="001850FD" w:rsidP="001850FD">
      <w:pPr>
        <w:pStyle w:val="Odstavecseseznamem"/>
        <w:rPr>
          <w:color w:val="000000"/>
          <w:lang w:val="cs-CZ"/>
        </w:rPr>
      </w:pPr>
    </w:p>
    <w:sectPr w:rsidR="001850FD" w:rsidRPr="00287318" w:rsidSect="005B3892">
      <w:headerReference w:type="even" r:id="rId9"/>
      <w:headerReference w:type="default" r:id="rId10"/>
      <w:footerReference w:type="even" r:id="rId11"/>
      <w:footerReference w:type="default" r:id="rId12"/>
      <w:pgSz w:w="11900" w:h="16840"/>
      <w:pgMar w:top="1134" w:right="985"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7A671" w14:textId="77777777" w:rsidR="00794151" w:rsidRDefault="00794151">
      <w:r>
        <w:separator/>
      </w:r>
    </w:p>
  </w:endnote>
  <w:endnote w:type="continuationSeparator" w:id="0">
    <w:p w14:paraId="769A25F4" w14:textId="77777777" w:rsidR="00794151" w:rsidRDefault="0079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CAEB" w14:textId="77777777" w:rsidR="00150334" w:rsidRDefault="00150334">
    <w:pPr>
      <w:pStyle w:val="Zpat"/>
    </w:pPr>
  </w:p>
  <w:p w14:paraId="2558EFE9" w14:textId="77777777" w:rsidR="0061572F" w:rsidRDefault="006157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14:paraId="5BA0142A" w14:textId="77777777" w:rsidR="00C14878" w:rsidRDefault="003A2BF7">
        <w:pPr>
          <w:pStyle w:val="Zpat"/>
          <w:jc w:val="center"/>
        </w:pPr>
        <w:r>
          <w:fldChar w:fldCharType="begin"/>
        </w:r>
        <w:r w:rsidR="00C14878">
          <w:instrText>PAGE   \* MERGEFORMAT</w:instrText>
        </w:r>
        <w:r>
          <w:fldChar w:fldCharType="separate"/>
        </w:r>
        <w:r w:rsidR="00727AAA" w:rsidRPr="00727AAA">
          <w:rPr>
            <w:noProof/>
            <w:lang w:val="cs-CZ"/>
          </w:rPr>
          <w:t>4</w:t>
        </w:r>
        <w:r>
          <w:fldChar w:fldCharType="end"/>
        </w:r>
      </w:p>
    </w:sdtContent>
  </w:sdt>
  <w:p w14:paraId="27326713" w14:textId="77777777" w:rsidR="00C14878" w:rsidRDefault="00C14878">
    <w:pPr>
      <w:pStyle w:val="Zpat"/>
    </w:pPr>
  </w:p>
  <w:p w14:paraId="30BE9322" w14:textId="77777777" w:rsidR="0061572F" w:rsidRDefault="006157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6EED" w14:textId="77777777" w:rsidR="00794151" w:rsidRDefault="00794151">
      <w:r>
        <w:separator/>
      </w:r>
    </w:p>
  </w:footnote>
  <w:footnote w:type="continuationSeparator" w:id="0">
    <w:p w14:paraId="192FBCF1" w14:textId="77777777" w:rsidR="00794151" w:rsidRDefault="0079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D311" w14:textId="77777777" w:rsidR="00150334" w:rsidRDefault="00150334">
    <w:pPr>
      <w:pStyle w:val="Zhlav"/>
    </w:pPr>
  </w:p>
  <w:p w14:paraId="0A465860" w14:textId="77777777" w:rsidR="0061572F" w:rsidRDefault="006157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3B80" w14:textId="77777777"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14:anchorId="6ED35B9C" wp14:editId="2536914C">
          <wp:simplePos x="0" y="0"/>
          <wp:positionH relativeFrom="margin">
            <wp:align>left</wp:align>
          </wp:positionH>
          <wp:positionV relativeFrom="margin">
            <wp:posOffset>-697230</wp:posOffset>
          </wp:positionV>
          <wp:extent cx="1009650" cy="421504"/>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14:anchorId="516A8EAD" wp14:editId="7FF05783">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25" name="Obrázek 25"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Pr>
        <w:rFonts w:ascii="Constantia" w:hAnsi="Constantia"/>
        <w:b/>
        <w:sz w:val="24"/>
        <w:szCs w:val="24"/>
      </w:rPr>
      <w:t>ysá nad Labem, příspěvková organizace</w:t>
    </w:r>
  </w:p>
  <w:p w14:paraId="6E8687E5" w14:textId="002742E1" w:rsidR="00B24067" w:rsidRDefault="00B24067" w:rsidP="00B24067">
    <w:pPr>
      <w:pStyle w:val="Bezmezer"/>
      <w:rPr>
        <w:rFonts w:ascii="Constantia" w:hAnsi="Constantia"/>
      </w:rPr>
    </w:pPr>
    <w:r>
      <w:rPr>
        <w:rFonts w:ascii="Constantia" w:hAnsi="Constantia"/>
      </w:rPr>
      <w:tab/>
    </w:r>
    <w:r w:rsidR="00582B86">
      <w:rPr>
        <w:rFonts w:ascii="Constantia" w:hAnsi="Constantia"/>
      </w:rPr>
      <w:tab/>
    </w:r>
    <w:r w:rsidR="00582B86">
      <w:rPr>
        <w:rFonts w:ascii="Constantia" w:hAnsi="Constantia"/>
      </w:rPr>
      <w:tab/>
    </w:r>
    <w:r w:rsidR="00B86B9F">
      <w:rPr>
        <w:rFonts w:ascii="Constantia" w:hAnsi="Constantia"/>
      </w:rPr>
      <w:t>Zámek 1/21, 289 22 Lysá nad Labem</w:t>
    </w:r>
  </w:p>
  <w:p w14:paraId="3A1859B2" w14:textId="77777777" w:rsidR="002D5C1C" w:rsidRDefault="002D5C1C" w:rsidP="00B24067">
    <w:pPr>
      <w:pStyle w:val="Bezmezer"/>
      <w:rPr>
        <w:rFonts w:cstheme="minorHAnsi"/>
        <w:b/>
      </w:rPr>
    </w:pPr>
  </w:p>
  <w:p w14:paraId="2A37D4FC" w14:textId="77777777" w:rsidR="0061572F" w:rsidRDefault="006157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A8B63A8"/>
    <w:multiLevelType w:val="hybridMultilevel"/>
    <w:tmpl w:val="F18AE3E2"/>
    <w:lvl w:ilvl="0" w:tplc="0344B20A">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3"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C23A0F"/>
    <w:multiLevelType w:val="hybridMultilevel"/>
    <w:tmpl w:val="18642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11"/>
  </w:num>
  <w:num w:numId="3">
    <w:abstractNumId w:val="14"/>
  </w:num>
  <w:num w:numId="4">
    <w:abstractNumId w:val="2"/>
  </w:num>
  <w:num w:numId="5">
    <w:abstractNumId w:val="22"/>
  </w:num>
  <w:num w:numId="6">
    <w:abstractNumId w:val="26"/>
  </w:num>
  <w:num w:numId="7">
    <w:abstractNumId w:val="16"/>
  </w:num>
  <w:num w:numId="8">
    <w:abstractNumId w:val="29"/>
  </w:num>
  <w:num w:numId="9">
    <w:abstractNumId w:val="15"/>
  </w:num>
  <w:num w:numId="10">
    <w:abstractNumId w:val="21"/>
  </w:num>
  <w:num w:numId="11">
    <w:abstractNumId w:val="9"/>
  </w:num>
  <w:num w:numId="12">
    <w:abstractNumId w:val="8"/>
  </w:num>
  <w:num w:numId="13">
    <w:abstractNumId w:val="18"/>
  </w:num>
  <w:num w:numId="14">
    <w:abstractNumId w:val="4"/>
  </w:num>
  <w:num w:numId="15">
    <w:abstractNumId w:val="14"/>
    <w:lvlOverride w:ilvl="0">
      <w:startOverride w:val="5"/>
    </w:lvlOverride>
    <w:lvlOverride w:ilvl="1">
      <w:startOverride w:val="3"/>
    </w:lvlOverride>
  </w:num>
  <w:num w:numId="16">
    <w:abstractNumId w:val="14"/>
    <w:lvlOverride w:ilvl="0">
      <w:startOverride w:val="5"/>
    </w:lvlOverride>
    <w:lvlOverride w:ilvl="1">
      <w:startOverride w:val="4"/>
    </w:lvlOverride>
  </w:num>
  <w:num w:numId="17">
    <w:abstractNumId w:val="14"/>
    <w:lvlOverride w:ilvl="0">
      <w:startOverride w:val="5"/>
    </w:lvlOverride>
    <w:lvlOverride w:ilvl="1">
      <w:startOverride w:val="5"/>
    </w:lvlOverride>
  </w:num>
  <w:num w:numId="18">
    <w:abstractNumId w:val="3"/>
  </w:num>
  <w:num w:numId="19">
    <w:abstractNumId w:val="24"/>
  </w:num>
  <w:num w:numId="20">
    <w:abstractNumId w:val="19"/>
  </w:num>
  <w:num w:numId="21">
    <w:abstractNumId w:val="6"/>
  </w:num>
  <w:num w:numId="22">
    <w:abstractNumId w:val="1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27"/>
  </w:num>
  <w:num w:numId="27">
    <w:abstractNumId w:val="5"/>
  </w:num>
  <w:num w:numId="28">
    <w:abstractNumId w:val="10"/>
  </w:num>
  <w:num w:numId="29">
    <w:abstractNumId w:val="23"/>
  </w:num>
  <w:num w:numId="30">
    <w:abstractNumId w:val="17"/>
  </w:num>
  <w:num w:numId="31">
    <w:abstractNumId w:val="28"/>
  </w:num>
  <w:num w:numId="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02C1"/>
    <w:rsid w:val="000049C2"/>
    <w:rsid w:val="000063F3"/>
    <w:rsid w:val="000125FB"/>
    <w:rsid w:val="00016635"/>
    <w:rsid w:val="00017A67"/>
    <w:rsid w:val="00020AD3"/>
    <w:rsid w:val="000264A5"/>
    <w:rsid w:val="00031EB9"/>
    <w:rsid w:val="00037961"/>
    <w:rsid w:val="00040CB4"/>
    <w:rsid w:val="00044569"/>
    <w:rsid w:val="000504DD"/>
    <w:rsid w:val="00076E38"/>
    <w:rsid w:val="00080E5F"/>
    <w:rsid w:val="000A438D"/>
    <w:rsid w:val="000A4DAD"/>
    <w:rsid w:val="000B3A66"/>
    <w:rsid w:val="000C16DE"/>
    <w:rsid w:val="000C51EB"/>
    <w:rsid w:val="000C5FAA"/>
    <w:rsid w:val="000D6CD0"/>
    <w:rsid w:val="000D6E58"/>
    <w:rsid w:val="000D7D60"/>
    <w:rsid w:val="000E1F7D"/>
    <w:rsid w:val="000E64E0"/>
    <w:rsid w:val="000F1F4A"/>
    <w:rsid w:val="000F62C2"/>
    <w:rsid w:val="000F640C"/>
    <w:rsid w:val="000F76F4"/>
    <w:rsid w:val="00102182"/>
    <w:rsid w:val="00125629"/>
    <w:rsid w:val="001325F5"/>
    <w:rsid w:val="00133FD5"/>
    <w:rsid w:val="0014142D"/>
    <w:rsid w:val="0014353B"/>
    <w:rsid w:val="00144357"/>
    <w:rsid w:val="0014514D"/>
    <w:rsid w:val="00150334"/>
    <w:rsid w:val="00154038"/>
    <w:rsid w:val="00157154"/>
    <w:rsid w:val="001616E4"/>
    <w:rsid w:val="001623A2"/>
    <w:rsid w:val="00171B35"/>
    <w:rsid w:val="001850FD"/>
    <w:rsid w:val="00190A2D"/>
    <w:rsid w:val="00193153"/>
    <w:rsid w:val="001B4354"/>
    <w:rsid w:val="001C37BF"/>
    <w:rsid w:val="001D371A"/>
    <w:rsid w:val="001D4CDA"/>
    <w:rsid w:val="001F4264"/>
    <w:rsid w:val="001F7299"/>
    <w:rsid w:val="001F7FE4"/>
    <w:rsid w:val="00201672"/>
    <w:rsid w:val="00210BF6"/>
    <w:rsid w:val="00225C1B"/>
    <w:rsid w:val="002352AD"/>
    <w:rsid w:val="00237476"/>
    <w:rsid w:val="00237B3F"/>
    <w:rsid w:val="002505C4"/>
    <w:rsid w:val="00254901"/>
    <w:rsid w:val="00256474"/>
    <w:rsid w:val="00260969"/>
    <w:rsid w:val="002656BE"/>
    <w:rsid w:val="0027482D"/>
    <w:rsid w:val="00283C13"/>
    <w:rsid w:val="00297A51"/>
    <w:rsid w:val="002A5C77"/>
    <w:rsid w:val="002B4BB0"/>
    <w:rsid w:val="002B6CF4"/>
    <w:rsid w:val="002C108B"/>
    <w:rsid w:val="002C493D"/>
    <w:rsid w:val="002D5C1C"/>
    <w:rsid w:val="002D688B"/>
    <w:rsid w:val="002E5880"/>
    <w:rsid w:val="00302335"/>
    <w:rsid w:val="00303649"/>
    <w:rsid w:val="0031765B"/>
    <w:rsid w:val="00317962"/>
    <w:rsid w:val="00327330"/>
    <w:rsid w:val="003317E3"/>
    <w:rsid w:val="0033188C"/>
    <w:rsid w:val="003318F5"/>
    <w:rsid w:val="00332944"/>
    <w:rsid w:val="00333BAB"/>
    <w:rsid w:val="00334452"/>
    <w:rsid w:val="00334FC4"/>
    <w:rsid w:val="00337014"/>
    <w:rsid w:val="003410CC"/>
    <w:rsid w:val="00347302"/>
    <w:rsid w:val="00347AC7"/>
    <w:rsid w:val="003500A6"/>
    <w:rsid w:val="00351C0B"/>
    <w:rsid w:val="00360D73"/>
    <w:rsid w:val="00365B17"/>
    <w:rsid w:val="00371242"/>
    <w:rsid w:val="00371D14"/>
    <w:rsid w:val="00372603"/>
    <w:rsid w:val="00375B82"/>
    <w:rsid w:val="00375F6E"/>
    <w:rsid w:val="00377025"/>
    <w:rsid w:val="003812AD"/>
    <w:rsid w:val="003861D6"/>
    <w:rsid w:val="00386481"/>
    <w:rsid w:val="003A2BF7"/>
    <w:rsid w:val="003A7ECC"/>
    <w:rsid w:val="003B2D13"/>
    <w:rsid w:val="003B5ACD"/>
    <w:rsid w:val="003B7882"/>
    <w:rsid w:val="003B7C88"/>
    <w:rsid w:val="003C49AE"/>
    <w:rsid w:val="003C5E90"/>
    <w:rsid w:val="003C62BF"/>
    <w:rsid w:val="003D6E66"/>
    <w:rsid w:val="003E07DE"/>
    <w:rsid w:val="003E0940"/>
    <w:rsid w:val="003F097E"/>
    <w:rsid w:val="003F3755"/>
    <w:rsid w:val="003F5234"/>
    <w:rsid w:val="00413142"/>
    <w:rsid w:val="00415101"/>
    <w:rsid w:val="00417193"/>
    <w:rsid w:val="004271DC"/>
    <w:rsid w:val="004331EB"/>
    <w:rsid w:val="00433BAF"/>
    <w:rsid w:val="004412C2"/>
    <w:rsid w:val="0045031C"/>
    <w:rsid w:val="004563AC"/>
    <w:rsid w:val="004618A1"/>
    <w:rsid w:val="004701EA"/>
    <w:rsid w:val="00470248"/>
    <w:rsid w:val="00473419"/>
    <w:rsid w:val="00474BE7"/>
    <w:rsid w:val="004760C0"/>
    <w:rsid w:val="00476953"/>
    <w:rsid w:val="00477A09"/>
    <w:rsid w:val="004927B2"/>
    <w:rsid w:val="004A6E84"/>
    <w:rsid w:val="004B32BD"/>
    <w:rsid w:val="004C3E70"/>
    <w:rsid w:val="004C7EA0"/>
    <w:rsid w:val="004E6BF5"/>
    <w:rsid w:val="004E7D35"/>
    <w:rsid w:val="00512E19"/>
    <w:rsid w:val="0051431C"/>
    <w:rsid w:val="00514CC8"/>
    <w:rsid w:val="00524C90"/>
    <w:rsid w:val="00531F73"/>
    <w:rsid w:val="00547D10"/>
    <w:rsid w:val="00560460"/>
    <w:rsid w:val="005612FB"/>
    <w:rsid w:val="00564DB5"/>
    <w:rsid w:val="005673E1"/>
    <w:rsid w:val="005676DA"/>
    <w:rsid w:val="00572285"/>
    <w:rsid w:val="005736DE"/>
    <w:rsid w:val="00576896"/>
    <w:rsid w:val="00582B86"/>
    <w:rsid w:val="0059312A"/>
    <w:rsid w:val="005B3892"/>
    <w:rsid w:val="005B6266"/>
    <w:rsid w:val="005B6AB4"/>
    <w:rsid w:val="005C0754"/>
    <w:rsid w:val="005D2C4C"/>
    <w:rsid w:val="005E0BBF"/>
    <w:rsid w:val="005E3DCE"/>
    <w:rsid w:val="005E56C7"/>
    <w:rsid w:val="005E5B43"/>
    <w:rsid w:val="005F3DAD"/>
    <w:rsid w:val="005F6FBF"/>
    <w:rsid w:val="00605386"/>
    <w:rsid w:val="00607A14"/>
    <w:rsid w:val="0061572F"/>
    <w:rsid w:val="006228C0"/>
    <w:rsid w:val="00622E5B"/>
    <w:rsid w:val="00623393"/>
    <w:rsid w:val="00623457"/>
    <w:rsid w:val="00627C59"/>
    <w:rsid w:val="00642BCC"/>
    <w:rsid w:val="00644097"/>
    <w:rsid w:val="006531F1"/>
    <w:rsid w:val="00665411"/>
    <w:rsid w:val="00665AFC"/>
    <w:rsid w:val="00672050"/>
    <w:rsid w:val="0068016B"/>
    <w:rsid w:val="00693E2D"/>
    <w:rsid w:val="006B1980"/>
    <w:rsid w:val="006B3263"/>
    <w:rsid w:val="006B3277"/>
    <w:rsid w:val="006B45A7"/>
    <w:rsid w:val="006D5FF2"/>
    <w:rsid w:val="006E321E"/>
    <w:rsid w:val="006E5882"/>
    <w:rsid w:val="007003A2"/>
    <w:rsid w:val="00702A7F"/>
    <w:rsid w:val="0070504E"/>
    <w:rsid w:val="00707AE0"/>
    <w:rsid w:val="0072051F"/>
    <w:rsid w:val="00721DE0"/>
    <w:rsid w:val="007220C6"/>
    <w:rsid w:val="00727AAA"/>
    <w:rsid w:val="00732968"/>
    <w:rsid w:val="00734DC8"/>
    <w:rsid w:val="00736264"/>
    <w:rsid w:val="007367D8"/>
    <w:rsid w:val="00737692"/>
    <w:rsid w:val="007422D2"/>
    <w:rsid w:val="0074537B"/>
    <w:rsid w:val="00746AA0"/>
    <w:rsid w:val="007503B0"/>
    <w:rsid w:val="00763367"/>
    <w:rsid w:val="007633A8"/>
    <w:rsid w:val="0077395B"/>
    <w:rsid w:val="007774A7"/>
    <w:rsid w:val="00793251"/>
    <w:rsid w:val="00794151"/>
    <w:rsid w:val="00794C6A"/>
    <w:rsid w:val="00795668"/>
    <w:rsid w:val="007A1871"/>
    <w:rsid w:val="007A1A89"/>
    <w:rsid w:val="007A1FCF"/>
    <w:rsid w:val="007B7F23"/>
    <w:rsid w:val="007C025F"/>
    <w:rsid w:val="007C370E"/>
    <w:rsid w:val="007C4203"/>
    <w:rsid w:val="007D5F1D"/>
    <w:rsid w:val="007E1526"/>
    <w:rsid w:val="007E7CDC"/>
    <w:rsid w:val="007F7A15"/>
    <w:rsid w:val="00802CF2"/>
    <w:rsid w:val="008113F2"/>
    <w:rsid w:val="00813CAF"/>
    <w:rsid w:val="008140AC"/>
    <w:rsid w:val="00816DB0"/>
    <w:rsid w:val="0082258B"/>
    <w:rsid w:val="0082288D"/>
    <w:rsid w:val="00830D87"/>
    <w:rsid w:val="00833C57"/>
    <w:rsid w:val="0083695B"/>
    <w:rsid w:val="00844134"/>
    <w:rsid w:val="00853699"/>
    <w:rsid w:val="00854057"/>
    <w:rsid w:val="0085510F"/>
    <w:rsid w:val="0086304F"/>
    <w:rsid w:val="00865F37"/>
    <w:rsid w:val="00867204"/>
    <w:rsid w:val="00873FE6"/>
    <w:rsid w:val="00881209"/>
    <w:rsid w:val="00883434"/>
    <w:rsid w:val="00884D29"/>
    <w:rsid w:val="00891F23"/>
    <w:rsid w:val="0089700B"/>
    <w:rsid w:val="008A3980"/>
    <w:rsid w:val="008A5A04"/>
    <w:rsid w:val="008A665B"/>
    <w:rsid w:val="008C1D9B"/>
    <w:rsid w:val="008C4386"/>
    <w:rsid w:val="008D5740"/>
    <w:rsid w:val="008E5A20"/>
    <w:rsid w:val="00916758"/>
    <w:rsid w:val="00916ABA"/>
    <w:rsid w:val="00916D0D"/>
    <w:rsid w:val="00922258"/>
    <w:rsid w:val="0092773C"/>
    <w:rsid w:val="00927F41"/>
    <w:rsid w:val="00931043"/>
    <w:rsid w:val="009321A3"/>
    <w:rsid w:val="00933FA8"/>
    <w:rsid w:val="009373D3"/>
    <w:rsid w:val="00941B6A"/>
    <w:rsid w:val="009455D1"/>
    <w:rsid w:val="009710EE"/>
    <w:rsid w:val="00971CDF"/>
    <w:rsid w:val="009920CE"/>
    <w:rsid w:val="009A391E"/>
    <w:rsid w:val="009A63C4"/>
    <w:rsid w:val="009B6DE9"/>
    <w:rsid w:val="009C0DF2"/>
    <w:rsid w:val="009C20DE"/>
    <w:rsid w:val="009D3182"/>
    <w:rsid w:val="009D3E7F"/>
    <w:rsid w:val="009D5555"/>
    <w:rsid w:val="009F4857"/>
    <w:rsid w:val="00A03454"/>
    <w:rsid w:val="00A038B1"/>
    <w:rsid w:val="00A10C57"/>
    <w:rsid w:val="00A12BCF"/>
    <w:rsid w:val="00A24967"/>
    <w:rsid w:val="00A262FF"/>
    <w:rsid w:val="00A4224E"/>
    <w:rsid w:val="00A61186"/>
    <w:rsid w:val="00A70050"/>
    <w:rsid w:val="00A72281"/>
    <w:rsid w:val="00A731DE"/>
    <w:rsid w:val="00A73F32"/>
    <w:rsid w:val="00A76AB0"/>
    <w:rsid w:val="00A77269"/>
    <w:rsid w:val="00A8129F"/>
    <w:rsid w:val="00A8207A"/>
    <w:rsid w:val="00A87AE5"/>
    <w:rsid w:val="00AA35F3"/>
    <w:rsid w:val="00AB5080"/>
    <w:rsid w:val="00AC06AD"/>
    <w:rsid w:val="00AD7775"/>
    <w:rsid w:val="00AD78BC"/>
    <w:rsid w:val="00AE1EA5"/>
    <w:rsid w:val="00AE4572"/>
    <w:rsid w:val="00B02C11"/>
    <w:rsid w:val="00B14848"/>
    <w:rsid w:val="00B24067"/>
    <w:rsid w:val="00B260BF"/>
    <w:rsid w:val="00B35C75"/>
    <w:rsid w:val="00B42EFF"/>
    <w:rsid w:val="00B50FB4"/>
    <w:rsid w:val="00B515B9"/>
    <w:rsid w:val="00B561ED"/>
    <w:rsid w:val="00B67CE3"/>
    <w:rsid w:val="00B7456A"/>
    <w:rsid w:val="00B80A07"/>
    <w:rsid w:val="00B86B9F"/>
    <w:rsid w:val="00B926D7"/>
    <w:rsid w:val="00BA186B"/>
    <w:rsid w:val="00BA33C5"/>
    <w:rsid w:val="00BA45D4"/>
    <w:rsid w:val="00BA64CE"/>
    <w:rsid w:val="00BD508E"/>
    <w:rsid w:val="00BD5854"/>
    <w:rsid w:val="00BE1C1B"/>
    <w:rsid w:val="00BE1F59"/>
    <w:rsid w:val="00BE35DF"/>
    <w:rsid w:val="00BE71DA"/>
    <w:rsid w:val="00BF03C2"/>
    <w:rsid w:val="00BF657B"/>
    <w:rsid w:val="00C0366C"/>
    <w:rsid w:val="00C05403"/>
    <w:rsid w:val="00C145E5"/>
    <w:rsid w:val="00C14878"/>
    <w:rsid w:val="00C159D4"/>
    <w:rsid w:val="00C216D4"/>
    <w:rsid w:val="00C23365"/>
    <w:rsid w:val="00C303CB"/>
    <w:rsid w:val="00C33AB4"/>
    <w:rsid w:val="00C34CB9"/>
    <w:rsid w:val="00C35EED"/>
    <w:rsid w:val="00C42DFB"/>
    <w:rsid w:val="00C444CD"/>
    <w:rsid w:val="00C44591"/>
    <w:rsid w:val="00C55B60"/>
    <w:rsid w:val="00C57F37"/>
    <w:rsid w:val="00C62D37"/>
    <w:rsid w:val="00C63E0A"/>
    <w:rsid w:val="00C667B5"/>
    <w:rsid w:val="00C74CE5"/>
    <w:rsid w:val="00C829E3"/>
    <w:rsid w:val="00C91E60"/>
    <w:rsid w:val="00CA4A18"/>
    <w:rsid w:val="00CA5D83"/>
    <w:rsid w:val="00CB0ACA"/>
    <w:rsid w:val="00CD0D9D"/>
    <w:rsid w:val="00CE2A4F"/>
    <w:rsid w:val="00CE33CF"/>
    <w:rsid w:val="00CE3F6F"/>
    <w:rsid w:val="00CE6360"/>
    <w:rsid w:val="00D25F96"/>
    <w:rsid w:val="00D25FBC"/>
    <w:rsid w:val="00D2747F"/>
    <w:rsid w:val="00D3647E"/>
    <w:rsid w:val="00D37171"/>
    <w:rsid w:val="00D42D1E"/>
    <w:rsid w:val="00D679A1"/>
    <w:rsid w:val="00D75B4B"/>
    <w:rsid w:val="00D7658A"/>
    <w:rsid w:val="00D76851"/>
    <w:rsid w:val="00D82EB6"/>
    <w:rsid w:val="00D86CBC"/>
    <w:rsid w:val="00DA1A69"/>
    <w:rsid w:val="00DA1E69"/>
    <w:rsid w:val="00DA7860"/>
    <w:rsid w:val="00DB0210"/>
    <w:rsid w:val="00DB2410"/>
    <w:rsid w:val="00DE0A69"/>
    <w:rsid w:val="00DE5945"/>
    <w:rsid w:val="00DF4607"/>
    <w:rsid w:val="00DF7E5B"/>
    <w:rsid w:val="00E009C5"/>
    <w:rsid w:val="00E1109E"/>
    <w:rsid w:val="00E23771"/>
    <w:rsid w:val="00E252A0"/>
    <w:rsid w:val="00E2626C"/>
    <w:rsid w:val="00E33A35"/>
    <w:rsid w:val="00E34B50"/>
    <w:rsid w:val="00E41204"/>
    <w:rsid w:val="00E46423"/>
    <w:rsid w:val="00E5709E"/>
    <w:rsid w:val="00E60ABD"/>
    <w:rsid w:val="00E6570D"/>
    <w:rsid w:val="00E657DA"/>
    <w:rsid w:val="00E7336C"/>
    <w:rsid w:val="00E747BF"/>
    <w:rsid w:val="00E759BA"/>
    <w:rsid w:val="00E77E26"/>
    <w:rsid w:val="00E812BC"/>
    <w:rsid w:val="00E8565A"/>
    <w:rsid w:val="00E86B31"/>
    <w:rsid w:val="00E900B5"/>
    <w:rsid w:val="00EA7F80"/>
    <w:rsid w:val="00EB4A85"/>
    <w:rsid w:val="00EC3E48"/>
    <w:rsid w:val="00ED010A"/>
    <w:rsid w:val="00ED5094"/>
    <w:rsid w:val="00EE29E8"/>
    <w:rsid w:val="00EE34A8"/>
    <w:rsid w:val="00EE70D2"/>
    <w:rsid w:val="00F022B9"/>
    <w:rsid w:val="00F02915"/>
    <w:rsid w:val="00F03A66"/>
    <w:rsid w:val="00F1532B"/>
    <w:rsid w:val="00F1598B"/>
    <w:rsid w:val="00F3000B"/>
    <w:rsid w:val="00F3005F"/>
    <w:rsid w:val="00F331A7"/>
    <w:rsid w:val="00F44B94"/>
    <w:rsid w:val="00F525B5"/>
    <w:rsid w:val="00F57B12"/>
    <w:rsid w:val="00F65380"/>
    <w:rsid w:val="00F75734"/>
    <w:rsid w:val="00F92696"/>
    <w:rsid w:val="00F93C4A"/>
    <w:rsid w:val="00F945F8"/>
    <w:rsid w:val="00FA0B71"/>
    <w:rsid w:val="00FB75A9"/>
    <w:rsid w:val="00FC25EA"/>
    <w:rsid w:val="00FD1E74"/>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0B8AF"/>
  <w15:docId w15:val="{3447E12A-B68B-4594-957E-127EAC9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link w:val="OdstavecseseznamemChar"/>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character" w:customStyle="1" w:styleId="OdstavecseseznamemChar">
    <w:name w:val="Odstavec se seznamem Char"/>
    <w:basedOn w:val="Standardnpsmoodstavce"/>
    <w:link w:val="Odstavecseseznamem"/>
    <w:uiPriority w:val="99"/>
    <w:locked/>
    <w:rsid w:val="00020AD3"/>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5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6D1D-1001-48FC-8F96-C75D11F6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1660</Words>
  <Characters>9800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Účet Microsoft</cp:lastModifiedBy>
  <cp:revision>53</cp:revision>
  <cp:lastPrinted>2022-11-10T09:20:00Z</cp:lastPrinted>
  <dcterms:created xsi:type="dcterms:W3CDTF">2021-12-13T08:52:00Z</dcterms:created>
  <dcterms:modified xsi:type="dcterms:W3CDTF">2022-11-15T13:54:00Z</dcterms:modified>
</cp:coreProperties>
</file>