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4"/>
      <w:bookmarkEnd w:id="5"/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359" w:left="1151" w:right="693" w:bottom="291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175" distB="645795" distL="0" distR="0" simplePos="0" relativeHeight="125829378" behindDoc="0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3175</wp:posOffset>
                </wp:positionV>
                <wp:extent cx="2401570" cy="21653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15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(§ 2079 a násl. zák. č. 89/2012 Sb.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2.34999999999999pt;margin-top:0.25pt;width:189.09999999999999pt;height:17.050000000000001pt;z-index:-125829375;mso-wrap-distance-left:0;mso-wrap-distance-top:0.25pt;mso-wrap-distance-right:0;mso-wrap-distance-bottom:50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(§ 2079 a násl. zák. č. 89/2012 Sb.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64210" distL="0" distR="0" simplePos="0" relativeHeight="125829380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0</wp:posOffset>
                </wp:positionV>
                <wp:extent cx="1316990" cy="2012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obč. zákoníku - dá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5.55000000000001pt;margin-top:0;width:103.7pt;height:15.85pt;z-index:-125829373;mso-wrap-distance-left:0;mso-wrap-distance-right:0;mso-wrap-distance-bottom:52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obč. zákoníku - dá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774065" distL="0" distR="0" simplePos="0" relativeHeight="125829382" behindDoc="0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0</wp:posOffset>
                </wp:positionV>
                <wp:extent cx="106680" cy="914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’íl’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8.19999999999999pt;margin-top:0;width:8.4000000000000004pt;height:7.2000000000000002pt;z-index:-125829371;mso-wrap-distance-left:0;mso-wrap-distance-right:0;mso-wrap-distance-bottom:60.9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’íl’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4840" distB="60960" distL="0" distR="0" simplePos="0" relativeHeight="12582938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624840</wp:posOffset>
                </wp:positionV>
                <wp:extent cx="1466215" cy="1797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.75pt;margin-top:49.200000000000003pt;width:115.45pt;height:14.15pt;z-index:-125829369;mso-wrap-distance-left:0;mso-wrap-distance-top:49.200000000000003pt;mso-wrap-distance-right:0;mso-wrap-distance-bottom:4.799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3250" distB="82550" distL="0" distR="0" simplePos="0" relativeHeight="125829386" behindDoc="0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603250</wp:posOffset>
                </wp:positionV>
                <wp:extent cx="1286510" cy="1797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8.10000000000002pt;margin-top:47.5pt;width:101.3pt;height:14.15pt;z-index:-125829367;mso-wrap-distance-left:0;mso-wrap-distance-top:47.5pt;mso-wrap-distance-right:0;mso-wrap-distance-bottom:6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10" distB="0" distL="0" distR="0" simplePos="0" relativeHeight="125829388" behindDoc="0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143510</wp:posOffset>
                </wp:positionV>
                <wp:extent cx="2042160" cy="7226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722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86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  <w:tab/>
                            </w:r>
                            <w:r>
                              <w:rPr>
                                <w:color w:val="625D9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~Ic^ÍA5l/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6.89999999999998pt;margin-top:11.300000000000001pt;width:160.80000000000001pt;height:56.899999999999999pt;z-index:-125829365;mso-wrap-distance-left:0;mso-wrap-distance-top:11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86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  <w:tab/>
                      </w:r>
                      <w:r>
                        <w:rPr>
                          <w:color w:val="625D97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~Ic^ÍA5l/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0" w:right="0" w:firstLine="0"/>
        <w:jc w:val="left"/>
      </w:pPr>
      <w:r>
        <mc:AlternateContent>
          <mc:Choice Requires="wps">
            <w:drawing>
              <wp:anchor distT="0" distB="439420" distL="114300" distR="153670" simplePos="0" relativeHeight="125829390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12700</wp:posOffset>
                </wp:positionV>
                <wp:extent cx="2045335" cy="90805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5335" cy="908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Prodávající: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PROFI AUTO CZ, a.s. Kolovratská 1367/15 251 01 Říčany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IČO: 26178559 DIČ: CZ26178559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6.350000000000001pt;margin-top:1.pt;width:161.05000000000001pt;height:71.5pt;z-index:-125829363;mso-wrap-distance-left:9.pt;mso-wrap-distance-right:12.1pt;mso-wrap-distance-bottom:34.6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Prodávající: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027430" distB="0" distL="117475" distR="114300" simplePos="0" relativeHeight="12582939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1040130</wp:posOffset>
                </wp:positionV>
                <wp:extent cx="2081530" cy="32004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153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Jiřím Tovarou, ředitelem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6.600000000000001pt;margin-top:81.900000000000006pt;width:163.90000000000001pt;height:25.199999999999999pt;z-index:-125829361;mso-wrap-distance-left:9.25pt;mso-wrap-distance-top:80.90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Jiřím Tovarou, ředitelem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Kosovská 1122/16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58601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0" w:right="0" w:firstLine="2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Zastoupený: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ve věcech technických: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i, mistrem dopravy TR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SMLOUVY: dodávka náhradních dílu na opravu vozidla IVECO Traker sklad TR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48"/>
        <w:gridCol w:w="1709"/>
        <w:gridCol w:w="3398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DPF Filtr IVECO TRAKKER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165 260,-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165 260,-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31. 12. 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Třebíč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5" w:left="1195" w:right="648" w:bottom="307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left="0" w:right="0" w:bottom="1083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239"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5292725</wp:posOffset>
            </wp:positionH>
            <wp:positionV relativeFrom="paragraph">
              <wp:posOffset>12700</wp:posOffset>
            </wp:positionV>
            <wp:extent cx="621665" cy="15240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21665" cy="152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left="752" w:right="646" w:bottom="1083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326390</wp:posOffset>
                </wp:positionV>
                <wp:extent cx="1097280" cy="50927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prodávajícího Jiří Továra ředitel společnos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3.75pt;margin-top:25.699999999999999pt;width:86.400000000000006pt;height:40.100000000000001pt;z-index:-1258293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 Jiří Továra ředitel společnos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hanging="170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12700</wp:posOffset>
                </wp:positionV>
                <wp:extent cx="908050" cy="186055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91.35000000000002pt;margin-top:1.pt;width:71.5pt;height:14.6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Říčanech dne: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 Ing. Radovan Necid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41" w:left="3089" w:right="646" w:bottom="114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154305</wp:posOffset>
              </wp:positionV>
              <wp:extent cx="128270" cy="393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39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cs-CZ" w:eastAsia="cs-CZ" w:bidi="cs-CZ"/>
                            </w:rPr>
                            <w:t>«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25pt;margin-top:12.15pt;width:10.1pt;height:3.1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«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7">
    <w:name w:val="Nadpis #3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Záhlaví nebo zápatí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line="34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ind w:left="20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6">
    <w:name w:val="Nadpis #3"/>
    <w:basedOn w:val="Normal"/>
    <w:link w:val="CharStyle17"/>
    <w:pPr>
      <w:widowControl w:val="0"/>
      <w:shd w:val="clear" w:color="auto" w:fill="FFFFFF"/>
      <w:ind w:firstLine="9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