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</w:t>
      </w:r>
      <w:r>
        <w:rPr>
          <w:sz w:val="28"/>
        </w:rPr>
        <w:t xml:space="preserve">č. : </w:t>
      </w:r>
      <w:r w:rsidR="00213BCE">
        <w:rPr>
          <w:b/>
          <w:noProof/>
          <w:sz w:val="28"/>
        </w:rPr>
        <w:t>1941/22/94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213BCE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213BCE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213BC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213BC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pict>
          <v:line id="_x0000_s1025" style="position:absolute;z-index:251658240" from="0.5pt,18pt" to="540.55pt,18.05pt" o:allowincell="f" strokeweight="1pt">
            <v:stroke startarrowwidth="wide" startarrowlength="long" endarrowwidth="wide" endarrowlength="long"/>
          </v:line>
        </w:pic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213BCE">
        <w:rPr>
          <w:rFonts w:ascii="Courier New" w:hAnsi="Courier New"/>
          <w:sz w:val="24"/>
        </w:rPr>
        <w:t xml:space="preserve">Odstranění stavby na </w:t>
      </w:r>
      <w:r w:rsidR="00213BCE">
        <w:rPr>
          <w:rFonts w:ascii="Courier New" w:hAnsi="Courier New"/>
          <w:sz w:val="24"/>
        </w:rPr>
        <w:t>ppč</w:t>
      </w:r>
      <w:r w:rsidR="00213BCE">
        <w:rPr>
          <w:rFonts w:ascii="Courier New" w:hAnsi="Courier New"/>
          <w:sz w:val="24"/>
        </w:rPr>
        <w:t xml:space="preserve">. 392/1 v </w:t>
      </w:r>
      <w:r w:rsidR="00213BCE">
        <w:rPr>
          <w:rFonts w:ascii="Courier New" w:hAnsi="Courier New"/>
          <w:sz w:val="24"/>
        </w:rPr>
        <w:t>k.ú</w:t>
      </w:r>
      <w:r w:rsidR="00213BCE">
        <w:rPr>
          <w:rFonts w:ascii="Courier New" w:hAnsi="Courier New"/>
          <w:sz w:val="24"/>
        </w:rPr>
        <w:t>.</w:t>
      </w:r>
      <w:r w:rsidR="00213BCE">
        <w:rPr>
          <w:rFonts w:ascii="Courier New" w:hAnsi="Courier New"/>
          <w:sz w:val="24"/>
        </w:rPr>
        <w:t xml:space="preserve"> Borek u Rokycan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1.Odstranění stavby na ppč. 392/1 v k.ú. Borek u Rokycan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66 835,56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66 835,56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pict>
                <v:line id="_x0000_s1026" style="position:absolute;z-index:251659264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pict>
                <v:line id="_x0000_s1027" style="position:absolute;z-index:251660288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15. 11. 2022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 xml:space="preserve">Termín </w:t>
      </w:r>
      <w:r>
        <w:rPr>
          <w:sz w:val="24"/>
        </w:rPr>
        <w:t>dodání :</w:t>
      </w:r>
      <w:r w:rsidR="00213BCE">
        <w:rPr>
          <w:b/>
          <w:noProof/>
          <w:sz w:val="24"/>
        </w:rPr>
        <w:t>31</w:t>
      </w:r>
      <w:r w:rsidR="00213BCE">
        <w:rPr>
          <w:b/>
          <w:noProof/>
          <w:sz w:val="24"/>
        </w:rPr>
        <w:t>. 12. 2022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 xml:space="preserve">P o ž a d u j e m e    </w:t>
      </w:r>
      <w:r>
        <w:rPr>
          <w:u w:val="single"/>
        </w:rPr>
        <w:t xml:space="preserve">1 4 - t i     d e n </w:t>
      </w:r>
      <w:r>
        <w:rPr>
          <w:u w:val="single"/>
        </w:rPr>
        <w:t>n</w:t>
      </w:r>
      <w:r>
        <w:rPr>
          <w:u w:val="single"/>
        </w:rPr>
        <w:t xml:space="preserve">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213BCE">
              <w:rPr>
                <w:b/>
                <w:noProof/>
                <w:sz w:val="28"/>
              </w:rPr>
              <w:t>1941/22/94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213BCE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</w:t>
            </w:r>
            <w:r>
              <w:rPr>
                <w:b/>
                <w:sz w:val="24"/>
              </w:rPr>
              <w:t xml:space="preserve">: </w:t>
            </w:r>
            <w:r w:rsidR="00213BCE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213BCE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213BCE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pict>
          <v:line id="_x0000_s1028" style="position:absolute;z-index:251661312" from="0.5pt,18pt" to="540.55pt,18.05pt" o:allowincell="f" strokeweight="1pt">
            <v:stroke startarrowwidth="wide" startarrowlength="long" endarrowwidth="wide" endarrowlength="long"/>
          </v:line>
        </w:pic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sz w:val="24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</w:t>
      </w:r>
      <w:r>
        <w:rPr>
          <w:sz w:val="24"/>
          <w:u w:val="dotted"/>
        </w:rPr>
        <w:t>Množství   Jednotka</w:t>
      </w:r>
      <w:r>
        <w:rPr>
          <w:sz w:val="24"/>
          <w:u w:val="dotted"/>
        </w:rPr>
        <w:t xml:space="preserve">   Cena za </w:t>
      </w:r>
      <w:r>
        <w:rPr>
          <w:sz w:val="24"/>
          <w:u w:val="dotted"/>
        </w:rPr>
        <w:t>jedn</w:t>
      </w:r>
      <w:r>
        <w:rPr>
          <w:sz w:val="24"/>
          <w:u w:val="dotted"/>
        </w:rPr>
        <w:t xml:space="preserve">.        </w:t>
      </w:r>
      <w:r>
        <w:rPr>
          <w:sz w:val="24"/>
          <w:u w:val="dotted"/>
        </w:rPr>
        <w:t>Předp.cena</w:t>
      </w:r>
      <w:r>
        <w:rPr>
          <w:sz w:val="24"/>
          <w:u w:val="dotted"/>
        </w:rPr>
        <w:t xml:space="preserve">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1.Odstranění stavby na ppč. 392/1 v k.ú. Borek u Rokycan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66 835,56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66 835,56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tel: , fax</w:t>
            </w:r>
            <w:r>
              <w:rPr>
                <w:sz w:val="24"/>
              </w:rPr>
              <w:t xml:space="preserve">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pict>
                <v:line id="_x0000_s1029" style="position:absolute;z-index:251662336" from="2.75pt,13.75pt" to="535.6pt,13.8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pict>
                <v:line id="_x0000_s1030" style="position:absolute;z-index:251663360" from="0.5pt,13.45pt" to="533.35pt,13.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15. 11. 2022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231 20  0     0    0    94 36 13 51 71 0   0  0     851 45317054 0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3BCE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</w:t>
            </w:r>
            <w:r>
              <w:t>rozpočtové   kapitoly</w:t>
            </w:r>
            <w:r>
              <w:t>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CE"/>
    <w:rsid w:val="0004422E"/>
    <w:rsid w:val="000A1B06"/>
    <w:rsid w:val="000D5781"/>
    <w:rsid w:val="000E11D0"/>
    <w:rsid w:val="00100778"/>
    <w:rsid w:val="001F25E1"/>
    <w:rsid w:val="00213BCE"/>
    <w:rsid w:val="00392A28"/>
    <w:rsid w:val="004479B1"/>
    <w:rsid w:val="004F0A6C"/>
    <w:rsid w:val="005B76B4"/>
    <w:rsid w:val="007275B3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469AC"/>
    <w:rsid w:val="00CC3A4B"/>
    <w:rsid w:val="00DE1D0B"/>
    <w:rsid w:val="00E5067F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ObjednavkaKontoProt.dot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revision>1</cp:revision>
  <cp:lastPrinted>2022-11-15T09:40:00Z</cp:lastPrinted>
  <dcterms:created xsi:type="dcterms:W3CDTF">2022-11-15T09:40:00Z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MeRo/4886/OSP/22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15.11.2022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&lt;TABLE&gt;&lt;TR&gt;&lt;TD&gt;Č.j.:&lt;/TD&gt;&lt;TD&gt;MeRo/4886/OSP/22&lt;/TD&gt;&lt;/TR&gt;&lt;TR&gt;&lt;TD&gt;&lt;/TD&gt;&lt;TD&gt;&lt;/TD&gt;&lt;/TR&gt;&lt;/TABLE&gt;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91201/22</vt:lpwstr>
  </property>
  <property fmtid="{D5CDD505-2E9C-101B-9397-08002B2CF9AE}" pid="19" name="Key_BarCode_Pisemnost">
    <vt:lpwstr>*B002392893*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91201/22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1941/22/94</vt:lpwstr>
  </property>
  <property fmtid="{D5CDD505-2E9C-101B-9397-08002B2CF9AE}" pid="41" name="Zkratka_SpisovyUzel_PoziceZodpo_Pisemnost">
    <vt:lpwstr>OSP</vt:lpwstr>
  </property>
</Properties>
</file>