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04A0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0A74E1C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D6C55CC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2453D9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 w:rsidR="004041CF">
        <w:rPr>
          <w:rFonts w:ascii="Arial" w:eastAsia="Arial" w:hAnsi="Arial" w:cs="Arial"/>
          <w:color w:val="222222"/>
          <w:sz w:val="22"/>
          <w:szCs w:val="22"/>
          <w:highlight w:val="white"/>
        </w:rPr>
        <w:t>GHMP-9-2400-2022/7</w:t>
      </w:r>
    </w:p>
    <w:p w14:paraId="0CB14C0E" w14:textId="77777777" w:rsidR="004041CF" w:rsidRDefault="004041CF" w:rsidP="004041CF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8BF6C9D" w14:textId="77777777" w:rsidR="004041CF" w:rsidRDefault="004041CF" w:rsidP="004041C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DODATEK Č. 1 ke SMLOUVĚ O DÍLO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Z  –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2400 – 265 – 2022 ze dne 12. 5. 2022</w:t>
      </w:r>
    </w:p>
    <w:p w14:paraId="32B67561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CC1D738" w14:textId="77777777" w:rsidR="00E90EAE" w:rsidRDefault="00E90EAE" w:rsidP="00404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14:paraId="536A4F24" w14:textId="77777777" w:rsidR="00E90EAE" w:rsidRDefault="00E90EAE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6B0314" w14:textId="77777777" w:rsidR="00E90EAE" w:rsidRPr="008606EF" w:rsidRDefault="00E90EAE" w:rsidP="00E90EAE">
      <w:pPr>
        <w:pStyle w:val="Zkladntext"/>
        <w:spacing w:after="60" w:line="276" w:lineRule="auto"/>
        <w:rPr>
          <w:rFonts w:cs="Arial"/>
          <w:sz w:val="22"/>
          <w:szCs w:val="22"/>
        </w:rPr>
      </w:pPr>
      <w:r w:rsidRPr="008606EF">
        <w:rPr>
          <w:rFonts w:cs="Arial"/>
          <w:b/>
          <w:sz w:val="22"/>
          <w:szCs w:val="22"/>
        </w:rPr>
        <w:t xml:space="preserve">Galerie hlavního </w:t>
      </w:r>
      <w:proofErr w:type="gramStart"/>
      <w:r w:rsidRPr="008606EF">
        <w:rPr>
          <w:rFonts w:cs="Arial"/>
          <w:b/>
          <w:sz w:val="22"/>
          <w:szCs w:val="22"/>
        </w:rPr>
        <w:t>města  Prahy</w:t>
      </w:r>
      <w:proofErr w:type="gramEnd"/>
      <w:r w:rsidRPr="008606EF">
        <w:rPr>
          <w:rFonts w:cs="Arial"/>
          <w:sz w:val="22"/>
          <w:szCs w:val="22"/>
        </w:rPr>
        <w:t xml:space="preserve"> (dále jen GHMP)</w:t>
      </w:r>
    </w:p>
    <w:p w14:paraId="1461D86E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Zastoupená:</w:t>
      </w:r>
      <w:r w:rsidRPr="008606EF">
        <w:rPr>
          <w:rFonts w:ascii="Arial" w:eastAsia="MS Mincho" w:hAnsi="Arial" w:cs="Arial"/>
          <w:sz w:val="22"/>
          <w:szCs w:val="22"/>
        </w:rPr>
        <w:tab/>
        <w:t>PhDr. Magdalenou Juříkovou, ředitelkou GHMP</w:t>
      </w:r>
    </w:p>
    <w:p w14:paraId="08B8B65A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Se sídlem:</w:t>
      </w:r>
      <w:r w:rsidRPr="008606EF">
        <w:rPr>
          <w:rFonts w:ascii="Arial" w:eastAsia="MS Mincho" w:hAnsi="Arial" w:cs="Arial"/>
          <w:sz w:val="22"/>
          <w:szCs w:val="22"/>
        </w:rPr>
        <w:tab/>
        <w:t>Staroměstské náměstí 605/13, 110 00 Praha 1</w:t>
      </w:r>
    </w:p>
    <w:p w14:paraId="31384BA0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IČ:</w:t>
      </w:r>
      <w:r w:rsidRPr="008606EF">
        <w:rPr>
          <w:rFonts w:ascii="Arial" w:eastAsia="MS Mincho" w:hAnsi="Arial" w:cs="Arial"/>
          <w:sz w:val="22"/>
          <w:szCs w:val="22"/>
        </w:rPr>
        <w:tab/>
        <w:t>000 64 416</w:t>
      </w:r>
    </w:p>
    <w:p w14:paraId="57BA040D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DIČ:</w:t>
      </w:r>
      <w:r w:rsidRPr="008606EF">
        <w:rPr>
          <w:rFonts w:ascii="Arial" w:eastAsia="MS Mincho" w:hAnsi="Arial" w:cs="Arial"/>
          <w:sz w:val="22"/>
          <w:szCs w:val="22"/>
        </w:rPr>
        <w:tab/>
        <w:t>CZ000 64 416</w:t>
      </w:r>
    </w:p>
    <w:p w14:paraId="163A5924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eastAsia="MS Mincho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Bankovní spojení:</w:t>
      </w:r>
      <w:r w:rsidRPr="008606EF">
        <w:rPr>
          <w:rFonts w:ascii="Arial" w:eastAsia="MS Mincho" w:hAnsi="Arial" w:cs="Arial"/>
          <w:sz w:val="22"/>
          <w:szCs w:val="22"/>
        </w:rPr>
        <w:tab/>
        <w:t>PPF Banka, a.s.</w:t>
      </w:r>
    </w:p>
    <w:p w14:paraId="577A7B90" w14:textId="77777777" w:rsidR="00E90EAE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8606EF">
        <w:rPr>
          <w:rFonts w:ascii="Arial" w:eastAsia="MS Mincho" w:hAnsi="Arial" w:cs="Arial"/>
          <w:sz w:val="22"/>
          <w:szCs w:val="22"/>
        </w:rPr>
        <w:t>Č. účtu:</w:t>
      </w:r>
      <w:r w:rsidRPr="008606EF">
        <w:rPr>
          <w:rFonts w:ascii="Arial" w:eastAsia="MS Mincho" w:hAnsi="Arial" w:cs="Arial"/>
          <w:sz w:val="22"/>
          <w:szCs w:val="22"/>
        </w:rPr>
        <w:tab/>
      </w:r>
      <w:r w:rsidRPr="008606EF">
        <w:rPr>
          <w:rFonts w:ascii="Arial" w:hAnsi="Arial" w:cs="Arial"/>
          <w:sz w:val="22"/>
          <w:szCs w:val="22"/>
        </w:rPr>
        <w:t>2000700006/6000</w:t>
      </w:r>
    </w:p>
    <w:p w14:paraId="10E33A14" w14:textId="77777777" w:rsidR="00E90EAE" w:rsidRPr="008606EF" w:rsidRDefault="00E90EAE" w:rsidP="00E90EAE">
      <w:pPr>
        <w:pStyle w:val="Prosttext"/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8606EF">
        <w:rPr>
          <w:rFonts w:ascii="Arial" w:hAnsi="Arial" w:cs="Arial"/>
          <w:sz w:val="22"/>
          <w:szCs w:val="22"/>
        </w:rPr>
        <w:t>na straně jedné jako „</w:t>
      </w:r>
      <w:r w:rsidRPr="008606EF">
        <w:rPr>
          <w:rFonts w:ascii="Arial" w:hAnsi="Arial" w:cs="Arial"/>
          <w:b/>
          <w:sz w:val="22"/>
          <w:szCs w:val="22"/>
        </w:rPr>
        <w:t>objednatel“</w:t>
      </w:r>
    </w:p>
    <w:p w14:paraId="7837C0EB" w14:textId="77777777" w:rsidR="00E90EAE" w:rsidRPr="008606EF" w:rsidRDefault="00E90EAE" w:rsidP="00E90EAE">
      <w:pPr>
        <w:pStyle w:val="Tabellentext"/>
        <w:keepLines w:val="0"/>
        <w:spacing w:before="120" w:after="120" w:line="276" w:lineRule="auto"/>
        <w:rPr>
          <w:rFonts w:ascii="Arial" w:hAnsi="Arial" w:cs="Arial"/>
          <w:sz w:val="22"/>
          <w:szCs w:val="22"/>
          <w:lang w:val="cs-CZ"/>
        </w:rPr>
      </w:pPr>
      <w:r w:rsidRPr="008606EF">
        <w:rPr>
          <w:rFonts w:ascii="Arial" w:hAnsi="Arial" w:cs="Arial"/>
          <w:sz w:val="22"/>
          <w:szCs w:val="22"/>
          <w:lang w:val="cs-CZ"/>
        </w:rPr>
        <w:t xml:space="preserve">a </w:t>
      </w:r>
    </w:p>
    <w:p w14:paraId="0DF0E54B" w14:textId="77777777" w:rsidR="00E90EAE" w:rsidRPr="008606EF" w:rsidRDefault="00E90EAE" w:rsidP="00E90EAE">
      <w:pPr>
        <w:pStyle w:val="Zkladntext"/>
        <w:rPr>
          <w:rFonts w:cs="Arial"/>
          <w:bCs/>
          <w:sz w:val="22"/>
          <w:szCs w:val="22"/>
        </w:rPr>
      </w:pPr>
      <w:proofErr w:type="gramStart"/>
      <w:r w:rsidRPr="008606EF">
        <w:rPr>
          <w:rFonts w:cs="Arial"/>
          <w:b/>
          <w:bCs/>
          <w:sz w:val="22"/>
          <w:szCs w:val="22"/>
        </w:rPr>
        <w:t xml:space="preserve">Restaurátor:  </w:t>
      </w:r>
      <w:r>
        <w:rPr>
          <w:rFonts w:cs="Arial"/>
          <w:b/>
          <w:bCs/>
          <w:sz w:val="22"/>
          <w:szCs w:val="22"/>
        </w:rPr>
        <w:tab/>
      </w:r>
      <w:proofErr w:type="gramEnd"/>
      <w:r w:rsidR="004041CF" w:rsidRPr="004041CF">
        <w:rPr>
          <w:rFonts w:cs="Arial"/>
          <w:bCs/>
          <w:sz w:val="22"/>
          <w:szCs w:val="22"/>
        </w:rPr>
        <w:t>MgA.</w:t>
      </w:r>
      <w:r w:rsidR="004041CF">
        <w:rPr>
          <w:rFonts w:cs="Arial"/>
          <w:b/>
          <w:bCs/>
          <w:sz w:val="22"/>
          <w:szCs w:val="22"/>
        </w:rPr>
        <w:t xml:space="preserve"> </w:t>
      </w:r>
      <w:r w:rsidRPr="008606EF">
        <w:rPr>
          <w:rFonts w:cs="Arial"/>
          <w:sz w:val="22"/>
          <w:szCs w:val="22"/>
        </w:rPr>
        <w:t xml:space="preserve">Miroslav </w:t>
      </w:r>
      <w:proofErr w:type="spellStart"/>
      <w:r w:rsidRPr="008606EF">
        <w:rPr>
          <w:rFonts w:cs="Arial"/>
          <w:sz w:val="22"/>
          <w:szCs w:val="22"/>
        </w:rPr>
        <w:t>Žán</w:t>
      </w:r>
      <w:proofErr w:type="spellEnd"/>
      <w:r w:rsidRPr="008606EF">
        <w:rPr>
          <w:rFonts w:cs="Arial"/>
          <w:b/>
          <w:bCs/>
          <w:sz w:val="22"/>
          <w:szCs w:val="22"/>
        </w:rPr>
        <w:t xml:space="preserve"> </w:t>
      </w:r>
      <w:r w:rsidRPr="008606EF">
        <w:rPr>
          <w:rFonts w:cs="Arial"/>
          <w:bCs/>
          <w:sz w:val="22"/>
          <w:szCs w:val="22"/>
        </w:rPr>
        <w:t>(dále jen restaurátor)</w:t>
      </w:r>
    </w:p>
    <w:p w14:paraId="6D9933B4" w14:textId="77777777" w:rsidR="00E90EAE" w:rsidRPr="008606EF" w:rsidRDefault="00E90EAE" w:rsidP="00E90EAE">
      <w:pPr>
        <w:pStyle w:val="Zkladntext"/>
        <w:rPr>
          <w:rFonts w:cs="Arial"/>
          <w:bCs/>
          <w:sz w:val="22"/>
          <w:szCs w:val="22"/>
        </w:rPr>
      </w:pPr>
      <w:r w:rsidRPr="008606EF">
        <w:rPr>
          <w:rFonts w:cs="Arial"/>
          <w:bCs/>
          <w:sz w:val="22"/>
          <w:szCs w:val="22"/>
        </w:rPr>
        <w:t>Se sídlem:</w:t>
      </w:r>
      <w:r w:rsidRPr="008606E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8606EF">
        <w:rPr>
          <w:rFonts w:cs="Arial"/>
          <w:sz w:val="22"/>
          <w:szCs w:val="22"/>
        </w:rPr>
        <w:t>Bratronice 28, 273 63 Bratronice</w:t>
      </w:r>
    </w:p>
    <w:p w14:paraId="296168D8" w14:textId="77777777" w:rsidR="00E90EAE" w:rsidRPr="008606EF" w:rsidRDefault="00E90EAE" w:rsidP="00E90EAE">
      <w:pPr>
        <w:pStyle w:val="Zkladntext"/>
        <w:rPr>
          <w:rFonts w:cs="Arial"/>
          <w:sz w:val="22"/>
          <w:szCs w:val="22"/>
        </w:rPr>
      </w:pPr>
      <w:r w:rsidRPr="008606EF">
        <w:rPr>
          <w:rFonts w:cs="Arial"/>
          <w:bCs/>
          <w:sz w:val="22"/>
          <w:szCs w:val="22"/>
        </w:rPr>
        <w:t>IČ:</w:t>
      </w:r>
      <w:r w:rsidRPr="008606EF">
        <w:rPr>
          <w:rFonts w:cs="Arial"/>
          <w:bCs/>
          <w:sz w:val="22"/>
          <w:szCs w:val="22"/>
        </w:rPr>
        <w:tab/>
      </w:r>
      <w:r w:rsidRPr="008606E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8606EF">
        <w:rPr>
          <w:rFonts w:cs="Arial"/>
          <w:sz w:val="22"/>
          <w:szCs w:val="22"/>
        </w:rPr>
        <w:t>03189325</w:t>
      </w:r>
    </w:p>
    <w:p w14:paraId="18FFE20A" w14:textId="77777777" w:rsidR="00E90EAE" w:rsidRPr="008606EF" w:rsidRDefault="00E90EAE" w:rsidP="00E90EAE">
      <w:pPr>
        <w:pStyle w:val="Zkladntext"/>
        <w:rPr>
          <w:rFonts w:cs="Arial"/>
          <w:bCs/>
          <w:sz w:val="22"/>
          <w:szCs w:val="22"/>
        </w:rPr>
      </w:pPr>
      <w:r w:rsidRPr="008606EF">
        <w:rPr>
          <w:rFonts w:cs="Arial"/>
          <w:sz w:val="22"/>
          <w:szCs w:val="22"/>
        </w:rPr>
        <w:t>DIČ:</w:t>
      </w:r>
      <w:r w:rsidRPr="008606EF">
        <w:rPr>
          <w:rFonts w:cs="Arial"/>
          <w:sz w:val="22"/>
          <w:szCs w:val="22"/>
        </w:rPr>
        <w:tab/>
      </w:r>
      <w:r w:rsidRPr="008606E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606EF">
        <w:rPr>
          <w:rFonts w:cs="Arial"/>
          <w:sz w:val="22"/>
          <w:szCs w:val="22"/>
        </w:rPr>
        <w:t>CZ 8702040501</w:t>
      </w:r>
    </w:p>
    <w:p w14:paraId="2B8F5C9F" w14:textId="4080D6D0" w:rsidR="00E90EAE" w:rsidRPr="008606EF" w:rsidRDefault="00E90EAE" w:rsidP="00E90EAE">
      <w:pPr>
        <w:pStyle w:val="Zkladntext"/>
        <w:rPr>
          <w:rFonts w:cs="Arial"/>
          <w:bCs/>
          <w:sz w:val="22"/>
          <w:szCs w:val="22"/>
        </w:rPr>
      </w:pPr>
      <w:r w:rsidRPr="008606EF">
        <w:rPr>
          <w:rFonts w:cs="Arial"/>
          <w:bCs/>
          <w:sz w:val="22"/>
          <w:szCs w:val="22"/>
        </w:rPr>
        <w:t>Bank. spojení:</w:t>
      </w:r>
      <w:r w:rsidRPr="008606E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proofErr w:type="spellStart"/>
      <w:r w:rsidR="00CC2D6F">
        <w:rPr>
          <w:rFonts w:cs="Arial"/>
          <w:bCs/>
          <w:sz w:val="22"/>
          <w:szCs w:val="22"/>
        </w:rPr>
        <w:t>xxxxx</w:t>
      </w:r>
      <w:proofErr w:type="spellEnd"/>
    </w:p>
    <w:p w14:paraId="35E10213" w14:textId="740AC20C" w:rsidR="00E90EAE" w:rsidRDefault="00E90EAE" w:rsidP="00E90EAE">
      <w:pPr>
        <w:pStyle w:val="Zkladntext"/>
        <w:rPr>
          <w:rFonts w:eastAsia="Arial" w:cs="Arial"/>
          <w:color w:val="000000"/>
          <w:sz w:val="22"/>
          <w:szCs w:val="22"/>
        </w:rPr>
      </w:pPr>
      <w:r w:rsidRPr="008606EF">
        <w:rPr>
          <w:rFonts w:cs="Arial"/>
          <w:bCs/>
          <w:sz w:val="22"/>
          <w:szCs w:val="22"/>
        </w:rPr>
        <w:t>Č. účtu</w:t>
      </w:r>
      <w:r w:rsidRPr="008606EF">
        <w:rPr>
          <w:rFonts w:cs="Arial"/>
          <w:bCs/>
          <w:sz w:val="22"/>
          <w:szCs w:val="22"/>
        </w:rPr>
        <w:tab/>
        <w:t>:</w:t>
      </w:r>
      <w:r w:rsidRPr="008606EF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proofErr w:type="spellStart"/>
      <w:r w:rsidR="00CC2D6F">
        <w:rPr>
          <w:rFonts w:cs="Arial"/>
          <w:bCs/>
          <w:sz w:val="22"/>
          <w:szCs w:val="22"/>
        </w:rPr>
        <w:t>xxxxx</w:t>
      </w:r>
      <w:proofErr w:type="spellEnd"/>
      <w:r w:rsidRPr="008606EF">
        <w:rPr>
          <w:rFonts w:cs="Arial"/>
          <w:bCs/>
          <w:i/>
          <w:iCs/>
          <w:sz w:val="22"/>
          <w:szCs w:val="22"/>
        </w:rPr>
        <w:t xml:space="preserve"> </w:t>
      </w:r>
    </w:p>
    <w:p w14:paraId="1419633A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14:paraId="2D00771F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5E6ABF1" w14:textId="77777777" w:rsidR="004041CF" w:rsidRDefault="004041CF" w:rsidP="004041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uzavřely</w:t>
      </w:r>
      <w:r>
        <w:rPr>
          <w:rFonts w:ascii="Arial" w:eastAsia="Arial" w:hAnsi="Arial" w:cs="Arial"/>
          <w:sz w:val="22"/>
          <w:szCs w:val="22"/>
        </w:rPr>
        <w:t xml:space="preserve"> podle ustanovení § 61 zákona č. 121/2000 Sb., autorského zákona a § 536 a násl. zákona č. 89/2012 Sb., Občanský zákoník, v platném znění tento Dodatek č. 1 ke SMLOUVĚ O DÍLO </w:t>
      </w:r>
      <w:proofErr w:type="gramStart"/>
      <w:r>
        <w:rPr>
          <w:rFonts w:ascii="Arial" w:eastAsia="Arial" w:hAnsi="Arial" w:cs="Arial"/>
          <w:sz w:val="22"/>
          <w:szCs w:val="22"/>
        </w:rPr>
        <w:t>Z – 2400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– 265 – 2022 ze dne 12. 5. 2022.</w:t>
      </w:r>
    </w:p>
    <w:p w14:paraId="7D5F018E" w14:textId="77777777" w:rsidR="004041CF" w:rsidRDefault="004041CF" w:rsidP="004041CF">
      <w:pPr>
        <w:rPr>
          <w:rFonts w:ascii="Arial" w:eastAsia="Arial" w:hAnsi="Arial" w:cs="Arial"/>
          <w:sz w:val="22"/>
          <w:szCs w:val="22"/>
        </w:rPr>
      </w:pPr>
    </w:p>
    <w:p w14:paraId="40CBAFF4" w14:textId="77777777" w:rsidR="004041CF" w:rsidRDefault="004041CF" w:rsidP="004041CF">
      <w:pPr>
        <w:rPr>
          <w:rFonts w:ascii="Arial" w:eastAsia="Arial" w:hAnsi="Arial" w:cs="Arial"/>
          <w:b/>
          <w:sz w:val="24"/>
          <w:szCs w:val="24"/>
        </w:rPr>
      </w:pPr>
    </w:p>
    <w:p w14:paraId="6129F7C9" w14:textId="77777777" w:rsidR="004041CF" w:rsidRPr="003F69CE" w:rsidRDefault="004041CF" w:rsidP="004041CF">
      <w:pPr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F69CE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r>
        <w:rPr>
          <w:rFonts w:ascii="Arial" w:eastAsia="Arial" w:hAnsi="Arial" w:cs="Arial"/>
          <w:b/>
          <w:sz w:val="22"/>
          <w:szCs w:val="22"/>
        </w:rPr>
        <w:t>Rekonstrukce, restaurování a konzervace sousoší Piety, Karlův most, Praha 1 – Staré Město</w:t>
      </w:r>
      <w:r w:rsidRPr="003F69CE">
        <w:rPr>
          <w:rFonts w:ascii="Arial" w:eastAsia="Arial" w:hAnsi="Arial" w:cs="Arial"/>
          <w:b/>
          <w:color w:val="000000"/>
          <w:sz w:val="22"/>
          <w:szCs w:val="22"/>
        </w:rPr>
        <w:t>“</w:t>
      </w:r>
    </w:p>
    <w:p w14:paraId="2213B330" w14:textId="77777777" w:rsidR="004041CF" w:rsidRDefault="004041CF" w:rsidP="004041CF">
      <w:pPr>
        <w:rPr>
          <w:rFonts w:ascii="Arial" w:eastAsia="Arial" w:hAnsi="Arial" w:cs="Arial"/>
          <w:sz w:val="22"/>
          <w:szCs w:val="22"/>
        </w:rPr>
      </w:pPr>
    </w:p>
    <w:p w14:paraId="68CDF1C1" w14:textId="77777777" w:rsidR="004041CF" w:rsidRDefault="004041CF" w:rsidP="004041C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Dodatek se uzavírá v rozsahu změn a doplňků následujícího bodu (ostatní body ujednání zůstávají v platnosti):</w:t>
      </w:r>
    </w:p>
    <w:p w14:paraId="3FC07798" w14:textId="77777777" w:rsidR="001421DF" w:rsidRDefault="001421DF" w:rsidP="004041C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5B8CD12" w14:textId="77777777" w:rsidR="001421DF" w:rsidRDefault="001421DF" w:rsidP="004041C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DA016FD" w14:textId="77777777" w:rsidR="00E90EAE" w:rsidRDefault="00E90EAE" w:rsidP="00E90EA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9EAD84" w14:textId="77777777" w:rsidR="00E90EAE" w:rsidRDefault="00E90EAE" w:rsidP="00E90E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I.</w:t>
      </w:r>
    </w:p>
    <w:p w14:paraId="6F739756" w14:textId="77777777" w:rsidR="00E90EAE" w:rsidRDefault="00E90EAE" w:rsidP="00E90E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14:paraId="4081BE25" w14:textId="77777777" w:rsidR="001421DF" w:rsidRPr="001421DF" w:rsidRDefault="00E90EAE" w:rsidP="00441E8F">
      <w:pPr>
        <w:numPr>
          <w:ilvl w:val="1"/>
          <w:numId w:val="9"/>
        </w:numPr>
        <w:spacing w:before="20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1421DF"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14:paraId="4C686DAD" w14:textId="77777777" w:rsidR="001421DF" w:rsidRDefault="001421DF" w:rsidP="001421DF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31D90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kříže</w:t>
      </w:r>
    </w:p>
    <w:p w14:paraId="5D4476B0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Demontáž kříže a transport</w:t>
      </w:r>
    </w:p>
    <w:p w14:paraId="268A2CE8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Provedení průzkumu kříže, demontáž na jednotlivé konstrukční prvky, zaměření díla</w:t>
      </w:r>
    </w:p>
    <w:p w14:paraId="1DE99A7F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Rekonstrukce </w:t>
      </w:r>
      <w:proofErr w:type="gramStart"/>
      <w:r>
        <w:rPr>
          <w:rFonts w:ascii="Arial" w:eastAsia="Arial" w:hAnsi="Arial" w:cs="Arial"/>
          <w:sz w:val="22"/>
          <w:szCs w:val="22"/>
        </w:rPr>
        <w:t>kříže - vytvoření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kopie</w:t>
      </w:r>
    </w:p>
    <w:p w14:paraId="25D8C84A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Zhotovení kopie měděného oplechování</w:t>
      </w:r>
    </w:p>
    <w:p w14:paraId="088883AC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Oprava nápisové </w:t>
      </w:r>
      <w:proofErr w:type="gramStart"/>
      <w:r>
        <w:rPr>
          <w:rFonts w:ascii="Arial" w:eastAsia="Arial" w:hAnsi="Arial" w:cs="Arial"/>
          <w:sz w:val="22"/>
          <w:szCs w:val="22"/>
        </w:rPr>
        <w:t>desky - kotvení</w:t>
      </w:r>
      <w:proofErr w:type="gramEnd"/>
    </w:p>
    <w:p w14:paraId="78300737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Oprava kotvících táhel – šroubové spoje</w:t>
      </w:r>
    </w:p>
    <w:p w14:paraId="6591CFD9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Kompletace jednotlivých částí díla – pájení cínem</w:t>
      </w:r>
    </w:p>
    <w:p w14:paraId="25DFB63D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Povrchová úprava – tryskání a metalizace povrchu, dva základové nátěry a dva   vrchní nátěry táhel a nápisové desky včetně zlacení nápisu </w:t>
      </w:r>
      <w:r w:rsidRPr="001421DF">
        <w:rPr>
          <w:rFonts w:ascii="Arial" w:eastAsia="Arial" w:hAnsi="Arial" w:cs="Arial"/>
          <w:i/>
          <w:sz w:val="22"/>
          <w:szCs w:val="22"/>
        </w:rPr>
        <w:t>INRI</w:t>
      </w:r>
      <w:r>
        <w:rPr>
          <w:rFonts w:ascii="Arial" w:eastAsia="Arial" w:hAnsi="Arial" w:cs="Arial"/>
          <w:sz w:val="22"/>
          <w:szCs w:val="22"/>
        </w:rPr>
        <w:t xml:space="preserve"> 24 karátovým plátkovým zlatem; provedení povrchové </w:t>
      </w:r>
      <w:proofErr w:type="spellStart"/>
      <w:r>
        <w:rPr>
          <w:rFonts w:ascii="Arial" w:eastAsia="Arial" w:hAnsi="Arial" w:cs="Arial"/>
          <w:sz w:val="22"/>
          <w:szCs w:val="22"/>
        </w:rPr>
        <w:t>patinace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měděného oplechování včetně konzervace</w:t>
      </w:r>
    </w:p>
    <w:p w14:paraId="125F060C" w14:textId="77777777" w:rsid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Kompletace celku – šroubové spoje, izolační olověné můstky</w:t>
      </w:r>
    </w:p>
    <w:p w14:paraId="6277C390" w14:textId="77777777" w:rsidR="001421DF" w:rsidRPr="001421DF" w:rsidRDefault="001421DF" w:rsidP="001421DF">
      <w:pPr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Transport a osazení díla na místo</w:t>
      </w:r>
    </w:p>
    <w:p w14:paraId="279656E9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90FC30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14:paraId="4E27AB95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14:paraId="62EE4D6A" w14:textId="77777777" w:rsidR="00E90EAE" w:rsidRDefault="00E90EAE" w:rsidP="00E90EA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>
        <w:rPr>
          <w:rFonts w:ascii="Arial" w:eastAsia="Arial" w:hAnsi="Arial" w:cs="Arial"/>
          <w:sz w:val="22"/>
          <w:szCs w:val="22"/>
        </w:rPr>
        <w:t>Karlův most</w:t>
      </w:r>
      <w:r>
        <w:rPr>
          <w:rFonts w:ascii="Arial" w:eastAsia="Arial" w:hAnsi="Arial" w:cs="Arial"/>
          <w:color w:val="000000"/>
          <w:sz w:val="22"/>
          <w:szCs w:val="22"/>
        </w:rPr>
        <w:t>, Praha 1 – Staré Město, a ateliér restaurátora, zabezpečený před nepovoleným vniknutím nepovolaných osob a odcizením originálů.</w:t>
      </w:r>
    </w:p>
    <w:p w14:paraId="6B1CD6FD" w14:textId="77777777" w:rsidR="00E90EAE" w:rsidRDefault="00E90EAE" w:rsidP="00E90EA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14:paraId="4C708EF0" w14:textId="77777777" w:rsidR="00E90EAE" w:rsidRDefault="00E90EAE" w:rsidP="00E90EA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>na Karlově mostě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Staré Město, </w:t>
      </w:r>
      <w:r w:rsidR="001421DF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 ateliéru dodavatele.</w:t>
      </w:r>
    </w:p>
    <w:p w14:paraId="15285DBD" w14:textId="77777777" w:rsidR="00E90EAE" w:rsidRDefault="00E90EAE" w:rsidP="00E90EA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14:paraId="48A0D940" w14:textId="77777777" w:rsidR="00E90EAE" w:rsidRDefault="00E90EAE" w:rsidP="00E90EA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224DAC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224DAC"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224DAC">
        <w:rPr>
          <w:rFonts w:ascii="Arial" w:eastAsia="Arial" w:hAnsi="Arial" w:cs="Arial"/>
          <w:b/>
          <w:sz w:val="22"/>
          <w:szCs w:val="22"/>
        </w:rPr>
        <w:t>2023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14:paraId="5DBB51ED" w14:textId="77777777" w:rsidR="00E90EAE" w:rsidRDefault="00E90EAE" w:rsidP="00E90E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642DD97" w14:textId="77777777" w:rsidR="00E90EAE" w:rsidRDefault="00E90EAE" w:rsidP="00E90E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14:paraId="7E3BEAA7" w14:textId="77777777" w:rsidR="00E90EAE" w:rsidRDefault="00E90EAE" w:rsidP="00E90EAE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14:paraId="5BA61229" w14:textId="77777777" w:rsidR="00E90EAE" w:rsidRDefault="00E90EAE" w:rsidP="00E90EAE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díla  je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stanovena za vymezený předmět plnění jako nejvýše přípustná, platná po celou dobu realizace díla, a to i v případě prodloužení předmětu plnění z důvodu na straně objednatele min. do </w:t>
      </w:r>
      <w:r w:rsidR="00224DAC"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24DAC">
        <w:rPr>
          <w:rFonts w:ascii="Arial" w:eastAsia="Arial" w:hAnsi="Arial" w:cs="Arial"/>
          <w:sz w:val="22"/>
          <w:szCs w:val="22"/>
        </w:rPr>
        <w:t>5. 2023</w:t>
      </w:r>
      <w:r>
        <w:rPr>
          <w:rFonts w:ascii="Arial" w:eastAsia="Arial" w:hAnsi="Arial" w:cs="Arial"/>
          <w:sz w:val="22"/>
          <w:szCs w:val="22"/>
        </w:rPr>
        <w:t>.</w:t>
      </w:r>
    </w:p>
    <w:p w14:paraId="0D1394BA" w14:textId="77777777" w:rsidR="00E90EAE" w:rsidRDefault="004041CF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Cena díla</w:t>
      </w:r>
      <w:r w:rsidR="00E90EAE">
        <w:rPr>
          <w:rFonts w:ascii="Arial" w:eastAsia="Arial" w:hAnsi="Arial" w:cs="Arial"/>
          <w:b/>
          <w:color w:val="000000"/>
          <w:sz w:val="22"/>
          <w:szCs w:val="22"/>
        </w:rPr>
        <w:t xml:space="preserve"> bez DPH </w:t>
      </w:r>
      <w:r w:rsidR="00E90EAE">
        <w:rPr>
          <w:rFonts w:ascii="Arial" w:eastAsia="Arial" w:hAnsi="Arial" w:cs="Arial"/>
          <w:b/>
          <w:color w:val="000000"/>
          <w:sz w:val="22"/>
          <w:szCs w:val="22"/>
        </w:rPr>
        <w:tab/>
        <w:t>629 000,-Kč</w:t>
      </w:r>
    </w:p>
    <w:p w14:paraId="433D5147" w14:textId="77777777" w:rsidR="00E90EAE" w:rsidRDefault="00E90EAE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15%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94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350,-Kč</w:t>
      </w:r>
    </w:p>
    <w:p w14:paraId="2263E2FE" w14:textId="77777777" w:rsidR="004041CF" w:rsidRDefault="004041CF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Více práce bez DPH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159 500,-Kč</w:t>
      </w:r>
    </w:p>
    <w:p w14:paraId="6D07E7B6" w14:textId="77777777" w:rsidR="004041CF" w:rsidRDefault="004041CF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15%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23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925,-Kč</w:t>
      </w:r>
    </w:p>
    <w:p w14:paraId="63512F38" w14:textId="77777777" w:rsidR="00E90EAE" w:rsidRDefault="00E90EAE" w:rsidP="00E90E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4041CF">
        <w:rPr>
          <w:rFonts w:ascii="Arial" w:eastAsia="Arial" w:hAnsi="Arial" w:cs="Arial"/>
          <w:b/>
          <w:color w:val="000000"/>
          <w:sz w:val="22"/>
          <w:szCs w:val="22"/>
        </w:rPr>
        <w:t>906 775</w:t>
      </w:r>
      <w:r>
        <w:rPr>
          <w:rFonts w:ascii="Arial" w:eastAsia="Arial" w:hAnsi="Arial" w:cs="Arial"/>
          <w:b/>
          <w:color w:val="000000"/>
          <w:sz w:val="22"/>
          <w:szCs w:val="22"/>
        </w:rPr>
        <w:t>,-Kč</w:t>
      </w:r>
    </w:p>
    <w:p w14:paraId="3C8D6C28" w14:textId="77777777" w:rsidR="00E90EAE" w:rsidRDefault="00E90EAE" w:rsidP="00E90EAE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</w:t>
      </w:r>
      <w:r w:rsidR="007D14D7">
        <w:rPr>
          <w:rFonts w:ascii="Arial" w:eastAsia="Arial" w:hAnsi="Arial" w:cs="Arial"/>
          <w:sz w:val="22"/>
          <w:szCs w:val="22"/>
        </w:rPr>
        <w:t xml:space="preserve"> více prací je uveden v příloze č. 1 tohoto dodatku ke smlouvě</w:t>
      </w:r>
      <w:r>
        <w:rPr>
          <w:rFonts w:ascii="Arial" w:eastAsia="Arial" w:hAnsi="Arial" w:cs="Arial"/>
          <w:sz w:val="22"/>
          <w:szCs w:val="22"/>
        </w:rPr>
        <w:t>.</w:t>
      </w:r>
    </w:p>
    <w:p w14:paraId="187B1B31" w14:textId="77777777" w:rsidR="001421DF" w:rsidRDefault="001421DF" w:rsidP="00E90EAE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5CEE66A" w14:textId="77777777" w:rsidR="004041CF" w:rsidRDefault="004041CF" w:rsidP="004041CF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Zdůvodnění:</w:t>
      </w:r>
    </w:p>
    <w:p w14:paraId="2D6A5284" w14:textId="77777777" w:rsidR="004041CF" w:rsidRPr="008915D1" w:rsidRDefault="001421DF" w:rsidP="004041CF">
      <w:pPr>
        <w:pStyle w:val="Bezmezer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restaurovaného sousoší Piety je dřevěný kříž s měděným oplechováním, kované kotvící táhlo a nápisová deska INRI. Po provedeném doplňujícím průzkumu a rozebrání kříže bylo restaurátorem zjištěno, že stav dřeva je natolik špatný, že je nutné kříž nahradit kopií. Rovněž i měděný materiál oplechování</w:t>
      </w:r>
      <w:r w:rsidR="007D14D7">
        <w:rPr>
          <w:rFonts w:ascii="Arial" w:hAnsi="Arial" w:cs="Arial"/>
        </w:rPr>
        <w:t xml:space="preserve"> se nachází v havarijním stavu.</w:t>
      </w:r>
      <w:r>
        <w:rPr>
          <w:rFonts w:ascii="Arial" w:hAnsi="Arial" w:cs="Arial"/>
        </w:rPr>
        <w:t xml:space="preserve"> </w:t>
      </w:r>
      <w:r w:rsidR="007D14D7">
        <w:rPr>
          <w:rFonts w:ascii="Arial" w:hAnsi="Arial" w:cs="Arial"/>
        </w:rPr>
        <w:t>V</w:t>
      </w:r>
      <w:r>
        <w:rPr>
          <w:rFonts w:ascii="Arial" w:hAnsi="Arial" w:cs="Arial"/>
        </w:rPr>
        <w:t>ykazuje známky zkřehnutí a jsou</w:t>
      </w:r>
      <w:r w:rsidR="007D14D7">
        <w:rPr>
          <w:rFonts w:ascii="Arial" w:hAnsi="Arial" w:cs="Arial"/>
        </w:rPr>
        <w:t xml:space="preserve"> na něm</w:t>
      </w:r>
      <w:r>
        <w:rPr>
          <w:rFonts w:ascii="Arial" w:hAnsi="Arial" w:cs="Arial"/>
        </w:rPr>
        <w:t xml:space="preserve"> patrná místa prasklin, a to jak v plochách, tak na okrajích jednotlivých dílů. Pájené spoje jsou rovněž nefunkční. Kované táhlo a nápisová deska jsou pokryty nefunkčním nátěrem, pod nímž probíhá na celém povrchu těchto prvků korozní proces. Sejmutý</w:t>
      </w:r>
      <w:r w:rsidR="004041CF" w:rsidRPr="00891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kříž</w:t>
      </w:r>
      <w:r w:rsidR="004041CF" w:rsidRPr="008915D1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 restaurován</w:t>
      </w:r>
      <w:r w:rsidR="004041CF" w:rsidRPr="008915D1">
        <w:rPr>
          <w:rFonts w:ascii="Arial" w:hAnsi="Arial" w:cs="Arial"/>
        </w:rPr>
        <w:t xml:space="preserve"> v dílně restaurátora. Postup prací byl konzultován a schválen zástupci památkové péče</w:t>
      </w:r>
      <w:r>
        <w:rPr>
          <w:rFonts w:ascii="Arial" w:hAnsi="Arial" w:cs="Arial"/>
        </w:rPr>
        <w:t xml:space="preserve"> OPP MHMP a NPÚ.</w:t>
      </w:r>
    </w:p>
    <w:p w14:paraId="62EC5BE8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8EB7D6" w14:textId="77777777" w:rsidR="00E90EAE" w:rsidRDefault="004041CF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28</w:t>
      </w:r>
      <w:r w:rsidR="00E90EA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10</w:t>
      </w:r>
      <w:r w:rsidR="00E90EAE">
        <w:rPr>
          <w:rFonts w:ascii="Arial" w:eastAsia="Arial" w:hAnsi="Arial" w:cs="Arial"/>
          <w:color w:val="000000"/>
          <w:sz w:val="22"/>
          <w:szCs w:val="22"/>
        </w:rPr>
        <w:t>. 2022</w:t>
      </w:r>
    </w:p>
    <w:p w14:paraId="1E2F5D71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208395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64A233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AF6BC5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14:paraId="43C65E7A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23362E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E23D9A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62344E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7D7BBD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14:paraId="1600CE9D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MgA. Miroslav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Žán</w:t>
      </w:r>
      <w:proofErr w:type="spellEnd"/>
    </w:p>
    <w:p w14:paraId="3803256B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BBF3F2D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E7A23A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474EBB" w14:textId="77777777" w:rsidR="00E90EAE" w:rsidRDefault="00E90EAE" w:rsidP="00E90EA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14:paraId="69A43698" w14:textId="77777777" w:rsidR="00E90EAE" w:rsidRDefault="00E90EAE" w:rsidP="00E90EAE"/>
    <w:p w14:paraId="5BCF5D2D" w14:textId="77777777" w:rsidR="007E1901" w:rsidRDefault="007E1901"/>
    <w:sectPr w:rsidR="007E19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332D" w14:textId="77777777" w:rsidR="000D33C6" w:rsidRDefault="000D33C6">
      <w:r>
        <w:separator/>
      </w:r>
    </w:p>
  </w:endnote>
  <w:endnote w:type="continuationSeparator" w:id="0">
    <w:p w14:paraId="5FE47181" w14:textId="77777777" w:rsidR="000D33C6" w:rsidRDefault="000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AAEB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E34BCBC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8393717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BE11" w14:textId="77777777" w:rsidR="00E90EAE" w:rsidRDefault="00CC2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90EAE">
      <w:rPr>
        <w:noProof/>
        <w:color w:val="000000"/>
      </w:rPr>
      <w:drawing>
        <wp:inline distT="0" distB="0" distL="0" distR="0" wp14:anchorId="56B3BF41" wp14:editId="48BD120E">
          <wp:extent cx="542290" cy="542290"/>
          <wp:effectExtent l="0" t="0" r="0" b="0"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A7D14" wp14:editId="484D2183">
              <wp:simplePos x="0" y="0"/>
              <wp:positionH relativeFrom="column">
                <wp:posOffset>660400</wp:posOffset>
              </wp:positionH>
              <wp:positionV relativeFrom="paragraph">
                <wp:posOffset>-38100</wp:posOffset>
              </wp:positionV>
              <wp:extent cx="4391025" cy="638175"/>
              <wp:effectExtent l="0" t="0" r="0" b="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91025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B6FBD" w14:textId="77777777" w:rsidR="00E90EAE" w:rsidRDefault="00E90EA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A7D14" id="Obdélník 9" o:spid="_x0000_s1026" style="position:absolute;margin-left:52pt;margin-top:-3pt;width:345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" fillcolor="window" stroked="f">
              <v:textbox inset="2.53958mm,1.2694mm,2.53958mm,1.2694mm">
                <w:txbxContent>
                  <w:p w14:paraId="520B6FBD" w14:textId="77777777" w:rsidR="00E90EAE" w:rsidRDefault="00E90EA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14:paraId="01545A30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353F" w14:textId="77777777" w:rsidR="000D33C6" w:rsidRDefault="000D33C6">
      <w:r>
        <w:separator/>
      </w:r>
    </w:p>
  </w:footnote>
  <w:footnote w:type="continuationSeparator" w:id="0">
    <w:p w14:paraId="670114B7" w14:textId="77777777" w:rsidR="000D33C6" w:rsidRDefault="000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3EE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C32A9C4" w14:textId="77777777" w:rsidR="00E90EAE" w:rsidRDefault="00E9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8ED4" w14:textId="77777777" w:rsidR="00E90EAE" w:rsidRDefault="00CC2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90EAE">
      <w:rPr>
        <w:noProof/>
        <w:color w:val="000000"/>
      </w:rPr>
      <w:drawing>
        <wp:inline distT="0" distB="0" distL="0" distR="0" wp14:anchorId="778FF2EB" wp14:editId="68671C40">
          <wp:extent cx="2594610" cy="1052830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7" r="13690" b="23375"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7EEA5F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7402DC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12" w15:restartNumberingAfterBreak="0">
    <w:nsid w:val="7B9847A3"/>
    <w:multiLevelType w:val="hybridMultilevel"/>
    <w:tmpl w:val="D3643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463">
    <w:abstractNumId w:val="8"/>
  </w:num>
  <w:num w:numId="2" w16cid:durableId="981498627">
    <w:abstractNumId w:val="7"/>
  </w:num>
  <w:num w:numId="3" w16cid:durableId="1808278227">
    <w:abstractNumId w:val="5"/>
  </w:num>
  <w:num w:numId="4" w16cid:durableId="774253964">
    <w:abstractNumId w:val="0"/>
  </w:num>
  <w:num w:numId="5" w16cid:durableId="166214689">
    <w:abstractNumId w:val="9"/>
  </w:num>
  <w:num w:numId="6" w16cid:durableId="2097748705">
    <w:abstractNumId w:val="10"/>
  </w:num>
  <w:num w:numId="7" w16cid:durableId="1344821804">
    <w:abstractNumId w:val="4"/>
  </w:num>
  <w:num w:numId="8" w16cid:durableId="49809452">
    <w:abstractNumId w:val="3"/>
  </w:num>
  <w:num w:numId="9" w16cid:durableId="874778029">
    <w:abstractNumId w:val="2"/>
  </w:num>
  <w:num w:numId="10" w16cid:durableId="1321495257">
    <w:abstractNumId w:val="1"/>
  </w:num>
  <w:num w:numId="11" w16cid:durableId="1498615647">
    <w:abstractNumId w:val="11"/>
  </w:num>
  <w:num w:numId="12" w16cid:durableId="1614361986">
    <w:abstractNumId w:val="6"/>
  </w:num>
  <w:num w:numId="13" w16cid:durableId="1750956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D"/>
    <w:rsid w:val="000B2343"/>
    <w:rsid w:val="000D33C6"/>
    <w:rsid w:val="001421DF"/>
    <w:rsid w:val="00224DAC"/>
    <w:rsid w:val="004041CF"/>
    <w:rsid w:val="00441E8F"/>
    <w:rsid w:val="005D4E36"/>
    <w:rsid w:val="007D14D7"/>
    <w:rsid w:val="007E1901"/>
    <w:rsid w:val="0084449D"/>
    <w:rsid w:val="009F51E1"/>
    <w:rsid w:val="00CC2D6F"/>
    <w:rsid w:val="00E23F87"/>
    <w:rsid w:val="00E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4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EAE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E90EAE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E90EAE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E90EA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90EAE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90EAE"/>
    <w:rPr>
      <w:rFonts w:ascii="Courier New" w:hAnsi="Courier New"/>
    </w:rPr>
  </w:style>
  <w:style w:type="character" w:customStyle="1" w:styleId="ProsttextChar">
    <w:name w:val="Prostý text Char"/>
    <w:link w:val="Prosttext"/>
    <w:semiHidden/>
    <w:rsid w:val="00E90EA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90EAE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link w:val="Zkladntext"/>
    <w:semiHidden/>
    <w:rsid w:val="00E90EA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ellentext">
    <w:name w:val="Tabellentext"/>
    <w:basedOn w:val="Normln"/>
    <w:rsid w:val="00E90EAE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Bezmezer">
    <w:name w:val="No Spacing"/>
    <w:uiPriority w:val="1"/>
    <w:qFormat/>
    <w:rsid w:val="004041C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4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1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2022-11-14T10:49:00Z</cp:lastPrinted>
  <dcterms:created xsi:type="dcterms:W3CDTF">2022-11-15T10:16:00Z</dcterms:created>
  <dcterms:modified xsi:type="dcterms:W3CDTF">2022-11-15T10:16:00Z</dcterms:modified>
</cp:coreProperties>
</file>