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BF5F0" w14:textId="642EE87D" w:rsidR="00F45162" w:rsidRPr="000131BD" w:rsidRDefault="00F45162" w:rsidP="000479B7">
      <w:pPr>
        <w:tabs>
          <w:tab w:val="left" w:pos="1320"/>
        </w:tabs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0131BD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D87143">
        <w:rPr>
          <w:rFonts w:ascii="Arial" w:hAnsi="Arial" w:cs="Arial"/>
          <w:b/>
          <w:bCs/>
          <w:sz w:val="26"/>
          <w:szCs w:val="26"/>
        </w:rPr>
        <w:t>1</w:t>
      </w:r>
    </w:p>
    <w:p w14:paraId="04BD9845" w14:textId="470A5104" w:rsidR="00F45162" w:rsidRPr="000131BD" w:rsidRDefault="00F45162" w:rsidP="000479B7">
      <w:pPr>
        <w:tabs>
          <w:tab w:val="left" w:pos="132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0131BD">
        <w:rPr>
          <w:rFonts w:ascii="Arial" w:hAnsi="Arial" w:cs="Arial"/>
          <w:b/>
          <w:bCs/>
          <w:sz w:val="26"/>
          <w:szCs w:val="26"/>
        </w:rPr>
        <w:t>K</w:t>
      </w:r>
      <w:r w:rsidR="00A96C3A" w:rsidRPr="000131BD">
        <w:rPr>
          <w:rFonts w:ascii="Arial" w:hAnsi="Arial" w:cs="Arial"/>
          <w:b/>
          <w:bCs/>
          <w:sz w:val="26"/>
          <w:szCs w:val="26"/>
        </w:rPr>
        <w:t xml:space="preserve">E SMLOUVĚ O POSKYTOVÁNÍ SERVISNÍCH SLUŽEB </w:t>
      </w:r>
      <w:r w:rsidR="000131BD" w:rsidRPr="000131BD">
        <w:rPr>
          <w:rFonts w:ascii="Arial" w:hAnsi="Arial" w:cs="Arial"/>
          <w:b/>
          <w:bCs/>
          <w:sz w:val="26"/>
          <w:szCs w:val="26"/>
        </w:rPr>
        <w:br/>
      </w:r>
      <w:r w:rsidR="00A96C3A" w:rsidRPr="000131BD">
        <w:rPr>
          <w:rFonts w:ascii="Arial" w:hAnsi="Arial" w:cs="Arial"/>
          <w:b/>
          <w:bCs/>
          <w:sz w:val="26"/>
          <w:szCs w:val="26"/>
        </w:rPr>
        <w:t>PRO ANALYTICKÉ SYSTÉMY</w:t>
      </w:r>
    </w:p>
    <w:p w14:paraId="1067F52E" w14:textId="7CBC81A7" w:rsidR="000479B7" w:rsidRDefault="00220C62" w:rsidP="000479B7">
      <w:pPr>
        <w:tabs>
          <w:tab w:val="left" w:pos="13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Pr="00220C62">
        <w:rPr>
          <w:rFonts w:ascii="Arial" w:hAnsi="Arial" w:cs="Arial"/>
          <w:b/>
          <w:bCs/>
          <w:sz w:val="20"/>
          <w:szCs w:val="20"/>
        </w:rPr>
        <w:t>„Dodatek“</w:t>
      </w:r>
      <w:r>
        <w:rPr>
          <w:rFonts w:ascii="Arial" w:hAnsi="Arial" w:cs="Arial"/>
          <w:sz w:val="20"/>
          <w:szCs w:val="20"/>
        </w:rPr>
        <w:t>)</w:t>
      </w:r>
    </w:p>
    <w:p w14:paraId="4722CE06" w14:textId="77777777" w:rsidR="000479B7" w:rsidRPr="00967C70" w:rsidRDefault="000479B7" w:rsidP="000479B7">
      <w:pPr>
        <w:tabs>
          <w:tab w:val="left" w:pos="1320"/>
        </w:tabs>
        <w:jc w:val="center"/>
        <w:rPr>
          <w:rFonts w:ascii="Arial" w:hAnsi="Arial" w:cs="Arial"/>
          <w:sz w:val="20"/>
          <w:szCs w:val="20"/>
        </w:rPr>
      </w:pPr>
    </w:p>
    <w:p w14:paraId="735FDE75" w14:textId="5F7E416A" w:rsidR="00967C70" w:rsidRPr="00C025EB" w:rsidRDefault="00C025EB" w:rsidP="00C025EB">
      <w:pPr>
        <w:tabs>
          <w:tab w:val="left" w:pos="13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025EB">
        <w:rPr>
          <w:rFonts w:ascii="Arial" w:hAnsi="Arial" w:cs="Arial"/>
          <w:b/>
          <w:bCs/>
          <w:sz w:val="22"/>
          <w:szCs w:val="22"/>
        </w:rPr>
        <w:t xml:space="preserve">I. </w:t>
      </w:r>
      <w:r w:rsidR="00F45162" w:rsidRPr="00C025EB">
        <w:rPr>
          <w:rFonts w:ascii="Arial" w:hAnsi="Arial" w:cs="Arial"/>
          <w:b/>
          <w:bCs/>
          <w:sz w:val="22"/>
          <w:szCs w:val="22"/>
        </w:rPr>
        <w:t>SMLUVNÍ STRANY</w:t>
      </w:r>
    </w:p>
    <w:p w14:paraId="2147211A" w14:textId="3256F27E" w:rsidR="007F308E" w:rsidRPr="007F308E" w:rsidRDefault="00967C70" w:rsidP="007F308E">
      <w:pPr>
        <w:pStyle w:val="Default"/>
        <w:tabs>
          <w:tab w:val="left" w:pos="1980"/>
        </w:tabs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967C70">
        <w:rPr>
          <w:rFonts w:ascii="Arial" w:hAnsi="Arial" w:cs="Arial"/>
          <w:b/>
          <w:bCs/>
          <w:sz w:val="20"/>
          <w:szCs w:val="20"/>
        </w:rPr>
        <w:t xml:space="preserve">Společnost: </w:t>
      </w:r>
      <w:r w:rsidR="007F308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F308E" w:rsidRPr="007F308E">
        <w:rPr>
          <w:rFonts w:ascii="Arial" w:hAnsi="Arial" w:cs="Arial"/>
          <w:b/>
          <w:bCs/>
          <w:color w:val="auto"/>
          <w:sz w:val="20"/>
          <w:szCs w:val="20"/>
        </w:rPr>
        <w:t>Ústav pro hydrodynamiku AV ČR, v. v. i.</w:t>
      </w:r>
    </w:p>
    <w:p w14:paraId="46BA8F4B" w14:textId="14A9F2FC" w:rsidR="007F308E" w:rsidRDefault="007F308E" w:rsidP="007F308E">
      <w:pPr>
        <w:overflowPunct w:val="0"/>
        <w:autoSpaceDE w:val="0"/>
        <w:autoSpaceDN w:val="0"/>
        <w:adjustRightInd w:val="0"/>
        <w:spacing w:after="0" w:line="240" w:lineRule="auto"/>
        <w:ind w:left="1985" w:hanging="2124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cstheme="minorHAnsi"/>
          <w:b/>
          <w:bCs/>
        </w:rPr>
        <w:t xml:space="preserve">                                      </w:t>
      </w:r>
      <w:r w:rsidRPr="007F308E">
        <w:rPr>
          <w:rFonts w:ascii="Arial" w:hAnsi="Arial" w:cs="Arial"/>
          <w:bCs/>
          <w:sz w:val="20"/>
          <w:szCs w:val="20"/>
        </w:rPr>
        <w:t>zapsaný v Rejstříku veřejných výzkumných institucí Ministerstva školství,</w:t>
      </w:r>
    </w:p>
    <w:p w14:paraId="50C3850C" w14:textId="761BD004" w:rsidR="00967C70" w:rsidRPr="007F308E" w:rsidRDefault="007F308E" w:rsidP="007F308E">
      <w:pPr>
        <w:overflowPunct w:val="0"/>
        <w:autoSpaceDE w:val="0"/>
        <w:autoSpaceDN w:val="0"/>
        <w:adjustRightInd w:val="0"/>
        <w:spacing w:after="0" w:line="240" w:lineRule="auto"/>
        <w:ind w:left="1985" w:hanging="2124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</w:t>
      </w:r>
      <w:r w:rsidRPr="007F308E">
        <w:rPr>
          <w:rFonts w:ascii="Arial" w:hAnsi="Arial" w:cs="Arial"/>
          <w:bCs/>
          <w:sz w:val="20"/>
          <w:szCs w:val="20"/>
        </w:rPr>
        <w:t>mládeže a tělovýchovy ČR</w:t>
      </w:r>
      <w:r w:rsidR="008B6F1A" w:rsidRPr="008B6F1A">
        <w:rPr>
          <w:rFonts w:ascii="Arial" w:hAnsi="Arial" w:cs="Arial"/>
          <w:b/>
          <w:bCs/>
          <w:sz w:val="20"/>
          <w:szCs w:val="20"/>
        </w:rPr>
        <w:tab/>
      </w:r>
    </w:p>
    <w:p w14:paraId="77D410E5" w14:textId="18848BE0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 xml:space="preserve">se sídlem: </w:t>
      </w:r>
      <w:r w:rsidRPr="00967C70">
        <w:rPr>
          <w:rFonts w:ascii="Arial" w:hAnsi="Arial" w:cs="Arial"/>
          <w:bCs/>
          <w:sz w:val="20"/>
          <w:szCs w:val="20"/>
        </w:rPr>
        <w:tab/>
      </w:r>
      <w:r w:rsidR="007F308E" w:rsidRPr="007F308E">
        <w:rPr>
          <w:rFonts w:ascii="Arial" w:hAnsi="Arial" w:cs="Arial"/>
          <w:bCs/>
          <w:sz w:val="20"/>
          <w:szCs w:val="20"/>
        </w:rPr>
        <w:t>Pod Paťankou 30/5, 16</w:t>
      </w:r>
      <w:r w:rsidR="002F1463">
        <w:rPr>
          <w:rFonts w:ascii="Arial" w:hAnsi="Arial" w:cs="Arial"/>
          <w:bCs/>
          <w:sz w:val="20"/>
          <w:szCs w:val="20"/>
        </w:rPr>
        <w:t>6</w:t>
      </w:r>
      <w:r w:rsidR="007F308E" w:rsidRPr="007F308E">
        <w:rPr>
          <w:rFonts w:ascii="Arial" w:hAnsi="Arial" w:cs="Arial"/>
          <w:bCs/>
          <w:sz w:val="20"/>
          <w:szCs w:val="20"/>
        </w:rPr>
        <w:t xml:space="preserve"> 12 Praha 6</w:t>
      </w:r>
    </w:p>
    <w:p w14:paraId="17272B7E" w14:textId="26DD08EC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Zastoupená:</w:t>
      </w:r>
      <w:r w:rsidRPr="00967C70">
        <w:rPr>
          <w:rFonts w:ascii="Arial" w:hAnsi="Arial" w:cs="Arial"/>
          <w:bCs/>
          <w:sz w:val="20"/>
          <w:szCs w:val="20"/>
        </w:rPr>
        <w:tab/>
      </w:r>
      <w:hyperlink r:id="rId8" w:history="1">
        <w:r w:rsidR="007F308E" w:rsidRPr="007F308E">
          <w:rPr>
            <w:rFonts w:ascii="Arial" w:hAnsi="Arial" w:cs="Arial"/>
            <w:bCs/>
            <w:sz w:val="20"/>
            <w:szCs w:val="20"/>
          </w:rPr>
          <w:t>doc. RNDr. Martinem Pivokonským, Ph.D.</w:t>
        </w:r>
      </w:hyperlink>
      <w:r w:rsidR="007F308E" w:rsidRPr="007F308E">
        <w:rPr>
          <w:rFonts w:ascii="Arial" w:hAnsi="Arial" w:cs="Arial"/>
          <w:bCs/>
          <w:sz w:val="20"/>
          <w:szCs w:val="20"/>
        </w:rPr>
        <w:t>, ředitele</w:t>
      </w:r>
      <w:r w:rsidR="007F308E" w:rsidRPr="006153C4">
        <w:rPr>
          <w:sz w:val="22"/>
          <w:szCs w:val="22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</w:p>
    <w:p w14:paraId="54BC3D04" w14:textId="1382D677" w:rsidR="00967C70" w:rsidRPr="007F308E" w:rsidRDefault="00967C70" w:rsidP="007F308E">
      <w:pPr>
        <w:tabs>
          <w:tab w:val="left" w:pos="1980"/>
        </w:tabs>
        <w:spacing w:after="0"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Bankovní spojení:</w:t>
      </w:r>
      <w:r w:rsidR="007F308E">
        <w:rPr>
          <w:rFonts w:ascii="Arial" w:hAnsi="Arial" w:cs="Arial"/>
          <w:bCs/>
          <w:sz w:val="20"/>
          <w:szCs w:val="20"/>
        </w:rPr>
        <w:t xml:space="preserve">  </w:t>
      </w:r>
      <w:r w:rsidR="007F308E" w:rsidRPr="007F308E">
        <w:rPr>
          <w:rFonts w:ascii="Arial" w:hAnsi="Arial" w:cs="Arial"/>
          <w:bCs/>
          <w:sz w:val="20"/>
          <w:szCs w:val="20"/>
        </w:rPr>
        <w:t>19-8484630207/0100</w:t>
      </w:r>
    </w:p>
    <w:p w14:paraId="547D9DCA" w14:textId="09D3A470" w:rsidR="00967C70" w:rsidRPr="007F308E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IČ:</w:t>
      </w:r>
      <w:r w:rsidRPr="00967C70">
        <w:rPr>
          <w:rFonts w:ascii="Arial" w:hAnsi="Arial" w:cs="Arial"/>
          <w:bCs/>
          <w:sz w:val="20"/>
          <w:szCs w:val="20"/>
        </w:rPr>
        <w:tab/>
      </w:r>
      <w:r w:rsidR="007F308E" w:rsidRPr="007F308E">
        <w:rPr>
          <w:rFonts w:ascii="Arial" w:hAnsi="Arial" w:cs="Arial"/>
          <w:bCs/>
          <w:sz w:val="20"/>
          <w:szCs w:val="20"/>
        </w:rPr>
        <w:t>67985874</w:t>
      </w:r>
    </w:p>
    <w:p w14:paraId="4A85C831" w14:textId="43596D48" w:rsidR="007F308E" w:rsidRPr="007F308E" w:rsidRDefault="00967C70" w:rsidP="007F308E">
      <w:pPr>
        <w:tabs>
          <w:tab w:val="left" w:pos="1980"/>
        </w:tabs>
        <w:spacing w:after="0"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DIČ:</w:t>
      </w:r>
      <w:r w:rsidR="007F308E">
        <w:rPr>
          <w:rFonts w:ascii="Arial" w:hAnsi="Arial" w:cs="Arial"/>
          <w:bCs/>
          <w:sz w:val="20"/>
          <w:szCs w:val="20"/>
        </w:rPr>
        <w:t xml:space="preserve">                       </w:t>
      </w:r>
      <w:r w:rsidR="007F308E" w:rsidRPr="007F308E">
        <w:rPr>
          <w:rFonts w:ascii="Arial" w:hAnsi="Arial" w:cs="Arial"/>
          <w:bCs/>
          <w:sz w:val="20"/>
          <w:szCs w:val="20"/>
        </w:rPr>
        <w:t>CZ67985874</w:t>
      </w:r>
    </w:p>
    <w:p w14:paraId="17B1906D" w14:textId="58C23607" w:rsidR="008B6F1A" w:rsidRPr="007F308E" w:rsidRDefault="008B6F1A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8B6F1A">
        <w:rPr>
          <w:rFonts w:ascii="Arial" w:hAnsi="Arial" w:cs="Arial"/>
          <w:sz w:val="20"/>
          <w:szCs w:val="20"/>
        </w:rPr>
        <w:t>Datová schránka:</w:t>
      </w:r>
      <w:r w:rsidRPr="008B6F1A">
        <w:rPr>
          <w:rFonts w:ascii="Arial" w:hAnsi="Arial" w:cs="Arial"/>
          <w:sz w:val="20"/>
          <w:szCs w:val="20"/>
        </w:rPr>
        <w:tab/>
      </w:r>
      <w:r w:rsidR="007F308E" w:rsidRPr="007F308E">
        <w:rPr>
          <w:rFonts w:ascii="Arial" w:hAnsi="Arial" w:cs="Arial"/>
          <w:bCs/>
          <w:sz w:val="20"/>
          <w:szCs w:val="20"/>
        </w:rPr>
        <w:t>4y6nq76</w:t>
      </w:r>
    </w:p>
    <w:p w14:paraId="194CE894" w14:textId="77A4594D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 xml:space="preserve">Kontaktní osoba: </w:t>
      </w:r>
      <w:r w:rsidRPr="00967C70">
        <w:rPr>
          <w:rFonts w:ascii="Arial" w:hAnsi="Arial" w:cs="Arial"/>
          <w:bCs/>
          <w:sz w:val="20"/>
          <w:szCs w:val="20"/>
        </w:rPr>
        <w:tab/>
      </w:r>
      <w:r w:rsidR="002A3383">
        <w:rPr>
          <w:rFonts w:ascii="Arial" w:hAnsi="Arial" w:cs="Arial"/>
          <w:bCs/>
          <w:sz w:val="20"/>
          <w:szCs w:val="20"/>
        </w:rPr>
        <w:t>xxxx</w:t>
      </w:r>
    </w:p>
    <w:p w14:paraId="3F540ACD" w14:textId="77777777" w:rsidR="00985B18" w:rsidRDefault="00985B18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</w:p>
    <w:p w14:paraId="36832532" w14:textId="765894DE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967C70">
        <w:rPr>
          <w:rFonts w:ascii="Arial" w:hAnsi="Arial" w:cs="Arial"/>
          <w:bCs/>
          <w:sz w:val="20"/>
          <w:szCs w:val="20"/>
        </w:rPr>
        <w:t xml:space="preserve">dále jen </w:t>
      </w:r>
      <w:r w:rsidRPr="00967C70">
        <w:rPr>
          <w:rFonts w:ascii="Arial" w:hAnsi="Arial" w:cs="Arial"/>
          <w:b/>
          <w:sz w:val="20"/>
          <w:szCs w:val="20"/>
        </w:rPr>
        <w:t>„Objednatel“</w:t>
      </w:r>
      <w:r w:rsidRPr="00967C70">
        <w:rPr>
          <w:rFonts w:ascii="Arial" w:hAnsi="Arial" w:cs="Arial"/>
          <w:bCs/>
          <w:sz w:val="20"/>
          <w:szCs w:val="20"/>
        </w:rPr>
        <w:t>)</w:t>
      </w:r>
    </w:p>
    <w:p w14:paraId="6036C82D" w14:textId="77777777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</w:p>
    <w:p w14:paraId="30AA5E75" w14:textId="77777777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a</w:t>
      </w:r>
    </w:p>
    <w:p w14:paraId="12F68EDD" w14:textId="77777777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</w:p>
    <w:p w14:paraId="17D37E64" w14:textId="77777777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967C70">
        <w:rPr>
          <w:rFonts w:ascii="Arial" w:hAnsi="Arial" w:cs="Arial"/>
          <w:b/>
          <w:bCs/>
          <w:sz w:val="20"/>
          <w:szCs w:val="20"/>
        </w:rPr>
        <w:t xml:space="preserve">Společnost: </w:t>
      </w:r>
      <w:r w:rsidRPr="00967C70">
        <w:rPr>
          <w:rFonts w:ascii="Arial" w:hAnsi="Arial" w:cs="Arial"/>
          <w:b/>
          <w:bCs/>
          <w:sz w:val="20"/>
          <w:szCs w:val="20"/>
        </w:rPr>
        <w:tab/>
        <w:t>HPST, s.r.o.</w:t>
      </w:r>
    </w:p>
    <w:p w14:paraId="27A48E75" w14:textId="2A6EC0D0" w:rsidR="00967C70" w:rsidRPr="00967C70" w:rsidRDefault="00967C70" w:rsidP="00737C84">
      <w:pPr>
        <w:tabs>
          <w:tab w:val="left" w:pos="1710"/>
        </w:tabs>
        <w:ind w:left="1710"/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zapsaná v</w:t>
      </w:r>
      <w:r w:rsidR="00737C84">
        <w:rPr>
          <w:rFonts w:ascii="Arial" w:hAnsi="Arial" w:cs="Arial"/>
          <w:bCs/>
          <w:sz w:val="20"/>
          <w:szCs w:val="20"/>
        </w:rPr>
        <w:t> obchodním rejstříku</w:t>
      </w:r>
      <w:r w:rsidRPr="00967C70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531357208"/>
      <w:r w:rsidRPr="00967C70">
        <w:rPr>
          <w:rFonts w:ascii="Arial" w:hAnsi="Arial" w:cs="Arial"/>
          <w:bCs/>
          <w:sz w:val="20"/>
          <w:szCs w:val="20"/>
        </w:rPr>
        <w:t xml:space="preserve">vedeném Městským soudem </w:t>
      </w:r>
      <w:bookmarkEnd w:id="0"/>
      <w:r w:rsidRPr="00967C70">
        <w:rPr>
          <w:rFonts w:ascii="Arial" w:hAnsi="Arial" w:cs="Arial"/>
          <w:bCs/>
          <w:sz w:val="20"/>
          <w:szCs w:val="20"/>
        </w:rPr>
        <w:t>v Praze pod sp.zn.</w:t>
      </w:r>
      <w:bookmarkStart w:id="1" w:name="_Hlk531357162"/>
      <w:r w:rsidR="00737C84">
        <w:rPr>
          <w:rFonts w:ascii="Arial" w:hAnsi="Arial" w:cs="Arial"/>
          <w:bCs/>
          <w:sz w:val="20"/>
          <w:szCs w:val="20"/>
        </w:rPr>
        <w:t> </w:t>
      </w:r>
      <w:r w:rsidRPr="00967C70">
        <w:rPr>
          <w:rFonts w:ascii="Arial" w:hAnsi="Arial" w:cs="Arial"/>
          <w:bCs/>
          <w:sz w:val="20"/>
          <w:szCs w:val="20"/>
        </w:rPr>
        <w:t>C</w:t>
      </w:r>
      <w:r w:rsidR="00737C84">
        <w:rPr>
          <w:rFonts w:ascii="Arial" w:hAnsi="Arial" w:cs="Arial"/>
          <w:bCs/>
          <w:sz w:val="20"/>
          <w:szCs w:val="20"/>
        </w:rPr>
        <w:t> </w:t>
      </w:r>
      <w:r w:rsidRPr="00967C70">
        <w:rPr>
          <w:rFonts w:ascii="Arial" w:hAnsi="Arial" w:cs="Arial"/>
          <w:bCs/>
          <w:sz w:val="20"/>
          <w:szCs w:val="20"/>
        </w:rPr>
        <w:t>70568</w:t>
      </w:r>
      <w:bookmarkEnd w:id="1"/>
    </w:p>
    <w:p w14:paraId="6EF9E6F5" w14:textId="07576606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se sídlem:</w:t>
      </w:r>
      <w:r w:rsidRPr="00967C70">
        <w:rPr>
          <w:rFonts w:ascii="Arial" w:hAnsi="Arial" w:cs="Arial"/>
          <w:bCs/>
          <w:sz w:val="20"/>
          <w:szCs w:val="20"/>
        </w:rPr>
        <w:tab/>
        <w:t>Na Jetelce 69/2, 190 00 Praha 9</w:t>
      </w:r>
    </w:p>
    <w:p w14:paraId="16498B7D" w14:textId="04A308C1" w:rsidR="00967C70" w:rsidRPr="00967C70" w:rsidRDefault="00967C70" w:rsidP="00643446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zastoupená:</w:t>
      </w:r>
      <w:r w:rsidRPr="00967C70">
        <w:rPr>
          <w:rFonts w:ascii="Arial" w:hAnsi="Arial" w:cs="Arial"/>
          <w:bCs/>
          <w:sz w:val="20"/>
          <w:szCs w:val="20"/>
        </w:rPr>
        <w:tab/>
        <w:t>Ing. Martinem Juříčkem, servisním manažerem, na základě plné moci</w:t>
      </w:r>
    </w:p>
    <w:p w14:paraId="1E78E605" w14:textId="77777777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Bankovní spojení:</w:t>
      </w:r>
      <w:r w:rsidRPr="00967C70">
        <w:rPr>
          <w:rFonts w:ascii="Arial" w:hAnsi="Arial" w:cs="Arial"/>
          <w:bCs/>
          <w:sz w:val="20"/>
          <w:szCs w:val="20"/>
        </w:rPr>
        <w:tab/>
        <w:t>Raiffeisenbank, a.s., č. účtu 16499002/5500</w:t>
      </w:r>
    </w:p>
    <w:p w14:paraId="1F1D1CB8" w14:textId="24443EE1" w:rsidR="00967C70" w:rsidRPr="00967C70" w:rsidRDefault="00967C70" w:rsidP="000479B7">
      <w:pPr>
        <w:tabs>
          <w:tab w:val="left" w:pos="1710"/>
        </w:tabs>
        <w:ind w:right="-449"/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IČ:</w:t>
      </w:r>
      <w:r w:rsidRPr="00967C70">
        <w:rPr>
          <w:rFonts w:ascii="Arial" w:hAnsi="Arial" w:cs="Arial"/>
          <w:bCs/>
          <w:sz w:val="20"/>
          <w:szCs w:val="20"/>
        </w:rPr>
        <w:tab/>
        <w:t>25791079</w:t>
      </w:r>
    </w:p>
    <w:p w14:paraId="3AE37C96" w14:textId="6C7CA53F" w:rsid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>DIČ:</w:t>
      </w:r>
      <w:r w:rsidRPr="00967C70">
        <w:rPr>
          <w:rFonts w:ascii="Arial" w:hAnsi="Arial" w:cs="Arial"/>
          <w:bCs/>
          <w:sz w:val="20"/>
          <w:szCs w:val="20"/>
        </w:rPr>
        <w:tab/>
        <w:t>CZ25791079</w:t>
      </w:r>
    </w:p>
    <w:p w14:paraId="56BCD20B" w14:textId="77777777" w:rsidR="00317A81" w:rsidRPr="00317A81" w:rsidRDefault="00317A81" w:rsidP="00317A81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317A81">
        <w:rPr>
          <w:rFonts w:ascii="Arial" w:hAnsi="Arial" w:cs="Arial"/>
          <w:bCs/>
          <w:sz w:val="20"/>
          <w:szCs w:val="20"/>
        </w:rPr>
        <w:t xml:space="preserve">Datová schránka: </w:t>
      </w:r>
      <w:r w:rsidRPr="00317A81">
        <w:rPr>
          <w:rFonts w:ascii="Arial" w:hAnsi="Arial" w:cs="Arial"/>
          <w:bCs/>
          <w:sz w:val="20"/>
          <w:szCs w:val="20"/>
        </w:rPr>
        <w:tab/>
        <w:t>gptawq9</w:t>
      </w:r>
    </w:p>
    <w:p w14:paraId="442F53BE" w14:textId="2E2B7A6F" w:rsidR="00967C70" w:rsidRPr="00967C70" w:rsidRDefault="00967C70" w:rsidP="000479B7">
      <w:pPr>
        <w:tabs>
          <w:tab w:val="left" w:pos="1710"/>
        </w:tabs>
        <w:contextualSpacing/>
        <w:rPr>
          <w:rFonts w:ascii="Arial" w:hAnsi="Arial" w:cs="Arial"/>
          <w:bCs/>
          <w:sz w:val="20"/>
          <w:szCs w:val="20"/>
        </w:rPr>
      </w:pPr>
      <w:r w:rsidRPr="00967C70">
        <w:rPr>
          <w:rFonts w:ascii="Arial" w:hAnsi="Arial" w:cs="Arial"/>
          <w:bCs/>
          <w:sz w:val="20"/>
          <w:szCs w:val="20"/>
        </w:rPr>
        <w:t xml:space="preserve">Kontaktní osoba: </w:t>
      </w:r>
      <w:r w:rsidRPr="00967C70">
        <w:rPr>
          <w:rFonts w:ascii="Arial" w:hAnsi="Arial" w:cs="Arial"/>
          <w:bCs/>
          <w:sz w:val="20"/>
          <w:szCs w:val="20"/>
        </w:rPr>
        <w:tab/>
      </w:r>
      <w:r w:rsidR="002A3383">
        <w:rPr>
          <w:rFonts w:ascii="Arial" w:hAnsi="Arial" w:cs="Arial"/>
          <w:bCs/>
          <w:sz w:val="20"/>
          <w:szCs w:val="20"/>
        </w:rPr>
        <w:t>xxxx</w:t>
      </w:r>
      <w:r w:rsidR="00737C84">
        <w:rPr>
          <w:rFonts w:ascii="Arial" w:hAnsi="Arial" w:cs="Arial"/>
          <w:bCs/>
          <w:sz w:val="20"/>
          <w:szCs w:val="20"/>
        </w:rPr>
        <w:t>, specialista servisních smluv</w:t>
      </w:r>
    </w:p>
    <w:p w14:paraId="29281311" w14:textId="77777777" w:rsidR="00985B18" w:rsidRDefault="00985B18" w:rsidP="000479B7">
      <w:pPr>
        <w:tabs>
          <w:tab w:val="left" w:pos="1980"/>
        </w:tabs>
        <w:contextualSpacing/>
        <w:rPr>
          <w:rFonts w:ascii="Arial" w:hAnsi="Arial" w:cs="Arial"/>
          <w:bCs/>
          <w:sz w:val="20"/>
          <w:szCs w:val="20"/>
        </w:rPr>
      </w:pPr>
    </w:p>
    <w:p w14:paraId="1E8647DD" w14:textId="162F2195" w:rsidR="000479B7" w:rsidRDefault="00967C70" w:rsidP="000479B7">
      <w:pPr>
        <w:tabs>
          <w:tab w:val="left" w:pos="1980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967C70">
        <w:rPr>
          <w:rFonts w:ascii="Arial" w:hAnsi="Arial" w:cs="Arial"/>
          <w:bCs/>
          <w:sz w:val="20"/>
          <w:szCs w:val="20"/>
        </w:rPr>
        <w:t xml:space="preserve">dále jen </w:t>
      </w:r>
      <w:r w:rsidRPr="00967C70">
        <w:rPr>
          <w:rFonts w:ascii="Arial" w:hAnsi="Arial" w:cs="Arial"/>
          <w:b/>
          <w:sz w:val="20"/>
          <w:szCs w:val="20"/>
        </w:rPr>
        <w:t>„Zhotovitel“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2F8FCC1B" w14:textId="77777777" w:rsidR="00C025EB" w:rsidRDefault="00C025EB" w:rsidP="00C025EB">
      <w:pPr>
        <w:tabs>
          <w:tab w:val="left" w:pos="1320"/>
        </w:tabs>
        <w:rPr>
          <w:rFonts w:ascii="Arial" w:hAnsi="Arial" w:cs="Arial"/>
          <w:bCs/>
          <w:sz w:val="20"/>
          <w:szCs w:val="20"/>
        </w:rPr>
      </w:pPr>
    </w:p>
    <w:p w14:paraId="49F4494D" w14:textId="77777777" w:rsidR="00057D53" w:rsidRDefault="00C025EB" w:rsidP="00057D53">
      <w:pPr>
        <w:tabs>
          <w:tab w:val="left" w:pos="13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025EB">
        <w:rPr>
          <w:rFonts w:ascii="Arial" w:hAnsi="Arial" w:cs="Arial"/>
          <w:b/>
          <w:bCs/>
          <w:sz w:val="22"/>
          <w:szCs w:val="22"/>
        </w:rPr>
        <w:t>II.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5162" w:rsidRPr="00C025EB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64146AC" w14:textId="6BFB4ADD" w:rsidR="000479B7" w:rsidRPr="00F65D7A" w:rsidRDefault="00F65D7A" w:rsidP="008B6F1A">
      <w:pPr>
        <w:tabs>
          <w:tab w:val="left" w:pos="1320"/>
        </w:tabs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967C70" w:rsidRPr="00057D53">
        <w:rPr>
          <w:rFonts w:ascii="Arial" w:hAnsi="Arial" w:cs="Arial"/>
          <w:sz w:val="20"/>
          <w:szCs w:val="20"/>
        </w:rPr>
        <w:t>Smluvní strany uzavřely</w:t>
      </w:r>
      <w:r w:rsidR="00116BBC" w:rsidRPr="00057D53">
        <w:rPr>
          <w:rFonts w:ascii="Arial" w:hAnsi="Arial" w:cs="Arial"/>
          <w:sz w:val="20"/>
          <w:szCs w:val="20"/>
        </w:rPr>
        <w:t xml:space="preserve"> dne</w:t>
      </w:r>
      <w:r w:rsidR="00116BBC" w:rsidRPr="00F65D7A">
        <w:rPr>
          <w:rFonts w:ascii="Arial" w:hAnsi="Arial" w:cs="Arial"/>
          <w:sz w:val="20"/>
          <w:szCs w:val="20"/>
        </w:rPr>
        <w:t xml:space="preserve"> </w:t>
      </w:r>
      <w:r w:rsidR="00EE28A9" w:rsidRPr="00EE28A9">
        <w:rPr>
          <w:rFonts w:ascii="Arial" w:hAnsi="Arial" w:cs="Arial"/>
          <w:b/>
          <w:bCs/>
          <w:sz w:val="20"/>
          <w:szCs w:val="20"/>
        </w:rPr>
        <w:t>22. 8. 2022</w:t>
      </w:r>
      <w:r w:rsidR="008B6F1A">
        <w:rPr>
          <w:rFonts w:ascii="Arial" w:hAnsi="Arial" w:cs="Arial"/>
          <w:sz w:val="20"/>
          <w:szCs w:val="20"/>
        </w:rPr>
        <w:t xml:space="preserve"> </w:t>
      </w:r>
      <w:r w:rsidR="00116BBC" w:rsidRPr="00057D53">
        <w:rPr>
          <w:rFonts w:ascii="Arial" w:hAnsi="Arial" w:cs="Arial"/>
          <w:sz w:val="20"/>
          <w:szCs w:val="20"/>
        </w:rPr>
        <w:t xml:space="preserve">Smlouvu o poskytování servisních služeb pro analytické </w:t>
      </w:r>
      <w:r w:rsidR="00D00EA5" w:rsidRPr="00057D53">
        <w:rPr>
          <w:rFonts w:ascii="Arial" w:hAnsi="Arial" w:cs="Arial"/>
          <w:sz w:val="20"/>
          <w:szCs w:val="20"/>
        </w:rPr>
        <w:t>systémy</w:t>
      </w:r>
      <w:r w:rsidR="000479B7" w:rsidRPr="00057D53">
        <w:rPr>
          <w:rFonts w:ascii="Arial" w:hAnsi="Arial" w:cs="Arial"/>
          <w:sz w:val="20"/>
          <w:szCs w:val="20"/>
        </w:rPr>
        <w:t>,</w:t>
      </w:r>
      <w:r w:rsidR="00057D53" w:rsidRPr="00057D53">
        <w:rPr>
          <w:rFonts w:ascii="Arial" w:hAnsi="Arial" w:cs="Arial"/>
          <w:sz w:val="20"/>
          <w:szCs w:val="20"/>
        </w:rPr>
        <w:t xml:space="preserve"> </w:t>
      </w:r>
      <w:r w:rsidR="00116BBC" w:rsidRPr="00057D53">
        <w:rPr>
          <w:rFonts w:ascii="Arial" w:hAnsi="Arial" w:cs="Arial"/>
          <w:sz w:val="20"/>
          <w:szCs w:val="20"/>
        </w:rPr>
        <w:t>číslo smlouvy Zhotovitele</w:t>
      </w:r>
      <w:r w:rsidR="000479B7" w:rsidRPr="00057D53">
        <w:rPr>
          <w:rFonts w:ascii="Arial" w:hAnsi="Arial" w:cs="Arial"/>
          <w:sz w:val="20"/>
          <w:szCs w:val="20"/>
        </w:rPr>
        <w:t>:</w:t>
      </w:r>
      <w:r w:rsidR="00EE28A9">
        <w:rPr>
          <w:rFonts w:ascii="Arial" w:hAnsi="Arial" w:cs="Arial"/>
          <w:sz w:val="20"/>
          <w:szCs w:val="20"/>
        </w:rPr>
        <w:t xml:space="preserve"> </w:t>
      </w:r>
      <w:r w:rsidR="00EE28A9" w:rsidRPr="00EE28A9">
        <w:rPr>
          <w:rFonts w:ascii="Arial" w:hAnsi="Arial" w:cs="Arial"/>
          <w:b/>
          <w:bCs/>
          <w:sz w:val="20"/>
          <w:szCs w:val="20"/>
        </w:rPr>
        <w:t>SML91600160/2022</w:t>
      </w:r>
      <w:r w:rsidR="000479B7" w:rsidRPr="00057D53">
        <w:rPr>
          <w:rFonts w:ascii="Arial" w:hAnsi="Arial" w:cs="Arial"/>
          <w:sz w:val="20"/>
          <w:szCs w:val="20"/>
        </w:rPr>
        <w:t>, jejímž předmětem je</w:t>
      </w:r>
      <w:r w:rsidR="00D00EA5" w:rsidRPr="00057D53">
        <w:rPr>
          <w:rFonts w:ascii="Arial" w:hAnsi="Arial" w:cs="Arial"/>
          <w:sz w:val="20"/>
          <w:szCs w:val="20"/>
        </w:rPr>
        <w:t xml:space="preserve"> </w:t>
      </w:r>
      <w:r w:rsidR="00D00EA5" w:rsidRPr="00EE28A9">
        <w:rPr>
          <w:rFonts w:ascii="Arial" w:hAnsi="Arial" w:cs="Arial"/>
          <w:i/>
          <w:iCs/>
          <w:sz w:val="20"/>
          <w:szCs w:val="20"/>
        </w:rPr>
        <w:t>„</w:t>
      </w:r>
      <w:r w:rsidR="00EE28A9" w:rsidRPr="00EE28A9">
        <w:rPr>
          <w:rFonts w:ascii="Arial" w:hAnsi="Arial" w:cs="Arial"/>
          <w:i/>
          <w:iCs/>
          <w:sz w:val="20"/>
          <w:szCs w:val="20"/>
        </w:rPr>
        <w:t xml:space="preserve">zajistit a sjednat podmínky poskytování servisních služeb pro analytické přístroje (systémy) a řídící softwary uvedené v Příloze č. 1 v rozsahu preventivních údržeb, kvalifikací a oprav závad včetně zajištění potřebného </w:t>
      </w:r>
      <w:r w:rsidR="00EE28A9" w:rsidRPr="00EE28A9">
        <w:rPr>
          <w:rFonts w:ascii="Arial" w:hAnsi="Arial" w:cs="Arial"/>
          <w:i/>
          <w:iCs/>
          <w:sz w:val="20"/>
          <w:szCs w:val="20"/>
        </w:rPr>
        <w:lastRenderedPageBreak/>
        <w:t>materiálu (náhradní díly, spotřební materiál) podle plánovaných termínů a aktuálních požadavků Objednatele (dále také „servisní dodávka“). Objednatel se zavazuje v předem plánovaných termínech odebírat plánované servisní dodávky dle časového a finančního plánu specifikovaného touto smlouvou, viz Příloha č. 1. Cílem smlouvy je zajistit provozuschopnost, funkčnost a výrobcem doporučenou péči po celou dobu životnosti přístrojů.</w:t>
      </w:r>
      <w:r w:rsidR="00D00EA5" w:rsidRPr="00EE28A9">
        <w:rPr>
          <w:rFonts w:ascii="Arial" w:hAnsi="Arial" w:cs="Arial"/>
          <w:i/>
          <w:iCs/>
          <w:sz w:val="20"/>
          <w:szCs w:val="20"/>
        </w:rPr>
        <w:t>“</w:t>
      </w:r>
      <w:r w:rsidR="00116BBC" w:rsidRPr="00EE28A9">
        <w:rPr>
          <w:rFonts w:ascii="Arial" w:hAnsi="Arial" w:cs="Arial"/>
          <w:i/>
          <w:iCs/>
          <w:sz w:val="20"/>
          <w:szCs w:val="20"/>
        </w:rPr>
        <w:t xml:space="preserve"> </w:t>
      </w:r>
      <w:r w:rsidR="00116BBC" w:rsidRPr="00057D53">
        <w:rPr>
          <w:rFonts w:ascii="Arial" w:hAnsi="Arial" w:cs="Arial"/>
          <w:sz w:val="20"/>
          <w:szCs w:val="20"/>
        </w:rPr>
        <w:t xml:space="preserve">(dále jen </w:t>
      </w:r>
      <w:r w:rsidR="00116BBC" w:rsidRPr="00057D53">
        <w:rPr>
          <w:rFonts w:ascii="Arial" w:hAnsi="Arial" w:cs="Arial"/>
          <w:b/>
          <w:bCs/>
          <w:sz w:val="20"/>
          <w:szCs w:val="20"/>
        </w:rPr>
        <w:t>„Smlouva“</w:t>
      </w:r>
      <w:r w:rsidR="00116BBC" w:rsidRPr="00057D53">
        <w:rPr>
          <w:rFonts w:ascii="Arial" w:hAnsi="Arial" w:cs="Arial"/>
          <w:sz w:val="20"/>
          <w:szCs w:val="20"/>
        </w:rPr>
        <w:t>)</w:t>
      </w:r>
      <w:r w:rsidR="00DD44E9" w:rsidRPr="00057D53">
        <w:rPr>
          <w:rFonts w:ascii="Arial" w:hAnsi="Arial" w:cs="Arial"/>
          <w:sz w:val="20"/>
          <w:szCs w:val="20"/>
        </w:rPr>
        <w:t>.</w:t>
      </w:r>
      <w:r w:rsidR="00220C62" w:rsidRPr="00057D53">
        <w:rPr>
          <w:rFonts w:ascii="Arial" w:hAnsi="Arial" w:cs="Arial"/>
          <w:sz w:val="20"/>
          <w:szCs w:val="20"/>
        </w:rPr>
        <w:t xml:space="preserve"> </w:t>
      </w:r>
    </w:p>
    <w:p w14:paraId="417B944F" w14:textId="77777777" w:rsidR="00C025EB" w:rsidRPr="00D00EA5" w:rsidRDefault="00C025EB" w:rsidP="00D00EA5">
      <w:pPr>
        <w:pStyle w:val="Odstavecseseznamem"/>
        <w:tabs>
          <w:tab w:val="left" w:pos="13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30E952E5" w14:textId="0286E52A" w:rsidR="00E65DA9" w:rsidRPr="002D3E70" w:rsidRDefault="00C025EB" w:rsidP="002D3E70">
      <w:pPr>
        <w:tabs>
          <w:tab w:val="left" w:pos="13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025EB">
        <w:rPr>
          <w:rFonts w:ascii="Arial" w:hAnsi="Arial" w:cs="Arial"/>
          <w:b/>
          <w:bCs/>
          <w:sz w:val="22"/>
          <w:szCs w:val="22"/>
        </w:rPr>
        <w:t xml:space="preserve">III. </w:t>
      </w:r>
      <w:r w:rsidR="00F45162" w:rsidRPr="00C025EB">
        <w:rPr>
          <w:rFonts w:ascii="Arial" w:hAnsi="Arial" w:cs="Arial"/>
          <w:b/>
          <w:bCs/>
          <w:sz w:val="22"/>
          <w:szCs w:val="22"/>
        </w:rPr>
        <w:t>ZMĚNA</w:t>
      </w:r>
      <w:r w:rsidR="00116BBC" w:rsidRPr="00C025EB">
        <w:rPr>
          <w:rFonts w:ascii="Arial" w:hAnsi="Arial" w:cs="Arial"/>
          <w:b/>
          <w:bCs/>
          <w:sz w:val="22"/>
          <w:szCs w:val="22"/>
        </w:rPr>
        <w:t xml:space="preserve"> SMLOUVY</w:t>
      </w:r>
    </w:p>
    <w:p w14:paraId="021DEFA4" w14:textId="38C1EBFC" w:rsidR="00E65DA9" w:rsidRDefault="00E65DA9" w:rsidP="00E65DA9">
      <w:pPr>
        <w:tabs>
          <w:tab w:val="left" w:pos="1320"/>
        </w:tabs>
        <w:jc w:val="both"/>
        <w:rPr>
          <w:rFonts w:ascii="Arial" w:hAnsi="Arial" w:cs="Arial"/>
          <w:sz w:val="20"/>
          <w:szCs w:val="20"/>
        </w:rPr>
      </w:pPr>
      <w:bookmarkStart w:id="2" w:name="_Hlk54970801"/>
      <w:r>
        <w:rPr>
          <w:rFonts w:ascii="Arial" w:hAnsi="Arial" w:cs="Arial"/>
          <w:color w:val="000000" w:themeColor="text1"/>
          <w:sz w:val="20"/>
          <w:szCs w:val="20"/>
        </w:rPr>
        <w:t>3.</w:t>
      </w:r>
      <w:r w:rsidR="002D3E70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strany se dohodly na změně prvního odstavce čl. X Smlouvy tak, že nové znění tohoto ujednání je následující:</w:t>
      </w:r>
    </w:p>
    <w:p w14:paraId="517F0EE4" w14:textId="77777777" w:rsidR="00E65DA9" w:rsidRPr="009258D8" w:rsidRDefault="00E65DA9" w:rsidP="00E65DA9">
      <w:pPr>
        <w:tabs>
          <w:tab w:val="left" w:pos="1320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37C8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„Doba trvání závazku ze Smlouvy se prodlužuje za podmínek stanovených tímto Dodatkem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           do 31. 12. 2023</w:t>
      </w:r>
      <w:r w:rsidRPr="00737C8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104DAE">
        <w:rPr>
          <w:rFonts w:cstheme="minorHAnsi"/>
          <w:color w:val="000000"/>
          <w:sz w:val="22"/>
          <w:szCs w:val="22"/>
        </w:rPr>
        <w:t xml:space="preserve"> </w:t>
      </w:r>
      <w:r w:rsidRPr="009258D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Smlouvu je možné měnit a doplňovat pouze formou písemných dodatků, které budou podepsány oprávněnými zástupci obou smluvních stran. </w:t>
      </w:r>
    </w:p>
    <w:p w14:paraId="126B1008" w14:textId="2DBE9381" w:rsidR="00E65DA9" w:rsidRDefault="00E65DA9" w:rsidP="00E65DA9">
      <w:pPr>
        <w:tabs>
          <w:tab w:val="left" w:pos="1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D3E7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Smluvní strany se dohodly na změně čl. XI Smlouvy tak, že </w:t>
      </w:r>
      <w:r w:rsidRPr="00561A65">
        <w:rPr>
          <w:rFonts w:ascii="Arial" w:hAnsi="Arial" w:cs="Arial"/>
          <w:sz w:val="20"/>
          <w:szCs w:val="20"/>
        </w:rPr>
        <w:t xml:space="preserve">Příloha č. 1 se nahrazuje </w:t>
      </w:r>
      <w:r>
        <w:rPr>
          <w:rFonts w:ascii="Arial" w:hAnsi="Arial" w:cs="Arial"/>
          <w:sz w:val="20"/>
          <w:szCs w:val="20"/>
        </w:rPr>
        <w:t>novou verzí Přílohy č. 1</w:t>
      </w:r>
      <w:r w:rsidRPr="00561A65">
        <w:rPr>
          <w:rFonts w:ascii="Arial" w:hAnsi="Arial" w:cs="Arial"/>
          <w:sz w:val="20"/>
          <w:szCs w:val="20"/>
        </w:rPr>
        <w:t>, která je nedílnou součástí tohoto dodatku.</w:t>
      </w:r>
    </w:p>
    <w:bookmarkEnd w:id="2"/>
    <w:p w14:paraId="3052CD29" w14:textId="02A18076" w:rsidR="00E65DA9" w:rsidRDefault="00E65DA9" w:rsidP="00E65DA9">
      <w:pPr>
        <w:tabs>
          <w:tab w:val="left" w:pos="13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3.</w:t>
      </w:r>
      <w:r w:rsidR="002D3E70">
        <w:rPr>
          <w:rFonts w:ascii="Arial" w:hAnsi="Arial" w:cs="Arial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Ve zbývajícím rozsahu zůstává znění Smlouvy beze změny.</w:t>
      </w:r>
    </w:p>
    <w:p w14:paraId="2DE434BF" w14:textId="77777777" w:rsidR="00C025EB" w:rsidRDefault="00C025EB" w:rsidP="00C025EB">
      <w:pPr>
        <w:tabs>
          <w:tab w:val="left" w:pos="13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8AB1382" w14:textId="430F3FDB" w:rsidR="002B6CAD" w:rsidRPr="00C025EB" w:rsidRDefault="00C025EB" w:rsidP="00C025EB">
      <w:pPr>
        <w:tabs>
          <w:tab w:val="left" w:pos="13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025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IV. </w:t>
      </w:r>
      <w:r w:rsidR="00F45162" w:rsidRPr="00C025EB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36E5D42" w14:textId="13D3C681" w:rsidR="00E65DA9" w:rsidRDefault="002B6CAD" w:rsidP="00E65DA9">
      <w:pPr>
        <w:tabs>
          <w:tab w:val="left" w:pos="1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</w:t>
      </w:r>
      <w:r w:rsidR="008F0507">
        <w:rPr>
          <w:rFonts w:ascii="Arial" w:hAnsi="Arial" w:cs="Arial"/>
          <w:sz w:val="20"/>
          <w:szCs w:val="20"/>
        </w:rPr>
        <w:t>Tento Dodatek nabývá platnosti dnem jeho uzavření oběma smluvními stranami</w:t>
      </w:r>
      <w:r w:rsidR="008F0507" w:rsidRPr="00E03BA2">
        <w:rPr>
          <w:rFonts w:ascii="Arial" w:hAnsi="Arial" w:cs="Arial"/>
          <w:sz w:val="20"/>
          <w:szCs w:val="20"/>
        </w:rPr>
        <w:t xml:space="preserve"> </w:t>
      </w:r>
      <w:r w:rsidR="008F0507">
        <w:rPr>
          <w:rFonts w:ascii="Arial" w:hAnsi="Arial" w:cs="Arial"/>
          <w:sz w:val="20"/>
          <w:szCs w:val="20"/>
        </w:rPr>
        <w:t xml:space="preserve">a účinností dnem uveřejnění v registru smluv, nejdříve však dnem </w:t>
      </w:r>
      <w:r w:rsidR="008F0507" w:rsidRPr="00970073">
        <w:rPr>
          <w:rFonts w:ascii="Arial" w:hAnsi="Arial" w:cs="Arial"/>
          <w:b/>
          <w:bCs/>
          <w:sz w:val="20"/>
          <w:szCs w:val="20"/>
        </w:rPr>
        <w:t>1. 1. 2023</w:t>
      </w:r>
      <w:r w:rsidR="008F0507">
        <w:rPr>
          <w:rFonts w:ascii="Arial" w:hAnsi="Arial" w:cs="Arial"/>
          <w:sz w:val="20"/>
          <w:szCs w:val="20"/>
        </w:rPr>
        <w:t>.</w:t>
      </w:r>
    </w:p>
    <w:p w14:paraId="1C54461D" w14:textId="33A325E2" w:rsidR="009E0210" w:rsidRDefault="00220C62" w:rsidP="000C0CA3">
      <w:pPr>
        <w:tabs>
          <w:tab w:val="left" w:pos="1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 w:rsidR="00D5795C">
        <w:rPr>
          <w:rFonts w:ascii="Arial" w:hAnsi="Arial" w:cs="Arial"/>
          <w:sz w:val="20"/>
          <w:szCs w:val="20"/>
        </w:rPr>
        <w:t>Smluvní strany</w:t>
      </w:r>
      <w:r w:rsidR="009E0210">
        <w:rPr>
          <w:rFonts w:ascii="Arial" w:hAnsi="Arial" w:cs="Arial"/>
          <w:sz w:val="20"/>
          <w:szCs w:val="20"/>
        </w:rPr>
        <w:t xml:space="preserve"> tímto shodně prohlašují, že </w:t>
      </w:r>
      <w:r w:rsidR="00D42DFE">
        <w:rPr>
          <w:rFonts w:ascii="Arial" w:hAnsi="Arial" w:cs="Arial"/>
          <w:sz w:val="20"/>
          <w:szCs w:val="20"/>
        </w:rPr>
        <w:t xml:space="preserve">se </w:t>
      </w:r>
      <w:r w:rsidR="009E0210">
        <w:rPr>
          <w:rFonts w:ascii="Arial" w:hAnsi="Arial" w:cs="Arial"/>
          <w:sz w:val="20"/>
          <w:szCs w:val="20"/>
        </w:rPr>
        <w:t>dohodl</w:t>
      </w:r>
      <w:r w:rsidR="00D5795C">
        <w:rPr>
          <w:rFonts w:ascii="Arial" w:hAnsi="Arial" w:cs="Arial"/>
          <w:sz w:val="20"/>
          <w:szCs w:val="20"/>
        </w:rPr>
        <w:t>y</w:t>
      </w:r>
      <w:r w:rsidR="00EE2E84">
        <w:rPr>
          <w:rFonts w:ascii="Arial" w:hAnsi="Arial" w:cs="Arial"/>
          <w:sz w:val="20"/>
          <w:szCs w:val="20"/>
        </w:rPr>
        <w:t>,</w:t>
      </w:r>
      <w:r w:rsidR="009E0210">
        <w:rPr>
          <w:rFonts w:ascii="Arial" w:hAnsi="Arial" w:cs="Arial"/>
          <w:sz w:val="20"/>
          <w:szCs w:val="20"/>
        </w:rPr>
        <w:t xml:space="preserve"> ve smyslu ustanovení § 562 občanského zákoníku</w:t>
      </w:r>
      <w:r w:rsidR="00EE2E84">
        <w:rPr>
          <w:rFonts w:ascii="Arial" w:hAnsi="Arial" w:cs="Arial"/>
          <w:sz w:val="20"/>
          <w:szCs w:val="20"/>
        </w:rPr>
        <w:t>,</w:t>
      </w:r>
      <w:r w:rsidR="009E0210">
        <w:rPr>
          <w:rFonts w:ascii="Arial" w:hAnsi="Arial" w:cs="Arial"/>
          <w:sz w:val="20"/>
          <w:szCs w:val="20"/>
        </w:rPr>
        <w:t xml:space="preserve"> použít elektronických podpisů s uzavřením či změn</w:t>
      </w:r>
      <w:r w:rsidR="00D42DFE">
        <w:rPr>
          <w:rFonts w:ascii="Arial" w:hAnsi="Arial" w:cs="Arial"/>
          <w:sz w:val="20"/>
          <w:szCs w:val="20"/>
        </w:rPr>
        <w:t>ami</w:t>
      </w:r>
      <w:r w:rsidR="009E0210">
        <w:rPr>
          <w:rFonts w:ascii="Arial" w:hAnsi="Arial" w:cs="Arial"/>
          <w:sz w:val="20"/>
          <w:szCs w:val="20"/>
        </w:rPr>
        <w:t xml:space="preserve"> této Smlouvy za podmínek touto Smlouvou stanovených.</w:t>
      </w:r>
    </w:p>
    <w:p w14:paraId="722B17F3" w14:textId="7B37EA73" w:rsidR="000479B7" w:rsidRDefault="00F45162" w:rsidP="004D0029">
      <w:pPr>
        <w:keepNext/>
        <w:keepLines/>
        <w:tabs>
          <w:tab w:val="left" w:pos="132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0479B7">
        <w:rPr>
          <w:rFonts w:ascii="Arial" w:hAnsi="Arial" w:cs="Arial"/>
          <w:sz w:val="20"/>
          <w:szCs w:val="20"/>
        </w:rPr>
        <w:lastRenderedPageBreak/>
        <w:t xml:space="preserve">NA DŮKAZ TOHO, že smluvní strany s obsahem tohoto Dodatku souhlasí, rozumí mu a zavazují se k jeho plnění, připojují své podpisy a prohlašují, že tento Dodatek byl uzavřen podle jejich svobodné </w:t>
      </w:r>
      <w:r w:rsidR="003A17DA">
        <w:rPr>
          <w:rFonts w:ascii="Arial" w:hAnsi="Arial" w:cs="Arial"/>
          <w:sz w:val="20"/>
          <w:szCs w:val="20"/>
        </w:rPr>
        <w:br/>
      </w:r>
      <w:r w:rsidRPr="000479B7">
        <w:rPr>
          <w:rFonts w:ascii="Arial" w:hAnsi="Arial" w:cs="Arial"/>
          <w:sz w:val="20"/>
          <w:szCs w:val="20"/>
        </w:rPr>
        <w:t>a vážné vůle.</w:t>
      </w:r>
    </w:p>
    <w:p w14:paraId="66A6463E" w14:textId="545BF60B" w:rsidR="004D0029" w:rsidRDefault="004D0029" w:rsidP="00C025EB">
      <w:pPr>
        <w:keepNext/>
        <w:keepLines/>
        <w:tabs>
          <w:tab w:val="left" w:pos="1320"/>
        </w:tabs>
        <w:contextualSpacing/>
        <w:rPr>
          <w:rFonts w:ascii="Arial" w:hAnsi="Arial" w:cs="Arial"/>
          <w:sz w:val="20"/>
          <w:szCs w:val="20"/>
        </w:rPr>
      </w:pPr>
    </w:p>
    <w:p w14:paraId="66FAF5BC" w14:textId="77777777" w:rsidR="004D0029" w:rsidRPr="000479B7" w:rsidRDefault="004D0029" w:rsidP="00C025EB">
      <w:pPr>
        <w:keepNext/>
        <w:keepLines/>
        <w:tabs>
          <w:tab w:val="left" w:pos="1320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03BA2" w14:paraId="5869C344" w14:textId="77777777" w:rsidTr="00C025EB">
        <w:tc>
          <w:tcPr>
            <w:tcW w:w="4530" w:type="dxa"/>
          </w:tcPr>
          <w:p w14:paraId="63019D0B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9B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 dne ______________</w:t>
            </w:r>
          </w:p>
          <w:p w14:paraId="207E0D57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FEE1CEB" w14:textId="145947FB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  <w:p w14:paraId="49D18A6B" w14:textId="08C9D6D9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243F67E" w14:textId="44540810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C61405" w14:textId="57FAE539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389AA4" w14:textId="77777777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A5AA5A7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64CE219" w14:textId="77777777" w:rsidR="00E03BA2" w:rsidRDefault="00E03BA2" w:rsidP="00C025EB">
            <w:pPr>
              <w:keepNext/>
              <w:keepLines/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2BE7DA14" w14:textId="77777777" w:rsidR="00E65DA9" w:rsidRPr="00F949BD" w:rsidRDefault="00E65DA9" w:rsidP="00E65DA9">
            <w:pPr>
              <w:pStyle w:val="Default"/>
              <w:tabs>
                <w:tab w:val="left" w:pos="19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F949B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Ústav pro hydrodynamiku AV ČR, v. v. i.</w:t>
            </w:r>
          </w:p>
          <w:p w14:paraId="4925A91C" w14:textId="77777777" w:rsidR="006D0AB2" w:rsidRDefault="00AB35C7" w:rsidP="00E65DA9">
            <w:pPr>
              <w:keepNext/>
              <w:keepLines/>
              <w:tabs>
                <w:tab w:val="left" w:pos="1320"/>
              </w:tabs>
              <w:contextualSpacing/>
              <w:rPr>
                <w:sz w:val="22"/>
                <w:szCs w:val="22"/>
              </w:rPr>
            </w:pPr>
            <w:hyperlink r:id="rId9" w:history="1">
              <w:r w:rsidR="00E65DA9" w:rsidRPr="006153C4">
                <w:rPr>
                  <w:sz w:val="22"/>
                  <w:szCs w:val="22"/>
                </w:rPr>
                <w:t>doc. RNDr. Martin Pivokonský</w:t>
              </w:r>
              <w:bookmarkStart w:id="3" w:name="_GoBack"/>
              <w:bookmarkEnd w:id="3"/>
              <w:r w:rsidR="00E65DA9" w:rsidRPr="006153C4">
                <w:rPr>
                  <w:sz w:val="22"/>
                  <w:szCs w:val="22"/>
                </w:rPr>
                <w:t>, Ph.D.</w:t>
              </w:r>
            </w:hyperlink>
          </w:p>
          <w:p w14:paraId="3A99A062" w14:textId="1B97E7E7" w:rsidR="00E65DA9" w:rsidRPr="001A2ADC" w:rsidRDefault="00E65DA9" w:rsidP="00E65DA9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DA9">
              <w:rPr>
                <w:sz w:val="22"/>
                <w:szCs w:val="22"/>
              </w:rPr>
              <w:t>ředitel</w:t>
            </w:r>
          </w:p>
        </w:tc>
        <w:tc>
          <w:tcPr>
            <w:tcW w:w="4530" w:type="dxa"/>
          </w:tcPr>
          <w:p w14:paraId="205A13BC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9B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 dne ______________</w:t>
            </w:r>
          </w:p>
          <w:p w14:paraId="4F6C841A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902FA8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66880925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762A256" w14:textId="499164BD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9D2745C" w14:textId="49C6D51F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BEAEF16" w14:textId="2EE2FD41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51A6D92" w14:textId="77777777" w:rsidR="002D3E70" w:rsidRDefault="002D3E70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8A7054" w14:textId="77777777" w:rsidR="00E03BA2" w:rsidRDefault="00E03BA2" w:rsidP="00C025EB">
            <w:pPr>
              <w:keepNext/>
              <w:keepLines/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0D20F01" w14:textId="77777777" w:rsid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BA2">
              <w:rPr>
                <w:rFonts w:ascii="Arial" w:hAnsi="Arial" w:cs="Arial"/>
                <w:b/>
                <w:bCs/>
                <w:sz w:val="20"/>
                <w:szCs w:val="20"/>
              </w:rPr>
              <w:t>HPST, s.r.o.</w:t>
            </w:r>
          </w:p>
          <w:p w14:paraId="32AAAADE" w14:textId="5F1A1041" w:rsidR="00E03BA2" w:rsidRPr="00E03BA2" w:rsidRDefault="00E03BA2" w:rsidP="00C025EB">
            <w:pPr>
              <w:keepNext/>
              <w:keepLines/>
              <w:tabs>
                <w:tab w:val="left" w:pos="13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3BA2">
              <w:rPr>
                <w:rFonts w:ascii="Arial" w:hAnsi="Arial" w:cs="Arial"/>
                <w:bCs/>
                <w:sz w:val="20"/>
                <w:szCs w:val="20"/>
              </w:rPr>
              <w:t>Ing. Martin Juříč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03BA2">
              <w:rPr>
                <w:rFonts w:ascii="Arial" w:hAnsi="Arial" w:cs="Arial"/>
                <w:bCs/>
                <w:sz w:val="20"/>
                <w:szCs w:val="20"/>
              </w:rPr>
              <w:t>k, servisní manažer, 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E03BA2">
              <w:rPr>
                <w:rFonts w:ascii="Arial" w:hAnsi="Arial" w:cs="Arial"/>
                <w:bCs/>
                <w:sz w:val="20"/>
                <w:szCs w:val="20"/>
              </w:rPr>
              <w:t>základě plné moci</w:t>
            </w:r>
          </w:p>
        </w:tc>
      </w:tr>
    </w:tbl>
    <w:p w14:paraId="6BC4B247" w14:textId="73F8392A" w:rsidR="000479B7" w:rsidRPr="000479B7" w:rsidRDefault="000479B7" w:rsidP="00C025EB">
      <w:pPr>
        <w:tabs>
          <w:tab w:val="left" w:pos="1320"/>
        </w:tabs>
        <w:contextualSpacing/>
        <w:rPr>
          <w:rFonts w:ascii="Arial" w:hAnsi="Arial" w:cs="Arial"/>
          <w:sz w:val="20"/>
          <w:szCs w:val="20"/>
        </w:rPr>
      </w:pPr>
    </w:p>
    <w:sectPr w:rsidR="000479B7" w:rsidRPr="000479B7" w:rsidSect="003F5EB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2" w:right="1418" w:bottom="2127" w:left="1418" w:header="851" w:footer="850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9C5A" w16cex:dateUtc="2022-10-04T09:49:00Z"/>
  <w16cex:commentExtensible w16cex:durableId="26E69C47" w16cex:dateUtc="2022-10-04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7679" w16cid:durableId="26E69C5A"/>
  <w16cid:commentId w16cid:paraId="262CF51F" w16cid:durableId="26E69C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F718" w14:textId="77777777" w:rsidR="004F0683" w:rsidRDefault="004F0683" w:rsidP="00AD3E8D">
      <w:pPr>
        <w:spacing w:after="0" w:line="240" w:lineRule="auto"/>
      </w:pPr>
      <w:r>
        <w:separator/>
      </w:r>
    </w:p>
  </w:endnote>
  <w:endnote w:type="continuationSeparator" w:id="0">
    <w:p w14:paraId="4A9A2179" w14:textId="77777777" w:rsidR="004F0683" w:rsidRDefault="004F0683" w:rsidP="00AD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9422127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5C882" w14:textId="55708E84" w:rsidR="00C025EB" w:rsidRPr="00C025EB" w:rsidRDefault="00C025E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E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B35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025E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B35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C02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9A4A17" w14:textId="2B0E05BB" w:rsidR="0062582A" w:rsidRPr="00C025EB" w:rsidRDefault="0062582A" w:rsidP="006807DE">
    <w:pPr>
      <w:jc w:val="center"/>
      <w:rPr>
        <w:rFonts w:ascii="Arial" w:eastAsia="Times New Roman" w:hAnsi="Arial" w:cs="Arial"/>
        <w:sz w:val="20"/>
        <w:szCs w:val="20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DCDD" w14:textId="77777777" w:rsidR="000F6B60" w:rsidRDefault="000F6B60" w:rsidP="004F0C2A">
    <w:pPr>
      <w:pStyle w:val="Zpat"/>
      <w:framePr w:wrap="none" w:vAnchor="text" w:hAnchor="margin" w:xAlign="right" w:y="1"/>
      <w:rPr>
        <w:rStyle w:val="slostrnky"/>
      </w:rPr>
    </w:pPr>
  </w:p>
  <w:p w14:paraId="7AA032F8" w14:textId="47001136" w:rsidR="006807DE" w:rsidRPr="00C01E01" w:rsidRDefault="006807DE" w:rsidP="0085496E">
    <w:pPr>
      <w:autoSpaceDE w:val="0"/>
      <w:autoSpaceDN w:val="0"/>
      <w:adjustRightInd w:val="0"/>
      <w:spacing w:after="0" w:line="240" w:lineRule="auto"/>
      <w:ind w:right="360"/>
      <w:rPr>
        <w:rFonts w:cstheme="minorHAnsi"/>
        <w:color w:val="D7D8D7"/>
        <w:sz w:val="12"/>
        <w:szCs w:val="12"/>
        <w:lang w:val="en-GB"/>
      </w:rPr>
    </w:pPr>
  </w:p>
  <w:p w14:paraId="6ED06035" w14:textId="475E3166" w:rsidR="006807DE" w:rsidRPr="0085496E" w:rsidRDefault="006807DE" w:rsidP="006807DE">
    <w:pPr>
      <w:autoSpaceDE w:val="0"/>
      <w:autoSpaceDN w:val="0"/>
      <w:adjustRightInd w:val="0"/>
      <w:spacing w:after="0" w:line="240" w:lineRule="auto"/>
      <w:ind w:right="360"/>
      <w:jc w:val="center"/>
      <w:rPr>
        <w:rFonts w:cstheme="minorHAnsi"/>
        <w:color w:val="4D4D4C"/>
        <w:sz w:val="14"/>
        <w:szCs w:val="14"/>
      </w:rPr>
    </w:pPr>
    <w:r w:rsidRPr="00C01E01">
      <w:rPr>
        <w:rFonts w:cstheme="minorHAnsi"/>
        <w:b/>
        <w:bCs/>
        <w:color w:val="141A49"/>
        <w:sz w:val="14"/>
        <w:szCs w:val="14"/>
        <w:lang w:val="en-GB"/>
      </w:rPr>
      <w:t>HPST, s.r.o.</w:t>
    </w:r>
    <w:r w:rsidRPr="00C01E01">
      <w:rPr>
        <w:rFonts w:cstheme="minorHAnsi"/>
        <w:color w:val="141A49"/>
        <w:sz w:val="14"/>
        <w:szCs w:val="14"/>
        <w:lang w:val="en-GB"/>
      </w:rPr>
      <w:t xml:space="preserve">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>|</w:t>
    </w:r>
    <w:r w:rsidRPr="00C01E01">
      <w:rPr>
        <w:rFonts w:cstheme="minorHAnsi"/>
        <w:color w:val="141A49"/>
        <w:sz w:val="14"/>
        <w:szCs w:val="14"/>
        <w:lang w:val="en-GB"/>
      </w:rPr>
      <w:t xml:space="preserve"> </w:t>
    </w:r>
    <w:r w:rsidRPr="00C01E01">
      <w:rPr>
        <w:rFonts w:cstheme="minorHAnsi"/>
        <w:color w:val="4D4D4C"/>
        <w:sz w:val="14"/>
        <w:szCs w:val="14"/>
        <w:lang w:val="en-GB"/>
      </w:rPr>
      <w:t xml:space="preserve">Na Jetelce 69/2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>|</w:t>
    </w:r>
    <w:r w:rsidRPr="00C01E01">
      <w:rPr>
        <w:rFonts w:cstheme="minorHAnsi"/>
        <w:color w:val="4D4D4C"/>
        <w:sz w:val="14"/>
        <w:szCs w:val="14"/>
        <w:lang w:val="en-GB"/>
      </w:rPr>
      <w:t xml:space="preserve"> 190 00 Praha 9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>|</w:t>
    </w:r>
    <w:r w:rsidRPr="00C01E01">
      <w:rPr>
        <w:rFonts w:cstheme="minorHAnsi"/>
        <w:color w:val="4D4D4C"/>
        <w:sz w:val="14"/>
        <w:szCs w:val="14"/>
        <w:lang w:val="en-GB"/>
      </w:rPr>
      <w:t xml:space="preserve"> Česká republika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>|</w:t>
    </w:r>
    <w:r w:rsidRPr="00C01E01">
      <w:rPr>
        <w:rFonts w:cstheme="minorHAnsi"/>
        <w:color w:val="4D4D4C"/>
        <w:sz w:val="14"/>
        <w:szCs w:val="14"/>
        <w:lang w:val="en-GB"/>
      </w:rPr>
      <w:t xml:space="preserve"> t: +420 244 001 231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 xml:space="preserve">| </w:t>
    </w:r>
    <w:r w:rsidRPr="00C01E01">
      <w:rPr>
        <w:rFonts w:cstheme="minorHAnsi"/>
        <w:color w:val="4D4D4C"/>
        <w:sz w:val="14"/>
        <w:szCs w:val="14"/>
        <w:lang w:val="en-GB"/>
      </w:rPr>
      <w:t xml:space="preserve">info@hpst.cz </w:t>
    </w:r>
    <w:r w:rsidRPr="00C01E01">
      <w:rPr>
        <w:rFonts w:cstheme="minorHAnsi"/>
        <w:b/>
        <w:bCs/>
        <w:color w:val="141A49"/>
        <w:sz w:val="14"/>
        <w:szCs w:val="14"/>
        <w:lang w:val="en-GB"/>
      </w:rPr>
      <w:t>|</w:t>
    </w:r>
    <w:r w:rsidRPr="00C01E01">
      <w:rPr>
        <w:rFonts w:cstheme="minorHAnsi"/>
        <w:color w:val="4D4D4C"/>
        <w:sz w:val="14"/>
        <w:szCs w:val="14"/>
        <w:lang w:val="en-GB"/>
      </w:rPr>
      <w:t xml:space="preserve"> www.hpst.cz</w:t>
    </w:r>
    <w:r w:rsidR="0085496E">
      <w:rPr>
        <w:rFonts w:cstheme="minorHAnsi"/>
        <w:color w:val="4D4D4C"/>
        <w:sz w:val="14"/>
        <w:szCs w:val="14"/>
        <w:lang w:val="en-GB"/>
      </w:rPr>
      <w:t xml:space="preserve"> </w:t>
    </w:r>
    <w:r w:rsidR="0085496E" w:rsidRPr="00C3099F">
      <w:rPr>
        <w:rFonts w:cstheme="minorHAnsi"/>
        <w:b/>
        <w:bCs/>
        <w:color w:val="4D4D4C"/>
        <w:sz w:val="14"/>
        <w:szCs w:val="14"/>
        <w:lang w:val="en-GB"/>
      </w:rPr>
      <w:t>|</w:t>
    </w:r>
    <w:r w:rsidR="0085496E">
      <w:rPr>
        <w:rFonts w:cstheme="minorHAnsi"/>
        <w:color w:val="4D4D4C"/>
        <w:sz w:val="14"/>
        <w:szCs w:val="14"/>
        <w:lang w:val="en-GB"/>
      </w:rPr>
      <w:t xml:space="preserve"> www.labicom.cz</w:t>
    </w:r>
  </w:p>
  <w:p w14:paraId="4B07C4DE" w14:textId="77777777" w:rsidR="006807DE" w:rsidRPr="0085496E" w:rsidRDefault="006807DE" w:rsidP="006807DE">
    <w:pPr>
      <w:jc w:val="center"/>
      <w:rPr>
        <w:rFonts w:eastAsia="Times New Roman" w:cstheme="minorHAnsi"/>
        <w:sz w:val="12"/>
        <w:szCs w:val="12"/>
        <w:lang w:eastAsia="en-GB"/>
      </w:rPr>
    </w:pPr>
    <w:r w:rsidRPr="00D551AF">
      <w:rPr>
        <w:rFonts w:cstheme="minorHAnsi"/>
        <w:color w:val="4D4D4C"/>
        <w:sz w:val="14"/>
        <w:szCs w:val="14"/>
      </w:rPr>
      <w:t xml:space="preserve">IČ: 25791079 </w:t>
    </w:r>
    <w:r w:rsidRPr="00D551AF">
      <w:rPr>
        <w:rFonts w:cstheme="minorHAnsi"/>
        <w:b/>
        <w:bCs/>
        <w:color w:val="141A49"/>
        <w:sz w:val="14"/>
        <w:szCs w:val="14"/>
      </w:rPr>
      <w:t>|</w:t>
    </w:r>
    <w:r w:rsidRPr="00D551AF">
      <w:rPr>
        <w:rFonts w:cstheme="minorHAnsi"/>
        <w:color w:val="4D4D4C"/>
        <w:sz w:val="14"/>
        <w:szCs w:val="14"/>
      </w:rPr>
      <w:t xml:space="preserve"> DIČ: CZ25791079 </w:t>
    </w:r>
    <w:r w:rsidRPr="00D551AF">
      <w:rPr>
        <w:rFonts w:cstheme="minorHAnsi"/>
        <w:b/>
        <w:bCs/>
        <w:color w:val="141A49"/>
        <w:sz w:val="14"/>
        <w:szCs w:val="14"/>
      </w:rPr>
      <w:t>|</w:t>
    </w:r>
    <w:r w:rsidRPr="00D551AF">
      <w:rPr>
        <w:rFonts w:cstheme="minorHAnsi"/>
        <w:color w:val="4D4D4C"/>
        <w:sz w:val="14"/>
        <w:szCs w:val="14"/>
      </w:rPr>
      <w:t xml:space="preserve"> </w:t>
    </w:r>
    <w:r w:rsidRPr="00C01E01">
      <w:rPr>
        <w:rFonts w:eastAsia="Times New Roman" w:cstheme="minorHAnsi"/>
        <w:color w:val="414140"/>
        <w:sz w:val="14"/>
        <w:szCs w:val="14"/>
        <w:shd w:val="clear" w:color="auto" w:fill="FFFFFF"/>
        <w:lang w:eastAsia="en-GB"/>
      </w:rPr>
      <w:t xml:space="preserve">Raiffeisenbank a.s., Praha 4 </w:t>
    </w:r>
    <w:r w:rsidRPr="00D551AF">
      <w:rPr>
        <w:rFonts w:cstheme="minorHAnsi"/>
        <w:b/>
        <w:bCs/>
        <w:color w:val="141A49"/>
        <w:sz w:val="14"/>
        <w:szCs w:val="14"/>
      </w:rPr>
      <w:t>|</w:t>
    </w:r>
    <w:r w:rsidRPr="00D551AF">
      <w:rPr>
        <w:rFonts w:cstheme="minorHAnsi"/>
        <w:color w:val="4D4D4C"/>
        <w:sz w:val="14"/>
        <w:szCs w:val="14"/>
      </w:rPr>
      <w:t xml:space="preserve"> </w:t>
    </w:r>
    <w:r w:rsidRPr="00C01E01">
      <w:rPr>
        <w:rFonts w:eastAsia="Times New Roman" w:cstheme="minorHAnsi"/>
        <w:color w:val="414140"/>
        <w:sz w:val="14"/>
        <w:szCs w:val="14"/>
        <w:shd w:val="clear" w:color="auto" w:fill="FFFFFF"/>
        <w:lang w:eastAsia="en-GB"/>
      </w:rPr>
      <w:t>č.ú.: </w:t>
    </w:r>
    <w:r w:rsidRPr="00C01E01">
      <w:rPr>
        <w:rFonts w:eastAsia="Times New Roman" w:cstheme="minorHAnsi"/>
        <w:color w:val="414140"/>
        <w:sz w:val="14"/>
        <w:szCs w:val="14"/>
        <w:lang w:eastAsia="en-GB"/>
      </w:rPr>
      <w:t>16499002/5500</w:t>
    </w:r>
    <w:r w:rsidRPr="00C01E01">
      <w:rPr>
        <w:rFonts w:eastAsia="Times New Roman" w:cstheme="minorHAnsi"/>
        <w:sz w:val="24"/>
        <w:szCs w:val="24"/>
        <w:lang w:eastAsia="en-GB"/>
      </w:rPr>
      <w:br/>
    </w:r>
    <w:r w:rsidRPr="0085496E">
      <w:rPr>
        <w:rFonts w:eastAsia="Times New Roman" w:cstheme="minorHAnsi"/>
        <w:color w:val="414140"/>
        <w:sz w:val="12"/>
        <w:szCs w:val="12"/>
        <w:shd w:val="clear" w:color="auto" w:fill="FFFFFF"/>
        <w:lang w:eastAsia="en-GB"/>
      </w:rPr>
      <w:t>Společnost je zapsaná v Obchodním rejstříku vedeném Městským soudem v Praze, oddíl C, vložka 70568, dne 24. srpna 1999.</w:t>
    </w:r>
  </w:p>
  <w:p w14:paraId="0BBDB6C8" w14:textId="24E6C105" w:rsidR="00F629A2" w:rsidRPr="00D551AF" w:rsidRDefault="00F629A2" w:rsidP="0085496E">
    <w:pPr>
      <w:autoSpaceDE w:val="0"/>
      <w:autoSpaceDN w:val="0"/>
      <w:adjustRightInd w:val="0"/>
      <w:spacing w:after="0" w:line="240" w:lineRule="auto"/>
      <w:ind w:right="360"/>
      <w:jc w:val="center"/>
      <w:rPr>
        <w:rFonts w:cstheme="minorHAnsi"/>
        <w:color w:val="D7D8D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4A4A" w14:textId="77777777" w:rsidR="004F0683" w:rsidRDefault="004F0683" w:rsidP="00AD3E8D">
      <w:pPr>
        <w:spacing w:after="0" w:line="240" w:lineRule="auto"/>
      </w:pPr>
      <w:r>
        <w:separator/>
      </w:r>
    </w:p>
  </w:footnote>
  <w:footnote w:type="continuationSeparator" w:id="0">
    <w:p w14:paraId="6E2B82DC" w14:textId="77777777" w:rsidR="004F0683" w:rsidRDefault="004F0683" w:rsidP="00AD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2D2C5" w14:textId="480AA738" w:rsidR="00DB5742" w:rsidRPr="00DB5742" w:rsidRDefault="00736456" w:rsidP="00DB5742">
    <w:pPr>
      <w:pStyle w:val="Zhlav"/>
    </w:pPr>
    <w:r w:rsidRPr="00736456">
      <w:rPr>
        <w:noProof/>
        <w:lang w:eastAsia="cs-CZ"/>
      </w:rPr>
      <w:drawing>
        <wp:inline distT="0" distB="0" distL="0" distR="0" wp14:anchorId="44C66CAD" wp14:editId="2BC289D0">
          <wp:extent cx="5759450" cy="710565"/>
          <wp:effectExtent l="0" t="0" r="6350" b="635"/>
          <wp:docPr id="4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713B" w14:textId="7C1875A5" w:rsidR="005944E2" w:rsidRDefault="003F5EBF" w:rsidP="009E2931">
    <w:pPr>
      <w:pStyle w:val="Zhlav"/>
      <w:tabs>
        <w:tab w:val="clear" w:pos="4536"/>
        <w:tab w:val="center" w:pos="3544"/>
      </w:tabs>
    </w:pPr>
    <w:r>
      <w:rPr>
        <w:noProof/>
        <w:lang w:eastAsia="cs-CZ"/>
      </w:rPr>
      <w:drawing>
        <wp:inline distT="0" distB="0" distL="0" distR="0" wp14:anchorId="516637EC" wp14:editId="38999838">
          <wp:extent cx="5759450" cy="741680"/>
          <wp:effectExtent l="0" t="0" r="0" b="1270"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evn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C7B3F" w14:textId="0D50FFA6" w:rsidR="00DB5742" w:rsidRDefault="00DB5742" w:rsidP="00DB5742">
    <w:pPr>
      <w:pStyle w:val="Zhlav"/>
      <w:tabs>
        <w:tab w:val="clear" w:pos="4536"/>
        <w:tab w:val="center" w:pos="3544"/>
      </w:tabs>
    </w:pPr>
  </w:p>
  <w:p w14:paraId="34B1975B" w14:textId="77777777" w:rsidR="00DB5742" w:rsidRDefault="00DB5742" w:rsidP="00DB5742">
    <w:pPr>
      <w:pStyle w:val="Zhlav"/>
      <w:tabs>
        <w:tab w:val="clear" w:pos="4536"/>
        <w:tab w:val="center" w:pos="3686"/>
      </w:tabs>
    </w:pPr>
    <w:r>
      <w:tab/>
    </w:r>
  </w:p>
  <w:tbl>
    <w:tblPr>
      <w:tblStyle w:val="Mkatabulky"/>
      <w:tblW w:w="9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5"/>
      <w:gridCol w:w="992"/>
      <w:gridCol w:w="2821"/>
    </w:tblGrid>
    <w:tr w:rsidR="00E438A4" w14:paraId="0A7048AD" w14:textId="77777777" w:rsidTr="003F5EBF">
      <w:trPr>
        <w:trHeight w:hRule="exact" w:val="769"/>
        <w:tblHeader/>
      </w:trPr>
      <w:tc>
        <w:tcPr>
          <w:tcW w:w="5215" w:type="dxa"/>
        </w:tcPr>
        <w:p w14:paraId="7B5CFE8F" w14:textId="469A8406" w:rsidR="00E438A4" w:rsidRPr="006807DE" w:rsidRDefault="00E438A4" w:rsidP="009E2931">
          <w:pPr>
            <w:pStyle w:val="Zhlav"/>
            <w:ind w:left="3544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992" w:type="dxa"/>
        </w:tcPr>
        <w:p w14:paraId="399EA4DE" w14:textId="77777777" w:rsidR="00E438A4" w:rsidRDefault="00E438A4" w:rsidP="00E438A4">
          <w:pPr>
            <w:pStyle w:val="Zhlav"/>
            <w:jc w:val="right"/>
          </w:pPr>
        </w:p>
      </w:tc>
      <w:tc>
        <w:tcPr>
          <w:tcW w:w="2821" w:type="dxa"/>
        </w:tcPr>
        <w:p w14:paraId="1627A84D" w14:textId="77777777" w:rsidR="00E438A4" w:rsidRDefault="00E438A4" w:rsidP="00E438A4">
          <w:pPr>
            <w:pStyle w:val="Zhlav"/>
            <w:ind w:right="280"/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10A0B8E4" wp14:editId="00E1C478">
                <wp:extent cx="1170432" cy="265176"/>
                <wp:effectExtent l="0" t="0" r="0" b="1905"/>
                <wp:docPr id="42" name="Picture 2" descr="A picture containing objec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gilent_Authorized_Distributor_CMYK 100_95_5_39_ZM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265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6C3C06" w14:textId="23CC7BB4" w:rsidR="00DB5742" w:rsidRDefault="00DB5742" w:rsidP="00DB5742">
    <w:pPr>
      <w:pStyle w:val="Zhlav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1737"/>
    <w:multiLevelType w:val="multilevel"/>
    <w:tmpl w:val="C1988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11A4290"/>
    <w:multiLevelType w:val="hybridMultilevel"/>
    <w:tmpl w:val="88DE20D6"/>
    <w:lvl w:ilvl="0" w:tplc="BB80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3175E"/>
    <w:multiLevelType w:val="multilevel"/>
    <w:tmpl w:val="335A5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0">
    <w:nsid w:val="772E024C"/>
    <w:multiLevelType w:val="multilevel"/>
    <w:tmpl w:val="63C62F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7BEE242F"/>
    <w:multiLevelType w:val="hybridMultilevel"/>
    <w:tmpl w:val="632ACF16"/>
    <w:lvl w:ilvl="0" w:tplc="F9364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131BD"/>
    <w:rsid w:val="000479B7"/>
    <w:rsid w:val="0005371B"/>
    <w:rsid w:val="00057D53"/>
    <w:rsid w:val="0006297C"/>
    <w:rsid w:val="00095102"/>
    <w:rsid w:val="000C0CA3"/>
    <w:rsid w:val="000F0152"/>
    <w:rsid w:val="000F3A2F"/>
    <w:rsid w:val="000F6B60"/>
    <w:rsid w:val="001004DC"/>
    <w:rsid w:val="00104DAE"/>
    <w:rsid w:val="00116BBC"/>
    <w:rsid w:val="00124963"/>
    <w:rsid w:val="00136585"/>
    <w:rsid w:val="00183311"/>
    <w:rsid w:val="0019427D"/>
    <w:rsid w:val="001A2ADC"/>
    <w:rsid w:val="001B35F8"/>
    <w:rsid w:val="001D44A5"/>
    <w:rsid w:val="001E4186"/>
    <w:rsid w:val="001E6519"/>
    <w:rsid w:val="00220C62"/>
    <w:rsid w:val="002579A7"/>
    <w:rsid w:val="0026008A"/>
    <w:rsid w:val="00274717"/>
    <w:rsid w:val="002A3383"/>
    <w:rsid w:val="002A5280"/>
    <w:rsid w:val="002B493A"/>
    <w:rsid w:val="002B6CAD"/>
    <w:rsid w:val="002B760F"/>
    <w:rsid w:val="002D3E70"/>
    <w:rsid w:val="002E178A"/>
    <w:rsid w:val="002F1463"/>
    <w:rsid w:val="002F26F5"/>
    <w:rsid w:val="002F39CE"/>
    <w:rsid w:val="00302B0A"/>
    <w:rsid w:val="0030635B"/>
    <w:rsid w:val="00317A81"/>
    <w:rsid w:val="00321610"/>
    <w:rsid w:val="00334F04"/>
    <w:rsid w:val="00353C92"/>
    <w:rsid w:val="003650E2"/>
    <w:rsid w:val="00371571"/>
    <w:rsid w:val="003A17DA"/>
    <w:rsid w:val="003B0FEE"/>
    <w:rsid w:val="003C07A5"/>
    <w:rsid w:val="003C4D28"/>
    <w:rsid w:val="003C7ECF"/>
    <w:rsid w:val="003F5EBF"/>
    <w:rsid w:val="003F6827"/>
    <w:rsid w:val="003F715A"/>
    <w:rsid w:val="003F7887"/>
    <w:rsid w:val="0040114A"/>
    <w:rsid w:val="00437BA5"/>
    <w:rsid w:val="00444538"/>
    <w:rsid w:val="004450DC"/>
    <w:rsid w:val="004765E3"/>
    <w:rsid w:val="004A1D29"/>
    <w:rsid w:val="004A6BAC"/>
    <w:rsid w:val="004B16CC"/>
    <w:rsid w:val="004B34D3"/>
    <w:rsid w:val="004B4F76"/>
    <w:rsid w:val="004B7926"/>
    <w:rsid w:val="004D0029"/>
    <w:rsid w:val="004E3FF4"/>
    <w:rsid w:val="004F0683"/>
    <w:rsid w:val="005136FD"/>
    <w:rsid w:val="005158F3"/>
    <w:rsid w:val="005518D6"/>
    <w:rsid w:val="00561A65"/>
    <w:rsid w:val="0056363C"/>
    <w:rsid w:val="0057207B"/>
    <w:rsid w:val="00585604"/>
    <w:rsid w:val="005944E2"/>
    <w:rsid w:val="005A1F92"/>
    <w:rsid w:val="0060640B"/>
    <w:rsid w:val="006113D8"/>
    <w:rsid w:val="0062582A"/>
    <w:rsid w:val="0064075E"/>
    <w:rsid w:val="00643446"/>
    <w:rsid w:val="00646BEC"/>
    <w:rsid w:val="00657146"/>
    <w:rsid w:val="006670F7"/>
    <w:rsid w:val="00675F55"/>
    <w:rsid w:val="006807DE"/>
    <w:rsid w:val="006A58E1"/>
    <w:rsid w:val="006B3E5C"/>
    <w:rsid w:val="006B6572"/>
    <w:rsid w:val="006D0AB2"/>
    <w:rsid w:val="006E2CC3"/>
    <w:rsid w:val="00706F90"/>
    <w:rsid w:val="00733FB4"/>
    <w:rsid w:val="00736456"/>
    <w:rsid w:val="00737C84"/>
    <w:rsid w:val="007462BC"/>
    <w:rsid w:val="00763CEB"/>
    <w:rsid w:val="00767E26"/>
    <w:rsid w:val="00785B88"/>
    <w:rsid w:val="007C1088"/>
    <w:rsid w:val="007D29C1"/>
    <w:rsid w:val="007F308E"/>
    <w:rsid w:val="008253B6"/>
    <w:rsid w:val="0083522B"/>
    <w:rsid w:val="00851C32"/>
    <w:rsid w:val="0085496E"/>
    <w:rsid w:val="00870B2E"/>
    <w:rsid w:val="008A67A0"/>
    <w:rsid w:val="008B6F1A"/>
    <w:rsid w:val="008F0507"/>
    <w:rsid w:val="009063B2"/>
    <w:rsid w:val="00912B7D"/>
    <w:rsid w:val="009222C6"/>
    <w:rsid w:val="009258D8"/>
    <w:rsid w:val="009265E0"/>
    <w:rsid w:val="00932644"/>
    <w:rsid w:val="00967C70"/>
    <w:rsid w:val="009758AB"/>
    <w:rsid w:val="00985B18"/>
    <w:rsid w:val="009A405A"/>
    <w:rsid w:val="009B6A6F"/>
    <w:rsid w:val="009D7B35"/>
    <w:rsid w:val="009E0210"/>
    <w:rsid w:val="009E2931"/>
    <w:rsid w:val="009E5CA0"/>
    <w:rsid w:val="00A04093"/>
    <w:rsid w:val="00A1144A"/>
    <w:rsid w:val="00A11B67"/>
    <w:rsid w:val="00A213B9"/>
    <w:rsid w:val="00A67628"/>
    <w:rsid w:val="00A7181A"/>
    <w:rsid w:val="00A96C3A"/>
    <w:rsid w:val="00AB35C7"/>
    <w:rsid w:val="00AD3E8D"/>
    <w:rsid w:val="00AE1B58"/>
    <w:rsid w:val="00B26A7C"/>
    <w:rsid w:val="00B32988"/>
    <w:rsid w:val="00B330FF"/>
    <w:rsid w:val="00B34987"/>
    <w:rsid w:val="00B73CF7"/>
    <w:rsid w:val="00BD0D36"/>
    <w:rsid w:val="00BE138B"/>
    <w:rsid w:val="00BF08E5"/>
    <w:rsid w:val="00C025EB"/>
    <w:rsid w:val="00C02E05"/>
    <w:rsid w:val="00C0477C"/>
    <w:rsid w:val="00C3099F"/>
    <w:rsid w:val="00C3551E"/>
    <w:rsid w:val="00C41D4B"/>
    <w:rsid w:val="00C87A1E"/>
    <w:rsid w:val="00CC4B20"/>
    <w:rsid w:val="00CE047A"/>
    <w:rsid w:val="00D00EA5"/>
    <w:rsid w:val="00D42DFE"/>
    <w:rsid w:val="00D47790"/>
    <w:rsid w:val="00D551AF"/>
    <w:rsid w:val="00D5795C"/>
    <w:rsid w:val="00D80D2A"/>
    <w:rsid w:val="00D87143"/>
    <w:rsid w:val="00DB5742"/>
    <w:rsid w:val="00DD0B59"/>
    <w:rsid w:val="00DD44E9"/>
    <w:rsid w:val="00DD5492"/>
    <w:rsid w:val="00E00133"/>
    <w:rsid w:val="00E03BA2"/>
    <w:rsid w:val="00E12A75"/>
    <w:rsid w:val="00E1456E"/>
    <w:rsid w:val="00E24FC9"/>
    <w:rsid w:val="00E350F1"/>
    <w:rsid w:val="00E438A4"/>
    <w:rsid w:val="00E65DA9"/>
    <w:rsid w:val="00EC5354"/>
    <w:rsid w:val="00EE28A9"/>
    <w:rsid w:val="00EE2E84"/>
    <w:rsid w:val="00F12CCB"/>
    <w:rsid w:val="00F34FBC"/>
    <w:rsid w:val="00F45162"/>
    <w:rsid w:val="00F561E3"/>
    <w:rsid w:val="00F629A2"/>
    <w:rsid w:val="00F659F2"/>
    <w:rsid w:val="00F65D7A"/>
    <w:rsid w:val="00F72300"/>
    <w:rsid w:val="00F839A8"/>
    <w:rsid w:val="00FD0C4F"/>
    <w:rsid w:val="00FE2EED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30C4B"/>
  <w15:docId w15:val="{2F567C9A-8A50-4090-BEF0-01A0BE12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C70"/>
  </w:style>
  <w:style w:type="paragraph" w:styleId="Nadpis1">
    <w:name w:val="heading 1"/>
    <w:basedOn w:val="Normln"/>
    <w:next w:val="Normln"/>
    <w:link w:val="Nadpis1Char"/>
    <w:uiPriority w:val="9"/>
    <w:qFormat/>
    <w:rsid w:val="00967C70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C7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C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C7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C7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C7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C7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C7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C7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0F6B60"/>
  </w:style>
  <w:style w:type="table" w:styleId="Svtlmkatabulky">
    <w:name w:val="Grid Table Light"/>
    <w:basedOn w:val="Normlntabulka"/>
    <w:uiPriority w:val="40"/>
    <w:rsid w:val="000F6B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0F6B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0F6B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0F6B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0F6B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85496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49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51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67C7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C7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C7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C7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C7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C7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C7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C7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C7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7C7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67C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67C70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C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967C7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67C70"/>
    <w:rPr>
      <w:b/>
      <w:bCs/>
    </w:rPr>
  </w:style>
  <w:style w:type="character" w:styleId="Zdraznn">
    <w:name w:val="Emphasis"/>
    <w:basedOn w:val="Standardnpsmoodstavce"/>
    <w:uiPriority w:val="20"/>
    <w:qFormat/>
    <w:rsid w:val="00967C70"/>
    <w:rPr>
      <w:i/>
      <w:iCs/>
    </w:rPr>
  </w:style>
  <w:style w:type="paragraph" w:styleId="Bezmezer">
    <w:name w:val="No Spacing"/>
    <w:uiPriority w:val="1"/>
    <w:qFormat/>
    <w:rsid w:val="00967C7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67C7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67C7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C7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C7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67C70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67C7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67C70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67C70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67C70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7C70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7F30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08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A9"/>
    <w:pPr>
      <w:spacing w:after="12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062">
          <w:marLeft w:val="0"/>
          <w:marRight w:val="0"/>
          <w:marTop w:val="300"/>
          <w:marBottom w:val="0"/>
          <w:divBdr>
            <w:top w:val="single" w:sz="6" w:space="0" w:color="B9CBDB"/>
            <w:left w:val="single" w:sz="6" w:space="0" w:color="B9CBDB"/>
            <w:bottom w:val="single" w:sz="6" w:space="0" w:color="B9CBDB"/>
            <w:right w:val="single" w:sz="6" w:space="0" w:color="B9CBDB"/>
          </w:divBdr>
          <w:divsChild>
            <w:div w:id="12723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6230">
                  <w:marLeft w:val="0"/>
                  <w:marRight w:val="0"/>
                  <w:marTop w:val="45"/>
                  <w:marBottom w:val="45"/>
                  <w:divBdr>
                    <w:top w:val="single" w:sz="6" w:space="0" w:color="B9CBDB"/>
                    <w:left w:val="single" w:sz="6" w:space="0" w:color="B9CBDB"/>
                    <w:bottom w:val="single" w:sz="6" w:space="0" w:color="B9CBDB"/>
                    <w:right w:val="single" w:sz="6" w:space="0" w:color="B9CBDB"/>
                  </w:divBdr>
                  <w:divsChild>
                    <w:div w:id="26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94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696">
          <w:marLeft w:val="0"/>
          <w:marRight w:val="0"/>
          <w:marTop w:val="6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9369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225">
          <w:marLeft w:val="0"/>
          <w:marRight w:val="0"/>
          <w:marTop w:val="300"/>
          <w:marBottom w:val="0"/>
          <w:divBdr>
            <w:top w:val="single" w:sz="6" w:space="0" w:color="B9CBDB"/>
            <w:left w:val="single" w:sz="6" w:space="0" w:color="B9CBDB"/>
            <w:bottom w:val="single" w:sz="6" w:space="0" w:color="B9CBDB"/>
            <w:right w:val="single" w:sz="6" w:space="0" w:color="B9CBDB"/>
          </w:divBdr>
          <w:divsChild>
            <w:div w:id="463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509">
                  <w:marLeft w:val="0"/>
                  <w:marRight w:val="0"/>
                  <w:marTop w:val="45"/>
                  <w:marBottom w:val="45"/>
                  <w:divBdr>
                    <w:top w:val="single" w:sz="6" w:space="0" w:color="B9CBDB"/>
                    <w:left w:val="single" w:sz="6" w:space="0" w:color="B9CBDB"/>
                    <w:bottom w:val="single" w:sz="6" w:space="0" w:color="B9CBDB"/>
                    <w:right w:val="single" w:sz="6" w:space="0" w:color="B9CBDB"/>
                  </w:divBdr>
                  <w:divsChild>
                    <w:div w:id="688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3508">
          <w:marLeft w:val="0"/>
          <w:marRight w:val="0"/>
          <w:marTop w:val="6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1177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597">
          <w:marLeft w:val="0"/>
          <w:marRight w:val="0"/>
          <w:marTop w:val="300"/>
          <w:marBottom w:val="0"/>
          <w:divBdr>
            <w:top w:val="single" w:sz="6" w:space="0" w:color="B9CBDB"/>
            <w:left w:val="single" w:sz="6" w:space="0" w:color="B9CBDB"/>
            <w:bottom w:val="single" w:sz="6" w:space="0" w:color="B9CBDB"/>
            <w:right w:val="single" w:sz="6" w:space="0" w:color="B9CBDB"/>
          </w:divBdr>
          <w:divsChild>
            <w:div w:id="19594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207">
                  <w:marLeft w:val="0"/>
                  <w:marRight w:val="0"/>
                  <w:marTop w:val="45"/>
                  <w:marBottom w:val="45"/>
                  <w:divBdr>
                    <w:top w:val="single" w:sz="6" w:space="0" w:color="B9CBDB"/>
                    <w:left w:val="single" w:sz="6" w:space="0" w:color="B9CBDB"/>
                    <w:bottom w:val="single" w:sz="6" w:space="0" w:color="B9CBDB"/>
                    <w:right w:val="single" w:sz="6" w:space="0" w:color="B9CBDB"/>
                  </w:divBdr>
                  <w:divsChild>
                    <w:div w:id="13349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92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8252">
          <w:marLeft w:val="0"/>
          <w:marRight w:val="0"/>
          <w:marTop w:val="6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536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.cas.cz/martin-pivokonsk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ih.cas.cz/martin-pivokonsk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ADAB0-2612-4E67-8E6D-1F06D931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Filipova</cp:lastModifiedBy>
  <cp:revision>2</cp:revision>
  <cp:lastPrinted>2022-10-20T13:55:00Z</cp:lastPrinted>
  <dcterms:created xsi:type="dcterms:W3CDTF">2022-11-15T05:13:00Z</dcterms:created>
  <dcterms:modified xsi:type="dcterms:W3CDTF">2022-11-15T05:13:00Z</dcterms:modified>
</cp:coreProperties>
</file>