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9F" w:rsidRDefault="007D479F" w:rsidP="00DF6E9C">
      <w:pPr>
        <w:spacing w:after="0" w:line="240" w:lineRule="auto"/>
        <w:jc w:val="center"/>
        <w:rPr>
          <w:b/>
          <w:sz w:val="32"/>
          <w:szCs w:val="32"/>
        </w:rPr>
      </w:pPr>
    </w:p>
    <w:p w:rsidR="00DF6E9C" w:rsidRPr="00DF6E9C" w:rsidRDefault="00B8365D" w:rsidP="00DF6E9C">
      <w:pPr>
        <w:spacing w:after="0" w:line="240" w:lineRule="auto"/>
        <w:jc w:val="center"/>
        <w:rPr>
          <w:b/>
          <w:sz w:val="32"/>
          <w:szCs w:val="32"/>
        </w:rPr>
      </w:pPr>
      <w:r>
        <w:rPr>
          <w:b/>
          <w:sz w:val="32"/>
          <w:szCs w:val="32"/>
        </w:rPr>
        <w:t>Návrh smlouvy</w:t>
      </w:r>
      <w:r w:rsidR="00DF6E9C" w:rsidRPr="00DF6E9C">
        <w:rPr>
          <w:b/>
          <w:sz w:val="32"/>
          <w:szCs w:val="32"/>
        </w:rPr>
        <w:t xml:space="preserve"> o dílo</w:t>
      </w:r>
    </w:p>
    <w:p w:rsidR="00DF6E9C" w:rsidRDefault="00DF6E9C" w:rsidP="00DF6E9C">
      <w:pPr>
        <w:spacing w:after="0" w:line="240" w:lineRule="auto"/>
        <w:jc w:val="center"/>
        <w:rPr>
          <w:sz w:val="24"/>
          <w:szCs w:val="24"/>
        </w:rPr>
      </w:pPr>
      <w:r w:rsidRPr="00DF6E9C">
        <w:rPr>
          <w:sz w:val="24"/>
          <w:szCs w:val="24"/>
        </w:rPr>
        <w:t xml:space="preserve">na zhotovení </w:t>
      </w:r>
      <w:r w:rsidR="00133784">
        <w:rPr>
          <w:sz w:val="24"/>
          <w:szCs w:val="24"/>
        </w:rPr>
        <w:t>a realizaci stavebního díla</w:t>
      </w:r>
    </w:p>
    <w:p w:rsidR="00DF6E9C" w:rsidRPr="00DF6E9C" w:rsidRDefault="00DF6E9C" w:rsidP="00DF6E9C">
      <w:pPr>
        <w:spacing w:after="0" w:line="240" w:lineRule="auto"/>
        <w:jc w:val="both"/>
        <w:rPr>
          <w:sz w:val="24"/>
          <w:szCs w:val="24"/>
        </w:rPr>
      </w:pPr>
    </w:p>
    <w:p w:rsidR="00DF6E9C" w:rsidRPr="00DF6E9C" w:rsidRDefault="00DF6E9C" w:rsidP="00DF6E9C">
      <w:pPr>
        <w:spacing w:after="0" w:line="240" w:lineRule="auto"/>
        <w:jc w:val="center"/>
        <w:rPr>
          <w:b/>
          <w:sz w:val="24"/>
          <w:szCs w:val="24"/>
        </w:rPr>
      </w:pPr>
      <w:r w:rsidRPr="00DF6E9C">
        <w:rPr>
          <w:b/>
          <w:sz w:val="24"/>
          <w:szCs w:val="24"/>
        </w:rPr>
        <w:t>I.</w:t>
      </w:r>
    </w:p>
    <w:p w:rsidR="00DF6E9C" w:rsidRDefault="00DF6E9C" w:rsidP="00DF6E9C">
      <w:pPr>
        <w:spacing w:after="0" w:line="240" w:lineRule="auto"/>
        <w:jc w:val="center"/>
        <w:rPr>
          <w:b/>
          <w:sz w:val="24"/>
          <w:szCs w:val="24"/>
        </w:rPr>
      </w:pPr>
      <w:r w:rsidRPr="00DF6E9C">
        <w:rPr>
          <w:b/>
          <w:sz w:val="24"/>
          <w:szCs w:val="24"/>
        </w:rPr>
        <w:t>Smluvní strany</w:t>
      </w:r>
    </w:p>
    <w:p w:rsidR="00DF6E9C" w:rsidRPr="00DF6E9C" w:rsidRDefault="00DF6E9C" w:rsidP="00DF6E9C">
      <w:pPr>
        <w:spacing w:after="0" w:line="240" w:lineRule="auto"/>
        <w:jc w:val="center"/>
        <w:rPr>
          <w:b/>
          <w:sz w:val="24"/>
          <w:szCs w:val="24"/>
        </w:rPr>
      </w:pPr>
    </w:p>
    <w:p w:rsidR="00DF6E9C" w:rsidRPr="00DF6E9C" w:rsidRDefault="00DF6E9C" w:rsidP="00DF6E9C">
      <w:pPr>
        <w:spacing w:after="0" w:line="240" w:lineRule="auto"/>
        <w:jc w:val="both"/>
        <w:rPr>
          <w:sz w:val="24"/>
          <w:szCs w:val="24"/>
        </w:rPr>
      </w:pPr>
      <w:r w:rsidRPr="00DF6E9C">
        <w:rPr>
          <w:sz w:val="24"/>
          <w:szCs w:val="24"/>
        </w:rPr>
        <w:t>1.</w:t>
      </w:r>
      <w:r w:rsidRPr="00DF6E9C">
        <w:rPr>
          <w:sz w:val="24"/>
          <w:szCs w:val="24"/>
        </w:rPr>
        <w:tab/>
        <w:t>Objednatel</w:t>
      </w:r>
      <w:r w:rsidR="00B8365D">
        <w:rPr>
          <w:sz w:val="24"/>
          <w:szCs w:val="24"/>
        </w:rPr>
        <w:tab/>
        <w:t>Střední škola prof. Zdeňka Matějčka</w:t>
      </w:r>
      <w:r w:rsidR="008A0C01">
        <w:rPr>
          <w:sz w:val="24"/>
          <w:szCs w:val="24"/>
        </w:rPr>
        <w:t>,</w:t>
      </w:r>
      <w:r w:rsidR="00B8365D">
        <w:rPr>
          <w:sz w:val="24"/>
          <w:szCs w:val="24"/>
        </w:rPr>
        <w:t xml:space="preserve"> Ostrava – Poruba, příspěvková organizace</w:t>
      </w:r>
    </w:p>
    <w:p w:rsidR="00DF6E9C" w:rsidRPr="00DF6E9C" w:rsidRDefault="00DF6E9C" w:rsidP="00DF6E9C">
      <w:pPr>
        <w:spacing w:after="0" w:line="240" w:lineRule="auto"/>
        <w:jc w:val="both"/>
        <w:rPr>
          <w:sz w:val="24"/>
          <w:szCs w:val="24"/>
        </w:rPr>
      </w:pPr>
      <w:r w:rsidRPr="00DF6E9C">
        <w:rPr>
          <w:sz w:val="24"/>
          <w:szCs w:val="24"/>
        </w:rPr>
        <w:tab/>
        <w:t xml:space="preserve">Se sídlem: </w:t>
      </w:r>
      <w:r w:rsidRPr="00DF6E9C">
        <w:rPr>
          <w:sz w:val="24"/>
          <w:szCs w:val="24"/>
        </w:rPr>
        <w:tab/>
      </w:r>
      <w:r w:rsidR="00B8365D">
        <w:rPr>
          <w:sz w:val="24"/>
          <w:szCs w:val="24"/>
        </w:rPr>
        <w:t>17. listopadu 1123/70, 708 00 Ostrava Poruba</w:t>
      </w:r>
      <w:r w:rsidR="00133784">
        <w:rPr>
          <w:sz w:val="24"/>
          <w:szCs w:val="24"/>
        </w:rPr>
        <w:tab/>
      </w:r>
      <w:r w:rsidR="00133784">
        <w:rPr>
          <w:sz w:val="24"/>
          <w:szCs w:val="24"/>
        </w:rPr>
        <w:tab/>
      </w:r>
    </w:p>
    <w:p w:rsidR="00DF6E9C" w:rsidRPr="00DF6E9C" w:rsidRDefault="00DF6E9C" w:rsidP="00DF6E9C">
      <w:pPr>
        <w:spacing w:after="0" w:line="240" w:lineRule="auto"/>
        <w:jc w:val="both"/>
        <w:rPr>
          <w:sz w:val="24"/>
          <w:szCs w:val="24"/>
        </w:rPr>
      </w:pPr>
      <w:r w:rsidRPr="00DF6E9C">
        <w:rPr>
          <w:sz w:val="24"/>
          <w:szCs w:val="24"/>
        </w:rPr>
        <w:tab/>
        <w:t>Zastoupena:</w:t>
      </w:r>
      <w:r w:rsidRPr="00DF6E9C">
        <w:rPr>
          <w:sz w:val="24"/>
          <w:szCs w:val="24"/>
        </w:rPr>
        <w:tab/>
      </w:r>
      <w:r w:rsidR="00B8365D">
        <w:rPr>
          <w:sz w:val="24"/>
          <w:szCs w:val="24"/>
        </w:rPr>
        <w:t xml:space="preserve">Ing. Radovanem </w:t>
      </w:r>
      <w:proofErr w:type="spellStart"/>
      <w:r w:rsidR="00B8365D">
        <w:rPr>
          <w:sz w:val="24"/>
          <w:szCs w:val="24"/>
        </w:rPr>
        <w:t>Mareszem</w:t>
      </w:r>
      <w:proofErr w:type="spellEnd"/>
      <w:r w:rsidR="007704C1">
        <w:rPr>
          <w:sz w:val="24"/>
          <w:szCs w:val="24"/>
        </w:rPr>
        <w:t>, ředitelem školy</w:t>
      </w:r>
      <w:r w:rsidR="00133784">
        <w:rPr>
          <w:sz w:val="24"/>
          <w:szCs w:val="24"/>
        </w:rPr>
        <w:tab/>
      </w:r>
    </w:p>
    <w:p w:rsidR="00DF6E9C" w:rsidRPr="00B8365D" w:rsidRDefault="00DF6E9C" w:rsidP="00DF6E9C">
      <w:pPr>
        <w:spacing w:after="0" w:line="240" w:lineRule="auto"/>
        <w:jc w:val="both"/>
        <w:rPr>
          <w:sz w:val="24"/>
          <w:szCs w:val="24"/>
        </w:rPr>
      </w:pPr>
      <w:r w:rsidRPr="00B8365D">
        <w:rPr>
          <w:sz w:val="24"/>
          <w:szCs w:val="24"/>
        </w:rPr>
        <w:tab/>
        <w:t xml:space="preserve">IČ: </w:t>
      </w:r>
      <w:r w:rsidRPr="00B8365D">
        <w:rPr>
          <w:sz w:val="24"/>
          <w:szCs w:val="24"/>
        </w:rPr>
        <w:tab/>
      </w:r>
      <w:r w:rsidR="00B8365D" w:rsidRPr="00B8365D">
        <w:rPr>
          <w:sz w:val="24"/>
          <w:szCs w:val="24"/>
        </w:rPr>
        <w:t>13644319</w:t>
      </w:r>
      <w:r w:rsidRPr="00B8365D">
        <w:rPr>
          <w:sz w:val="24"/>
          <w:szCs w:val="24"/>
        </w:rPr>
        <w:tab/>
      </w:r>
      <w:r w:rsidR="00133784" w:rsidRPr="00B8365D">
        <w:rPr>
          <w:sz w:val="24"/>
          <w:szCs w:val="24"/>
        </w:rPr>
        <w:tab/>
      </w:r>
      <w:r w:rsidR="00133784" w:rsidRPr="00B8365D">
        <w:rPr>
          <w:sz w:val="24"/>
          <w:szCs w:val="24"/>
        </w:rPr>
        <w:tab/>
      </w:r>
    </w:p>
    <w:p w:rsidR="00DF6E9C" w:rsidRPr="00B8365D" w:rsidRDefault="00DF6E9C" w:rsidP="00DF6E9C">
      <w:pPr>
        <w:spacing w:after="0" w:line="240" w:lineRule="auto"/>
        <w:jc w:val="both"/>
        <w:rPr>
          <w:sz w:val="24"/>
          <w:szCs w:val="24"/>
        </w:rPr>
      </w:pPr>
      <w:r w:rsidRPr="00B8365D">
        <w:rPr>
          <w:sz w:val="24"/>
          <w:szCs w:val="24"/>
        </w:rPr>
        <w:tab/>
        <w:t xml:space="preserve">DIČ: </w:t>
      </w:r>
      <w:r w:rsidRPr="00B8365D">
        <w:rPr>
          <w:sz w:val="24"/>
          <w:szCs w:val="24"/>
        </w:rPr>
        <w:tab/>
      </w:r>
      <w:r w:rsidR="00B8365D" w:rsidRPr="00B8365D">
        <w:rPr>
          <w:sz w:val="24"/>
          <w:szCs w:val="24"/>
        </w:rPr>
        <w:t>CZ13644319</w:t>
      </w:r>
    </w:p>
    <w:p w:rsidR="00DF6E9C" w:rsidRPr="00DF6E9C" w:rsidRDefault="00DF6E9C" w:rsidP="00DF6E9C">
      <w:pPr>
        <w:spacing w:after="0" w:line="240" w:lineRule="auto"/>
        <w:ind w:firstLine="708"/>
        <w:jc w:val="both"/>
        <w:rPr>
          <w:sz w:val="24"/>
          <w:szCs w:val="24"/>
        </w:rPr>
      </w:pPr>
      <w:r w:rsidRPr="00DF6E9C">
        <w:rPr>
          <w:sz w:val="24"/>
          <w:szCs w:val="24"/>
        </w:rPr>
        <w:t xml:space="preserve">Bankovní spojení: </w:t>
      </w:r>
      <w:r w:rsidRPr="00DF6E9C">
        <w:rPr>
          <w:sz w:val="24"/>
          <w:szCs w:val="24"/>
        </w:rPr>
        <w:tab/>
      </w:r>
      <w:r w:rsidR="00B8365D">
        <w:rPr>
          <w:sz w:val="24"/>
          <w:szCs w:val="24"/>
        </w:rPr>
        <w:t>ČSOB</w:t>
      </w:r>
      <w:r w:rsidR="007704C1">
        <w:rPr>
          <w:sz w:val="24"/>
          <w:szCs w:val="24"/>
        </w:rPr>
        <w:t>, a.s.</w:t>
      </w:r>
      <w:r w:rsidRPr="00DF6E9C">
        <w:rPr>
          <w:sz w:val="24"/>
          <w:szCs w:val="24"/>
        </w:rPr>
        <w:tab/>
      </w:r>
    </w:p>
    <w:p w:rsidR="00DF6E9C" w:rsidRPr="00DF6E9C" w:rsidRDefault="00DF6E9C" w:rsidP="00DF6E9C">
      <w:pPr>
        <w:spacing w:after="0" w:line="240" w:lineRule="auto"/>
        <w:jc w:val="both"/>
        <w:rPr>
          <w:sz w:val="24"/>
          <w:szCs w:val="24"/>
        </w:rPr>
      </w:pPr>
      <w:r w:rsidRPr="00DF6E9C">
        <w:rPr>
          <w:sz w:val="24"/>
          <w:szCs w:val="24"/>
        </w:rPr>
        <w:tab/>
        <w:t xml:space="preserve">Číslo účtu: </w:t>
      </w:r>
      <w:r w:rsidRPr="00DF6E9C">
        <w:rPr>
          <w:sz w:val="24"/>
          <w:szCs w:val="24"/>
        </w:rPr>
        <w:tab/>
      </w:r>
      <w:r w:rsidR="00B8365D">
        <w:rPr>
          <w:sz w:val="24"/>
          <w:szCs w:val="24"/>
        </w:rPr>
        <w:t>341374/0300</w:t>
      </w:r>
      <w:r w:rsidR="00B8365D">
        <w:rPr>
          <w:sz w:val="24"/>
          <w:szCs w:val="24"/>
        </w:rPr>
        <w:tab/>
      </w:r>
      <w:r w:rsidR="00133784">
        <w:rPr>
          <w:sz w:val="24"/>
          <w:szCs w:val="24"/>
        </w:rPr>
        <w:tab/>
      </w:r>
      <w:r w:rsidR="00133784">
        <w:rPr>
          <w:sz w:val="24"/>
          <w:szCs w:val="24"/>
        </w:rPr>
        <w:tab/>
      </w:r>
    </w:p>
    <w:p w:rsidR="00DF6E9C" w:rsidRPr="00DF6E9C" w:rsidRDefault="00DF6E9C" w:rsidP="00DF6E9C">
      <w:pPr>
        <w:spacing w:after="0" w:line="240" w:lineRule="auto"/>
        <w:jc w:val="both"/>
        <w:rPr>
          <w:sz w:val="24"/>
          <w:szCs w:val="24"/>
        </w:rPr>
      </w:pPr>
      <w:r w:rsidRPr="00DF6E9C">
        <w:rPr>
          <w:sz w:val="24"/>
          <w:szCs w:val="24"/>
        </w:rPr>
        <w:tab/>
        <w:t>(</w:t>
      </w:r>
      <w:r w:rsidRPr="00DF6E9C">
        <w:rPr>
          <w:i/>
          <w:sz w:val="24"/>
          <w:szCs w:val="24"/>
        </w:rPr>
        <w:t>dále jen objednatel</w:t>
      </w:r>
      <w:r w:rsidRPr="00DF6E9C">
        <w:rPr>
          <w:sz w:val="24"/>
          <w:szCs w:val="24"/>
        </w:rPr>
        <w:t>)</w:t>
      </w:r>
    </w:p>
    <w:p w:rsidR="00DF6E9C" w:rsidRPr="00DF6E9C" w:rsidRDefault="00DF6E9C" w:rsidP="00DF6E9C">
      <w:pPr>
        <w:spacing w:after="0" w:line="240" w:lineRule="auto"/>
        <w:jc w:val="both"/>
        <w:rPr>
          <w:sz w:val="24"/>
          <w:szCs w:val="24"/>
        </w:rPr>
      </w:pPr>
      <w:r w:rsidRPr="00DF6E9C">
        <w:rPr>
          <w:sz w:val="24"/>
          <w:szCs w:val="24"/>
        </w:rPr>
        <w:tab/>
      </w:r>
    </w:p>
    <w:p w:rsidR="00DF6E9C" w:rsidRPr="00DF6E9C" w:rsidRDefault="00DF6E9C" w:rsidP="00DF6E9C">
      <w:pPr>
        <w:spacing w:after="0" w:line="240" w:lineRule="auto"/>
        <w:jc w:val="both"/>
        <w:rPr>
          <w:sz w:val="24"/>
          <w:szCs w:val="24"/>
        </w:rPr>
      </w:pPr>
      <w:r w:rsidRPr="00DF6E9C">
        <w:rPr>
          <w:sz w:val="24"/>
          <w:szCs w:val="24"/>
        </w:rPr>
        <w:t>2.</w:t>
      </w:r>
      <w:r w:rsidRPr="00DF6E9C">
        <w:rPr>
          <w:sz w:val="24"/>
          <w:szCs w:val="24"/>
        </w:rPr>
        <w:tab/>
        <w:t>STAVEBNÍ SPOLEČNOST ŠURÍK s.r.o.</w:t>
      </w:r>
    </w:p>
    <w:p w:rsidR="00DF6E9C" w:rsidRPr="00DF6E9C" w:rsidRDefault="00DF6E9C" w:rsidP="00DF6E9C">
      <w:pPr>
        <w:spacing w:after="0" w:line="240" w:lineRule="auto"/>
        <w:jc w:val="both"/>
        <w:rPr>
          <w:sz w:val="24"/>
          <w:szCs w:val="24"/>
        </w:rPr>
      </w:pPr>
      <w:r w:rsidRPr="00DF6E9C">
        <w:rPr>
          <w:sz w:val="24"/>
          <w:szCs w:val="24"/>
        </w:rPr>
        <w:t xml:space="preserve">     </w:t>
      </w:r>
      <w:r>
        <w:rPr>
          <w:sz w:val="24"/>
          <w:szCs w:val="24"/>
        </w:rPr>
        <w:tab/>
      </w:r>
      <w:r w:rsidRPr="00DF6E9C">
        <w:rPr>
          <w:sz w:val="24"/>
          <w:szCs w:val="24"/>
        </w:rPr>
        <w:t xml:space="preserve">Se sídlem: </w:t>
      </w:r>
      <w:r w:rsidRPr="00DF6E9C">
        <w:rPr>
          <w:sz w:val="24"/>
          <w:szCs w:val="24"/>
        </w:rPr>
        <w:tab/>
      </w:r>
      <w:r w:rsidRPr="00DF6E9C">
        <w:rPr>
          <w:sz w:val="24"/>
          <w:szCs w:val="24"/>
        </w:rPr>
        <w:tab/>
      </w:r>
      <w:r w:rsidRPr="00DF6E9C">
        <w:rPr>
          <w:sz w:val="24"/>
          <w:szCs w:val="24"/>
        </w:rPr>
        <w:tab/>
        <w:t xml:space="preserve">Navrátilova 668/12, </w:t>
      </w:r>
      <w:proofErr w:type="spellStart"/>
      <w:r w:rsidRPr="00DF6E9C">
        <w:rPr>
          <w:sz w:val="24"/>
          <w:szCs w:val="24"/>
        </w:rPr>
        <w:t>Svinov</w:t>
      </w:r>
      <w:proofErr w:type="spellEnd"/>
      <w:r w:rsidRPr="00DF6E9C">
        <w:rPr>
          <w:sz w:val="24"/>
          <w:szCs w:val="24"/>
        </w:rPr>
        <w:t>, 721 00 Ostrava</w:t>
      </w:r>
    </w:p>
    <w:p w:rsidR="00DF6E9C" w:rsidRPr="00DF6E9C" w:rsidRDefault="00DF6E9C" w:rsidP="00DF6E9C">
      <w:pPr>
        <w:spacing w:after="0" w:line="240" w:lineRule="auto"/>
        <w:ind w:firstLine="708"/>
        <w:jc w:val="both"/>
        <w:rPr>
          <w:sz w:val="24"/>
          <w:szCs w:val="24"/>
        </w:rPr>
      </w:pPr>
      <w:r w:rsidRPr="00DF6E9C">
        <w:rPr>
          <w:sz w:val="24"/>
          <w:szCs w:val="24"/>
        </w:rPr>
        <w:t xml:space="preserve">Zastoupena: </w:t>
      </w:r>
      <w:r w:rsidRPr="00DF6E9C">
        <w:rPr>
          <w:sz w:val="24"/>
          <w:szCs w:val="24"/>
        </w:rPr>
        <w:tab/>
      </w:r>
      <w:r w:rsidRPr="00DF6E9C">
        <w:rPr>
          <w:sz w:val="24"/>
          <w:szCs w:val="24"/>
        </w:rPr>
        <w:tab/>
      </w:r>
      <w:r w:rsidRPr="00DF6E9C">
        <w:rPr>
          <w:sz w:val="24"/>
          <w:szCs w:val="24"/>
        </w:rPr>
        <w:tab/>
        <w:t xml:space="preserve">Jozefem </w:t>
      </w:r>
      <w:proofErr w:type="spellStart"/>
      <w:r w:rsidRPr="00DF6E9C">
        <w:rPr>
          <w:sz w:val="24"/>
          <w:szCs w:val="24"/>
        </w:rPr>
        <w:t>Šuríkem</w:t>
      </w:r>
      <w:proofErr w:type="spellEnd"/>
      <w:r w:rsidRPr="00DF6E9C">
        <w:rPr>
          <w:sz w:val="24"/>
          <w:szCs w:val="24"/>
        </w:rPr>
        <w:t>, jednatelem</w:t>
      </w:r>
    </w:p>
    <w:p w:rsidR="00DF6E9C" w:rsidRPr="00DF6E9C" w:rsidRDefault="00DF6E9C" w:rsidP="00DF6E9C">
      <w:pPr>
        <w:spacing w:after="0" w:line="240" w:lineRule="auto"/>
        <w:ind w:firstLine="708"/>
        <w:jc w:val="both"/>
        <w:rPr>
          <w:sz w:val="24"/>
          <w:szCs w:val="24"/>
        </w:rPr>
      </w:pPr>
      <w:r w:rsidRPr="00DF6E9C">
        <w:rPr>
          <w:sz w:val="24"/>
          <w:szCs w:val="24"/>
        </w:rPr>
        <w:t xml:space="preserve">IČ: </w:t>
      </w:r>
      <w:r w:rsidRPr="00DF6E9C">
        <w:rPr>
          <w:sz w:val="24"/>
          <w:szCs w:val="24"/>
        </w:rPr>
        <w:tab/>
      </w:r>
      <w:r w:rsidRPr="00DF6E9C">
        <w:rPr>
          <w:sz w:val="24"/>
          <w:szCs w:val="24"/>
        </w:rPr>
        <w:tab/>
      </w:r>
      <w:r w:rsidRPr="00DF6E9C">
        <w:rPr>
          <w:sz w:val="24"/>
          <w:szCs w:val="24"/>
        </w:rPr>
        <w:tab/>
      </w:r>
      <w:r w:rsidR="00133784">
        <w:rPr>
          <w:sz w:val="24"/>
          <w:szCs w:val="24"/>
        </w:rPr>
        <w:tab/>
      </w:r>
      <w:r w:rsidRPr="00DF6E9C">
        <w:rPr>
          <w:sz w:val="24"/>
          <w:szCs w:val="24"/>
        </w:rPr>
        <w:t>27810984</w:t>
      </w:r>
    </w:p>
    <w:p w:rsidR="00DF6E9C" w:rsidRPr="00DF6E9C" w:rsidRDefault="00DF6E9C" w:rsidP="00DF6E9C">
      <w:pPr>
        <w:spacing w:after="0" w:line="240" w:lineRule="auto"/>
        <w:ind w:firstLine="708"/>
        <w:jc w:val="both"/>
        <w:rPr>
          <w:sz w:val="24"/>
          <w:szCs w:val="24"/>
        </w:rPr>
      </w:pPr>
      <w:r w:rsidRPr="00DF6E9C">
        <w:rPr>
          <w:sz w:val="24"/>
          <w:szCs w:val="24"/>
        </w:rPr>
        <w:t xml:space="preserve">DIČ: </w:t>
      </w:r>
      <w:r w:rsidRPr="00DF6E9C">
        <w:rPr>
          <w:sz w:val="24"/>
          <w:szCs w:val="24"/>
        </w:rPr>
        <w:tab/>
      </w:r>
      <w:r w:rsidRPr="00DF6E9C">
        <w:rPr>
          <w:sz w:val="24"/>
          <w:szCs w:val="24"/>
        </w:rPr>
        <w:tab/>
      </w:r>
      <w:r w:rsidRPr="00DF6E9C">
        <w:rPr>
          <w:sz w:val="24"/>
          <w:szCs w:val="24"/>
        </w:rPr>
        <w:tab/>
      </w:r>
      <w:r w:rsidR="00133784">
        <w:rPr>
          <w:sz w:val="24"/>
          <w:szCs w:val="24"/>
        </w:rPr>
        <w:tab/>
      </w:r>
      <w:r w:rsidRPr="00DF6E9C">
        <w:rPr>
          <w:sz w:val="24"/>
          <w:szCs w:val="24"/>
        </w:rPr>
        <w:t>CZ27810984</w:t>
      </w:r>
    </w:p>
    <w:p w:rsidR="00DF6E9C" w:rsidRPr="00DF6E9C" w:rsidRDefault="00DF6E9C" w:rsidP="00DF6E9C">
      <w:pPr>
        <w:spacing w:after="0" w:line="240" w:lineRule="auto"/>
        <w:ind w:firstLine="708"/>
        <w:jc w:val="both"/>
        <w:rPr>
          <w:sz w:val="24"/>
          <w:szCs w:val="24"/>
        </w:rPr>
      </w:pPr>
      <w:r w:rsidRPr="00DF6E9C">
        <w:rPr>
          <w:sz w:val="24"/>
          <w:szCs w:val="24"/>
        </w:rPr>
        <w:t>Bankovní spojení:</w:t>
      </w:r>
      <w:r w:rsidRPr="00DF6E9C">
        <w:rPr>
          <w:sz w:val="24"/>
          <w:szCs w:val="24"/>
        </w:rPr>
        <w:tab/>
      </w:r>
      <w:r w:rsidRPr="00DF6E9C">
        <w:rPr>
          <w:sz w:val="24"/>
          <w:szCs w:val="24"/>
        </w:rPr>
        <w:tab/>
      </w:r>
      <w:r w:rsidR="005F10D8">
        <w:rPr>
          <w:sz w:val="24"/>
          <w:szCs w:val="24"/>
        </w:rPr>
        <w:t>Komerční banka</w:t>
      </w:r>
      <w:r w:rsidRPr="00DF6E9C">
        <w:rPr>
          <w:sz w:val="24"/>
          <w:szCs w:val="24"/>
        </w:rPr>
        <w:t xml:space="preserve"> a.s., pobočka Ostrava</w:t>
      </w:r>
    </w:p>
    <w:p w:rsidR="005F10D8" w:rsidRDefault="00DF6E9C" w:rsidP="00DF6E9C">
      <w:pPr>
        <w:spacing w:after="0" w:line="240" w:lineRule="auto"/>
        <w:ind w:firstLine="708"/>
        <w:jc w:val="both"/>
        <w:rPr>
          <w:sz w:val="24"/>
          <w:szCs w:val="24"/>
        </w:rPr>
      </w:pPr>
      <w:r w:rsidRPr="00DF6E9C">
        <w:rPr>
          <w:sz w:val="24"/>
          <w:szCs w:val="24"/>
        </w:rPr>
        <w:t>Číslo účtu:</w:t>
      </w:r>
      <w:r w:rsidRPr="00DF6E9C">
        <w:rPr>
          <w:sz w:val="24"/>
          <w:szCs w:val="24"/>
        </w:rPr>
        <w:tab/>
      </w:r>
      <w:r w:rsidRPr="00DF6E9C">
        <w:rPr>
          <w:sz w:val="24"/>
          <w:szCs w:val="24"/>
        </w:rPr>
        <w:tab/>
      </w:r>
      <w:r w:rsidRPr="00DF6E9C">
        <w:rPr>
          <w:sz w:val="24"/>
          <w:szCs w:val="24"/>
        </w:rPr>
        <w:tab/>
      </w:r>
      <w:r w:rsidR="005F10D8">
        <w:rPr>
          <w:sz w:val="24"/>
          <w:szCs w:val="24"/>
        </w:rPr>
        <w:t>43-246220257/0100</w:t>
      </w:r>
    </w:p>
    <w:p w:rsidR="00DF6E9C" w:rsidRPr="00DF6E9C" w:rsidRDefault="00DF6E9C" w:rsidP="00DF6E9C">
      <w:pPr>
        <w:spacing w:after="0" w:line="240" w:lineRule="auto"/>
        <w:ind w:firstLine="708"/>
        <w:jc w:val="both"/>
        <w:rPr>
          <w:sz w:val="24"/>
          <w:szCs w:val="24"/>
        </w:rPr>
      </w:pPr>
      <w:r w:rsidRPr="00DF6E9C">
        <w:rPr>
          <w:sz w:val="24"/>
          <w:szCs w:val="24"/>
        </w:rPr>
        <w:t>Zapsána v obchodním rejstříku Krajského soudu v Ostravě, oddíl C, vložka 52450</w:t>
      </w:r>
    </w:p>
    <w:p w:rsidR="00DF6E9C" w:rsidRPr="00DF6E9C" w:rsidRDefault="00DF6E9C" w:rsidP="00DF6E9C">
      <w:pPr>
        <w:spacing w:after="0" w:line="240" w:lineRule="auto"/>
        <w:ind w:firstLine="708"/>
        <w:jc w:val="both"/>
        <w:rPr>
          <w:sz w:val="24"/>
          <w:szCs w:val="24"/>
        </w:rPr>
      </w:pPr>
      <w:r w:rsidRPr="00DF6E9C">
        <w:rPr>
          <w:sz w:val="24"/>
          <w:szCs w:val="24"/>
        </w:rPr>
        <w:t>(</w:t>
      </w:r>
      <w:r w:rsidRPr="00DF6E9C">
        <w:rPr>
          <w:i/>
          <w:sz w:val="24"/>
          <w:szCs w:val="24"/>
        </w:rPr>
        <w:t>dále jen zhotovitel</w:t>
      </w:r>
      <w:r w:rsidRPr="00DF6E9C">
        <w:rPr>
          <w:sz w:val="24"/>
          <w:szCs w:val="24"/>
        </w:rPr>
        <w:t>)</w:t>
      </w:r>
    </w:p>
    <w:p w:rsidR="00DF6E9C" w:rsidRPr="00DF6E9C" w:rsidRDefault="00DF6E9C" w:rsidP="00DF6E9C">
      <w:pPr>
        <w:spacing w:after="0" w:line="240" w:lineRule="auto"/>
        <w:jc w:val="both"/>
        <w:rPr>
          <w:sz w:val="24"/>
          <w:szCs w:val="24"/>
        </w:rPr>
      </w:pPr>
    </w:p>
    <w:p w:rsidR="00DF6E9C" w:rsidRPr="00DF6E9C" w:rsidRDefault="00DF6E9C" w:rsidP="00DF6E9C">
      <w:pPr>
        <w:spacing w:after="0" w:line="240" w:lineRule="auto"/>
        <w:jc w:val="center"/>
        <w:rPr>
          <w:b/>
          <w:sz w:val="24"/>
          <w:szCs w:val="24"/>
        </w:rPr>
      </w:pPr>
      <w:r w:rsidRPr="00DF6E9C">
        <w:rPr>
          <w:b/>
          <w:sz w:val="24"/>
          <w:szCs w:val="24"/>
        </w:rPr>
        <w:t>II.</w:t>
      </w:r>
    </w:p>
    <w:p w:rsidR="00DF6E9C" w:rsidRDefault="00DF6E9C" w:rsidP="00DF6E9C">
      <w:pPr>
        <w:spacing w:after="0" w:line="240" w:lineRule="auto"/>
        <w:jc w:val="center"/>
        <w:rPr>
          <w:b/>
          <w:sz w:val="24"/>
          <w:szCs w:val="24"/>
        </w:rPr>
      </w:pPr>
      <w:r w:rsidRPr="00DF6E9C">
        <w:rPr>
          <w:b/>
          <w:sz w:val="24"/>
          <w:szCs w:val="24"/>
        </w:rPr>
        <w:t>Základní ustanovení</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1.</w:t>
      </w:r>
      <w:r w:rsidRPr="00DF6E9C">
        <w:rPr>
          <w:sz w:val="24"/>
          <w:szCs w:val="24"/>
        </w:rPr>
        <w:tab/>
        <w:t xml:space="preserve">Smluvní strany ve smyslu § 2586 a násl. zákona č. 89/2012 Sb., občanského zákoníku v platném znění (dále jen „občanský zákoník“), uzavírají tuto „Smlouvu o dílo na zhotovení </w:t>
      </w:r>
      <w:r w:rsidR="00811133">
        <w:rPr>
          <w:sz w:val="24"/>
          <w:szCs w:val="24"/>
        </w:rPr>
        <w:t xml:space="preserve">stavebního díla </w:t>
      </w:r>
      <w:bookmarkStart w:id="0" w:name="_GoBack"/>
      <w:r w:rsidR="007704C1" w:rsidRPr="007704C1">
        <w:rPr>
          <w:sz w:val="24"/>
          <w:szCs w:val="24"/>
        </w:rPr>
        <w:t>Oprava venkovního schodiště budovy D, oprava venkovního schodiště budovy F, zřízení komunikace pro pěší ve dvoře objektu, výměna stávajících ocelových oken v suterénu budovy</w:t>
      </w:r>
      <w:bookmarkEnd w:id="0"/>
      <w:r w:rsidRPr="00DF6E9C">
        <w:rPr>
          <w:sz w:val="24"/>
          <w:szCs w:val="24"/>
        </w:rPr>
        <w:t>“ (dále jen „Smlouva“).</w:t>
      </w:r>
    </w:p>
    <w:p w:rsidR="00DF6E9C" w:rsidRPr="00DF6E9C" w:rsidRDefault="00DF6E9C" w:rsidP="00DF6E9C">
      <w:pPr>
        <w:spacing w:line="240" w:lineRule="auto"/>
        <w:ind w:left="426" w:hanging="426"/>
        <w:jc w:val="both"/>
        <w:rPr>
          <w:sz w:val="24"/>
          <w:szCs w:val="24"/>
        </w:rPr>
      </w:pPr>
      <w:r w:rsidRPr="00DF6E9C">
        <w:rPr>
          <w:sz w:val="24"/>
          <w:szCs w:val="24"/>
        </w:rPr>
        <w:t>2.</w:t>
      </w:r>
      <w:r w:rsidRPr="00DF6E9C">
        <w:rPr>
          <w:sz w:val="24"/>
          <w:szCs w:val="24"/>
        </w:rPr>
        <w:tab/>
        <w:t xml:space="preserve">Smluvní strany prohlašují, že údaje uvedené v čl. I této Smlouvy jsou v souladu s právní skutečností v době uzavření Smlouvy. Smluvní strany se zavazují, že změny dotčených údajů oznámí bez zbytečného odkladu písemně druhé smluvní straně. </w:t>
      </w:r>
    </w:p>
    <w:p w:rsidR="00DF6E9C" w:rsidRPr="00DF6E9C" w:rsidRDefault="00DF6E9C" w:rsidP="00DF6E9C">
      <w:pPr>
        <w:spacing w:line="240" w:lineRule="auto"/>
        <w:ind w:left="426" w:hanging="426"/>
        <w:jc w:val="both"/>
        <w:rPr>
          <w:sz w:val="24"/>
          <w:szCs w:val="24"/>
        </w:rPr>
      </w:pPr>
      <w:r w:rsidRPr="00DF6E9C">
        <w:rPr>
          <w:sz w:val="24"/>
          <w:szCs w:val="24"/>
        </w:rPr>
        <w:t>3.</w:t>
      </w:r>
      <w:r w:rsidRPr="00DF6E9C">
        <w:rPr>
          <w:sz w:val="24"/>
          <w:szCs w:val="24"/>
        </w:rPr>
        <w:tab/>
        <w:t>Smluvní strany prohlašují, že osoby podepisující tuto Smlouvu jsou k tomuto úkonu oprávněny.</w:t>
      </w:r>
    </w:p>
    <w:p w:rsidR="007734B8" w:rsidRDefault="00DF6E9C" w:rsidP="00DF6E9C">
      <w:pPr>
        <w:spacing w:line="240" w:lineRule="auto"/>
        <w:ind w:left="426" w:hanging="426"/>
        <w:jc w:val="both"/>
        <w:rPr>
          <w:sz w:val="24"/>
          <w:szCs w:val="24"/>
        </w:rPr>
      </w:pPr>
      <w:r w:rsidRPr="00DF6E9C">
        <w:rPr>
          <w:sz w:val="24"/>
          <w:szCs w:val="24"/>
        </w:rPr>
        <w:t>4.</w:t>
      </w:r>
      <w:r w:rsidRPr="00DF6E9C">
        <w:rPr>
          <w:sz w:val="24"/>
          <w:szCs w:val="24"/>
        </w:rPr>
        <w:tab/>
        <w:t>Zhotovitel se touto Smlouvou zavazuje provést pro objednatele dílo v rozsahu a za podmínek stanovených touto Smlouvou a objednatel se zavazuje dílo převzít a zaplatit za něj cenu stanovenou v čl. V této Smlouvy.</w:t>
      </w:r>
    </w:p>
    <w:p w:rsidR="007704C1" w:rsidRDefault="007704C1" w:rsidP="00DF6E9C">
      <w:pPr>
        <w:spacing w:line="240" w:lineRule="auto"/>
        <w:ind w:left="426" w:hanging="426"/>
        <w:jc w:val="both"/>
        <w:rPr>
          <w:sz w:val="24"/>
          <w:szCs w:val="24"/>
        </w:rPr>
      </w:pPr>
    </w:p>
    <w:p w:rsidR="007704C1" w:rsidRPr="00DF6E9C" w:rsidRDefault="007704C1" w:rsidP="00DF6E9C">
      <w:pPr>
        <w:spacing w:line="240" w:lineRule="auto"/>
        <w:ind w:left="426" w:hanging="426"/>
        <w:jc w:val="both"/>
        <w:rPr>
          <w:sz w:val="24"/>
          <w:szCs w:val="24"/>
        </w:rPr>
      </w:pPr>
    </w:p>
    <w:p w:rsidR="00DF6E9C" w:rsidRPr="00DF6E9C" w:rsidRDefault="00DF6E9C" w:rsidP="00DF6E9C">
      <w:pPr>
        <w:spacing w:after="0" w:line="240" w:lineRule="auto"/>
        <w:ind w:left="426" w:hanging="426"/>
        <w:jc w:val="center"/>
        <w:rPr>
          <w:b/>
          <w:sz w:val="24"/>
          <w:szCs w:val="24"/>
        </w:rPr>
      </w:pPr>
      <w:r w:rsidRPr="00DF6E9C">
        <w:rPr>
          <w:b/>
          <w:sz w:val="24"/>
          <w:szCs w:val="24"/>
        </w:rPr>
        <w:lastRenderedPageBreak/>
        <w:t>III.</w:t>
      </w:r>
    </w:p>
    <w:p w:rsidR="00DF6E9C" w:rsidRDefault="00DF6E9C" w:rsidP="00DF6E9C">
      <w:pPr>
        <w:spacing w:after="0" w:line="240" w:lineRule="auto"/>
        <w:ind w:left="426" w:hanging="426"/>
        <w:jc w:val="center"/>
        <w:rPr>
          <w:b/>
          <w:sz w:val="24"/>
          <w:szCs w:val="24"/>
        </w:rPr>
      </w:pPr>
      <w:r w:rsidRPr="00DF6E9C">
        <w:rPr>
          <w:b/>
          <w:sz w:val="24"/>
          <w:szCs w:val="24"/>
        </w:rPr>
        <w:t>Předmět díla</w:t>
      </w:r>
    </w:p>
    <w:p w:rsidR="007734B8" w:rsidRPr="00DF6E9C" w:rsidRDefault="007734B8" w:rsidP="00DF6E9C">
      <w:pPr>
        <w:spacing w:after="0" w:line="240" w:lineRule="auto"/>
        <w:ind w:left="426" w:hanging="426"/>
        <w:jc w:val="center"/>
        <w:rPr>
          <w:b/>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1.</w:t>
      </w:r>
      <w:r w:rsidRPr="00DF6E9C">
        <w:rPr>
          <w:sz w:val="24"/>
          <w:szCs w:val="24"/>
        </w:rPr>
        <w:tab/>
        <w:t xml:space="preserve">Zhotovitel se </w:t>
      </w:r>
      <w:r w:rsidRPr="007704C1">
        <w:rPr>
          <w:sz w:val="24"/>
          <w:szCs w:val="24"/>
        </w:rPr>
        <w:t xml:space="preserve">zavazuje </w:t>
      </w:r>
      <w:r w:rsidR="00811133" w:rsidRPr="007704C1">
        <w:rPr>
          <w:sz w:val="24"/>
          <w:szCs w:val="24"/>
        </w:rPr>
        <w:t xml:space="preserve">realizovat stavební dílo </w:t>
      </w:r>
      <w:r w:rsidR="007704C1" w:rsidRPr="007704C1">
        <w:rPr>
          <w:sz w:val="24"/>
          <w:szCs w:val="24"/>
        </w:rPr>
        <w:t>Oprava venkovního schodiště budovy D, oprava venkovního schodiště budovy F, zřízení komunikace pro pěší ve dvoře objektu, výměna stávajících ocelových oken v suterénu budovy</w:t>
      </w:r>
      <w:r w:rsidRPr="00DF6E9C">
        <w:rPr>
          <w:sz w:val="24"/>
          <w:szCs w:val="24"/>
        </w:rPr>
        <w:t xml:space="preserve"> (dále jen „dí</w:t>
      </w:r>
      <w:r w:rsidR="007704C1">
        <w:rPr>
          <w:sz w:val="24"/>
          <w:szCs w:val="24"/>
        </w:rPr>
        <w:t>lo“)</w:t>
      </w:r>
      <w:r w:rsidRPr="00DF6E9C">
        <w:rPr>
          <w:sz w:val="24"/>
          <w:szCs w:val="24"/>
        </w:rPr>
        <w:t>, tak aby bylo způsobilé sloužit účelu</w:t>
      </w:r>
      <w:r w:rsidR="007704C1">
        <w:rPr>
          <w:sz w:val="24"/>
          <w:szCs w:val="24"/>
        </w:rPr>
        <w:t xml:space="preserve"> snížení energetické náročností budovy.</w:t>
      </w:r>
    </w:p>
    <w:p w:rsidR="00DF6E9C" w:rsidRPr="00DF6E9C" w:rsidRDefault="00DF6E9C" w:rsidP="00DF6E9C">
      <w:pPr>
        <w:spacing w:line="240" w:lineRule="auto"/>
        <w:ind w:left="426" w:hanging="426"/>
        <w:jc w:val="both"/>
        <w:rPr>
          <w:sz w:val="24"/>
          <w:szCs w:val="24"/>
        </w:rPr>
      </w:pPr>
      <w:r w:rsidRPr="00DF6E9C">
        <w:rPr>
          <w:sz w:val="24"/>
          <w:szCs w:val="24"/>
        </w:rPr>
        <w:t>2.</w:t>
      </w:r>
      <w:r w:rsidRPr="00DF6E9C">
        <w:rPr>
          <w:sz w:val="24"/>
          <w:szCs w:val="24"/>
        </w:rPr>
        <w:tab/>
        <w:t>Dílo má následující rozsah:</w:t>
      </w:r>
    </w:p>
    <w:p w:rsidR="00DF6E9C" w:rsidRPr="00B8365D" w:rsidRDefault="00DF6E9C" w:rsidP="00DF6E9C">
      <w:pPr>
        <w:spacing w:after="0" w:line="240" w:lineRule="auto"/>
        <w:ind w:left="709" w:hanging="283"/>
        <w:jc w:val="both"/>
        <w:rPr>
          <w:i/>
          <w:sz w:val="24"/>
          <w:szCs w:val="24"/>
        </w:rPr>
      </w:pPr>
      <w:r w:rsidRPr="00B8365D">
        <w:rPr>
          <w:i/>
          <w:sz w:val="24"/>
          <w:szCs w:val="24"/>
        </w:rPr>
        <w:t>-</w:t>
      </w:r>
      <w:r w:rsidRPr="00B8365D">
        <w:rPr>
          <w:i/>
          <w:sz w:val="24"/>
          <w:szCs w:val="24"/>
        </w:rPr>
        <w:tab/>
      </w:r>
      <w:r w:rsidR="00B8365D" w:rsidRPr="00B8365D">
        <w:rPr>
          <w:i/>
          <w:sz w:val="24"/>
          <w:szCs w:val="24"/>
        </w:rPr>
        <w:t>Oprava venkovního schodiště D</w:t>
      </w:r>
    </w:p>
    <w:p w:rsidR="00B8365D" w:rsidRPr="00B8365D" w:rsidRDefault="00B8365D" w:rsidP="00B8365D">
      <w:pPr>
        <w:spacing w:after="0" w:line="240" w:lineRule="auto"/>
        <w:ind w:left="709" w:hanging="283"/>
        <w:jc w:val="both"/>
        <w:rPr>
          <w:i/>
          <w:sz w:val="24"/>
          <w:szCs w:val="24"/>
        </w:rPr>
      </w:pPr>
      <w:r w:rsidRPr="00B8365D">
        <w:rPr>
          <w:i/>
          <w:sz w:val="24"/>
          <w:szCs w:val="24"/>
        </w:rPr>
        <w:t>-</w:t>
      </w:r>
      <w:r w:rsidRPr="00B8365D">
        <w:rPr>
          <w:i/>
          <w:sz w:val="24"/>
          <w:szCs w:val="24"/>
        </w:rPr>
        <w:tab/>
        <w:t>Oprava venkovního schodiště F</w:t>
      </w:r>
    </w:p>
    <w:p w:rsidR="00DF6E9C" w:rsidRPr="00B8365D" w:rsidRDefault="00DF6E9C" w:rsidP="00DF6E9C">
      <w:pPr>
        <w:spacing w:after="0" w:line="240" w:lineRule="auto"/>
        <w:ind w:left="709" w:hanging="283"/>
        <w:jc w:val="both"/>
        <w:rPr>
          <w:i/>
          <w:sz w:val="24"/>
          <w:szCs w:val="24"/>
        </w:rPr>
      </w:pPr>
      <w:r w:rsidRPr="00B8365D">
        <w:rPr>
          <w:i/>
          <w:sz w:val="24"/>
          <w:szCs w:val="24"/>
        </w:rPr>
        <w:t>-</w:t>
      </w:r>
      <w:r w:rsidRPr="00B8365D">
        <w:rPr>
          <w:i/>
          <w:sz w:val="24"/>
          <w:szCs w:val="24"/>
        </w:rPr>
        <w:tab/>
      </w:r>
      <w:r w:rsidR="00B8365D" w:rsidRPr="00B8365D">
        <w:rPr>
          <w:i/>
          <w:sz w:val="24"/>
          <w:szCs w:val="24"/>
        </w:rPr>
        <w:t>Zřízení komunikace pro pěší ve dvoře objektu</w:t>
      </w:r>
    </w:p>
    <w:p w:rsidR="00DF6E9C" w:rsidRDefault="00B8365D" w:rsidP="00DF6E9C">
      <w:pPr>
        <w:spacing w:after="0" w:line="240" w:lineRule="auto"/>
        <w:ind w:left="709" w:hanging="283"/>
        <w:jc w:val="both"/>
        <w:rPr>
          <w:i/>
          <w:sz w:val="24"/>
          <w:szCs w:val="24"/>
        </w:rPr>
      </w:pPr>
      <w:r w:rsidRPr="00B8365D">
        <w:rPr>
          <w:i/>
          <w:sz w:val="24"/>
          <w:szCs w:val="24"/>
        </w:rPr>
        <w:t>-</w:t>
      </w:r>
      <w:r w:rsidRPr="00B8365D">
        <w:rPr>
          <w:i/>
          <w:sz w:val="24"/>
          <w:szCs w:val="24"/>
        </w:rPr>
        <w:tab/>
        <w:t>Výměna stávajících oken v suterénu budovy</w:t>
      </w:r>
    </w:p>
    <w:p w:rsidR="00DF6E9C" w:rsidRPr="00DF6E9C" w:rsidRDefault="00DF6E9C" w:rsidP="00DF6E9C">
      <w:pPr>
        <w:spacing w:after="0" w:line="240" w:lineRule="auto"/>
        <w:ind w:left="426" w:hanging="426"/>
        <w:jc w:val="both"/>
        <w:rPr>
          <w:i/>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3.</w:t>
      </w:r>
      <w:r w:rsidRPr="00DF6E9C">
        <w:rPr>
          <w:sz w:val="24"/>
          <w:szCs w:val="24"/>
        </w:rPr>
        <w:tab/>
        <w:t>Přesná specifikace díla jak je shora uvedeno, je obsažena v cenové nabídce ve formě podrobného položkového rozpočtu, která tvoří přílohu č. 1 této Smlouvy</w:t>
      </w:r>
      <w:r w:rsidR="007704C1">
        <w:rPr>
          <w:sz w:val="24"/>
          <w:szCs w:val="24"/>
        </w:rPr>
        <w:t xml:space="preserve"> a je její nedílnou součástí.</w:t>
      </w:r>
    </w:p>
    <w:p w:rsidR="00DF6E9C" w:rsidRPr="00DF6E9C" w:rsidRDefault="00DF6E9C" w:rsidP="00DF6E9C">
      <w:pPr>
        <w:spacing w:line="240" w:lineRule="auto"/>
        <w:ind w:left="426" w:hanging="426"/>
        <w:jc w:val="both"/>
        <w:rPr>
          <w:sz w:val="24"/>
          <w:szCs w:val="24"/>
        </w:rPr>
      </w:pPr>
      <w:r w:rsidRPr="00DF6E9C">
        <w:rPr>
          <w:sz w:val="24"/>
          <w:szCs w:val="24"/>
        </w:rPr>
        <w:t>4.</w:t>
      </w:r>
      <w:r w:rsidRPr="00DF6E9C">
        <w:rPr>
          <w:sz w:val="24"/>
          <w:szCs w:val="24"/>
        </w:rPr>
        <w:tab/>
        <w:t>Smluvní strany souhlasí s tím, že tato Smlouva, zejména její předmět (případné vícepráce či méněpráce), může být po dohodě smluvních stran upravována písemnými dodatky, kdy za takovýto dodatek měnící předmět díla, rozsah díla a také cenu díla se považuje také zápis ve stavebním deníku odsouhlasený oběma smluvními stranami.</w:t>
      </w:r>
    </w:p>
    <w:p w:rsidR="00DF6E9C" w:rsidRPr="00DF6E9C" w:rsidRDefault="00DF6E9C" w:rsidP="00DF6E9C">
      <w:pPr>
        <w:spacing w:line="240" w:lineRule="auto"/>
        <w:ind w:left="426" w:hanging="426"/>
        <w:jc w:val="both"/>
        <w:rPr>
          <w:sz w:val="24"/>
          <w:szCs w:val="24"/>
        </w:rPr>
      </w:pPr>
      <w:r w:rsidRPr="00DF6E9C">
        <w:rPr>
          <w:sz w:val="24"/>
          <w:szCs w:val="24"/>
        </w:rPr>
        <w:t>5.</w:t>
      </w:r>
      <w:r w:rsidRPr="00DF6E9C">
        <w:rPr>
          <w:sz w:val="24"/>
          <w:szCs w:val="24"/>
        </w:rPr>
        <w:tab/>
        <w:t>V případě změny předmětu, rozsahu či ceny díla zápisem ve stavebním deníku dle odst. 4 tohoto článku ve větším rozsahu či větším počtu, se smluvní strany zavazují, že bezodkladně na vyzvání druhé smluvní strany mezi sebou uzavřou dodatek ke Smlouvě, který bude obsahovat soupis takto provedených změn předmětu, rozsahu či ceny díla, a to z důvodu přehlednosti.</w:t>
      </w:r>
    </w:p>
    <w:p w:rsidR="007734B8" w:rsidRDefault="007734B8" w:rsidP="00DF6E9C">
      <w:pPr>
        <w:spacing w:after="0" w:line="240" w:lineRule="auto"/>
        <w:jc w:val="center"/>
        <w:rPr>
          <w:b/>
          <w:sz w:val="24"/>
          <w:szCs w:val="24"/>
        </w:rPr>
      </w:pPr>
    </w:p>
    <w:p w:rsidR="00DF6E9C" w:rsidRPr="00DF6E9C" w:rsidRDefault="00DF6E9C" w:rsidP="00DF6E9C">
      <w:pPr>
        <w:spacing w:after="0" w:line="240" w:lineRule="auto"/>
        <w:jc w:val="center"/>
        <w:rPr>
          <w:b/>
          <w:sz w:val="24"/>
          <w:szCs w:val="24"/>
        </w:rPr>
      </w:pPr>
      <w:r w:rsidRPr="00DF6E9C">
        <w:rPr>
          <w:b/>
          <w:sz w:val="24"/>
          <w:szCs w:val="24"/>
        </w:rPr>
        <w:t>IV.</w:t>
      </w:r>
    </w:p>
    <w:p w:rsidR="00DF6E9C" w:rsidRDefault="00DF6E9C" w:rsidP="00DF6E9C">
      <w:pPr>
        <w:spacing w:after="0" w:line="240" w:lineRule="auto"/>
        <w:jc w:val="center"/>
        <w:rPr>
          <w:b/>
          <w:sz w:val="24"/>
          <w:szCs w:val="24"/>
        </w:rPr>
      </w:pPr>
      <w:r w:rsidRPr="00DF6E9C">
        <w:rPr>
          <w:b/>
          <w:sz w:val="24"/>
          <w:szCs w:val="24"/>
        </w:rPr>
        <w:t>Doba a místo plnění</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1.</w:t>
      </w:r>
      <w:r w:rsidRPr="00DF6E9C">
        <w:rPr>
          <w:sz w:val="24"/>
          <w:szCs w:val="24"/>
        </w:rPr>
        <w:tab/>
        <w:t>Smluvní strany se dohodly, že s prováděním d</w:t>
      </w:r>
      <w:r w:rsidR="000A2BCB">
        <w:rPr>
          <w:sz w:val="24"/>
          <w:szCs w:val="24"/>
        </w:rPr>
        <w:t>íla bude započato</w:t>
      </w:r>
      <w:r w:rsidR="007704C1">
        <w:rPr>
          <w:sz w:val="24"/>
          <w:szCs w:val="24"/>
        </w:rPr>
        <w:t xml:space="preserve"> 11.</w:t>
      </w:r>
      <w:r w:rsidR="00643768">
        <w:rPr>
          <w:sz w:val="24"/>
          <w:szCs w:val="24"/>
        </w:rPr>
        <w:t xml:space="preserve"> </w:t>
      </w:r>
      <w:r w:rsidR="007704C1">
        <w:rPr>
          <w:sz w:val="24"/>
          <w:szCs w:val="24"/>
        </w:rPr>
        <w:t>7.</w:t>
      </w:r>
      <w:r w:rsidR="00643768">
        <w:rPr>
          <w:sz w:val="24"/>
          <w:szCs w:val="24"/>
        </w:rPr>
        <w:t xml:space="preserve"> </w:t>
      </w:r>
      <w:r w:rsidR="007704C1">
        <w:rPr>
          <w:sz w:val="24"/>
          <w:szCs w:val="24"/>
        </w:rPr>
        <w:t>2016</w:t>
      </w:r>
      <w:r w:rsidR="00F00AB5">
        <w:rPr>
          <w:sz w:val="24"/>
          <w:szCs w:val="24"/>
        </w:rPr>
        <w:t xml:space="preserve"> </w:t>
      </w:r>
      <w:r w:rsidRPr="00DF6E9C">
        <w:rPr>
          <w:sz w:val="24"/>
          <w:szCs w:val="24"/>
        </w:rPr>
        <w:t xml:space="preserve">a dílo bude dokončeno </w:t>
      </w:r>
      <w:r w:rsidRPr="000A2BCB">
        <w:rPr>
          <w:sz w:val="24"/>
          <w:szCs w:val="24"/>
        </w:rPr>
        <w:t xml:space="preserve">do </w:t>
      </w:r>
      <w:r w:rsidR="000A2BCB" w:rsidRPr="000A2BCB">
        <w:rPr>
          <w:sz w:val="24"/>
          <w:szCs w:val="24"/>
        </w:rPr>
        <w:t xml:space="preserve">21. 8. 2016 </w:t>
      </w:r>
      <w:r w:rsidRPr="000A2BCB">
        <w:rPr>
          <w:sz w:val="24"/>
          <w:szCs w:val="24"/>
        </w:rPr>
        <w:t>(dále jen</w:t>
      </w:r>
      <w:r w:rsidRPr="00DF6E9C">
        <w:rPr>
          <w:sz w:val="24"/>
          <w:szCs w:val="24"/>
        </w:rPr>
        <w:t xml:space="preserve"> „termín dokončení díla“).</w:t>
      </w:r>
    </w:p>
    <w:p w:rsidR="00DF6E9C" w:rsidRPr="00DF6E9C" w:rsidRDefault="00DF6E9C" w:rsidP="00DF6E9C">
      <w:pPr>
        <w:spacing w:line="240" w:lineRule="auto"/>
        <w:ind w:left="426" w:hanging="426"/>
        <w:jc w:val="both"/>
        <w:rPr>
          <w:sz w:val="24"/>
          <w:szCs w:val="24"/>
        </w:rPr>
      </w:pPr>
      <w:r w:rsidRPr="00DF6E9C">
        <w:rPr>
          <w:sz w:val="24"/>
          <w:szCs w:val="24"/>
        </w:rPr>
        <w:t>2.</w:t>
      </w:r>
      <w:r w:rsidRPr="00DF6E9C">
        <w:rPr>
          <w:sz w:val="24"/>
          <w:szCs w:val="24"/>
        </w:rPr>
        <w:tab/>
        <w:t>Smluvní strany konstatují, že den převzetí staveniště nemusí být totožný se dnem zahájení provádění díla. Za den zahájení provádění díla zhotovitelem dle této Smlouvy se považuje den, ve kterém zhotovitel skutečně zahájí činnosti na staveništi (např. započne se stavbou lešení aj.) (dále jen  „den zahájení díla“).</w:t>
      </w:r>
    </w:p>
    <w:p w:rsidR="00DF6E9C" w:rsidRPr="00DF6E9C" w:rsidRDefault="000A2BCB" w:rsidP="00DF6E9C">
      <w:pPr>
        <w:spacing w:line="240" w:lineRule="auto"/>
        <w:ind w:left="426" w:hanging="426"/>
        <w:jc w:val="both"/>
        <w:rPr>
          <w:sz w:val="24"/>
          <w:szCs w:val="24"/>
        </w:rPr>
      </w:pPr>
      <w:r>
        <w:rPr>
          <w:sz w:val="24"/>
          <w:szCs w:val="24"/>
        </w:rPr>
        <w:t>3.</w:t>
      </w:r>
      <w:r>
        <w:rPr>
          <w:sz w:val="24"/>
          <w:szCs w:val="24"/>
        </w:rPr>
        <w:tab/>
        <w:t>Místem plnění a předání je areál Střední školy prof. Zdeňka Matějčka, 17. listopadu 1123/70, Ostrava Poruba a Čs. Legií 42 v Klimkovicích.</w:t>
      </w:r>
    </w:p>
    <w:p w:rsidR="00DF6E9C" w:rsidRPr="00DF6E9C" w:rsidRDefault="00DF6E9C" w:rsidP="00DF6E9C">
      <w:pPr>
        <w:spacing w:line="240" w:lineRule="auto"/>
        <w:ind w:left="426" w:hanging="426"/>
        <w:jc w:val="both"/>
        <w:rPr>
          <w:sz w:val="24"/>
          <w:szCs w:val="24"/>
        </w:rPr>
      </w:pPr>
      <w:r w:rsidRPr="00DF6E9C">
        <w:rPr>
          <w:sz w:val="24"/>
          <w:szCs w:val="24"/>
        </w:rPr>
        <w:t>4.</w:t>
      </w:r>
      <w:r w:rsidRPr="00DF6E9C">
        <w:rPr>
          <w:sz w:val="24"/>
          <w:szCs w:val="24"/>
        </w:rPr>
        <w:tab/>
        <w:t>V případě, že koordinátor bezpečnosti a ochrany zdraví při práci na staveništi (dále jen „koordinátor BOZP“), osoba vykonávající za objednatele inženýrsko-investorskou činnost na stavbě (dále jen „osoba vykonávající technický dozor stavebníka“), objednatel nebo jiná k tomu oprávněná osoba (např. oblastní inspektorát práce) přeruší z jakýchkoliv důvodů práce na staveništi, prodlužuje se doba/posouvá se termín pro dokončení díla uvedený v odst. 1 tohoto článku o dobu, po kterou byly práce na staveništi přerušeny.</w:t>
      </w:r>
    </w:p>
    <w:p w:rsidR="00DF6E9C" w:rsidRDefault="00DF6E9C" w:rsidP="00DF6E9C">
      <w:pPr>
        <w:spacing w:after="0" w:line="240" w:lineRule="auto"/>
        <w:jc w:val="center"/>
        <w:rPr>
          <w:b/>
          <w:sz w:val="24"/>
          <w:szCs w:val="24"/>
        </w:rPr>
      </w:pPr>
    </w:p>
    <w:p w:rsidR="00DF6E9C" w:rsidRPr="00DF6E9C" w:rsidRDefault="00DF6E9C" w:rsidP="00DF6E9C">
      <w:pPr>
        <w:spacing w:after="0" w:line="240" w:lineRule="auto"/>
        <w:jc w:val="center"/>
        <w:rPr>
          <w:b/>
          <w:sz w:val="24"/>
          <w:szCs w:val="24"/>
        </w:rPr>
      </w:pPr>
      <w:r w:rsidRPr="00DF6E9C">
        <w:rPr>
          <w:b/>
          <w:sz w:val="24"/>
          <w:szCs w:val="24"/>
        </w:rPr>
        <w:t>V.</w:t>
      </w:r>
    </w:p>
    <w:p w:rsidR="00DF6E9C" w:rsidRDefault="00DF6E9C" w:rsidP="00DF6E9C">
      <w:pPr>
        <w:spacing w:after="0" w:line="240" w:lineRule="auto"/>
        <w:jc w:val="center"/>
        <w:rPr>
          <w:b/>
          <w:sz w:val="24"/>
          <w:szCs w:val="24"/>
        </w:rPr>
      </w:pPr>
      <w:r w:rsidRPr="00DF6E9C">
        <w:rPr>
          <w:b/>
          <w:sz w:val="24"/>
          <w:szCs w:val="24"/>
        </w:rPr>
        <w:t>Cena díla</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1.</w:t>
      </w:r>
      <w:r w:rsidRPr="00DF6E9C">
        <w:rPr>
          <w:sz w:val="24"/>
          <w:szCs w:val="24"/>
        </w:rPr>
        <w:tab/>
        <w:t xml:space="preserve">Cena díla je stanovena na základě cenové nabídky zhotovitele zpracované formou položkového rozpočtu, který je nedílnou součástí této Smlouvy o dílo (viz. </w:t>
      </w:r>
      <w:proofErr w:type="gramStart"/>
      <w:r w:rsidRPr="00DF6E9C">
        <w:rPr>
          <w:sz w:val="24"/>
          <w:szCs w:val="24"/>
        </w:rPr>
        <w:t>příloha</w:t>
      </w:r>
      <w:proofErr w:type="gramEnd"/>
      <w:r w:rsidRPr="00DF6E9C">
        <w:rPr>
          <w:sz w:val="24"/>
          <w:szCs w:val="24"/>
        </w:rPr>
        <w:t xml:space="preserve"> č. 1) a je v souladu s § 2622 občanského zákoníku vyhotoven s výhradou,  že se nezaručuje jeho úplnost, a že rozpočet je nezávazný. Zhotovitel tak může požadovat zvýšení ceny, objeví-li se v případě rozpočtu s výhradou nezaručené úplnosti při provádění díla potřeba činností do rozpočtu nezahrnutých, pokud nebyly předvídatelné v době uzavření Smlouvy, a v případě rozpočtu s výhradou nezávaznosti, oč nevyhnutelně převýší náklady účelně vynaložené zhotovitelem náklady zahrnuté do rozpočtu.</w:t>
      </w:r>
    </w:p>
    <w:p w:rsidR="00DF6E9C" w:rsidRPr="00DF6E9C" w:rsidRDefault="00DF6E9C" w:rsidP="00DF6E9C">
      <w:pPr>
        <w:spacing w:line="240" w:lineRule="auto"/>
        <w:ind w:left="426" w:hanging="426"/>
        <w:jc w:val="both"/>
        <w:rPr>
          <w:sz w:val="24"/>
          <w:szCs w:val="24"/>
        </w:rPr>
      </w:pPr>
      <w:r w:rsidRPr="00DF6E9C">
        <w:rPr>
          <w:sz w:val="24"/>
          <w:szCs w:val="24"/>
        </w:rPr>
        <w:t>2.</w:t>
      </w:r>
      <w:r w:rsidRPr="00DF6E9C">
        <w:rPr>
          <w:sz w:val="24"/>
          <w:szCs w:val="24"/>
        </w:rPr>
        <w:tab/>
        <w:t>Cena díla stanovená dle odst. 1 tohoto článku je:</w:t>
      </w:r>
    </w:p>
    <w:p w:rsidR="00DF6E9C" w:rsidRPr="000A2BCB" w:rsidRDefault="00DF6E9C" w:rsidP="00DF6E9C">
      <w:pPr>
        <w:spacing w:after="0" w:line="240" w:lineRule="auto"/>
        <w:ind w:left="851" w:hanging="284"/>
        <w:jc w:val="both"/>
        <w:rPr>
          <w:sz w:val="24"/>
          <w:szCs w:val="24"/>
        </w:rPr>
      </w:pPr>
      <w:r w:rsidRPr="00DF6E9C">
        <w:rPr>
          <w:sz w:val="24"/>
          <w:szCs w:val="24"/>
        </w:rPr>
        <w:t>•</w:t>
      </w:r>
      <w:r w:rsidRPr="00DF6E9C">
        <w:rPr>
          <w:sz w:val="24"/>
          <w:szCs w:val="24"/>
        </w:rPr>
        <w:tab/>
        <w:t xml:space="preserve">Cena díla bez DPH v Kč: </w:t>
      </w:r>
      <w:r w:rsidRPr="00DF6E9C">
        <w:rPr>
          <w:sz w:val="24"/>
          <w:szCs w:val="24"/>
        </w:rPr>
        <w:tab/>
      </w:r>
      <w:r w:rsidRPr="00DF6E9C">
        <w:rPr>
          <w:sz w:val="24"/>
          <w:szCs w:val="24"/>
        </w:rPr>
        <w:tab/>
      </w:r>
      <w:r w:rsidRPr="00DF6E9C">
        <w:rPr>
          <w:sz w:val="24"/>
          <w:szCs w:val="24"/>
        </w:rPr>
        <w:tab/>
      </w:r>
      <w:r w:rsidR="00133784">
        <w:rPr>
          <w:sz w:val="24"/>
          <w:szCs w:val="24"/>
        </w:rPr>
        <w:t xml:space="preserve">  </w:t>
      </w:r>
      <w:r w:rsidR="000A2BCB" w:rsidRPr="000A2BCB">
        <w:rPr>
          <w:sz w:val="24"/>
          <w:szCs w:val="24"/>
        </w:rPr>
        <w:t>272.599,52</w:t>
      </w:r>
      <w:r w:rsidRPr="000A2BCB">
        <w:rPr>
          <w:sz w:val="24"/>
          <w:szCs w:val="24"/>
        </w:rPr>
        <w:t>,-Kč</w:t>
      </w:r>
    </w:p>
    <w:p w:rsidR="00DF6E9C" w:rsidRPr="000A2BCB" w:rsidRDefault="000A2BCB" w:rsidP="00DF6E9C">
      <w:pPr>
        <w:spacing w:after="0" w:line="240" w:lineRule="auto"/>
        <w:ind w:left="851" w:hanging="284"/>
        <w:jc w:val="both"/>
        <w:rPr>
          <w:sz w:val="24"/>
          <w:szCs w:val="24"/>
        </w:rPr>
      </w:pPr>
      <w:r w:rsidRPr="000A2BCB">
        <w:rPr>
          <w:sz w:val="24"/>
          <w:szCs w:val="24"/>
        </w:rPr>
        <w:t>•</w:t>
      </w:r>
      <w:r w:rsidRPr="000A2BCB">
        <w:rPr>
          <w:sz w:val="24"/>
          <w:szCs w:val="24"/>
        </w:rPr>
        <w:tab/>
        <w:t>Sazba DPH ve výši 21</w:t>
      </w:r>
      <w:r w:rsidR="00133784" w:rsidRPr="000A2BCB">
        <w:rPr>
          <w:sz w:val="24"/>
          <w:szCs w:val="24"/>
        </w:rPr>
        <w:t xml:space="preserve"> </w:t>
      </w:r>
      <w:r w:rsidR="00DF6E9C" w:rsidRPr="000A2BCB">
        <w:rPr>
          <w:sz w:val="24"/>
          <w:szCs w:val="24"/>
        </w:rPr>
        <w:t xml:space="preserve">% v Kč:  </w:t>
      </w:r>
      <w:r w:rsidR="00DF6E9C" w:rsidRPr="000A2BCB">
        <w:rPr>
          <w:sz w:val="24"/>
          <w:szCs w:val="24"/>
        </w:rPr>
        <w:tab/>
        <w:t xml:space="preserve"> </w:t>
      </w:r>
      <w:r w:rsidR="00DF6E9C" w:rsidRPr="000A2BCB">
        <w:rPr>
          <w:sz w:val="24"/>
          <w:szCs w:val="24"/>
        </w:rPr>
        <w:tab/>
        <w:t xml:space="preserve"> </w:t>
      </w:r>
      <w:r w:rsidRPr="000A2BCB">
        <w:rPr>
          <w:sz w:val="24"/>
          <w:szCs w:val="24"/>
        </w:rPr>
        <w:t xml:space="preserve">  </w:t>
      </w:r>
      <w:r w:rsidR="00D16AF4">
        <w:rPr>
          <w:sz w:val="24"/>
          <w:szCs w:val="24"/>
        </w:rPr>
        <w:t xml:space="preserve"> </w:t>
      </w:r>
      <w:r w:rsidRPr="000A2BCB">
        <w:rPr>
          <w:sz w:val="24"/>
          <w:szCs w:val="24"/>
        </w:rPr>
        <w:t>57.245,90</w:t>
      </w:r>
      <w:r w:rsidR="00DF6E9C" w:rsidRPr="000A2BCB">
        <w:rPr>
          <w:sz w:val="24"/>
          <w:szCs w:val="24"/>
        </w:rPr>
        <w:t>,-Kč</w:t>
      </w:r>
    </w:p>
    <w:p w:rsidR="00DF6E9C" w:rsidRPr="00DF6E9C" w:rsidRDefault="00DF6E9C" w:rsidP="00DF6E9C">
      <w:pPr>
        <w:spacing w:after="0" w:line="240" w:lineRule="auto"/>
        <w:ind w:left="851" w:hanging="284"/>
        <w:jc w:val="both"/>
        <w:rPr>
          <w:sz w:val="24"/>
          <w:szCs w:val="24"/>
        </w:rPr>
      </w:pPr>
      <w:r w:rsidRPr="000A2BCB">
        <w:rPr>
          <w:sz w:val="24"/>
          <w:szCs w:val="24"/>
        </w:rPr>
        <w:t>•</w:t>
      </w:r>
      <w:r w:rsidRPr="000A2BCB">
        <w:rPr>
          <w:sz w:val="24"/>
          <w:szCs w:val="24"/>
        </w:rPr>
        <w:tab/>
        <w:t xml:space="preserve">Cena díla včetně DPH celkem Kč: </w:t>
      </w:r>
      <w:r w:rsidRPr="000A2BCB">
        <w:rPr>
          <w:sz w:val="24"/>
          <w:szCs w:val="24"/>
        </w:rPr>
        <w:tab/>
      </w:r>
      <w:r w:rsidR="00133784" w:rsidRPr="000A2BCB">
        <w:rPr>
          <w:sz w:val="24"/>
          <w:szCs w:val="24"/>
        </w:rPr>
        <w:t xml:space="preserve">               </w:t>
      </w:r>
      <w:r w:rsidR="000A2BCB" w:rsidRPr="000A2BCB">
        <w:rPr>
          <w:sz w:val="24"/>
          <w:szCs w:val="24"/>
        </w:rPr>
        <w:t>329.845,42</w:t>
      </w:r>
      <w:r w:rsidRPr="000A2BCB">
        <w:rPr>
          <w:sz w:val="24"/>
          <w:szCs w:val="24"/>
        </w:rPr>
        <w:t>,-Kč</w:t>
      </w:r>
    </w:p>
    <w:p w:rsidR="00133784" w:rsidRDefault="00DF6E9C" w:rsidP="00DF6E9C">
      <w:pPr>
        <w:spacing w:after="0" w:line="240" w:lineRule="auto"/>
        <w:ind w:left="426" w:hanging="426"/>
        <w:jc w:val="both"/>
        <w:rPr>
          <w:sz w:val="24"/>
          <w:szCs w:val="24"/>
        </w:rPr>
      </w:pPr>
      <w:r w:rsidRPr="00DF6E9C">
        <w:rPr>
          <w:sz w:val="24"/>
          <w:szCs w:val="24"/>
        </w:rPr>
        <w:t xml:space="preserve">     </w:t>
      </w:r>
      <w:r>
        <w:rPr>
          <w:sz w:val="24"/>
          <w:szCs w:val="24"/>
        </w:rPr>
        <w:t xml:space="preserve">    </w:t>
      </w:r>
      <w:r w:rsidRPr="00DF6E9C">
        <w:rPr>
          <w:sz w:val="24"/>
          <w:szCs w:val="24"/>
        </w:rPr>
        <w:t xml:space="preserve"> </w:t>
      </w:r>
    </w:p>
    <w:p w:rsidR="00DF6E9C" w:rsidRDefault="000A2BCB" w:rsidP="00DF6E9C">
      <w:pPr>
        <w:spacing w:after="0" w:line="240" w:lineRule="auto"/>
        <w:ind w:left="426" w:hanging="426"/>
        <w:jc w:val="both"/>
        <w:rPr>
          <w:sz w:val="24"/>
          <w:szCs w:val="24"/>
        </w:rPr>
      </w:pPr>
      <w:r>
        <w:rPr>
          <w:sz w:val="24"/>
          <w:szCs w:val="24"/>
        </w:rPr>
        <w:t xml:space="preserve">(Slovy:  </w:t>
      </w:r>
      <w:proofErr w:type="spellStart"/>
      <w:r>
        <w:rPr>
          <w:sz w:val="24"/>
          <w:szCs w:val="24"/>
        </w:rPr>
        <w:t>dvěstěsedmdesátdvatisícepětsetdevadesátdevět</w:t>
      </w:r>
      <w:proofErr w:type="spellEnd"/>
      <w:r w:rsidR="00811133">
        <w:rPr>
          <w:sz w:val="24"/>
          <w:szCs w:val="24"/>
        </w:rPr>
        <w:t xml:space="preserve"> </w:t>
      </w:r>
      <w:r w:rsidR="00DF6E9C" w:rsidRPr="00DF6E9C">
        <w:rPr>
          <w:sz w:val="24"/>
          <w:szCs w:val="24"/>
        </w:rPr>
        <w:t>korun českých</w:t>
      </w:r>
      <w:r w:rsidR="00133784">
        <w:rPr>
          <w:sz w:val="24"/>
          <w:szCs w:val="24"/>
        </w:rPr>
        <w:t xml:space="preserve"> bez daně z přidané hodnoty</w:t>
      </w:r>
      <w:r w:rsidR="00DF6E9C" w:rsidRPr="00DF6E9C">
        <w:rPr>
          <w:sz w:val="24"/>
          <w:szCs w:val="24"/>
        </w:rPr>
        <w:t>)</w:t>
      </w:r>
    </w:p>
    <w:p w:rsidR="00DF6E9C" w:rsidRDefault="00DF6E9C" w:rsidP="00DF6E9C">
      <w:pPr>
        <w:spacing w:after="0" w:line="240" w:lineRule="auto"/>
        <w:ind w:left="426" w:hanging="426"/>
        <w:jc w:val="both"/>
        <w:rPr>
          <w:sz w:val="24"/>
          <w:szCs w:val="24"/>
        </w:rPr>
      </w:pPr>
    </w:p>
    <w:p w:rsidR="00913179" w:rsidRDefault="00913179" w:rsidP="00DF6E9C">
      <w:pPr>
        <w:spacing w:after="0" w:line="240" w:lineRule="auto"/>
        <w:ind w:left="426" w:hanging="426"/>
        <w:jc w:val="both"/>
        <w:rPr>
          <w:sz w:val="24"/>
          <w:szCs w:val="24"/>
        </w:rPr>
      </w:pPr>
      <w:r w:rsidRPr="00913179">
        <w:rPr>
          <w:sz w:val="24"/>
          <w:szCs w:val="24"/>
        </w:rPr>
        <w:t>Všechny faktury zhotovitele budou vystaveny v režimu přenesené daňové povinnosti.</w:t>
      </w:r>
    </w:p>
    <w:p w:rsidR="00913179" w:rsidRPr="00DF6E9C" w:rsidRDefault="00913179" w:rsidP="00DF6E9C">
      <w:pPr>
        <w:spacing w:after="0" w:line="240" w:lineRule="auto"/>
        <w:ind w:left="426" w:hanging="426"/>
        <w:jc w:val="both"/>
        <w:rPr>
          <w:sz w:val="24"/>
          <w:szCs w:val="24"/>
        </w:rPr>
      </w:pPr>
    </w:p>
    <w:p w:rsidR="000A2BCB" w:rsidRDefault="00DF6E9C" w:rsidP="00DF6E9C">
      <w:pPr>
        <w:spacing w:line="240" w:lineRule="auto"/>
        <w:ind w:left="426" w:hanging="426"/>
        <w:jc w:val="both"/>
        <w:rPr>
          <w:sz w:val="24"/>
          <w:szCs w:val="24"/>
        </w:rPr>
      </w:pPr>
      <w:r w:rsidRPr="00DF6E9C">
        <w:rPr>
          <w:sz w:val="24"/>
          <w:szCs w:val="24"/>
        </w:rPr>
        <w:t>3.</w:t>
      </w:r>
      <w:r w:rsidRPr="00DF6E9C">
        <w:rPr>
          <w:sz w:val="24"/>
          <w:szCs w:val="24"/>
        </w:rPr>
        <w:tab/>
        <w:t>Sazba DPH může být jednostranně změněna, jestliže v době uskutečnění zdanitelného plně</w:t>
      </w:r>
      <w:r w:rsidR="00913179">
        <w:rPr>
          <w:sz w:val="24"/>
          <w:szCs w:val="24"/>
        </w:rPr>
        <w:t xml:space="preserve">ní dojde ke změně právní </w:t>
      </w:r>
      <w:proofErr w:type="spellStart"/>
      <w:proofErr w:type="gramStart"/>
      <w:r w:rsidR="00913179">
        <w:rPr>
          <w:sz w:val="24"/>
          <w:szCs w:val="24"/>
        </w:rPr>
        <w:t>úpravy.</w:t>
      </w:r>
      <w:r w:rsidRPr="00DF6E9C">
        <w:rPr>
          <w:sz w:val="24"/>
          <w:szCs w:val="24"/>
        </w:rPr>
        <w:t>4</w:t>
      </w:r>
      <w:proofErr w:type="spellEnd"/>
      <w:r w:rsidRPr="00DF6E9C">
        <w:rPr>
          <w:sz w:val="24"/>
          <w:szCs w:val="24"/>
        </w:rPr>
        <w:t>.</w:t>
      </w:r>
      <w:r w:rsidRPr="00DF6E9C">
        <w:rPr>
          <w:sz w:val="24"/>
          <w:szCs w:val="24"/>
        </w:rPr>
        <w:tab/>
        <w:t>V ceně</w:t>
      </w:r>
      <w:proofErr w:type="gramEnd"/>
      <w:r w:rsidRPr="00DF6E9C">
        <w:rPr>
          <w:sz w:val="24"/>
          <w:szCs w:val="24"/>
        </w:rPr>
        <w:t xml:space="preserve"> díla jsou obsaženy i náklady zhotovitele na vybudování, provoz a demontáž zařízení staveniště, jeho vyklizení a náklady na dopravu materiálů a zařízení na místo provádění díla. Cena obsahuje i veškeré nutné místní a správní poplatky a také jiné náklady touto Smlouvou blíže nespecifikované a nezbytné pro řádné provedení díla. </w:t>
      </w:r>
    </w:p>
    <w:p w:rsidR="00DF6E9C" w:rsidRPr="00DF6E9C" w:rsidRDefault="00DF6E9C" w:rsidP="00DF6E9C">
      <w:pPr>
        <w:spacing w:line="240" w:lineRule="auto"/>
        <w:ind w:left="426" w:hanging="426"/>
        <w:jc w:val="both"/>
        <w:rPr>
          <w:sz w:val="24"/>
          <w:szCs w:val="24"/>
        </w:rPr>
      </w:pPr>
      <w:r w:rsidRPr="00DF6E9C">
        <w:rPr>
          <w:sz w:val="24"/>
          <w:szCs w:val="24"/>
        </w:rPr>
        <w:t>5.</w:t>
      </w:r>
      <w:r w:rsidRPr="00DF6E9C">
        <w:rPr>
          <w:sz w:val="24"/>
          <w:szCs w:val="24"/>
        </w:rPr>
        <w:tab/>
        <w:t>Nebude-li některá část díla v důsledku sjednaných méněprací provedena, bude cena</w:t>
      </w:r>
      <w:r>
        <w:rPr>
          <w:sz w:val="24"/>
          <w:szCs w:val="24"/>
        </w:rPr>
        <w:t xml:space="preserve"> </w:t>
      </w:r>
      <w:r w:rsidRPr="00DF6E9C">
        <w:rPr>
          <w:sz w:val="24"/>
          <w:szCs w:val="24"/>
        </w:rPr>
        <w:t>za dílo snížena, a to odečtením veškerých nákladů na provedení těch částí díla, které</w:t>
      </w:r>
      <w:r>
        <w:rPr>
          <w:sz w:val="24"/>
          <w:szCs w:val="24"/>
        </w:rPr>
        <w:t xml:space="preserve"> </w:t>
      </w:r>
      <w:r w:rsidRPr="00DF6E9C">
        <w:rPr>
          <w:sz w:val="24"/>
          <w:szCs w:val="24"/>
        </w:rPr>
        <w:t>v rámci méněprací nebudou provedeny. V případě, že zhotovitel již obstaral materiál, který z důvodu méněprací nebude použit při provádění díla, má zhotovitel právo tento materiál sám užít pro vlastní potřebu či v rámci provádění své podnikatelské činnosti, nebo požadovat po objednateli, aby si tento materiál odkoupil, za cenu, za kterou tento materiál zhotovitel pořídil. V případě, že zhotovitel nemá pro takovýto materiál užití a objednatel jej odmítne odkoupit, má zhotovitel právo požadovat úhradu kupní ceny, kterou při nákupu tohoto materiálu uhradil, a objednatel je povinen tuto cenu zhotoviteli uhradit.</w:t>
      </w:r>
    </w:p>
    <w:p w:rsidR="00DF6E9C" w:rsidRDefault="00DF6E9C" w:rsidP="007734B8">
      <w:pPr>
        <w:spacing w:line="240" w:lineRule="auto"/>
        <w:ind w:left="426" w:hanging="426"/>
        <w:jc w:val="both"/>
        <w:rPr>
          <w:b/>
          <w:sz w:val="24"/>
          <w:szCs w:val="24"/>
        </w:rPr>
      </w:pPr>
      <w:r w:rsidRPr="00DF6E9C">
        <w:rPr>
          <w:sz w:val="24"/>
          <w:szCs w:val="24"/>
        </w:rPr>
        <w:t>6.</w:t>
      </w:r>
      <w:r w:rsidRPr="00DF6E9C">
        <w:rPr>
          <w:sz w:val="24"/>
          <w:szCs w:val="24"/>
        </w:rPr>
        <w:tab/>
        <w:t xml:space="preserve">V případě, že budou  sjednány vícepráce, bude cena díla navýšena o cenu těchto víceprací, která bude sjednána v příslušném dodatku či uvedena v zápisu ve stavebním deníku dle čl. III odst. 4 </w:t>
      </w:r>
      <w:proofErr w:type="gramStart"/>
      <w:r w:rsidRPr="00DF6E9C">
        <w:rPr>
          <w:sz w:val="24"/>
          <w:szCs w:val="24"/>
        </w:rPr>
        <w:t>této</w:t>
      </w:r>
      <w:proofErr w:type="gramEnd"/>
      <w:r w:rsidRPr="00DF6E9C">
        <w:rPr>
          <w:sz w:val="24"/>
          <w:szCs w:val="24"/>
        </w:rPr>
        <w:t xml:space="preserve"> Smlouvy.</w:t>
      </w:r>
    </w:p>
    <w:p w:rsidR="00DF6E9C" w:rsidRPr="00DF6E9C" w:rsidRDefault="00DF6E9C" w:rsidP="00DF6E9C">
      <w:pPr>
        <w:spacing w:after="0" w:line="240" w:lineRule="auto"/>
        <w:jc w:val="center"/>
        <w:rPr>
          <w:b/>
          <w:sz w:val="24"/>
          <w:szCs w:val="24"/>
        </w:rPr>
      </w:pPr>
      <w:r w:rsidRPr="00DF6E9C">
        <w:rPr>
          <w:b/>
          <w:sz w:val="24"/>
          <w:szCs w:val="24"/>
        </w:rPr>
        <w:t>VI.</w:t>
      </w:r>
    </w:p>
    <w:p w:rsidR="00DF6E9C" w:rsidRDefault="00DF6E9C" w:rsidP="00DF6E9C">
      <w:pPr>
        <w:spacing w:after="0" w:line="240" w:lineRule="auto"/>
        <w:jc w:val="center"/>
        <w:rPr>
          <w:b/>
          <w:sz w:val="24"/>
          <w:szCs w:val="24"/>
        </w:rPr>
      </w:pPr>
      <w:r w:rsidRPr="00DF6E9C">
        <w:rPr>
          <w:b/>
          <w:sz w:val="24"/>
          <w:szCs w:val="24"/>
        </w:rPr>
        <w:t>Platební podmínky</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1.</w:t>
      </w:r>
      <w:r w:rsidRPr="00DF6E9C">
        <w:rPr>
          <w:sz w:val="24"/>
          <w:szCs w:val="24"/>
        </w:rPr>
        <w:tab/>
        <w:t xml:space="preserve">Podkladem pro úhradu ceny díla, jakož i ostatních plateb (smluvních pokut, úroků z prodlení, náhrady škody apod.), bude faktura, která bude mít náležitosti daňového dokladu dle § 29 </w:t>
      </w:r>
      <w:r w:rsidRPr="00DF6E9C">
        <w:rPr>
          <w:sz w:val="24"/>
          <w:szCs w:val="24"/>
        </w:rPr>
        <w:lastRenderedPageBreak/>
        <w:t xml:space="preserve">zákona č. 235/2004 Sb., o dani z přidané hodnoty, ve znění pozdějších předpisů, a náležitosti stanovené § 435 občanského zákoníku (dále jen „faktura“). </w:t>
      </w:r>
    </w:p>
    <w:p w:rsidR="00DF6E9C" w:rsidRPr="00DF6E9C" w:rsidRDefault="00DF6E9C" w:rsidP="00DF6E9C">
      <w:pPr>
        <w:spacing w:line="240" w:lineRule="auto"/>
        <w:ind w:left="426" w:hanging="426"/>
        <w:jc w:val="both"/>
        <w:rPr>
          <w:sz w:val="24"/>
          <w:szCs w:val="24"/>
        </w:rPr>
      </w:pPr>
      <w:r w:rsidRPr="00DF6E9C">
        <w:rPr>
          <w:sz w:val="24"/>
          <w:szCs w:val="24"/>
        </w:rPr>
        <w:t>2.</w:t>
      </w:r>
      <w:r w:rsidRPr="00DF6E9C">
        <w:rPr>
          <w:sz w:val="24"/>
          <w:szCs w:val="24"/>
        </w:rPr>
        <w:tab/>
        <w:t xml:space="preserve">Lhůta </w:t>
      </w:r>
      <w:r w:rsidR="000A2BCB">
        <w:rPr>
          <w:sz w:val="24"/>
          <w:szCs w:val="24"/>
        </w:rPr>
        <w:t>splatnosti faktury činí 21</w:t>
      </w:r>
      <w:r w:rsidRPr="00DF6E9C">
        <w:rPr>
          <w:sz w:val="24"/>
          <w:szCs w:val="24"/>
        </w:rPr>
        <w:t xml:space="preserve"> kalendářních dnů ode dne jejího vystavení. Stejná lhůta splatnosti platí i při placení jiných plateb (smluvních pokut, úroků z prodlení, náhrady škody apod.).</w:t>
      </w:r>
    </w:p>
    <w:p w:rsidR="00DF6E9C" w:rsidRPr="00DF6E9C" w:rsidRDefault="00DF6E9C" w:rsidP="00DF6E9C">
      <w:pPr>
        <w:spacing w:line="240" w:lineRule="auto"/>
        <w:ind w:left="426" w:hanging="426"/>
        <w:jc w:val="both"/>
        <w:rPr>
          <w:sz w:val="24"/>
          <w:szCs w:val="24"/>
        </w:rPr>
      </w:pPr>
      <w:r w:rsidRPr="00DF6E9C">
        <w:rPr>
          <w:sz w:val="24"/>
          <w:szCs w:val="24"/>
        </w:rPr>
        <w:t>3.</w:t>
      </w:r>
      <w:r w:rsidRPr="00DF6E9C">
        <w:rPr>
          <w:sz w:val="24"/>
          <w:szCs w:val="24"/>
        </w:rPr>
        <w:tab/>
        <w:t>Cena za dílo uvedená v čl. V této Smlouvy bude fakturována jedenkrát měsíčně na základě soupisu skutečně provedených a investorem odsouhlasených prací.</w:t>
      </w:r>
    </w:p>
    <w:p w:rsidR="00DF6E9C" w:rsidRPr="00DF6E9C" w:rsidRDefault="00DF6E9C" w:rsidP="00DF6E9C">
      <w:pPr>
        <w:spacing w:line="240" w:lineRule="auto"/>
        <w:ind w:left="426" w:hanging="426"/>
        <w:jc w:val="both"/>
        <w:rPr>
          <w:sz w:val="24"/>
          <w:szCs w:val="24"/>
        </w:rPr>
      </w:pPr>
      <w:r w:rsidRPr="00DF6E9C">
        <w:rPr>
          <w:sz w:val="24"/>
          <w:szCs w:val="24"/>
        </w:rPr>
        <w:t>4.</w:t>
      </w:r>
      <w:r w:rsidRPr="00DF6E9C">
        <w:rPr>
          <w:sz w:val="24"/>
          <w:szCs w:val="24"/>
        </w:rPr>
        <w:tab/>
        <w:t xml:space="preserve">Po uskutečnění předání a převzetí celého díla či po ukončení přejímacího řízení, při kterém objednatel odmítne dílo převzít, bude vystavena konečná faktura – daňový doklad, znějící na celý doplatek ceny za dílo. V případě, že objednatel dílo oprávněně nepřevezme, tj. v případě, kdy dílo nebo jeho část bude mít vady, kvůli kterým je objednatel oprávněn dílo nepřevzít, bude částka k úhradě v konečné faktuře snížena o pozastávku ve výši odpovídající ceně prací potřebných k uvedení díla do žádoucího stavu. Konečná faktura je splatná do </w:t>
      </w:r>
      <w:proofErr w:type="spellStart"/>
      <w:r w:rsidR="00913179">
        <w:rPr>
          <w:sz w:val="24"/>
          <w:szCs w:val="24"/>
        </w:rPr>
        <w:t>dvacetijedna</w:t>
      </w:r>
      <w:proofErr w:type="spellEnd"/>
      <w:r w:rsidR="00913179" w:rsidRPr="00DF6E9C">
        <w:rPr>
          <w:sz w:val="24"/>
          <w:szCs w:val="24"/>
        </w:rPr>
        <w:t xml:space="preserve"> </w:t>
      </w:r>
      <w:r w:rsidRPr="00DF6E9C">
        <w:rPr>
          <w:sz w:val="24"/>
          <w:szCs w:val="24"/>
        </w:rPr>
        <w:t>(</w:t>
      </w:r>
      <w:r w:rsidR="00913179">
        <w:rPr>
          <w:sz w:val="24"/>
          <w:szCs w:val="24"/>
        </w:rPr>
        <w:t>21</w:t>
      </w:r>
      <w:r w:rsidRPr="00DF6E9C">
        <w:rPr>
          <w:sz w:val="24"/>
          <w:szCs w:val="24"/>
        </w:rPr>
        <w:t>) dnů od jejího doručení objednateli. Součástí této faktury bude soupis skutečně provedených prací, který bude podepsán oběma smluvními stranami. Konečná faktura musí mít všechny náležitosti daňového dokladu. V konečné faktuře budou zúčtovány dílčí daňové doklady-faktury. Pozastávka jak shora uvedeno bude uvolněna nejpozději do deseti (10) dnů po dni, ve kterém zhotovitel předá objednateli dílo bez vad a nedodělků.</w:t>
      </w:r>
    </w:p>
    <w:p w:rsidR="00DF6E9C" w:rsidRPr="00DF6E9C" w:rsidRDefault="00DF6E9C" w:rsidP="00DF6E9C">
      <w:pPr>
        <w:spacing w:line="240" w:lineRule="auto"/>
        <w:ind w:left="426" w:hanging="426"/>
        <w:jc w:val="both"/>
        <w:rPr>
          <w:sz w:val="24"/>
          <w:szCs w:val="24"/>
        </w:rPr>
      </w:pPr>
      <w:r w:rsidRPr="00DF6E9C">
        <w:rPr>
          <w:sz w:val="24"/>
          <w:szCs w:val="24"/>
        </w:rPr>
        <w:t>5.</w:t>
      </w:r>
      <w:r w:rsidRPr="00DF6E9C">
        <w:rPr>
          <w:sz w:val="24"/>
          <w:szCs w:val="24"/>
        </w:rPr>
        <w:tab/>
        <w:t xml:space="preserve"> Nebude-li faktura obsahovat některou povinnou nebo dohodnutou náležitost,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w:t>
      </w:r>
    </w:p>
    <w:p w:rsidR="00DF6E9C" w:rsidRPr="00DF6E9C" w:rsidRDefault="00DF6E9C" w:rsidP="00DF6E9C">
      <w:pPr>
        <w:spacing w:line="240" w:lineRule="auto"/>
        <w:ind w:left="426" w:hanging="426"/>
        <w:jc w:val="both"/>
        <w:rPr>
          <w:sz w:val="24"/>
          <w:szCs w:val="24"/>
        </w:rPr>
      </w:pPr>
      <w:r w:rsidRPr="00DF6E9C">
        <w:rPr>
          <w:sz w:val="24"/>
          <w:szCs w:val="24"/>
        </w:rPr>
        <w:t>6.</w:t>
      </w:r>
      <w:r w:rsidRPr="00DF6E9C">
        <w:rPr>
          <w:sz w:val="24"/>
          <w:szCs w:val="24"/>
        </w:rPr>
        <w:tab/>
        <w:t>Povinnost zaplatit cenu za dílo či jakoukoliv jinou platbu je splněna dnem připsání příslušné částky na účet zhotovitele.</w:t>
      </w:r>
    </w:p>
    <w:p w:rsidR="00DF6E9C" w:rsidRPr="00DF6E9C" w:rsidRDefault="00DF6E9C" w:rsidP="00DF6E9C">
      <w:pPr>
        <w:spacing w:line="240" w:lineRule="auto"/>
        <w:ind w:left="426" w:hanging="426"/>
        <w:jc w:val="both"/>
        <w:rPr>
          <w:sz w:val="24"/>
          <w:szCs w:val="24"/>
        </w:rPr>
      </w:pPr>
      <w:r w:rsidRPr="00DF6E9C">
        <w:rPr>
          <w:sz w:val="24"/>
          <w:szCs w:val="24"/>
        </w:rPr>
        <w:t>7.</w:t>
      </w:r>
      <w:r w:rsidRPr="00DF6E9C">
        <w:rPr>
          <w:sz w:val="24"/>
          <w:szCs w:val="24"/>
        </w:rPr>
        <w:tab/>
        <w:t>V případě prodlení objednatele s úhradou ceny díla či jakékoliv jiné platby vzniká zhotoviteli právo na zaplacení úroků z prodlení, přičemž smluvní strany se dohodly, že jejich výše bude stanovena v souladu s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DF6E9C" w:rsidRDefault="00DF6E9C" w:rsidP="00DF6E9C">
      <w:pPr>
        <w:spacing w:after="0" w:line="240" w:lineRule="auto"/>
        <w:jc w:val="center"/>
        <w:rPr>
          <w:b/>
          <w:sz w:val="24"/>
          <w:szCs w:val="24"/>
        </w:rPr>
      </w:pPr>
    </w:p>
    <w:p w:rsidR="00DF6E9C" w:rsidRPr="00DF6E9C" w:rsidRDefault="00DF6E9C" w:rsidP="00DF6E9C">
      <w:pPr>
        <w:spacing w:after="0" w:line="240" w:lineRule="auto"/>
        <w:jc w:val="center"/>
        <w:rPr>
          <w:b/>
          <w:sz w:val="24"/>
          <w:szCs w:val="24"/>
        </w:rPr>
      </w:pPr>
      <w:r w:rsidRPr="00DF6E9C">
        <w:rPr>
          <w:b/>
          <w:sz w:val="24"/>
          <w:szCs w:val="24"/>
        </w:rPr>
        <w:t>VII.</w:t>
      </w:r>
    </w:p>
    <w:p w:rsidR="00DF6E9C" w:rsidRDefault="00DF6E9C" w:rsidP="00DF6E9C">
      <w:pPr>
        <w:spacing w:after="0" w:line="240" w:lineRule="auto"/>
        <w:jc w:val="center"/>
        <w:rPr>
          <w:b/>
          <w:sz w:val="24"/>
          <w:szCs w:val="24"/>
        </w:rPr>
      </w:pPr>
      <w:r w:rsidRPr="00DF6E9C">
        <w:rPr>
          <w:b/>
          <w:sz w:val="24"/>
          <w:szCs w:val="24"/>
        </w:rPr>
        <w:t>Provádění díla, práva a povinnosti stran</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1.</w:t>
      </w:r>
      <w:r w:rsidRPr="00DF6E9C">
        <w:rPr>
          <w:sz w:val="24"/>
          <w:szCs w:val="24"/>
        </w:rPr>
        <w:tab/>
        <w:t>Zhotovitel je zejména povinen:</w:t>
      </w:r>
    </w:p>
    <w:p w:rsidR="00DF6E9C" w:rsidRPr="00DF6E9C" w:rsidRDefault="00DF6E9C" w:rsidP="00DF6E9C">
      <w:pPr>
        <w:spacing w:line="240" w:lineRule="auto"/>
        <w:ind w:left="567" w:hanging="283"/>
        <w:jc w:val="both"/>
        <w:rPr>
          <w:sz w:val="24"/>
          <w:szCs w:val="24"/>
        </w:rPr>
      </w:pPr>
      <w:r w:rsidRPr="00DF6E9C">
        <w:rPr>
          <w:sz w:val="24"/>
          <w:szCs w:val="24"/>
        </w:rPr>
        <w:t>a)</w:t>
      </w:r>
      <w:r w:rsidRPr="00DF6E9C">
        <w:rPr>
          <w:sz w:val="24"/>
          <w:szCs w:val="24"/>
        </w:rPr>
        <w:tab/>
        <w:t>po ukončení díla předat objednateli poskytnuté prostory (šatna, sklad) v původním stavu. Případné prokázané škody, vzniklé jejím užíváním zhotovitelem, je zhotovitel povinen neprodleně odstranit na vlastní náklady;</w:t>
      </w:r>
    </w:p>
    <w:p w:rsidR="00DF6E9C" w:rsidRPr="00DF6E9C" w:rsidRDefault="00DF6E9C" w:rsidP="00DF6E9C">
      <w:pPr>
        <w:spacing w:line="240" w:lineRule="auto"/>
        <w:ind w:left="567" w:hanging="283"/>
        <w:jc w:val="both"/>
        <w:rPr>
          <w:sz w:val="24"/>
          <w:szCs w:val="24"/>
        </w:rPr>
      </w:pPr>
      <w:r w:rsidRPr="00DF6E9C">
        <w:rPr>
          <w:sz w:val="24"/>
          <w:szCs w:val="24"/>
        </w:rPr>
        <w:t>b)</w:t>
      </w:r>
      <w:r w:rsidRPr="00DF6E9C">
        <w:rPr>
          <w:sz w:val="24"/>
          <w:szCs w:val="24"/>
        </w:rPr>
        <w:tab/>
        <w:t>zajistit v průběhu realizace díla a po jeho ukončení likvidaci odpadů, úklid staveniště, a to v souladu se zákonem o odpadech;</w:t>
      </w:r>
    </w:p>
    <w:p w:rsidR="00DF6E9C" w:rsidRPr="00DF6E9C" w:rsidRDefault="00DF6E9C" w:rsidP="00DF6E9C">
      <w:pPr>
        <w:spacing w:line="240" w:lineRule="auto"/>
        <w:ind w:left="567" w:hanging="283"/>
        <w:jc w:val="both"/>
        <w:rPr>
          <w:sz w:val="24"/>
          <w:szCs w:val="24"/>
        </w:rPr>
      </w:pPr>
      <w:r w:rsidRPr="00DF6E9C">
        <w:rPr>
          <w:sz w:val="24"/>
          <w:szCs w:val="24"/>
        </w:rPr>
        <w:t>c)</w:t>
      </w:r>
      <w:r w:rsidRPr="00DF6E9C">
        <w:rPr>
          <w:sz w:val="24"/>
          <w:szCs w:val="24"/>
        </w:rPr>
        <w:tab/>
        <w:t>poučit své pracovníky o BOZP, požárních podmínkách obytných domů a zajistit jejich dodržování;</w:t>
      </w:r>
    </w:p>
    <w:p w:rsidR="00DF6E9C" w:rsidRPr="00DF6E9C" w:rsidRDefault="00DF6E9C" w:rsidP="00DF6E9C">
      <w:pPr>
        <w:spacing w:line="240" w:lineRule="auto"/>
        <w:ind w:left="567" w:hanging="283"/>
        <w:jc w:val="both"/>
        <w:rPr>
          <w:sz w:val="24"/>
          <w:szCs w:val="24"/>
        </w:rPr>
      </w:pPr>
      <w:r w:rsidRPr="00DF6E9C">
        <w:rPr>
          <w:sz w:val="24"/>
          <w:szCs w:val="24"/>
        </w:rPr>
        <w:lastRenderedPageBreak/>
        <w:t>d)</w:t>
      </w:r>
      <w:r w:rsidRPr="00DF6E9C">
        <w:rPr>
          <w:sz w:val="24"/>
          <w:szCs w:val="24"/>
        </w:rPr>
        <w:tab/>
        <w:t>zajistit dodržování realizací díla dotčených platných právních předpisů</w:t>
      </w:r>
    </w:p>
    <w:p w:rsidR="00DF6E9C" w:rsidRPr="00DF6E9C" w:rsidRDefault="00DF6E9C" w:rsidP="00DF6E9C">
      <w:pPr>
        <w:spacing w:line="240" w:lineRule="auto"/>
        <w:ind w:left="567" w:hanging="567"/>
        <w:jc w:val="both"/>
        <w:rPr>
          <w:sz w:val="24"/>
          <w:szCs w:val="24"/>
        </w:rPr>
      </w:pPr>
      <w:r w:rsidRPr="00DF6E9C">
        <w:rPr>
          <w:sz w:val="24"/>
          <w:szCs w:val="24"/>
        </w:rPr>
        <w:t>2.</w:t>
      </w:r>
      <w:r w:rsidRPr="00DF6E9C">
        <w:rPr>
          <w:sz w:val="24"/>
          <w:szCs w:val="24"/>
        </w:rPr>
        <w:tab/>
        <w:t>Objednatel je povinen na svůj náklad:</w:t>
      </w:r>
    </w:p>
    <w:p w:rsidR="00DF6E9C" w:rsidRPr="00DF6E9C" w:rsidRDefault="00DF6E9C" w:rsidP="00DF6E9C">
      <w:pPr>
        <w:spacing w:line="240" w:lineRule="auto"/>
        <w:ind w:left="709" w:hanging="425"/>
        <w:jc w:val="both"/>
        <w:rPr>
          <w:sz w:val="24"/>
          <w:szCs w:val="24"/>
        </w:rPr>
      </w:pPr>
      <w:r w:rsidRPr="00DF6E9C">
        <w:rPr>
          <w:sz w:val="24"/>
          <w:szCs w:val="24"/>
        </w:rPr>
        <w:t>a)</w:t>
      </w:r>
      <w:r w:rsidRPr="00DF6E9C">
        <w:rPr>
          <w:sz w:val="24"/>
          <w:szCs w:val="24"/>
        </w:rPr>
        <w:tab/>
        <w:t>poskytnout zhotoviteli nezbytné informace, které si zhotovitel na objednateli písemně vyžádá a které jsou v možnostech objednatele poskytnout;</w:t>
      </w:r>
    </w:p>
    <w:p w:rsidR="00DF6E9C" w:rsidRPr="00DF6E9C" w:rsidRDefault="00DF6E9C" w:rsidP="00DF6E9C">
      <w:pPr>
        <w:spacing w:line="240" w:lineRule="auto"/>
        <w:ind w:left="709" w:hanging="425"/>
        <w:jc w:val="both"/>
        <w:rPr>
          <w:sz w:val="24"/>
          <w:szCs w:val="24"/>
        </w:rPr>
      </w:pPr>
      <w:r w:rsidRPr="00DF6E9C">
        <w:rPr>
          <w:sz w:val="24"/>
          <w:szCs w:val="24"/>
        </w:rPr>
        <w:t>b)</w:t>
      </w:r>
      <w:r w:rsidRPr="00DF6E9C">
        <w:rPr>
          <w:sz w:val="24"/>
          <w:szCs w:val="24"/>
        </w:rPr>
        <w:tab/>
        <w:t xml:space="preserve">umožnit zhotoviteli či třetím osobám pověřeným zhotovitelem přístup do všech míst, kde bude docházet k provádění díla dle této Smlouvy, a to po celou dobu plnění této Smlouvy až do doby předání díla; </w:t>
      </w:r>
    </w:p>
    <w:p w:rsidR="00DF6E9C" w:rsidRPr="00DF6E9C" w:rsidRDefault="00DF6E9C" w:rsidP="00DF6E9C">
      <w:pPr>
        <w:spacing w:line="240" w:lineRule="auto"/>
        <w:ind w:left="709" w:hanging="425"/>
        <w:jc w:val="both"/>
        <w:rPr>
          <w:sz w:val="24"/>
          <w:szCs w:val="24"/>
        </w:rPr>
      </w:pPr>
      <w:r w:rsidRPr="00DF6E9C">
        <w:rPr>
          <w:sz w:val="24"/>
          <w:szCs w:val="24"/>
        </w:rPr>
        <w:t>c)</w:t>
      </w:r>
      <w:r w:rsidRPr="00DF6E9C">
        <w:rPr>
          <w:sz w:val="24"/>
          <w:szCs w:val="24"/>
        </w:rPr>
        <w:tab/>
        <w:t>v pracovní dny umožnit zhotoviteli vstup na staveniště, nezbytný pro řádné a včasné plnění díla a umožnit mu provádět práce minimálně dvanáct (12) hodin denně v době od 07.00 do 19.00 hod, ve dnech pracovního klidu po dohodě;</w:t>
      </w:r>
    </w:p>
    <w:p w:rsidR="00DF6E9C" w:rsidRPr="00DF6E9C" w:rsidRDefault="00DF6E9C" w:rsidP="00DF6E9C">
      <w:pPr>
        <w:spacing w:line="240" w:lineRule="auto"/>
        <w:ind w:left="709" w:hanging="425"/>
        <w:jc w:val="both"/>
        <w:rPr>
          <w:sz w:val="24"/>
          <w:szCs w:val="24"/>
        </w:rPr>
      </w:pPr>
      <w:r w:rsidRPr="00DF6E9C">
        <w:rPr>
          <w:sz w:val="24"/>
          <w:szCs w:val="24"/>
        </w:rPr>
        <w:t>d)</w:t>
      </w:r>
      <w:r w:rsidRPr="00DF6E9C">
        <w:rPr>
          <w:sz w:val="24"/>
          <w:szCs w:val="24"/>
        </w:rPr>
        <w:tab/>
        <w:t>dát zhotoviteli k dispozici připojovací bod (zásuvku) pro odběr elektrické energie o napětí 230 V a přípojku pro odběr vody; (spotřebovanou elektrickou energii a vodu při provádění díla hradí zhotovitel podle spotřeb zjištěných na základě odečtů příslušných měřidel instalovaných v rámci zahájení prací zhotovitelem);</w:t>
      </w:r>
    </w:p>
    <w:p w:rsidR="00DF6E9C" w:rsidRPr="00DF6E9C" w:rsidRDefault="00DF6E9C" w:rsidP="00DF6E9C">
      <w:pPr>
        <w:spacing w:line="240" w:lineRule="auto"/>
        <w:ind w:left="709" w:hanging="425"/>
        <w:jc w:val="both"/>
        <w:rPr>
          <w:sz w:val="24"/>
          <w:szCs w:val="24"/>
        </w:rPr>
      </w:pPr>
      <w:r w:rsidRPr="00DF6E9C">
        <w:rPr>
          <w:sz w:val="24"/>
          <w:szCs w:val="24"/>
        </w:rPr>
        <w:t>e)</w:t>
      </w:r>
      <w:r w:rsidRPr="00DF6E9C">
        <w:rPr>
          <w:sz w:val="24"/>
          <w:szCs w:val="24"/>
        </w:rPr>
        <w:tab/>
        <w:t xml:space="preserve">dát zhotoviteli k dispozici uzamykatelný prostor pro skladování materiálů, používaných při provádění díla; </w:t>
      </w:r>
    </w:p>
    <w:p w:rsidR="00DF6E9C" w:rsidRPr="00DF6E9C" w:rsidRDefault="00DF6E9C" w:rsidP="00DF6E9C">
      <w:pPr>
        <w:spacing w:line="240" w:lineRule="auto"/>
        <w:ind w:left="709" w:hanging="425"/>
        <w:jc w:val="both"/>
        <w:rPr>
          <w:sz w:val="24"/>
          <w:szCs w:val="24"/>
        </w:rPr>
      </w:pPr>
      <w:r w:rsidRPr="00DF6E9C">
        <w:rPr>
          <w:sz w:val="24"/>
          <w:szCs w:val="24"/>
        </w:rPr>
        <w:t>f)</w:t>
      </w:r>
      <w:r w:rsidRPr="00DF6E9C">
        <w:rPr>
          <w:sz w:val="24"/>
          <w:szCs w:val="24"/>
        </w:rPr>
        <w:tab/>
        <w:t xml:space="preserve">zajistit pro zhotovitele nepřetržitý přístup k studené vodě </w:t>
      </w:r>
    </w:p>
    <w:p w:rsidR="00DF6E9C" w:rsidRPr="00DF6E9C" w:rsidRDefault="00DF6E9C" w:rsidP="00DF6E9C">
      <w:pPr>
        <w:spacing w:line="240" w:lineRule="auto"/>
        <w:ind w:left="709" w:hanging="425"/>
        <w:jc w:val="both"/>
        <w:rPr>
          <w:sz w:val="24"/>
          <w:szCs w:val="24"/>
        </w:rPr>
      </w:pPr>
      <w:r w:rsidRPr="00DF6E9C">
        <w:rPr>
          <w:sz w:val="24"/>
          <w:szCs w:val="24"/>
        </w:rPr>
        <w:t>g)</w:t>
      </w:r>
      <w:r w:rsidRPr="00DF6E9C">
        <w:rPr>
          <w:sz w:val="24"/>
          <w:szCs w:val="24"/>
        </w:rPr>
        <w:tab/>
        <w:t>zajistit, aby v prostoru provádění díla neprobíhaly činnosti, jež by mohly ohrozit řádné a včasné provádění díla;</w:t>
      </w:r>
    </w:p>
    <w:p w:rsidR="00DF6E9C" w:rsidRPr="00DF6E9C" w:rsidRDefault="00DF6E9C" w:rsidP="00DF6E9C">
      <w:pPr>
        <w:spacing w:line="240" w:lineRule="auto"/>
        <w:ind w:left="709" w:hanging="425"/>
        <w:jc w:val="both"/>
        <w:rPr>
          <w:sz w:val="24"/>
          <w:szCs w:val="24"/>
        </w:rPr>
      </w:pPr>
      <w:r w:rsidRPr="00DF6E9C">
        <w:rPr>
          <w:sz w:val="24"/>
          <w:szCs w:val="24"/>
        </w:rPr>
        <w:t>h)</w:t>
      </w:r>
      <w:r w:rsidRPr="00DF6E9C">
        <w:rPr>
          <w:sz w:val="24"/>
          <w:szCs w:val="24"/>
        </w:rPr>
        <w:tab/>
        <w:t>informovat vedoucího stavby v každém konkrétním případě předem o kontrolách díla ze strany objednatele, vyjma stavebního dozoru, který má právo kontroly kdykoliv. Objednatel bere na vědomí, že bez předchozí dohody se zhotovitelem není nikdo, kromě osob uvedených ve stavebním deníku, oprávněn vstupovat na staveniště. Dále objednatel bere na vědomí, že zhotovitel neodpovídá za příp. škody, které vzniknou objednateli nebo třetím osobám porušením povinnosti dle ustanovení tohoto bodu;</w:t>
      </w:r>
    </w:p>
    <w:p w:rsidR="00DF6E9C" w:rsidRPr="00DF6E9C" w:rsidRDefault="00DF6E9C" w:rsidP="00DF6E9C">
      <w:pPr>
        <w:spacing w:line="240" w:lineRule="auto"/>
        <w:ind w:left="709" w:hanging="425"/>
        <w:jc w:val="both"/>
        <w:rPr>
          <w:sz w:val="24"/>
          <w:szCs w:val="24"/>
        </w:rPr>
      </w:pPr>
      <w:r w:rsidRPr="00DF6E9C">
        <w:rPr>
          <w:sz w:val="24"/>
          <w:szCs w:val="24"/>
        </w:rPr>
        <w:t>i)</w:t>
      </w:r>
      <w:r w:rsidRPr="00DF6E9C">
        <w:rPr>
          <w:sz w:val="24"/>
          <w:szCs w:val="24"/>
        </w:rPr>
        <w:tab/>
        <w:t>předat zhotoviteli veškerá veřejnoprávní rozhodnutí potřebná pro provádění díla.</w:t>
      </w:r>
    </w:p>
    <w:p w:rsidR="00DF6E9C" w:rsidRPr="00DF6E9C" w:rsidRDefault="00DF6E9C" w:rsidP="00DF6E9C">
      <w:pPr>
        <w:spacing w:line="240" w:lineRule="auto"/>
        <w:ind w:left="426" w:hanging="426"/>
        <w:jc w:val="both"/>
        <w:rPr>
          <w:sz w:val="24"/>
          <w:szCs w:val="24"/>
        </w:rPr>
      </w:pPr>
      <w:r w:rsidRPr="00DF6E9C">
        <w:rPr>
          <w:sz w:val="24"/>
          <w:szCs w:val="24"/>
        </w:rPr>
        <w:t>3.</w:t>
      </w:r>
      <w:r w:rsidRPr="00DF6E9C">
        <w:rPr>
          <w:sz w:val="24"/>
          <w:szCs w:val="24"/>
        </w:rPr>
        <w:tab/>
        <w:t>Objednatel se zavazuje, že v rozsahu nevyhnutelně potřebném poskytne zhotoviteli pomoc při zajištění podkladů, doplňujících údajů, upřesnění vyjádření a stanovisek, jejichž potřeba vznikne v průběhu plnění. Tuto pomoc poskytne zhotoviteli ve lhůtě zhotovitelem stanovené. V případě, že objednatel v této lhůtě své povinnosti nesplní, je zhotovitel oprávněn přerušit provádění díla až do doby, kdy objednatel tyto povinnosti splní či si zhotovitel v souladu s § 2591 občanského zákoníku zajistí náhradní plnění na náklady objednatele. O dobu, po kterou bylo provádění díla takto přerušeno, se prodlužuje doba/posouvá se termín pro dokončení díla dle čl. IV odst. 1 této Smlouvy.</w:t>
      </w:r>
    </w:p>
    <w:p w:rsidR="00DF6E9C" w:rsidRPr="00DF6E9C" w:rsidRDefault="00DF6E9C" w:rsidP="00DF6E9C">
      <w:pPr>
        <w:spacing w:line="240" w:lineRule="auto"/>
        <w:ind w:left="426" w:hanging="426"/>
        <w:jc w:val="both"/>
        <w:rPr>
          <w:sz w:val="24"/>
          <w:szCs w:val="24"/>
        </w:rPr>
      </w:pPr>
      <w:r w:rsidRPr="00DF6E9C">
        <w:rPr>
          <w:sz w:val="24"/>
          <w:szCs w:val="24"/>
        </w:rPr>
        <w:t>4.</w:t>
      </w:r>
      <w:r w:rsidRPr="00DF6E9C">
        <w:rPr>
          <w:sz w:val="24"/>
          <w:szCs w:val="24"/>
        </w:rPr>
        <w:tab/>
        <w:t>Žádná ze smluvních stran není odpovědna za prodlení s plněním svých povinností dle této Smlouvy, pokud prodlení bylo způsobeno překážkou,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 nebo překážkou, která vznikla teprve v době, kdy povinná strana byla v prodlení s plněním své povinnosti, nebo vznikla z jejich hospodářských poměrů.</w:t>
      </w:r>
    </w:p>
    <w:p w:rsidR="00DF6E9C" w:rsidRPr="00DF6E9C" w:rsidRDefault="00DF6E9C" w:rsidP="00DF6E9C">
      <w:pPr>
        <w:spacing w:line="240" w:lineRule="auto"/>
        <w:ind w:left="426" w:hanging="426"/>
        <w:jc w:val="both"/>
        <w:rPr>
          <w:sz w:val="24"/>
          <w:szCs w:val="24"/>
        </w:rPr>
      </w:pPr>
      <w:r w:rsidRPr="00DF6E9C">
        <w:rPr>
          <w:sz w:val="24"/>
          <w:szCs w:val="24"/>
        </w:rPr>
        <w:lastRenderedPageBreak/>
        <w:t>5.</w:t>
      </w:r>
      <w:r w:rsidRPr="00DF6E9C">
        <w:rPr>
          <w:sz w:val="24"/>
          <w:szCs w:val="24"/>
        </w:rPr>
        <w:tab/>
        <w:t>Zhotovitel je oprávněn provádění díla přerušit v případě:</w:t>
      </w:r>
    </w:p>
    <w:p w:rsidR="00DF6E9C" w:rsidRPr="00DF6E9C" w:rsidRDefault="00DF6E9C" w:rsidP="00DF6E9C">
      <w:pPr>
        <w:spacing w:line="240" w:lineRule="auto"/>
        <w:ind w:left="709" w:hanging="283"/>
        <w:jc w:val="both"/>
        <w:rPr>
          <w:sz w:val="24"/>
          <w:szCs w:val="24"/>
        </w:rPr>
      </w:pPr>
      <w:r w:rsidRPr="00DF6E9C">
        <w:rPr>
          <w:sz w:val="24"/>
          <w:szCs w:val="24"/>
        </w:rPr>
        <w:t>a)</w:t>
      </w:r>
      <w:r w:rsidRPr="00DF6E9C">
        <w:rPr>
          <w:sz w:val="24"/>
          <w:szCs w:val="24"/>
        </w:rPr>
        <w:tab/>
        <w:t>nepředvídatelných a nepřekonatelných příčin nezávislých na vůli či jednání zhotovitele (vyšší moc),</w:t>
      </w:r>
    </w:p>
    <w:p w:rsidR="00DF6E9C" w:rsidRPr="00DF6E9C" w:rsidRDefault="00DF6E9C" w:rsidP="00DF6E9C">
      <w:pPr>
        <w:spacing w:line="240" w:lineRule="auto"/>
        <w:ind w:left="709" w:hanging="283"/>
        <w:jc w:val="both"/>
        <w:rPr>
          <w:sz w:val="24"/>
          <w:szCs w:val="24"/>
        </w:rPr>
      </w:pPr>
      <w:r w:rsidRPr="00DF6E9C">
        <w:rPr>
          <w:sz w:val="24"/>
          <w:szCs w:val="24"/>
        </w:rPr>
        <w:t>b)</w:t>
      </w:r>
      <w:r w:rsidRPr="00DF6E9C">
        <w:rPr>
          <w:sz w:val="24"/>
          <w:szCs w:val="24"/>
        </w:rPr>
        <w:tab/>
        <w:t>nepříznivých klimatických podmínek, kdy nepříznivými klimatickými podmínkami se pro účely této Smlouvy rozumí trvale deštivé, mrazivé, mimořádně větrné nebo tropické počasí po dobu v součtu delší než tři (3) kalendářní dny,</w:t>
      </w:r>
    </w:p>
    <w:p w:rsidR="00DF6E9C" w:rsidRPr="00DF6E9C" w:rsidRDefault="00DF6E9C" w:rsidP="00DF6E9C">
      <w:pPr>
        <w:spacing w:line="240" w:lineRule="auto"/>
        <w:ind w:left="709" w:hanging="283"/>
        <w:jc w:val="both"/>
        <w:rPr>
          <w:sz w:val="24"/>
          <w:szCs w:val="24"/>
        </w:rPr>
      </w:pPr>
      <w:r w:rsidRPr="00DF6E9C">
        <w:rPr>
          <w:sz w:val="24"/>
          <w:szCs w:val="24"/>
        </w:rPr>
        <w:t>c)</w:t>
      </w:r>
      <w:r w:rsidRPr="00DF6E9C">
        <w:rPr>
          <w:sz w:val="24"/>
          <w:szCs w:val="24"/>
        </w:rPr>
        <w:tab/>
        <w:t>vzniknou-li před započetím provádění díla nebo v jeho průběhu jiné překážky na straně objednatele, které zhotoviteli prokazatelně znemožní nebo ztíží provádění díla, zejména poruší-li objednatel související povinnosti dle odst. 2 tohoto článku,</w:t>
      </w:r>
    </w:p>
    <w:p w:rsidR="00DF6E9C" w:rsidRPr="00DF6E9C" w:rsidRDefault="00DF6E9C" w:rsidP="00DF6E9C">
      <w:pPr>
        <w:spacing w:line="240" w:lineRule="auto"/>
        <w:ind w:left="709" w:hanging="283"/>
        <w:jc w:val="both"/>
        <w:rPr>
          <w:sz w:val="24"/>
          <w:szCs w:val="24"/>
        </w:rPr>
      </w:pPr>
      <w:r w:rsidRPr="00DF6E9C">
        <w:rPr>
          <w:sz w:val="24"/>
          <w:szCs w:val="24"/>
        </w:rPr>
        <w:t>d)</w:t>
      </w:r>
      <w:r w:rsidRPr="00DF6E9C">
        <w:rPr>
          <w:sz w:val="24"/>
          <w:szCs w:val="24"/>
        </w:rPr>
        <w:tab/>
        <w:t>nebudou-li v dostatečném předstihu (min. 15 dnů před dnem zahájení díla) vydána ze strany příslušných úřadů nezbytná povolení a vyjádření; nezbytná dle platné právní úpravy k provedení díla,</w:t>
      </w:r>
    </w:p>
    <w:p w:rsidR="00DF6E9C" w:rsidRPr="00DF6E9C" w:rsidRDefault="00DF6E9C" w:rsidP="00DF6E9C">
      <w:pPr>
        <w:spacing w:line="240" w:lineRule="auto"/>
        <w:ind w:left="709" w:hanging="283"/>
        <w:jc w:val="both"/>
        <w:rPr>
          <w:sz w:val="24"/>
          <w:szCs w:val="24"/>
        </w:rPr>
      </w:pPr>
      <w:r w:rsidRPr="00DF6E9C">
        <w:rPr>
          <w:sz w:val="24"/>
          <w:szCs w:val="24"/>
        </w:rPr>
        <w:t>e)</w:t>
      </w:r>
      <w:r w:rsidRPr="00DF6E9C">
        <w:rPr>
          <w:sz w:val="24"/>
          <w:szCs w:val="24"/>
        </w:rPr>
        <w:tab/>
        <w:t xml:space="preserve">budou-li po dni zahájení díla zjištěny na straně objednatele nové skutečnosti, které podstatným způsobem ztíží nebo znemožní provedení díla zhotovitelem, příp. budou znamenat nutnost zvýšit či snížit cenu za dílo dle této Smlouvy (např. nutnost provedení statických, sanačních prací aj.). Nedojde-li v tomto případě mezi objednatelem a zhotovitelem </w:t>
      </w:r>
      <w:r w:rsidRPr="000A2BCB">
        <w:rPr>
          <w:sz w:val="24"/>
          <w:szCs w:val="24"/>
        </w:rPr>
        <w:t>nejpozději do patnácti (15) dnů ode dne zjištění nové skutečnosti jak shora uvedeno k dohodě zejména o změně ceny za dílo, jsou</w:t>
      </w:r>
      <w:r w:rsidRPr="00DF6E9C">
        <w:rPr>
          <w:sz w:val="24"/>
          <w:szCs w:val="24"/>
        </w:rPr>
        <w:t xml:space="preserve"> zhotovitel i objednatel oprávněni od této Smlouvy odstoupit; zhotovitel má právo účtovat objednateli veškeré prokazatelné náklady na dílo do dne odstoupení vzniklé, včetně náhrady škody a ztrát vzniklých porušením smluvních závazků objednatelem. Stejně tak objednatel má právo účtovat zhotoviteli veškeré prokazatelné náklady na dílo do dne odstoupení vzniklé, včetně náhrady škody a ztrát vzniklých porušením smluvních závazků objednatelem,</w:t>
      </w:r>
    </w:p>
    <w:p w:rsidR="00DF6E9C" w:rsidRPr="00DF6E9C" w:rsidRDefault="00DF6E9C" w:rsidP="00DF6E9C">
      <w:pPr>
        <w:spacing w:line="240" w:lineRule="auto"/>
        <w:ind w:left="709" w:hanging="283"/>
        <w:jc w:val="both"/>
        <w:rPr>
          <w:sz w:val="24"/>
          <w:szCs w:val="24"/>
        </w:rPr>
      </w:pPr>
      <w:r w:rsidRPr="00DF6E9C">
        <w:rPr>
          <w:sz w:val="24"/>
          <w:szCs w:val="24"/>
        </w:rPr>
        <w:t>f)</w:t>
      </w:r>
      <w:r w:rsidRPr="00DF6E9C">
        <w:rPr>
          <w:sz w:val="24"/>
          <w:szCs w:val="24"/>
        </w:rPr>
        <w:tab/>
        <w:t xml:space="preserve">bude-li objednatel v prodlení s financováním díla a dodržením ve Smlouvě uvedených termínů plnění objednatele, přičemž nedodržení termínu splatnosti daňových dokladů-faktur je považováno za podstatné porušení této Smlouvy objednatelem. Pokud prodlení objednatele jak shora uvedeno bude trvat </w:t>
      </w:r>
      <w:r w:rsidRPr="000A2BCB">
        <w:rPr>
          <w:sz w:val="24"/>
          <w:szCs w:val="24"/>
        </w:rPr>
        <w:t>déle než čtrnáct (14) dnů</w:t>
      </w:r>
      <w:r w:rsidRPr="00DF6E9C">
        <w:rPr>
          <w:sz w:val="24"/>
          <w:szCs w:val="24"/>
        </w:rPr>
        <w:t xml:space="preserve"> od data splatnosti příslušného daňového dokladu, je zhotovitel oprávněn k okamžitému zastavení prací až do zaplacení dlužné částky. V případě znovuzahájení prací bude termín dokončení díla jednostranně prodloužen ze strany zhotovitele o dobu prodlení objednatele, s přihlédnutím dále k době nezbytné pro obnovení prací. V případě prodlení objednatele s placením o více než dvacet pět (25) dnů je zhotovitel oprávněn k okamžitému odstoupení od Smlouvy.  </w:t>
      </w:r>
    </w:p>
    <w:p w:rsidR="00DF6E9C" w:rsidRPr="00DF6E9C" w:rsidRDefault="00DF6E9C" w:rsidP="00DF6E9C">
      <w:pPr>
        <w:spacing w:line="240" w:lineRule="auto"/>
        <w:ind w:left="709" w:hanging="283"/>
        <w:jc w:val="both"/>
        <w:rPr>
          <w:sz w:val="24"/>
          <w:szCs w:val="24"/>
        </w:rPr>
      </w:pPr>
      <w:r>
        <w:rPr>
          <w:sz w:val="24"/>
          <w:szCs w:val="24"/>
        </w:rPr>
        <w:t xml:space="preserve">    </w:t>
      </w:r>
      <w:r w:rsidRPr="00DF6E9C">
        <w:rPr>
          <w:sz w:val="24"/>
          <w:szCs w:val="24"/>
        </w:rPr>
        <w:t>O dobu, po kterou je provádění díla takto přerušeno, se prodlužuje doba/posouvá se termín pro dokončení díla dle čl. IV odst. 1 této Smlouvy.</w:t>
      </w:r>
    </w:p>
    <w:p w:rsidR="00DF6E9C" w:rsidRPr="00DF6E9C" w:rsidRDefault="00DF6E9C" w:rsidP="00DF6E9C">
      <w:pPr>
        <w:spacing w:line="240" w:lineRule="auto"/>
        <w:ind w:left="426" w:hanging="426"/>
        <w:jc w:val="both"/>
        <w:rPr>
          <w:sz w:val="24"/>
          <w:szCs w:val="24"/>
        </w:rPr>
      </w:pPr>
      <w:r w:rsidRPr="00DF6E9C">
        <w:rPr>
          <w:sz w:val="24"/>
          <w:szCs w:val="24"/>
        </w:rPr>
        <w:t>6.</w:t>
      </w:r>
      <w:r w:rsidRPr="00DF6E9C">
        <w:rPr>
          <w:sz w:val="24"/>
          <w:szCs w:val="24"/>
        </w:rPr>
        <w:tab/>
        <w:t>Zhotovitel je oprávněn zajistit provedení díla či jeho části prostřednictvím subdodávek.</w:t>
      </w:r>
    </w:p>
    <w:p w:rsidR="00DF6E9C" w:rsidRPr="00DF6E9C" w:rsidRDefault="00DF6E9C" w:rsidP="00DF6E9C">
      <w:pPr>
        <w:spacing w:line="240" w:lineRule="auto"/>
        <w:ind w:left="426" w:hanging="426"/>
        <w:jc w:val="both"/>
        <w:rPr>
          <w:sz w:val="24"/>
          <w:szCs w:val="24"/>
        </w:rPr>
      </w:pPr>
      <w:r w:rsidRPr="00DF6E9C">
        <w:rPr>
          <w:sz w:val="24"/>
          <w:szCs w:val="24"/>
        </w:rPr>
        <w:t>7.</w:t>
      </w:r>
      <w:r w:rsidRPr="00DF6E9C">
        <w:rPr>
          <w:sz w:val="24"/>
          <w:szCs w:val="24"/>
        </w:rPr>
        <w:tab/>
        <w:t xml:space="preserve">V průběhu provádění díla budou konány kontrolní dny, a to minimálně 1x za 7 dnů. Kontrolní dny budou svolány stavebním dozorem nebo objednatelem či zhotovitelem. Kontrolních dnů se zúčastňuje objednatel, stavební dozor a zhotovitel, příp. další osoby přizvané zhotovitelem či objednatelem. Zápis z kontrolních dnů zajišťuje stavební dozor, případně objednatel či zhotovitel. Závěry z kontrolního dne jsou pro obě smluvní strany závazné; nemohou však měnit nebo doplňovat ustanovení této Smlouvy. Kontrolními dny dle tohoto odstavce se nemyslí </w:t>
      </w:r>
      <w:r w:rsidRPr="00DF6E9C">
        <w:rPr>
          <w:sz w:val="24"/>
          <w:szCs w:val="24"/>
        </w:rPr>
        <w:lastRenderedPageBreak/>
        <w:t xml:space="preserve">provádění kontrol dle § 2626 občanského zákoníku a s tím související práva a povinnosti objednatele, jelikož se nejedná o kontrolu provádění díla na určitém stupni. </w:t>
      </w:r>
    </w:p>
    <w:p w:rsidR="00DF6E9C" w:rsidRPr="00DF6E9C" w:rsidRDefault="00DF6E9C" w:rsidP="00DF6E9C">
      <w:pPr>
        <w:spacing w:line="240" w:lineRule="auto"/>
        <w:ind w:left="426" w:hanging="426"/>
        <w:jc w:val="both"/>
        <w:rPr>
          <w:sz w:val="24"/>
          <w:szCs w:val="24"/>
        </w:rPr>
      </w:pPr>
      <w:r w:rsidRPr="00DF6E9C">
        <w:rPr>
          <w:sz w:val="24"/>
          <w:szCs w:val="24"/>
        </w:rPr>
        <w:t>8.</w:t>
      </w:r>
      <w:r w:rsidRPr="00DF6E9C">
        <w:rPr>
          <w:sz w:val="24"/>
          <w:szCs w:val="24"/>
        </w:rPr>
        <w:tab/>
        <w:t>Objednatel má právo kontroly díla v každé fázi jeho provádění. Zejména je oprávněn kontrolovat části díla, které v rámci provádění díla mají být zakryty. Zhotovitel je povinen vyzvat objednavatele zápisem ve stavebním deníku k prověření zakrývaných částí díla tři (3) pracovní dny předem. Kladné či záporné stanovisko s provedením zakrývaných prací a dodávek je objednatel povinen dodat formou zápisu ve stavebním deníku neprodleně po prověrce zakrývaných částí díla. V případě, kdy se objednatel nedostaví k prověření zakrývaných prací a dodávek a nedodá ve shora uvedené lhůtě své stanovisko, je zhotovitel oprávněn předmětnou část díla zakrýt. V případě, kdy na základě pozdější žádosti objednatele bude zhotovitel nucen zakrytou část díla odkrýt, nese náklady odkrytí a následného zakrytí objednatel.</w:t>
      </w:r>
    </w:p>
    <w:p w:rsidR="00DF6E9C" w:rsidRDefault="00DF6E9C" w:rsidP="007734B8">
      <w:pPr>
        <w:spacing w:line="240" w:lineRule="auto"/>
        <w:ind w:left="426" w:hanging="426"/>
        <w:jc w:val="both"/>
        <w:rPr>
          <w:b/>
          <w:sz w:val="24"/>
          <w:szCs w:val="24"/>
        </w:rPr>
      </w:pPr>
      <w:r w:rsidRPr="00DF6E9C">
        <w:rPr>
          <w:sz w:val="24"/>
          <w:szCs w:val="24"/>
        </w:rPr>
        <w:t>9.</w:t>
      </w:r>
      <w:r w:rsidRPr="00DF6E9C">
        <w:rPr>
          <w:sz w:val="24"/>
          <w:szCs w:val="24"/>
        </w:rPr>
        <w:tab/>
        <w:t xml:space="preserve">Zhotovitel je povinen vést v průběhu provádění díla stavební deník, který slouží jako doklad o průběhu provádění díla. Zápisy do stavebního deníku činí zhotovitel, objednatel a stavební dozor ode dne protokolárního předání prostoru staveniště. Do stavebního deníku se zapisují všechny skutečnosti rozhodné pro plnění Smlouvy, zejména údaje o časovém postupu prací, o jakosti díla a zdůvodněných odchylkách prováděných prací od projektové dokumentace. Do deníku je dále oprávněn nahlížet a činit v něm zápisy pracovník objednatelem pověřený funkcí technického dozoru, a státní stavební dohled. V případě, kdy oprávněná osoba nesouhlasí s provedeným záznamem objednatele, je povinna připojit k </w:t>
      </w:r>
      <w:r w:rsidRPr="0069163D">
        <w:rPr>
          <w:sz w:val="24"/>
          <w:szCs w:val="24"/>
        </w:rPr>
        <w:t>záznamu do tří (3) pracovních dnů</w:t>
      </w:r>
      <w:r w:rsidRPr="00DF6E9C">
        <w:rPr>
          <w:sz w:val="24"/>
          <w:szCs w:val="24"/>
        </w:rPr>
        <w:t xml:space="preserve"> své vyjádření. V opačném případě se má za to, že s obsahem záznamu souhlasí. Zhotovitel je povinen uložit průpis denních záznamů odděleně od originálu tak, aby byl k dispozici v případě ztráty nebo zničení deníku. Zhotovitel je povinen stavební deník chránit před odcizením a poškozením.</w:t>
      </w:r>
    </w:p>
    <w:p w:rsidR="00DF6E9C" w:rsidRPr="00DF6E9C" w:rsidRDefault="00DF6E9C" w:rsidP="00DF6E9C">
      <w:pPr>
        <w:spacing w:after="0" w:line="240" w:lineRule="auto"/>
        <w:jc w:val="center"/>
        <w:rPr>
          <w:b/>
          <w:sz w:val="24"/>
          <w:szCs w:val="24"/>
        </w:rPr>
      </w:pPr>
      <w:r w:rsidRPr="00DF6E9C">
        <w:rPr>
          <w:b/>
          <w:sz w:val="24"/>
          <w:szCs w:val="24"/>
        </w:rPr>
        <w:t>VIII.</w:t>
      </w:r>
    </w:p>
    <w:p w:rsidR="00DF6E9C" w:rsidRDefault="00DF6E9C" w:rsidP="00DF6E9C">
      <w:pPr>
        <w:spacing w:after="0" w:line="240" w:lineRule="auto"/>
        <w:jc w:val="center"/>
        <w:rPr>
          <w:b/>
          <w:sz w:val="24"/>
          <w:szCs w:val="24"/>
        </w:rPr>
      </w:pPr>
      <w:r w:rsidRPr="00DF6E9C">
        <w:rPr>
          <w:b/>
          <w:sz w:val="24"/>
          <w:szCs w:val="24"/>
        </w:rPr>
        <w:t>Staveniště</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1.</w:t>
      </w:r>
      <w:r w:rsidRPr="00DF6E9C">
        <w:rPr>
          <w:sz w:val="24"/>
          <w:szCs w:val="24"/>
        </w:rPr>
        <w:tab/>
        <w:t>Za přítomnosti zástupců zhotovitele a objednatele bude provedeno protokolární předání a převzetí staveniště a částí domu, na kterých bude dílo dle této Smlouvy prováděno (dále jen „převzetí staveniště“ a „den převzetí staveniště“) tak, aby zhotovitel mohl začít v provádění díla a v tomto až do jeho ukončení plynule pokračovat</w:t>
      </w:r>
    </w:p>
    <w:p w:rsidR="00DF6E9C" w:rsidRPr="00DF6E9C" w:rsidRDefault="00DF6E9C" w:rsidP="00DF6E9C">
      <w:pPr>
        <w:spacing w:line="240" w:lineRule="auto"/>
        <w:ind w:left="426" w:hanging="426"/>
        <w:jc w:val="both"/>
        <w:rPr>
          <w:sz w:val="24"/>
          <w:szCs w:val="24"/>
        </w:rPr>
      </w:pPr>
      <w:r w:rsidRPr="00DF6E9C">
        <w:rPr>
          <w:sz w:val="24"/>
          <w:szCs w:val="24"/>
        </w:rPr>
        <w:t>2.</w:t>
      </w:r>
      <w:r w:rsidRPr="00DF6E9C">
        <w:rPr>
          <w:sz w:val="24"/>
          <w:szCs w:val="24"/>
        </w:rPr>
        <w:tab/>
        <w:t>Objednatel je pov</w:t>
      </w:r>
      <w:r w:rsidR="0069163D">
        <w:rPr>
          <w:sz w:val="24"/>
          <w:szCs w:val="24"/>
        </w:rPr>
        <w:t xml:space="preserve">inen předat zhotoviteli </w:t>
      </w:r>
      <w:r w:rsidR="0069163D" w:rsidRPr="0069163D">
        <w:rPr>
          <w:sz w:val="24"/>
          <w:szCs w:val="24"/>
        </w:rPr>
        <w:t xml:space="preserve">nejméně </w:t>
      </w:r>
      <w:r w:rsidR="0069163D">
        <w:rPr>
          <w:sz w:val="24"/>
          <w:szCs w:val="24"/>
        </w:rPr>
        <w:t>pět (</w:t>
      </w:r>
      <w:r w:rsidR="0069163D" w:rsidRPr="0069163D">
        <w:rPr>
          <w:sz w:val="24"/>
          <w:szCs w:val="24"/>
        </w:rPr>
        <w:t>5</w:t>
      </w:r>
      <w:r w:rsidR="0069163D">
        <w:rPr>
          <w:sz w:val="24"/>
          <w:szCs w:val="24"/>
        </w:rPr>
        <w:t>)</w:t>
      </w:r>
      <w:r w:rsidR="0069163D" w:rsidRPr="0069163D">
        <w:rPr>
          <w:sz w:val="24"/>
          <w:szCs w:val="24"/>
        </w:rPr>
        <w:t xml:space="preserve"> </w:t>
      </w:r>
      <w:r w:rsidR="0069163D">
        <w:rPr>
          <w:sz w:val="24"/>
          <w:szCs w:val="24"/>
        </w:rPr>
        <w:t>dnů</w:t>
      </w:r>
      <w:r w:rsidRPr="0069163D">
        <w:rPr>
          <w:sz w:val="24"/>
          <w:szCs w:val="24"/>
        </w:rPr>
        <w:t xml:space="preserve"> před</w:t>
      </w:r>
      <w:r w:rsidRPr="00DF6E9C">
        <w:rPr>
          <w:sz w:val="24"/>
          <w:szCs w:val="24"/>
        </w:rPr>
        <w:t xml:space="preserve"> termínem zahájení provádění díla dle čl. IV odst. 1. této Smlouvy staveniště způsobilé pro provádění díla, tedy v takovém stavu, aby dílo bylo možno provést v rozsahu a za podmínek stanovených v této Smlouvě.</w:t>
      </w:r>
    </w:p>
    <w:p w:rsidR="00DF6E9C" w:rsidRDefault="00DF6E9C" w:rsidP="00DF6E9C">
      <w:pPr>
        <w:spacing w:line="240" w:lineRule="auto"/>
        <w:ind w:left="426" w:hanging="426"/>
        <w:jc w:val="both"/>
        <w:rPr>
          <w:sz w:val="24"/>
          <w:szCs w:val="24"/>
        </w:rPr>
      </w:pPr>
      <w:r w:rsidRPr="00DF6E9C">
        <w:rPr>
          <w:sz w:val="24"/>
          <w:szCs w:val="24"/>
        </w:rPr>
        <w:t>3.</w:t>
      </w:r>
      <w:r w:rsidRPr="00DF6E9C">
        <w:rPr>
          <w:sz w:val="24"/>
          <w:szCs w:val="24"/>
        </w:rPr>
        <w:tab/>
        <w:t>V případě prodlení objednatele se splněním povinnosti dle odst. 1. tohoto článku, se o dobu tohoto prodlení prodlužuje doba/posouvá se termín pro dokončení díla dle čl. IV odst. 1 této Smlouvy. Zhotovitel má právo na náhradu škody, která mu tímto prodlením vznikne.</w:t>
      </w:r>
    </w:p>
    <w:p w:rsidR="00DF6E9C" w:rsidRPr="00DF6E9C" w:rsidRDefault="00DF6E9C" w:rsidP="00DF6E9C">
      <w:pPr>
        <w:spacing w:line="240" w:lineRule="auto"/>
        <w:ind w:left="426" w:hanging="426"/>
        <w:jc w:val="both"/>
        <w:rPr>
          <w:sz w:val="24"/>
          <w:szCs w:val="24"/>
        </w:rPr>
      </w:pPr>
      <w:r>
        <w:rPr>
          <w:sz w:val="24"/>
          <w:szCs w:val="24"/>
        </w:rPr>
        <w:t xml:space="preserve">4.  </w:t>
      </w:r>
      <w:r w:rsidRPr="00DF6E9C">
        <w:rPr>
          <w:sz w:val="24"/>
          <w:szCs w:val="24"/>
        </w:rPr>
        <w:t xml:space="preserve">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 O dobu, po kterou je provádění díla takto přerušeno, se prodlužuje doba/posouvá se termín pro dokončení díla dle čl. IV odst. 1 této Smlouvy. Nedohodnou-li se strany na změně Smlouvy v přiměřené lhůtě, může kterákoli z nich od Smlouvy odstoupit. Zhotovitel má právo na </w:t>
      </w:r>
      <w:r w:rsidRPr="00DF6E9C">
        <w:rPr>
          <w:sz w:val="24"/>
          <w:szCs w:val="24"/>
        </w:rPr>
        <w:lastRenderedPageBreak/>
        <w:t>zaplacení ceny za část díla provedenou do doby, než překážku odhalil při provádění prací podle zhotovitelem stanoveného harmonogramu prací.</w:t>
      </w:r>
    </w:p>
    <w:p w:rsidR="00DF6E9C" w:rsidRPr="00DF6E9C" w:rsidRDefault="00DF6E9C" w:rsidP="00DF6E9C">
      <w:pPr>
        <w:spacing w:line="240" w:lineRule="auto"/>
        <w:ind w:left="426" w:hanging="426"/>
        <w:jc w:val="both"/>
        <w:rPr>
          <w:sz w:val="24"/>
          <w:szCs w:val="24"/>
        </w:rPr>
      </w:pPr>
      <w:r>
        <w:rPr>
          <w:sz w:val="24"/>
          <w:szCs w:val="24"/>
        </w:rPr>
        <w:t>5</w:t>
      </w:r>
      <w:r w:rsidRPr="00DF6E9C">
        <w:rPr>
          <w:sz w:val="24"/>
          <w:szCs w:val="24"/>
        </w:rPr>
        <w:t>.</w:t>
      </w:r>
      <w:r w:rsidRPr="00DF6E9C">
        <w:rPr>
          <w:sz w:val="24"/>
          <w:szCs w:val="24"/>
        </w:rPr>
        <w:tab/>
        <w:t>Zhotovitel se zavazuje v průběhu provádění díla zabezpečovat na vlastní náklady v prostoru staveniště pořádek a čistotu.</w:t>
      </w:r>
    </w:p>
    <w:p w:rsidR="00DF6E9C" w:rsidRPr="00DF6E9C" w:rsidRDefault="00DF6E9C" w:rsidP="00DF6E9C">
      <w:pPr>
        <w:spacing w:line="240" w:lineRule="auto"/>
        <w:ind w:left="426" w:hanging="426"/>
        <w:jc w:val="both"/>
        <w:rPr>
          <w:sz w:val="24"/>
          <w:szCs w:val="24"/>
        </w:rPr>
      </w:pPr>
      <w:r>
        <w:rPr>
          <w:sz w:val="24"/>
          <w:szCs w:val="24"/>
        </w:rPr>
        <w:t>6</w:t>
      </w:r>
      <w:r w:rsidRPr="00DF6E9C">
        <w:rPr>
          <w:sz w:val="24"/>
          <w:szCs w:val="24"/>
        </w:rPr>
        <w:t>.</w:t>
      </w:r>
      <w:r w:rsidRPr="00DF6E9C">
        <w:rPr>
          <w:sz w:val="24"/>
          <w:szCs w:val="24"/>
        </w:rPr>
        <w:tab/>
        <w:t xml:space="preserve">V případě, že dojde k přerušení provádění díla v souladu s touto Smlouvou z důvodů na straně objednatele či z důvodu vyšší moci, a staveniště bude nutno zakonzervovat, nese náklady na tuto konzervaci objednatel a o tyto náklady bude navýšena cena díla. </w:t>
      </w:r>
    </w:p>
    <w:p w:rsidR="00DF6E9C" w:rsidRPr="00DF6E9C" w:rsidRDefault="00DF6E9C" w:rsidP="00DF6E9C">
      <w:pPr>
        <w:spacing w:line="240" w:lineRule="auto"/>
        <w:ind w:left="426" w:hanging="426"/>
        <w:jc w:val="both"/>
        <w:rPr>
          <w:sz w:val="24"/>
          <w:szCs w:val="24"/>
        </w:rPr>
      </w:pPr>
      <w:r>
        <w:rPr>
          <w:sz w:val="24"/>
          <w:szCs w:val="24"/>
        </w:rPr>
        <w:t>7</w:t>
      </w:r>
      <w:r w:rsidRPr="00DF6E9C">
        <w:rPr>
          <w:sz w:val="24"/>
          <w:szCs w:val="24"/>
        </w:rPr>
        <w:t>.</w:t>
      </w:r>
      <w:r w:rsidRPr="00DF6E9C">
        <w:rPr>
          <w:sz w:val="24"/>
          <w:szCs w:val="24"/>
        </w:rPr>
        <w:tab/>
        <w:t>V případě, že dojde k přerušení provádění díla v souladu s touto Smlouvou z důvodů na straně objednatele či z důvodu vyšší moci, a zhotovitel bude nucen nechat na staveništi své nářadí a pracovní pomůcky (např. lešení atd.), které z tohoto důvodu nebude moci užívat při své podnikatelské činnosti, je objednatel povinen hradit zhotoviteli měsíční nájemné ve výši v místě a čase obvyklé. Podkladem pro úhradu nájemného bude faktura, která bude zhotovitelem vystavována vždy k poslednímu dni v měsíci zpětně, za podmínek dle čl. VI této Smlouvy.</w:t>
      </w:r>
    </w:p>
    <w:p w:rsidR="00DF6E9C" w:rsidRDefault="00DF6E9C" w:rsidP="007734B8">
      <w:pPr>
        <w:spacing w:line="240" w:lineRule="auto"/>
        <w:ind w:left="426" w:hanging="426"/>
        <w:jc w:val="both"/>
        <w:rPr>
          <w:b/>
          <w:sz w:val="24"/>
          <w:szCs w:val="24"/>
        </w:rPr>
      </w:pPr>
      <w:r>
        <w:rPr>
          <w:sz w:val="24"/>
          <w:szCs w:val="24"/>
        </w:rPr>
        <w:t>8</w:t>
      </w:r>
      <w:r w:rsidRPr="00DF6E9C">
        <w:rPr>
          <w:sz w:val="24"/>
          <w:szCs w:val="24"/>
        </w:rPr>
        <w:t>.</w:t>
      </w:r>
      <w:r w:rsidRPr="00DF6E9C">
        <w:rPr>
          <w:sz w:val="24"/>
          <w:szCs w:val="24"/>
        </w:rPr>
        <w:tab/>
        <w:t xml:space="preserve">Zhotovitel je povinen do </w:t>
      </w:r>
      <w:r w:rsidR="0069163D" w:rsidRPr="0069163D">
        <w:rPr>
          <w:sz w:val="24"/>
          <w:szCs w:val="24"/>
        </w:rPr>
        <w:t>pěti (5)</w:t>
      </w:r>
      <w:r w:rsidRPr="0069163D">
        <w:rPr>
          <w:sz w:val="24"/>
          <w:szCs w:val="24"/>
        </w:rPr>
        <w:t xml:space="preserve"> dnů po</w:t>
      </w:r>
      <w:r w:rsidRPr="00DF6E9C">
        <w:rPr>
          <w:sz w:val="24"/>
          <w:szCs w:val="24"/>
        </w:rPr>
        <w:t xml:space="preserve"> předání a převzetí díla, vyklidit a uvést do žádoucího </w:t>
      </w:r>
      <w:r w:rsidRPr="0069163D">
        <w:rPr>
          <w:sz w:val="24"/>
          <w:szCs w:val="24"/>
        </w:rPr>
        <w:t>stavu tu část staveniště, která se nachází na veřejném prostranství. Zbývající část staveniště pak do čtrnácti  (14) dnů ode dne</w:t>
      </w:r>
      <w:r w:rsidRPr="00DF6E9C">
        <w:rPr>
          <w:sz w:val="24"/>
          <w:szCs w:val="24"/>
        </w:rPr>
        <w:t xml:space="preserve"> předání a převzetí díla.</w:t>
      </w:r>
    </w:p>
    <w:p w:rsidR="00DF6E9C" w:rsidRDefault="00DF6E9C" w:rsidP="00DF6E9C">
      <w:pPr>
        <w:spacing w:after="0" w:line="240" w:lineRule="auto"/>
        <w:jc w:val="center"/>
        <w:rPr>
          <w:b/>
          <w:sz w:val="24"/>
          <w:szCs w:val="24"/>
        </w:rPr>
      </w:pPr>
    </w:p>
    <w:p w:rsidR="00DF6E9C" w:rsidRPr="00DF6E9C" w:rsidRDefault="00DF6E9C" w:rsidP="00DF6E9C">
      <w:pPr>
        <w:spacing w:after="0" w:line="240" w:lineRule="auto"/>
        <w:jc w:val="center"/>
        <w:rPr>
          <w:b/>
          <w:sz w:val="24"/>
          <w:szCs w:val="24"/>
        </w:rPr>
      </w:pPr>
      <w:r w:rsidRPr="00DF6E9C">
        <w:rPr>
          <w:b/>
          <w:sz w:val="24"/>
          <w:szCs w:val="24"/>
        </w:rPr>
        <w:t>IX.</w:t>
      </w:r>
    </w:p>
    <w:p w:rsidR="00DF6E9C" w:rsidRDefault="00DF6E9C" w:rsidP="00DF6E9C">
      <w:pPr>
        <w:spacing w:after="0" w:line="240" w:lineRule="auto"/>
        <w:jc w:val="center"/>
        <w:rPr>
          <w:b/>
          <w:sz w:val="24"/>
          <w:szCs w:val="24"/>
        </w:rPr>
      </w:pPr>
      <w:r w:rsidRPr="00DF6E9C">
        <w:rPr>
          <w:b/>
          <w:sz w:val="24"/>
          <w:szCs w:val="24"/>
        </w:rPr>
        <w:t>Dokončení díla, předání díla, nebezpečí škody</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567" w:hanging="567"/>
        <w:jc w:val="both"/>
        <w:rPr>
          <w:sz w:val="24"/>
          <w:szCs w:val="24"/>
        </w:rPr>
      </w:pPr>
      <w:r w:rsidRPr="00DF6E9C">
        <w:rPr>
          <w:sz w:val="24"/>
          <w:szCs w:val="24"/>
        </w:rPr>
        <w:t>1.</w:t>
      </w:r>
      <w:r w:rsidRPr="00DF6E9C">
        <w:rPr>
          <w:sz w:val="24"/>
          <w:szCs w:val="24"/>
        </w:rPr>
        <w:tab/>
        <w:t xml:space="preserve">Dílo je dokončeno, je-li předvedena jeho způsobilost sloužit svému účelu. </w:t>
      </w:r>
    </w:p>
    <w:p w:rsidR="00DF6E9C" w:rsidRPr="00DF6E9C" w:rsidRDefault="00DF6E9C" w:rsidP="00DF6E9C">
      <w:pPr>
        <w:spacing w:line="240" w:lineRule="auto"/>
        <w:ind w:left="567" w:hanging="567"/>
        <w:jc w:val="both"/>
        <w:rPr>
          <w:sz w:val="24"/>
          <w:szCs w:val="24"/>
        </w:rPr>
      </w:pPr>
      <w:r w:rsidRPr="00DF6E9C">
        <w:rPr>
          <w:sz w:val="24"/>
          <w:szCs w:val="24"/>
        </w:rPr>
        <w:t>2.</w:t>
      </w:r>
      <w:r w:rsidRPr="00DF6E9C">
        <w:rPr>
          <w:sz w:val="24"/>
          <w:szCs w:val="24"/>
        </w:rPr>
        <w:tab/>
        <w:t xml:space="preserve">Takovéto dílo se objednatel zavazuje </w:t>
      </w:r>
      <w:r w:rsidRPr="0069163D">
        <w:rPr>
          <w:sz w:val="24"/>
          <w:szCs w:val="24"/>
        </w:rPr>
        <w:t xml:space="preserve">převzít </w:t>
      </w:r>
      <w:r w:rsidR="0069163D" w:rsidRPr="0069163D">
        <w:rPr>
          <w:sz w:val="24"/>
          <w:szCs w:val="24"/>
        </w:rPr>
        <w:t xml:space="preserve">do pěti (5) </w:t>
      </w:r>
      <w:r w:rsidRPr="0069163D">
        <w:rPr>
          <w:sz w:val="24"/>
          <w:szCs w:val="24"/>
        </w:rPr>
        <w:t>dnů od zahájení</w:t>
      </w:r>
      <w:r w:rsidRPr="00DF6E9C">
        <w:rPr>
          <w:sz w:val="24"/>
          <w:szCs w:val="24"/>
        </w:rPr>
        <w:t xml:space="preserve"> přejímacího řízení dle odstavce 3. a 4. tohoto článku.</w:t>
      </w:r>
    </w:p>
    <w:p w:rsidR="00DF6E9C" w:rsidRPr="00DF6E9C" w:rsidRDefault="00DF6E9C" w:rsidP="00D86515">
      <w:pPr>
        <w:spacing w:line="240" w:lineRule="auto"/>
        <w:ind w:left="567" w:hanging="567"/>
        <w:jc w:val="both"/>
        <w:rPr>
          <w:sz w:val="24"/>
          <w:szCs w:val="24"/>
        </w:rPr>
      </w:pPr>
      <w:r w:rsidRPr="00DF6E9C">
        <w:rPr>
          <w:sz w:val="24"/>
          <w:szCs w:val="24"/>
        </w:rPr>
        <w:t>3.</w:t>
      </w:r>
      <w:r w:rsidRPr="00DF6E9C">
        <w:rPr>
          <w:sz w:val="24"/>
          <w:szCs w:val="24"/>
        </w:rPr>
        <w:tab/>
        <w:t>Objednatel je povinen poskytnout zhotoviteli součinnost při předvádění způsobilosti dle odstavce 1. tohoto článku a převzetí díla dle odstavce 2. tohoto článku a dostavit se na vyzvání zhotovitele k předvádění způsobilosti díla a jeho převzetí (dále jen „přejímací řízení“</w:t>
      </w:r>
      <w:r w:rsidR="00D86515">
        <w:rPr>
          <w:sz w:val="24"/>
          <w:szCs w:val="24"/>
        </w:rPr>
        <w:t>)</w:t>
      </w:r>
      <w:r w:rsidRPr="00DF6E9C">
        <w:rPr>
          <w:sz w:val="24"/>
          <w:szCs w:val="24"/>
        </w:rPr>
        <w:t xml:space="preserve">. </w:t>
      </w:r>
    </w:p>
    <w:p w:rsidR="00DF6E9C" w:rsidRPr="00DF6E9C" w:rsidRDefault="00DF6E9C" w:rsidP="00DF6E9C">
      <w:pPr>
        <w:spacing w:line="240" w:lineRule="auto"/>
        <w:ind w:left="567" w:hanging="567"/>
        <w:jc w:val="both"/>
        <w:rPr>
          <w:sz w:val="24"/>
          <w:szCs w:val="24"/>
        </w:rPr>
      </w:pPr>
      <w:r w:rsidRPr="00DF6E9C">
        <w:rPr>
          <w:sz w:val="24"/>
          <w:szCs w:val="24"/>
        </w:rPr>
        <w:t>4.</w:t>
      </w:r>
      <w:r w:rsidRPr="00DF6E9C">
        <w:rPr>
          <w:sz w:val="24"/>
          <w:szCs w:val="24"/>
        </w:rPr>
        <w:tab/>
        <w:t xml:space="preserve">O termínu přejímacího řízení je zhotovitel povinen objednatele informovat </w:t>
      </w:r>
      <w:r w:rsidRPr="0069163D">
        <w:rPr>
          <w:sz w:val="24"/>
          <w:szCs w:val="24"/>
        </w:rPr>
        <w:t>nejméně tři (3) dny</w:t>
      </w:r>
      <w:r w:rsidRPr="00DF6E9C">
        <w:rPr>
          <w:sz w:val="24"/>
          <w:szCs w:val="24"/>
        </w:rPr>
        <w:t xml:space="preserve"> předem. Nedostaví-li se objednatel k přejímacímu řízení v termínu stanoveném zhotovitelem bez včasné písemné omluvy, má se za to, že dílo bylo řádně dokončeno a zhotovitel má právo požadovat po objednateli zaplacení smluvní pokuty ve výši 0,02% z ceny díla za každý byť i započatý den prodlení, přičemž právo zhotovitele na náhradu škody tím není dotčeno. Objednatel je povinen tuto smluvní pokutu zhotoviteli zaplatit. Za včasnou se považuje omluva, která byla zhotoviteli prokazatelně </w:t>
      </w:r>
      <w:r w:rsidRPr="0069163D">
        <w:rPr>
          <w:sz w:val="24"/>
          <w:szCs w:val="24"/>
        </w:rPr>
        <w:t>doručena jeden (1) den před</w:t>
      </w:r>
      <w:r w:rsidRPr="00DF6E9C">
        <w:rPr>
          <w:sz w:val="24"/>
          <w:szCs w:val="24"/>
        </w:rPr>
        <w:t xml:space="preserve"> zahájením přejímacího řízení.</w:t>
      </w:r>
    </w:p>
    <w:p w:rsidR="00DF6E9C" w:rsidRPr="00DF6E9C" w:rsidRDefault="00DF6E9C" w:rsidP="00DF6E9C">
      <w:pPr>
        <w:spacing w:line="240" w:lineRule="auto"/>
        <w:ind w:left="567" w:hanging="567"/>
        <w:jc w:val="both"/>
        <w:rPr>
          <w:sz w:val="24"/>
          <w:szCs w:val="24"/>
        </w:rPr>
      </w:pPr>
      <w:r w:rsidRPr="00DF6E9C">
        <w:rPr>
          <w:sz w:val="24"/>
          <w:szCs w:val="24"/>
        </w:rPr>
        <w:t>5.</w:t>
      </w:r>
      <w:r w:rsidRPr="00DF6E9C">
        <w:rPr>
          <w:sz w:val="24"/>
          <w:szCs w:val="24"/>
        </w:rPr>
        <w:tab/>
        <w:t>Objednatel nemá právo odmítnout převzetí díla pro vady, které samy o sobě ani ve spojení s jinými nebrání užívání stavby funkčně, ani její užívání podstatným způsobem neomezují. Objednatel nemá právo odmítnout převzetí díla pro estetické vady, které nebrání v užívání díla.</w:t>
      </w:r>
    </w:p>
    <w:p w:rsidR="00DF6E9C" w:rsidRPr="00DF6E9C" w:rsidRDefault="00DF6E9C" w:rsidP="00DF6E9C">
      <w:pPr>
        <w:spacing w:line="240" w:lineRule="auto"/>
        <w:ind w:left="567" w:hanging="567"/>
        <w:jc w:val="both"/>
        <w:rPr>
          <w:sz w:val="24"/>
          <w:szCs w:val="24"/>
        </w:rPr>
      </w:pPr>
      <w:r w:rsidRPr="00DF6E9C">
        <w:rPr>
          <w:sz w:val="24"/>
          <w:szCs w:val="24"/>
        </w:rPr>
        <w:t>6.</w:t>
      </w:r>
      <w:r w:rsidRPr="00DF6E9C">
        <w:rPr>
          <w:sz w:val="24"/>
          <w:szCs w:val="24"/>
        </w:rPr>
        <w:tab/>
        <w:t>O předání a převzetí díla bude smluvními stranami sepsán písemný protokol, v němž bude zachycen průběh přejímacího řízení a jeho výsledek, kdy bude uvedeno, zda je dílo přebíráno bez výhrad či s výhradami. Protokol o předání a převzetí díla bude dále obsahovat zejména:</w:t>
      </w:r>
    </w:p>
    <w:p w:rsidR="00DF6E9C" w:rsidRPr="00DF6E9C" w:rsidRDefault="00DF6E9C" w:rsidP="00DF6E9C">
      <w:pPr>
        <w:spacing w:after="0" w:line="240" w:lineRule="auto"/>
        <w:ind w:left="1134" w:hanging="567"/>
        <w:jc w:val="both"/>
        <w:rPr>
          <w:sz w:val="24"/>
          <w:szCs w:val="24"/>
        </w:rPr>
      </w:pPr>
      <w:r w:rsidRPr="00DF6E9C">
        <w:rPr>
          <w:sz w:val="24"/>
          <w:szCs w:val="24"/>
        </w:rPr>
        <w:lastRenderedPageBreak/>
        <w:t>•</w:t>
      </w:r>
      <w:r w:rsidRPr="00DF6E9C">
        <w:rPr>
          <w:sz w:val="24"/>
          <w:szCs w:val="24"/>
        </w:rPr>
        <w:tab/>
        <w:t>údaje o díle;</w:t>
      </w:r>
    </w:p>
    <w:p w:rsidR="00DF6E9C" w:rsidRDefault="00DF6E9C" w:rsidP="00DF6E9C">
      <w:pPr>
        <w:spacing w:after="0" w:line="240" w:lineRule="auto"/>
        <w:ind w:left="1134" w:hanging="567"/>
        <w:jc w:val="both"/>
        <w:rPr>
          <w:sz w:val="24"/>
          <w:szCs w:val="24"/>
        </w:rPr>
      </w:pPr>
      <w:r w:rsidRPr="00DF6E9C">
        <w:rPr>
          <w:sz w:val="24"/>
          <w:szCs w:val="24"/>
        </w:rPr>
        <w:t>•</w:t>
      </w:r>
      <w:r w:rsidRPr="00DF6E9C">
        <w:rPr>
          <w:sz w:val="24"/>
          <w:szCs w:val="24"/>
        </w:rPr>
        <w:tab/>
        <w:t>prohlášení objednatele, že předávané dílo přejímá;</w:t>
      </w:r>
    </w:p>
    <w:p w:rsidR="00DF6E9C" w:rsidRPr="00DF6E9C" w:rsidRDefault="00DF6E9C" w:rsidP="00DF6E9C">
      <w:pPr>
        <w:spacing w:after="0" w:line="240" w:lineRule="auto"/>
        <w:ind w:left="567" w:hanging="567"/>
        <w:jc w:val="both"/>
        <w:rPr>
          <w:sz w:val="24"/>
          <w:szCs w:val="24"/>
        </w:rPr>
      </w:pPr>
    </w:p>
    <w:p w:rsidR="00DF6E9C" w:rsidRPr="00DF6E9C" w:rsidRDefault="00DF6E9C" w:rsidP="00DF6E9C">
      <w:pPr>
        <w:spacing w:line="240" w:lineRule="auto"/>
        <w:ind w:left="567" w:hanging="567"/>
        <w:jc w:val="both"/>
        <w:rPr>
          <w:sz w:val="24"/>
          <w:szCs w:val="24"/>
        </w:rPr>
      </w:pPr>
      <w:r>
        <w:rPr>
          <w:sz w:val="24"/>
          <w:szCs w:val="24"/>
        </w:rPr>
        <w:t xml:space="preserve">         </w:t>
      </w:r>
      <w:r w:rsidRPr="00DF6E9C">
        <w:rPr>
          <w:sz w:val="24"/>
          <w:szCs w:val="24"/>
        </w:rPr>
        <w:t xml:space="preserve">V případě, že bude dílo převzato s výhradami, bude písemný protokol o předání a převzetí díla obsahovat také dohodu stran o způsobu zjednání nápravy. Protokol o předání a převzetí díla podepíše každá ze smluvních stran či za ni oprávněný zástupce. </w:t>
      </w:r>
    </w:p>
    <w:p w:rsidR="00DF6E9C" w:rsidRPr="00DF6E9C" w:rsidRDefault="00DF6E9C" w:rsidP="00DF6E9C">
      <w:pPr>
        <w:spacing w:line="240" w:lineRule="auto"/>
        <w:ind w:left="567" w:hanging="567"/>
        <w:jc w:val="both"/>
        <w:rPr>
          <w:sz w:val="24"/>
          <w:szCs w:val="24"/>
        </w:rPr>
      </w:pPr>
      <w:r w:rsidRPr="00DF6E9C">
        <w:rPr>
          <w:sz w:val="24"/>
          <w:szCs w:val="24"/>
        </w:rPr>
        <w:t>7.</w:t>
      </w:r>
      <w:r w:rsidRPr="00DF6E9C">
        <w:rPr>
          <w:sz w:val="24"/>
          <w:szCs w:val="24"/>
        </w:rPr>
        <w:tab/>
        <w:t>Spolu s dílem budou zhotovitelem objednateli předány také následující dokumenty:</w:t>
      </w:r>
    </w:p>
    <w:p w:rsidR="00DF6E9C" w:rsidRPr="00DF6E9C" w:rsidRDefault="00DF6E9C" w:rsidP="00DF6E9C">
      <w:pPr>
        <w:spacing w:after="0" w:line="240" w:lineRule="auto"/>
        <w:ind w:left="1134" w:hanging="567"/>
        <w:jc w:val="both"/>
        <w:rPr>
          <w:sz w:val="24"/>
          <w:szCs w:val="24"/>
        </w:rPr>
      </w:pPr>
      <w:r w:rsidRPr="00DF6E9C">
        <w:rPr>
          <w:sz w:val="24"/>
          <w:szCs w:val="24"/>
        </w:rPr>
        <w:t>•</w:t>
      </w:r>
      <w:r w:rsidRPr="00DF6E9C">
        <w:rPr>
          <w:sz w:val="24"/>
          <w:szCs w:val="24"/>
        </w:rPr>
        <w:tab/>
        <w:t xml:space="preserve">stavební deník </w:t>
      </w:r>
    </w:p>
    <w:p w:rsidR="00DF6E9C" w:rsidRPr="00DF6E9C" w:rsidRDefault="00DF6E9C" w:rsidP="00DF6E9C">
      <w:pPr>
        <w:spacing w:after="0" w:line="240" w:lineRule="auto"/>
        <w:ind w:left="1134" w:hanging="567"/>
        <w:jc w:val="both"/>
        <w:rPr>
          <w:sz w:val="24"/>
          <w:szCs w:val="24"/>
        </w:rPr>
      </w:pPr>
      <w:r w:rsidRPr="00DF6E9C">
        <w:rPr>
          <w:sz w:val="24"/>
          <w:szCs w:val="24"/>
        </w:rPr>
        <w:t>•</w:t>
      </w:r>
      <w:r w:rsidRPr="00DF6E9C">
        <w:rPr>
          <w:sz w:val="24"/>
          <w:szCs w:val="24"/>
        </w:rPr>
        <w:tab/>
        <w:t>certifikáty</w:t>
      </w:r>
    </w:p>
    <w:p w:rsidR="00DF6E9C" w:rsidRPr="00DF6E9C" w:rsidRDefault="00DF6E9C" w:rsidP="00DF6E9C">
      <w:pPr>
        <w:spacing w:after="0" w:line="240" w:lineRule="auto"/>
        <w:ind w:left="1134" w:hanging="567"/>
        <w:jc w:val="both"/>
        <w:rPr>
          <w:sz w:val="24"/>
          <w:szCs w:val="24"/>
        </w:rPr>
      </w:pPr>
      <w:r w:rsidRPr="00DF6E9C">
        <w:rPr>
          <w:sz w:val="24"/>
          <w:szCs w:val="24"/>
        </w:rPr>
        <w:t>•</w:t>
      </w:r>
      <w:r w:rsidRPr="00DF6E9C">
        <w:rPr>
          <w:sz w:val="24"/>
          <w:szCs w:val="24"/>
        </w:rPr>
        <w:tab/>
        <w:t xml:space="preserve"> prohlášení o shodě výrobků,</w:t>
      </w:r>
    </w:p>
    <w:p w:rsidR="00DF6E9C" w:rsidRPr="00DF6E9C" w:rsidRDefault="00DF6E9C" w:rsidP="00DF6E9C">
      <w:pPr>
        <w:spacing w:after="0" w:line="240" w:lineRule="auto"/>
        <w:ind w:left="1134" w:hanging="567"/>
        <w:jc w:val="both"/>
        <w:rPr>
          <w:sz w:val="24"/>
          <w:szCs w:val="24"/>
        </w:rPr>
      </w:pPr>
      <w:r w:rsidRPr="00DF6E9C">
        <w:rPr>
          <w:sz w:val="24"/>
          <w:szCs w:val="24"/>
        </w:rPr>
        <w:t>•</w:t>
      </w:r>
      <w:r w:rsidRPr="00DF6E9C">
        <w:rPr>
          <w:sz w:val="24"/>
          <w:szCs w:val="24"/>
        </w:rPr>
        <w:tab/>
        <w:t xml:space="preserve"> revize, příslušné revizní zprávy</w:t>
      </w:r>
    </w:p>
    <w:p w:rsidR="00DF6E9C" w:rsidRDefault="00DF6E9C" w:rsidP="00DF6E9C">
      <w:pPr>
        <w:spacing w:after="0" w:line="240" w:lineRule="auto"/>
        <w:ind w:left="1134" w:hanging="567"/>
        <w:jc w:val="both"/>
        <w:rPr>
          <w:sz w:val="24"/>
          <w:szCs w:val="24"/>
        </w:rPr>
      </w:pPr>
      <w:r w:rsidRPr="00DF6E9C">
        <w:rPr>
          <w:sz w:val="24"/>
          <w:szCs w:val="24"/>
        </w:rPr>
        <w:t>•</w:t>
      </w:r>
      <w:r w:rsidRPr="00DF6E9C">
        <w:rPr>
          <w:sz w:val="24"/>
          <w:szCs w:val="24"/>
        </w:rPr>
        <w:tab/>
        <w:t xml:space="preserve"> prohlášení o vlastnostech </w:t>
      </w:r>
    </w:p>
    <w:p w:rsidR="00DF6E9C" w:rsidRPr="00DF6E9C" w:rsidRDefault="00DF6E9C" w:rsidP="00DF6E9C">
      <w:pPr>
        <w:spacing w:after="0" w:line="240" w:lineRule="auto"/>
        <w:ind w:left="567" w:hanging="567"/>
        <w:jc w:val="both"/>
        <w:rPr>
          <w:sz w:val="24"/>
          <w:szCs w:val="24"/>
        </w:rPr>
      </w:pPr>
      <w:r>
        <w:rPr>
          <w:sz w:val="24"/>
          <w:szCs w:val="24"/>
        </w:rPr>
        <w:t xml:space="preserve"> </w:t>
      </w:r>
    </w:p>
    <w:p w:rsidR="00DF6E9C" w:rsidRPr="00DF6E9C" w:rsidRDefault="00DF6E9C" w:rsidP="00DF6E9C">
      <w:pPr>
        <w:spacing w:line="240" w:lineRule="auto"/>
        <w:ind w:left="567" w:hanging="567"/>
        <w:jc w:val="both"/>
        <w:rPr>
          <w:sz w:val="24"/>
          <w:szCs w:val="24"/>
        </w:rPr>
      </w:pPr>
      <w:r w:rsidRPr="00DF6E9C">
        <w:rPr>
          <w:sz w:val="24"/>
          <w:szCs w:val="24"/>
        </w:rPr>
        <w:t>8.</w:t>
      </w:r>
      <w:r w:rsidRPr="00DF6E9C">
        <w:rPr>
          <w:sz w:val="24"/>
          <w:szCs w:val="24"/>
        </w:rPr>
        <w:tab/>
        <w:t>V případě, že objednatel odmítne dílo převzít, aniž je k tomu dle zákona či této Smlouvy oprávněn, anebo dílo ve stanovené lhůtě bezdůvodně nepřevezme, má zhotovitel právo požadovat po objednateli zaplacení smluvní pokuty ve výši 0,02 % z ceny díla za každý byť i započatý den, kdy objednatel neoprávněně odmítá dílo převzít, anebo jej bezdůvodně nepřebírá, přičemž právo zhotovitele na náhradu škody tím není dotčeno. Objednatel je povinen tuto smluvní pokutu zhotoviteli zaplatit.</w:t>
      </w:r>
    </w:p>
    <w:p w:rsidR="00DF6E9C" w:rsidRPr="00DF6E9C" w:rsidRDefault="00DF6E9C" w:rsidP="00DF6E9C">
      <w:pPr>
        <w:spacing w:line="240" w:lineRule="auto"/>
        <w:ind w:left="567" w:hanging="567"/>
        <w:jc w:val="both"/>
        <w:rPr>
          <w:sz w:val="24"/>
          <w:szCs w:val="24"/>
        </w:rPr>
      </w:pPr>
      <w:r w:rsidRPr="00DF6E9C">
        <w:rPr>
          <w:sz w:val="24"/>
          <w:szCs w:val="24"/>
        </w:rPr>
        <w:t>9.</w:t>
      </w:r>
      <w:r w:rsidRPr="00DF6E9C">
        <w:rPr>
          <w:sz w:val="24"/>
          <w:szCs w:val="24"/>
        </w:rPr>
        <w:tab/>
        <w:t>Nebezpečí škody přechází ze zhotovitele na objednatele dnem převzetí díla. V případě, že objednatel odmítne dílo převzít, aniž je k tomu dle zákona či této Smlouvy oprávněn, anebo dílo ve stanovené lhůtě bezdůvodně nepřevezme, přechází nebezpečí škody ze zhotovitele na objednatele dnem, kdy objednatel takto převzetí díla odmítnul nebo dnem, kdy měl dílo převzít a bezdůvodně jej nepřevzal.</w:t>
      </w:r>
    </w:p>
    <w:p w:rsidR="00DF6E9C" w:rsidRDefault="00DF6E9C" w:rsidP="007734B8">
      <w:pPr>
        <w:spacing w:line="240" w:lineRule="auto"/>
        <w:ind w:left="567" w:hanging="567"/>
        <w:jc w:val="both"/>
        <w:rPr>
          <w:b/>
          <w:sz w:val="24"/>
          <w:szCs w:val="24"/>
        </w:rPr>
      </w:pPr>
      <w:r w:rsidRPr="00DF6E9C">
        <w:rPr>
          <w:sz w:val="24"/>
          <w:szCs w:val="24"/>
        </w:rPr>
        <w:t>10.</w:t>
      </w:r>
      <w:r w:rsidRPr="00DF6E9C">
        <w:rPr>
          <w:sz w:val="24"/>
          <w:szCs w:val="24"/>
        </w:rPr>
        <w:tab/>
        <w:t>V případě prodlení zhotovitele s dokončením díla v termínu dle čl. IV odst. 1 této Smlouvy či v termínu prodlouženém z důvodů a za podmínek stanovených v této Smlouvě, má objednatel nárok na smluvní pokutu ve výši 0,02 % z ceny díla za každý den prodlení.</w:t>
      </w:r>
    </w:p>
    <w:p w:rsidR="00DF6E9C" w:rsidRDefault="00DF6E9C" w:rsidP="00DF6E9C">
      <w:pPr>
        <w:spacing w:after="0" w:line="240" w:lineRule="auto"/>
        <w:jc w:val="center"/>
        <w:rPr>
          <w:b/>
          <w:sz w:val="24"/>
          <w:szCs w:val="24"/>
        </w:rPr>
      </w:pPr>
    </w:p>
    <w:p w:rsidR="00DF6E9C" w:rsidRPr="00DF6E9C" w:rsidRDefault="00DF6E9C" w:rsidP="00DF6E9C">
      <w:pPr>
        <w:spacing w:after="0" w:line="240" w:lineRule="auto"/>
        <w:jc w:val="center"/>
        <w:rPr>
          <w:b/>
          <w:sz w:val="24"/>
          <w:szCs w:val="24"/>
        </w:rPr>
      </w:pPr>
      <w:r w:rsidRPr="00DF6E9C">
        <w:rPr>
          <w:b/>
          <w:sz w:val="24"/>
          <w:szCs w:val="24"/>
        </w:rPr>
        <w:t>X.</w:t>
      </w:r>
    </w:p>
    <w:p w:rsidR="00DF6E9C" w:rsidRDefault="00DF6E9C" w:rsidP="00DF6E9C">
      <w:pPr>
        <w:spacing w:after="0" w:line="240" w:lineRule="auto"/>
        <w:jc w:val="center"/>
        <w:rPr>
          <w:b/>
          <w:sz w:val="24"/>
          <w:szCs w:val="24"/>
        </w:rPr>
      </w:pPr>
      <w:r w:rsidRPr="00DF6E9C">
        <w:rPr>
          <w:b/>
          <w:sz w:val="24"/>
          <w:szCs w:val="24"/>
        </w:rPr>
        <w:t>Vady díla, záruka za jakost</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426" w:hanging="426"/>
        <w:jc w:val="both"/>
        <w:rPr>
          <w:sz w:val="24"/>
          <w:szCs w:val="24"/>
        </w:rPr>
      </w:pPr>
      <w:r w:rsidRPr="00DF6E9C">
        <w:rPr>
          <w:sz w:val="24"/>
          <w:szCs w:val="24"/>
        </w:rPr>
        <w:t>1.</w:t>
      </w:r>
      <w:r w:rsidRPr="00DF6E9C">
        <w:rPr>
          <w:sz w:val="24"/>
          <w:szCs w:val="24"/>
        </w:rPr>
        <w:tab/>
        <w:t>Zjevné vady je objednatel povinen vytknout a oznámit zhotoviteli nejpozději při přejímacím řízení. K později uplatněným zjevným vadám nebude přihlíženo.</w:t>
      </w:r>
    </w:p>
    <w:p w:rsidR="00DF6E9C" w:rsidRPr="00DF6E9C" w:rsidRDefault="00DF6E9C" w:rsidP="00DF6E9C">
      <w:pPr>
        <w:spacing w:line="240" w:lineRule="auto"/>
        <w:ind w:left="426" w:hanging="426"/>
        <w:jc w:val="both"/>
        <w:rPr>
          <w:sz w:val="24"/>
          <w:szCs w:val="24"/>
        </w:rPr>
      </w:pPr>
      <w:r w:rsidRPr="00DF6E9C">
        <w:rPr>
          <w:sz w:val="24"/>
          <w:szCs w:val="24"/>
        </w:rPr>
        <w:t>2.</w:t>
      </w:r>
      <w:r w:rsidRPr="00DF6E9C">
        <w:rPr>
          <w:sz w:val="24"/>
          <w:szCs w:val="24"/>
        </w:rPr>
        <w:tab/>
        <w:t>Skryté vady je objednatel povinen písemně oznámit zhotoviteli bez zbytečného odkladu poté, co je mohl při dostatečné péči zjistit, nejpozději však do pěti (5) let od převzetí díla, nebo ode dne, kdy objednatel odmítl převzít dílo, aniž byl k tomu dle zákona či této Smlouvy oprávněn, nebo ode dne kdy měl dílo převzít a bezdůvodně jej nepřevzal.</w:t>
      </w:r>
    </w:p>
    <w:p w:rsidR="00DF6E9C" w:rsidRPr="00DF6E9C" w:rsidRDefault="0069163D" w:rsidP="00DF6E9C">
      <w:pPr>
        <w:spacing w:line="240" w:lineRule="auto"/>
        <w:ind w:left="426" w:hanging="426"/>
        <w:jc w:val="both"/>
        <w:rPr>
          <w:sz w:val="24"/>
          <w:szCs w:val="24"/>
        </w:rPr>
      </w:pPr>
      <w:r>
        <w:rPr>
          <w:sz w:val="24"/>
          <w:szCs w:val="24"/>
        </w:rPr>
        <w:t>3</w:t>
      </w:r>
      <w:r w:rsidR="00DF6E9C" w:rsidRPr="00DF6E9C">
        <w:rPr>
          <w:sz w:val="24"/>
          <w:szCs w:val="24"/>
        </w:rPr>
        <w:t>.</w:t>
      </w:r>
      <w:r w:rsidR="00DF6E9C" w:rsidRPr="00DF6E9C">
        <w:rPr>
          <w:sz w:val="24"/>
          <w:szCs w:val="24"/>
        </w:rPr>
        <w:tab/>
        <w:t xml:space="preserve">Zhotovitel poskytuje na dílo záruku v </w:t>
      </w:r>
      <w:r w:rsidR="00DF6E9C" w:rsidRPr="0069163D">
        <w:rPr>
          <w:sz w:val="24"/>
          <w:szCs w:val="24"/>
        </w:rPr>
        <w:t xml:space="preserve">délce </w:t>
      </w:r>
      <w:r w:rsidRPr="0069163D">
        <w:rPr>
          <w:sz w:val="24"/>
          <w:szCs w:val="24"/>
        </w:rPr>
        <w:t>třiceti</w:t>
      </w:r>
      <w:r w:rsidR="00D16AF4">
        <w:rPr>
          <w:sz w:val="24"/>
          <w:szCs w:val="24"/>
        </w:rPr>
        <w:t xml:space="preserve"> </w:t>
      </w:r>
      <w:r w:rsidRPr="0069163D">
        <w:rPr>
          <w:sz w:val="24"/>
          <w:szCs w:val="24"/>
        </w:rPr>
        <w:t>šesti (36</w:t>
      </w:r>
      <w:r w:rsidR="00DF6E9C" w:rsidRPr="0069163D">
        <w:rPr>
          <w:sz w:val="24"/>
          <w:szCs w:val="24"/>
        </w:rPr>
        <w:t>)</w:t>
      </w:r>
      <w:r w:rsidR="00DF6E9C" w:rsidRPr="00DF6E9C">
        <w:rPr>
          <w:sz w:val="24"/>
          <w:szCs w:val="24"/>
        </w:rPr>
        <w:t xml:space="preserve"> měsíců na to, že dodané a provedené dílo bude po uvedenou dobu způsobilé k obvyklému účelu, ke kterému je určeno (dále jen „záruční lhůta“), která počne plynout ode dne podpisu protokolu o předání a převzetí díla nebo ode dne, kdy objednatel odmítl převzít dílo, aniž byl k tomu dle zákona či této Smlouvy oprávněn, nebo ode dne, kdy měl dílo převzít a bezdůvodně jej nepřevzal.</w:t>
      </w:r>
    </w:p>
    <w:p w:rsidR="00DF6E9C" w:rsidRPr="00DF6E9C" w:rsidRDefault="0069163D" w:rsidP="00DF6E9C">
      <w:pPr>
        <w:spacing w:line="240" w:lineRule="auto"/>
        <w:ind w:left="426" w:hanging="426"/>
        <w:jc w:val="both"/>
        <w:rPr>
          <w:sz w:val="24"/>
          <w:szCs w:val="24"/>
        </w:rPr>
      </w:pPr>
      <w:r>
        <w:rPr>
          <w:sz w:val="24"/>
          <w:szCs w:val="24"/>
        </w:rPr>
        <w:lastRenderedPageBreak/>
        <w:t>4</w:t>
      </w:r>
      <w:r w:rsidR="00DF6E9C" w:rsidRPr="00DF6E9C">
        <w:rPr>
          <w:sz w:val="24"/>
          <w:szCs w:val="24"/>
        </w:rPr>
        <w:t>.</w:t>
      </w:r>
      <w:r w:rsidR="00DF6E9C" w:rsidRPr="00DF6E9C">
        <w:rPr>
          <w:sz w:val="24"/>
          <w:szCs w:val="24"/>
        </w:rPr>
        <w:tab/>
        <w:t>Vady díla, které se na díle vyskytnou v průběhu záruční lhůty, je objednatel povinen bez zbytečného odkladu písemně oznámit (reklamovat) zhotoviteli. V oznámení (reklamaci) objednatel vady popíše a uvede, jak se projevují.</w:t>
      </w:r>
    </w:p>
    <w:p w:rsidR="00DF6E9C" w:rsidRPr="00DF6E9C" w:rsidRDefault="0069163D" w:rsidP="00DF6E9C">
      <w:pPr>
        <w:spacing w:line="240" w:lineRule="auto"/>
        <w:ind w:left="426" w:hanging="426"/>
        <w:jc w:val="both"/>
        <w:rPr>
          <w:sz w:val="24"/>
          <w:szCs w:val="24"/>
        </w:rPr>
      </w:pPr>
      <w:r>
        <w:rPr>
          <w:sz w:val="24"/>
          <w:szCs w:val="24"/>
        </w:rPr>
        <w:t>5</w:t>
      </w:r>
      <w:r w:rsidR="00DF6E9C" w:rsidRPr="00DF6E9C">
        <w:rPr>
          <w:sz w:val="24"/>
          <w:szCs w:val="24"/>
        </w:rPr>
        <w:t>.</w:t>
      </w:r>
      <w:r w:rsidR="00DF6E9C" w:rsidRPr="00DF6E9C">
        <w:rPr>
          <w:sz w:val="24"/>
          <w:szCs w:val="24"/>
        </w:rPr>
        <w:tab/>
        <w:t xml:space="preserve">Zhotovitel je povinen po obdržení písemného oznámení vad (reklamace) objednatele se k němu do </w:t>
      </w:r>
      <w:r w:rsidRPr="0069163D">
        <w:rPr>
          <w:sz w:val="24"/>
          <w:szCs w:val="24"/>
        </w:rPr>
        <w:t>deseti (10)</w:t>
      </w:r>
      <w:r w:rsidR="00DF6E9C" w:rsidRPr="0069163D">
        <w:rPr>
          <w:sz w:val="24"/>
          <w:szCs w:val="24"/>
        </w:rPr>
        <w:t xml:space="preserve"> dnů</w:t>
      </w:r>
      <w:r w:rsidR="00DF6E9C" w:rsidRPr="00DF6E9C">
        <w:rPr>
          <w:sz w:val="24"/>
          <w:szCs w:val="24"/>
        </w:rPr>
        <w:t xml:space="preserve"> písemně vyjádřit. Ve svém stanovisku buď vady uzná, nebo sdělí, z jakého důvodu je odmítá uznat.</w:t>
      </w:r>
    </w:p>
    <w:p w:rsidR="00DF6E9C" w:rsidRPr="00DF6E9C" w:rsidRDefault="0069163D" w:rsidP="00DF6E9C">
      <w:pPr>
        <w:spacing w:line="240" w:lineRule="auto"/>
        <w:ind w:left="426" w:hanging="426"/>
        <w:jc w:val="both"/>
        <w:rPr>
          <w:sz w:val="24"/>
          <w:szCs w:val="24"/>
        </w:rPr>
      </w:pPr>
      <w:r>
        <w:rPr>
          <w:sz w:val="24"/>
          <w:szCs w:val="24"/>
        </w:rPr>
        <w:t>6</w:t>
      </w:r>
      <w:r w:rsidR="00DF6E9C" w:rsidRPr="00DF6E9C">
        <w:rPr>
          <w:sz w:val="24"/>
          <w:szCs w:val="24"/>
        </w:rPr>
        <w:t>.</w:t>
      </w:r>
      <w:r w:rsidR="00DF6E9C" w:rsidRPr="00DF6E9C">
        <w:rPr>
          <w:sz w:val="24"/>
          <w:szCs w:val="24"/>
        </w:rPr>
        <w:tab/>
        <w:t xml:space="preserve">Zhotovitel je povinen započít s opravou záruční </w:t>
      </w:r>
      <w:r w:rsidR="00DF6E9C" w:rsidRPr="0069163D">
        <w:rPr>
          <w:sz w:val="24"/>
          <w:szCs w:val="24"/>
        </w:rPr>
        <w:t xml:space="preserve">vady </w:t>
      </w:r>
      <w:r w:rsidRPr="0069163D">
        <w:rPr>
          <w:sz w:val="24"/>
          <w:szCs w:val="24"/>
        </w:rPr>
        <w:t>do sedmi (7</w:t>
      </w:r>
      <w:r w:rsidR="00DF6E9C" w:rsidRPr="0069163D">
        <w:rPr>
          <w:sz w:val="24"/>
          <w:szCs w:val="24"/>
        </w:rPr>
        <w:t xml:space="preserve">) </w:t>
      </w:r>
      <w:r>
        <w:rPr>
          <w:sz w:val="24"/>
          <w:szCs w:val="24"/>
        </w:rPr>
        <w:t xml:space="preserve">pracovních </w:t>
      </w:r>
      <w:r w:rsidR="00DF6E9C" w:rsidRPr="0069163D">
        <w:rPr>
          <w:sz w:val="24"/>
          <w:szCs w:val="24"/>
        </w:rPr>
        <w:t>dnů poté, co záruční</w:t>
      </w:r>
      <w:r w:rsidR="00DF6E9C" w:rsidRPr="00DF6E9C">
        <w:rPr>
          <w:sz w:val="24"/>
          <w:szCs w:val="24"/>
        </w:rPr>
        <w:t xml:space="preserve"> vadu dle odst. 6 tohoto článku uzná.  Pokud tak neučiní do třiceti (30) dnů ode dne písemného uznání reklamované vady, je povinen uhradit objednateli smluvní pokutu ve výši 0,02 % z celkové ceny díla za každý započatý den prodlení. Povinnost platit smluvní pokutu zaniká, pokud opravu záruční vady nelze provést z důvodů vymezených v čl. VII odst. 5 této Smlouvy. Smluvní pokuta je splatná převodem na účet objednatele </w:t>
      </w:r>
      <w:r w:rsidR="00DF6E9C" w:rsidRPr="0069163D">
        <w:rPr>
          <w:sz w:val="24"/>
          <w:szCs w:val="24"/>
        </w:rPr>
        <w:t>do deseti (10) dnů</w:t>
      </w:r>
      <w:r w:rsidR="00DF6E9C" w:rsidRPr="00DF6E9C">
        <w:rPr>
          <w:sz w:val="24"/>
          <w:szCs w:val="24"/>
        </w:rPr>
        <w:t xml:space="preserve"> po prokazatelném obdržení výzvy k zaplacení. Zaplacením smluvní pokuty nezaniká povinnost zhotovitele realizovat nesplněné. Ustanovení o odpovědnosti za škodu tím nejsou dotčena.</w:t>
      </w:r>
    </w:p>
    <w:p w:rsidR="00DF6E9C" w:rsidRPr="00DF6E9C" w:rsidRDefault="0069163D" w:rsidP="00DF6E9C">
      <w:pPr>
        <w:spacing w:line="240" w:lineRule="auto"/>
        <w:ind w:left="426" w:hanging="426"/>
        <w:jc w:val="both"/>
        <w:rPr>
          <w:sz w:val="24"/>
          <w:szCs w:val="24"/>
        </w:rPr>
      </w:pPr>
      <w:r>
        <w:rPr>
          <w:sz w:val="24"/>
          <w:szCs w:val="24"/>
        </w:rPr>
        <w:t>7</w:t>
      </w:r>
      <w:r w:rsidR="00DF6E9C" w:rsidRPr="00DF6E9C">
        <w:rPr>
          <w:sz w:val="24"/>
          <w:szCs w:val="24"/>
        </w:rPr>
        <w:t>.</w:t>
      </w:r>
      <w:r w:rsidR="00DF6E9C" w:rsidRPr="00DF6E9C">
        <w:rPr>
          <w:sz w:val="24"/>
          <w:szCs w:val="24"/>
        </w:rPr>
        <w:tab/>
        <w:t xml:space="preserve">Záruka se nevztahuje na vady způsobené: </w:t>
      </w:r>
    </w:p>
    <w:p w:rsidR="00DF6E9C" w:rsidRPr="00DF6E9C" w:rsidRDefault="00DF6E9C" w:rsidP="00DF6E9C">
      <w:pPr>
        <w:spacing w:after="0" w:line="240" w:lineRule="auto"/>
        <w:ind w:left="851" w:hanging="425"/>
        <w:jc w:val="both"/>
        <w:rPr>
          <w:sz w:val="24"/>
          <w:szCs w:val="24"/>
        </w:rPr>
      </w:pPr>
      <w:r w:rsidRPr="00DF6E9C">
        <w:rPr>
          <w:sz w:val="24"/>
          <w:szCs w:val="24"/>
        </w:rPr>
        <w:t>•</w:t>
      </w:r>
      <w:r w:rsidRPr="00DF6E9C">
        <w:rPr>
          <w:sz w:val="24"/>
          <w:szCs w:val="24"/>
        </w:rPr>
        <w:tab/>
        <w:t>chybným nebo neodborným zacházením ze strany objednatele; nedodržováním předpisů (předaných a převzatých manuálů) výrobců pro provoz a údržbu;</w:t>
      </w:r>
    </w:p>
    <w:p w:rsidR="00DF6E9C" w:rsidRPr="00DF6E9C" w:rsidRDefault="00DF6E9C" w:rsidP="00DF6E9C">
      <w:pPr>
        <w:spacing w:after="0" w:line="240" w:lineRule="auto"/>
        <w:ind w:left="851" w:hanging="425"/>
        <w:jc w:val="both"/>
        <w:rPr>
          <w:sz w:val="24"/>
          <w:szCs w:val="24"/>
        </w:rPr>
      </w:pPr>
      <w:r w:rsidRPr="00DF6E9C">
        <w:rPr>
          <w:sz w:val="24"/>
          <w:szCs w:val="24"/>
        </w:rPr>
        <w:t>•</w:t>
      </w:r>
      <w:r w:rsidRPr="00DF6E9C">
        <w:rPr>
          <w:sz w:val="24"/>
          <w:szCs w:val="24"/>
        </w:rPr>
        <w:tab/>
        <w:t>neoprávněným zásahem třetí osoby;</w:t>
      </w:r>
    </w:p>
    <w:p w:rsidR="00DF6E9C" w:rsidRPr="00DF6E9C" w:rsidRDefault="00DF6E9C" w:rsidP="00DF6E9C">
      <w:pPr>
        <w:spacing w:after="0" w:line="240" w:lineRule="auto"/>
        <w:ind w:left="851" w:hanging="425"/>
        <w:jc w:val="both"/>
        <w:rPr>
          <w:sz w:val="24"/>
          <w:szCs w:val="24"/>
        </w:rPr>
      </w:pPr>
      <w:r w:rsidRPr="00DF6E9C">
        <w:rPr>
          <w:sz w:val="24"/>
          <w:szCs w:val="24"/>
        </w:rPr>
        <w:t>•</w:t>
      </w:r>
      <w:r w:rsidRPr="00DF6E9C">
        <w:rPr>
          <w:sz w:val="24"/>
          <w:szCs w:val="24"/>
        </w:rPr>
        <w:tab/>
        <w:t>mechanickým poškozením;</w:t>
      </w:r>
    </w:p>
    <w:p w:rsidR="00DF6E9C" w:rsidRDefault="00DF6E9C" w:rsidP="00DF6E9C">
      <w:pPr>
        <w:spacing w:after="0" w:line="240" w:lineRule="auto"/>
        <w:ind w:left="851" w:hanging="425"/>
        <w:jc w:val="both"/>
        <w:rPr>
          <w:sz w:val="24"/>
          <w:szCs w:val="24"/>
        </w:rPr>
      </w:pPr>
      <w:r w:rsidRPr="00DF6E9C">
        <w:rPr>
          <w:sz w:val="24"/>
          <w:szCs w:val="24"/>
        </w:rPr>
        <w:t>•</w:t>
      </w:r>
      <w:r w:rsidRPr="00DF6E9C">
        <w:rPr>
          <w:sz w:val="24"/>
          <w:szCs w:val="24"/>
        </w:rPr>
        <w:tab/>
        <w:t>působením nevhodných chemických látek.</w:t>
      </w:r>
    </w:p>
    <w:p w:rsidR="00DF6E9C" w:rsidRPr="00DF6E9C" w:rsidRDefault="00DF6E9C" w:rsidP="00DF6E9C">
      <w:pPr>
        <w:spacing w:after="0" w:line="240" w:lineRule="auto"/>
        <w:ind w:left="426" w:hanging="426"/>
        <w:jc w:val="both"/>
        <w:rPr>
          <w:sz w:val="24"/>
          <w:szCs w:val="24"/>
        </w:rPr>
      </w:pPr>
    </w:p>
    <w:p w:rsidR="007734B8" w:rsidRPr="00DF6E9C" w:rsidRDefault="0069163D" w:rsidP="00DF6E9C">
      <w:pPr>
        <w:spacing w:line="240" w:lineRule="auto"/>
        <w:ind w:left="426" w:hanging="426"/>
        <w:jc w:val="both"/>
        <w:rPr>
          <w:sz w:val="24"/>
          <w:szCs w:val="24"/>
        </w:rPr>
      </w:pPr>
      <w:r>
        <w:rPr>
          <w:sz w:val="24"/>
          <w:szCs w:val="24"/>
        </w:rPr>
        <w:t>8</w:t>
      </w:r>
      <w:r w:rsidR="00DF6E9C" w:rsidRPr="00DF6E9C">
        <w:rPr>
          <w:sz w:val="24"/>
          <w:szCs w:val="24"/>
        </w:rPr>
        <w:t>.</w:t>
      </w:r>
      <w:r w:rsidR="00DF6E9C" w:rsidRPr="00DF6E9C">
        <w:rPr>
          <w:sz w:val="24"/>
          <w:szCs w:val="24"/>
        </w:rPr>
        <w:tab/>
        <w:t>Náklady spojené s plněním povinnosti zhotovitele z titulu záruky podle této Smlouvy nese zhotovitel.</w:t>
      </w:r>
    </w:p>
    <w:p w:rsidR="00DF6E9C" w:rsidRPr="00DF6E9C" w:rsidRDefault="00DF6E9C" w:rsidP="00DF6E9C">
      <w:pPr>
        <w:spacing w:after="0" w:line="240" w:lineRule="auto"/>
        <w:jc w:val="center"/>
        <w:rPr>
          <w:b/>
          <w:sz w:val="24"/>
          <w:szCs w:val="24"/>
        </w:rPr>
      </w:pPr>
      <w:r w:rsidRPr="00DF6E9C">
        <w:rPr>
          <w:b/>
          <w:sz w:val="24"/>
          <w:szCs w:val="24"/>
        </w:rPr>
        <w:t>XI.</w:t>
      </w:r>
    </w:p>
    <w:p w:rsidR="00DF6E9C" w:rsidRDefault="00DF6E9C" w:rsidP="00DF6E9C">
      <w:pPr>
        <w:spacing w:after="0" w:line="240" w:lineRule="auto"/>
        <w:jc w:val="center"/>
        <w:rPr>
          <w:b/>
          <w:sz w:val="24"/>
          <w:szCs w:val="24"/>
        </w:rPr>
      </w:pPr>
      <w:r w:rsidRPr="00DF6E9C">
        <w:rPr>
          <w:b/>
          <w:sz w:val="24"/>
          <w:szCs w:val="24"/>
        </w:rPr>
        <w:t>Ostatní ujednání</w:t>
      </w:r>
    </w:p>
    <w:p w:rsidR="00DF6E9C" w:rsidRPr="00DF6E9C" w:rsidRDefault="00DF6E9C" w:rsidP="00DF6E9C">
      <w:pPr>
        <w:spacing w:after="0" w:line="240" w:lineRule="auto"/>
        <w:jc w:val="center"/>
        <w:rPr>
          <w:b/>
          <w:sz w:val="24"/>
          <w:szCs w:val="24"/>
        </w:rPr>
      </w:pPr>
    </w:p>
    <w:p w:rsidR="00DF6E9C" w:rsidRPr="00DF6E9C" w:rsidRDefault="00DF6E9C" w:rsidP="00DF6E9C">
      <w:pPr>
        <w:spacing w:line="240" w:lineRule="auto"/>
        <w:ind w:left="426" w:hanging="567"/>
        <w:jc w:val="both"/>
        <w:rPr>
          <w:sz w:val="24"/>
          <w:szCs w:val="24"/>
        </w:rPr>
      </w:pPr>
      <w:r w:rsidRPr="00DF6E9C">
        <w:rPr>
          <w:sz w:val="24"/>
          <w:szCs w:val="24"/>
        </w:rPr>
        <w:t>1.</w:t>
      </w:r>
      <w:r w:rsidRPr="00DF6E9C">
        <w:rPr>
          <w:sz w:val="24"/>
          <w:szCs w:val="24"/>
        </w:rPr>
        <w:tab/>
        <w:t>Zhotovitel i objednatel se zavazují veškeré informace a skutečnosti, týkající se zejména činnosti druhé smluvní strany, jejích klientů, dodavatelů, zaměstnanců, know-how, které se on nebo jeho pracovníci dozvědí při plnění této Smlouvy nebo v její souvislosti, použít výhradně jen pro případ plnění podle této Smlouvy a zachovávat o takových skutečnostech mlčenlivost. Skutečnosti uvedené v předchozí větě jsou považovány za obchodní tajemství ve smyslu § 504 občanského zákoníku. Zhotovitel i objednatel se zavazují, že neumožní seznámit se s těmito skutečnostmi jakoukoli třetí osobu s výjimkou zákonných případů.</w:t>
      </w:r>
    </w:p>
    <w:p w:rsidR="00DF6E9C" w:rsidRPr="00DF6E9C" w:rsidRDefault="00DF6E9C" w:rsidP="00DF6E9C">
      <w:pPr>
        <w:spacing w:line="240" w:lineRule="auto"/>
        <w:ind w:left="426" w:hanging="567"/>
        <w:jc w:val="both"/>
        <w:rPr>
          <w:sz w:val="24"/>
          <w:szCs w:val="24"/>
        </w:rPr>
      </w:pPr>
      <w:r w:rsidRPr="00DF6E9C">
        <w:rPr>
          <w:sz w:val="24"/>
          <w:szCs w:val="24"/>
        </w:rPr>
        <w:t>2.</w:t>
      </w:r>
      <w:r w:rsidRPr="00DF6E9C">
        <w:rPr>
          <w:sz w:val="24"/>
          <w:szCs w:val="24"/>
        </w:rPr>
        <w:tab/>
        <w:t>Pod pojmem bez zbytečného odkladu se pro účely této Smlouvy myslí do tří (3) pracovních dnů.</w:t>
      </w:r>
    </w:p>
    <w:p w:rsidR="00DF6E9C" w:rsidRDefault="00DF6E9C" w:rsidP="00DF6E9C">
      <w:pPr>
        <w:spacing w:line="240" w:lineRule="auto"/>
        <w:ind w:left="426" w:hanging="567"/>
        <w:jc w:val="both"/>
        <w:rPr>
          <w:sz w:val="24"/>
          <w:szCs w:val="24"/>
        </w:rPr>
      </w:pPr>
      <w:r w:rsidRPr="00DF6E9C">
        <w:rPr>
          <w:sz w:val="24"/>
          <w:szCs w:val="24"/>
        </w:rPr>
        <w:t>3.</w:t>
      </w:r>
      <w:r w:rsidRPr="00DF6E9C">
        <w:rPr>
          <w:sz w:val="24"/>
          <w:szCs w:val="24"/>
        </w:rPr>
        <w:tab/>
        <w:t>Objednatel je povinen učinit veškerá opatření k odvrácení nebo zmírnění hrozící škody, spočívající zejména v povinnosti informovat zhotovitele neprodleně o vzniku skutečností, které zapříčiní nebo mohou zapříčinit škodu, za kterou zhotovitel odpovídá. Zhotovitel není povinen nahradit škodu, která vznikla tím, že objednatel tuto povinnost nesplnil.</w:t>
      </w:r>
    </w:p>
    <w:p w:rsidR="00DF6E9C" w:rsidRPr="00DF6E9C" w:rsidRDefault="00DF6E9C" w:rsidP="00DF6E9C">
      <w:pPr>
        <w:spacing w:after="0" w:line="240" w:lineRule="auto"/>
        <w:jc w:val="both"/>
        <w:rPr>
          <w:sz w:val="24"/>
          <w:szCs w:val="24"/>
        </w:rPr>
      </w:pPr>
    </w:p>
    <w:p w:rsidR="007734B8" w:rsidRDefault="007734B8" w:rsidP="00DF6E9C">
      <w:pPr>
        <w:spacing w:after="0" w:line="240" w:lineRule="auto"/>
        <w:jc w:val="center"/>
        <w:rPr>
          <w:b/>
          <w:sz w:val="24"/>
          <w:szCs w:val="24"/>
        </w:rPr>
      </w:pPr>
    </w:p>
    <w:p w:rsidR="00DF6E9C" w:rsidRPr="00DF6E9C" w:rsidRDefault="00DF6E9C" w:rsidP="00DF6E9C">
      <w:pPr>
        <w:spacing w:after="0" w:line="240" w:lineRule="auto"/>
        <w:jc w:val="center"/>
        <w:rPr>
          <w:b/>
          <w:sz w:val="24"/>
          <w:szCs w:val="24"/>
        </w:rPr>
      </w:pPr>
      <w:r w:rsidRPr="00DF6E9C">
        <w:rPr>
          <w:b/>
          <w:sz w:val="24"/>
          <w:szCs w:val="24"/>
        </w:rPr>
        <w:t>XII.</w:t>
      </w:r>
    </w:p>
    <w:p w:rsidR="00DF6E9C" w:rsidRDefault="00DF6E9C" w:rsidP="00DF6E9C">
      <w:pPr>
        <w:spacing w:after="0" w:line="240" w:lineRule="auto"/>
        <w:jc w:val="center"/>
        <w:rPr>
          <w:b/>
          <w:sz w:val="24"/>
          <w:szCs w:val="24"/>
        </w:rPr>
      </w:pPr>
      <w:r w:rsidRPr="00DF6E9C">
        <w:rPr>
          <w:b/>
          <w:sz w:val="24"/>
          <w:szCs w:val="24"/>
        </w:rPr>
        <w:t>Ukončení smlouvy</w:t>
      </w:r>
    </w:p>
    <w:p w:rsidR="00DF6E9C" w:rsidRPr="00DF6E9C" w:rsidRDefault="00DF6E9C" w:rsidP="00DF6E9C">
      <w:pPr>
        <w:spacing w:after="0" w:line="240" w:lineRule="auto"/>
        <w:jc w:val="center"/>
        <w:rPr>
          <w:b/>
          <w:sz w:val="24"/>
          <w:szCs w:val="24"/>
        </w:rPr>
      </w:pPr>
    </w:p>
    <w:p w:rsidR="00DF6E9C" w:rsidRPr="00DF6E9C" w:rsidRDefault="00DF6E9C" w:rsidP="007734B8">
      <w:pPr>
        <w:spacing w:line="240" w:lineRule="auto"/>
        <w:ind w:left="426" w:hanging="426"/>
        <w:jc w:val="both"/>
        <w:rPr>
          <w:sz w:val="24"/>
          <w:szCs w:val="24"/>
        </w:rPr>
      </w:pPr>
      <w:r w:rsidRPr="00DF6E9C">
        <w:rPr>
          <w:sz w:val="24"/>
          <w:szCs w:val="24"/>
        </w:rPr>
        <w:lastRenderedPageBreak/>
        <w:t>1.</w:t>
      </w:r>
      <w:r w:rsidRPr="00DF6E9C">
        <w:rPr>
          <w:sz w:val="24"/>
          <w:szCs w:val="24"/>
        </w:rPr>
        <w:tab/>
        <w:t>Smlouva zanikne řádným splněním, dohodou smluvních stran nebo jednostranným odstoupením od Smlouvy z důvodů uvedených v zákoně či v této Smlouvě.</w:t>
      </w:r>
    </w:p>
    <w:p w:rsidR="00DF6E9C" w:rsidRPr="00DF6E9C" w:rsidRDefault="00DF6E9C" w:rsidP="007734B8">
      <w:pPr>
        <w:spacing w:line="240" w:lineRule="auto"/>
        <w:ind w:left="426" w:hanging="426"/>
        <w:jc w:val="both"/>
        <w:rPr>
          <w:sz w:val="24"/>
          <w:szCs w:val="24"/>
        </w:rPr>
      </w:pPr>
      <w:r w:rsidRPr="00DF6E9C">
        <w:rPr>
          <w:sz w:val="24"/>
          <w:szCs w:val="24"/>
        </w:rPr>
        <w:t>2.</w:t>
      </w:r>
      <w:r w:rsidRPr="00DF6E9C">
        <w:rPr>
          <w:sz w:val="24"/>
          <w:szCs w:val="24"/>
        </w:rPr>
        <w:tab/>
        <w:t>Smluvní strany mohou vztah založený touto Smlouvou ukončit jednostranným písemným odstoupením jedné nebo druhé smluvní strany od Smlouvy, a to z důvodu podstatného porušení Smlouvy jednou ze smluvních stran.</w:t>
      </w:r>
    </w:p>
    <w:p w:rsidR="00DF6E9C" w:rsidRPr="00DF6E9C" w:rsidRDefault="00DF6E9C" w:rsidP="007734B8">
      <w:pPr>
        <w:spacing w:line="240" w:lineRule="auto"/>
        <w:ind w:left="426" w:hanging="426"/>
        <w:jc w:val="both"/>
        <w:rPr>
          <w:sz w:val="24"/>
          <w:szCs w:val="24"/>
        </w:rPr>
      </w:pPr>
      <w:r w:rsidRPr="00DF6E9C">
        <w:rPr>
          <w:sz w:val="24"/>
          <w:szCs w:val="24"/>
        </w:rPr>
        <w:t>3.</w:t>
      </w:r>
      <w:r w:rsidRPr="00DF6E9C">
        <w:rPr>
          <w:sz w:val="24"/>
          <w:szCs w:val="24"/>
        </w:rPr>
        <w:tab/>
        <w:t>Odstoupení od Smlouvy musí být prokazatelně doručeno smluvní straně. Smluvní strana, které bylo odstoupení od Smlouvy doručeno, se k němu musí bez zbytečného odkladu písemně vyjádřit. Ve vyjádření uvede, zda důvody odstoupení uznává či nikoli. Pokud důvody odstoupení neuznává, musí své stanovisko řádně zdůvodnit.</w:t>
      </w:r>
    </w:p>
    <w:p w:rsidR="00DF6E9C" w:rsidRPr="00DF6E9C" w:rsidRDefault="00DF6E9C" w:rsidP="007734B8">
      <w:pPr>
        <w:spacing w:line="240" w:lineRule="auto"/>
        <w:ind w:left="426" w:hanging="426"/>
        <w:jc w:val="both"/>
        <w:rPr>
          <w:sz w:val="24"/>
          <w:szCs w:val="24"/>
        </w:rPr>
      </w:pPr>
      <w:r w:rsidRPr="00DF6E9C">
        <w:rPr>
          <w:sz w:val="24"/>
          <w:szCs w:val="24"/>
        </w:rPr>
        <w:t>4.</w:t>
      </w:r>
      <w:r w:rsidRPr="00DF6E9C">
        <w:rPr>
          <w:sz w:val="24"/>
          <w:szCs w:val="24"/>
        </w:rPr>
        <w:tab/>
        <w:t>Smluvní strany pokládají za podstatné porušení Smlouvy takový stav díla, který neumožňuje jeho řádné užívání (provoz) k vymezenému účelu, dále prodlení zhotovitele s termínem dokončení díla po dobu delší než dva (2) měsíce a prodlení objednatele s placením díla delší než dvacet pět (25) dnů.</w:t>
      </w:r>
    </w:p>
    <w:p w:rsidR="00DF6E9C" w:rsidRPr="00DF6E9C" w:rsidRDefault="00DF6E9C" w:rsidP="007734B8">
      <w:pPr>
        <w:spacing w:line="240" w:lineRule="auto"/>
        <w:ind w:left="426" w:hanging="426"/>
        <w:jc w:val="both"/>
        <w:rPr>
          <w:sz w:val="24"/>
          <w:szCs w:val="24"/>
        </w:rPr>
      </w:pPr>
      <w:r w:rsidRPr="00DF6E9C">
        <w:rPr>
          <w:sz w:val="24"/>
          <w:szCs w:val="24"/>
        </w:rPr>
        <w:t>5.</w:t>
      </w:r>
      <w:r w:rsidRPr="00DF6E9C">
        <w:rPr>
          <w:sz w:val="24"/>
          <w:szCs w:val="24"/>
        </w:rPr>
        <w:tab/>
        <w:t>V případě, že bude odsouhlasena účinnost odstoupení od Smlouvy nebo bude účinnost odstoupení od Smlouvy nalezena soudem, smluvní strany provedou inventarizaci doposud provedených prací a přijatých plateb, a to do deseti (10) dnů od sdělení či zjištění účinků odstoupení od Smlouvy. Zhotovitel zároveň v této lhůtě vyklidí staveniště a předá je vyklizené objednateli.</w:t>
      </w:r>
    </w:p>
    <w:p w:rsidR="007734B8" w:rsidRDefault="00D16AF4" w:rsidP="007734B8">
      <w:pPr>
        <w:spacing w:line="240" w:lineRule="auto"/>
        <w:ind w:left="426" w:hanging="426"/>
        <w:jc w:val="both"/>
        <w:rPr>
          <w:b/>
          <w:sz w:val="24"/>
          <w:szCs w:val="24"/>
        </w:rPr>
      </w:pPr>
      <w:r>
        <w:rPr>
          <w:sz w:val="24"/>
          <w:szCs w:val="24"/>
        </w:rPr>
        <w:t>6</w:t>
      </w:r>
      <w:r w:rsidR="00DF6E9C" w:rsidRPr="00DF6E9C">
        <w:rPr>
          <w:sz w:val="24"/>
          <w:szCs w:val="24"/>
        </w:rPr>
        <w:t>.</w:t>
      </w:r>
      <w:r w:rsidR="00DF6E9C" w:rsidRPr="00DF6E9C">
        <w:rPr>
          <w:sz w:val="24"/>
          <w:szCs w:val="24"/>
        </w:rPr>
        <w:tab/>
        <w:t>V případě zániku závazku jinak než splněním, je zhotovitel povinen nedokončené dílo předat včetně opatřeného materiálu a objednatel je povinen takovéto dílo převzít a zaplatit zhotoviteli dokončenou část díla. V případě, že zhotovitel již obstaral materiál, který z důvodu ukončení smlouvy nebude použit při provádění díla, má zhotovitel právo tento materiál sám užít pro vlastní potřebu či v rámci provádění své podnikatelské činnosti, nebo požadovat po objednateli, aby si tento materiál odkoupil za cenu, za kterou tento materiál zhotovitel pořídil. V případě, že zhotovitel nemá pro takovýto materiál užití a objednatel jej odmítne odkoupit, má zhotovitel právo požadovat úhradu kupní ceny, kterou při nákupu tohoto materiálu uhradil, a objednatel je povinen tuto cenu zhotoviteli uhradit.</w:t>
      </w:r>
    </w:p>
    <w:p w:rsidR="00DF6E9C" w:rsidRPr="007734B8" w:rsidRDefault="00DF6E9C" w:rsidP="007734B8">
      <w:pPr>
        <w:spacing w:after="0" w:line="240" w:lineRule="auto"/>
        <w:jc w:val="center"/>
        <w:rPr>
          <w:b/>
          <w:sz w:val="24"/>
          <w:szCs w:val="24"/>
        </w:rPr>
      </w:pPr>
      <w:r w:rsidRPr="007734B8">
        <w:rPr>
          <w:b/>
          <w:sz w:val="24"/>
          <w:szCs w:val="24"/>
        </w:rPr>
        <w:t>XIII.</w:t>
      </w:r>
    </w:p>
    <w:p w:rsidR="00DF6E9C" w:rsidRDefault="00DF6E9C" w:rsidP="007734B8">
      <w:pPr>
        <w:spacing w:after="0" w:line="240" w:lineRule="auto"/>
        <w:jc w:val="center"/>
        <w:rPr>
          <w:b/>
          <w:sz w:val="24"/>
          <w:szCs w:val="24"/>
        </w:rPr>
      </w:pPr>
      <w:r w:rsidRPr="007734B8">
        <w:rPr>
          <w:b/>
          <w:sz w:val="24"/>
          <w:szCs w:val="24"/>
        </w:rPr>
        <w:t>Závěrečná ujednání</w:t>
      </w:r>
    </w:p>
    <w:p w:rsidR="007734B8" w:rsidRPr="007734B8" w:rsidRDefault="007734B8" w:rsidP="007734B8">
      <w:pPr>
        <w:spacing w:after="0" w:line="240" w:lineRule="auto"/>
        <w:jc w:val="center"/>
        <w:rPr>
          <w:b/>
          <w:sz w:val="24"/>
          <w:szCs w:val="24"/>
        </w:rPr>
      </w:pPr>
    </w:p>
    <w:p w:rsidR="00DF6E9C" w:rsidRPr="00DF6E9C" w:rsidRDefault="00DF6E9C" w:rsidP="007734B8">
      <w:pPr>
        <w:spacing w:line="240" w:lineRule="auto"/>
        <w:ind w:left="426" w:hanging="426"/>
        <w:jc w:val="both"/>
        <w:rPr>
          <w:sz w:val="24"/>
          <w:szCs w:val="24"/>
        </w:rPr>
      </w:pPr>
      <w:r w:rsidRPr="00DF6E9C">
        <w:rPr>
          <w:sz w:val="24"/>
          <w:szCs w:val="24"/>
        </w:rPr>
        <w:t>1.</w:t>
      </w:r>
      <w:r w:rsidRPr="00DF6E9C">
        <w:rPr>
          <w:sz w:val="24"/>
          <w:szCs w:val="24"/>
        </w:rPr>
        <w:tab/>
        <w:t xml:space="preserve">Tato Smlouva představuje úplnou dohodu mezi smluvními stranami týkající se jejího předmětu a obsahu. </w:t>
      </w:r>
    </w:p>
    <w:p w:rsidR="00DF6E9C" w:rsidRPr="00DF6E9C" w:rsidRDefault="00DF6E9C" w:rsidP="007734B8">
      <w:pPr>
        <w:spacing w:line="240" w:lineRule="auto"/>
        <w:ind w:left="426" w:hanging="426"/>
        <w:jc w:val="both"/>
        <w:rPr>
          <w:sz w:val="24"/>
          <w:szCs w:val="24"/>
        </w:rPr>
      </w:pPr>
      <w:r w:rsidRPr="00DF6E9C">
        <w:rPr>
          <w:sz w:val="24"/>
          <w:szCs w:val="24"/>
        </w:rPr>
        <w:t>2.</w:t>
      </w:r>
      <w:r w:rsidRPr="00DF6E9C">
        <w:rPr>
          <w:sz w:val="24"/>
          <w:szCs w:val="24"/>
        </w:rPr>
        <w:tab/>
        <w:t>Tato Smlouva může být měněna nebo doplňována zápisy ve stavebním deníku v souladu s touto smlouvou či formou písemných, datovaných dodatků podepsaných oběma smluvními stranami. Písemná forma je nezbytná i pro právní jednání směřující k zániku Smlouvy.</w:t>
      </w:r>
    </w:p>
    <w:p w:rsidR="00DF6E9C" w:rsidRPr="00DF6E9C" w:rsidRDefault="00DF6E9C" w:rsidP="007734B8">
      <w:pPr>
        <w:spacing w:line="240" w:lineRule="auto"/>
        <w:ind w:left="426" w:hanging="426"/>
        <w:jc w:val="both"/>
        <w:rPr>
          <w:sz w:val="24"/>
          <w:szCs w:val="24"/>
        </w:rPr>
      </w:pPr>
      <w:r w:rsidRPr="00DF6E9C">
        <w:rPr>
          <w:sz w:val="24"/>
          <w:szCs w:val="24"/>
        </w:rPr>
        <w:t>3.</w:t>
      </w:r>
      <w:r w:rsidRPr="00DF6E9C">
        <w:rPr>
          <w:sz w:val="24"/>
          <w:szCs w:val="24"/>
        </w:rPr>
        <w:tab/>
        <w:t xml:space="preserve">Pokud tato Smlouva nestanoví jinak, budou oznámení, u nichž je vyžadována písemná forma, zasílána na adresy smluvních stran, které jsou uvedeny v záhlaví Smlouvy (nebo na jinou adresu, kterou strana přebírající druhé smluvní straně předem písemně oznámí), a to prostřednictvím kurýra nebo zasláním doporučenou poštou nebo na doručenku. Tato oznámení mohou být předávána také osobně. Zhotovitel splní svou povinnost písemně oznámit určitou skutečnost v souladu s touto Smlouvou objednateli také zápisem této skutečnosti ve stavebním deníku. Každé oznámení v souvislosti s touto Smlouvou se považuje za doručené dnem prokazatelného převzetí oznámení adresátem a v případě oznamování zápisem ve stavebním deníku dnem </w:t>
      </w:r>
      <w:r w:rsidRPr="00DF6E9C">
        <w:rPr>
          <w:sz w:val="24"/>
          <w:szCs w:val="24"/>
        </w:rPr>
        <w:lastRenderedPageBreak/>
        <w:t>následujícím po provedení zápisu, ve kterém objednatel či jeho zástupce nahlížel do stavebního deníku.</w:t>
      </w:r>
    </w:p>
    <w:p w:rsidR="00DF6E9C" w:rsidRPr="00DF6E9C" w:rsidRDefault="00DF6E9C" w:rsidP="007734B8">
      <w:pPr>
        <w:spacing w:line="240" w:lineRule="auto"/>
        <w:ind w:left="426" w:hanging="426"/>
        <w:jc w:val="both"/>
        <w:rPr>
          <w:sz w:val="24"/>
          <w:szCs w:val="24"/>
        </w:rPr>
      </w:pPr>
      <w:r w:rsidRPr="00DF6E9C">
        <w:rPr>
          <w:sz w:val="24"/>
          <w:szCs w:val="24"/>
        </w:rPr>
        <w:t>4.</w:t>
      </w:r>
      <w:r w:rsidRPr="00DF6E9C">
        <w:rPr>
          <w:sz w:val="24"/>
          <w:szCs w:val="24"/>
        </w:rPr>
        <w:tab/>
        <w:t>Tato Smlouva nabývá platnosti a účinnosti dnem jejího podepsání oběma smluvními stranami.</w:t>
      </w:r>
    </w:p>
    <w:p w:rsidR="00DF6E9C" w:rsidRPr="00DF6E9C" w:rsidRDefault="00DF6E9C" w:rsidP="007734B8">
      <w:pPr>
        <w:spacing w:line="240" w:lineRule="auto"/>
        <w:ind w:left="426" w:hanging="426"/>
        <w:jc w:val="both"/>
        <w:rPr>
          <w:sz w:val="24"/>
          <w:szCs w:val="24"/>
        </w:rPr>
      </w:pPr>
      <w:r w:rsidRPr="00DF6E9C">
        <w:rPr>
          <w:sz w:val="24"/>
          <w:szCs w:val="24"/>
        </w:rPr>
        <w:t>5.</w:t>
      </w:r>
      <w:r w:rsidRPr="00DF6E9C">
        <w:rPr>
          <w:sz w:val="24"/>
          <w:szCs w:val="24"/>
        </w:rPr>
        <w:tab/>
        <w:t>Zhotovitel v souladu s ustanovením § 1740 odst. 3 občanského zákoníku předem vylučuje možnost přijetí návrhu dohody s dodatkem nebo odchylkou byť i takovou, která podstatně nemění podmínky nabídky učiněnými objednatelem.</w:t>
      </w:r>
    </w:p>
    <w:p w:rsidR="00DF6E9C" w:rsidRPr="00DF6E9C" w:rsidRDefault="00DF6E9C" w:rsidP="007734B8">
      <w:pPr>
        <w:spacing w:line="240" w:lineRule="auto"/>
        <w:ind w:left="426" w:hanging="426"/>
        <w:jc w:val="both"/>
        <w:rPr>
          <w:sz w:val="24"/>
          <w:szCs w:val="24"/>
        </w:rPr>
      </w:pPr>
      <w:r w:rsidRPr="00DF6E9C">
        <w:rPr>
          <w:sz w:val="24"/>
          <w:szCs w:val="24"/>
        </w:rPr>
        <w:t>6.</w:t>
      </w:r>
      <w:r w:rsidRPr="00DF6E9C">
        <w:rPr>
          <w:sz w:val="24"/>
          <w:szCs w:val="24"/>
        </w:rPr>
        <w:tab/>
        <w:t>Smlouva je vyhotovena ve dvou stejnopisech s platností originálu podepsaných oprávněnými zástupci smluvních stran, přičemž objednatel a zhotovitel obdrží po jednom vyhotovení.</w:t>
      </w:r>
    </w:p>
    <w:p w:rsidR="00DF6E9C" w:rsidRPr="00DF6E9C" w:rsidRDefault="00DF6E9C" w:rsidP="007734B8">
      <w:pPr>
        <w:spacing w:line="240" w:lineRule="auto"/>
        <w:ind w:left="426" w:hanging="426"/>
        <w:jc w:val="both"/>
        <w:rPr>
          <w:sz w:val="24"/>
          <w:szCs w:val="24"/>
        </w:rPr>
      </w:pPr>
      <w:r w:rsidRPr="00DF6E9C">
        <w:rPr>
          <w:sz w:val="24"/>
          <w:szCs w:val="24"/>
        </w:rPr>
        <w:t>7.</w:t>
      </w:r>
      <w:r w:rsidRPr="00DF6E9C">
        <w:rPr>
          <w:sz w:val="24"/>
          <w:szCs w:val="24"/>
        </w:rPr>
        <w:tab/>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DF6E9C" w:rsidRPr="00DF6E9C" w:rsidRDefault="00DF6E9C" w:rsidP="007734B8">
      <w:pPr>
        <w:spacing w:line="240" w:lineRule="auto"/>
        <w:ind w:left="426" w:hanging="426"/>
        <w:jc w:val="both"/>
        <w:rPr>
          <w:sz w:val="24"/>
          <w:szCs w:val="24"/>
        </w:rPr>
      </w:pPr>
      <w:r w:rsidRPr="00DF6E9C">
        <w:rPr>
          <w:sz w:val="24"/>
          <w:szCs w:val="24"/>
        </w:rPr>
        <w:t>8.</w:t>
      </w:r>
      <w:r w:rsidRPr="00DF6E9C">
        <w:rPr>
          <w:sz w:val="24"/>
          <w:szCs w:val="24"/>
        </w:rPr>
        <w:tab/>
        <w:t>Nedílnou součástí Smlouvy jsou následující přílohy.</w:t>
      </w:r>
    </w:p>
    <w:p w:rsidR="00DF6E9C" w:rsidRDefault="007734B8" w:rsidP="007734B8">
      <w:pPr>
        <w:spacing w:line="240" w:lineRule="auto"/>
        <w:ind w:left="426" w:hanging="426"/>
        <w:jc w:val="both"/>
        <w:rPr>
          <w:sz w:val="24"/>
          <w:szCs w:val="24"/>
        </w:rPr>
      </w:pPr>
      <w:r>
        <w:rPr>
          <w:sz w:val="24"/>
          <w:szCs w:val="24"/>
        </w:rPr>
        <w:t xml:space="preserve">        </w:t>
      </w:r>
      <w:r w:rsidR="00DF6E9C" w:rsidRPr="00DF6E9C">
        <w:rPr>
          <w:sz w:val="24"/>
          <w:szCs w:val="24"/>
        </w:rPr>
        <w:t>•</w:t>
      </w:r>
      <w:r w:rsidR="00DF6E9C" w:rsidRPr="00DF6E9C">
        <w:rPr>
          <w:sz w:val="24"/>
          <w:szCs w:val="24"/>
        </w:rPr>
        <w:tab/>
        <w:t>příloha č. 1 – cenová nabídka ve formě položkového rozpočtu;</w:t>
      </w:r>
    </w:p>
    <w:p w:rsidR="007734B8" w:rsidRDefault="007734B8" w:rsidP="007734B8">
      <w:pPr>
        <w:spacing w:line="240" w:lineRule="auto"/>
        <w:ind w:left="426" w:hanging="426"/>
        <w:jc w:val="both"/>
        <w:rPr>
          <w:sz w:val="24"/>
          <w:szCs w:val="24"/>
        </w:rPr>
      </w:pPr>
    </w:p>
    <w:p w:rsidR="007734B8" w:rsidRDefault="007734B8" w:rsidP="007734B8">
      <w:pPr>
        <w:spacing w:line="240" w:lineRule="auto"/>
        <w:ind w:left="426" w:hanging="426"/>
        <w:jc w:val="both"/>
        <w:rPr>
          <w:sz w:val="24"/>
          <w:szCs w:val="24"/>
        </w:rPr>
      </w:pPr>
    </w:p>
    <w:p w:rsidR="007734B8" w:rsidRPr="00DF6E9C" w:rsidRDefault="007734B8" w:rsidP="007734B8">
      <w:pPr>
        <w:spacing w:line="240" w:lineRule="auto"/>
        <w:ind w:left="426" w:hanging="426"/>
        <w:jc w:val="both"/>
        <w:rPr>
          <w:sz w:val="24"/>
          <w:szCs w:val="24"/>
        </w:rPr>
      </w:pPr>
    </w:p>
    <w:p w:rsidR="00DF6E9C" w:rsidRPr="00DF6E9C" w:rsidRDefault="00DF6E9C" w:rsidP="00DF6E9C">
      <w:pPr>
        <w:spacing w:after="0" w:line="240" w:lineRule="auto"/>
        <w:jc w:val="both"/>
        <w:rPr>
          <w:sz w:val="24"/>
          <w:szCs w:val="24"/>
        </w:rPr>
      </w:pPr>
    </w:p>
    <w:p w:rsidR="00DF6E9C" w:rsidRPr="00DF6E9C" w:rsidRDefault="00DF6E9C" w:rsidP="00DF6E9C">
      <w:pPr>
        <w:spacing w:after="0" w:line="240" w:lineRule="auto"/>
        <w:jc w:val="both"/>
        <w:rPr>
          <w:sz w:val="24"/>
          <w:szCs w:val="24"/>
        </w:rPr>
      </w:pPr>
      <w:r w:rsidRPr="00DF6E9C">
        <w:rPr>
          <w:sz w:val="24"/>
          <w:szCs w:val="24"/>
        </w:rPr>
        <w:t>V</w:t>
      </w:r>
      <w:r w:rsidR="008A0C01">
        <w:rPr>
          <w:sz w:val="24"/>
          <w:szCs w:val="24"/>
        </w:rPr>
        <w:t xml:space="preserve"> Ostravě</w:t>
      </w:r>
      <w:r w:rsidR="0069163D">
        <w:rPr>
          <w:sz w:val="24"/>
          <w:szCs w:val="24"/>
        </w:rPr>
        <w:t xml:space="preserve"> dne …………</w:t>
      </w:r>
      <w:proofErr w:type="gramStart"/>
      <w:r w:rsidR="0069163D">
        <w:rPr>
          <w:sz w:val="24"/>
          <w:szCs w:val="24"/>
        </w:rPr>
        <w:t xml:space="preserve">….. </w:t>
      </w:r>
      <w:r w:rsidR="0069163D">
        <w:rPr>
          <w:sz w:val="24"/>
          <w:szCs w:val="24"/>
        </w:rPr>
        <w:tab/>
      </w:r>
      <w:r w:rsidR="0069163D">
        <w:rPr>
          <w:sz w:val="24"/>
          <w:szCs w:val="24"/>
        </w:rPr>
        <w:tab/>
      </w:r>
      <w:r w:rsidR="0069163D">
        <w:rPr>
          <w:sz w:val="24"/>
          <w:szCs w:val="24"/>
        </w:rPr>
        <w:tab/>
      </w:r>
      <w:r w:rsidR="0069163D">
        <w:rPr>
          <w:sz w:val="24"/>
          <w:szCs w:val="24"/>
        </w:rPr>
        <w:tab/>
        <w:t>V Ostravě</w:t>
      </w:r>
      <w:proofErr w:type="gramEnd"/>
      <w:r w:rsidR="0069163D">
        <w:rPr>
          <w:sz w:val="24"/>
          <w:szCs w:val="24"/>
        </w:rPr>
        <w:t xml:space="preserve"> dne 27. 6. 2016</w:t>
      </w:r>
    </w:p>
    <w:p w:rsidR="00DF6E9C" w:rsidRPr="00DF6E9C" w:rsidRDefault="00DF6E9C" w:rsidP="00DF6E9C">
      <w:pPr>
        <w:spacing w:after="0" w:line="240" w:lineRule="auto"/>
        <w:jc w:val="both"/>
        <w:rPr>
          <w:sz w:val="24"/>
          <w:szCs w:val="24"/>
        </w:rPr>
      </w:pPr>
    </w:p>
    <w:p w:rsidR="00DF6E9C" w:rsidRPr="00DF6E9C" w:rsidRDefault="00DF6E9C" w:rsidP="00DF6E9C">
      <w:pPr>
        <w:spacing w:after="0" w:line="240" w:lineRule="auto"/>
        <w:jc w:val="both"/>
        <w:rPr>
          <w:sz w:val="24"/>
          <w:szCs w:val="24"/>
        </w:rPr>
      </w:pPr>
    </w:p>
    <w:p w:rsidR="00DF6E9C" w:rsidRPr="00DF6E9C" w:rsidRDefault="00DF6E9C" w:rsidP="00DF6E9C">
      <w:pPr>
        <w:spacing w:after="0" w:line="240" w:lineRule="auto"/>
        <w:jc w:val="both"/>
        <w:rPr>
          <w:sz w:val="24"/>
          <w:szCs w:val="24"/>
        </w:rPr>
      </w:pPr>
    </w:p>
    <w:p w:rsidR="00DF6E9C" w:rsidRPr="00DF6E9C" w:rsidRDefault="00DF6E9C" w:rsidP="00DF6E9C">
      <w:pPr>
        <w:spacing w:after="0" w:line="240" w:lineRule="auto"/>
        <w:jc w:val="both"/>
        <w:rPr>
          <w:sz w:val="24"/>
          <w:szCs w:val="24"/>
        </w:rPr>
      </w:pPr>
      <w:r w:rsidRPr="00DF6E9C">
        <w:rPr>
          <w:sz w:val="24"/>
          <w:szCs w:val="24"/>
        </w:rPr>
        <w:t>…………………………………..</w:t>
      </w:r>
      <w:r w:rsidRPr="00DF6E9C">
        <w:rPr>
          <w:sz w:val="24"/>
          <w:szCs w:val="24"/>
        </w:rPr>
        <w:tab/>
      </w:r>
      <w:r w:rsidRPr="00DF6E9C">
        <w:rPr>
          <w:sz w:val="24"/>
          <w:szCs w:val="24"/>
        </w:rPr>
        <w:tab/>
      </w:r>
      <w:r w:rsidRPr="00DF6E9C">
        <w:rPr>
          <w:sz w:val="24"/>
          <w:szCs w:val="24"/>
        </w:rPr>
        <w:tab/>
      </w:r>
      <w:r w:rsidRPr="00DF6E9C">
        <w:rPr>
          <w:sz w:val="24"/>
          <w:szCs w:val="24"/>
        </w:rPr>
        <w:tab/>
        <w:t>……………………………………</w:t>
      </w:r>
    </w:p>
    <w:p w:rsidR="00A354A4" w:rsidRDefault="0069163D" w:rsidP="00DF6E9C">
      <w:pPr>
        <w:spacing w:after="0" w:line="240" w:lineRule="auto"/>
        <w:jc w:val="both"/>
        <w:rPr>
          <w:sz w:val="24"/>
          <w:szCs w:val="24"/>
        </w:rPr>
      </w:pPr>
      <w:r>
        <w:rPr>
          <w:sz w:val="24"/>
          <w:szCs w:val="24"/>
        </w:rPr>
        <w:tab/>
        <w:t>Objednatel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F6E9C" w:rsidRPr="00DF6E9C">
        <w:rPr>
          <w:sz w:val="24"/>
          <w:szCs w:val="24"/>
        </w:rPr>
        <w:t>Zhotovitel</w:t>
      </w:r>
    </w:p>
    <w:p w:rsidR="0069163D" w:rsidRPr="00DF6E9C" w:rsidRDefault="0069163D" w:rsidP="00DF6E9C">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Jozef Šurík, jednatel</w:t>
      </w:r>
    </w:p>
    <w:sectPr w:rsidR="0069163D" w:rsidRPr="00DF6E9C" w:rsidSect="007734B8">
      <w:footerReference w:type="default" r:id="rId7"/>
      <w:pgSz w:w="11906" w:h="16838"/>
      <w:pgMar w:top="1276" w:right="991"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0E" w:rsidRDefault="00DB180E" w:rsidP="008A0C01">
      <w:pPr>
        <w:spacing w:after="0" w:line="240" w:lineRule="auto"/>
      </w:pPr>
      <w:r>
        <w:separator/>
      </w:r>
    </w:p>
  </w:endnote>
  <w:endnote w:type="continuationSeparator" w:id="0">
    <w:p w:rsidR="00DB180E" w:rsidRDefault="00DB180E" w:rsidP="008A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469800"/>
      <w:docPartObj>
        <w:docPartGallery w:val="Page Numbers (Bottom of Page)"/>
        <w:docPartUnique/>
      </w:docPartObj>
    </w:sdtPr>
    <w:sdtEndPr/>
    <w:sdtContent>
      <w:p w:rsidR="008A0C01" w:rsidRDefault="008A0C01">
        <w:pPr>
          <w:pStyle w:val="Zpat"/>
          <w:jc w:val="right"/>
        </w:pPr>
        <w:r>
          <w:fldChar w:fldCharType="begin"/>
        </w:r>
        <w:r>
          <w:instrText>PAGE   \* MERGEFORMAT</w:instrText>
        </w:r>
        <w:r>
          <w:fldChar w:fldCharType="separate"/>
        </w:r>
        <w:r w:rsidR="00F23AA9">
          <w:rPr>
            <w:noProof/>
          </w:rPr>
          <w:t>1</w:t>
        </w:r>
        <w:r>
          <w:fldChar w:fldCharType="end"/>
        </w:r>
      </w:p>
    </w:sdtContent>
  </w:sdt>
  <w:p w:rsidR="008A0C01" w:rsidRDefault="008A0C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0E" w:rsidRDefault="00DB180E" w:rsidP="008A0C01">
      <w:pPr>
        <w:spacing w:after="0" w:line="240" w:lineRule="auto"/>
      </w:pPr>
      <w:r>
        <w:separator/>
      </w:r>
    </w:p>
  </w:footnote>
  <w:footnote w:type="continuationSeparator" w:id="0">
    <w:p w:rsidR="00DB180E" w:rsidRDefault="00DB180E" w:rsidP="008A0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6E9C"/>
    <w:rsid w:val="000A2BCB"/>
    <w:rsid w:val="000A3FB8"/>
    <w:rsid w:val="00133784"/>
    <w:rsid w:val="002D13E2"/>
    <w:rsid w:val="005F10D8"/>
    <w:rsid w:val="00643768"/>
    <w:rsid w:val="0069163D"/>
    <w:rsid w:val="007704C1"/>
    <w:rsid w:val="007734B8"/>
    <w:rsid w:val="007D479F"/>
    <w:rsid w:val="00811133"/>
    <w:rsid w:val="008A0C01"/>
    <w:rsid w:val="00913179"/>
    <w:rsid w:val="00A354A4"/>
    <w:rsid w:val="00AC44CC"/>
    <w:rsid w:val="00B60D65"/>
    <w:rsid w:val="00B8365D"/>
    <w:rsid w:val="00D16AF4"/>
    <w:rsid w:val="00D86515"/>
    <w:rsid w:val="00DB180E"/>
    <w:rsid w:val="00DF6E9C"/>
    <w:rsid w:val="00F00AB5"/>
    <w:rsid w:val="00F23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3F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DF6E9C"/>
    <w:pPr>
      <w:spacing w:after="0" w:line="240" w:lineRule="auto"/>
      <w:jc w:val="center"/>
    </w:pPr>
    <w:rPr>
      <w:rFonts w:ascii="Times New Roman" w:eastAsia="Times New Roman" w:hAnsi="Times New Roman" w:cs="Times New Roman"/>
      <w:b/>
      <w:color w:val="000000"/>
      <w:sz w:val="28"/>
      <w:szCs w:val="20"/>
      <w:lang w:eastAsia="cs-CZ"/>
    </w:rPr>
  </w:style>
  <w:style w:type="character" w:customStyle="1" w:styleId="PodtitulChar">
    <w:name w:val="Podtitul Char"/>
    <w:basedOn w:val="Standardnpsmoodstavce"/>
    <w:link w:val="Podtitul"/>
    <w:rsid w:val="00DF6E9C"/>
    <w:rPr>
      <w:rFonts w:ascii="Times New Roman" w:eastAsia="Times New Roman" w:hAnsi="Times New Roman" w:cs="Times New Roman"/>
      <w:b/>
      <w:color w:val="000000"/>
      <w:sz w:val="28"/>
      <w:szCs w:val="20"/>
      <w:lang w:eastAsia="cs-CZ"/>
    </w:rPr>
  </w:style>
  <w:style w:type="paragraph" w:styleId="Textbubliny">
    <w:name w:val="Balloon Text"/>
    <w:basedOn w:val="Normln"/>
    <w:link w:val="TextbublinyChar"/>
    <w:uiPriority w:val="99"/>
    <w:semiHidden/>
    <w:unhideWhenUsed/>
    <w:rsid w:val="00D16A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6AF4"/>
    <w:rPr>
      <w:rFonts w:ascii="Segoe UI" w:hAnsi="Segoe UI" w:cs="Segoe UI"/>
      <w:sz w:val="18"/>
      <w:szCs w:val="18"/>
    </w:rPr>
  </w:style>
  <w:style w:type="paragraph" w:styleId="Zhlav">
    <w:name w:val="header"/>
    <w:basedOn w:val="Normln"/>
    <w:link w:val="ZhlavChar"/>
    <w:uiPriority w:val="99"/>
    <w:unhideWhenUsed/>
    <w:rsid w:val="008A0C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0C01"/>
  </w:style>
  <w:style w:type="paragraph" w:styleId="Zpat">
    <w:name w:val="footer"/>
    <w:basedOn w:val="Normln"/>
    <w:link w:val="ZpatChar"/>
    <w:uiPriority w:val="99"/>
    <w:unhideWhenUsed/>
    <w:rsid w:val="008A0C01"/>
    <w:pPr>
      <w:tabs>
        <w:tab w:val="center" w:pos="4536"/>
        <w:tab w:val="right" w:pos="9072"/>
      </w:tabs>
      <w:spacing w:after="0" w:line="240" w:lineRule="auto"/>
    </w:pPr>
  </w:style>
  <w:style w:type="character" w:customStyle="1" w:styleId="ZpatChar">
    <w:name w:val="Zápatí Char"/>
    <w:basedOn w:val="Standardnpsmoodstavce"/>
    <w:link w:val="Zpat"/>
    <w:uiPriority w:val="99"/>
    <w:rsid w:val="008A0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4744</Words>
  <Characters>27996</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Koběrská</dc:creator>
  <cp:lastModifiedBy>Michal Šimíček</cp:lastModifiedBy>
  <cp:revision>13</cp:revision>
  <cp:lastPrinted>2016-06-27T09:50:00Z</cp:lastPrinted>
  <dcterms:created xsi:type="dcterms:W3CDTF">2014-03-04T08:15:00Z</dcterms:created>
  <dcterms:modified xsi:type="dcterms:W3CDTF">2016-09-08T07:41:00Z</dcterms:modified>
</cp:coreProperties>
</file>