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D75" w:rsidRPr="00A42D75" w:rsidRDefault="00A42D75" w:rsidP="00A42D75">
      <w:pPr>
        <w:rPr>
          <w:rFonts w:ascii="Arial" w:hAnsi="Arial" w:cs="Arial"/>
        </w:rPr>
      </w:pPr>
      <w:r w:rsidRPr="00A42D75">
        <w:rPr>
          <w:rFonts w:ascii="Arial" w:hAnsi="Arial" w:cs="Arial"/>
        </w:rPr>
        <w:t xml:space="preserve"> </w:t>
      </w:r>
      <w:r w:rsidRPr="00A42D75">
        <w:rPr>
          <w:rFonts w:ascii="Arial" w:hAnsi="Arial" w:cs="Arial"/>
          <w:noProof/>
          <w:lang w:eastAsia="cs-CZ"/>
        </w:rPr>
        <w:drawing>
          <wp:inline distT="0" distB="0" distL="0" distR="0" wp14:anchorId="6B61C49B" wp14:editId="20C0643F">
            <wp:extent cx="5760720" cy="1000816"/>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se.jpg"/>
                    <pic:cNvPicPr/>
                  </pic:nvPicPr>
                  <pic:blipFill>
                    <a:blip r:embed="rId5">
                      <a:extLst>
                        <a:ext uri="{28A0092B-C50C-407E-A947-70E740481C1C}">
                          <a14:useLocalDpi xmlns:a14="http://schemas.microsoft.com/office/drawing/2010/main" val="0"/>
                        </a:ext>
                      </a:extLst>
                    </a:blip>
                    <a:stretch>
                      <a:fillRect/>
                    </a:stretch>
                  </pic:blipFill>
                  <pic:spPr>
                    <a:xfrm>
                      <a:off x="0" y="0"/>
                      <a:ext cx="5760720" cy="1000816"/>
                    </a:xfrm>
                    <a:prstGeom prst="rect">
                      <a:avLst/>
                    </a:prstGeom>
                  </pic:spPr>
                </pic:pic>
              </a:graphicData>
            </a:graphic>
          </wp:inline>
        </w:drawing>
      </w:r>
    </w:p>
    <w:p w:rsidR="00A42D75" w:rsidRPr="00A42D75" w:rsidRDefault="00A42D75" w:rsidP="00A42D75">
      <w:pPr>
        <w:rPr>
          <w:rFonts w:ascii="Arial" w:hAnsi="Arial" w:cs="Arial"/>
        </w:rPr>
      </w:pPr>
    </w:p>
    <w:p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S/03479/OM/22</w:t>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03479/OM/22</w:t>
      </w:r>
    </w:p>
    <w:p w:rsidR="00A42D75" w:rsidRPr="00A42D75" w:rsidRDefault="00A42D75" w:rsidP="00A42D75">
      <w:pPr>
        <w:spacing w:after="0" w:line="240" w:lineRule="auto"/>
        <w:jc w:val="right"/>
        <w:rPr>
          <w:rFonts w:ascii="Arial" w:hAnsi="Arial" w:cs="Arial"/>
        </w:rPr>
      </w:pPr>
      <w:r w:rsidRPr="00A42D75">
        <w:rPr>
          <w:rFonts w:ascii="Arial" w:hAnsi="Arial" w:cs="Arial"/>
        </w:rPr>
        <w:t>PPK-342c/84/22</w:t>
      </w:r>
    </w:p>
    <w:p w:rsidR="00A42D75" w:rsidRPr="00A42D75" w:rsidRDefault="00A42D75" w:rsidP="00A42D75">
      <w:pPr>
        <w:spacing w:after="0" w:line="240" w:lineRule="auto"/>
        <w:jc w:val="right"/>
        <w:rPr>
          <w:rFonts w:ascii="Arial" w:hAnsi="Arial" w:cs="Arial"/>
        </w:rPr>
      </w:pPr>
      <w:r w:rsidRPr="00A42D75">
        <w:rPr>
          <w:rFonts w:ascii="Arial" w:hAnsi="Arial" w:cs="Arial"/>
        </w:rPr>
        <w:t>D</w:t>
      </w:r>
    </w:p>
    <w:p w:rsidR="00A42D75" w:rsidRPr="00A42D75" w:rsidRDefault="00A42D75" w:rsidP="0091107F">
      <w:pPr>
        <w:spacing w:after="0" w:line="240" w:lineRule="auto"/>
        <w:jc w:val="right"/>
        <w:rPr>
          <w:rFonts w:ascii="Arial" w:hAnsi="Arial" w:cs="Arial"/>
        </w:rPr>
      </w:pPr>
    </w:p>
    <w:p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Olomoucko</w:t>
      </w:r>
    </w:p>
    <w:p w:rsidR="00A42D75" w:rsidRPr="00A42D75" w:rsidRDefault="00A42D75" w:rsidP="00A42D75">
      <w:pPr>
        <w:spacing w:after="0" w:line="240" w:lineRule="auto"/>
        <w:rPr>
          <w:rFonts w:ascii="Arial" w:hAnsi="Arial" w:cs="Arial"/>
        </w:rPr>
      </w:pPr>
      <w:r w:rsidRPr="00A42D75">
        <w:rPr>
          <w:rFonts w:ascii="Arial" w:hAnsi="Arial" w:cs="Arial"/>
        </w:rPr>
        <w:t xml:space="preserve">Sídlo: Kaplanova 1931/1, 148 00, Praha 11 </w:t>
      </w:r>
      <w:r w:rsidR="00301CBD">
        <w:rPr>
          <w:rFonts w:ascii="Arial" w:hAnsi="Arial" w:cs="Arial"/>
        </w:rPr>
        <w:t>–</w:t>
      </w:r>
      <w:r w:rsidRPr="00A42D75">
        <w:rPr>
          <w:rFonts w:ascii="Arial" w:hAnsi="Arial" w:cs="Arial"/>
        </w:rPr>
        <w:t xml:space="preserve"> Chodov</w:t>
      </w:r>
    </w:p>
    <w:p w:rsidR="00A42D75" w:rsidRPr="00A42D75" w:rsidRDefault="00A42D75" w:rsidP="00A42D75">
      <w:pPr>
        <w:spacing w:after="0" w:line="240" w:lineRule="auto"/>
        <w:rPr>
          <w:rFonts w:ascii="Arial" w:hAnsi="Arial" w:cs="Arial"/>
        </w:rPr>
      </w:pPr>
      <w:r w:rsidRPr="00A42D75">
        <w:rPr>
          <w:rFonts w:ascii="Arial" w:hAnsi="Arial" w:cs="Arial"/>
        </w:rPr>
        <w:t>IČ: 62933591</w:t>
      </w:r>
    </w:p>
    <w:p w:rsidR="00A42D75" w:rsidRPr="00A42D75" w:rsidRDefault="00A42D75" w:rsidP="00A42D75">
      <w:pPr>
        <w:spacing w:after="0" w:line="240" w:lineRule="auto"/>
        <w:rPr>
          <w:rFonts w:ascii="Arial" w:hAnsi="Arial" w:cs="Arial"/>
        </w:rPr>
      </w:pPr>
      <w:r w:rsidRPr="00A42D75">
        <w:rPr>
          <w:rFonts w:ascii="Arial" w:hAnsi="Arial" w:cs="Arial"/>
        </w:rPr>
        <w:t>Kontaktní adresa: Šumperská 93, 790 01 Jeseník</w:t>
      </w:r>
    </w:p>
    <w:p w:rsidR="00A42D75" w:rsidRPr="00A42D75" w:rsidRDefault="00A42D75" w:rsidP="00A42D75">
      <w:pPr>
        <w:spacing w:after="0" w:line="240" w:lineRule="auto"/>
        <w:rPr>
          <w:rFonts w:ascii="Arial" w:hAnsi="Arial" w:cs="Arial"/>
        </w:rPr>
      </w:pPr>
      <w:r w:rsidRPr="00A42D75">
        <w:rPr>
          <w:rFonts w:ascii="Arial" w:hAnsi="Arial" w:cs="Arial"/>
        </w:rPr>
        <w:t xml:space="preserve">zastoupena: </w:t>
      </w:r>
      <w:r w:rsidR="000A4886">
        <w:rPr>
          <w:rFonts w:ascii="Arial" w:hAnsi="Arial" w:cs="Arial"/>
        </w:rPr>
        <w:t>xxx</w:t>
      </w:r>
    </w:p>
    <w:p w:rsidR="00A42D75" w:rsidRPr="00A42D75" w:rsidRDefault="00A42D75" w:rsidP="00A42D75">
      <w:pPr>
        <w:spacing w:after="0" w:line="240" w:lineRule="auto"/>
        <w:rPr>
          <w:rFonts w:ascii="Arial" w:hAnsi="Arial" w:cs="Arial"/>
        </w:rPr>
      </w:pPr>
      <w:r w:rsidRPr="00A42D75">
        <w:rPr>
          <w:rFonts w:ascii="Arial" w:hAnsi="Arial" w:cs="Arial"/>
        </w:rPr>
        <w:t xml:space="preserve">V rozsahu této Dohody osoba pověřená k jednání s vlastníkem, k věcným úkonům a k provedení kontroly realizovaných managementových opatření: </w:t>
      </w:r>
      <w:r w:rsidR="000A4886">
        <w:rPr>
          <w:rFonts w:ascii="Arial" w:hAnsi="Arial" w:cs="Arial"/>
        </w:rPr>
        <w:t>xxx</w:t>
      </w:r>
    </w:p>
    <w:p w:rsidR="00A42D75" w:rsidRPr="00A42D75" w:rsidRDefault="00A42D75" w:rsidP="00A42D75">
      <w:pPr>
        <w:spacing w:after="0" w:line="240" w:lineRule="auto"/>
        <w:rPr>
          <w:rFonts w:ascii="Arial" w:hAnsi="Arial" w:cs="Arial"/>
        </w:rPr>
      </w:pPr>
      <w:r w:rsidRPr="00A42D75">
        <w:rPr>
          <w:rFonts w:ascii="Arial" w:hAnsi="Arial" w:cs="Arial"/>
        </w:rPr>
        <w:t xml:space="preserve">za projekt Jedna příroda (LIFE-IP: N2K Revisited) odpovídá: </w:t>
      </w:r>
      <w:r w:rsidR="000A4886">
        <w:rPr>
          <w:rFonts w:ascii="Arial" w:hAnsi="Arial" w:cs="Arial"/>
        </w:rPr>
        <w:t>xxx</w:t>
      </w:r>
    </w:p>
    <w:p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rsidR="00A42D75" w:rsidRDefault="00A42D75" w:rsidP="00A42D75">
      <w:pPr>
        <w:spacing w:before="120"/>
        <w:rPr>
          <w:rFonts w:ascii="Arial" w:hAnsi="Arial" w:cs="Arial"/>
          <w:b/>
        </w:rPr>
      </w:pPr>
      <w:r w:rsidRPr="00A42D75">
        <w:rPr>
          <w:rFonts w:ascii="Arial" w:hAnsi="Arial" w:cs="Arial"/>
          <w:b/>
        </w:rPr>
        <w:t>(dále jen „AOPK ČR“)</w:t>
      </w:r>
    </w:p>
    <w:p w:rsidR="00301CBD" w:rsidRDefault="00301CBD" w:rsidP="00A42D75">
      <w:pPr>
        <w:rPr>
          <w:rFonts w:ascii="Arial" w:hAnsi="Arial" w:cs="Arial"/>
        </w:rPr>
      </w:pPr>
    </w:p>
    <w:p w:rsidR="00A42D75" w:rsidRPr="00A42D75" w:rsidRDefault="00A42D75" w:rsidP="00A42D75">
      <w:pPr>
        <w:rPr>
          <w:rFonts w:ascii="Arial" w:hAnsi="Arial" w:cs="Arial"/>
        </w:rPr>
      </w:pPr>
      <w:r w:rsidRPr="00A42D75">
        <w:rPr>
          <w:rFonts w:ascii="Arial" w:hAnsi="Arial" w:cs="Arial"/>
        </w:rPr>
        <w:t xml:space="preserve">a </w:t>
      </w:r>
    </w:p>
    <w:p w:rsidR="00301CBD" w:rsidRDefault="00301CBD" w:rsidP="0091107F">
      <w:pPr>
        <w:spacing w:after="0"/>
        <w:rPr>
          <w:rFonts w:ascii="Arial" w:hAnsi="Arial" w:cs="Arial"/>
          <w:b/>
        </w:rPr>
      </w:pPr>
    </w:p>
    <w:p w:rsidR="00A42D75" w:rsidRPr="00A42D75" w:rsidRDefault="00A42D75" w:rsidP="0091107F">
      <w:pPr>
        <w:spacing w:after="0"/>
        <w:rPr>
          <w:rFonts w:ascii="Arial" w:hAnsi="Arial" w:cs="Arial"/>
          <w:b/>
        </w:rPr>
      </w:pPr>
      <w:r w:rsidRPr="00A42D75">
        <w:rPr>
          <w:rFonts w:ascii="Arial" w:hAnsi="Arial" w:cs="Arial"/>
          <w:b/>
        </w:rPr>
        <w:t>2. Vlastník</w:t>
      </w:r>
    </w:p>
    <w:p w:rsidR="00A42D75" w:rsidRPr="00A42D75" w:rsidRDefault="00A42D75" w:rsidP="00A42D75">
      <w:pPr>
        <w:spacing w:after="0" w:line="240" w:lineRule="auto"/>
        <w:rPr>
          <w:rFonts w:ascii="Arial" w:hAnsi="Arial" w:cs="Arial"/>
        </w:rPr>
      </w:pPr>
      <w:r w:rsidRPr="00A42D75">
        <w:rPr>
          <w:rFonts w:ascii="Arial" w:hAnsi="Arial" w:cs="Arial"/>
        </w:rPr>
        <w:t>Biskupství ostravsko-opavské Biskupské lesy</w:t>
      </w:r>
    </w:p>
    <w:p w:rsidR="00A42D75" w:rsidRPr="00A42D75" w:rsidRDefault="00A42D75" w:rsidP="00A42D75">
      <w:pPr>
        <w:spacing w:after="0" w:line="240" w:lineRule="auto"/>
        <w:rPr>
          <w:rFonts w:ascii="Arial" w:hAnsi="Arial" w:cs="Arial"/>
        </w:rPr>
      </w:pPr>
      <w:r w:rsidRPr="00A42D75">
        <w:rPr>
          <w:rFonts w:ascii="Arial" w:hAnsi="Arial" w:cs="Arial"/>
        </w:rPr>
        <w:t>IČO: 65468953</w:t>
      </w:r>
    </w:p>
    <w:p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Kostelní náměstí 3172/1, 72802 Ostrava</w:t>
      </w:r>
    </w:p>
    <w:p w:rsidR="00A42D75" w:rsidRPr="00A42D75" w:rsidRDefault="00A42D75" w:rsidP="00A42D75">
      <w:pPr>
        <w:spacing w:after="0" w:line="240" w:lineRule="auto"/>
        <w:rPr>
          <w:rFonts w:ascii="Arial" w:hAnsi="Arial" w:cs="Arial"/>
        </w:rPr>
      </w:pPr>
      <w:r w:rsidRPr="00A42D75">
        <w:rPr>
          <w:rFonts w:ascii="Arial" w:hAnsi="Arial" w:cs="Arial"/>
        </w:rPr>
        <w:t xml:space="preserve">Zastoupená: </w:t>
      </w:r>
      <w:r w:rsidR="000A4886">
        <w:rPr>
          <w:rFonts w:ascii="Arial" w:hAnsi="Arial" w:cs="Arial"/>
        </w:rPr>
        <w:t>xxx</w:t>
      </w:r>
    </w:p>
    <w:p w:rsidR="00A42D75" w:rsidRPr="00A42D75" w:rsidRDefault="00A42D75" w:rsidP="00A42D75">
      <w:pPr>
        <w:spacing w:after="0" w:line="240" w:lineRule="auto"/>
        <w:rPr>
          <w:rFonts w:ascii="Arial" w:hAnsi="Arial" w:cs="Arial"/>
        </w:rPr>
      </w:pPr>
      <w:r w:rsidRPr="00A42D75">
        <w:rPr>
          <w:rFonts w:ascii="Arial" w:hAnsi="Arial" w:cs="Arial"/>
        </w:rPr>
        <w:t xml:space="preserve">Bankovní spojení: </w:t>
      </w:r>
      <w:r w:rsidR="0090270F">
        <w:rPr>
          <w:rFonts w:ascii="Arial" w:hAnsi="Arial" w:cs="Arial"/>
        </w:rPr>
        <w:t>xxx</w:t>
      </w:r>
      <w:bookmarkStart w:id="0" w:name="_GoBack"/>
      <w:bookmarkEnd w:id="0"/>
    </w:p>
    <w:p w:rsidR="00A42D75" w:rsidRPr="00A42D75" w:rsidRDefault="00A42D75" w:rsidP="00A42D75">
      <w:pPr>
        <w:spacing w:before="120" w:after="120" w:line="240" w:lineRule="auto"/>
        <w:rPr>
          <w:rFonts w:ascii="Arial" w:hAnsi="Arial" w:cs="Arial"/>
        </w:rPr>
      </w:pPr>
      <w:r w:rsidRPr="00A42D75">
        <w:rPr>
          <w:rFonts w:ascii="Arial" w:hAnsi="Arial" w:cs="Arial"/>
        </w:rPr>
        <w:t xml:space="preserve">jakožto vlastník pozemků parc. </w:t>
      </w:r>
      <w:proofErr w:type="gramStart"/>
      <w:r w:rsidRPr="00A42D75">
        <w:rPr>
          <w:rFonts w:ascii="Arial" w:hAnsi="Arial" w:cs="Arial"/>
        </w:rPr>
        <w:t>č.</w:t>
      </w:r>
      <w:proofErr w:type="gramEnd"/>
      <w:r w:rsidRPr="00A42D75">
        <w:rPr>
          <w:rFonts w:ascii="Arial" w:hAnsi="Arial" w:cs="Arial"/>
        </w:rPr>
        <w:t xml:space="preserve"> 4068/1, 4068/4 v k. ú. Heřmanovice; parc. č. 559/7 v k. ú. Železná pod Pradědem</w:t>
      </w:r>
    </w:p>
    <w:p w:rsidR="00A42D75" w:rsidRPr="00A42D75" w:rsidRDefault="00A42D75" w:rsidP="00A42D75">
      <w:pPr>
        <w:spacing w:line="240" w:lineRule="auto"/>
        <w:rPr>
          <w:rFonts w:ascii="Arial" w:hAnsi="Arial" w:cs="Arial"/>
          <w:b/>
        </w:rPr>
      </w:pPr>
      <w:r w:rsidRPr="00A42D75">
        <w:rPr>
          <w:rFonts w:ascii="Arial" w:hAnsi="Arial" w:cs="Arial"/>
          <w:b/>
        </w:rPr>
        <w:t>(dále jen ”vlastník”)</w:t>
      </w:r>
    </w:p>
    <w:p w:rsidR="00301CBD" w:rsidRDefault="00A42D75" w:rsidP="0091107F">
      <w:pPr>
        <w:spacing w:after="120"/>
        <w:rPr>
          <w:rFonts w:ascii="Arial" w:hAnsi="Arial" w:cs="Arial"/>
        </w:rPr>
      </w:pPr>
      <w:r w:rsidRPr="00A42D75">
        <w:rPr>
          <w:rFonts w:ascii="Arial" w:hAnsi="Arial" w:cs="Arial"/>
        </w:rPr>
        <w:t>(dále společně AOPK ČR a vlastník jen „</w:t>
      </w:r>
      <w:r w:rsidRPr="00A42D75">
        <w:rPr>
          <w:rFonts w:ascii="Arial" w:hAnsi="Arial" w:cs="Arial"/>
          <w:b/>
        </w:rPr>
        <w:t>účastníci Dohody</w:t>
      </w:r>
      <w:r w:rsidRPr="00A42D75">
        <w:rPr>
          <w:rFonts w:ascii="Arial" w:hAnsi="Arial" w:cs="Arial"/>
        </w:rPr>
        <w:t>“)</w:t>
      </w:r>
    </w:p>
    <w:p w:rsidR="00301CBD" w:rsidRDefault="00301CBD" w:rsidP="0091107F">
      <w:pPr>
        <w:spacing w:after="120"/>
        <w:rPr>
          <w:rFonts w:ascii="Arial" w:hAnsi="Arial" w:cs="Arial"/>
        </w:rPr>
      </w:pPr>
    </w:p>
    <w:p w:rsidR="00A42D75" w:rsidRDefault="00A42D75" w:rsidP="0091107F">
      <w:pPr>
        <w:spacing w:after="120"/>
        <w:rPr>
          <w:rFonts w:ascii="Arial" w:hAnsi="Arial" w:cs="Arial"/>
        </w:rPr>
      </w:pPr>
      <w:r>
        <w:rPr>
          <w:rFonts w:ascii="Arial" w:hAnsi="Arial" w:cs="Arial"/>
        </w:rPr>
        <w:br w:type="page"/>
      </w:r>
    </w:p>
    <w:p w:rsidR="00A42D75" w:rsidRPr="007A2884" w:rsidRDefault="007A2884" w:rsidP="007A2884">
      <w:pPr>
        <w:pStyle w:val="Nadpis1"/>
      </w:pPr>
      <w:r>
        <w:lastRenderedPageBreak/>
        <w:br/>
      </w:r>
      <w:r w:rsidR="00A42D75" w:rsidRPr="007A2884">
        <w:t>Účel a předmět Dohody</w:t>
      </w:r>
    </w:p>
    <w:p w:rsidR="00A42D75" w:rsidRPr="007A2884" w:rsidRDefault="00A42D75" w:rsidP="002B0565">
      <w:pPr>
        <w:pStyle w:val="Nadpis2"/>
      </w:pPr>
      <w:r w:rsidRPr="007A2884">
        <w:t>Účelem této Dohody je úprava provádění péče o pozemky v 2. zóna CHKO Jeseníky z důvodu ochrany přírody dle §68 odst. 2 zákona č. 114/1992 Sb.</w:t>
      </w:r>
    </w:p>
    <w:p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Sb.v rámci projektu Jedna příroda (Integrovaný projekt LIFE pro soustavu Natura 2000 v České republice – LIFE17 IPE/CZ/000005 LIFE-IP: N2K Revisited), aktivita C3 – Komunikace s vlastníky a uživateli pozemků v soustavě Natura 2000.</w:t>
      </w:r>
    </w:p>
    <w:p w:rsidR="00A42D75" w:rsidRPr="00B1098C" w:rsidRDefault="00A42D75" w:rsidP="00A42D75">
      <w:pPr>
        <w:pStyle w:val="Nadpis2"/>
      </w:pPr>
      <w:r w:rsidRPr="007A2884">
        <w:t>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A42D75" w:rsidRPr="00A42D75" w:rsidRDefault="007A2884" w:rsidP="007A2884">
      <w:pPr>
        <w:pStyle w:val="Nadpis1"/>
      </w:pPr>
      <w:r>
        <w:br/>
      </w:r>
      <w:r w:rsidR="00A42D75" w:rsidRPr="00A42D75">
        <w:t>Realizace managementových opatření/prací</w:t>
      </w:r>
    </w:p>
    <w:p w:rsidR="00A42D75" w:rsidRPr="00A42D75" w:rsidRDefault="00A42D75" w:rsidP="002B0565">
      <w:pPr>
        <w:pStyle w:val="Nadpis2"/>
      </w:pPr>
      <w:r w:rsidRPr="00A42D75">
        <w:t xml:space="preserve">Účastníci dohody se dohodli, že </w:t>
      </w:r>
      <w:r w:rsidR="00144872" w:rsidRPr="007A2884">
        <w:t xml:space="preserve">vlastník </w:t>
      </w:r>
      <w:r w:rsidRPr="00A42D75">
        <w:t xml:space="preserve">provede dle pokynů AOPK ČR tato managementová </w:t>
      </w:r>
      <w:r w:rsidRPr="00FA27DC">
        <w:t>opatření</w:t>
      </w:r>
      <w:r w:rsidRPr="00A42D75">
        <w:t xml:space="preserve"> z důvodu ochrany přírody:</w:t>
      </w:r>
    </w:p>
    <w:p w:rsidR="00A42D75" w:rsidRPr="00A42D75" w:rsidRDefault="00A42D75" w:rsidP="002B0565">
      <w:pPr>
        <w:pStyle w:val="Nadpis2"/>
        <w:numPr>
          <w:ilvl w:val="0"/>
          <w:numId w:val="0"/>
        </w:numPr>
        <w:ind w:left="425"/>
      </w:pPr>
      <w:r w:rsidRPr="00A42D75">
        <w:t>asanace kůrovcem napadených stromů odkorněním nastojato, budování nové a oprava stávajících mechanických skupinových ochran proti zvěři za účelem přirozené obnovy BR, JR, BK, KL</w:t>
      </w:r>
    </w:p>
    <w:p w:rsidR="00A42D75" w:rsidRPr="00A42D75" w:rsidRDefault="00A42D75" w:rsidP="002B0565">
      <w:pPr>
        <w:pStyle w:val="Nadpis2"/>
        <w:numPr>
          <w:ilvl w:val="0"/>
          <w:numId w:val="0"/>
        </w:numPr>
        <w:ind w:left="425"/>
      </w:pPr>
      <w:r w:rsidRPr="00A42D75">
        <w:t>Provedení opatření v</w:t>
      </w:r>
      <w:r w:rsidR="00301CBD">
        <w:t xml:space="preserve"> </w:t>
      </w:r>
      <w:r w:rsidRPr="00A42D75">
        <w:t>PO Jeseníky</w:t>
      </w:r>
    </w:p>
    <w:p w:rsidR="00A42D75" w:rsidRPr="00A42D75" w:rsidRDefault="00A42D75" w:rsidP="002B0565">
      <w:pPr>
        <w:pStyle w:val="Nadpis2"/>
        <w:numPr>
          <w:ilvl w:val="0"/>
          <w:numId w:val="0"/>
        </w:numPr>
        <w:ind w:left="425"/>
      </w:pPr>
    </w:p>
    <w:p w:rsidR="00A42D75" w:rsidRPr="00A42D75" w:rsidRDefault="00A42D75" w:rsidP="002B0565">
      <w:pPr>
        <w:pStyle w:val="Nadpis2"/>
        <w:numPr>
          <w:ilvl w:val="0"/>
          <w:numId w:val="0"/>
        </w:numPr>
        <w:ind w:left="425"/>
      </w:pPr>
      <w:r w:rsidRPr="00A42D75">
        <w:t xml:space="preserve">Opatření bude provedeno na pozemcích parc. č. 4068/1, 4068/4 v k. ú. Heřmanovice; parc. č. 559/7 v k. ú. Železná pod Pradědem a to v termínu od účinnosti Dohody do </w:t>
      </w:r>
      <w:proofErr w:type="gramStart"/>
      <w:r w:rsidRPr="00A42D75">
        <w:t>11.11.2022</w:t>
      </w:r>
      <w:proofErr w:type="gramEnd"/>
      <w:r w:rsidRPr="00A42D75">
        <w:t xml:space="preserve"> a dále podle příloh dle čl. VI., odst. 3 této Dohody.</w:t>
      </w:r>
    </w:p>
    <w:p w:rsidR="00A42D75" w:rsidRPr="00A42D75" w:rsidRDefault="00A42D75" w:rsidP="002B0565">
      <w:pPr>
        <w:pStyle w:val="Nadpis2"/>
        <w:numPr>
          <w:ilvl w:val="0"/>
          <w:numId w:val="0"/>
        </w:numPr>
        <w:ind w:left="425"/>
      </w:pPr>
      <w:r w:rsidRPr="00A42D75">
        <w:t>Opatření bude provedeno v souladu se standardem AOPK: 02 005 Opatření ke zlepšení druhové skladby lesních porostů.</w:t>
      </w:r>
    </w:p>
    <w:p w:rsidR="00A42D75" w:rsidRPr="00A42D75" w:rsidRDefault="00A42D75" w:rsidP="002B0565">
      <w:pPr>
        <w:pStyle w:val="Nadpis2"/>
        <w:numPr>
          <w:ilvl w:val="0"/>
          <w:numId w:val="0"/>
        </w:numPr>
        <w:ind w:left="425"/>
      </w:pPr>
      <w:r w:rsidRPr="00A42D75">
        <w:t>Další podmínky realizace: Bez dalších podmínek</w:t>
      </w:r>
    </w:p>
    <w:p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PPK-342c/84/22.</w:t>
      </w:r>
    </w:p>
    <w:p w:rsidR="00A42D75" w:rsidRPr="00A42D75" w:rsidRDefault="00A42D75" w:rsidP="002B0565">
      <w:pPr>
        <w:pStyle w:val="Nadpis2"/>
        <w:numPr>
          <w:ilvl w:val="0"/>
          <w:numId w:val="0"/>
        </w:numPr>
        <w:ind w:left="425"/>
      </w:pPr>
      <w:r w:rsidRPr="00A42D75">
        <w:t>(dále jen „managementová opatření“)</w:t>
      </w:r>
    </w:p>
    <w:p w:rsidR="00A42D75" w:rsidRPr="00A42D75" w:rsidRDefault="002B0565" w:rsidP="002B0565">
      <w:pPr>
        <w:pStyle w:val="Nadpis1"/>
      </w:pPr>
      <w:r>
        <w:br/>
      </w:r>
      <w:r w:rsidR="00A42D75" w:rsidRPr="00A42D75">
        <w:t>Poskytnutí finančního příspěvku na péči</w:t>
      </w:r>
    </w:p>
    <w:p w:rsidR="00A42D75" w:rsidRPr="00A42D75" w:rsidRDefault="00A42D75" w:rsidP="002B0565">
      <w:pPr>
        <w:pStyle w:val="Nadpis2"/>
      </w:pPr>
      <w:r w:rsidRPr="00A42D75">
        <w:t xml:space="preserve">Účastníci Dohody se dohodli, že vlastník zrealizuje managementová opatření za finanční příspěvek na péči ve výši </w:t>
      </w:r>
      <w:r w:rsidRPr="00301CBD">
        <w:rPr>
          <w:b/>
        </w:rPr>
        <w:t>71 700,- Kč</w:t>
      </w:r>
      <w:r w:rsidRPr="00A42D75">
        <w:t>.</w:t>
      </w:r>
    </w:p>
    <w:p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A42D75" w:rsidRPr="00A42D75" w:rsidRDefault="00A42D75" w:rsidP="002B0565">
      <w:pPr>
        <w:pStyle w:val="Nadpis2"/>
      </w:pPr>
      <w:r w:rsidRPr="00A42D75">
        <w:lastRenderedPageBreak/>
        <w:t>AOPK ČR se zavazuje po provedení kontroly za řádně, včas a v souladu s ostatními podmínkami této Dohody provedená managementová opatření uhradit vlastníkovi finanční příspěvek na péči v celkové výši 71 700,- Kč, podle pravidel dohodnutých v tomto článku Dohody a v souladu s ust. § 69 zákona č. 114/1</w:t>
      </w:r>
      <w:r w:rsidR="004D6AD0">
        <w:t>992 Sb. a § 19 odst. 4 vyhl. č. </w:t>
      </w:r>
      <w:r w:rsidRPr="00A42D75">
        <w:t>395/1992 Sb.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w:t>
      </w:r>
    </w:p>
    <w:p w:rsidR="00A42D75" w:rsidRPr="00A42D75" w:rsidRDefault="00A42D75" w:rsidP="002B0565">
      <w:pPr>
        <w:pStyle w:val="Nadpis2"/>
      </w:pPr>
      <w:r w:rsidRPr="00A42D75">
        <w:t>Pokud ve lhůtě do 6 měsíců ode dne provedení kontroly managementových opatření vyjde najevo, že vlastník neprovedl tato opatření řádně (např. vymezenou metodou, postupem), je vlastník povinen učinit opatření k nápravě takového stavu, v souladu s pokyny AOPK ČR, je-li tento postup dle konzultace s AOPK ČR možný a účelný. Pokud ne, je vlastník povinen vrátit poskytnutý příspěvek či jeho přiměřenou část v souladu s ust. § 19 odst. 4 vyhl. č. 395/1992 Sb.</w:t>
      </w:r>
    </w:p>
    <w:p w:rsidR="00A42D75" w:rsidRPr="00A42D75" w:rsidRDefault="00A42D75" w:rsidP="002B0565">
      <w:pPr>
        <w:pStyle w:val="Nadpis2"/>
      </w:pPr>
      <w:r w:rsidRPr="00A42D75">
        <w:t xml:space="preserve">Pokud v době platnosti této Dohody zanikne vlastnické  právo k dotčeným pozemkům, finanční příspěvek se přiměřeně zkrátí. O skutečnosti uvedené v přechozí větě je vlastník povinen neprodleně informovat AOPK ČR. Sankcí za nesplnění této povinnosti je nevyplacení finančního příspěvku. Pokud pozbytí vlastnického práva v době platnosti této Dohody vyjde najevo po vyplacení finančního příspěvku, je vlastník povinen AOPK ČR vrátit celý vyplacený finanční příspěvek, z titulu bezdůvodného obohacení a sankce za porušení výše uvedené informační povinnosti. </w:t>
      </w:r>
    </w:p>
    <w:p w:rsidR="00A42D75" w:rsidRPr="00A42D75" w:rsidRDefault="00A42D75" w:rsidP="002B0565">
      <w:pPr>
        <w:pStyle w:val="Nadpis2"/>
      </w:pPr>
      <w:r w:rsidRPr="00A42D75">
        <w:t>Vyúčtování vlastník vystaví a doručí AOPK ČR nejpozději do 10 pracovních dnů po provedení kontroly. Vyúčtování musí mít tyto náležitosti: jméno a adresa/název a sídlo vlastníka, IČ/datum narození, bankovní spojení a číslo účtu, předmět a číslo Dohody, výše finančního příspěvku.</w:t>
      </w:r>
    </w:p>
    <w:p w:rsidR="00A42D75" w:rsidRPr="00A42D75" w:rsidRDefault="00A42D75" w:rsidP="002B0565">
      <w:pPr>
        <w:pStyle w:val="Nadpis2"/>
      </w:pPr>
      <w:r w:rsidRPr="00A42D75">
        <w:t>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vlastník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Vlastník se zavazuje realizaci bezúplatných managementových opatření AOPK ČR oznámit do 30 dnů od jejich realizace.</w:t>
      </w:r>
    </w:p>
    <w:p w:rsidR="00A42D75" w:rsidRPr="00A42D75" w:rsidRDefault="002B0565" w:rsidP="002B0565">
      <w:pPr>
        <w:pStyle w:val="Nadpis1"/>
      </w:pPr>
      <w:r>
        <w:br/>
      </w:r>
      <w:r w:rsidR="00A42D75" w:rsidRPr="00A42D75">
        <w:t>Vyšší moc</w:t>
      </w:r>
    </w:p>
    <w:p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2B0565">
      <w:pPr>
        <w:pStyle w:val="Nadpis2"/>
      </w:pPr>
      <w:r w:rsidRPr="00A42D75">
        <w:t>Účastník Dohody postižený vyšší mocí je povinen neprodleně druhého účastníka Dohody o výskytu vyšší moci písemně informovat.</w:t>
      </w:r>
    </w:p>
    <w:p w:rsidR="00A42D75" w:rsidRPr="00A42D75" w:rsidRDefault="00A42D75" w:rsidP="002B0565">
      <w:pPr>
        <w:pStyle w:val="Nadpis2"/>
      </w:pPr>
      <w:r w:rsidRPr="00A42D75">
        <w:t xml:space="preserve">V případě vyšší moci se prodlužuje lhůta ke splnění povinností dle této Dohody o dobu, během které budou následky vyšší moci trvat včetně doby prokazatelně nutné k jejich </w:t>
      </w:r>
      <w:r w:rsidRPr="00A42D75">
        <w:lastRenderedPageBreak/>
        <w:t>odstranění. O ukončení vyšší moci a odstranění následků musí postižený účastník Dohody druhého účastníka Dohody písemně informovat.</w:t>
      </w:r>
    </w:p>
    <w:p w:rsidR="00A42D75" w:rsidRPr="00A42D75" w:rsidRDefault="002B0565" w:rsidP="002B0565">
      <w:pPr>
        <w:pStyle w:val="Nadpis1"/>
      </w:pPr>
      <w:r>
        <w:br/>
      </w:r>
      <w:r w:rsidR="00A42D75" w:rsidRPr="00A42D75">
        <w:t>Trvání a ukončení Dohody</w:t>
      </w:r>
    </w:p>
    <w:p w:rsidR="00A42D75" w:rsidRPr="00A42D75" w:rsidRDefault="00A42D75" w:rsidP="000F7827">
      <w:pPr>
        <w:pStyle w:val="Nadpis2"/>
      </w:pPr>
      <w:r w:rsidRPr="00A42D75">
        <w:t>Tato Dohoda se uzavírá na dobu do 11.</w:t>
      </w:r>
      <w:r w:rsidR="00301CBD">
        <w:t xml:space="preserve"> </w:t>
      </w:r>
      <w:r w:rsidRPr="00A42D75">
        <w:t>11.</w:t>
      </w:r>
      <w:r w:rsidR="00301CBD">
        <w:t xml:space="preserve"> </w:t>
      </w:r>
      <w:r w:rsidRPr="00A42D75">
        <w:t>2022.</w:t>
      </w:r>
    </w:p>
    <w:p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rsidR="00A42D75" w:rsidRPr="00A42D75" w:rsidRDefault="000F7827" w:rsidP="000F7827">
      <w:pPr>
        <w:pStyle w:val="Nadpis1"/>
      </w:pPr>
      <w:r>
        <w:br/>
      </w:r>
      <w:r w:rsidR="00A42D75" w:rsidRPr="00A42D75">
        <w:t>Ostatní a závěrečná ujednání</w:t>
      </w:r>
    </w:p>
    <w:p w:rsidR="00A42D75" w:rsidRPr="00A42D75" w:rsidRDefault="00A42D75" w:rsidP="000F7827">
      <w:pPr>
        <w:pStyle w:val="Nadpis2"/>
      </w:pPr>
      <w:r w:rsidRPr="00A42D75">
        <w:t>V rozsahu touto Dohodou neupraveném se tato Dohoda řídí zákonem č. 500/2004 Sb., správním řádem, v platném znění.</w:t>
      </w:r>
    </w:p>
    <w:p w:rsidR="00A42D75" w:rsidRPr="00A42D75" w:rsidRDefault="00A42D75" w:rsidP="000F7827">
      <w:pPr>
        <w:pStyle w:val="Nadpis2"/>
      </w:pPr>
      <w:r w:rsidRPr="00A42D75">
        <w:t>Vlastník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Vlastník bezvýhradně souhlasí se zveřejněním své identifikace a dalších parametrů Dohody.</w:t>
      </w:r>
    </w:p>
    <w:p w:rsidR="00A42D75" w:rsidRPr="00A42D75" w:rsidRDefault="00A42D75" w:rsidP="000F7827">
      <w:pPr>
        <w:pStyle w:val="Nadpis2"/>
      </w:pPr>
      <w:r w:rsidRPr="00A42D75">
        <w:t>Nedílnou součástí Dohody jsou přílohy:</w:t>
      </w:r>
    </w:p>
    <w:p w:rsidR="00A42D75" w:rsidRPr="00A42D75" w:rsidRDefault="00A42D75" w:rsidP="00301CBD">
      <w:pPr>
        <w:pStyle w:val="Nadpis2"/>
        <w:numPr>
          <w:ilvl w:val="0"/>
          <w:numId w:val="0"/>
        </w:numPr>
        <w:ind w:left="426"/>
      </w:pPr>
      <w:r w:rsidRPr="00A42D75">
        <w:t xml:space="preserve">příloha </w:t>
      </w:r>
      <w:proofErr w:type="gramStart"/>
      <w:r w:rsidRPr="00A42D75">
        <w:t xml:space="preserve">č.1 </w:t>
      </w:r>
      <w:r w:rsidR="00301CBD">
        <w:t>–</w:t>
      </w:r>
      <w:r w:rsidRPr="00A42D75">
        <w:t xml:space="preserve"> Rozpočet</w:t>
      </w:r>
      <w:proofErr w:type="gramEnd"/>
      <w:r w:rsidRPr="00A42D75">
        <w:t xml:space="preserve"> a specifikace díla PPK-342c/84/22.</w:t>
      </w:r>
      <w:r w:rsidRPr="00A42D75">
        <w:tab/>
      </w:r>
    </w:p>
    <w:p w:rsidR="00A42D75" w:rsidRPr="00A42D75" w:rsidRDefault="00A42D75" w:rsidP="000F7827">
      <w:pPr>
        <w:pStyle w:val="Nadpis2"/>
        <w:numPr>
          <w:ilvl w:val="0"/>
          <w:numId w:val="0"/>
        </w:numPr>
        <w:ind w:left="426"/>
      </w:pPr>
    </w:p>
    <w:p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0F7827" w:rsidRDefault="000F7827" w:rsidP="000F7827"/>
    <w:p w:rsidR="00301CBD" w:rsidRPr="000F7827" w:rsidRDefault="00301CBD"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rsidTr="000F7827">
        <w:tc>
          <w:tcPr>
            <w:tcW w:w="2208" w:type="dxa"/>
          </w:tcPr>
          <w:p w:rsidR="000F7827" w:rsidRDefault="004F2DB2" w:rsidP="004F2DB2">
            <w:pPr>
              <w:rPr>
                <w:rFonts w:ascii="Arial" w:hAnsi="Arial" w:cs="Arial"/>
              </w:rPr>
            </w:pPr>
            <w:r>
              <w:rPr>
                <w:rFonts w:ascii="Arial" w:hAnsi="Arial" w:cs="Arial"/>
              </w:rPr>
              <w:t>V Jeseníku</w:t>
            </w:r>
          </w:p>
        </w:tc>
        <w:tc>
          <w:tcPr>
            <w:tcW w:w="1957" w:type="dxa"/>
          </w:tcPr>
          <w:p w:rsidR="000F7827" w:rsidRDefault="000F7827" w:rsidP="004F2DB2">
            <w:pPr>
              <w:rPr>
                <w:rFonts w:ascii="Arial" w:hAnsi="Arial" w:cs="Arial"/>
              </w:rPr>
            </w:pPr>
            <w:r w:rsidRPr="00A42D75">
              <w:rPr>
                <w:rFonts w:ascii="Arial" w:hAnsi="Arial" w:cs="Arial"/>
              </w:rPr>
              <w:t xml:space="preserve">dne </w:t>
            </w:r>
            <w:r w:rsidR="004F2DB2">
              <w:rPr>
                <w:rFonts w:ascii="Arial" w:hAnsi="Arial" w:cs="Arial"/>
              </w:rPr>
              <w:t>26. 10. 2022</w:t>
            </w:r>
          </w:p>
        </w:tc>
        <w:tc>
          <w:tcPr>
            <w:tcW w:w="2845" w:type="dxa"/>
          </w:tcPr>
          <w:p w:rsidR="000F7827" w:rsidRDefault="00605CF1" w:rsidP="004F2DB2">
            <w:pPr>
              <w:rPr>
                <w:rFonts w:ascii="Arial" w:hAnsi="Arial" w:cs="Arial"/>
              </w:rPr>
            </w:pPr>
            <w:r>
              <w:rPr>
                <w:rFonts w:ascii="Arial" w:hAnsi="Arial" w:cs="Arial"/>
              </w:rPr>
              <w:t xml:space="preserve">V </w:t>
            </w:r>
            <w:r w:rsidR="004F2DB2">
              <w:rPr>
                <w:rFonts w:ascii="Arial" w:hAnsi="Arial" w:cs="Arial"/>
              </w:rPr>
              <w:t>Ostravě</w:t>
            </w:r>
          </w:p>
        </w:tc>
        <w:tc>
          <w:tcPr>
            <w:tcW w:w="2052" w:type="dxa"/>
          </w:tcPr>
          <w:p w:rsidR="000F7827" w:rsidRDefault="000F7827" w:rsidP="004F2DB2">
            <w:pPr>
              <w:rPr>
                <w:rFonts w:ascii="Arial" w:hAnsi="Arial" w:cs="Arial"/>
              </w:rPr>
            </w:pPr>
            <w:r w:rsidRPr="00A42D75">
              <w:rPr>
                <w:rFonts w:ascii="Arial" w:hAnsi="Arial" w:cs="Arial"/>
              </w:rPr>
              <w:t xml:space="preserve">dne </w:t>
            </w:r>
            <w:r w:rsidR="004F2DB2">
              <w:rPr>
                <w:rFonts w:ascii="Arial" w:hAnsi="Arial" w:cs="Arial"/>
              </w:rPr>
              <w:t>27.10.2022</w:t>
            </w:r>
          </w:p>
        </w:tc>
      </w:tr>
      <w:tr w:rsidR="000F7827" w:rsidTr="000F7827">
        <w:trPr>
          <w:trHeight w:val="454"/>
        </w:trPr>
        <w:tc>
          <w:tcPr>
            <w:tcW w:w="2208" w:type="dxa"/>
            <w:vAlign w:val="bottom"/>
          </w:tcPr>
          <w:p w:rsidR="000F7827" w:rsidRDefault="000F7827" w:rsidP="000F7827">
            <w:pPr>
              <w:rPr>
                <w:rFonts w:ascii="Arial" w:hAnsi="Arial" w:cs="Arial"/>
              </w:rPr>
            </w:pPr>
            <w:r w:rsidRPr="00A42D75">
              <w:rPr>
                <w:rFonts w:ascii="Arial" w:hAnsi="Arial" w:cs="Arial"/>
              </w:rPr>
              <w:t>Za AOPK ČR</w:t>
            </w:r>
          </w:p>
        </w:tc>
        <w:tc>
          <w:tcPr>
            <w:tcW w:w="1957" w:type="dxa"/>
            <w:vAlign w:val="bottom"/>
          </w:tcPr>
          <w:p w:rsidR="000F7827" w:rsidRDefault="000F7827" w:rsidP="000F7827">
            <w:pPr>
              <w:rPr>
                <w:rFonts w:ascii="Arial" w:hAnsi="Arial" w:cs="Arial"/>
              </w:rPr>
            </w:pPr>
          </w:p>
        </w:tc>
        <w:tc>
          <w:tcPr>
            <w:tcW w:w="2845" w:type="dxa"/>
            <w:vAlign w:val="bottom"/>
          </w:tcPr>
          <w:p w:rsidR="000F7827" w:rsidRDefault="000F7827" w:rsidP="000F7827">
            <w:pPr>
              <w:rPr>
                <w:rFonts w:ascii="Arial" w:hAnsi="Arial" w:cs="Arial"/>
              </w:rPr>
            </w:pPr>
            <w:r w:rsidRPr="00A42D75">
              <w:rPr>
                <w:rFonts w:ascii="Arial" w:hAnsi="Arial" w:cs="Arial"/>
              </w:rPr>
              <w:t>Vlastník:</w:t>
            </w:r>
          </w:p>
        </w:tc>
        <w:tc>
          <w:tcPr>
            <w:tcW w:w="2052" w:type="dxa"/>
          </w:tcPr>
          <w:p w:rsidR="000F7827" w:rsidRDefault="000F7827" w:rsidP="00A42D75">
            <w:pPr>
              <w:rPr>
                <w:rFonts w:ascii="Arial" w:hAnsi="Arial" w:cs="Arial"/>
              </w:rPr>
            </w:pPr>
          </w:p>
        </w:tc>
      </w:tr>
      <w:tr w:rsidR="000F7827" w:rsidTr="00CB3C19">
        <w:trPr>
          <w:trHeight w:val="1145"/>
        </w:trPr>
        <w:tc>
          <w:tcPr>
            <w:tcW w:w="4165" w:type="dxa"/>
            <w:gridSpan w:val="2"/>
          </w:tcPr>
          <w:p w:rsidR="000F7827" w:rsidRDefault="000F7827" w:rsidP="00A42D75">
            <w:pPr>
              <w:rPr>
                <w:rFonts w:ascii="Arial" w:hAnsi="Arial" w:cs="Arial"/>
              </w:rPr>
            </w:pPr>
          </w:p>
          <w:p w:rsidR="0050154F" w:rsidRDefault="0050154F" w:rsidP="00A42D75">
            <w:pPr>
              <w:rPr>
                <w:rFonts w:ascii="Arial" w:hAnsi="Arial" w:cs="Arial"/>
              </w:rPr>
            </w:pPr>
          </w:p>
          <w:p w:rsidR="0050154F" w:rsidRDefault="0050154F" w:rsidP="00A42D75">
            <w:pPr>
              <w:rPr>
                <w:rFonts w:ascii="Arial" w:hAnsi="Arial" w:cs="Arial"/>
              </w:rPr>
            </w:pPr>
          </w:p>
          <w:p w:rsidR="0050154F" w:rsidRDefault="0050154F" w:rsidP="00A42D75">
            <w:pPr>
              <w:rPr>
                <w:rFonts w:ascii="Arial" w:hAnsi="Arial" w:cs="Arial"/>
              </w:rPr>
            </w:pPr>
          </w:p>
          <w:p w:rsidR="0050154F" w:rsidRDefault="0050154F" w:rsidP="00A42D75">
            <w:pPr>
              <w:rPr>
                <w:rFonts w:ascii="Arial" w:hAnsi="Arial" w:cs="Arial"/>
              </w:rPr>
            </w:pPr>
          </w:p>
        </w:tc>
        <w:tc>
          <w:tcPr>
            <w:tcW w:w="4897" w:type="dxa"/>
            <w:gridSpan w:val="2"/>
          </w:tcPr>
          <w:p w:rsidR="000F7827" w:rsidRDefault="000F7827" w:rsidP="00A42D75">
            <w:pPr>
              <w:rPr>
                <w:rFonts w:ascii="Arial" w:hAnsi="Arial" w:cs="Arial"/>
              </w:rPr>
            </w:pPr>
          </w:p>
        </w:tc>
      </w:tr>
      <w:tr w:rsidR="000F7827" w:rsidTr="000F7827">
        <w:tc>
          <w:tcPr>
            <w:tcW w:w="4165" w:type="dxa"/>
            <w:gridSpan w:val="2"/>
          </w:tcPr>
          <w:p w:rsidR="00301CBD" w:rsidRPr="00301CBD" w:rsidRDefault="00177B27" w:rsidP="00E34C48">
            <w:pPr>
              <w:jc w:val="center"/>
              <w:rPr>
                <w:rFonts w:ascii="Arial" w:hAnsi="Arial" w:cs="Arial"/>
                <w:b/>
              </w:rPr>
            </w:pPr>
            <w:r>
              <w:rPr>
                <w:rFonts w:ascii="Arial" w:hAnsi="Arial" w:cs="Arial"/>
                <w:b/>
              </w:rPr>
              <w:t>xxx</w:t>
            </w:r>
          </w:p>
          <w:p w:rsidR="000F7827" w:rsidRDefault="00177B27" w:rsidP="00E34C48">
            <w:pPr>
              <w:jc w:val="center"/>
              <w:rPr>
                <w:rFonts w:ascii="Arial" w:hAnsi="Arial" w:cs="Arial"/>
              </w:rPr>
            </w:pPr>
            <w:r>
              <w:rPr>
                <w:rFonts w:ascii="Arial" w:hAnsi="Arial" w:cs="Arial"/>
              </w:rPr>
              <w:t>xxx</w:t>
            </w:r>
          </w:p>
        </w:tc>
        <w:tc>
          <w:tcPr>
            <w:tcW w:w="4897" w:type="dxa"/>
            <w:gridSpan w:val="2"/>
          </w:tcPr>
          <w:p w:rsidR="000F7827" w:rsidRPr="00301CBD" w:rsidRDefault="00177B27" w:rsidP="00E34C48">
            <w:pPr>
              <w:jc w:val="center"/>
              <w:rPr>
                <w:rFonts w:ascii="Arial" w:hAnsi="Arial" w:cs="Arial"/>
                <w:b/>
              </w:rPr>
            </w:pPr>
            <w:r>
              <w:rPr>
                <w:rFonts w:ascii="Arial" w:hAnsi="Arial" w:cs="Arial"/>
                <w:b/>
              </w:rPr>
              <w:t>xxx</w:t>
            </w:r>
          </w:p>
        </w:tc>
      </w:tr>
    </w:tbl>
    <w:p w:rsidR="0037433A" w:rsidRPr="00A42D75" w:rsidRDefault="0037433A">
      <w:pPr>
        <w:rPr>
          <w:rFonts w:ascii="Arial" w:hAnsi="Arial" w:cs="Arial"/>
        </w:rPr>
      </w:pPr>
    </w:p>
    <w:sectPr w:rsidR="0037433A" w:rsidRPr="00A42D75" w:rsidSect="00301CBD">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A4886"/>
    <w:rsid w:val="000F7827"/>
    <w:rsid w:val="00144872"/>
    <w:rsid w:val="00177B27"/>
    <w:rsid w:val="001E43EF"/>
    <w:rsid w:val="00292721"/>
    <w:rsid w:val="002B0565"/>
    <w:rsid w:val="00301CBD"/>
    <w:rsid w:val="0030434D"/>
    <w:rsid w:val="00305126"/>
    <w:rsid w:val="0037433A"/>
    <w:rsid w:val="004D6AD0"/>
    <w:rsid w:val="004F2DB2"/>
    <w:rsid w:val="0050154F"/>
    <w:rsid w:val="00605CF1"/>
    <w:rsid w:val="00747A7C"/>
    <w:rsid w:val="007A2884"/>
    <w:rsid w:val="008C259E"/>
    <w:rsid w:val="0090270F"/>
    <w:rsid w:val="0091107F"/>
    <w:rsid w:val="00A42D75"/>
    <w:rsid w:val="00A53329"/>
    <w:rsid w:val="00AA215B"/>
    <w:rsid w:val="00B1098C"/>
    <w:rsid w:val="00BA666F"/>
    <w:rsid w:val="00CB3C19"/>
    <w:rsid w:val="00E34C48"/>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5015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1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1477</Words>
  <Characters>8717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9</cp:revision>
  <cp:lastPrinted>2022-10-21T11:54:00Z</cp:lastPrinted>
  <dcterms:created xsi:type="dcterms:W3CDTF">2022-10-21T11:53:00Z</dcterms:created>
  <dcterms:modified xsi:type="dcterms:W3CDTF">2022-11-14T11:48:00Z</dcterms:modified>
</cp:coreProperties>
</file>