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C859AD" w14:textId="77777777" w:rsidR="002B3547" w:rsidRDefault="002B3547">
      <w:pPr>
        <w:spacing w:line="320" w:lineRule="exact"/>
        <w:rPr>
          <w:rFonts w:ascii="Times New Roman" w:eastAsia="Times New Roman" w:hAnsi="Times New Roman"/>
          <w:sz w:val="24"/>
        </w:rPr>
      </w:pPr>
    </w:p>
    <w:p w14:paraId="26252A13" w14:textId="401C3B68" w:rsidR="00D25D51" w:rsidRDefault="00D25D51" w:rsidP="00D25D51">
      <w:pPr>
        <w:spacing w:line="0" w:lineRule="atLeast"/>
        <w:ind w:right="-2"/>
        <w:jc w:val="center"/>
        <w:rPr>
          <w:rFonts w:ascii="Trebuchet MS" w:eastAsia="Trebuchet MS" w:hAnsi="Trebuchet MS"/>
          <w:b/>
          <w:color w:val="000000"/>
          <w:sz w:val="24"/>
        </w:rPr>
      </w:pPr>
      <w:r>
        <w:rPr>
          <w:rFonts w:ascii="Trebuchet MS" w:eastAsia="Trebuchet MS" w:hAnsi="Trebuchet MS"/>
          <w:b/>
          <w:color w:val="FF0000"/>
          <w:sz w:val="32"/>
        </w:rPr>
        <w:t>Smlouva o provedení těžebních činností v lesnictví</w:t>
      </w:r>
      <w:r>
        <w:rPr>
          <w:rFonts w:ascii="Trebuchet MS" w:eastAsia="Trebuchet MS" w:hAnsi="Trebuchet MS"/>
          <w:b/>
          <w:color w:val="FF0000"/>
          <w:sz w:val="24"/>
        </w:rPr>
        <w:t xml:space="preserve"> č.</w:t>
      </w:r>
      <w:r>
        <w:rPr>
          <w:rFonts w:ascii="Trebuchet MS" w:eastAsia="Trebuchet MS" w:hAnsi="Trebuchet MS"/>
          <w:b/>
          <w:color w:val="000000"/>
          <w:sz w:val="24"/>
        </w:rPr>
        <w:t xml:space="preserve"> </w:t>
      </w:r>
      <w:r w:rsidR="00307665">
        <w:rPr>
          <w:rFonts w:ascii="Trebuchet MS" w:eastAsia="Trebuchet MS" w:hAnsi="Trebuchet MS"/>
          <w:b/>
          <w:color w:val="000000"/>
          <w:sz w:val="24"/>
        </w:rPr>
        <w:t>1</w:t>
      </w:r>
      <w:r w:rsidR="00EF1D8C">
        <w:rPr>
          <w:rFonts w:ascii="Trebuchet MS" w:eastAsia="Trebuchet MS" w:hAnsi="Trebuchet MS"/>
          <w:b/>
          <w:color w:val="000000"/>
          <w:sz w:val="24"/>
        </w:rPr>
        <w:t>7</w:t>
      </w:r>
    </w:p>
    <w:p w14:paraId="7ACBE7C7" w14:textId="77777777" w:rsidR="002B3547" w:rsidRDefault="002B3547">
      <w:pPr>
        <w:spacing w:line="74" w:lineRule="exact"/>
        <w:rPr>
          <w:rFonts w:ascii="Times New Roman" w:eastAsia="Times New Roman" w:hAnsi="Times New Roman"/>
          <w:sz w:val="24"/>
        </w:rPr>
      </w:pPr>
    </w:p>
    <w:p w14:paraId="7B87A511" w14:textId="5F1C91E6" w:rsidR="002B3547" w:rsidRPr="00D25D51" w:rsidRDefault="009405B1">
      <w:pPr>
        <w:spacing w:line="0" w:lineRule="atLeast"/>
        <w:ind w:right="18"/>
        <w:jc w:val="center"/>
        <w:rPr>
          <w:rFonts w:ascii="Trebuchet MS" w:eastAsia="Trebuchet MS" w:hAnsi="Trebuchet MS"/>
          <w:b/>
          <w:sz w:val="24"/>
        </w:rPr>
      </w:pPr>
      <w:r w:rsidRPr="009405B1">
        <w:rPr>
          <w:rFonts w:ascii="Trebuchet MS" w:eastAsia="Trebuchet MS" w:hAnsi="Trebuchet MS"/>
          <w:b/>
          <w:sz w:val="24"/>
        </w:rPr>
        <w:t>LMO-TEZ-2022/</w:t>
      </w:r>
      <w:r w:rsidR="000D16B5">
        <w:rPr>
          <w:rFonts w:ascii="Trebuchet MS" w:eastAsia="Trebuchet MS" w:hAnsi="Trebuchet MS"/>
          <w:b/>
          <w:sz w:val="24"/>
        </w:rPr>
        <w:t>13</w:t>
      </w:r>
      <w:r w:rsidR="00CB1705">
        <w:rPr>
          <w:rFonts w:ascii="Trebuchet MS" w:eastAsia="Trebuchet MS" w:hAnsi="Trebuchet MS"/>
          <w:b/>
          <w:sz w:val="24"/>
        </w:rPr>
        <w:t>0</w:t>
      </w:r>
      <w:r w:rsidR="00EF1D8C">
        <w:rPr>
          <w:rFonts w:ascii="Trebuchet MS" w:eastAsia="Trebuchet MS" w:hAnsi="Trebuchet MS"/>
          <w:b/>
          <w:sz w:val="24"/>
        </w:rPr>
        <w:t>5</w:t>
      </w:r>
    </w:p>
    <w:p w14:paraId="1DD46D0C" w14:textId="77777777" w:rsidR="002B3547" w:rsidRDefault="002B3547">
      <w:pPr>
        <w:spacing w:line="125" w:lineRule="exact"/>
        <w:rPr>
          <w:rFonts w:ascii="Times New Roman" w:eastAsia="Times New Roman" w:hAnsi="Times New Roman"/>
          <w:sz w:val="24"/>
        </w:rPr>
      </w:pPr>
    </w:p>
    <w:p w14:paraId="7968202D" w14:textId="77777777" w:rsidR="002B3547" w:rsidRDefault="00D15E3D">
      <w:pPr>
        <w:spacing w:line="257" w:lineRule="auto"/>
        <w:ind w:right="18"/>
        <w:jc w:val="center"/>
        <w:rPr>
          <w:rFonts w:ascii="Trebuchet MS" w:eastAsia="Trebuchet MS" w:hAnsi="Trebuchet MS"/>
          <w:sz w:val="16"/>
        </w:rPr>
      </w:pPr>
      <w:r>
        <w:rPr>
          <w:rFonts w:ascii="Trebuchet MS" w:eastAsia="Trebuchet MS" w:hAnsi="Trebuchet MS"/>
          <w:sz w:val="16"/>
        </w:rPr>
        <w:t>uzavřená níže uvedeného dne, měsíce a roku podle ustanovení § 2586 a násl. zákona č. 89/2012 Sb., občanský zákoník, ve znění pozdějších předpisů (dále jen „Občanský zákoník“)</w:t>
      </w:r>
    </w:p>
    <w:p w14:paraId="2AA74EBE" w14:textId="77777777" w:rsidR="002B3547" w:rsidRDefault="002B3547">
      <w:pPr>
        <w:spacing w:line="94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4220"/>
      </w:tblGrid>
      <w:tr w:rsidR="002B3547" w14:paraId="3FA121B8" w14:textId="77777777">
        <w:trPr>
          <w:trHeight w:val="200"/>
        </w:trPr>
        <w:tc>
          <w:tcPr>
            <w:tcW w:w="2720" w:type="dxa"/>
            <w:shd w:val="clear" w:color="auto" w:fill="auto"/>
            <w:vAlign w:val="bottom"/>
          </w:tcPr>
          <w:p w14:paraId="6F84942E" w14:textId="77777777" w:rsidR="002B3547" w:rsidRDefault="002B3547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4C359BA7" w14:textId="77777777" w:rsidR="002B3547" w:rsidRDefault="00D15E3D">
            <w:pPr>
              <w:spacing w:line="0" w:lineRule="atLeast"/>
              <w:ind w:right="202"/>
              <w:jc w:val="center"/>
              <w:rPr>
                <w:rFonts w:ascii="Trebuchet MS" w:eastAsia="Trebuchet MS" w:hAnsi="Trebuchet MS"/>
                <w:w w:val="99"/>
                <w:sz w:val="16"/>
              </w:rPr>
            </w:pPr>
            <w:r>
              <w:rPr>
                <w:rFonts w:ascii="Trebuchet MS" w:eastAsia="Trebuchet MS" w:hAnsi="Trebuchet MS"/>
                <w:w w:val="99"/>
                <w:sz w:val="16"/>
              </w:rPr>
              <w:t>mezi smluvními stranami</w:t>
            </w:r>
          </w:p>
        </w:tc>
      </w:tr>
      <w:tr w:rsidR="002B3547" w14:paraId="62BD13D4" w14:textId="77777777">
        <w:trPr>
          <w:trHeight w:val="688"/>
        </w:trPr>
        <w:tc>
          <w:tcPr>
            <w:tcW w:w="2720" w:type="dxa"/>
            <w:shd w:val="clear" w:color="auto" w:fill="auto"/>
            <w:vAlign w:val="bottom"/>
          </w:tcPr>
          <w:p w14:paraId="239777B2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Objednatel: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D7B811" w14:textId="77777777" w:rsidR="002B3547" w:rsidRDefault="002B354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B3547" w14:paraId="28CA2F86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0AAE99F0" w14:textId="77777777" w:rsidR="002B3547" w:rsidRDefault="00D15E3D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7545192" w14:textId="77777777" w:rsidR="002B3547" w:rsidRDefault="00D25D51">
            <w:pPr>
              <w:spacing w:line="231" w:lineRule="exact"/>
              <w:ind w:left="160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Lesy města Olomouce, a.s.</w:t>
            </w:r>
          </w:p>
        </w:tc>
      </w:tr>
      <w:tr w:rsidR="002B3547" w14:paraId="4C22BFC0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F8DE737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1EC2A62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  <w:w w:val="99"/>
              </w:rPr>
            </w:pPr>
            <w:r>
              <w:rPr>
                <w:rFonts w:ascii="Trebuchet MS" w:eastAsia="Trebuchet MS" w:hAnsi="Trebuchet MS"/>
                <w:w w:val="99"/>
              </w:rPr>
              <w:t>Lomená 177/4, 779 00 Olomouc</w:t>
            </w:r>
          </w:p>
        </w:tc>
      </w:tr>
      <w:tr w:rsidR="002B3547" w14:paraId="796D9D3F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C2313E5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18BF2EA8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28633032</w:t>
            </w:r>
          </w:p>
        </w:tc>
      </w:tr>
      <w:tr w:rsidR="002B3547" w14:paraId="20E0EE7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D367F41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EBCED1B" w14:textId="77777777" w:rsidR="002B3547" w:rsidRDefault="00D15E3D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CZ</w:t>
            </w:r>
            <w:r w:rsidR="00D25D51">
              <w:rPr>
                <w:rFonts w:ascii="Trebuchet MS" w:eastAsia="Trebuchet MS" w:hAnsi="Trebuchet MS"/>
              </w:rPr>
              <w:t>28633032</w:t>
            </w:r>
          </w:p>
        </w:tc>
      </w:tr>
      <w:tr w:rsidR="002B3547" w14:paraId="23F2391F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702913E9" w14:textId="77777777" w:rsidR="002B3547" w:rsidRDefault="00D15E3D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2EDB2D3" w14:textId="77777777" w:rsidR="002B3547" w:rsidRDefault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u KS v Ostravě, oddíl B, vložka 10156</w:t>
            </w:r>
          </w:p>
        </w:tc>
      </w:tr>
      <w:tr w:rsidR="00D25D51" w14:paraId="4D6619B8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1E862677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Zastoupená:</w:t>
            </w:r>
          </w:p>
          <w:p w14:paraId="1B7E72A8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5D015F30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18AD8B35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  <w:p w14:paraId="54C230C4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38D5B81A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Ing. Davidem </w:t>
            </w:r>
            <w:proofErr w:type="spellStart"/>
            <w:r>
              <w:rPr>
                <w:rFonts w:ascii="Trebuchet MS" w:eastAsia="Trebuchet MS" w:hAnsi="Trebuchet MS"/>
              </w:rPr>
              <w:t>Janáskem</w:t>
            </w:r>
            <w:proofErr w:type="spellEnd"/>
            <w:r>
              <w:rPr>
                <w:rFonts w:ascii="Trebuchet MS" w:eastAsia="Trebuchet MS" w:hAnsi="Trebuchet MS"/>
              </w:rPr>
              <w:t>, předsedou představenstva</w:t>
            </w:r>
          </w:p>
          <w:p w14:paraId="7A04A2AC" w14:textId="77777777" w:rsidR="00D25D51" w:rsidRDefault="00D25D51" w:rsidP="00D25D51">
            <w:pPr>
              <w:spacing w:line="0" w:lineRule="atLeast"/>
              <w:ind w:left="160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Mgr. Miroslavem </w:t>
            </w:r>
            <w:proofErr w:type="spellStart"/>
            <w:r>
              <w:rPr>
                <w:rFonts w:ascii="Trebuchet MS" w:eastAsia="Trebuchet MS" w:hAnsi="Trebuchet MS"/>
              </w:rPr>
              <w:t>Žbánkem</w:t>
            </w:r>
            <w:proofErr w:type="spellEnd"/>
            <w:r>
              <w:rPr>
                <w:rFonts w:ascii="Trebuchet MS" w:eastAsia="Trebuchet MS" w:hAnsi="Trebuchet MS"/>
              </w:rPr>
              <w:t>, místopředsedou představenstva</w:t>
            </w:r>
          </w:p>
          <w:p w14:paraId="1EE18989" w14:textId="77777777" w:rsidR="00D25D51" w:rsidRDefault="00D25D51" w:rsidP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 xml:space="preserve">  </w:t>
            </w:r>
          </w:p>
        </w:tc>
      </w:tr>
      <w:tr w:rsidR="00D25D51" w14:paraId="12A3F9C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0F59696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489EE42A" w14:textId="71F8E01B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674672E9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7B1E497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E9B4F85" w14:textId="73BA50F5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61F26D13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4B34D6F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DAE474F" w14:textId="4DC0CF99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7EA2FE28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C4F67C4" w14:textId="77777777" w:rsidR="00D25D51" w:rsidRDefault="00D25D51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D4C9953" w14:textId="78E8FF83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D25D51" w14:paraId="0B37A4AD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4DFD523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A481AC5" w14:textId="1D9F4A1D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1"/>
              </w:rPr>
            </w:pPr>
          </w:p>
        </w:tc>
      </w:tr>
      <w:tr w:rsidR="00D25D51" w14:paraId="719E8994" w14:textId="77777777">
        <w:trPr>
          <w:trHeight w:val="466"/>
        </w:trPr>
        <w:tc>
          <w:tcPr>
            <w:tcW w:w="2720" w:type="dxa"/>
            <w:shd w:val="clear" w:color="auto" w:fill="auto"/>
            <w:vAlign w:val="bottom"/>
          </w:tcPr>
          <w:p w14:paraId="70B541A8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a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4A4CECD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D25D51" w14:paraId="305828F4" w14:textId="77777777">
        <w:trPr>
          <w:trHeight w:val="448"/>
        </w:trPr>
        <w:tc>
          <w:tcPr>
            <w:tcW w:w="2720" w:type="dxa"/>
            <w:shd w:val="clear" w:color="auto" w:fill="auto"/>
            <w:vAlign w:val="bottom"/>
          </w:tcPr>
          <w:p w14:paraId="6A10DD63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  <w:b/>
              </w:rPr>
            </w:pPr>
            <w:r>
              <w:rPr>
                <w:rFonts w:ascii="Trebuchet MS" w:eastAsia="Trebuchet MS" w:hAnsi="Trebuchet MS"/>
                <w:b/>
              </w:rPr>
              <w:t>Zhotovitel: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40A0B17" w14:textId="77777777" w:rsidR="00D25D51" w:rsidRPr="00D25D51" w:rsidRDefault="00D25D51">
            <w:pPr>
              <w:spacing w:line="0" w:lineRule="atLeast"/>
              <w:rPr>
                <w:rFonts w:ascii="Trebuchet MS" w:eastAsia="Times New Roman" w:hAnsi="Trebuchet MS"/>
                <w:sz w:val="24"/>
              </w:rPr>
            </w:pPr>
          </w:p>
        </w:tc>
      </w:tr>
      <w:tr w:rsidR="00D25D51" w14:paraId="31A096EA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4127E9F0" w14:textId="77777777" w:rsidR="00D25D51" w:rsidRDefault="00D25D51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Název: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346791A" w14:textId="69EB7C14" w:rsidR="00D25D51" w:rsidRPr="00D25D51" w:rsidRDefault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hAnsi="Trebuchet MS"/>
              </w:rPr>
              <w:t>Přáslavská lesní s.r.o.</w:t>
            </w:r>
          </w:p>
        </w:tc>
      </w:tr>
      <w:tr w:rsidR="00EF1D8C" w14:paraId="5279F99E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78CA58E2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Sídlo: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5C0DA0E" w14:textId="4F5BA5FE" w:rsidR="00EF1D8C" w:rsidRPr="00EF1D8C" w:rsidRDefault="00EF1D8C" w:rsidP="00EF1D8C">
            <w:pPr>
              <w:spacing w:line="0" w:lineRule="atLeast"/>
              <w:rPr>
                <w:rFonts w:ascii="Trebuchet MS" w:eastAsia="Times New Roman" w:hAnsi="Trebuchet MS"/>
                <w:b/>
                <w:bCs/>
              </w:rPr>
            </w:pPr>
            <w:r w:rsidRPr="00EF1D8C">
              <w:rPr>
                <w:b/>
                <w:bCs/>
              </w:rPr>
              <w:t>Přáslavice 57, 783 54 Přáslavice</w:t>
            </w:r>
          </w:p>
        </w:tc>
      </w:tr>
      <w:tr w:rsidR="00EF1D8C" w14:paraId="78730707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C69F485" w14:textId="77777777" w:rsidR="00EF1D8C" w:rsidRDefault="00EF1D8C" w:rsidP="00EF1D8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IČO: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77D66F26" w14:textId="08BDEA28" w:rsidR="00EF1D8C" w:rsidRPr="00D25D51" w:rsidRDefault="00EF1D8C" w:rsidP="00EF1D8C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07688261</w:t>
            </w:r>
          </w:p>
        </w:tc>
      </w:tr>
      <w:tr w:rsidR="00EF1D8C" w14:paraId="7A980DD6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6FE18C0E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DIČ: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3AC6E04F" w14:textId="0203D4A8" w:rsidR="00EF1D8C" w:rsidRPr="00D25D51" w:rsidRDefault="00EF1D8C" w:rsidP="00EF1D8C">
            <w:pPr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CZ07688261</w:t>
            </w:r>
          </w:p>
        </w:tc>
      </w:tr>
      <w:tr w:rsidR="00EF1D8C" w14:paraId="2B19D6BD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657D476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Zápis v obchodním rejstříku: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27E874F" w14:textId="6F12FC36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5F5F5"/>
              </w:rPr>
              <w:t>C 76820 vedená u Krajského soudu v Ostravě</w:t>
            </w:r>
          </w:p>
        </w:tc>
      </w:tr>
      <w:tr w:rsidR="00EF1D8C" w14:paraId="00256EE7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194FDFDD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Zastoupený: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284BD48A" w14:textId="4476E2DE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  <w:r>
              <w:rPr>
                <w:rFonts w:ascii="Trebuchet MS" w:eastAsia="Times New Roman" w:hAnsi="Trebuchet MS"/>
              </w:rPr>
              <w:t>Zdeněk Vysloužil</w:t>
            </w:r>
          </w:p>
        </w:tc>
      </w:tr>
      <w:tr w:rsidR="00EF1D8C" w14:paraId="36D4FF2D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371C534F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Bankovní spojení: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54B4CACD" w14:textId="02EB0864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435DEE90" w14:textId="77777777">
        <w:trPr>
          <w:trHeight w:val="230"/>
        </w:trPr>
        <w:tc>
          <w:tcPr>
            <w:tcW w:w="2720" w:type="dxa"/>
            <w:shd w:val="clear" w:color="auto" w:fill="auto"/>
            <w:vAlign w:val="bottom"/>
          </w:tcPr>
          <w:p w14:paraId="244E3FFC" w14:textId="77777777" w:rsidR="00EF1D8C" w:rsidRDefault="00EF1D8C" w:rsidP="00EF1D8C">
            <w:pPr>
              <w:spacing w:line="231" w:lineRule="exac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Číslo účtu: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8F969D5" w14:textId="0DAD8D3E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7170BA74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595F085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Osoba oprávněná k jednání: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6438C880" w14:textId="56103DBE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401AD08B" w14:textId="77777777">
        <w:trPr>
          <w:trHeight w:val="233"/>
        </w:trPr>
        <w:tc>
          <w:tcPr>
            <w:tcW w:w="2720" w:type="dxa"/>
            <w:shd w:val="clear" w:color="auto" w:fill="auto"/>
            <w:vAlign w:val="bottom"/>
          </w:tcPr>
          <w:p w14:paraId="0CADD9D2" w14:textId="77777777" w:rsidR="00EF1D8C" w:rsidRDefault="00EF1D8C" w:rsidP="00EF1D8C">
            <w:pPr>
              <w:spacing w:line="0" w:lineRule="atLeast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Telefon/fax:</w:t>
            </w:r>
          </w:p>
        </w:tc>
        <w:tc>
          <w:tcPr>
            <w:tcW w:w="4220" w:type="dxa"/>
            <w:shd w:val="clear" w:color="auto" w:fill="auto"/>
            <w:vAlign w:val="bottom"/>
          </w:tcPr>
          <w:p w14:paraId="048A1380" w14:textId="481D9809" w:rsidR="00EF1D8C" w:rsidRPr="00D25D51" w:rsidRDefault="00EF1D8C" w:rsidP="00EF1D8C">
            <w:pPr>
              <w:spacing w:line="0" w:lineRule="atLeast"/>
              <w:rPr>
                <w:rFonts w:ascii="Trebuchet MS" w:eastAsia="Times New Roman" w:hAnsi="Trebuchet MS"/>
              </w:rPr>
            </w:pPr>
          </w:p>
        </w:tc>
      </w:tr>
      <w:tr w:rsidR="00EF1D8C" w14:paraId="04570927" w14:textId="77777777">
        <w:trPr>
          <w:trHeight w:val="248"/>
        </w:trPr>
        <w:tc>
          <w:tcPr>
            <w:tcW w:w="2720" w:type="dxa"/>
            <w:shd w:val="clear" w:color="auto" w:fill="auto"/>
            <w:vAlign w:val="bottom"/>
          </w:tcPr>
          <w:p w14:paraId="5FBF436E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  <w:r>
              <w:rPr>
                <w:rFonts w:ascii="Trebuchet MS" w:eastAsia="Trebuchet MS" w:hAnsi="Trebuchet MS"/>
              </w:rPr>
              <w:t>E-mail:</w:t>
            </w:r>
          </w:p>
          <w:p w14:paraId="478AB21F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  <w:p w14:paraId="2EE01CF7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25E09C3" w14:textId="0A1BC4A8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  <w:bookmarkStart w:id="0" w:name="_GoBack"/>
            <w:bookmarkEnd w:id="0"/>
          </w:p>
          <w:p w14:paraId="06040201" w14:textId="77777777" w:rsidR="00EF1D8C" w:rsidRDefault="00EF1D8C" w:rsidP="00EF1D8C">
            <w:pPr>
              <w:spacing w:line="0" w:lineRule="atLeast"/>
              <w:jc w:val="both"/>
              <w:rPr>
                <w:rFonts w:ascii="Trebuchet MS" w:eastAsia="Trebuchet MS" w:hAnsi="Trebuchet MS"/>
                <w:b/>
                <w:w w:val="99"/>
              </w:rPr>
            </w:pPr>
          </w:p>
          <w:p w14:paraId="62CD9842" w14:textId="77777777" w:rsidR="00EF1D8C" w:rsidRDefault="00EF1D8C" w:rsidP="00EF1D8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rebuchet MS" w:eastAsia="Trebuchet MS" w:hAnsi="Trebuchet MS"/>
                <w:b/>
                <w:w w:val="99"/>
              </w:rPr>
              <w:t>ČLÁNEK I</w:t>
            </w:r>
          </w:p>
        </w:tc>
      </w:tr>
      <w:tr w:rsidR="00EF1D8C" w14:paraId="16172500" w14:textId="77777777">
        <w:trPr>
          <w:trHeight w:val="511"/>
        </w:trPr>
        <w:tc>
          <w:tcPr>
            <w:tcW w:w="2720" w:type="dxa"/>
            <w:shd w:val="clear" w:color="auto" w:fill="auto"/>
            <w:vAlign w:val="bottom"/>
          </w:tcPr>
          <w:p w14:paraId="1A06C33C" w14:textId="77777777" w:rsidR="00EF1D8C" w:rsidRDefault="00EF1D8C" w:rsidP="00EF1D8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107C92C4" w14:textId="77777777" w:rsidR="00EF1D8C" w:rsidRDefault="00EF1D8C" w:rsidP="00EF1D8C">
            <w:pPr>
              <w:spacing w:line="0" w:lineRule="atLeast"/>
              <w:ind w:right="182"/>
              <w:jc w:val="center"/>
              <w:rPr>
                <w:rFonts w:ascii="Trebuchet MS" w:eastAsia="Trebuchet MS" w:hAnsi="Trebuchet MS"/>
                <w:b/>
                <w:w w:val="99"/>
              </w:rPr>
            </w:pPr>
            <w:r>
              <w:rPr>
                <w:rFonts w:ascii="Trebuchet MS" w:eastAsia="Trebuchet MS" w:hAnsi="Trebuchet MS"/>
                <w:b/>
                <w:w w:val="98"/>
              </w:rPr>
              <w:t>Předmět Smlouvy</w:t>
            </w:r>
          </w:p>
        </w:tc>
      </w:tr>
      <w:tr w:rsidR="00EF1D8C" w14:paraId="0C898182" w14:textId="77777777">
        <w:trPr>
          <w:trHeight w:val="353"/>
        </w:trPr>
        <w:tc>
          <w:tcPr>
            <w:tcW w:w="2720" w:type="dxa"/>
            <w:shd w:val="clear" w:color="auto" w:fill="auto"/>
            <w:vAlign w:val="bottom"/>
          </w:tcPr>
          <w:p w14:paraId="10F32288" w14:textId="77777777" w:rsidR="00EF1D8C" w:rsidRDefault="00EF1D8C" w:rsidP="00EF1D8C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20" w:type="dxa"/>
            <w:shd w:val="clear" w:color="auto" w:fill="auto"/>
            <w:vAlign w:val="bottom"/>
          </w:tcPr>
          <w:p w14:paraId="5A80715A" w14:textId="77777777" w:rsidR="00EF1D8C" w:rsidRDefault="00EF1D8C" w:rsidP="00EF1D8C">
            <w:pPr>
              <w:spacing w:line="0" w:lineRule="atLeast"/>
              <w:ind w:right="202"/>
              <w:jc w:val="both"/>
              <w:rPr>
                <w:rFonts w:ascii="Trebuchet MS" w:eastAsia="Trebuchet MS" w:hAnsi="Trebuchet MS"/>
                <w:b/>
                <w:w w:val="98"/>
              </w:rPr>
            </w:pPr>
          </w:p>
        </w:tc>
      </w:tr>
    </w:tbl>
    <w:p w14:paraId="123A1CB7" w14:textId="77777777" w:rsidR="002B3547" w:rsidRDefault="002B3547" w:rsidP="00E5710C">
      <w:pPr>
        <w:spacing w:line="105" w:lineRule="exact"/>
        <w:jc w:val="both"/>
        <w:rPr>
          <w:rFonts w:ascii="Times New Roman" w:eastAsia="Times New Roman" w:hAnsi="Times New Roman"/>
          <w:sz w:val="24"/>
        </w:rPr>
      </w:pPr>
    </w:p>
    <w:p w14:paraId="5A6C4CB4" w14:textId="77777777" w:rsidR="002B3547" w:rsidRPr="00E5710C" w:rsidRDefault="00D15E3D" w:rsidP="00E5710C">
      <w:pPr>
        <w:numPr>
          <w:ilvl w:val="0"/>
          <w:numId w:val="1"/>
        </w:numPr>
        <w:tabs>
          <w:tab w:val="left" w:pos="362"/>
        </w:tabs>
        <w:spacing w:line="254" w:lineRule="auto"/>
        <w:ind w:left="362" w:hanging="362"/>
        <w:jc w:val="both"/>
        <w:rPr>
          <w:rFonts w:ascii="Trebuchet MS" w:eastAsia="Trebuchet MS" w:hAnsi="Trebuchet MS"/>
        </w:rPr>
      </w:pPr>
      <w:r w:rsidRPr="00E5710C">
        <w:rPr>
          <w:rFonts w:ascii="Trebuchet MS" w:eastAsia="Trebuchet MS" w:hAnsi="Trebuchet MS"/>
        </w:rPr>
        <w:t>Předmětem této Smlouvy o provedení těžebních činností (dále jen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„Smlouva“) jsou výhradně činnosti upravené touto Smlouvou a prováděné v rozsahu a za podmínek stanovených touto Smlouvou.</w:t>
      </w:r>
    </w:p>
    <w:p w14:paraId="07C78663" w14:textId="77777777" w:rsidR="002B3547" w:rsidRDefault="002B3547" w:rsidP="00E5710C">
      <w:pPr>
        <w:spacing w:line="91" w:lineRule="exact"/>
        <w:jc w:val="both"/>
        <w:rPr>
          <w:rFonts w:ascii="Trebuchet MS" w:eastAsia="Trebuchet MS" w:hAnsi="Trebuchet MS"/>
        </w:rPr>
      </w:pPr>
    </w:p>
    <w:p w14:paraId="0C7B3426" w14:textId="77777777" w:rsidR="002B3547" w:rsidRPr="00E5710C" w:rsidRDefault="00D15E3D" w:rsidP="00E5710C">
      <w:pPr>
        <w:numPr>
          <w:ilvl w:val="0"/>
          <w:numId w:val="1"/>
        </w:numPr>
        <w:tabs>
          <w:tab w:val="left" w:pos="360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Zhotovitel se touto Smlouvou zavazuje Objednateli úplatně, na své nebezpečí, v dohodnuté době a za sjednaných podmínek provést dílo, kterým jsou těžební činnosti uvedené v Příloze č. 1 této Smlouvy. Veškeré práce související s provedením požadovaných těžebních činností musí být realizovány v souladu s popisem činností uvedených v zadávací dokumentaci na zavedení dynamického nákupního systému a v podmínkách pro zařazení dodavatele do dynamického nákupního systému, v rámci kterého byla tato Smlouva uzavřena, případně v souladu s</w:t>
      </w:r>
      <w:r w:rsidR="00E5710C">
        <w:rPr>
          <w:rFonts w:ascii="Trebuchet MS" w:eastAsia="Trebuchet MS" w:hAnsi="Trebuchet MS"/>
        </w:rPr>
        <w:t> </w:t>
      </w:r>
      <w:r>
        <w:rPr>
          <w:rFonts w:ascii="Trebuchet MS" w:eastAsia="Trebuchet MS" w:hAnsi="Trebuchet MS"/>
        </w:rPr>
        <w:t>pokyny</w:t>
      </w:r>
      <w:r w:rsidR="00E5710C">
        <w:rPr>
          <w:rFonts w:ascii="Trebuchet MS" w:eastAsia="Trebuchet MS" w:hAnsi="Trebuchet MS"/>
        </w:rPr>
        <w:t xml:space="preserve"> </w:t>
      </w:r>
      <w:r w:rsidRPr="00E5710C">
        <w:rPr>
          <w:rFonts w:ascii="Trebuchet MS" w:eastAsia="Trebuchet MS" w:hAnsi="Trebuchet MS"/>
        </w:rPr>
        <w:t>Objednatele udělenými Zhotoviteli při předávání pracoviště v Protokolu o předání a převzetí pracoviště a v rozsahu a za podmínek stanovených Smlouvou a v souladu s příslušnými ustanoveními právních předpisů, které se na zhotovení díla vztahují.</w:t>
      </w:r>
    </w:p>
    <w:p w14:paraId="6D8C4169" w14:textId="77777777" w:rsidR="002B3547" w:rsidRDefault="002B3547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38B64E68" w14:textId="77777777" w:rsidR="002B3547" w:rsidRDefault="00D15E3D" w:rsidP="00E5710C">
      <w:pPr>
        <w:numPr>
          <w:ilvl w:val="0"/>
          <w:numId w:val="1"/>
        </w:num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Objednatel se touto Smlouvou zavazuje zaplatit Zhotoviteli za řádně provedené dílo sjednanou cenu a jednat dle podmínek stanovených Smlouvou a v souladu s příslušnými ustanoveními právních předpisů, které se na dílo vztahují.</w:t>
      </w:r>
    </w:p>
    <w:p w14:paraId="44EACFF6" w14:textId="77777777" w:rsidR="002B3547" w:rsidRDefault="002B3547" w:rsidP="00E5710C">
      <w:pPr>
        <w:tabs>
          <w:tab w:val="left" w:pos="360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  <w:sectPr w:rsidR="002B3547" w:rsidSect="00EF5D07">
          <w:headerReference w:type="default" r:id="rId7"/>
          <w:pgSz w:w="11900" w:h="16838"/>
          <w:pgMar w:top="717" w:right="1126" w:bottom="203" w:left="1418" w:header="340" w:footer="0" w:gutter="0"/>
          <w:cols w:space="0" w:equalWidth="0">
            <w:col w:w="9362"/>
          </w:cols>
          <w:docGrid w:linePitch="360"/>
        </w:sectPr>
      </w:pPr>
    </w:p>
    <w:p w14:paraId="7F38E49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14:paraId="44A62EA0" w14:textId="77777777" w:rsidR="002B3547" w:rsidRDefault="002B3547" w:rsidP="00E5710C">
      <w:pPr>
        <w:spacing w:line="309" w:lineRule="exact"/>
        <w:jc w:val="both"/>
        <w:rPr>
          <w:rFonts w:ascii="Times New Roman" w:eastAsia="Times New Roman" w:hAnsi="Times New Roman"/>
          <w:sz w:val="24"/>
        </w:rPr>
      </w:pPr>
    </w:p>
    <w:p w14:paraId="36578BC3" w14:textId="77777777" w:rsidR="002B3547" w:rsidRDefault="002B3547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</w:pPr>
    </w:p>
    <w:p w14:paraId="5799974C" w14:textId="77777777" w:rsidR="002B3547" w:rsidRDefault="002B3547" w:rsidP="00E5710C">
      <w:pPr>
        <w:spacing w:line="0" w:lineRule="atLeast"/>
        <w:ind w:left="7422"/>
        <w:jc w:val="both"/>
        <w:rPr>
          <w:rFonts w:ascii="Trebuchet MS" w:eastAsia="Trebuchet MS" w:hAnsi="Trebuchet MS"/>
          <w:sz w:val="17"/>
        </w:rPr>
        <w:sectPr w:rsidR="002B3547">
          <w:type w:val="continuous"/>
          <w:pgSz w:w="11900" w:h="16838"/>
          <w:pgMar w:top="717" w:right="1126" w:bottom="203" w:left="1418" w:header="0" w:footer="0" w:gutter="0"/>
          <w:cols w:space="0" w:equalWidth="0">
            <w:col w:w="9362"/>
          </w:cols>
          <w:docGrid w:linePitch="360"/>
        </w:sectPr>
      </w:pPr>
    </w:p>
    <w:p w14:paraId="3A4E282F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bookmarkStart w:id="1" w:name="page2"/>
      <w:bookmarkEnd w:id="1"/>
      <w:r>
        <w:rPr>
          <w:rFonts w:ascii="Trebuchet MS" w:eastAsia="Trebuchet MS" w:hAnsi="Trebuchet MS"/>
          <w:b/>
        </w:rPr>
        <w:lastRenderedPageBreak/>
        <w:t>ČLÁNEK II</w:t>
      </w:r>
    </w:p>
    <w:p w14:paraId="63686A4A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37C28335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Místo, rozsah a čas plnění</w:t>
      </w:r>
    </w:p>
    <w:p w14:paraId="3C30586E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25BD3513" w14:textId="77777777" w:rsidR="002B3547" w:rsidRDefault="00D15E3D" w:rsidP="00E5710C">
      <w:pPr>
        <w:numPr>
          <w:ilvl w:val="0"/>
          <w:numId w:val="2"/>
        </w:numPr>
        <w:tabs>
          <w:tab w:val="left" w:pos="359"/>
        </w:tabs>
        <w:spacing w:line="25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Místem plnění, tj. místem provádění veškerých činností podle této Smlouvy, jsou porosty </w:t>
      </w:r>
      <w:r w:rsidR="00E5710C">
        <w:rPr>
          <w:rFonts w:ascii="Trebuchet MS" w:eastAsia="Trebuchet MS" w:hAnsi="Trebuchet MS"/>
        </w:rPr>
        <w:t>ve správě Objednatele.</w:t>
      </w:r>
    </w:p>
    <w:p w14:paraId="66A9EDD2" w14:textId="77777777" w:rsidR="002B3547" w:rsidRDefault="002B3547" w:rsidP="00E5710C">
      <w:pPr>
        <w:spacing w:line="251" w:lineRule="exact"/>
        <w:jc w:val="both"/>
        <w:rPr>
          <w:rFonts w:ascii="Times New Roman" w:eastAsia="Times New Roman" w:hAnsi="Times New Roman"/>
        </w:rPr>
      </w:pPr>
    </w:p>
    <w:p w14:paraId="20157BEA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III</w:t>
      </w:r>
    </w:p>
    <w:p w14:paraId="733F85B0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66F8AE4A" w14:textId="77777777" w:rsidR="002B3547" w:rsidRDefault="00D15E3D" w:rsidP="00E5710C">
      <w:pPr>
        <w:spacing w:line="0" w:lineRule="atLeast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Ceny</w:t>
      </w:r>
    </w:p>
    <w:p w14:paraId="6D4348BD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494A5E2A" w14:textId="77777777" w:rsidR="002B3547" w:rsidRDefault="00D15E3D" w:rsidP="00E5710C">
      <w:pPr>
        <w:numPr>
          <w:ilvl w:val="0"/>
          <w:numId w:val="3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Ceny za provedení díla sjednané touto Smlouvou jsou smluvními cenami sjednanými dohodou smluvních stran v souladu s § 2 zákona č. 526/1990 Sb., o cenách, v platném znění.</w:t>
      </w:r>
    </w:p>
    <w:p w14:paraId="450B537D" w14:textId="77777777" w:rsidR="002B3547" w:rsidRDefault="002B3547" w:rsidP="00E5710C">
      <w:pPr>
        <w:spacing w:line="88" w:lineRule="exact"/>
        <w:jc w:val="both"/>
        <w:rPr>
          <w:rFonts w:ascii="Trebuchet MS" w:eastAsia="Trebuchet MS" w:hAnsi="Trebuchet MS"/>
        </w:rPr>
      </w:pPr>
    </w:p>
    <w:p w14:paraId="5E8EC145" w14:textId="7C01A0B0" w:rsidR="002B3547" w:rsidRDefault="00D15E3D" w:rsidP="00E5710C">
      <w:pPr>
        <w:numPr>
          <w:ilvl w:val="0"/>
          <w:numId w:val="3"/>
        </w:numPr>
        <w:tabs>
          <w:tab w:val="left" w:pos="359"/>
        </w:tabs>
        <w:spacing w:line="245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Objednatel se zavazuje, že za provedení díla v celém rozsahu dle Smlouvy zaplatí Zhotoviteli dohodnutou cenu </w:t>
      </w:r>
      <w:r w:rsidR="00CB1705">
        <w:rPr>
          <w:rFonts w:ascii="Trebuchet MS" w:eastAsia="Trebuchet MS" w:hAnsi="Trebuchet MS"/>
          <w:b/>
          <w:bCs/>
        </w:rPr>
        <w:t>1</w:t>
      </w:r>
      <w:r w:rsidR="00EF1D8C">
        <w:rPr>
          <w:rFonts w:ascii="Trebuchet MS" w:eastAsia="Trebuchet MS" w:hAnsi="Trebuchet MS"/>
          <w:b/>
          <w:bCs/>
        </w:rPr>
        <w:t>25 40</w:t>
      </w:r>
      <w:r w:rsidR="00CB1705">
        <w:rPr>
          <w:rFonts w:ascii="Trebuchet MS" w:eastAsia="Trebuchet MS" w:hAnsi="Trebuchet MS"/>
          <w:b/>
          <w:bCs/>
        </w:rPr>
        <w:t>0</w:t>
      </w:r>
      <w:r w:rsidR="00E5381F" w:rsidRPr="00E5381F">
        <w:rPr>
          <w:rFonts w:ascii="Trebuchet MS" w:eastAsia="Trebuchet MS" w:hAnsi="Trebuchet MS"/>
          <w:b/>
          <w:bCs/>
        </w:rPr>
        <w:t>,-</w:t>
      </w:r>
      <w:r w:rsidRPr="00E5381F">
        <w:rPr>
          <w:rFonts w:ascii="Trebuchet MS" w:eastAsia="Trebuchet MS" w:hAnsi="Trebuchet MS"/>
          <w:b/>
          <w:bCs/>
        </w:rPr>
        <w:t xml:space="preserve"> Kč bez DPH</w:t>
      </w:r>
      <w:r>
        <w:rPr>
          <w:rFonts w:ascii="Trebuchet MS" w:eastAsia="Trebuchet MS" w:hAnsi="Trebuchet MS"/>
        </w:rPr>
        <w:t>, která odpovídá celkové nabídkové ceně Zhotovitele. Pokud je Zhotovitel plátcem DPH, bude k této ceně účtována DPH ve výši stanovené zákonem č. 235/2004 Sb., o dani z přidané hodnoty, ve znění pozdějších předpisů.</w:t>
      </w:r>
    </w:p>
    <w:p w14:paraId="25994C42" w14:textId="77777777" w:rsidR="002B3547" w:rsidRDefault="002B3547" w:rsidP="00E5710C">
      <w:pPr>
        <w:spacing w:line="100" w:lineRule="exact"/>
        <w:jc w:val="both"/>
        <w:rPr>
          <w:rFonts w:ascii="Trebuchet MS" w:eastAsia="Trebuchet MS" w:hAnsi="Trebuchet MS"/>
        </w:rPr>
      </w:pPr>
    </w:p>
    <w:p w14:paraId="050F51CD" w14:textId="77777777" w:rsidR="002B3547" w:rsidRDefault="00D15E3D" w:rsidP="00E5710C">
      <w:pPr>
        <w:numPr>
          <w:ilvl w:val="0"/>
          <w:numId w:val="3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Dohodnuté ceny jsou platné po celé období trvání této Smlouvy.</w:t>
      </w:r>
    </w:p>
    <w:p w14:paraId="37C1E670" w14:textId="77777777" w:rsidR="002B3547" w:rsidRDefault="002B3547" w:rsidP="00E5710C">
      <w:pPr>
        <w:spacing w:line="280" w:lineRule="exact"/>
        <w:jc w:val="both"/>
        <w:rPr>
          <w:rFonts w:ascii="Times New Roman" w:eastAsia="Times New Roman" w:hAnsi="Times New Roman"/>
        </w:rPr>
      </w:pPr>
    </w:p>
    <w:p w14:paraId="24B21CAC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IV</w:t>
      </w:r>
    </w:p>
    <w:p w14:paraId="6002BEFC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6465B4D8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Platnost a účinnost Smlouvy</w:t>
      </w:r>
    </w:p>
    <w:p w14:paraId="2CD7A081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67354D20" w14:textId="77777777" w:rsidR="002B3547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je platná okamžikem jejího podpisu smluvními stranami a účinná dnem uveřejnění v registru smluv.</w:t>
      </w:r>
    </w:p>
    <w:p w14:paraId="02DCC3C8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6A4F8C7F" w14:textId="77777777" w:rsidR="002B3547" w:rsidRDefault="00D15E3D" w:rsidP="00E5710C">
      <w:pPr>
        <w:numPr>
          <w:ilvl w:val="0"/>
          <w:numId w:val="4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Samotné uzavření Smlouvy Zhotovitele neopravňuje k jakémukoliv plnění a veškerá plnění poskytne Zhotovitel vůči Objednateli pouze na základě písemné výzvy k plnění.</w:t>
      </w:r>
    </w:p>
    <w:p w14:paraId="08CDD0DD" w14:textId="77777777" w:rsidR="002B3547" w:rsidRDefault="002B3547" w:rsidP="00E5710C">
      <w:pPr>
        <w:spacing w:line="248" w:lineRule="exact"/>
        <w:jc w:val="both"/>
        <w:rPr>
          <w:rFonts w:ascii="Times New Roman" w:eastAsia="Times New Roman" w:hAnsi="Times New Roman"/>
        </w:rPr>
      </w:pPr>
    </w:p>
    <w:p w14:paraId="5AD267E7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ČLÁNEK V</w:t>
      </w:r>
    </w:p>
    <w:p w14:paraId="54E8FCE8" w14:textId="77777777" w:rsidR="002B3547" w:rsidRDefault="002B3547" w:rsidP="00E5710C">
      <w:pPr>
        <w:spacing w:line="121" w:lineRule="exact"/>
        <w:jc w:val="center"/>
        <w:rPr>
          <w:rFonts w:ascii="Times New Roman" w:eastAsia="Times New Roman" w:hAnsi="Times New Roman"/>
        </w:rPr>
      </w:pPr>
    </w:p>
    <w:p w14:paraId="093B3104" w14:textId="77777777" w:rsidR="002B3547" w:rsidRDefault="00D15E3D" w:rsidP="00E5710C">
      <w:pPr>
        <w:spacing w:line="0" w:lineRule="atLeast"/>
        <w:ind w:right="19"/>
        <w:jc w:val="center"/>
        <w:rPr>
          <w:rFonts w:ascii="Trebuchet MS" w:eastAsia="Trebuchet MS" w:hAnsi="Trebuchet MS"/>
          <w:b/>
        </w:rPr>
      </w:pPr>
      <w:r>
        <w:rPr>
          <w:rFonts w:ascii="Trebuchet MS" w:eastAsia="Trebuchet MS" w:hAnsi="Trebuchet MS"/>
          <w:b/>
        </w:rPr>
        <w:t>Závěrečná ustanovení</w:t>
      </w:r>
    </w:p>
    <w:p w14:paraId="3ED42D09" w14:textId="77777777" w:rsidR="002B3547" w:rsidRDefault="002B3547" w:rsidP="00E5710C">
      <w:pPr>
        <w:spacing w:line="120" w:lineRule="exact"/>
        <w:jc w:val="both"/>
        <w:rPr>
          <w:rFonts w:ascii="Times New Roman" w:eastAsia="Times New Roman" w:hAnsi="Times New Roman"/>
        </w:rPr>
      </w:pPr>
    </w:p>
    <w:p w14:paraId="6CD09027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Tato Smlouva bude Objednatelem a Zhotovitelem uzavřena písemně.</w:t>
      </w:r>
    </w:p>
    <w:p w14:paraId="183718DD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14C190F5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Veškeré změny a doplňky této Smlouvy lze činit pouze písemnými vzestupně číselně označenými dodatky, které nabývají platnosti dnem podpisu smluvními stranami, jinak jsou neplatné.</w:t>
      </w:r>
    </w:p>
    <w:p w14:paraId="60E2C318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7663637B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44" w:lineRule="auto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smluvních stran touto Smlouvou výslovně neupravené se primárně řídí Všeobecnými obchodními podmínkami (dále jen „VOP“), a dále ustanoveními § 2586 a násl. Občanského zákoníku a dále příslušnými ustanoveními právních předpisů českého právního řádu. Zhotovitel prohlašuje, že se podrobně seznámil se VOP v rámci své žádosti o účast na zařazení do dynamického nákupního systému (DNS) a zavazuje se je dodržovat.</w:t>
      </w:r>
    </w:p>
    <w:p w14:paraId="5DEC57DF" w14:textId="77777777" w:rsidR="002B3547" w:rsidRDefault="002B3547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4EF3FF52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se dohodly, že na Smlouvu se nepoužijí ustanovení § 557 a § 1798 až 1800</w:t>
      </w:r>
    </w:p>
    <w:p w14:paraId="0196C98E" w14:textId="77777777" w:rsidR="002B3547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Občanského zákoníku.</w:t>
      </w:r>
    </w:p>
    <w:p w14:paraId="10BEFB1F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09B48006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4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Práva a povinnosti vyplývající z této Smlouvy přecházejí na právní nástupce smluvních stran. Tato práva a povinnosti, jakož i celou Smlouvu, není Zhotovitel bez předchozího písemného souhlasu Objednatele oprávněn postoupit nebo jinak převést na třetí osobu.</w:t>
      </w:r>
    </w:p>
    <w:p w14:paraId="6CA02827" w14:textId="77777777" w:rsidR="002B3547" w:rsidRDefault="002B3547" w:rsidP="00E5710C">
      <w:pPr>
        <w:spacing w:line="99" w:lineRule="exact"/>
        <w:jc w:val="both"/>
        <w:rPr>
          <w:rFonts w:ascii="Trebuchet MS" w:eastAsia="Trebuchet MS" w:hAnsi="Trebuchet MS"/>
        </w:rPr>
      </w:pPr>
    </w:p>
    <w:p w14:paraId="57314AAD" w14:textId="77777777" w:rsidR="002B3547" w:rsidRDefault="00D15E3D" w:rsidP="00E5710C">
      <w:pPr>
        <w:numPr>
          <w:ilvl w:val="0"/>
          <w:numId w:val="5"/>
        </w:numPr>
        <w:tabs>
          <w:tab w:val="left" w:pos="359"/>
        </w:tabs>
        <w:spacing w:line="257" w:lineRule="auto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Případná neplatnost kteréhokoliv ustanovení této Smlouvy nemá vliv na platnost ostatních ustanovení této Smlouvy.</w:t>
      </w:r>
    </w:p>
    <w:p w14:paraId="190AC3AA" w14:textId="77777777" w:rsidR="002B3547" w:rsidRDefault="002B3547" w:rsidP="00E5710C">
      <w:pPr>
        <w:spacing w:line="85" w:lineRule="exact"/>
        <w:jc w:val="both"/>
        <w:rPr>
          <w:rFonts w:ascii="Trebuchet MS" w:eastAsia="Trebuchet MS" w:hAnsi="Trebuchet MS"/>
        </w:rPr>
      </w:pPr>
    </w:p>
    <w:p w14:paraId="4D010B0D" w14:textId="77777777" w:rsidR="002B3547" w:rsidRDefault="00D15E3D" w:rsidP="00E5710C">
      <w:pPr>
        <w:numPr>
          <w:ilvl w:val="0"/>
          <w:numId w:val="5"/>
        </w:numPr>
        <w:tabs>
          <w:tab w:val="left" w:pos="352"/>
        </w:tabs>
        <w:spacing w:line="246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 xml:space="preserve">Smluvní strany se dohodly, že v případě vzniku sporů z této Smlouvy budou k jejich řešení věcně příslušné soudy České republiky. V souladu s ustanovení § 89a zákona č. 99/1963 Sb., občanský soudní řád, ve znění pozdějších předpisů, se smluvní strany dále dohodly, že místně příslušnými soudy v prvním stupni budou výlučně </w:t>
      </w:r>
      <w:r w:rsidR="00E5710C">
        <w:rPr>
          <w:rFonts w:ascii="Trebuchet MS" w:eastAsia="Trebuchet MS" w:hAnsi="Trebuchet MS"/>
        </w:rPr>
        <w:t>Okresní soud v Olomouci a Krajský soud v Ostravě.</w:t>
      </w:r>
    </w:p>
    <w:p w14:paraId="3C11D7B3" w14:textId="77777777" w:rsidR="002B3547" w:rsidRDefault="002B3547" w:rsidP="00E5710C">
      <w:pPr>
        <w:spacing w:line="96" w:lineRule="exact"/>
        <w:jc w:val="both"/>
        <w:rPr>
          <w:rFonts w:ascii="Trebuchet MS" w:eastAsia="Trebuchet MS" w:hAnsi="Trebuchet MS"/>
        </w:rPr>
      </w:pPr>
    </w:p>
    <w:p w14:paraId="138CD009" w14:textId="77777777" w:rsidR="002B3547" w:rsidRDefault="00D15E3D" w:rsidP="00E5710C">
      <w:pPr>
        <w:numPr>
          <w:ilvl w:val="0"/>
          <w:numId w:val="5"/>
        </w:numPr>
        <w:tabs>
          <w:tab w:val="left" w:pos="352"/>
        </w:tabs>
        <w:spacing w:line="243" w:lineRule="auto"/>
        <w:ind w:left="421" w:hanging="42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berou na vědomí, že Smlouva, jakož i její dodatky, vyžadují ke své účinnosti uveřejnění v registru smluv podle zákona č. 340/2015 Sb., o registru smluv, ve znění pozdějších předpisů, a s tímto uveřejněním souhlasí. Zaslání Smlouvy do registru smluv zajistí Objednatel neprodleně po uzavření Smlouvy. Objednatel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strany.</w:t>
      </w:r>
    </w:p>
    <w:p w14:paraId="1C15B33A" w14:textId="77777777" w:rsidR="002B3547" w:rsidRDefault="002B3547" w:rsidP="00E5710C">
      <w:pPr>
        <w:spacing w:line="101" w:lineRule="exact"/>
        <w:jc w:val="both"/>
        <w:rPr>
          <w:rFonts w:ascii="Trebuchet MS" w:eastAsia="Trebuchet MS" w:hAnsi="Trebuchet MS"/>
        </w:rPr>
      </w:pPr>
    </w:p>
    <w:p w14:paraId="07897644" w14:textId="77777777" w:rsidR="002B3547" w:rsidRDefault="00D15E3D" w:rsidP="00E5710C">
      <w:pPr>
        <w:numPr>
          <w:ilvl w:val="0"/>
          <w:numId w:val="5"/>
        </w:numPr>
        <w:tabs>
          <w:tab w:val="left" w:pos="361"/>
        </w:tabs>
        <w:spacing w:line="0" w:lineRule="atLeast"/>
        <w:ind w:left="361" w:hanging="360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Případné plnění, které bylo poskytnuto bez právního důvodu, se považuje za plnění podle této</w:t>
      </w:r>
    </w:p>
    <w:p w14:paraId="3F8AB90A" w14:textId="77777777" w:rsidR="002B3547" w:rsidRDefault="00D15E3D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Smlouvy. Práva a povinnosti vzniklá z tohoto plnění se řídí touto Smlouvou.</w:t>
      </w:r>
    </w:p>
    <w:p w14:paraId="47E98029" w14:textId="77777777" w:rsidR="002B3547" w:rsidRDefault="002B3547" w:rsidP="00E5710C">
      <w:pPr>
        <w:spacing w:line="0" w:lineRule="atLeast"/>
        <w:ind w:left="361"/>
        <w:jc w:val="both"/>
        <w:rPr>
          <w:rFonts w:ascii="Trebuchet MS" w:eastAsia="Trebuchet MS" w:hAnsi="Trebuchet MS"/>
        </w:rPr>
        <w:sectPr w:rsidR="002B3547" w:rsidSect="00EF5D07">
          <w:pgSz w:w="11900" w:h="16838"/>
          <w:pgMar w:top="717" w:right="1126" w:bottom="203" w:left="1419" w:header="340" w:footer="0" w:gutter="0"/>
          <w:cols w:space="0" w:equalWidth="0">
            <w:col w:w="9361"/>
          </w:cols>
          <w:docGrid w:linePitch="360"/>
        </w:sectPr>
      </w:pPr>
    </w:p>
    <w:p w14:paraId="63E68254" w14:textId="77777777" w:rsidR="002B3547" w:rsidRDefault="002B3547" w:rsidP="00E5710C">
      <w:pPr>
        <w:spacing w:line="237" w:lineRule="exact"/>
        <w:jc w:val="both"/>
        <w:rPr>
          <w:rFonts w:ascii="Times New Roman" w:eastAsia="Times New Roman" w:hAnsi="Times New Roman"/>
        </w:rPr>
      </w:pPr>
    </w:p>
    <w:p w14:paraId="1D22BDC3" w14:textId="77777777" w:rsidR="002B3547" w:rsidRDefault="002B3547" w:rsidP="00E5710C">
      <w:pPr>
        <w:spacing w:line="209" w:lineRule="exact"/>
        <w:jc w:val="both"/>
        <w:rPr>
          <w:rFonts w:ascii="Times New Roman" w:eastAsia="Times New Roman" w:hAnsi="Times New Roman"/>
        </w:rPr>
      </w:pPr>
    </w:p>
    <w:p w14:paraId="58D6B53C" w14:textId="77777777" w:rsidR="002B3547" w:rsidRDefault="00D15E3D" w:rsidP="00E5710C">
      <w:pPr>
        <w:numPr>
          <w:ilvl w:val="0"/>
          <w:numId w:val="6"/>
        </w:numPr>
        <w:tabs>
          <w:tab w:val="left" w:pos="362"/>
        </w:tabs>
        <w:spacing w:line="0" w:lineRule="atLeast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Nedílnou součástí této Smlouvy je Příloha č. 1 – Předmět, rozsah a cena díla.</w:t>
      </w:r>
    </w:p>
    <w:p w14:paraId="3FF39F01" w14:textId="77777777" w:rsidR="002B3547" w:rsidRDefault="002B3547" w:rsidP="00E5710C">
      <w:pPr>
        <w:spacing w:line="120" w:lineRule="exact"/>
        <w:jc w:val="both"/>
        <w:rPr>
          <w:rFonts w:ascii="Trebuchet MS" w:eastAsia="Trebuchet MS" w:hAnsi="Trebuchet MS"/>
        </w:rPr>
      </w:pPr>
    </w:p>
    <w:p w14:paraId="0027CBE6" w14:textId="77777777" w:rsidR="002B3547" w:rsidRDefault="00D15E3D" w:rsidP="00E5710C">
      <w:pPr>
        <w:numPr>
          <w:ilvl w:val="0"/>
          <w:numId w:val="6"/>
        </w:numPr>
        <w:tabs>
          <w:tab w:val="left" w:pos="359"/>
        </w:tabs>
        <w:spacing w:line="247" w:lineRule="auto"/>
        <w:ind w:left="362" w:hanging="362"/>
        <w:jc w:val="both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Smluvní strany svými podpisy potvrzují, že jsou s obsahem Smlouvy seznámeny, a že Smlouvu uzavírají na základě své svobodné a vážné vůle, nikoliv v tísni a za nápadně nevýhodných podmínek. Na důkaz těchto skutečností připojují podpisy svých statutárních zástupců.</w:t>
      </w:r>
    </w:p>
    <w:p w14:paraId="11C5E490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FDE300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9E51181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23DD5E40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E7595A9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FFB817B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EA34D1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09D1132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4D8374D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65CE5C0A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38ADC805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DDF403A" w14:textId="77777777" w:rsidR="002B3547" w:rsidRDefault="002B3547" w:rsidP="00E5710C">
      <w:pPr>
        <w:spacing w:line="200" w:lineRule="exact"/>
        <w:jc w:val="both"/>
        <w:rPr>
          <w:rFonts w:ascii="Times New Roman" w:eastAsia="Times New Roman" w:hAnsi="Times New Roman"/>
        </w:rPr>
      </w:pPr>
    </w:p>
    <w:p w14:paraId="78AFFE28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12B645EF" w14:textId="77777777" w:rsidR="002B3547" w:rsidRDefault="002B3547">
      <w:pPr>
        <w:spacing w:line="317" w:lineRule="exact"/>
        <w:rPr>
          <w:rFonts w:ascii="Times New Roman" w:eastAsia="Times New Roman" w:hAnsi="Times New Roman"/>
        </w:rPr>
      </w:pPr>
    </w:p>
    <w:p w14:paraId="75A5AFF9" w14:textId="2F116F4B" w:rsidR="002B3547" w:rsidRDefault="00D15E3D">
      <w:pPr>
        <w:tabs>
          <w:tab w:val="left" w:pos="1661"/>
          <w:tab w:val="left" w:pos="5141"/>
          <w:tab w:val="left" w:pos="6821"/>
        </w:tabs>
        <w:spacing w:line="0" w:lineRule="atLeast"/>
        <w:ind w:left="2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</w:rPr>
        <w:t>V</w:t>
      </w:r>
      <w:r w:rsidR="00E5381F">
        <w:rPr>
          <w:rFonts w:ascii="Trebuchet MS" w:eastAsia="Trebuchet MS" w:hAnsi="Trebuchet MS"/>
        </w:rPr>
        <w:t xml:space="preserve"> Olomouci </w:t>
      </w:r>
      <w:r>
        <w:rPr>
          <w:rFonts w:ascii="Trebuchet MS" w:eastAsia="Trebuchet MS" w:hAnsi="Trebuchet MS"/>
        </w:rPr>
        <w:t>dne</w:t>
      </w:r>
      <w:r w:rsidR="00E5381F">
        <w:rPr>
          <w:rFonts w:ascii="Trebuchet MS" w:eastAsia="Trebuchet MS" w:hAnsi="Trebuchet MS"/>
        </w:rPr>
        <w:t xml:space="preserve"> </w:t>
      </w:r>
      <w:proofErr w:type="gramStart"/>
      <w:r w:rsidR="00EF1D8C">
        <w:rPr>
          <w:rFonts w:ascii="Trebuchet MS" w:eastAsia="Trebuchet MS" w:hAnsi="Trebuchet MS"/>
        </w:rPr>
        <w:t>31</w:t>
      </w:r>
      <w:r w:rsidR="000E6DAA">
        <w:rPr>
          <w:rFonts w:ascii="Trebuchet MS" w:eastAsia="Trebuchet MS" w:hAnsi="Trebuchet MS"/>
        </w:rPr>
        <w:t>.10.</w:t>
      </w:r>
      <w:r w:rsidR="00E5381F">
        <w:rPr>
          <w:rFonts w:ascii="Trebuchet MS" w:eastAsia="Trebuchet MS" w:hAnsi="Trebuchet MS"/>
        </w:rPr>
        <w:t>2022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V</w:t>
      </w:r>
      <w:r w:rsidR="00E5381F">
        <w:rPr>
          <w:rFonts w:ascii="Trebuchet MS" w:eastAsia="Trebuchet MS" w:hAnsi="Trebuchet MS"/>
        </w:rPr>
        <w:t> </w:t>
      </w:r>
      <w:r w:rsidR="00CB1705">
        <w:rPr>
          <w:rFonts w:ascii="Trebuchet MS" w:eastAsia="Trebuchet MS" w:hAnsi="Trebuchet MS"/>
        </w:rPr>
        <w:t>Olomouci</w:t>
      </w:r>
      <w:r w:rsidR="00E5381F">
        <w:rPr>
          <w:rFonts w:ascii="Trebuchet MS" w:eastAsia="Trebuchet MS" w:hAnsi="Trebuchet MS"/>
        </w:rPr>
        <w:t xml:space="preserve"> </w:t>
      </w:r>
      <w:r w:rsidRPr="000E6DAA">
        <w:rPr>
          <w:rFonts w:ascii="Trebuchet MS" w:eastAsia="Trebuchet MS" w:hAnsi="Trebuchet MS"/>
          <w:b/>
          <w:bCs/>
          <w:sz w:val="19"/>
        </w:rPr>
        <w:t>dne</w:t>
      </w:r>
      <w:r w:rsidR="00E5381F" w:rsidRPr="000E6DAA">
        <w:rPr>
          <w:rFonts w:ascii="Trebuchet MS" w:eastAsia="Trebuchet MS" w:hAnsi="Trebuchet MS"/>
          <w:b/>
          <w:bCs/>
          <w:sz w:val="19"/>
        </w:rPr>
        <w:t xml:space="preserve"> </w:t>
      </w:r>
      <w:r w:rsidR="00EF1D8C">
        <w:rPr>
          <w:rFonts w:ascii="Trebuchet MS" w:eastAsia="Trebuchet MS" w:hAnsi="Trebuchet MS"/>
          <w:b/>
          <w:bCs/>
          <w:sz w:val="19"/>
        </w:rPr>
        <w:t>31</w:t>
      </w:r>
      <w:r w:rsidR="000E6DAA">
        <w:rPr>
          <w:rFonts w:ascii="Trebuchet MS" w:eastAsia="Trebuchet MS" w:hAnsi="Trebuchet MS"/>
          <w:b/>
          <w:bCs/>
          <w:sz w:val="19"/>
        </w:rPr>
        <w:t>.10</w:t>
      </w:r>
      <w:r w:rsidR="009405B1" w:rsidRPr="000E6DAA">
        <w:rPr>
          <w:rFonts w:ascii="Trebuchet MS" w:eastAsia="Trebuchet MS" w:hAnsi="Trebuchet MS"/>
          <w:b/>
          <w:bCs/>
          <w:sz w:val="19"/>
        </w:rPr>
        <w:t>.2022</w:t>
      </w:r>
    </w:p>
    <w:p w14:paraId="705CCE9A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336EE08F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3FA9961B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67F06093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0BB5CE48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58B762B1" w14:textId="77777777" w:rsidR="002B3547" w:rsidRDefault="002B3547">
      <w:pPr>
        <w:spacing w:line="200" w:lineRule="exact"/>
        <w:rPr>
          <w:rFonts w:ascii="Times New Roman" w:eastAsia="Times New Roman" w:hAnsi="Times New Roman"/>
        </w:rPr>
      </w:pPr>
    </w:p>
    <w:p w14:paraId="0E520588" w14:textId="77777777" w:rsidR="002B3547" w:rsidRDefault="002B3547">
      <w:pPr>
        <w:spacing w:line="329" w:lineRule="exact"/>
        <w:rPr>
          <w:rFonts w:ascii="Times New Roman" w:eastAsia="Times New Roman" w:hAnsi="Times New Roman"/>
        </w:rPr>
      </w:pPr>
    </w:p>
    <w:p w14:paraId="7BAAF517" w14:textId="77777777" w:rsidR="002B3547" w:rsidRDefault="00D15E3D">
      <w:pPr>
        <w:tabs>
          <w:tab w:val="left" w:pos="5181"/>
        </w:tabs>
        <w:spacing w:line="0" w:lineRule="atLeast"/>
        <w:ind w:left="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………………………………………………….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rebuchet MS" w:eastAsia="Trebuchet MS" w:hAnsi="Trebuchet MS"/>
        </w:rPr>
        <w:t>………………………………………………….</w:t>
      </w:r>
    </w:p>
    <w:p w14:paraId="68896685" w14:textId="77777777" w:rsidR="002B3547" w:rsidRDefault="002B3547">
      <w:pPr>
        <w:spacing w:line="121" w:lineRule="exact"/>
        <w:rPr>
          <w:rFonts w:ascii="Times New Roman" w:eastAsia="Times New Roman" w:hAnsi="Times New Roman"/>
        </w:rPr>
      </w:pPr>
    </w:p>
    <w:p w14:paraId="7A2EDD32" w14:textId="5461F180" w:rsidR="002B3547" w:rsidRDefault="00E5710C">
      <w:pPr>
        <w:spacing w:line="0" w:lineRule="atLeast"/>
        <w:ind w:left="422"/>
        <w:rPr>
          <w:rFonts w:ascii="Trebuchet MS" w:eastAsia="Trebuchet MS" w:hAnsi="Trebuchet MS"/>
        </w:rPr>
      </w:pPr>
      <w:r>
        <w:rPr>
          <w:rFonts w:ascii="Trebuchet MS" w:eastAsia="Trebuchet MS" w:hAnsi="Trebuchet MS"/>
        </w:rPr>
        <w:t>Lesy města Olomouce, a.s.</w:t>
      </w:r>
      <w:r w:rsidR="00E5381F">
        <w:rPr>
          <w:rFonts w:ascii="Trebuchet MS" w:eastAsia="Trebuchet MS" w:hAnsi="Trebuchet MS"/>
        </w:rPr>
        <w:t xml:space="preserve">                                       </w:t>
      </w:r>
      <w:r w:rsidR="00EF1D8C">
        <w:rPr>
          <w:rFonts w:ascii="Trebuchet MS" w:eastAsia="Trebuchet MS" w:hAnsi="Trebuchet MS"/>
        </w:rPr>
        <w:t>Zdeněk Vysloužil</w:t>
      </w:r>
      <w:r w:rsidR="00E5381F">
        <w:rPr>
          <w:rFonts w:ascii="Trebuchet MS" w:eastAsia="Trebuchet MS" w:hAnsi="Trebuchet MS"/>
        </w:rPr>
        <w:t xml:space="preserve"> </w:t>
      </w:r>
      <w:r w:rsidR="00EF1D8C">
        <w:rPr>
          <w:rFonts w:ascii="Trebuchet MS" w:eastAsia="Trebuchet MS" w:hAnsi="Trebuchet MS"/>
        </w:rPr>
        <w:t>-Přáslavská lesní s.r.o.</w:t>
      </w:r>
    </w:p>
    <w:p w14:paraId="72E8C20B" w14:textId="77777777" w:rsidR="002B3547" w:rsidRDefault="002B3547">
      <w:pPr>
        <w:spacing w:line="231" w:lineRule="exact"/>
        <w:rPr>
          <w:rFonts w:ascii="Times New Roman" w:eastAsia="Times New Roman" w:hAnsi="Times New Roman"/>
        </w:rPr>
      </w:pPr>
    </w:p>
    <w:p w14:paraId="75020B48" w14:textId="7FE36268" w:rsidR="00D15E3D" w:rsidRDefault="00EF1D8C" w:rsidP="00447347">
      <w:pPr>
        <w:spacing w:line="0" w:lineRule="atLeast"/>
        <w:ind w:left="1022"/>
        <w:rPr>
          <w:rFonts w:ascii="Times New Roman" w:eastAsia="Times New Roman" w:hAnsi="Times New Roman"/>
        </w:rPr>
      </w:pPr>
      <w:r>
        <w:rPr>
          <w:rFonts w:ascii="Trebuchet MS" w:eastAsia="Trebuchet MS" w:hAnsi="Trebuchet MS"/>
        </w:rPr>
        <w:t xml:space="preserve">                                                         </w:t>
      </w:r>
    </w:p>
    <w:sectPr w:rsidR="00D15E3D" w:rsidSect="009755CF">
      <w:pgSz w:w="11900" w:h="16838"/>
      <w:pgMar w:top="718" w:right="1426" w:bottom="203" w:left="1420" w:header="34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104CE" w14:textId="77777777" w:rsidR="00A04F21" w:rsidRDefault="00A04F21" w:rsidP="00EF5D07">
      <w:r>
        <w:separator/>
      </w:r>
    </w:p>
  </w:endnote>
  <w:endnote w:type="continuationSeparator" w:id="0">
    <w:p w14:paraId="0EC76058" w14:textId="77777777" w:rsidR="00A04F21" w:rsidRDefault="00A04F21" w:rsidP="00EF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0C99" w14:textId="77777777" w:rsidR="00A04F21" w:rsidRDefault="00A04F21" w:rsidP="00EF5D07">
      <w:r>
        <w:separator/>
      </w:r>
    </w:p>
  </w:footnote>
  <w:footnote w:type="continuationSeparator" w:id="0">
    <w:p w14:paraId="7662FE6D" w14:textId="77777777" w:rsidR="00A04F21" w:rsidRDefault="00A04F21" w:rsidP="00EF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A7B94" w14:textId="77777777" w:rsidR="00EF5D07" w:rsidRDefault="00EF5D07">
    <w:pPr>
      <w:pStyle w:val="Zhlav"/>
    </w:pPr>
    <w:r>
      <w:rPr>
        <w:rFonts w:ascii="Trebuchet MS" w:eastAsia="Trebuchet MS" w:hAnsi="Trebuchet MS"/>
        <w:sz w:val="18"/>
      </w:rPr>
      <w:t>Příloha č. 2 k zadávací dokumentaci veřejné zakázky čj. LMO-TEZ-2022 – smlouva a VOP</w:t>
    </w:r>
  </w:p>
  <w:p w14:paraId="39D3A9A5" w14:textId="77777777" w:rsidR="00EF5D07" w:rsidRDefault="00EF5D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31BD7B6"/>
    <w:lvl w:ilvl="0" w:tplc="15966A70">
      <w:start w:val="1"/>
      <w:numFmt w:val="decimal"/>
      <w:lvlText w:val="%1)"/>
      <w:lvlJc w:val="left"/>
    </w:lvl>
    <w:lvl w:ilvl="1" w:tplc="BB008CE6">
      <w:start w:val="1"/>
      <w:numFmt w:val="bullet"/>
      <w:lvlText w:val=""/>
      <w:lvlJc w:val="left"/>
    </w:lvl>
    <w:lvl w:ilvl="2" w:tplc="CEE230B6">
      <w:start w:val="1"/>
      <w:numFmt w:val="bullet"/>
      <w:lvlText w:val=""/>
      <w:lvlJc w:val="left"/>
    </w:lvl>
    <w:lvl w:ilvl="3" w:tplc="2DFA549E">
      <w:start w:val="1"/>
      <w:numFmt w:val="bullet"/>
      <w:lvlText w:val=""/>
      <w:lvlJc w:val="left"/>
    </w:lvl>
    <w:lvl w:ilvl="4" w:tplc="A22E4894">
      <w:start w:val="1"/>
      <w:numFmt w:val="bullet"/>
      <w:lvlText w:val=""/>
      <w:lvlJc w:val="left"/>
    </w:lvl>
    <w:lvl w:ilvl="5" w:tplc="E44A6DD8">
      <w:start w:val="1"/>
      <w:numFmt w:val="bullet"/>
      <w:lvlText w:val=""/>
      <w:lvlJc w:val="left"/>
    </w:lvl>
    <w:lvl w:ilvl="6" w:tplc="89261CFE">
      <w:start w:val="1"/>
      <w:numFmt w:val="bullet"/>
      <w:lvlText w:val=""/>
      <w:lvlJc w:val="left"/>
    </w:lvl>
    <w:lvl w:ilvl="7" w:tplc="A9F0D608">
      <w:start w:val="1"/>
      <w:numFmt w:val="bullet"/>
      <w:lvlText w:val=""/>
      <w:lvlJc w:val="left"/>
    </w:lvl>
    <w:lvl w:ilvl="8" w:tplc="8B84E64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F2DBA30"/>
    <w:lvl w:ilvl="0" w:tplc="F47490F0">
      <w:start w:val="1"/>
      <w:numFmt w:val="decimal"/>
      <w:lvlText w:val="%1)"/>
      <w:lvlJc w:val="left"/>
    </w:lvl>
    <w:lvl w:ilvl="1" w:tplc="EF182AF8">
      <w:start w:val="1"/>
      <w:numFmt w:val="bullet"/>
      <w:lvlText w:val=""/>
      <w:lvlJc w:val="left"/>
    </w:lvl>
    <w:lvl w:ilvl="2" w:tplc="D830268A">
      <w:start w:val="1"/>
      <w:numFmt w:val="bullet"/>
      <w:lvlText w:val=""/>
      <w:lvlJc w:val="left"/>
    </w:lvl>
    <w:lvl w:ilvl="3" w:tplc="BEA8E4E8">
      <w:start w:val="1"/>
      <w:numFmt w:val="bullet"/>
      <w:lvlText w:val=""/>
      <w:lvlJc w:val="left"/>
    </w:lvl>
    <w:lvl w:ilvl="4" w:tplc="41246ED6">
      <w:start w:val="1"/>
      <w:numFmt w:val="bullet"/>
      <w:lvlText w:val=""/>
      <w:lvlJc w:val="left"/>
    </w:lvl>
    <w:lvl w:ilvl="5" w:tplc="89AAC8C8">
      <w:start w:val="1"/>
      <w:numFmt w:val="bullet"/>
      <w:lvlText w:val=""/>
      <w:lvlJc w:val="left"/>
    </w:lvl>
    <w:lvl w:ilvl="6" w:tplc="1550FF6C">
      <w:start w:val="1"/>
      <w:numFmt w:val="bullet"/>
      <w:lvlText w:val=""/>
      <w:lvlJc w:val="left"/>
    </w:lvl>
    <w:lvl w:ilvl="7" w:tplc="65F24B50">
      <w:start w:val="1"/>
      <w:numFmt w:val="bullet"/>
      <w:lvlText w:val=""/>
      <w:lvlJc w:val="left"/>
    </w:lvl>
    <w:lvl w:ilvl="8" w:tplc="8FBA637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C83E458"/>
    <w:lvl w:ilvl="0" w:tplc="F7EE1670">
      <w:start w:val="1"/>
      <w:numFmt w:val="decimal"/>
      <w:lvlText w:val="%1)"/>
      <w:lvlJc w:val="left"/>
    </w:lvl>
    <w:lvl w:ilvl="1" w:tplc="4344D69C">
      <w:start w:val="1"/>
      <w:numFmt w:val="bullet"/>
      <w:lvlText w:val=""/>
      <w:lvlJc w:val="left"/>
    </w:lvl>
    <w:lvl w:ilvl="2" w:tplc="A93C1004">
      <w:start w:val="1"/>
      <w:numFmt w:val="bullet"/>
      <w:lvlText w:val=""/>
      <w:lvlJc w:val="left"/>
    </w:lvl>
    <w:lvl w:ilvl="3" w:tplc="AEC0A67C">
      <w:start w:val="1"/>
      <w:numFmt w:val="bullet"/>
      <w:lvlText w:val=""/>
      <w:lvlJc w:val="left"/>
    </w:lvl>
    <w:lvl w:ilvl="4" w:tplc="69F2D1BC">
      <w:start w:val="1"/>
      <w:numFmt w:val="bullet"/>
      <w:lvlText w:val=""/>
      <w:lvlJc w:val="left"/>
    </w:lvl>
    <w:lvl w:ilvl="5" w:tplc="A40873B6">
      <w:start w:val="1"/>
      <w:numFmt w:val="bullet"/>
      <w:lvlText w:val=""/>
      <w:lvlJc w:val="left"/>
    </w:lvl>
    <w:lvl w:ilvl="6" w:tplc="8536F384">
      <w:start w:val="1"/>
      <w:numFmt w:val="bullet"/>
      <w:lvlText w:val=""/>
      <w:lvlJc w:val="left"/>
    </w:lvl>
    <w:lvl w:ilvl="7" w:tplc="BFA0FECE">
      <w:start w:val="1"/>
      <w:numFmt w:val="bullet"/>
      <w:lvlText w:val=""/>
      <w:lvlJc w:val="left"/>
    </w:lvl>
    <w:lvl w:ilvl="8" w:tplc="B54A8AA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7130A2"/>
    <w:lvl w:ilvl="0" w:tplc="6DD4D79E">
      <w:start w:val="1"/>
      <w:numFmt w:val="decimal"/>
      <w:lvlText w:val="%1)"/>
      <w:lvlJc w:val="left"/>
    </w:lvl>
    <w:lvl w:ilvl="1" w:tplc="41AE0CD4">
      <w:start w:val="1"/>
      <w:numFmt w:val="bullet"/>
      <w:lvlText w:val=""/>
      <w:lvlJc w:val="left"/>
    </w:lvl>
    <w:lvl w:ilvl="2" w:tplc="80689AAC">
      <w:start w:val="1"/>
      <w:numFmt w:val="bullet"/>
      <w:lvlText w:val=""/>
      <w:lvlJc w:val="left"/>
    </w:lvl>
    <w:lvl w:ilvl="3" w:tplc="41744F02">
      <w:start w:val="1"/>
      <w:numFmt w:val="bullet"/>
      <w:lvlText w:val=""/>
      <w:lvlJc w:val="left"/>
    </w:lvl>
    <w:lvl w:ilvl="4" w:tplc="97B45D3A">
      <w:start w:val="1"/>
      <w:numFmt w:val="bullet"/>
      <w:lvlText w:val=""/>
      <w:lvlJc w:val="left"/>
    </w:lvl>
    <w:lvl w:ilvl="5" w:tplc="0520DF1A">
      <w:start w:val="1"/>
      <w:numFmt w:val="bullet"/>
      <w:lvlText w:val=""/>
      <w:lvlJc w:val="left"/>
    </w:lvl>
    <w:lvl w:ilvl="6" w:tplc="7D64E858">
      <w:start w:val="1"/>
      <w:numFmt w:val="bullet"/>
      <w:lvlText w:val=""/>
      <w:lvlJc w:val="left"/>
    </w:lvl>
    <w:lvl w:ilvl="7" w:tplc="2244D9BC">
      <w:start w:val="1"/>
      <w:numFmt w:val="bullet"/>
      <w:lvlText w:val=""/>
      <w:lvlJc w:val="left"/>
    </w:lvl>
    <w:lvl w:ilvl="8" w:tplc="B9B4D9E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2BBD95A"/>
    <w:lvl w:ilvl="0" w:tplc="DFC2AE1E">
      <w:start w:val="1"/>
      <w:numFmt w:val="decimal"/>
      <w:lvlText w:val="%1)"/>
      <w:lvlJc w:val="left"/>
    </w:lvl>
    <w:lvl w:ilvl="1" w:tplc="4030C1DC">
      <w:start w:val="1"/>
      <w:numFmt w:val="bullet"/>
      <w:lvlText w:val=""/>
      <w:lvlJc w:val="left"/>
    </w:lvl>
    <w:lvl w:ilvl="2" w:tplc="AC46AFCA">
      <w:start w:val="1"/>
      <w:numFmt w:val="bullet"/>
      <w:lvlText w:val=""/>
      <w:lvlJc w:val="left"/>
    </w:lvl>
    <w:lvl w:ilvl="3" w:tplc="4AEEE612">
      <w:start w:val="1"/>
      <w:numFmt w:val="bullet"/>
      <w:lvlText w:val=""/>
      <w:lvlJc w:val="left"/>
    </w:lvl>
    <w:lvl w:ilvl="4" w:tplc="FFD2C4B4">
      <w:start w:val="1"/>
      <w:numFmt w:val="bullet"/>
      <w:lvlText w:val=""/>
      <w:lvlJc w:val="left"/>
    </w:lvl>
    <w:lvl w:ilvl="5" w:tplc="B1885130">
      <w:start w:val="1"/>
      <w:numFmt w:val="bullet"/>
      <w:lvlText w:val=""/>
      <w:lvlJc w:val="left"/>
    </w:lvl>
    <w:lvl w:ilvl="6" w:tplc="1D7A5626">
      <w:start w:val="1"/>
      <w:numFmt w:val="bullet"/>
      <w:lvlText w:val=""/>
      <w:lvlJc w:val="left"/>
    </w:lvl>
    <w:lvl w:ilvl="7" w:tplc="4864AF5E">
      <w:start w:val="1"/>
      <w:numFmt w:val="bullet"/>
      <w:lvlText w:val=""/>
      <w:lvlJc w:val="left"/>
    </w:lvl>
    <w:lvl w:ilvl="8" w:tplc="4B520E5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6C6124"/>
    <w:lvl w:ilvl="0" w:tplc="D098E190">
      <w:start w:val="10"/>
      <w:numFmt w:val="decimal"/>
      <w:lvlText w:val="%1)"/>
      <w:lvlJc w:val="left"/>
    </w:lvl>
    <w:lvl w:ilvl="1" w:tplc="F94EE316">
      <w:start w:val="1"/>
      <w:numFmt w:val="bullet"/>
      <w:lvlText w:val=""/>
      <w:lvlJc w:val="left"/>
    </w:lvl>
    <w:lvl w:ilvl="2" w:tplc="5922DCAE">
      <w:start w:val="1"/>
      <w:numFmt w:val="bullet"/>
      <w:lvlText w:val=""/>
      <w:lvlJc w:val="left"/>
    </w:lvl>
    <w:lvl w:ilvl="3" w:tplc="7B88890E">
      <w:start w:val="1"/>
      <w:numFmt w:val="bullet"/>
      <w:lvlText w:val=""/>
      <w:lvlJc w:val="left"/>
    </w:lvl>
    <w:lvl w:ilvl="4" w:tplc="73B0A4DE">
      <w:start w:val="1"/>
      <w:numFmt w:val="bullet"/>
      <w:lvlText w:val=""/>
      <w:lvlJc w:val="left"/>
    </w:lvl>
    <w:lvl w:ilvl="5" w:tplc="860E66E8">
      <w:start w:val="1"/>
      <w:numFmt w:val="bullet"/>
      <w:lvlText w:val=""/>
      <w:lvlJc w:val="left"/>
    </w:lvl>
    <w:lvl w:ilvl="6" w:tplc="29C4AF7C">
      <w:start w:val="1"/>
      <w:numFmt w:val="bullet"/>
      <w:lvlText w:val=""/>
      <w:lvlJc w:val="left"/>
    </w:lvl>
    <w:lvl w:ilvl="7" w:tplc="A064A0DE">
      <w:start w:val="1"/>
      <w:numFmt w:val="bullet"/>
      <w:lvlText w:val=""/>
      <w:lvlJc w:val="left"/>
    </w:lvl>
    <w:lvl w:ilvl="8" w:tplc="0E843B9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8C895C"/>
    <w:lvl w:ilvl="0" w:tplc="081457B8">
      <w:start w:val="1"/>
      <w:numFmt w:val="decimal"/>
      <w:lvlText w:val="%1)"/>
      <w:lvlJc w:val="left"/>
    </w:lvl>
    <w:lvl w:ilvl="1" w:tplc="A5B48DC6">
      <w:start w:val="1"/>
      <w:numFmt w:val="bullet"/>
      <w:lvlText w:val=""/>
      <w:lvlJc w:val="left"/>
    </w:lvl>
    <w:lvl w:ilvl="2" w:tplc="5A78073C">
      <w:start w:val="1"/>
      <w:numFmt w:val="bullet"/>
      <w:lvlText w:val=""/>
      <w:lvlJc w:val="left"/>
    </w:lvl>
    <w:lvl w:ilvl="3" w:tplc="00983D2A">
      <w:start w:val="1"/>
      <w:numFmt w:val="bullet"/>
      <w:lvlText w:val=""/>
      <w:lvlJc w:val="left"/>
    </w:lvl>
    <w:lvl w:ilvl="4" w:tplc="031E0806">
      <w:start w:val="1"/>
      <w:numFmt w:val="bullet"/>
      <w:lvlText w:val=""/>
      <w:lvlJc w:val="left"/>
    </w:lvl>
    <w:lvl w:ilvl="5" w:tplc="4A2AADAC">
      <w:start w:val="1"/>
      <w:numFmt w:val="bullet"/>
      <w:lvlText w:val=""/>
      <w:lvlJc w:val="left"/>
    </w:lvl>
    <w:lvl w:ilvl="6" w:tplc="3BD818E2">
      <w:start w:val="1"/>
      <w:numFmt w:val="bullet"/>
      <w:lvlText w:val=""/>
      <w:lvlJc w:val="left"/>
    </w:lvl>
    <w:lvl w:ilvl="7" w:tplc="F3F0ED66">
      <w:start w:val="1"/>
      <w:numFmt w:val="bullet"/>
      <w:lvlText w:val=""/>
      <w:lvlJc w:val="left"/>
    </w:lvl>
    <w:lvl w:ilvl="8" w:tplc="E30AAD3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3AB104"/>
    <w:lvl w:ilvl="0" w:tplc="13805DF8">
      <w:start w:val="1"/>
      <w:numFmt w:val="decimal"/>
      <w:lvlText w:val="%1)"/>
      <w:lvlJc w:val="left"/>
    </w:lvl>
    <w:lvl w:ilvl="1" w:tplc="79960E44">
      <w:start w:val="1"/>
      <w:numFmt w:val="lowerLetter"/>
      <w:lvlText w:val="%2)"/>
      <w:lvlJc w:val="left"/>
    </w:lvl>
    <w:lvl w:ilvl="2" w:tplc="913C4BC2">
      <w:start w:val="1"/>
      <w:numFmt w:val="bullet"/>
      <w:lvlText w:val=""/>
      <w:lvlJc w:val="left"/>
    </w:lvl>
    <w:lvl w:ilvl="3" w:tplc="D2D85BAC">
      <w:start w:val="1"/>
      <w:numFmt w:val="bullet"/>
      <w:lvlText w:val=""/>
      <w:lvlJc w:val="left"/>
    </w:lvl>
    <w:lvl w:ilvl="4" w:tplc="36862E82">
      <w:start w:val="1"/>
      <w:numFmt w:val="bullet"/>
      <w:lvlText w:val=""/>
      <w:lvlJc w:val="left"/>
    </w:lvl>
    <w:lvl w:ilvl="5" w:tplc="9EDE3F20">
      <w:start w:val="1"/>
      <w:numFmt w:val="bullet"/>
      <w:lvlText w:val=""/>
      <w:lvlJc w:val="left"/>
    </w:lvl>
    <w:lvl w:ilvl="6" w:tplc="28F0C318">
      <w:start w:val="1"/>
      <w:numFmt w:val="bullet"/>
      <w:lvlText w:val=""/>
      <w:lvlJc w:val="left"/>
    </w:lvl>
    <w:lvl w:ilvl="7" w:tplc="E9E0C2A2">
      <w:start w:val="1"/>
      <w:numFmt w:val="bullet"/>
      <w:lvlText w:val=""/>
      <w:lvlJc w:val="left"/>
    </w:lvl>
    <w:lvl w:ilvl="8" w:tplc="6C48A1B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B002A7A4"/>
    <w:lvl w:ilvl="0" w:tplc="B00C4A52">
      <w:start w:val="4"/>
      <w:numFmt w:val="lowerLetter"/>
      <w:lvlText w:val="%1)"/>
      <w:lvlJc w:val="left"/>
    </w:lvl>
    <w:lvl w:ilvl="1" w:tplc="7B889C40">
      <w:start w:val="1"/>
      <w:numFmt w:val="bullet"/>
      <w:lvlText w:val=""/>
      <w:lvlJc w:val="left"/>
    </w:lvl>
    <w:lvl w:ilvl="2" w:tplc="B0621EAE">
      <w:start w:val="1"/>
      <w:numFmt w:val="bullet"/>
      <w:lvlText w:val=""/>
      <w:lvlJc w:val="left"/>
    </w:lvl>
    <w:lvl w:ilvl="3" w:tplc="5A481212">
      <w:start w:val="1"/>
      <w:numFmt w:val="bullet"/>
      <w:lvlText w:val=""/>
      <w:lvlJc w:val="left"/>
    </w:lvl>
    <w:lvl w:ilvl="4" w:tplc="AAE2522E">
      <w:start w:val="1"/>
      <w:numFmt w:val="bullet"/>
      <w:lvlText w:val=""/>
      <w:lvlJc w:val="left"/>
    </w:lvl>
    <w:lvl w:ilvl="5" w:tplc="023E74A0">
      <w:start w:val="1"/>
      <w:numFmt w:val="bullet"/>
      <w:lvlText w:val=""/>
      <w:lvlJc w:val="left"/>
    </w:lvl>
    <w:lvl w:ilvl="6" w:tplc="B2DE76CE">
      <w:start w:val="1"/>
      <w:numFmt w:val="bullet"/>
      <w:lvlText w:val=""/>
      <w:lvlJc w:val="left"/>
    </w:lvl>
    <w:lvl w:ilvl="7" w:tplc="215051FA">
      <w:start w:val="1"/>
      <w:numFmt w:val="bullet"/>
      <w:lvlText w:val=""/>
      <w:lvlJc w:val="left"/>
    </w:lvl>
    <w:lvl w:ilvl="8" w:tplc="64429ACA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443A858"/>
    <w:lvl w:ilvl="0" w:tplc="3F342ADE">
      <w:start w:val="4"/>
      <w:numFmt w:val="decimal"/>
      <w:lvlText w:val="%1)"/>
      <w:lvlJc w:val="left"/>
    </w:lvl>
    <w:lvl w:ilvl="1" w:tplc="E59E84CE">
      <w:start w:val="1"/>
      <w:numFmt w:val="bullet"/>
      <w:lvlText w:val=""/>
      <w:lvlJc w:val="left"/>
    </w:lvl>
    <w:lvl w:ilvl="2" w:tplc="57F480A6">
      <w:start w:val="1"/>
      <w:numFmt w:val="bullet"/>
      <w:lvlText w:val=""/>
      <w:lvlJc w:val="left"/>
    </w:lvl>
    <w:lvl w:ilvl="3" w:tplc="05B695D4">
      <w:start w:val="1"/>
      <w:numFmt w:val="bullet"/>
      <w:lvlText w:val=""/>
      <w:lvlJc w:val="left"/>
    </w:lvl>
    <w:lvl w:ilvl="4" w:tplc="53AC50AA">
      <w:start w:val="1"/>
      <w:numFmt w:val="bullet"/>
      <w:lvlText w:val=""/>
      <w:lvlJc w:val="left"/>
    </w:lvl>
    <w:lvl w:ilvl="5" w:tplc="03D41916">
      <w:start w:val="1"/>
      <w:numFmt w:val="bullet"/>
      <w:lvlText w:val=""/>
      <w:lvlJc w:val="left"/>
    </w:lvl>
    <w:lvl w:ilvl="6" w:tplc="DDCEB8CA">
      <w:start w:val="1"/>
      <w:numFmt w:val="bullet"/>
      <w:lvlText w:val=""/>
      <w:lvlJc w:val="left"/>
    </w:lvl>
    <w:lvl w:ilvl="7" w:tplc="A40E2D5E">
      <w:start w:val="1"/>
      <w:numFmt w:val="bullet"/>
      <w:lvlText w:val=""/>
      <w:lvlJc w:val="left"/>
    </w:lvl>
    <w:lvl w:ilvl="8" w:tplc="B8C4B7F6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CCA6AFAA"/>
    <w:lvl w:ilvl="0" w:tplc="CED8DDCA">
      <w:start w:val="4"/>
      <w:numFmt w:val="decimal"/>
      <w:lvlText w:val="%1)"/>
      <w:lvlJc w:val="left"/>
    </w:lvl>
    <w:lvl w:ilvl="1" w:tplc="15BAC494">
      <w:start w:val="1"/>
      <w:numFmt w:val="bullet"/>
      <w:lvlText w:val=""/>
      <w:lvlJc w:val="left"/>
    </w:lvl>
    <w:lvl w:ilvl="2" w:tplc="F20084DE">
      <w:start w:val="1"/>
      <w:numFmt w:val="bullet"/>
      <w:lvlText w:val=""/>
      <w:lvlJc w:val="left"/>
    </w:lvl>
    <w:lvl w:ilvl="3" w:tplc="C7F81BDA">
      <w:start w:val="1"/>
      <w:numFmt w:val="bullet"/>
      <w:lvlText w:val=""/>
      <w:lvlJc w:val="left"/>
    </w:lvl>
    <w:lvl w:ilvl="4" w:tplc="D3BE9668">
      <w:start w:val="1"/>
      <w:numFmt w:val="bullet"/>
      <w:lvlText w:val=""/>
      <w:lvlJc w:val="left"/>
    </w:lvl>
    <w:lvl w:ilvl="5" w:tplc="AF9A4D10">
      <w:start w:val="1"/>
      <w:numFmt w:val="bullet"/>
      <w:lvlText w:val=""/>
      <w:lvlJc w:val="left"/>
    </w:lvl>
    <w:lvl w:ilvl="6" w:tplc="B25E434E">
      <w:start w:val="1"/>
      <w:numFmt w:val="bullet"/>
      <w:lvlText w:val=""/>
      <w:lvlJc w:val="left"/>
    </w:lvl>
    <w:lvl w:ilvl="7" w:tplc="5A5E2BEA">
      <w:start w:val="1"/>
      <w:numFmt w:val="bullet"/>
      <w:lvlText w:val=""/>
      <w:lvlJc w:val="left"/>
    </w:lvl>
    <w:lvl w:ilvl="8" w:tplc="0A8CE442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E963A4A"/>
    <w:lvl w:ilvl="0" w:tplc="4156CA7A">
      <w:start w:val="7"/>
      <w:numFmt w:val="decimal"/>
      <w:lvlText w:val="%1)"/>
      <w:lvlJc w:val="left"/>
    </w:lvl>
    <w:lvl w:ilvl="1" w:tplc="45BC9572">
      <w:start w:val="1"/>
      <w:numFmt w:val="bullet"/>
      <w:lvlText w:val=""/>
      <w:lvlJc w:val="left"/>
    </w:lvl>
    <w:lvl w:ilvl="2" w:tplc="A72CD1BE">
      <w:start w:val="1"/>
      <w:numFmt w:val="bullet"/>
      <w:lvlText w:val=""/>
      <w:lvlJc w:val="left"/>
    </w:lvl>
    <w:lvl w:ilvl="3" w:tplc="F9C229E0">
      <w:start w:val="1"/>
      <w:numFmt w:val="bullet"/>
      <w:lvlText w:val=""/>
      <w:lvlJc w:val="left"/>
    </w:lvl>
    <w:lvl w:ilvl="4" w:tplc="BF7A62F6">
      <w:start w:val="1"/>
      <w:numFmt w:val="bullet"/>
      <w:lvlText w:val=""/>
      <w:lvlJc w:val="left"/>
    </w:lvl>
    <w:lvl w:ilvl="5" w:tplc="ECFE8ECC">
      <w:start w:val="1"/>
      <w:numFmt w:val="bullet"/>
      <w:lvlText w:val=""/>
      <w:lvlJc w:val="left"/>
    </w:lvl>
    <w:lvl w:ilvl="6" w:tplc="A22E4E8A">
      <w:start w:val="1"/>
      <w:numFmt w:val="bullet"/>
      <w:lvlText w:val=""/>
      <w:lvlJc w:val="left"/>
    </w:lvl>
    <w:lvl w:ilvl="7" w:tplc="5B9E138A">
      <w:start w:val="1"/>
      <w:numFmt w:val="bullet"/>
      <w:lvlText w:val=""/>
      <w:lvlJc w:val="left"/>
    </w:lvl>
    <w:lvl w:ilvl="8" w:tplc="ED1CCD5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5A2A8D4"/>
    <w:lvl w:ilvl="0" w:tplc="8640BE5E">
      <w:start w:val="2"/>
      <w:numFmt w:val="decimal"/>
      <w:lvlText w:val="%1)"/>
      <w:lvlJc w:val="left"/>
    </w:lvl>
    <w:lvl w:ilvl="1" w:tplc="B8947356">
      <w:start w:val="1"/>
      <w:numFmt w:val="bullet"/>
      <w:lvlText w:val=""/>
      <w:lvlJc w:val="left"/>
    </w:lvl>
    <w:lvl w:ilvl="2" w:tplc="25A69996">
      <w:start w:val="1"/>
      <w:numFmt w:val="bullet"/>
      <w:lvlText w:val=""/>
      <w:lvlJc w:val="left"/>
    </w:lvl>
    <w:lvl w:ilvl="3" w:tplc="A75AD298">
      <w:start w:val="1"/>
      <w:numFmt w:val="bullet"/>
      <w:lvlText w:val=""/>
      <w:lvlJc w:val="left"/>
    </w:lvl>
    <w:lvl w:ilvl="4" w:tplc="CC1CE3D4">
      <w:start w:val="1"/>
      <w:numFmt w:val="bullet"/>
      <w:lvlText w:val=""/>
      <w:lvlJc w:val="left"/>
    </w:lvl>
    <w:lvl w:ilvl="5" w:tplc="EC8AFD10">
      <w:start w:val="1"/>
      <w:numFmt w:val="bullet"/>
      <w:lvlText w:val=""/>
      <w:lvlJc w:val="left"/>
    </w:lvl>
    <w:lvl w:ilvl="6" w:tplc="0F465E18">
      <w:start w:val="1"/>
      <w:numFmt w:val="bullet"/>
      <w:lvlText w:val=""/>
      <w:lvlJc w:val="left"/>
    </w:lvl>
    <w:lvl w:ilvl="7" w:tplc="4078C890">
      <w:start w:val="1"/>
      <w:numFmt w:val="bullet"/>
      <w:lvlText w:val=""/>
      <w:lvlJc w:val="left"/>
    </w:lvl>
    <w:lvl w:ilvl="8" w:tplc="BCE8873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8EDBDAA"/>
    <w:lvl w:ilvl="0" w:tplc="0E146AF2">
      <w:start w:val="1"/>
      <w:numFmt w:val="decimal"/>
      <w:lvlText w:val="%1)"/>
      <w:lvlJc w:val="left"/>
    </w:lvl>
    <w:lvl w:ilvl="1" w:tplc="655015BA">
      <w:start w:val="1"/>
      <w:numFmt w:val="bullet"/>
      <w:lvlText w:val=""/>
      <w:lvlJc w:val="left"/>
    </w:lvl>
    <w:lvl w:ilvl="2" w:tplc="DF8EFBB8">
      <w:start w:val="1"/>
      <w:numFmt w:val="bullet"/>
      <w:lvlText w:val=""/>
      <w:lvlJc w:val="left"/>
    </w:lvl>
    <w:lvl w:ilvl="3" w:tplc="6814230A">
      <w:start w:val="1"/>
      <w:numFmt w:val="bullet"/>
      <w:lvlText w:val=""/>
      <w:lvlJc w:val="left"/>
    </w:lvl>
    <w:lvl w:ilvl="4" w:tplc="BDA85C26">
      <w:start w:val="1"/>
      <w:numFmt w:val="bullet"/>
      <w:lvlText w:val=""/>
      <w:lvlJc w:val="left"/>
    </w:lvl>
    <w:lvl w:ilvl="5" w:tplc="80466AD2">
      <w:start w:val="1"/>
      <w:numFmt w:val="bullet"/>
      <w:lvlText w:val=""/>
      <w:lvlJc w:val="left"/>
    </w:lvl>
    <w:lvl w:ilvl="6" w:tplc="6F0A48C4">
      <w:start w:val="1"/>
      <w:numFmt w:val="bullet"/>
      <w:lvlText w:val=""/>
      <w:lvlJc w:val="left"/>
    </w:lvl>
    <w:lvl w:ilvl="7" w:tplc="E6CCD676">
      <w:start w:val="1"/>
      <w:numFmt w:val="bullet"/>
      <w:lvlText w:val=""/>
      <w:lvlJc w:val="left"/>
    </w:lvl>
    <w:lvl w:ilvl="8" w:tplc="E3886C3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9838CB2"/>
    <w:lvl w:ilvl="0" w:tplc="921A7E24">
      <w:start w:val="2"/>
      <w:numFmt w:val="decimal"/>
      <w:lvlText w:val="%1)"/>
      <w:lvlJc w:val="left"/>
    </w:lvl>
    <w:lvl w:ilvl="1" w:tplc="CAE4286A">
      <w:start w:val="1"/>
      <w:numFmt w:val="bullet"/>
      <w:lvlText w:val="č."/>
      <w:lvlJc w:val="left"/>
    </w:lvl>
    <w:lvl w:ilvl="2" w:tplc="E4AC1F6A">
      <w:start w:val="1"/>
      <w:numFmt w:val="lowerLetter"/>
      <w:lvlText w:val="%3)"/>
      <w:lvlJc w:val="left"/>
    </w:lvl>
    <w:lvl w:ilvl="3" w:tplc="92B6F5E0">
      <w:start w:val="1"/>
      <w:numFmt w:val="bullet"/>
      <w:lvlText w:val=""/>
      <w:lvlJc w:val="left"/>
    </w:lvl>
    <w:lvl w:ilvl="4" w:tplc="212ABD16">
      <w:start w:val="1"/>
      <w:numFmt w:val="bullet"/>
      <w:lvlText w:val=""/>
      <w:lvlJc w:val="left"/>
    </w:lvl>
    <w:lvl w:ilvl="5" w:tplc="7438F440">
      <w:start w:val="1"/>
      <w:numFmt w:val="bullet"/>
      <w:lvlText w:val=""/>
      <w:lvlJc w:val="left"/>
    </w:lvl>
    <w:lvl w:ilvl="6" w:tplc="E17287F8">
      <w:start w:val="1"/>
      <w:numFmt w:val="bullet"/>
      <w:lvlText w:val=""/>
      <w:lvlJc w:val="left"/>
    </w:lvl>
    <w:lvl w:ilvl="7" w:tplc="CE30B080">
      <w:start w:val="1"/>
      <w:numFmt w:val="bullet"/>
      <w:lvlText w:val=""/>
      <w:lvlJc w:val="left"/>
    </w:lvl>
    <w:lvl w:ilvl="8" w:tplc="C3121E2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53D0CC"/>
    <w:lvl w:ilvl="0" w:tplc="04E4F1D2">
      <w:start w:val="6"/>
      <w:numFmt w:val="decimal"/>
      <w:lvlText w:val="%1)"/>
      <w:lvlJc w:val="left"/>
    </w:lvl>
    <w:lvl w:ilvl="1" w:tplc="88887440">
      <w:start w:val="1"/>
      <w:numFmt w:val="bullet"/>
      <w:lvlText w:val=""/>
      <w:lvlJc w:val="left"/>
    </w:lvl>
    <w:lvl w:ilvl="2" w:tplc="45A42128">
      <w:start w:val="1"/>
      <w:numFmt w:val="bullet"/>
      <w:lvlText w:val=""/>
      <w:lvlJc w:val="left"/>
    </w:lvl>
    <w:lvl w:ilvl="3" w:tplc="62A6EE44">
      <w:start w:val="1"/>
      <w:numFmt w:val="bullet"/>
      <w:lvlText w:val=""/>
      <w:lvlJc w:val="left"/>
    </w:lvl>
    <w:lvl w:ilvl="4" w:tplc="4C2A6476">
      <w:start w:val="1"/>
      <w:numFmt w:val="bullet"/>
      <w:lvlText w:val=""/>
      <w:lvlJc w:val="left"/>
    </w:lvl>
    <w:lvl w:ilvl="5" w:tplc="633EE15E">
      <w:start w:val="1"/>
      <w:numFmt w:val="bullet"/>
      <w:lvlText w:val=""/>
      <w:lvlJc w:val="left"/>
    </w:lvl>
    <w:lvl w:ilvl="6" w:tplc="7C322E00">
      <w:start w:val="1"/>
      <w:numFmt w:val="bullet"/>
      <w:lvlText w:val=""/>
      <w:lvlJc w:val="left"/>
    </w:lvl>
    <w:lvl w:ilvl="7" w:tplc="34FE820C">
      <w:start w:val="1"/>
      <w:numFmt w:val="bullet"/>
      <w:lvlText w:val=""/>
      <w:lvlJc w:val="left"/>
    </w:lvl>
    <w:lvl w:ilvl="8" w:tplc="9AC4B70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0B03E0C6"/>
    <w:lvl w:ilvl="0" w:tplc="4AA04C7A">
      <w:start w:val="1"/>
      <w:numFmt w:val="decimal"/>
      <w:lvlText w:val="%1)"/>
      <w:lvlJc w:val="left"/>
    </w:lvl>
    <w:lvl w:ilvl="1" w:tplc="359AAFE4">
      <w:start w:val="1"/>
      <w:numFmt w:val="bullet"/>
      <w:lvlText w:val=""/>
      <w:lvlJc w:val="left"/>
    </w:lvl>
    <w:lvl w:ilvl="2" w:tplc="4DC87820">
      <w:start w:val="1"/>
      <w:numFmt w:val="bullet"/>
      <w:lvlText w:val=""/>
      <w:lvlJc w:val="left"/>
    </w:lvl>
    <w:lvl w:ilvl="3" w:tplc="E708CBAE">
      <w:start w:val="1"/>
      <w:numFmt w:val="bullet"/>
      <w:lvlText w:val=""/>
      <w:lvlJc w:val="left"/>
    </w:lvl>
    <w:lvl w:ilvl="4" w:tplc="4760BC0E">
      <w:start w:val="1"/>
      <w:numFmt w:val="bullet"/>
      <w:lvlText w:val=""/>
      <w:lvlJc w:val="left"/>
    </w:lvl>
    <w:lvl w:ilvl="5" w:tplc="198ECE0E">
      <w:start w:val="1"/>
      <w:numFmt w:val="bullet"/>
      <w:lvlText w:val=""/>
      <w:lvlJc w:val="left"/>
    </w:lvl>
    <w:lvl w:ilvl="6" w:tplc="89260530">
      <w:start w:val="1"/>
      <w:numFmt w:val="bullet"/>
      <w:lvlText w:val=""/>
      <w:lvlJc w:val="left"/>
    </w:lvl>
    <w:lvl w:ilvl="7" w:tplc="4D02B7AE">
      <w:start w:val="1"/>
      <w:numFmt w:val="bullet"/>
      <w:lvlText w:val=""/>
      <w:lvlJc w:val="left"/>
    </w:lvl>
    <w:lvl w:ilvl="8" w:tplc="438E2A3E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189A769A"/>
    <w:lvl w:ilvl="0" w:tplc="8C16AE94">
      <w:start w:val="2"/>
      <w:numFmt w:val="decimal"/>
      <w:lvlText w:val="%1)"/>
      <w:lvlJc w:val="left"/>
    </w:lvl>
    <w:lvl w:ilvl="1" w:tplc="09AC7C94">
      <w:start w:val="1"/>
      <w:numFmt w:val="bullet"/>
      <w:lvlText w:val=""/>
      <w:lvlJc w:val="left"/>
    </w:lvl>
    <w:lvl w:ilvl="2" w:tplc="9B58166E">
      <w:start w:val="1"/>
      <w:numFmt w:val="bullet"/>
      <w:lvlText w:val=""/>
      <w:lvlJc w:val="left"/>
    </w:lvl>
    <w:lvl w:ilvl="3" w:tplc="FD70790E">
      <w:start w:val="1"/>
      <w:numFmt w:val="bullet"/>
      <w:lvlText w:val=""/>
      <w:lvlJc w:val="left"/>
    </w:lvl>
    <w:lvl w:ilvl="4" w:tplc="714005EA">
      <w:start w:val="1"/>
      <w:numFmt w:val="bullet"/>
      <w:lvlText w:val=""/>
      <w:lvlJc w:val="left"/>
    </w:lvl>
    <w:lvl w:ilvl="5" w:tplc="1F28BEEE">
      <w:start w:val="1"/>
      <w:numFmt w:val="bullet"/>
      <w:lvlText w:val=""/>
      <w:lvlJc w:val="left"/>
    </w:lvl>
    <w:lvl w:ilvl="6" w:tplc="2C763336">
      <w:start w:val="1"/>
      <w:numFmt w:val="bullet"/>
      <w:lvlText w:val=""/>
      <w:lvlJc w:val="left"/>
    </w:lvl>
    <w:lvl w:ilvl="7" w:tplc="F3FCBBE8">
      <w:start w:val="1"/>
      <w:numFmt w:val="bullet"/>
      <w:lvlText w:val=""/>
      <w:lvlJc w:val="left"/>
    </w:lvl>
    <w:lvl w:ilvl="8" w:tplc="4BB8248E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54E49EB4"/>
    <w:lvl w:ilvl="0" w:tplc="E09E8A46">
      <w:start w:val="12"/>
      <w:numFmt w:val="decimal"/>
      <w:lvlText w:val="%1)"/>
      <w:lvlJc w:val="left"/>
    </w:lvl>
    <w:lvl w:ilvl="1" w:tplc="1A50EA2A">
      <w:start w:val="1"/>
      <w:numFmt w:val="bullet"/>
      <w:lvlText w:val=""/>
      <w:lvlJc w:val="left"/>
    </w:lvl>
    <w:lvl w:ilvl="2" w:tplc="14F42EF4">
      <w:start w:val="1"/>
      <w:numFmt w:val="bullet"/>
      <w:lvlText w:val=""/>
      <w:lvlJc w:val="left"/>
    </w:lvl>
    <w:lvl w:ilvl="3" w:tplc="9B6A9C1E">
      <w:start w:val="1"/>
      <w:numFmt w:val="bullet"/>
      <w:lvlText w:val=""/>
      <w:lvlJc w:val="left"/>
    </w:lvl>
    <w:lvl w:ilvl="4" w:tplc="D7D464C4">
      <w:start w:val="1"/>
      <w:numFmt w:val="bullet"/>
      <w:lvlText w:val=""/>
      <w:lvlJc w:val="left"/>
    </w:lvl>
    <w:lvl w:ilvl="5" w:tplc="15CA3102">
      <w:start w:val="1"/>
      <w:numFmt w:val="bullet"/>
      <w:lvlText w:val=""/>
      <w:lvlJc w:val="left"/>
    </w:lvl>
    <w:lvl w:ilvl="6" w:tplc="A2F8815E">
      <w:start w:val="1"/>
      <w:numFmt w:val="bullet"/>
      <w:lvlText w:val=""/>
      <w:lvlJc w:val="left"/>
    </w:lvl>
    <w:lvl w:ilvl="7" w:tplc="99FCF8DA">
      <w:start w:val="1"/>
      <w:numFmt w:val="bullet"/>
      <w:lvlText w:val=""/>
      <w:lvlJc w:val="left"/>
    </w:lvl>
    <w:lvl w:ilvl="8" w:tplc="61BA9C2E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1F32454"/>
    <w:lvl w:ilvl="0" w:tplc="E8E058CA">
      <w:start w:val="1"/>
      <w:numFmt w:val="decimal"/>
      <w:lvlText w:val="%1)"/>
      <w:lvlJc w:val="left"/>
    </w:lvl>
    <w:lvl w:ilvl="1" w:tplc="8ECE0B7C">
      <w:start w:val="1"/>
      <w:numFmt w:val="bullet"/>
      <w:lvlText w:val=""/>
      <w:lvlJc w:val="left"/>
    </w:lvl>
    <w:lvl w:ilvl="2" w:tplc="D486CDB0">
      <w:start w:val="1"/>
      <w:numFmt w:val="bullet"/>
      <w:lvlText w:val=""/>
      <w:lvlJc w:val="left"/>
    </w:lvl>
    <w:lvl w:ilvl="3" w:tplc="53068798">
      <w:start w:val="1"/>
      <w:numFmt w:val="bullet"/>
      <w:lvlText w:val=""/>
      <w:lvlJc w:val="left"/>
    </w:lvl>
    <w:lvl w:ilvl="4" w:tplc="78B2A950">
      <w:start w:val="1"/>
      <w:numFmt w:val="bullet"/>
      <w:lvlText w:val=""/>
      <w:lvlJc w:val="left"/>
    </w:lvl>
    <w:lvl w:ilvl="5" w:tplc="12D60B3E">
      <w:start w:val="1"/>
      <w:numFmt w:val="bullet"/>
      <w:lvlText w:val=""/>
      <w:lvlJc w:val="left"/>
    </w:lvl>
    <w:lvl w:ilvl="6" w:tplc="92462B4A">
      <w:start w:val="1"/>
      <w:numFmt w:val="bullet"/>
      <w:lvlText w:val=""/>
      <w:lvlJc w:val="left"/>
    </w:lvl>
    <w:lvl w:ilvl="7" w:tplc="0DF829B2">
      <w:start w:val="1"/>
      <w:numFmt w:val="bullet"/>
      <w:lvlText w:val=""/>
      <w:lvlJc w:val="left"/>
    </w:lvl>
    <w:lvl w:ilvl="8" w:tplc="20E8E1C2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CA88610"/>
    <w:lvl w:ilvl="0" w:tplc="8E42E61C">
      <w:start w:val="5"/>
      <w:numFmt w:val="decimal"/>
      <w:lvlText w:val="%1)"/>
      <w:lvlJc w:val="left"/>
    </w:lvl>
    <w:lvl w:ilvl="1" w:tplc="459A88AA">
      <w:start w:val="1"/>
      <w:numFmt w:val="lowerLetter"/>
      <w:lvlText w:val="%2)"/>
      <w:lvlJc w:val="left"/>
    </w:lvl>
    <w:lvl w:ilvl="2" w:tplc="74509FC4">
      <w:start w:val="9"/>
      <w:numFmt w:val="lowerLetter"/>
      <w:lvlText w:val="%3)"/>
      <w:lvlJc w:val="left"/>
    </w:lvl>
    <w:lvl w:ilvl="3" w:tplc="8C2AABBC">
      <w:start w:val="1"/>
      <w:numFmt w:val="bullet"/>
      <w:lvlText w:val=""/>
      <w:lvlJc w:val="left"/>
    </w:lvl>
    <w:lvl w:ilvl="4" w:tplc="F9AAA8FC">
      <w:start w:val="1"/>
      <w:numFmt w:val="bullet"/>
      <w:lvlText w:val=""/>
      <w:lvlJc w:val="left"/>
    </w:lvl>
    <w:lvl w:ilvl="5" w:tplc="64E40926">
      <w:start w:val="1"/>
      <w:numFmt w:val="bullet"/>
      <w:lvlText w:val=""/>
      <w:lvlJc w:val="left"/>
    </w:lvl>
    <w:lvl w:ilvl="6" w:tplc="5EC07914">
      <w:start w:val="1"/>
      <w:numFmt w:val="bullet"/>
      <w:lvlText w:val=""/>
      <w:lvlJc w:val="left"/>
    </w:lvl>
    <w:lvl w:ilvl="7" w:tplc="67C6A2DA">
      <w:start w:val="1"/>
      <w:numFmt w:val="bullet"/>
      <w:lvlText w:val=""/>
      <w:lvlJc w:val="left"/>
    </w:lvl>
    <w:lvl w:ilvl="8" w:tplc="1060B6DE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0836C40E"/>
    <w:lvl w:ilvl="0" w:tplc="E9AE70F6">
      <w:start w:val="1"/>
      <w:numFmt w:val="lowerLetter"/>
      <w:lvlText w:val="%1"/>
      <w:lvlJc w:val="left"/>
    </w:lvl>
    <w:lvl w:ilvl="1" w:tplc="013A466E">
      <w:start w:val="2"/>
      <w:numFmt w:val="lowerRoman"/>
      <w:lvlText w:val="%2)"/>
      <w:lvlJc w:val="left"/>
    </w:lvl>
    <w:lvl w:ilvl="2" w:tplc="7212A584">
      <w:start w:val="22"/>
      <w:numFmt w:val="lowerLetter"/>
      <w:lvlText w:val="%3"/>
      <w:lvlJc w:val="left"/>
    </w:lvl>
    <w:lvl w:ilvl="3" w:tplc="5086BA9C">
      <w:start w:val="1"/>
      <w:numFmt w:val="bullet"/>
      <w:lvlText w:val=""/>
      <w:lvlJc w:val="left"/>
    </w:lvl>
    <w:lvl w:ilvl="4" w:tplc="A0CA1692">
      <w:start w:val="1"/>
      <w:numFmt w:val="bullet"/>
      <w:lvlText w:val=""/>
      <w:lvlJc w:val="left"/>
    </w:lvl>
    <w:lvl w:ilvl="5" w:tplc="39E2DADA">
      <w:start w:val="1"/>
      <w:numFmt w:val="bullet"/>
      <w:lvlText w:val=""/>
      <w:lvlJc w:val="left"/>
    </w:lvl>
    <w:lvl w:ilvl="6" w:tplc="5ED81206">
      <w:start w:val="1"/>
      <w:numFmt w:val="bullet"/>
      <w:lvlText w:val=""/>
      <w:lvlJc w:val="left"/>
    </w:lvl>
    <w:lvl w:ilvl="7" w:tplc="B176AA62">
      <w:start w:val="1"/>
      <w:numFmt w:val="bullet"/>
      <w:lvlText w:val=""/>
      <w:lvlJc w:val="left"/>
    </w:lvl>
    <w:lvl w:ilvl="8" w:tplc="24BA65DC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2901D82"/>
    <w:lvl w:ilvl="0" w:tplc="AADEBB2E">
      <w:start w:val="1"/>
      <w:numFmt w:val="lowerLetter"/>
      <w:lvlText w:val="%1"/>
      <w:lvlJc w:val="left"/>
    </w:lvl>
    <w:lvl w:ilvl="1" w:tplc="7D20C996">
      <w:start w:val="1"/>
      <w:numFmt w:val="lowerRoman"/>
      <w:lvlText w:val="%2"/>
      <w:lvlJc w:val="left"/>
    </w:lvl>
    <w:lvl w:ilvl="2" w:tplc="21FE8796">
      <w:start w:val="15"/>
      <w:numFmt w:val="lowerLetter"/>
      <w:lvlText w:val="%3"/>
      <w:lvlJc w:val="left"/>
    </w:lvl>
    <w:lvl w:ilvl="3" w:tplc="1CE6ED82">
      <w:start w:val="1"/>
      <w:numFmt w:val="bullet"/>
      <w:lvlText w:val=""/>
      <w:lvlJc w:val="left"/>
    </w:lvl>
    <w:lvl w:ilvl="4" w:tplc="188C03C0">
      <w:start w:val="1"/>
      <w:numFmt w:val="bullet"/>
      <w:lvlText w:val=""/>
      <w:lvlJc w:val="left"/>
    </w:lvl>
    <w:lvl w:ilvl="5" w:tplc="23BC5664">
      <w:start w:val="1"/>
      <w:numFmt w:val="bullet"/>
      <w:lvlText w:val=""/>
      <w:lvlJc w:val="left"/>
    </w:lvl>
    <w:lvl w:ilvl="6" w:tplc="BC5EDD36">
      <w:start w:val="1"/>
      <w:numFmt w:val="bullet"/>
      <w:lvlText w:val=""/>
      <w:lvlJc w:val="left"/>
    </w:lvl>
    <w:lvl w:ilvl="7" w:tplc="012083D0">
      <w:start w:val="1"/>
      <w:numFmt w:val="bullet"/>
      <w:lvlText w:val=""/>
      <w:lvlJc w:val="left"/>
    </w:lvl>
    <w:lvl w:ilvl="8" w:tplc="69A2F054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3A95F874"/>
    <w:lvl w:ilvl="0" w:tplc="B810C9F6">
      <w:start w:val="1"/>
      <w:numFmt w:val="lowerLetter"/>
      <w:lvlText w:val="%1"/>
      <w:lvlJc w:val="left"/>
    </w:lvl>
    <w:lvl w:ilvl="1" w:tplc="85F813F0">
      <w:start w:val="11"/>
      <w:numFmt w:val="lowerRoman"/>
      <w:lvlText w:val="%2)"/>
      <w:lvlJc w:val="left"/>
    </w:lvl>
    <w:lvl w:ilvl="2" w:tplc="4B3C9AF0">
      <w:start w:val="1"/>
      <w:numFmt w:val="lowerLetter"/>
      <w:lvlText w:val="%3"/>
      <w:lvlJc w:val="left"/>
    </w:lvl>
    <w:lvl w:ilvl="3" w:tplc="8B9C71D6">
      <w:start w:val="1"/>
      <w:numFmt w:val="bullet"/>
      <w:lvlText w:val=""/>
      <w:lvlJc w:val="left"/>
    </w:lvl>
    <w:lvl w:ilvl="4" w:tplc="A0EC1576">
      <w:start w:val="1"/>
      <w:numFmt w:val="bullet"/>
      <w:lvlText w:val=""/>
      <w:lvlJc w:val="left"/>
    </w:lvl>
    <w:lvl w:ilvl="5" w:tplc="C3484632">
      <w:start w:val="1"/>
      <w:numFmt w:val="bullet"/>
      <w:lvlText w:val=""/>
      <w:lvlJc w:val="left"/>
    </w:lvl>
    <w:lvl w:ilvl="6" w:tplc="3F7E39EC">
      <w:start w:val="1"/>
      <w:numFmt w:val="bullet"/>
      <w:lvlText w:val=""/>
      <w:lvlJc w:val="left"/>
    </w:lvl>
    <w:lvl w:ilvl="7" w:tplc="8BA834CA">
      <w:start w:val="1"/>
      <w:numFmt w:val="bullet"/>
      <w:lvlText w:val=""/>
      <w:lvlJc w:val="left"/>
    </w:lvl>
    <w:lvl w:ilvl="8" w:tplc="9474A094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8138640"/>
    <w:lvl w:ilvl="0" w:tplc="BCB881AE">
      <w:start w:val="2"/>
      <w:numFmt w:val="lowerLetter"/>
      <w:lvlText w:val="%1)"/>
      <w:lvlJc w:val="left"/>
    </w:lvl>
    <w:lvl w:ilvl="1" w:tplc="8C0E9838">
      <w:start w:val="1"/>
      <w:numFmt w:val="lowerRoman"/>
      <w:lvlText w:val="%2"/>
      <w:lvlJc w:val="left"/>
    </w:lvl>
    <w:lvl w:ilvl="2" w:tplc="042A2F2E">
      <w:start w:val="1"/>
      <w:numFmt w:val="lowerLetter"/>
      <w:lvlText w:val="%3"/>
      <w:lvlJc w:val="left"/>
    </w:lvl>
    <w:lvl w:ilvl="3" w:tplc="76EA6864">
      <w:start w:val="1"/>
      <w:numFmt w:val="bullet"/>
      <w:lvlText w:val=""/>
      <w:lvlJc w:val="left"/>
    </w:lvl>
    <w:lvl w:ilvl="4" w:tplc="2E4A2D24">
      <w:start w:val="1"/>
      <w:numFmt w:val="bullet"/>
      <w:lvlText w:val=""/>
      <w:lvlJc w:val="left"/>
    </w:lvl>
    <w:lvl w:ilvl="5" w:tplc="417A43F2">
      <w:start w:val="1"/>
      <w:numFmt w:val="bullet"/>
      <w:lvlText w:val=""/>
      <w:lvlJc w:val="left"/>
    </w:lvl>
    <w:lvl w:ilvl="6" w:tplc="1A2C4818">
      <w:start w:val="1"/>
      <w:numFmt w:val="bullet"/>
      <w:lvlText w:val=""/>
      <w:lvlJc w:val="left"/>
    </w:lvl>
    <w:lvl w:ilvl="7" w:tplc="53D6BB92">
      <w:start w:val="1"/>
      <w:numFmt w:val="bullet"/>
      <w:lvlText w:val=""/>
      <w:lvlJc w:val="left"/>
    </w:lvl>
    <w:lvl w:ilvl="8" w:tplc="4DFE5BE0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1E7FF520"/>
    <w:lvl w:ilvl="0" w:tplc="9200838A">
      <w:start w:val="8"/>
      <w:numFmt w:val="decimal"/>
      <w:lvlText w:val="%1)"/>
      <w:lvlJc w:val="left"/>
    </w:lvl>
    <w:lvl w:ilvl="1" w:tplc="C67C3FAA">
      <w:start w:val="1"/>
      <w:numFmt w:val="bullet"/>
      <w:lvlText w:val=""/>
      <w:lvlJc w:val="left"/>
    </w:lvl>
    <w:lvl w:ilvl="2" w:tplc="BD0CECC6">
      <w:start w:val="1"/>
      <w:numFmt w:val="bullet"/>
      <w:lvlText w:val=""/>
      <w:lvlJc w:val="left"/>
    </w:lvl>
    <w:lvl w:ilvl="3" w:tplc="FF5E4D68">
      <w:start w:val="1"/>
      <w:numFmt w:val="bullet"/>
      <w:lvlText w:val=""/>
      <w:lvlJc w:val="left"/>
    </w:lvl>
    <w:lvl w:ilvl="4" w:tplc="F08E2EF6">
      <w:start w:val="1"/>
      <w:numFmt w:val="bullet"/>
      <w:lvlText w:val=""/>
      <w:lvlJc w:val="left"/>
    </w:lvl>
    <w:lvl w:ilvl="5" w:tplc="FAA2B58A">
      <w:start w:val="1"/>
      <w:numFmt w:val="bullet"/>
      <w:lvlText w:val=""/>
      <w:lvlJc w:val="left"/>
    </w:lvl>
    <w:lvl w:ilvl="6" w:tplc="2140E95A">
      <w:start w:val="1"/>
      <w:numFmt w:val="bullet"/>
      <w:lvlText w:val=""/>
      <w:lvlJc w:val="left"/>
    </w:lvl>
    <w:lvl w:ilvl="7" w:tplc="A1E2F69A">
      <w:start w:val="1"/>
      <w:numFmt w:val="bullet"/>
      <w:lvlText w:val=""/>
      <w:lvlJc w:val="left"/>
    </w:lvl>
    <w:lvl w:ilvl="8" w:tplc="F2589CA6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794611BA"/>
    <w:lvl w:ilvl="0" w:tplc="E0EC62DA">
      <w:start w:val="8"/>
      <w:numFmt w:val="decimal"/>
      <w:lvlText w:val="%1)"/>
      <w:lvlJc w:val="left"/>
    </w:lvl>
    <w:lvl w:ilvl="1" w:tplc="C8A6FFF0">
      <w:start w:val="1"/>
      <w:numFmt w:val="bullet"/>
      <w:lvlText w:val=""/>
      <w:lvlJc w:val="left"/>
    </w:lvl>
    <w:lvl w:ilvl="2" w:tplc="47E44A82">
      <w:start w:val="1"/>
      <w:numFmt w:val="bullet"/>
      <w:lvlText w:val=""/>
      <w:lvlJc w:val="left"/>
    </w:lvl>
    <w:lvl w:ilvl="3" w:tplc="D95C33C8">
      <w:start w:val="1"/>
      <w:numFmt w:val="bullet"/>
      <w:lvlText w:val=""/>
      <w:lvlJc w:val="left"/>
    </w:lvl>
    <w:lvl w:ilvl="4" w:tplc="043CBDE6">
      <w:start w:val="1"/>
      <w:numFmt w:val="bullet"/>
      <w:lvlText w:val=""/>
      <w:lvlJc w:val="left"/>
    </w:lvl>
    <w:lvl w:ilvl="5" w:tplc="C9567EA2">
      <w:start w:val="1"/>
      <w:numFmt w:val="bullet"/>
      <w:lvlText w:val=""/>
      <w:lvlJc w:val="left"/>
    </w:lvl>
    <w:lvl w:ilvl="6" w:tplc="AE743226">
      <w:start w:val="1"/>
      <w:numFmt w:val="bullet"/>
      <w:lvlText w:val=""/>
      <w:lvlJc w:val="left"/>
    </w:lvl>
    <w:lvl w:ilvl="7" w:tplc="28861224">
      <w:start w:val="1"/>
      <w:numFmt w:val="bullet"/>
      <w:lvlText w:val=""/>
      <w:lvlJc w:val="left"/>
    </w:lvl>
    <w:lvl w:ilvl="8" w:tplc="63040B94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37B8DDC"/>
    <w:lvl w:ilvl="0" w:tplc="7C8430A6">
      <w:start w:val="1"/>
      <w:numFmt w:val="decimal"/>
      <w:lvlText w:val="%1)"/>
      <w:lvlJc w:val="left"/>
    </w:lvl>
    <w:lvl w:ilvl="1" w:tplc="CC14BB20">
      <w:start w:val="1"/>
      <w:numFmt w:val="bullet"/>
      <w:lvlText w:val=""/>
      <w:lvlJc w:val="left"/>
    </w:lvl>
    <w:lvl w:ilvl="2" w:tplc="4B709F7E">
      <w:start w:val="1"/>
      <w:numFmt w:val="bullet"/>
      <w:lvlText w:val=""/>
      <w:lvlJc w:val="left"/>
    </w:lvl>
    <w:lvl w:ilvl="3" w:tplc="283AAE7C">
      <w:start w:val="1"/>
      <w:numFmt w:val="bullet"/>
      <w:lvlText w:val=""/>
      <w:lvlJc w:val="left"/>
    </w:lvl>
    <w:lvl w:ilvl="4" w:tplc="4CA23B60">
      <w:start w:val="1"/>
      <w:numFmt w:val="bullet"/>
      <w:lvlText w:val=""/>
      <w:lvlJc w:val="left"/>
    </w:lvl>
    <w:lvl w:ilvl="5" w:tplc="4CC48428">
      <w:start w:val="1"/>
      <w:numFmt w:val="bullet"/>
      <w:lvlText w:val=""/>
      <w:lvlJc w:val="left"/>
    </w:lvl>
    <w:lvl w:ilvl="6" w:tplc="610A25A4">
      <w:start w:val="1"/>
      <w:numFmt w:val="bullet"/>
      <w:lvlText w:val=""/>
      <w:lvlJc w:val="left"/>
    </w:lvl>
    <w:lvl w:ilvl="7" w:tplc="80385124">
      <w:start w:val="1"/>
      <w:numFmt w:val="bullet"/>
      <w:lvlText w:val=""/>
      <w:lvlJc w:val="left"/>
    </w:lvl>
    <w:lvl w:ilvl="8" w:tplc="622CACC2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6CEAF086"/>
    <w:lvl w:ilvl="0" w:tplc="36E8E7A2">
      <w:start w:val="5"/>
      <w:numFmt w:val="decimal"/>
      <w:lvlText w:val="%1)"/>
      <w:lvlJc w:val="left"/>
    </w:lvl>
    <w:lvl w:ilvl="1" w:tplc="E0A4A85C">
      <w:start w:val="1"/>
      <w:numFmt w:val="bullet"/>
      <w:lvlText w:val=""/>
      <w:lvlJc w:val="left"/>
    </w:lvl>
    <w:lvl w:ilvl="2" w:tplc="77B609B6">
      <w:start w:val="1"/>
      <w:numFmt w:val="bullet"/>
      <w:lvlText w:val=""/>
      <w:lvlJc w:val="left"/>
    </w:lvl>
    <w:lvl w:ilvl="3" w:tplc="0B34162A">
      <w:start w:val="1"/>
      <w:numFmt w:val="bullet"/>
      <w:lvlText w:val=""/>
      <w:lvlJc w:val="left"/>
    </w:lvl>
    <w:lvl w:ilvl="4" w:tplc="8DD0D71C">
      <w:start w:val="1"/>
      <w:numFmt w:val="bullet"/>
      <w:lvlText w:val=""/>
      <w:lvlJc w:val="left"/>
    </w:lvl>
    <w:lvl w:ilvl="5" w:tplc="DC647B0C">
      <w:start w:val="1"/>
      <w:numFmt w:val="bullet"/>
      <w:lvlText w:val=""/>
      <w:lvlJc w:val="left"/>
    </w:lvl>
    <w:lvl w:ilvl="6" w:tplc="F2BE1D14">
      <w:start w:val="1"/>
      <w:numFmt w:val="bullet"/>
      <w:lvlText w:val=""/>
      <w:lvlJc w:val="left"/>
    </w:lvl>
    <w:lvl w:ilvl="7" w:tplc="095EA3A4">
      <w:start w:val="1"/>
      <w:numFmt w:val="bullet"/>
      <w:lvlText w:val=""/>
      <w:lvlJc w:val="left"/>
    </w:lvl>
    <w:lvl w:ilvl="8" w:tplc="58727EA0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EC12291E"/>
    <w:lvl w:ilvl="0" w:tplc="587887B8">
      <w:start w:val="13"/>
      <w:numFmt w:val="decimal"/>
      <w:lvlText w:val="%1)"/>
      <w:lvlJc w:val="left"/>
    </w:lvl>
    <w:lvl w:ilvl="1" w:tplc="42926906">
      <w:start w:val="1"/>
      <w:numFmt w:val="bullet"/>
      <w:lvlText w:val=""/>
      <w:lvlJc w:val="left"/>
    </w:lvl>
    <w:lvl w:ilvl="2" w:tplc="913AF19C">
      <w:start w:val="1"/>
      <w:numFmt w:val="bullet"/>
      <w:lvlText w:val=""/>
      <w:lvlJc w:val="left"/>
    </w:lvl>
    <w:lvl w:ilvl="3" w:tplc="A26A2AFE">
      <w:start w:val="1"/>
      <w:numFmt w:val="bullet"/>
      <w:lvlText w:val=""/>
      <w:lvlJc w:val="left"/>
    </w:lvl>
    <w:lvl w:ilvl="4" w:tplc="D2127B46">
      <w:start w:val="1"/>
      <w:numFmt w:val="bullet"/>
      <w:lvlText w:val=""/>
      <w:lvlJc w:val="left"/>
    </w:lvl>
    <w:lvl w:ilvl="5" w:tplc="9F24A4D2">
      <w:start w:val="1"/>
      <w:numFmt w:val="bullet"/>
      <w:lvlText w:val=""/>
      <w:lvlJc w:val="left"/>
    </w:lvl>
    <w:lvl w:ilvl="6" w:tplc="BF34CBF8">
      <w:start w:val="1"/>
      <w:numFmt w:val="bullet"/>
      <w:lvlText w:val=""/>
      <w:lvlJc w:val="left"/>
    </w:lvl>
    <w:lvl w:ilvl="7" w:tplc="8A6A6EB6">
      <w:start w:val="1"/>
      <w:numFmt w:val="bullet"/>
      <w:lvlText w:val=""/>
      <w:lvlJc w:val="left"/>
    </w:lvl>
    <w:lvl w:ilvl="8" w:tplc="D292C38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4516DDE8"/>
    <w:lvl w:ilvl="0" w:tplc="0BC001D4">
      <w:start w:val="1"/>
      <w:numFmt w:val="decimal"/>
      <w:lvlText w:val="%1)"/>
      <w:lvlJc w:val="left"/>
    </w:lvl>
    <w:lvl w:ilvl="1" w:tplc="73B2175C">
      <w:start w:val="1"/>
      <w:numFmt w:val="lowerLetter"/>
      <w:lvlText w:val="%2)"/>
      <w:lvlJc w:val="left"/>
    </w:lvl>
    <w:lvl w:ilvl="2" w:tplc="94C0ECC2">
      <w:start w:val="1"/>
      <w:numFmt w:val="lowerLetter"/>
      <w:lvlText w:val="%3)"/>
      <w:lvlJc w:val="left"/>
    </w:lvl>
    <w:lvl w:ilvl="3" w:tplc="8B8E573C">
      <w:start w:val="1"/>
      <w:numFmt w:val="bullet"/>
      <w:lvlText w:val=""/>
      <w:lvlJc w:val="left"/>
    </w:lvl>
    <w:lvl w:ilvl="4" w:tplc="3306BC30">
      <w:start w:val="1"/>
      <w:numFmt w:val="bullet"/>
      <w:lvlText w:val=""/>
      <w:lvlJc w:val="left"/>
    </w:lvl>
    <w:lvl w:ilvl="5" w:tplc="2C1A385A">
      <w:start w:val="1"/>
      <w:numFmt w:val="bullet"/>
      <w:lvlText w:val=""/>
      <w:lvlJc w:val="left"/>
    </w:lvl>
    <w:lvl w:ilvl="6" w:tplc="52EA73C6">
      <w:start w:val="1"/>
      <w:numFmt w:val="bullet"/>
      <w:lvlText w:val=""/>
      <w:lvlJc w:val="left"/>
    </w:lvl>
    <w:lvl w:ilvl="7" w:tplc="FDD6AC5E">
      <w:start w:val="1"/>
      <w:numFmt w:val="bullet"/>
      <w:lvlText w:val=""/>
      <w:lvlJc w:val="left"/>
    </w:lvl>
    <w:lvl w:ilvl="8" w:tplc="2A708914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3006C83E"/>
    <w:lvl w:ilvl="0" w:tplc="577CC200">
      <w:start w:val="1"/>
      <w:numFmt w:val="decimal"/>
      <w:lvlText w:val="%1"/>
      <w:lvlJc w:val="left"/>
    </w:lvl>
    <w:lvl w:ilvl="1" w:tplc="21AC18BE">
      <w:start w:val="3"/>
      <w:numFmt w:val="lowerLetter"/>
      <w:lvlText w:val="%2)"/>
      <w:lvlJc w:val="left"/>
    </w:lvl>
    <w:lvl w:ilvl="2" w:tplc="702E057C">
      <w:start w:val="1"/>
      <w:numFmt w:val="bullet"/>
      <w:lvlText w:val=""/>
      <w:lvlJc w:val="left"/>
    </w:lvl>
    <w:lvl w:ilvl="3" w:tplc="CB46F52A">
      <w:start w:val="1"/>
      <w:numFmt w:val="bullet"/>
      <w:lvlText w:val=""/>
      <w:lvlJc w:val="left"/>
    </w:lvl>
    <w:lvl w:ilvl="4" w:tplc="CCCC6D2E">
      <w:start w:val="1"/>
      <w:numFmt w:val="bullet"/>
      <w:lvlText w:val=""/>
      <w:lvlJc w:val="left"/>
    </w:lvl>
    <w:lvl w:ilvl="5" w:tplc="09FC66E2">
      <w:start w:val="1"/>
      <w:numFmt w:val="bullet"/>
      <w:lvlText w:val=""/>
      <w:lvlJc w:val="left"/>
    </w:lvl>
    <w:lvl w:ilvl="6" w:tplc="50924932">
      <w:start w:val="1"/>
      <w:numFmt w:val="bullet"/>
      <w:lvlText w:val=""/>
      <w:lvlJc w:val="left"/>
    </w:lvl>
    <w:lvl w:ilvl="7" w:tplc="5AFCE478">
      <w:start w:val="1"/>
      <w:numFmt w:val="bullet"/>
      <w:lvlText w:val=""/>
      <w:lvlJc w:val="left"/>
    </w:lvl>
    <w:lvl w:ilvl="8" w:tplc="574EC3A4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614FD4A0"/>
    <w:lvl w:ilvl="0" w:tplc="B770CC4C">
      <w:start w:val="3"/>
      <w:numFmt w:val="decimal"/>
      <w:lvlText w:val="%1)"/>
      <w:lvlJc w:val="left"/>
    </w:lvl>
    <w:lvl w:ilvl="1" w:tplc="30D2734E">
      <w:start w:val="1"/>
      <w:numFmt w:val="lowerLetter"/>
      <w:lvlText w:val="%2)"/>
      <w:lvlJc w:val="left"/>
    </w:lvl>
    <w:lvl w:ilvl="2" w:tplc="DAF691D8">
      <w:start w:val="1"/>
      <w:numFmt w:val="bullet"/>
      <w:lvlText w:val=""/>
      <w:lvlJc w:val="left"/>
    </w:lvl>
    <w:lvl w:ilvl="3" w:tplc="AC966FC2">
      <w:start w:val="1"/>
      <w:numFmt w:val="bullet"/>
      <w:lvlText w:val=""/>
      <w:lvlJc w:val="left"/>
    </w:lvl>
    <w:lvl w:ilvl="4" w:tplc="E200D806">
      <w:start w:val="1"/>
      <w:numFmt w:val="bullet"/>
      <w:lvlText w:val=""/>
      <w:lvlJc w:val="left"/>
    </w:lvl>
    <w:lvl w:ilvl="5" w:tplc="156C3D48">
      <w:start w:val="1"/>
      <w:numFmt w:val="bullet"/>
      <w:lvlText w:val=""/>
      <w:lvlJc w:val="left"/>
    </w:lvl>
    <w:lvl w:ilvl="6" w:tplc="5D004DA4">
      <w:start w:val="1"/>
      <w:numFmt w:val="bullet"/>
      <w:lvlText w:val=""/>
      <w:lvlJc w:val="left"/>
    </w:lvl>
    <w:lvl w:ilvl="7" w:tplc="F8B00B66">
      <w:start w:val="1"/>
      <w:numFmt w:val="bullet"/>
      <w:lvlText w:val=""/>
      <w:lvlJc w:val="left"/>
    </w:lvl>
    <w:lvl w:ilvl="8" w:tplc="AACE20F2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419AC240"/>
    <w:lvl w:ilvl="0" w:tplc="8BB05662">
      <w:start w:val="1"/>
      <w:numFmt w:val="decimal"/>
      <w:lvlText w:val="%1)"/>
      <w:lvlJc w:val="left"/>
    </w:lvl>
    <w:lvl w:ilvl="1" w:tplc="48881A60">
      <w:start w:val="1"/>
      <w:numFmt w:val="bullet"/>
      <w:lvlText w:val=""/>
      <w:lvlJc w:val="left"/>
    </w:lvl>
    <w:lvl w:ilvl="2" w:tplc="55E83B54">
      <w:start w:val="1"/>
      <w:numFmt w:val="bullet"/>
      <w:lvlText w:val=""/>
      <w:lvlJc w:val="left"/>
    </w:lvl>
    <w:lvl w:ilvl="3" w:tplc="83388BDC">
      <w:start w:val="1"/>
      <w:numFmt w:val="bullet"/>
      <w:lvlText w:val=""/>
      <w:lvlJc w:val="left"/>
    </w:lvl>
    <w:lvl w:ilvl="4" w:tplc="00040380">
      <w:start w:val="1"/>
      <w:numFmt w:val="bullet"/>
      <w:lvlText w:val=""/>
      <w:lvlJc w:val="left"/>
    </w:lvl>
    <w:lvl w:ilvl="5" w:tplc="8AA425BA">
      <w:start w:val="1"/>
      <w:numFmt w:val="bullet"/>
      <w:lvlText w:val=""/>
      <w:lvlJc w:val="left"/>
    </w:lvl>
    <w:lvl w:ilvl="6" w:tplc="B268AF12">
      <w:start w:val="1"/>
      <w:numFmt w:val="bullet"/>
      <w:lvlText w:val=""/>
      <w:lvlJc w:val="left"/>
    </w:lvl>
    <w:lvl w:ilvl="7" w:tplc="CE74DE90">
      <w:start w:val="1"/>
      <w:numFmt w:val="bullet"/>
      <w:lvlText w:val=""/>
      <w:lvlJc w:val="left"/>
    </w:lvl>
    <w:lvl w:ilvl="8" w:tplc="C9742196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577F8E0"/>
    <w:lvl w:ilvl="0" w:tplc="9B6C1FA2">
      <w:start w:val="2"/>
      <w:numFmt w:val="decimal"/>
      <w:lvlText w:val="%1)"/>
      <w:lvlJc w:val="left"/>
    </w:lvl>
    <w:lvl w:ilvl="1" w:tplc="FD7070BA">
      <w:start w:val="1"/>
      <w:numFmt w:val="bullet"/>
      <w:lvlText w:val=""/>
      <w:lvlJc w:val="left"/>
    </w:lvl>
    <w:lvl w:ilvl="2" w:tplc="E820CD7A">
      <w:start w:val="1"/>
      <w:numFmt w:val="bullet"/>
      <w:lvlText w:val=""/>
      <w:lvlJc w:val="left"/>
    </w:lvl>
    <w:lvl w:ilvl="3" w:tplc="44E2E00C">
      <w:start w:val="1"/>
      <w:numFmt w:val="bullet"/>
      <w:lvlText w:val=""/>
      <w:lvlJc w:val="left"/>
    </w:lvl>
    <w:lvl w:ilvl="4" w:tplc="C8B459EA">
      <w:start w:val="1"/>
      <w:numFmt w:val="bullet"/>
      <w:lvlText w:val=""/>
      <w:lvlJc w:val="left"/>
    </w:lvl>
    <w:lvl w:ilvl="5" w:tplc="DBAA9868">
      <w:start w:val="1"/>
      <w:numFmt w:val="bullet"/>
      <w:lvlText w:val=""/>
      <w:lvlJc w:val="left"/>
    </w:lvl>
    <w:lvl w:ilvl="6" w:tplc="50B6DAF6">
      <w:start w:val="1"/>
      <w:numFmt w:val="bullet"/>
      <w:lvlText w:val=""/>
      <w:lvlJc w:val="left"/>
    </w:lvl>
    <w:lvl w:ilvl="7" w:tplc="B1220F38">
      <w:start w:val="1"/>
      <w:numFmt w:val="bullet"/>
      <w:lvlText w:val=""/>
      <w:lvlJc w:val="left"/>
    </w:lvl>
    <w:lvl w:ilvl="8" w:tplc="4C2802C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7"/>
    <w:rsid w:val="00064FF6"/>
    <w:rsid w:val="000D16B5"/>
    <w:rsid w:val="000E6DAA"/>
    <w:rsid w:val="001612B3"/>
    <w:rsid w:val="00204C77"/>
    <w:rsid w:val="002B3547"/>
    <w:rsid w:val="002C5545"/>
    <w:rsid w:val="00307665"/>
    <w:rsid w:val="0032309C"/>
    <w:rsid w:val="003A7249"/>
    <w:rsid w:val="003E78C8"/>
    <w:rsid w:val="00447347"/>
    <w:rsid w:val="004C3AD2"/>
    <w:rsid w:val="00662ACE"/>
    <w:rsid w:val="006920AC"/>
    <w:rsid w:val="00777906"/>
    <w:rsid w:val="00875E54"/>
    <w:rsid w:val="009205BC"/>
    <w:rsid w:val="009405B1"/>
    <w:rsid w:val="009730FB"/>
    <w:rsid w:val="009755CF"/>
    <w:rsid w:val="0098078C"/>
    <w:rsid w:val="009D6EEE"/>
    <w:rsid w:val="00A04F21"/>
    <w:rsid w:val="00A33A46"/>
    <w:rsid w:val="00AD0263"/>
    <w:rsid w:val="00BC6C67"/>
    <w:rsid w:val="00C72C17"/>
    <w:rsid w:val="00CB1705"/>
    <w:rsid w:val="00D15E3D"/>
    <w:rsid w:val="00D25D51"/>
    <w:rsid w:val="00E219A5"/>
    <w:rsid w:val="00E5381F"/>
    <w:rsid w:val="00E5710C"/>
    <w:rsid w:val="00E57C5C"/>
    <w:rsid w:val="00EF1D8C"/>
    <w:rsid w:val="00EF5D07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33568"/>
  <w15:chartTrackingRefBased/>
  <w15:docId w15:val="{4BDA6E03-7DB6-4BF7-AEE5-BFC1E3A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D07"/>
  </w:style>
  <w:style w:type="paragraph" w:styleId="Zpat">
    <w:name w:val="footer"/>
    <w:basedOn w:val="Normln"/>
    <w:link w:val="ZpatChar"/>
    <w:uiPriority w:val="99"/>
    <w:unhideWhenUsed/>
    <w:rsid w:val="00EF5D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D07"/>
  </w:style>
  <w:style w:type="paragraph" w:styleId="Odstavecseseznamem">
    <w:name w:val="List Paragraph"/>
    <w:basedOn w:val="Normln"/>
    <w:uiPriority w:val="34"/>
    <w:qFormat/>
    <w:rsid w:val="00C7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Janásek</dc:creator>
  <cp:keywords/>
  <cp:lastModifiedBy>Janásek</cp:lastModifiedBy>
  <cp:revision>2</cp:revision>
  <cp:lastPrinted>2022-03-31T06:59:00Z</cp:lastPrinted>
  <dcterms:created xsi:type="dcterms:W3CDTF">2022-11-14T11:13:00Z</dcterms:created>
  <dcterms:modified xsi:type="dcterms:W3CDTF">2022-11-14T11:13:00Z</dcterms:modified>
</cp:coreProperties>
</file>