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6091" w14:textId="77777777" w:rsidR="00345955" w:rsidRDefault="0034595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76878C" w14:textId="77777777" w:rsidR="00345955" w:rsidRPr="008A0122" w:rsidRDefault="00000000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DOHODA O VYPOŘÁDÁNÍ BEZDŮVODNÉHO OBOHACENÍ</w:t>
      </w:r>
    </w:p>
    <w:p w14:paraId="573ADCDA" w14:textId="77777777" w:rsidR="00345955" w:rsidRPr="008A0122" w:rsidRDefault="00000000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uzavřená dle § 2991 a násl. zákona č. 89/2012 Sb., občanského zákoníku, ve znění pozdějších předpisů</w:t>
      </w:r>
    </w:p>
    <w:p w14:paraId="08376C9E" w14:textId="77777777" w:rsidR="00345955" w:rsidRPr="008A0122" w:rsidRDefault="00000000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(dále jen „občanský zákoník“)</w:t>
      </w:r>
    </w:p>
    <w:p w14:paraId="514E9F92" w14:textId="77777777" w:rsidR="00345955" w:rsidRPr="008A0122" w:rsidRDefault="0034595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4C8A64" w14:textId="77777777" w:rsidR="00345955" w:rsidRPr="008A0122" w:rsidRDefault="0000000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Smluvní strany:</w:t>
      </w:r>
    </w:p>
    <w:p w14:paraId="2365FCD1" w14:textId="77777777" w:rsidR="00345955" w:rsidRPr="008A0122" w:rsidRDefault="00345955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D3ECADC" w14:textId="036B9D9D" w:rsidR="00345955" w:rsidRPr="008A0122" w:rsidRDefault="008817A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5F5F5"/>
        </w:rPr>
        <w:t>Růžovka.cz a.s.</w:t>
      </w: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5F5F5"/>
        </w:rPr>
        <w:t>Růžová 947/8</w:t>
      </w: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5F5F5"/>
        </w:rPr>
        <w:t>sídlo: Praha 1, 110 00</w:t>
      </w:r>
    </w:p>
    <w:p w14:paraId="0CF91904" w14:textId="41EB524E" w:rsidR="00345955" w:rsidRPr="008A0122" w:rsidRDefault="0000000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IČ: </w:t>
      </w:r>
      <w:r w:rsidR="008817AE"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5F5F5"/>
        </w:rPr>
        <w:t> 09253904</w:t>
      </w:r>
    </w:p>
    <w:p w14:paraId="25976D8F" w14:textId="77777777" w:rsidR="008817AE" w:rsidRPr="008A0122" w:rsidRDefault="00000000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5F5F5"/>
        </w:rPr>
      </w:pPr>
      <w:r w:rsidRPr="008A01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DIČ: </w:t>
      </w:r>
      <w:r w:rsidR="008817AE"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5F5F5"/>
        </w:rPr>
        <w:t>CZ09253904</w:t>
      </w:r>
    </w:p>
    <w:p w14:paraId="26007D04" w14:textId="65E5F543" w:rsidR="00345955" w:rsidRPr="008A0122" w:rsidRDefault="00000000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zastoupená: ing. </w:t>
      </w:r>
      <w:r w:rsidR="008817AE" w:rsidRPr="008A01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Jan Fuka</w:t>
      </w:r>
      <w:r w:rsidRPr="008A01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jednatelem </w:t>
      </w:r>
    </w:p>
    <w:p w14:paraId="5F2EAF2A" w14:textId="3050FC1D" w:rsidR="00345955" w:rsidRPr="008A0122" w:rsidRDefault="00000000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evidovaná v obchodním rejstříku vedeném </w:t>
      </w:r>
      <w:r w:rsidR="008817AE" w:rsidRPr="008A01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5F5F5"/>
        </w:rPr>
        <w:t>Městským soudem v Praze, oddíl B, vložka 25399</w:t>
      </w:r>
      <w:r w:rsidR="008817AE" w:rsidRPr="008A01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A01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(dále jen „prodávající“)</w:t>
      </w:r>
    </w:p>
    <w:p w14:paraId="1D02C716" w14:textId="77777777" w:rsidR="00345955" w:rsidRPr="008A0122" w:rsidRDefault="00345955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E9C4EE4" w14:textId="77777777" w:rsidR="00345955" w:rsidRPr="008A0122" w:rsidRDefault="00000000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</w:p>
    <w:p w14:paraId="1D8B47A3" w14:textId="77777777" w:rsidR="00345955" w:rsidRPr="008A0122" w:rsidRDefault="00345955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34804A5" w14:textId="77777777" w:rsidR="00345955" w:rsidRPr="008A0122" w:rsidRDefault="0000000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Základní škola Pardubice-Spořilov,Kotkova 1287 Pardubická 1</w:t>
      </w:r>
    </w:p>
    <w:p w14:paraId="7CE6EBE7" w14:textId="77777777" w:rsidR="00345955" w:rsidRPr="008A0122" w:rsidRDefault="0000000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sídlo: Kotkova 1287, 530 03 Pardubice</w:t>
      </w:r>
    </w:p>
    <w:p w14:paraId="41F50571" w14:textId="77777777" w:rsidR="00345955" w:rsidRPr="008A0122" w:rsidRDefault="0000000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IČ: 42938554</w:t>
      </w:r>
    </w:p>
    <w:p w14:paraId="6FDE88A7" w14:textId="77777777" w:rsidR="00345955" w:rsidRPr="008A0122" w:rsidRDefault="0000000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zastoupená: Mgr.Bc. Karel Žemlička, ředitelem školy</w:t>
      </w:r>
    </w:p>
    <w:p w14:paraId="472D6F3F" w14:textId="77777777" w:rsidR="00345955" w:rsidRPr="008A0122" w:rsidRDefault="00000000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(dále jen „kupující“)</w:t>
      </w:r>
    </w:p>
    <w:p w14:paraId="3511920A" w14:textId="77777777" w:rsidR="00345955" w:rsidRPr="008A0122" w:rsidRDefault="00000000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7E1C4E6A" w14:textId="77777777" w:rsidR="00345955" w:rsidRPr="008A0122" w:rsidRDefault="00345955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F92EF9" w14:textId="77777777" w:rsidR="00345955" w:rsidRPr="008A0122" w:rsidRDefault="00000000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Článek I.</w:t>
      </w:r>
    </w:p>
    <w:p w14:paraId="588BC0AD" w14:textId="77777777" w:rsidR="00345955" w:rsidRPr="008A0122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Úvodní ustanovení</w:t>
      </w:r>
    </w:p>
    <w:p w14:paraId="046B8BDC" w14:textId="77777777" w:rsidR="00345955" w:rsidRPr="008A0122" w:rsidRDefault="0034595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E136B0" w14:textId="5D39BC5D" w:rsidR="00345955" w:rsidRPr="008A0122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Smluvní strany shodně prohlašují, že dne </w:t>
      </w:r>
      <w:r w:rsidR="008817AE"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.6.202</w:t>
      </w:r>
      <w:r w:rsidR="008817AE"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uzavřely mezi sebou Kupní smlouvu, na základě níž se prodávající zavázal dodat kupujícímu a převést na něj vlastnické právo ke zboží:</w:t>
      </w:r>
    </w:p>
    <w:p w14:paraId="76A820D8" w14:textId="2584CF30" w:rsidR="00345955" w:rsidRPr="008A0122" w:rsidRDefault="00000000" w:rsidP="008817AE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8817AE"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Lego Education 45300 a 45544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(dále také „předmět koupě“), za dohodnutou kupní cenu v celkové výši </w:t>
      </w:r>
      <w:r w:rsidR="008817AE"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321 282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,- Kč </w:t>
      </w:r>
      <w:r w:rsidR="008817AE"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DPH, (dále jen „Kupní smlouva“).  </w:t>
      </w:r>
    </w:p>
    <w:p w14:paraId="2B00EE7D" w14:textId="77777777" w:rsidR="00345955" w:rsidRPr="008A0122" w:rsidRDefault="00345955">
      <w:pPr>
        <w:pStyle w:val="Default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C9FA2A" w14:textId="77777777" w:rsidR="00345955" w:rsidRPr="008A0122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Smluvní strany v dobré víře, že všechny formální náležitosti Kupní smlouvy byly splněny, si poskytly zcela v souladu se smluvními ujednáními vzájemně svá plnění.</w:t>
      </w:r>
    </w:p>
    <w:p w14:paraId="288F0569" w14:textId="77777777" w:rsidR="00345955" w:rsidRPr="008A0122" w:rsidRDefault="00345955">
      <w:pPr>
        <w:pStyle w:val="Default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CF530E" w14:textId="77777777" w:rsidR="00345955" w:rsidRPr="008A0122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 ohledem na hodnotu plnění se na Kupní smlouvu vztahuje povinnost uveřejnění prostřednictvím registru smluv vedeném Ministerstvem vnitra ČR v souladu se zákonem č. 340/2015 Sb., o zvláštních podmínkách účinnosti některých smluv, uveřejnění těchto smluv a o registru smluv (zákon o registru smluv), ve znění pozdějších předpisů (dále jen „zákon o registru smluv“), podle něhož smlouva nabývá účinnosti nejdříve dnem jejího uveřejnění v registru smluv. Při dodatečné kontrole vyšlo najevo, že Kupní smlouva nebyla v registru smluv v zákonné lhůtě uveřejněna, neboť ani jedna ze smluvních stran nepožádala správce registru o její uveřejnění. </w:t>
      </w:r>
    </w:p>
    <w:p w14:paraId="59B2059E" w14:textId="77777777" w:rsidR="00345955" w:rsidRPr="008A0122" w:rsidRDefault="00345955">
      <w:pPr>
        <w:pStyle w:val="Default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8E6DD2" w14:textId="77777777" w:rsidR="00345955" w:rsidRPr="008A0122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 xml:space="preserve">Podle ust. § 7 odst. 1 zákona o registru smluv nebyla-li smlouva, na niž se vztahuje povinnost uveřejnění prostřednictvím registru smluv, uveřejněna prostřednictvím registru smluv ani do tří měsíců ode dne, kdy byla uzavřena, platí, že je zrušena od počátku. Plnění z takto zrušené smlouvy je </w:t>
      </w:r>
      <w:r w:rsidRPr="008A0122">
        <w:rPr>
          <w:rStyle w:val="Siln"/>
          <w:rFonts w:cstheme="minorHAnsi"/>
          <w:b w:val="0"/>
          <w:color w:val="000000" w:themeColor="text1"/>
        </w:rPr>
        <w:t>bezdůvodným obohacením</w:t>
      </w:r>
      <w:r w:rsidRPr="008A0122">
        <w:rPr>
          <w:rFonts w:cstheme="minorHAnsi"/>
          <w:color w:val="000000" w:themeColor="text1"/>
        </w:rPr>
        <w:t>, protože bylo plněno bez právního důvodu.</w:t>
      </w:r>
    </w:p>
    <w:p w14:paraId="7C17C895" w14:textId="77777777" w:rsidR="00345955" w:rsidRPr="008A0122" w:rsidRDefault="00345955">
      <w:pPr>
        <w:pStyle w:val="Default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76FE48" w14:textId="77777777" w:rsidR="00345955" w:rsidRPr="008A0122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Na základě výše uvedených skutečností uzavírají smluvní strany následující Dohodu o vypořádání bezdůvodného obohacení (dále jen „Dohoda“).</w:t>
      </w:r>
    </w:p>
    <w:p w14:paraId="6B05D743" w14:textId="77777777" w:rsidR="00345955" w:rsidRPr="008A0122" w:rsidRDefault="00345955">
      <w:pPr>
        <w:pStyle w:val="Odstavecseseznamem"/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</w:p>
    <w:p w14:paraId="5A200DA4" w14:textId="77777777" w:rsidR="00345955" w:rsidRPr="008A0122" w:rsidRDefault="00345955">
      <w:pPr>
        <w:pStyle w:val="Odstavecseseznamem"/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</w:p>
    <w:p w14:paraId="1AB8206D" w14:textId="77777777" w:rsidR="00345955" w:rsidRPr="008A0122" w:rsidRDefault="00000000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Článek II.</w:t>
      </w:r>
    </w:p>
    <w:p w14:paraId="24C0B2E4" w14:textId="77777777" w:rsidR="00345955" w:rsidRPr="008A0122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Vypořádání bezdůvodného obohacení </w:t>
      </w:r>
    </w:p>
    <w:p w14:paraId="0F9B9EA3" w14:textId="77777777" w:rsidR="00345955" w:rsidRPr="008A0122" w:rsidRDefault="00345955">
      <w:pPr>
        <w:spacing w:after="0" w:line="240" w:lineRule="auto"/>
        <w:rPr>
          <w:rFonts w:cstheme="minorHAnsi"/>
          <w:color w:val="000000" w:themeColor="text1"/>
        </w:rPr>
      </w:pPr>
    </w:p>
    <w:p w14:paraId="60218378" w14:textId="77777777" w:rsidR="00345955" w:rsidRPr="008A0122" w:rsidRDefault="00345955">
      <w:pPr>
        <w:spacing w:after="0" w:line="240" w:lineRule="auto"/>
        <w:rPr>
          <w:rFonts w:cstheme="minorHAnsi"/>
          <w:color w:val="000000" w:themeColor="text1"/>
        </w:rPr>
      </w:pPr>
    </w:p>
    <w:p w14:paraId="00BD6B8A" w14:textId="77777777" w:rsidR="00345955" w:rsidRPr="008A0122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Smluvní strany konstatují, že:</w:t>
      </w:r>
    </w:p>
    <w:p w14:paraId="7DD3318B" w14:textId="77777777" w:rsidR="00345955" w:rsidRPr="008A0122" w:rsidRDefault="00345955">
      <w:pPr>
        <w:spacing w:after="0" w:line="240" w:lineRule="auto"/>
        <w:rPr>
          <w:rFonts w:cstheme="minorHAnsi"/>
          <w:color w:val="000000" w:themeColor="text1"/>
        </w:rPr>
      </w:pPr>
    </w:p>
    <w:p w14:paraId="2A20AC57" w14:textId="51CD1FDD" w:rsidR="00345955" w:rsidRPr="008A0122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 xml:space="preserve">dne </w:t>
      </w:r>
      <w:r w:rsidR="008817AE" w:rsidRPr="008A0122">
        <w:rPr>
          <w:rFonts w:cstheme="minorHAnsi"/>
          <w:color w:val="000000" w:themeColor="text1"/>
        </w:rPr>
        <w:t>8</w:t>
      </w:r>
      <w:r w:rsidRPr="008A0122">
        <w:rPr>
          <w:rFonts w:cstheme="minorHAnsi"/>
          <w:color w:val="000000" w:themeColor="text1"/>
        </w:rPr>
        <w:t>.6.202</w:t>
      </w:r>
      <w:r w:rsidR="008817AE" w:rsidRPr="008A0122">
        <w:rPr>
          <w:rFonts w:cstheme="minorHAnsi"/>
          <w:color w:val="000000" w:themeColor="text1"/>
        </w:rPr>
        <w:t xml:space="preserve">2 </w:t>
      </w:r>
      <w:r w:rsidRPr="008A0122">
        <w:rPr>
          <w:rFonts w:cstheme="minorHAnsi"/>
          <w:color w:val="000000" w:themeColor="text1"/>
        </w:rPr>
        <w:t>byl prodávajícím v souladu s dohodnutými podmínkami dle Kupní smlouvy předán kupujícímu a kupujícím od prodávajícího převzat spolu s dodacím listem předmět koupě, který je blíže specifikován v technickém popisu uvedeném v příloze č. 1 této Dohody, která je její nedílnou součástí;</w:t>
      </w:r>
    </w:p>
    <w:p w14:paraId="42805AF3" w14:textId="77777777" w:rsidR="00345955" w:rsidRPr="008A0122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 xml:space="preserve">o předání a převzetí předmětu koupě byl mezi smluvními stranami pořízen protokol, podepsanými oprávněnými zástupci obou smluvních stran; </w:t>
      </w:r>
    </w:p>
    <w:p w14:paraId="512DF1D8" w14:textId="3927BDAF" w:rsidR="00345955" w:rsidRPr="008A0122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 xml:space="preserve">dne </w:t>
      </w:r>
      <w:r w:rsidR="008817AE" w:rsidRPr="008A0122">
        <w:rPr>
          <w:rFonts w:cstheme="minorHAnsi"/>
          <w:color w:val="000000" w:themeColor="text1"/>
        </w:rPr>
        <w:t>8</w:t>
      </w:r>
      <w:r w:rsidRPr="008A0122">
        <w:rPr>
          <w:rFonts w:cstheme="minorHAnsi"/>
          <w:color w:val="000000" w:themeColor="text1"/>
        </w:rPr>
        <w:t>.6.202</w:t>
      </w:r>
      <w:r w:rsidR="008817AE" w:rsidRPr="008A0122">
        <w:rPr>
          <w:rFonts w:cstheme="minorHAnsi"/>
          <w:color w:val="000000" w:themeColor="text1"/>
        </w:rPr>
        <w:t>2</w:t>
      </w:r>
      <w:r w:rsidRPr="008A0122">
        <w:rPr>
          <w:rFonts w:cstheme="minorHAnsi"/>
          <w:color w:val="000000" w:themeColor="text1"/>
        </w:rPr>
        <w:t xml:space="preserve"> byla kupujícím v souladu s dohodnutými podmínkami dle Kupní smlouvy na základě obdržené faktury uhrazena na účet prodávajícího sjednaná kupní cena v celkové výši </w:t>
      </w:r>
      <w:r w:rsidR="008A0122" w:rsidRPr="008A0122">
        <w:rPr>
          <w:rFonts w:cstheme="minorHAnsi"/>
          <w:color w:val="000000" w:themeColor="text1"/>
        </w:rPr>
        <w:t>321 282</w:t>
      </w:r>
      <w:r w:rsidRPr="008A0122">
        <w:rPr>
          <w:rFonts w:cstheme="minorHAnsi"/>
          <w:color w:val="000000" w:themeColor="text1"/>
        </w:rPr>
        <w:t xml:space="preserve">,- Kč bez DPH, (dále jen  „Kupní smlouva“).  </w:t>
      </w:r>
    </w:p>
    <w:p w14:paraId="6AA3D5F1" w14:textId="77777777" w:rsidR="00345955" w:rsidRPr="008A0122" w:rsidRDefault="00345955">
      <w:pPr>
        <w:spacing w:after="0" w:line="240" w:lineRule="auto"/>
        <w:rPr>
          <w:rFonts w:cstheme="minorHAnsi"/>
          <w:color w:val="000000" w:themeColor="text1"/>
        </w:rPr>
      </w:pPr>
    </w:p>
    <w:p w14:paraId="2A535CAA" w14:textId="77777777" w:rsidR="00345955" w:rsidRPr="008A0122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Smluvní strany tvrzení dle předchozího odstavce tohoto článku Dohody považují za nesporná. Dále prohlašují, že výše uvedená plnění přijímají do svého vlastnictví.</w:t>
      </w:r>
    </w:p>
    <w:p w14:paraId="5B169EA1" w14:textId="77777777" w:rsidR="00345955" w:rsidRPr="008A0122" w:rsidRDefault="00345955">
      <w:pPr>
        <w:spacing w:after="0" w:line="240" w:lineRule="auto"/>
        <w:ind w:left="426" w:hanging="426"/>
        <w:rPr>
          <w:rFonts w:cstheme="minorHAnsi"/>
          <w:color w:val="000000" w:themeColor="text1"/>
        </w:rPr>
      </w:pPr>
    </w:p>
    <w:p w14:paraId="0DD05B29" w14:textId="77777777" w:rsidR="00345955" w:rsidRPr="008A0122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V souvislosti s výše uvedeným ujednáním každá ze smluvních stran prohlašuje, že se dále nijak neobohatila na úkor druhé smluvní strany a jednala v dobré víře.</w:t>
      </w:r>
    </w:p>
    <w:p w14:paraId="0D45F11D" w14:textId="77777777" w:rsidR="00345955" w:rsidRPr="008A0122" w:rsidRDefault="00345955">
      <w:pPr>
        <w:pStyle w:val="Odstavecseseznamem"/>
        <w:spacing w:after="0" w:line="240" w:lineRule="auto"/>
        <w:rPr>
          <w:rFonts w:cstheme="minorHAnsi"/>
          <w:color w:val="000000" w:themeColor="text1"/>
        </w:rPr>
      </w:pPr>
    </w:p>
    <w:p w14:paraId="4F3FA85F" w14:textId="77777777" w:rsidR="00345955" w:rsidRPr="008A0122" w:rsidRDefault="0000000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Smluvní strany shodně konstatují, že své vzájemné závazky a pohledávky vyplývající z Kupní smlouvy, spočívající v povinnosti dodat řádně a včas předmět koupě a uhradit za něj dohodnutým způsobem sjednanou kupní cenu, považují za vypořádané a že nebudou mít z uvedených titulů vůči sobě navzájem žádných dalších nároků, pohledávek a závazků. </w:t>
      </w:r>
    </w:p>
    <w:p w14:paraId="582B1F40" w14:textId="77777777" w:rsidR="00345955" w:rsidRPr="008A0122" w:rsidRDefault="00345955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5AB2D2" w14:textId="77777777" w:rsidR="00345955" w:rsidRPr="008A0122" w:rsidRDefault="00345955">
      <w:pPr>
        <w:spacing w:after="0" w:line="240" w:lineRule="auto"/>
        <w:rPr>
          <w:rFonts w:cstheme="minorHAnsi"/>
          <w:color w:val="000000" w:themeColor="text1"/>
        </w:rPr>
      </w:pPr>
    </w:p>
    <w:p w14:paraId="778ACA39" w14:textId="77777777" w:rsidR="00345955" w:rsidRPr="008A0122" w:rsidRDefault="00000000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Článek III.</w:t>
      </w:r>
    </w:p>
    <w:p w14:paraId="227CE5CB" w14:textId="77777777" w:rsidR="00345955" w:rsidRPr="008A0122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Odpovědnost za vady, záruční podmínky </w:t>
      </w:r>
    </w:p>
    <w:p w14:paraId="2C88649B" w14:textId="77777777" w:rsidR="00345955" w:rsidRPr="008A0122" w:rsidRDefault="00345955">
      <w:pPr>
        <w:spacing w:after="0" w:line="240" w:lineRule="auto"/>
        <w:rPr>
          <w:rFonts w:cstheme="minorHAnsi"/>
          <w:color w:val="000000" w:themeColor="text1"/>
        </w:rPr>
      </w:pPr>
    </w:p>
    <w:p w14:paraId="07884935" w14:textId="77777777" w:rsidR="00345955" w:rsidRPr="008A012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 xml:space="preserve">Odpovědnost za vady předmětu koupě se řídí příslušnými ustanoveními občanského zákoníku, nestanoví-li tato Dohoda jinak. </w:t>
      </w:r>
    </w:p>
    <w:p w14:paraId="126D20E4" w14:textId="77777777" w:rsidR="00345955" w:rsidRPr="008A0122" w:rsidRDefault="00345955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7F938BDD" w14:textId="77777777" w:rsidR="00345955" w:rsidRPr="008A012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 xml:space="preserve">Z důvodu neplatnosti Kupní smlouvy smluvní strany ujednávají podmínky záruky. </w:t>
      </w:r>
    </w:p>
    <w:p w14:paraId="5A699099" w14:textId="77777777" w:rsidR="00345955" w:rsidRPr="008A0122" w:rsidRDefault="00345955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1EDD2C67" w14:textId="77777777" w:rsidR="00345955" w:rsidRPr="008A012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Prodávající přijímá záruku za jakost, přičemž se zavazuje, že předmět koupě bude po dobu trvání záruční doby způsobilý k použití pro obvyklý účel a že si zachová obvyklé vlastnosti.</w:t>
      </w:r>
    </w:p>
    <w:p w14:paraId="25FD37B2" w14:textId="77777777" w:rsidR="00345955" w:rsidRPr="008A0122" w:rsidRDefault="00345955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7E4E7E0E" w14:textId="77777777" w:rsidR="00345955" w:rsidRPr="008A012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Záruční doba k předmětu koupě činí 24 měsíců ode dne, kdy byl předmět koupě jako bezvadný převzat kupujícím (viz čl. II. odst. 1 písm. a) této Dohody.</w:t>
      </w:r>
    </w:p>
    <w:p w14:paraId="2446C97C" w14:textId="77777777" w:rsidR="00345955" w:rsidRPr="008A0122" w:rsidRDefault="00345955">
      <w:pPr>
        <w:pStyle w:val="Odstavecseseznamem"/>
        <w:rPr>
          <w:rFonts w:cstheme="minorHAnsi"/>
          <w:color w:val="000000" w:themeColor="text1"/>
        </w:rPr>
      </w:pPr>
    </w:p>
    <w:p w14:paraId="4AAC7130" w14:textId="77777777" w:rsidR="00345955" w:rsidRPr="008A012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Kupující je povinen bez zbytečného odkladu oznámit prodávajícímu zjištěné vady předmětu koupě poté, co je kupující mohl při dostatečné péči zjistit.</w:t>
      </w:r>
    </w:p>
    <w:p w14:paraId="547F21CB" w14:textId="77777777" w:rsidR="00345955" w:rsidRPr="008A0122" w:rsidRDefault="00345955">
      <w:pPr>
        <w:pStyle w:val="Odstavecseseznamem"/>
        <w:rPr>
          <w:rFonts w:cstheme="minorHAnsi"/>
          <w:color w:val="000000" w:themeColor="text1"/>
        </w:rPr>
      </w:pPr>
    </w:p>
    <w:p w14:paraId="2C403D0B" w14:textId="77777777" w:rsidR="00345955" w:rsidRPr="008A012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 xml:space="preserve">V případě, že kupující v záruční době včas uplatní zjištěné závady předmětu koupě, je prodávající povinen vady odstranit ve lhůtě nejdéle do 30 dnů od přijetí oznámení. </w:t>
      </w:r>
    </w:p>
    <w:p w14:paraId="37728FBC" w14:textId="77777777" w:rsidR="00345955" w:rsidRPr="008A0122" w:rsidRDefault="00345955">
      <w:p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</w:p>
    <w:p w14:paraId="4100F6BD" w14:textId="77777777" w:rsidR="00345955" w:rsidRPr="008A012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 xml:space="preserve">Vady předmětu koupě je kupující povinen písemně oznámit v místě sídla prodávajícího. </w:t>
      </w:r>
    </w:p>
    <w:p w14:paraId="5D068986" w14:textId="77777777" w:rsidR="00345955" w:rsidRPr="008A0122" w:rsidRDefault="00345955">
      <w:pPr>
        <w:pStyle w:val="Odstavecseseznamem"/>
        <w:rPr>
          <w:rFonts w:cstheme="minorHAnsi"/>
          <w:color w:val="000000" w:themeColor="text1"/>
        </w:rPr>
      </w:pPr>
    </w:p>
    <w:p w14:paraId="5ED6C3DA" w14:textId="77777777" w:rsidR="00345955" w:rsidRPr="008A0122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 xml:space="preserve">Prodávající nenese odpovědnost za vady, jestliže vznikly prokazatelným zaviněním kupujícího. </w:t>
      </w:r>
    </w:p>
    <w:p w14:paraId="70246ACB" w14:textId="77777777" w:rsidR="00345955" w:rsidRPr="008A0122" w:rsidRDefault="00345955">
      <w:pPr>
        <w:pStyle w:val="Odstavecseseznamem"/>
        <w:rPr>
          <w:rFonts w:cstheme="minorHAnsi"/>
          <w:color w:val="000000" w:themeColor="text1"/>
        </w:rPr>
      </w:pPr>
    </w:p>
    <w:p w14:paraId="4021DD77" w14:textId="77777777" w:rsidR="00345955" w:rsidRPr="008A0122" w:rsidRDefault="00345955">
      <w:p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</w:p>
    <w:p w14:paraId="6E39F179" w14:textId="77777777" w:rsidR="00345955" w:rsidRPr="008A0122" w:rsidRDefault="00000000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Článek IV.</w:t>
      </w:r>
    </w:p>
    <w:p w14:paraId="3FF1A798" w14:textId="77777777" w:rsidR="00345955" w:rsidRPr="008A0122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Závěrečná ustanovení </w:t>
      </w:r>
    </w:p>
    <w:p w14:paraId="34B736C7" w14:textId="77777777" w:rsidR="00345955" w:rsidRPr="008A0122" w:rsidRDefault="00345955">
      <w:pPr>
        <w:spacing w:after="0" w:line="240" w:lineRule="auto"/>
        <w:rPr>
          <w:rFonts w:cstheme="minorHAnsi"/>
          <w:color w:val="000000" w:themeColor="text1"/>
        </w:rPr>
      </w:pPr>
    </w:p>
    <w:p w14:paraId="73BD51D9" w14:textId="77777777" w:rsidR="00345955" w:rsidRPr="008A0122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 xml:space="preserve">Smluvní strany podpisem této Dohody potvrzují, že jsou si vědomy povinnosti uveřejnit tuto Dohodu prostřednictvím registru smluv vedeného Ministerstvem vnitra ČR v souladu se zákonem o registru smluv. </w:t>
      </w:r>
    </w:p>
    <w:p w14:paraId="40F9DEB4" w14:textId="77777777" w:rsidR="00345955" w:rsidRPr="008A0122" w:rsidRDefault="00345955">
      <w:pPr>
        <w:pStyle w:val="Odstavecseseznamem"/>
        <w:spacing w:after="0" w:line="240" w:lineRule="auto"/>
        <w:rPr>
          <w:rFonts w:cstheme="minorHAnsi"/>
          <w:color w:val="000000" w:themeColor="text1"/>
        </w:rPr>
      </w:pPr>
    </w:p>
    <w:p w14:paraId="4CE17662" w14:textId="77777777" w:rsidR="00345955" w:rsidRPr="008A0122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 xml:space="preserve">Tato Dohoda nabývá platnosti dnem jejího podpisu oběma smluvními stranami a účinnosti dnem jejího uveřejnění v registru smluv. </w:t>
      </w:r>
    </w:p>
    <w:p w14:paraId="00876306" w14:textId="77777777" w:rsidR="00345955" w:rsidRPr="008A0122" w:rsidRDefault="00345955">
      <w:pPr>
        <w:pStyle w:val="Odstavecseseznamem"/>
        <w:ind w:left="426" w:hanging="426"/>
        <w:jc w:val="both"/>
        <w:rPr>
          <w:rFonts w:cstheme="minorHAnsi"/>
          <w:color w:val="000000" w:themeColor="text1"/>
        </w:rPr>
      </w:pPr>
    </w:p>
    <w:p w14:paraId="64EE935A" w14:textId="77777777" w:rsidR="00345955" w:rsidRPr="008A0122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Smluvní strany se dohodly, že kupující bezodkladně po uzavření této Dohody odešle Dohodu k řádnému uveřejnění do registru smluv. O uveřejnění Dohody kupující bezodkladně informuje prodávajícího, nebyl-li kontaktní údaj této smluvní strany uveden přímo do registru smluv jako kontakt pro notifikaci uveřejnění.</w:t>
      </w:r>
      <w:r w:rsidRPr="008A0122">
        <w:rPr>
          <w:rFonts w:eastAsia="MS Mincho" w:cstheme="minorHAnsi"/>
          <w:bCs/>
          <w:color w:val="000000" w:themeColor="text1"/>
        </w:rPr>
        <w:t xml:space="preserve"> Smluvní strany dohodly, že Dohoda bude uveřejněna bez podpisů. </w:t>
      </w:r>
    </w:p>
    <w:p w14:paraId="2F97CA0D" w14:textId="77777777" w:rsidR="00345955" w:rsidRPr="008A0122" w:rsidRDefault="00345955">
      <w:pPr>
        <w:pStyle w:val="Odstavecseseznamem"/>
        <w:rPr>
          <w:rFonts w:cstheme="minorHAnsi"/>
          <w:color w:val="000000" w:themeColor="text1"/>
        </w:rPr>
      </w:pPr>
    </w:p>
    <w:p w14:paraId="6D2F184E" w14:textId="77777777" w:rsidR="00345955" w:rsidRPr="008A0122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Smluvní strany berou na vědomí, že nebude-li Dohoda uveřejněna prostřednictvím registru smluv ani do tří měsíců ode dne, kdy byla uzavřena, platí, že je zrušena od počátku.</w:t>
      </w:r>
    </w:p>
    <w:p w14:paraId="42C46265" w14:textId="77777777" w:rsidR="00345955" w:rsidRPr="008A0122" w:rsidRDefault="00345955">
      <w:pPr>
        <w:ind w:left="426" w:hanging="426"/>
        <w:jc w:val="both"/>
        <w:rPr>
          <w:rFonts w:cstheme="minorHAnsi"/>
          <w:color w:val="000000" w:themeColor="text1"/>
        </w:rPr>
      </w:pPr>
    </w:p>
    <w:p w14:paraId="02FF927D" w14:textId="77777777" w:rsidR="00345955" w:rsidRPr="008A0122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eastAsia="MS Mincho" w:cstheme="minorHAnsi"/>
          <w:bCs/>
          <w:color w:val="000000" w:themeColor="text1"/>
        </w:rPr>
        <w:t xml:space="preserve">Smluvní strany prohlašují, že žádná část této Dohody nenaplňuje znaky obchodního tajemství (§ 504 občanského zákoníku). </w:t>
      </w:r>
    </w:p>
    <w:p w14:paraId="21A37810" w14:textId="77777777" w:rsidR="00345955" w:rsidRPr="008A0122" w:rsidRDefault="00345955">
      <w:pPr>
        <w:pStyle w:val="Odstavecseseznamem"/>
        <w:tabs>
          <w:tab w:val="left" w:pos="0"/>
        </w:tabs>
        <w:ind w:left="426" w:hanging="426"/>
        <w:jc w:val="both"/>
        <w:rPr>
          <w:rFonts w:cstheme="minorHAnsi"/>
          <w:color w:val="000000" w:themeColor="text1"/>
        </w:rPr>
      </w:pPr>
    </w:p>
    <w:p w14:paraId="1741CF90" w14:textId="77777777" w:rsidR="00345955" w:rsidRPr="008A0122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Tato Dohoda obsahuje úplné ujednání o předmětu smlouvy a všech náležitostech, které smluvní strany měly a chtěly v Dohodě ujednat a které považují za důležité pro závaznost této Dohody. Žádný projev smluvních stran učiněný při jednání o této Dohodě ani projev učiněný po uzavření této Dohody nesmí být vykládán v rozporu s výslovnými ustanoveními této Dohody a nezakládá žádný závazek žádné ze stran.</w:t>
      </w:r>
    </w:p>
    <w:p w14:paraId="52C4984F" w14:textId="77777777" w:rsidR="00345955" w:rsidRPr="008A0122" w:rsidRDefault="00345955">
      <w:pPr>
        <w:pStyle w:val="Odstavecseseznamem"/>
        <w:tabs>
          <w:tab w:val="left" w:pos="0"/>
        </w:tabs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5B13F619" w14:textId="77777777" w:rsidR="00345955" w:rsidRPr="008A0122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Měnit nebo doplňovat text Dohody je možné jen formou písemných vzestupně číslovaných dodatků podepsaných zástupci obou smluvních stran. Smluvní strany sjednávají, že § 564 občanského zákoníku se nepoužije, tzn. měnit nebo doplňovat text Dohody je možné pouze formou písemných dodatků podepsaných oběma smluvními stranami. Za písemnou formu nebude pro tento účel považována výměna e-mailových či jiných elektronických zpráv. Smluvní strana může namítnout neplatnost Dohody nebo jejího dodatku z důvodu nedodržení formy kdykoliv, a to i když již bylo započato s plněním.</w:t>
      </w:r>
    </w:p>
    <w:p w14:paraId="27D51066" w14:textId="77777777" w:rsidR="00345955" w:rsidRPr="008A0122" w:rsidRDefault="00345955">
      <w:pPr>
        <w:tabs>
          <w:tab w:val="left" w:pos="0"/>
        </w:tabs>
        <w:ind w:left="426" w:hanging="426"/>
        <w:jc w:val="both"/>
        <w:rPr>
          <w:rFonts w:cstheme="minorHAnsi"/>
          <w:color w:val="000000" w:themeColor="text1"/>
        </w:rPr>
      </w:pPr>
    </w:p>
    <w:p w14:paraId="33E2E170" w14:textId="77777777" w:rsidR="00345955" w:rsidRPr="008A0122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Záležitosti touto Dohodou neupravené se řídí platnými právními předpisy ČR, zejména občanským zákoníkem.</w:t>
      </w:r>
    </w:p>
    <w:p w14:paraId="21EF4B00" w14:textId="77777777" w:rsidR="00345955" w:rsidRPr="008A0122" w:rsidRDefault="00345955">
      <w:pPr>
        <w:tabs>
          <w:tab w:val="left" w:pos="0"/>
        </w:tabs>
        <w:ind w:left="426" w:hanging="426"/>
        <w:jc w:val="both"/>
        <w:rPr>
          <w:rFonts w:cstheme="minorHAnsi"/>
          <w:color w:val="000000" w:themeColor="text1"/>
        </w:rPr>
      </w:pPr>
    </w:p>
    <w:p w14:paraId="741CF326" w14:textId="77777777" w:rsidR="00345955" w:rsidRPr="008A0122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Tato Dohoda je vyhotovena ve dvou stejnopisech, z nichž každá ze smluvních stran obdrží po jednom.</w:t>
      </w:r>
    </w:p>
    <w:p w14:paraId="15A8E2D5" w14:textId="77777777" w:rsidR="00345955" w:rsidRPr="008A0122" w:rsidRDefault="00345955">
      <w:pPr>
        <w:ind w:left="426" w:hanging="426"/>
        <w:jc w:val="both"/>
        <w:rPr>
          <w:rFonts w:cstheme="minorHAnsi"/>
          <w:color w:val="000000" w:themeColor="text1"/>
        </w:rPr>
      </w:pPr>
    </w:p>
    <w:p w14:paraId="0B12B9C2" w14:textId="77777777" w:rsidR="00345955" w:rsidRPr="008A0122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8A0122">
        <w:rPr>
          <w:rFonts w:cstheme="minorHAnsi"/>
          <w:color w:val="000000" w:themeColor="text1"/>
        </w:rPr>
        <w:t>Smluvní strany prohlašují, že obsah Dohody je pro ně dostatečně určitý a srozumitelný, že Dohoda byla sepsána na základě pravdivých údajů a vyjadřuje jejich vážnou vůli, na důkaz čehož připojují své vlastnoruční podpisy.</w:t>
      </w:r>
    </w:p>
    <w:p w14:paraId="686CF9AD" w14:textId="77777777" w:rsidR="00345955" w:rsidRPr="008A0122" w:rsidRDefault="00345955">
      <w:pPr>
        <w:pStyle w:val="Odstavecseseznamem"/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</w:p>
    <w:p w14:paraId="37B35683" w14:textId="77777777" w:rsidR="00345955" w:rsidRPr="008A0122" w:rsidRDefault="0034595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0AB24F" w14:textId="77777777" w:rsidR="00345955" w:rsidRPr="008A0122" w:rsidRDefault="0034595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676EEC" w14:textId="77777777" w:rsidR="00345955" w:rsidRPr="008A0122" w:rsidRDefault="0034595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170EB5" w14:textId="77777777" w:rsidR="00345955" w:rsidRPr="008A0122" w:rsidRDefault="0000000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Za prodávajícího: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Za kupujícího:</w:t>
      </w:r>
    </w:p>
    <w:p w14:paraId="499BE75B" w14:textId="77777777" w:rsidR="00345955" w:rsidRPr="008A0122" w:rsidRDefault="0034595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077156" w14:textId="77777777" w:rsidR="00345955" w:rsidRPr="008A0122" w:rsidRDefault="0034595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93FAF0" w14:textId="1DE18A8B" w:rsidR="00345955" w:rsidRPr="008A0122" w:rsidRDefault="0000000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Praze dne  </w:t>
      </w:r>
      <w:r w:rsidR="008817AE"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.6.202</w:t>
      </w:r>
      <w:r w:rsidR="008817AE"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V Pardubicích dne </w:t>
      </w:r>
      <w:r w:rsidR="008817AE"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. 6 202</w:t>
      </w:r>
      <w:r w:rsidR="008817AE"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450E850E" w14:textId="77777777" w:rsidR="00345955" w:rsidRPr="008A0122" w:rsidRDefault="0034595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1348F2" w14:textId="77777777" w:rsidR="00345955" w:rsidRPr="008A0122" w:rsidRDefault="0034595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E2441B" w14:textId="77777777" w:rsidR="00345955" w:rsidRPr="008A0122" w:rsidRDefault="0034595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5B91A2" w14:textId="77777777" w:rsidR="00345955" w:rsidRPr="008A0122" w:rsidRDefault="0034595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EEB4D1" w14:textId="77777777" w:rsidR="00345955" w:rsidRPr="008A0122" w:rsidRDefault="0000000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_____________________________</w:t>
      </w:r>
    </w:p>
    <w:p w14:paraId="019B7BEA" w14:textId="58B675B0" w:rsidR="00345955" w:rsidRPr="008A0122" w:rsidRDefault="00000000">
      <w:pPr>
        <w:pStyle w:val="Default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Ing. </w:t>
      </w:r>
      <w:r w:rsidR="008817AE"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Jan Fuka       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Mgr. Bc. Karel Žemlička</w:t>
      </w:r>
    </w:p>
    <w:p w14:paraId="44ED6625" w14:textId="77777777" w:rsidR="00345955" w:rsidRPr="008A0122" w:rsidRDefault="00000000">
      <w:pPr>
        <w:pStyle w:val="Default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jednatel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ředitel školy</w:t>
      </w:r>
    </w:p>
    <w:p w14:paraId="627484BD" w14:textId="77777777" w:rsidR="00345955" w:rsidRPr="008A0122" w:rsidRDefault="00345955">
      <w:pPr>
        <w:pStyle w:val="Default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153029" w14:textId="77777777" w:rsidR="00345955" w:rsidRPr="008A0122" w:rsidRDefault="00345955">
      <w:pPr>
        <w:pStyle w:val="Default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E56524" w14:textId="77777777" w:rsidR="00345955" w:rsidRPr="008A0122" w:rsidRDefault="00345955">
      <w:pPr>
        <w:pStyle w:val="Default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660487" w14:textId="77777777" w:rsidR="00345955" w:rsidRPr="008A0122" w:rsidRDefault="0000000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Příloha: </w:t>
      </w:r>
    </w:p>
    <w:p w14:paraId="29C8587B" w14:textId="77777777" w:rsidR="00345955" w:rsidRPr="008A0122" w:rsidRDefault="00000000">
      <w:pPr>
        <w:pStyle w:val="Defaul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Specifikace předmětu koupě:</w:t>
      </w:r>
    </w:p>
    <w:p w14:paraId="05F72B52" w14:textId="4724C65C" w:rsidR="00345955" w:rsidRPr="008A0122" w:rsidRDefault="00000000">
      <w:pPr>
        <w:pStyle w:val="Default"/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Předmětem koupě byl</w:t>
      </w:r>
      <w:r w:rsidR="008B6033">
        <w:rPr>
          <w:rFonts w:asciiTheme="minorHAnsi" w:hAnsiTheme="minorHAnsi" w:cstheme="minorHAnsi"/>
          <w:color w:val="000000" w:themeColor="text1"/>
          <w:sz w:val="22"/>
          <w:szCs w:val="22"/>
        </w:rPr>
        <w:t>y programovatelné stavebnice Lego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učebny </w:t>
      </w:r>
      <w:r w:rsidR="008B60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 </w:t>
      </w:r>
      <w:r w:rsidRPr="008A0122">
        <w:rPr>
          <w:rFonts w:asciiTheme="minorHAnsi" w:hAnsiTheme="minorHAnsi" w:cstheme="minorHAnsi"/>
          <w:color w:val="000000" w:themeColor="text1"/>
          <w:sz w:val="22"/>
          <w:szCs w:val="22"/>
        </w:rPr>
        <w:t>ZŠ Pardubice-Spořilov.</w:t>
      </w:r>
    </w:p>
    <w:sectPr w:rsidR="00345955" w:rsidRPr="008A012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79E"/>
    <w:multiLevelType w:val="multilevel"/>
    <w:tmpl w:val="7CBA80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39F8"/>
    <w:multiLevelType w:val="multilevel"/>
    <w:tmpl w:val="2EF6E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08C7"/>
    <w:multiLevelType w:val="multilevel"/>
    <w:tmpl w:val="C1F424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4324126"/>
    <w:multiLevelType w:val="multilevel"/>
    <w:tmpl w:val="07A20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2B35"/>
    <w:multiLevelType w:val="multilevel"/>
    <w:tmpl w:val="9E3E2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24C4"/>
    <w:multiLevelType w:val="multilevel"/>
    <w:tmpl w:val="6F80E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2A57"/>
    <w:multiLevelType w:val="multilevel"/>
    <w:tmpl w:val="0FA2F74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823">
    <w:abstractNumId w:val="3"/>
  </w:num>
  <w:num w:numId="2" w16cid:durableId="1296182933">
    <w:abstractNumId w:val="1"/>
  </w:num>
  <w:num w:numId="3" w16cid:durableId="784277697">
    <w:abstractNumId w:val="0"/>
  </w:num>
  <w:num w:numId="4" w16cid:durableId="2069647289">
    <w:abstractNumId w:val="4"/>
  </w:num>
  <w:num w:numId="5" w16cid:durableId="1319458484">
    <w:abstractNumId w:val="5"/>
  </w:num>
  <w:num w:numId="6" w16cid:durableId="1979796638">
    <w:abstractNumId w:val="6"/>
  </w:num>
  <w:num w:numId="7" w16cid:durableId="1684744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55"/>
    <w:rsid w:val="00144B22"/>
    <w:rsid w:val="00345955"/>
    <w:rsid w:val="008817AE"/>
    <w:rsid w:val="008A0122"/>
    <w:rsid w:val="008B6033"/>
    <w:rsid w:val="009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1506"/>
  <w15:docId w15:val="{EC950805-5E14-437B-9A81-6E706542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F6F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character" w:customStyle="1" w:styleId="ListLabel1">
    <w:name w:val="ListLabel 1"/>
    <w:qFormat/>
    <w:rPr>
      <w:rFonts w:ascii="Calibri" w:hAnsi="Calibri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sz w:val="22"/>
      <w:szCs w:val="22"/>
    </w:rPr>
  </w:style>
  <w:style w:type="character" w:customStyle="1" w:styleId="ListLabel4">
    <w:name w:val="ListLabel 4"/>
    <w:qFormat/>
    <w:rPr>
      <w:rFonts w:ascii="Calibri" w:hAnsi="Calibr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32F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dc:description/>
  <cp:lastModifiedBy>Chromá Petra</cp:lastModifiedBy>
  <cp:revision>4</cp:revision>
  <dcterms:created xsi:type="dcterms:W3CDTF">2022-11-14T09:47:00Z</dcterms:created>
  <dcterms:modified xsi:type="dcterms:W3CDTF">2022-11-14T09:53:00Z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