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018A" w14:textId="77777777" w:rsidR="005836E0" w:rsidRPr="00D87150" w:rsidRDefault="005836E0" w:rsidP="005836E0">
      <w:pPr>
        <w:jc w:val="center"/>
        <w:rPr>
          <w:rFonts w:ascii="Arial" w:hAnsi="Arial" w:cs="Arial"/>
          <w:sz w:val="27"/>
        </w:rPr>
      </w:pPr>
      <w:r w:rsidRPr="00D87150">
        <w:rPr>
          <w:rFonts w:ascii="Arial" w:hAnsi="Arial" w:cs="Arial"/>
          <w:b/>
          <w:sz w:val="27"/>
        </w:rPr>
        <w:t xml:space="preserve">SMLOUVA O DÍLO </w:t>
      </w:r>
    </w:p>
    <w:p w14:paraId="0DC7018B" w14:textId="36883379" w:rsidR="005836E0" w:rsidRDefault="007862DF" w:rsidP="005836E0">
      <w:pPr>
        <w:jc w:val="center"/>
        <w:rPr>
          <w:rFonts w:ascii="Arial" w:hAnsi="Arial" w:cs="Arial"/>
          <w:sz w:val="27"/>
        </w:rPr>
      </w:pPr>
      <w:r>
        <w:rPr>
          <w:rFonts w:ascii="Arial" w:hAnsi="Arial" w:cs="Arial"/>
          <w:sz w:val="27"/>
        </w:rPr>
        <w:t>č.</w:t>
      </w:r>
      <w:r w:rsidR="00A92D47">
        <w:rPr>
          <w:rFonts w:ascii="Arial" w:hAnsi="Arial" w:cs="Arial"/>
          <w:sz w:val="27"/>
        </w:rPr>
        <w:t>040</w:t>
      </w:r>
      <w:r w:rsidR="00A728F9">
        <w:rPr>
          <w:rFonts w:ascii="Arial" w:hAnsi="Arial" w:cs="Arial"/>
          <w:sz w:val="27"/>
        </w:rPr>
        <w:t>GC1</w:t>
      </w:r>
      <w:r w:rsidR="00891CFF">
        <w:rPr>
          <w:rFonts w:ascii="Arial" w:hAnsi="Arial" w:cs="Arial"/>
          <w:sz w:val="27"/>
        </w:rPr>
        <w:t>7</w:t>
      </w:r>
      <w:r w:rsidR="005836E0" w:rsidRPr="00D87150">
        <w:rPr>
          <w:rFonts w:ascii="Arial" w:hAnsi="Arial" w:cs="Arial"/>
          <w:sz w:val="27"/>
        </w:rPr>
        <w:t xml:space="preserve"> </w:t>
      </w:r>
    </w:p>
    <w:p w14:paraId="0DC7018C" w14:textId="77777777" w:rsidR="00DD06E0" w:rsidRPr="00D87150" w:rsidRDefault="00DD06E0" w:rsidP="005836E0">
      <w:pPr>
        <w:jc w:val="center"/>
        <w:rPr>
          <w:rFonts w:ascii="Arial" w:hAnsi="Arial" w:cs="Arial"/>
          <w:sz w:val="22"/>
        </w:rPr>
      </w:pPr>
    </w:p>
    <w:p w14:paraId="0DC7018D" w14:textId="02879670" w:rsidR="00554F54" w:rsidRDefault="005836E0" w:rsidP="0097545F">
      <w:pPr>
        <w:pStyle w:val="Nadpis1"/>
        <w:rPr>
          <w:rFonts w:ascii="Arial" w:hAnsi="Arial" w:cs="Arial"/>
          <w:sz w:val="20"/>
        </w:rPr>
      </w:pPr>
      <w:r w:rsidRPr="00D21BCE">
        <w:rPr>
          <w:rFonts w:ascii="Arial" w:hAnsi="Arial" w:cs="Arial"/>
          <w:sz w:val="20"/>
        </w:rPr>
        <w:t xml:space="preserve">o dodávce </w:t>
      </w:r>
      <w:r w:rsidR="001B2AC6" w:rsidRPr="00D21BCE">
        <w:rPr>
          <w:rFonts w:ascii="Arial" w:hAnsi="Arial" w:cs="Arial"/>
          <w:sz w:val="20"/>
        </w:rPr>
        <w:t>a instalaci</w:t>
      </w:r>
      <w:r w:rsidR="00D21BCE" w:rsidRPr="00D21BCE">
        <w:rPr>
          <w:rFonts w:ascii="Arial" w:hAnsi="Arial" w:cs="Arial"/>
          <w:sz w:val="20"/>
        </w:rPr>
        <w:t xml:space="preserve"> </w:t>
      </w:r>
      <w:r w:rsidR="0084781D">
        <w:rPr>
          <w:rFonts w:ascii="Arial" w:hAnsi="Arial" w:cs="Arial"/>
          <w:sz w:val="20"/>
        </w:rPr>
        <w:t>parkovacího systému</w:t>
      </w:r>
      <w:r w:rsidR="0097545F">
        <w:rPr>
          <w:rFonts w:ascii="Arial" w:hAnsi="Arial" w:cs="Arial"/>
          <w:sz w:val="20"/>
        </w:rPr>
        <w:t xml:space="preserve"> </w:t>
      </w:r>
    </w:p>
    <w:p w14:paraId="439EDADA" w14:textId="77777777" w:rsidR="002F2543" w:rsidRPr="0098302F" w:rsidRDefault="002F2543" w:rsidP="002F2543">
      <w:pPr>
        <w:pStyle w:val="Nadpis1"/>
        <w:rPr>
          <w:rFonts w:ascii="Arial" w:hAnsi="Arial" w:cs="Arial"/>
          <w:sz w:val="20"/>
        </w:rPr>
      </w:pPr>
      <w:r w:rsidRPr="0098302F">
        <w:rPr>
          <w:rFonts w:ascii="Arial" w:hAnsi="Arial" w:cs="Arial"/>
          <w:sz w:val="20"/>
        </w:rPr>
        <w:t>uzavřená podle ust. § 2586 a násl. zákona č. 89/2012 Sb., občanského zákoníku, v platném znění</w:t>
      </w:r>
    </w:p>
    <w:p w14:paraId="26A30149" w14:textId="77777777" w:rsidR="002F2543" w:rsidRPr="002F2543" w:rsidRDefault="002F2543" w:rsidP="0098302F"/>
    <w:p w14:paraId="0DC7018E" w14:textId="77777777" w:rsidR="005836E0" w:rsidRDefault="005836E0" w:rsidP="005836E0">
      <w:pPr>
        <w:rPr>
          <w:rFonts w:ascii="Arial" w:hAnsi="Arial" w:cs="Arial"/>
          <w:b/>
          <w:sz w:val="22"/>
        </w:rPr>
      </w:pPr>
    </w:p>
    <w:p w14:paraId="0DC7018F" w14:textId="77777777" w:rsidR="007769E7" w:rsidRPr="00D87150" w:rsidRDefault="007769E7" w:rsidP="005836E0">
      <w:pPr>
        <w:rPr>
          <w:rFonts w:ascii="Arial" w:hAnsi="Arial" w:cs="Arial"/>
          <w:b/>
          <w:sz w:val="22"/>
        </w:rPr>
      </w:pPr>
    </w:p>
    <w:p w14:paraId="0DC70190" w14:textId="77777777" w:rsidR="005836E0" w:rsidRPr="00D87150" w:rsidRDefault="005836E0" w:rsidP="005836E0">
      <w:pPr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I.</w:t>
      </w:r>
    </w:p>
    <w:p w14:paraId="0DC70191" w14:textId="77777777" w:rsidR="005836E0" w:rsidRPr="00D87150" w:rsidRDefault="005836E0" w:rsidP="005836E0">
      <w:pPr>
        <w:pStyle w:val="Nadpis2"/>
        <w:rPr>
          <w:rFonts w:ascii="Arial" w:hAnsi="Arial" w:cs="Arial"/>
          <w:sz w:val="20"/>
        </w:rPr>
      </w:pPr>
      <w:r w:rsidRPr="00D87150">
        <w:rPr>
          <w:rFonts w:ascii="Arial" w:hAnsi="Arial" w:cs="Arial"/>
          <w:i w:val="0"/>
          <w:sz w:val="20"/>
        </w:rPr>
        <w:t>Smluvní strany</w:t>
      </w:r>
      <w:r w:rsidR="00097949">
        <w:rPr>
          <w:rFonts w:ascii="Arial" w:hAnsi="Arial" w:cs="Arial"/>
          <w:i w:val="0"/>
          <w:sz w:val="20"/>
        </w:rPr>
        <w:t xml:space="preserve">  </w:t>
      </w:r>
    </w:p>
    <w:p w14:paraId="0DC70192" w14:textId="77777777" w:rsidR="005836E0" w:rsidRPr="00D87150" w:rsidRDefault="005836E0" w:rsidP="005836E0">
      <w:pPr>
        <w:rPr>
          <w:rFonts w:ascii="Arial" w:hAnsi="Arial" w:cs="Arial"/>
        </w:rPr>
      </w:pPr>
    </w:p>
    <w:p w14:paraId="0DC70193" w14:textId="63723C98" w:rsidR="00D21BCE" w:rsidRDefault="005836E0" w:rsidP="002C711B">
      <w:pPr>
        <w:numPr>
          <w:ilvl w:val="0"/>
          <w:numId w:val="3"/>
        </w:numPr>
        <w:ind w:left="0" w:right="452"/>
        <w:rPr>
          <w:rFonts w:ascii="Arial" w:hAnsi="Arial" w:cs="Arial"/>
          <w:b/>
        </w:rPr>
      </w:pPr>
      <w:r>
        <w:rPr>
          <w:rFonts w:ascii="Arial" w:hAnsi="Arial" w:cs="Arial"/>
        </w:rPr>
        <w:t>1.1</w:t>
      </w:r>
      <w:r w:rsidRPr="00D87150">
        <w:rPr>
          <w:rFonts w:ascii="Arial" w:hAnsi="Arial" w:cs="Arial"/>
        </w:rPr>
        <w:tab/>
      </w:r>
      <w:r w:rsidRPr="00C4115D">
        <w:rPr>
          <w:rFonts w:ascii="Arial" w:hAnsi="Arial" w:cs="Arial"/>
          <w:b/>
        </w:rPr>
        <w:t>Objednatel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: </w:t>
      </w:r>
      <w:r w:rsidR="00D83C0C">
        <w:rPr>
          <w:rFonts w:ascii="Arial" w:hAnsi="Arial" w:cs="Arial"/>
        </w:rPr>
        <w:t>Nemocnice Jablonec nad Nisou, p.o.</w:t>
      </w:r>
    </w:p>
    <w:p w14:paraId="0DC70194" w14:textId="70BE204A" w:rsidR="005836E0" w:rsidRPr="002C711B" w:rsidRDefault="005836E0" w:rsidP="002C711B">
      <w:pPr>
        <w:numPr>
          <w:ilvl w:val="0"/>
          <w:numId w:val="3"/>
        </w:numPr>
        <w:ind w:right="452"/>
        <w:rPr>
          <w:rFonts w:ascii="Arial" w:hAnsi="Arial" w:cs="Arial"/>
          <w:b/>
        </w:rPr>
      </w:pPr>
      <w:r w:rsidRPr="002C711B">
        <w:rPr>
          <w:rFonts w:ascii="Arial" w:hAnsi="Arial" w:cs="Arial"/>
        </w:rPr>
        <w:t>Sídlo</w:t>
      </w:r>
      <w:r w:rsidRPr="002C711B">
        <w:rPr>
          <w:rFonts w:ascii="Arial" w:hAnsi="Arial" w:cs="Arial"/>
        </w:rPr>
        <w:tab/>
      </w:r>
      <w:r w:rsidRPr="002C711B">
        <w:rPr>
          <w:rFonts w:ascii="Arial" w:hAnsi="Arial" w:cs="Arial"/>
        </w:rPr>
        <w:tab/>
      </w:r>
      <w:r w:rsidRPr="002C711B">
        <w:rPr>
          <w:rFonts w:ascii="Arial" w:hAnsi="Arial" w:cs="Arial"/>
        </w:rPr>
        <w:tab/>
      </w:r>
      <w:r w:rsidRPr="002C711B">
        <w:rPr>
          <w:rFonts w:ascii="Arial" w:hAnsi="Arial" w:cs="Arial"/>
        </w:rPr>
        <w:tab/>
      </w:r>
      <w:r w:rsidRPr="002C711B">
        <w:rPr>
          <w:rFonts w:ascii="Arial" w:hAnsi="Arial" w:cs="Arial"/>
        </w:rPr>
        <w:tab/>
        <w:t xml:space="preserve">: </w:t>
      </w:r>
      <w:r w:rsidR="00D83C0C">
        <w:rPr>
          <w:rFonts w:ascii="Arial" w:hAnsi="Arial" w:cs="Arial"/>
        </w:rPr>
        <w:t>Nemocniční 15, 466 60 Jablonec nad Nisou</w:t>
      </w:r>
    </w:p>
    <w:p w14:paraId="0DC70195" w14:textId="77777777" w:rsidR="005836E0" w:rsidRDefault="005836E0" w:rsidP="009724AF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t>Zastoupený</w:t>
      </w:r>
    </w:p>
    <w:p w14:paraId="0DC70196" w14:textId="6CA3CB95" w:rsidR="005836E0" w:rsidRDefault="00B24DAE" w:rsidP="009724AF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tab/>
        <w:t>ve věcech smluvních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E07FDC">
        <w:rPr>
          <w:rFonts w:ascii="Arial" w:hAnsi="Arial" w:cs="Arial"/>
        </w:rPr>
        <w:t xml:space="preserve"> </w:t>
      </w:r>
      <w:r w:rsidR="002B0E5B">
        <w:rPr>
          <w:rFonts w:ascii="Arial" w:hAnsi="Arial" w:cs="Arial"/>
        </w:rPr>
        <w:t>MUDr. Vít Němeček, MBA</w:t>
      </w:r>
      <w:r w:rsidR="0097545F">
        <w:rPr>
          <w:rFonts w:ascii="Arial" w:hAnsi="Arial" w:cs="Arial"/>
        </w:rPr>
        <w:t xml:space="preserve">, </w:t>
      </w:r>
      <w:r w:rsidR="002B0E5B">
        <w:rPr>
          <w:rFonts w:ascii="Arial" w:hAnsi="Arial" w:cs="Arial"/>
        </w:rPr>
        <w:t>ředitel</w:t>
      </w:r>
    </w:p>
    <w:p w14:paraId="0DC70197" w14:textId="16F37E09" w:rsidR="005836E0" w:rsidRDefault="00B24DAE" w:rsidP="009724AF">
      <w:pPr>
        <w:ind w:right="45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6E0" w:rsidRPr="00D87150">
        <w:rPr>
          <w:rFonts w:ascii="Arial" w:hAnsi="Arial" w:cs="Arial"/>
        </w:rPr>
        <w:tab/>
      </w:r>
      <w:r>
        <w:rPr>
          <w:rFonts w:ascii="Arial" w:hAnsi="Arial" w:cs="Arial"/>
        </w:rPr>
        <w:t>ve věcech technických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6E0" w:rsidRPr="00D87150">
        <w:rPr>
          <w:rFonts w:ascii="Arial" w:hAnsi="Arial" w:cs="Arial"/>
        </w:rPr>
        <w:t>:</w:t>
      </w:r>
      <w:r w:rsidR="005836E0">
        <w:rPr>
          <w:rFonts w:ascii="Arial" w:hAnsi="Arial" w:cs="Arial"/>
        </w:rPr>
        <w:t xml:space="preserve"> </w:t>
      </w:r>
      <w:r w:rsidR="002B0E5B">
        <w:rPr>
          <w:rFonts w:ascii="Arial" w:hAnsi="Arial" w:cs="Arial"/>
        </w:rPr>
        <w:t>Ing. Petr Mašek</w:t>
      </w:r>
      <w:r w:rsidR="0097545F">
        <w:rPr>
          <w:rFonts w:ascii="Arial" w:hAnsi="Arial" w:cs="Arial"/>
        </w:rPr>
        <w:t xml:space="preserve">, </w:t>
      </w:r>
      <w:r w:rsidR="002B0E5B">
        <w:rPr>
          <w:rFonts w:ascii="Arial" w:hAnsi="Arial" w:cs="Arial"/>
        </w:rPr>
        <w:t>vedoucí OTZ</w:t>
      </w:r>
    </w:p>
    <w:p w14:paraId="0DC70198" w14:textId="77777777" w:rsidR="005836E0" w:rsidRDefault="005836E0" w:rsidP="009724AF">
      <w:pPr>
        <w:ind w:right="452"/>
        <w:rPr>
          <w:rFonts w:ascii="Arial" w:hAnsi="Arial" w:cs="Arial"/>
        </w:rPr>
      </w:pPr>
      <w:r>
        <w:rPr>
          <w:rFonts w:ascii="Arial" w:hAnsi="Arial" w:cs="Arial"/>
        </w:rPr>
        <w:t xml:space="preserve">             Kontaktní údaje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C70199" w14:textId="648C7DDF" w:rsidR="005836E0" w:rsidRDefault="005836E0" w:rsidP="009724AF">
      <w:pPr>
        <w:ind w:left="708" w:right="452" w:firstLine="708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B0E5B">
        <w:rPr>
          <w:rFonts w:ascii="Arial" w:hAnsi="Arial" w:cs="Arial"/>
        </w:rPr>
        <w:t>483 345 460</w:t>
      </w:r>
    </w:p>
    <w:p w14:paraId="0DC7019A" w14:textId="67A33117" w:rsidR="005836E0" w:rsidRDefault="005836E0" w:rsidP="009724AF">
      <w:pPr>
        <w:ind w:left="708" w:right="452" w:firstLine="708"/>
        <w:rPr>
          <w:rFonts w:ascii="Arial" w:hAnsi="Arial" w:cs="Arial"/>
        </w:rPr>
      </w:pPr>
      <w:r>
        <w:rPr>
          <w:rFonts w:ascii="Arial" w:hAnsi="Arial" w:cs="Arial"/>
        </w:rPr>
        <w:t>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7" w:history="1">
        <w:r w:rsidR="002B0E5B" w:rsidRPr="00524B8A">
          <w:rPr>
            <w:rStyle w:val="Hypertextovodkaz"/>
            <w:rFonts w:ascii="Arial" w:hAnsi="Arial" w:cs="Arial"/>
          </w:rPr>
          <w:t>petr.masek@nemjbc.cz</w:t>
        </w:r>
      </w:hyperlink>
      <w:r w:rsidR="002B0E5B">
        <w:rPr>
          <w:rFonts w:ascii="Arial" w:hAnsi="Arial" w:cs="Arial"/>
        </w:rPr>
        <w:t xml:space="preserve"> </w:t>
      </w:r>
    </w:p>
    <w:p w14:paraId="0DC7019B" w14:textId="77777777" w:rsidR="007F48BA" w:rsidRPr="00A370F7" w:rsidRDefault="007F48BA" w:rsidP="009724AF">
      <w:pPr>
        <w:ind w:left="708" w:right="452" w:firstLine="708"/>
        <w:rPr>
          <w:rFonts w:ascii="Arial" w:hAnsi="Arial" w:cs="Arial"/>
        </w:rPr>
      </w:pPr>
    </w:p>
    <w:p w14:paraId="0DC7019C" w14:textId="1775930A" w:rsidR="005836E0" w:rsidRPr="00D87150" w:rsidRDefault="005836E0" w:rsidP="009724AF">
      <w:pPr>
        <w:ind w:right="452"/>
        <w:rPr>
          <w:rFonts w:ascii="Arial" w:hAnsi="Arial" w:cs="Arial"/>
        </w:rPr>
      </w:pPr>
      <w:r w:rsidRPr="00D87150">
        <w:rPr>
          <w:rFonts w:ascii="Arial" w:hAnsi="Arial" w:cs="Arial"/>
        </w:rPr>
        <w:tab/>
        <w:t>IČO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: </w:t>
      </w:r>
      <w:r w:rsidR="002B0E5B">
        <w:rPr>
          <w:rFonts w:ascii="Arial" w:hAnsi="Arial" w:cs="Arial"/>
        </w:rPr>
        <w:t>00829838</w:t>
      </w:r>
    </w:p>
    <w:p w14:paraId="0DC7019D" w14:textId="388BD689" w:rsidR="005836E0" w:rsidRPr="00D8715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>DIČ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</w:t>
      </w:r>
      <w:r w:rsidR="00ED7318">
        <w:rPr>
          <w:rFonts w:ascii="Arial" w:hAnsi="Arial" w:cs="Arial"/>
        </w:rPr>
        <w:t xml:space="preserve"> </w:t>
      </w:r>
      <w:r w:rsidR="002B0E5B">
        <w:rPr>
          <w:rFonts w:ascii="Arial" w:hAnsi="Arial" w:cs="Arial"/>
        </w:rPr>
        <w:t>CZ00829838</w:t>
      </w:r>
    </w:p>
    <w:p w14:paraId="18865640" w14:textId="77777777" w:rsidR="002F6028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>Bankovní spojení / č. účtu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r w:rsidR="002F6028" w:rsidRPr="002F6028">
        <w:rPr>
          <w:rFonts w:ascii="Arial" w:hAnsi="Arial" w:cs="Arial"/>
        </w:rPr>
        <w:t>Česká spořitelna, a.s.</w:t>
      </w:r>
      <w:r w:rsidR="002F6028">
        <w:rPr>
          <w:rFonts w:ascii="Arial" w:hAnsi="Arial" w:cs="Arial"/>
        </w:rPr>
        <w:t xml:space="preserve">, </w:t>
      </w:r>
    </w:p>
    <w:p w14:paraId="0DC7019E" w14:textId="55D5D031" w:rsidR="005836E0" w:rsidRPr="00D87150" w:rsidRDefault="002F6028" w:rsidP="002F6028">
      <w:pPr>
        <w:tabs>
          <w:tab w:val="left" w:pos="4395"/>
        </w:tabs>
        <w:ind w:left="708" w:right="45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účet č. </w:t>
      </w:r>
      <w:r w:rsidRPr="002F6028">
        <w:rPr>
          <w:rFonts w:ascii="Arial" w:hAnsi="Arial" w:cs="Arial"/>
        </w:rPr>
        <w:t>2227711359/0800</w:t>
      </w:r>
    </w:p>
    <w:p w14:paraId="0DC7019F" w14:textId="52EE488B" w:rsidR="00751AD4" w:rsidRPr="00D87150" w:rsidRDefault="00751AD4" w:rsidP="00751AD4">
      <w:pPr>
        <w:ind w:left="708" w:right="452"/>
        <w:rPr>
          <w:rFonts w:ascii="Arial" w:hAnsi="Arial" w:cs="Arial"/>
        </w:rPr>
      </w:pPr>
      <w:r>
        <w:rPr>
          <w:rFonts w:ascii="Arial" w:hAnsi="Arial" w:cs="Arial"/>
        </w:rPr>
        <w:t>Společnost je zapsána</w:t>
      </w:r>
      <w:r w:rsidRPr="00D87150">
        <w:rPr>
          <w:rFonts w:ascii="Arial" w:hAnsi="Arial" w:cs="Arial"/>
        </w:rPr>
        <w:t xml:space="preserve"> v obchodním rejstříku vedeném </w:t>
      </w:r>
      <w:r w:rsidR="004E0379">
        <w:rPr>
          <w:rFonts w:ascii="Arial" w:hAnsi="Arial" w:cs="Arial"/>
        </w:rPr>
        <w:t>Krajským</w:t>
      </w:r>
      <w:r w:rsidR="004E0379" w:rsidRPr="004E0379">
        <w:rPr>
          <w:rFonts w:ascii="Arial" w:hAnsi="Arial" w:cs="Arial"/>
        </w:rPr>
        <w:t xml:space="preserve"> soud</w:t>
      </w:r>
      <w:r w:rsidR="004E0379">
        <w:rPr>
          <w:rFonts w:ascii="Arial" w:hAnsi="Arial" w:cs="Arial"/>
        </w:rPr>
        <w:t>em</w:t>
      </w:r>
      <w:r w:rsidR="004E0379" w:rsidRPr="004E0379">
        <w:rPr>
          <w:rFonts w:ascii="Arial" w:hAnsi="Arial" w:cs="Arial"/>
        </w:rPr>
        <w:t xml:space="preserve"> v Ústí nad Labem, oddíl Pr, vložka 107</w:t>
      </w:r>
    </w:p>
    <w:p w14:paraId="0DC701A0" w14:textId="77777777" w:rsidR="0083403C" w:rsidRDefault="0083403C" w:rsidP="007E4A4E">
      <w:pPr>
        <w:ind w:left="705" w:right="452"/>
        <w:rPr>
          <w:rFonts w:ascii="Arial" w:hAnsi="Arial" w:cs="Arial"/>
        </w:rPr>
      </w:pPr>
    </w:p>
    <w:p w14:paraId="0DC701A1" w14:textId="77777777" w:rsidR="00F411F7" w:rsidRDefault="00F411F7" w:rsidP="007E4A4E">
      <w:pPr>
        <w:ind w:left="705" w:right="452"/>
        <w:rPr>
          <w:rFonts w:ascii="Arial" w:hAnsi="Arial" w:cs="Arial"/>
        </w:rPr>
      </w:pPr>
    </w:p>
    <w:p w14:paraId="0DC701A2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1A3" w14:textId="77777777" w:rsidR="005836E0" w:rsidRPr="00D87150" w:rsidRDefault="005836E0" w:rsidP="009724AF">
      <w:pPr>
        <w:numPr>
          <w:ilvl w:val="1"/>
          <w:numId w:val="4"/>
        </w:numPr>
        <w:ind w:right="45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4115D">
        <w:rPr>
          <w:rFonts w:ascii="Arial" w:hAnsi="Arial" w:cs="Arial"/>
          <w:b/>
        </w:rPr>
        <w:t>Zhotovitel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: </w:t>
      </w:r>
      <w:r w:rsidRPr="00D87150">
        <w:rPr>
          <w:rFonts w:ascii="Arial" w:hAnsi="Arial" w:cs="Arial"/>
          <w:b/>
        </w:rPr>
        <w:t>GREEN Center s.r.o.</w:t>
      </w:r>
    </w:p>
    <w:p w14:paraId="0DC701A4" w14:textId="77777777" w:rsidR="005836E0" w:rsidRPr="00D8715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>Sídlo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 Zenklova 39, 180 00 Praha 8</w:t>
      </w:r>
    </w:p>
    <w:p w14:paraId="0DC701A5" w14:textId="77777777" w:rsidR="005836E0" w:rsidRPr="00D8715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 xml:space="preserve">Zastoupený 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</w:p>
    <w:p w14:paraId="0DC701A6" w14:textId="77777777" w:rsidR="005836E0" w:rsidRPr="00D87150" w:rsidRDefault="005836E0" w:rsidP="009724AF">
      <w:pPr>
        <w:ind w:right="452"/>
        <w:rPr>
          <w:rFonts w:ascii="Arial" w:hAnsi="Arial" w:cs="Arial"/>
        </w:rPr>
      </w:pP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ve věcech smluvních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 Ing. Jiří Zelený, jednatel</w:t>
      </w:r>
    </w:p>
    <w:p w14:paraId="0DC701A7" w14:textId="77777777" w:rsidR="005836E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ab/>
        <w:t>technických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: </w:t>
      </w:r>
      <w:r w:rsidR="00506874">
        <w:rPr>
          <w:rFonts w:ascii="Arial" w:hAnsi="Arial" w:cs="Arial"/>
        </w:rPr>
        <w:t>David Dolejší</w:t>
      </w:r>
      <w:r w:rsidRPr="00D87150">
        <w:rPr>
          <w:rFonts w:ascii="Arial" w:hAnsi="Arial" w:cs="Arial"/>
        </w:rPr>
        <w:t xml:space="preserve">, </w:t>
      </w:r>
      <w:r w:rsidR="00506874">
        <w:rPr>
          <w:rFonts w:ascii="Arial" w:hAnsi="Arial" w:cs="Arial"/>
        </w:rPr>
        <w:t>manager servisu a realizací</w:t>
      </w:r>
    </w:p>
    <w:p w14:paraId="0DC701A8" w14:textId="77777777" w:rsidR="005836E0" w:rsidRDefault="005836E0" w:rsidP="009724AF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t>Kontaktní údaje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C701A9" w14:textId="77777777" w:rsidR="005836E0" w:rsidRDefault="00506874" w:rsidP="009724AF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tab/>
        <w:t>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+420 266 090 090</w:t>
      </w:r>
    </w:p>
    <w:p w14:paraId="0DC701AA" w14:textId="77777777" w:rsidR="005836E0" w:rsidRPr="00FA278C" w:rsidRDefault="005836E0" w:rsidP="009724AF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tab/>
        <w:t>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8" w:history="1">
        <w:r w:rsidR="00506874" w:rsidRPr="000B74A8">
          <w:rPr>
            <w:rStyle w:val="Hypertextovodkaz"/>
            <w:rFonts w:ascii="Arial" w:hAnsi="Arial" w:cs="Arial"/>
          </w:rPr>
          <w:t>obchod</w:t>
        </w:r>
        <w:r w:rsidR="00506874" w:rsidRPr="000B74A8">
          <w:rPr>
            <w:rStyle w:val="Hypertextovodkaz"/>
            <w:rFonts w:ascii="Arial" w:hAnsi="Arial" w:cs="Arial"/>
            <w:lang w:val="en-US"/>
          </w:rPr>
          <w:t>@</w:t>
        </w:r>
        <w:r w:rsidR="00506874" w:rsidRPr="000B74A8">
          <w:rPr>
            <w:rStyle w:val="Hypertextovodkaz"/>
            <w:rFonts w:ascii="Arial" w:hAnsi="Arial" w:cs="Arial"/>
          </w:rPr>
          <w:t>green.cz</w:t>
        </w:r>
      </w:hyperlink>
      <w:r>
        <w:rPr>
          <w:rFonts w:ascii="Arial" w:hAnsi="Arial" w:cs="Arial"/>
        </w:rPr>
        <w:t xml:space="preserve"> </w:t>
      </w:r>
    </w:p>
    <w:p w14:paraId="0DC701AB" w14:textId="77777777" w:rsidR="005836E0" w:rsidRPr="00D8715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>IČO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 47121572</w:t>
      </w:r>
    </w:p>
    <w:p w14:paraId="0DC701AC" w14:textId="77777777" w:rsidR="005836E0" w:rsidRPr="00D87150" w:rsidRDefault="005836E0" w:rsidP="009724AF">
      <w:pPr>
        <w:ind w:right="452" w:firstLine="708"/>
        <w:rPr>
          <w:rFonts w:ascii="Arial" w:hAnsi="Arial" w:cs="Arial"/>
        </w:rPr>
      </w:pPr>
      <w:r w:rsidRPr="00D87150">
        <w:rPr>
          <w:rFonts w:ascii="Arial" w:hAnsi="Arial" w:cs="Arial"/>
        </w:rPr>
        <w:t xml:space="preserve">DIČ 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>: CZ47121572</w:t>
      </w:r>
    </w:p>
    <w:p w14:paraId="0DC701AD" w14:textId="77777777" w:rsidR="007E4A4E" w:rsidRDefault="005836E0" w:rsidP="007E4A4E">
      <w:pPr>
        <w:ind w:left="708" w:right="452"/>
        <w:rPr>
          <w:rFonts w:ascii="Arial" w:hAnsi="Arial" w:cs="Arial"/>
        </w:rPr>
      </w:pPr>
      <w:r w:rsidRPr="00D87150">
        <w:rPr>
          <w:rFonts w:ascii="Arial" w:hAnsi="Arial" w:cs="Arial"/>
        </w:rPr>
        <w:t>Bankovní spojení / č. účtu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: Komerční banka a.s., Praha 8, </w:t>
      </w:r>
    </w:p>
    <w:p w14:paraId="0DC701AE" w14:textId="77777777" w:rsidR="005836E0" w:rsidRPr="00D87150" w:rsidRDefault="007E4A4E" w:rsidP="007E4A4E">
      <w:pPr>
        <w:ind w:left="3540" w:right="45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836E0" w:rsidRPr="00D87150">
        <w:rPr>
          <w:rFonts w:ascii="Arial" w:hAnsi="Arial" w:cs="Arial"/>
        </w:rPr>
        <w:t>účet č. 2052343-071/0100</w:t>
      </w:r>
    </w:p>
    <w:p w14:paraId="0DC701AF" w14:textId="77777777" w:rsidR="005836E0" w:rsidRPr="00D87150" w:rsidRDefault="007E4A4E" w:rsidP="00FC62ED">
      <w:pPr>
        <w:ind w:left="708" w:right="452"/>
        <w:rPr>
          <w:rFonts w:ascii="Arial" w:hAnsi="Arial" w:cs="Arial"/>
        </w:rPr>
      </w:pPr>
      <w:r>
        <w:rPr>
          <w:rFonts w:ascii="Arial" w:hAnsi="Arial" w:cs="Arial"/>
        </w:rPr>
        <w:t xml:space="preserve">Společnost </w:t>
      </w:r>
      <w:r w:rsidR="004B2AAC">
        <w:rPr>
          <w:rFonts w:ascii="Arial" w:hAnsi="Arial" w:cs="Arial"/>
        </w:rPr>
        <w:t xml:space="preserve">je </w:t>
      </w:r>
      <w:r w:rsidR="00FC62ED">
        <w:rPr>
          <w:rFonts w:ascii="Arial" w:hAnsi="Arial" w:cs="Arial"/>
        </w:rPr>
        <w:t>zapsána</w:t>
      </w:r>
      <w:r w:rsidR="005836E0" w:rsidRPr="00D87150">
        <w:rPr>
          <w:rFonts w:ascii="Arial" w:hAnsi="Arial" w:cs="Arial"/>
        </w:rPr>
        <w:t xml:space="preserve"> v obchodním rejstříku vedeném Městským soudem v Praze, oddíl C, </w:t>
      </w:r>
      <w:r w:rsidR="00FC62ED">
        <w:rPr>
          <w:rFonts w:ascii="Arial" w:hAnsi="Arial" w:cs="Arial"/>
        </w:rPr>
        <w:t xml:space="preserve">  </w:t>
      </w:r>
      <w:r w:rsidR="005836E0" w:rsidRPr="00D87150">
        <w:rPr>
          <w:rFonts w:ascii="Arial" w:hAnsi="Arial" w:cs="Arial"/>
        </w:rPr>
        <w:t>vložka 13315</w:t>
      </w:r>
    </w:p>
    <w:p w14:paraId="0DC701B0" w14:textId="77777777" w:rsidR="005836E0" w:rsidRDefault="005836E0" w:rsidP="009724AF">
      <w:pPr>
        <w:ind w:right="452"/>
        <w:rPr>
          <w:rFonts w:ascii="Arial" w:hAnsi="Arial" w:cs="Arial"/>
        </w:rPr>
      </w:pPr>
    </w:p>
    <w:p w14:paraId="0DC701B1" w14:textId="77777777" w:rsidR="00F84B7E" w:rsidRDefault="00F84B7E" w:rsidP="009724AF">
      <w:pPr>
        <w:ind w:right="452"/>
        <w:rPr>
          <w:rFonts w:ascii="Arial" w:hAnsi="Arial" w:cs="Arial"/>
        </w:rPr>
      </w:pPr>
    </w:p>
    <w:p w14:paraId="0DC701B2" w14:textId="6A9F9410" w:rsidR="00F411F7" w:rsidRDefault="001E2350" w:rsidP="0098302F">
      <w:pPr>
        <w:ind w:left="708"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a z</w:t>
      </w:r>
      <w:r w:rsidRPr="001E2350">
        <w:rPr>
          <w:rFonts w:ascii="Arial" w:hAnsi="Arial" w:cs="Arial"/>
        </w:rPr>
        <w:t>hotovi</w:t>
      </w:r>
      <w:r>
        <w:rPr>
          <w:rFonts w:ascii="Arial" w:hAnsi="Arial" w:cs="Arial"/>
        </w:rPr>
        <w:t>tel, dále též označováni jako „s</w:t>
      </w:r>
      <w:r w:rsidRPr="001E2350">
        <w:rPr>
          <w:rFonts w:ascii="Arial" w:hAnsi="Arial" w:cs="Arial"/>
        </w:rPr>
        <w:t xml:space="preserve">mluvní strany“, níže uvedeného dne, měsíce a roku uzavírají </w:t>
      </w:r>
      <w:r>
        <w:rPr>
          <w:rFonts w:ascii="Arial" w:hAnsi="Arial" w:cs="Arial"/>
        </w:rPr>
        <w:t>tuto smlouvu o dílo (dále jen „s</w:t>
      </w:r>
      <w:r w:rsidRPr="001E2350">
        <w:rPr>
          <w:rFonts w:ascii="Arial" w:hAnsi="Arial" w:cs="Arial"/>
        </w:rPr>
        <w:t>mlouva“).</w:t>
      </w:r>
    </w:p>
    <w:p w14:paraId="0DC701B3" w14:textId="77777777" w:rsidR="00F84B7E" w:rsidRPr="00D87150" w:rsidRDefault="00F84B7E" w:rsidP="009724AF">
      <w:pPr>
        <w:ind w:right="452"/>
        <w:rPr>
          <w:rFonts w:ascii="Arial" w:hAnsi="Arial" w:cs="Arial"/>
        </w:rPr>
      </w:pPr>
    </w:p>
    <w:p w14:paraId="0DC701B4" w14:textId="77777777" w:rsidR="005836E0" w:rsidRDefault="005836E0" w:rsidP="009724AF">
      <w:pPr>
        <w:ind w:right="452"/>
        <w:jc w:val="center"/>
        <w:rPr>
          <w:rFonts w:ascii="Arial" w:hAnsi="Arial" w:cs="Arial"/>
          <w:b/>
        </w:rPr>
      </w:pPr>
    </w:p>
    <w:p w14:paraId="0C1B25F5" w14:textId="77777777" w:rsidR="00B25A38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6AFC861B" w14:textId="77777777" w:rsidR="00B25A38" w:rsidRPr="00D87150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0DC701B5" w14:textId="77777777" w:rsidR="005836E0" w:rsidRPr="00D87150" w:rsidRDefault="005836E0" w:rsidP="009724AF">
      <w:pPr>
        <w:ind w:right="452"/>
        <w:jc w:val="center"/>
        <w:rPr>
          <w:rFonts w:ascii="Arial" w:hAnsi="Arial" w:cs="Arial"/>
          <w:u w:val="single"/>
        </w:rPr>
      </w:pPr>
      <w:r w:rsidRPr="00D87150">
        <w:rPr>
          <w:rFonts w:ascii="Arial" w:hAnsi="Arial" w:cs="Arial"/>
          <w:b/>
        </w:rPr>
        <w:t>Čl. II.</w:t>
      </w:r>
    </w:p>
    <w:p w14:paraId="0DC701B6" w14:textId="77777777" w:rsidR="005836E0" w:rsidRPr="00D87150" w:rsidRDefault="005836E0" w:rsidP="009724AF">
      <w:pPr>
        <w:ind w:right="452"/>
        <w:jc w:val="center"/>
        <w:rPr>
          <w:rFonts w:ascii="Arial" w:hAnsi="Arial" w:cs="Arial"/>
          <w:u w:val="single"/>
        </w:rPr>
      </w:pPr>
      <w:r w:rsidRPr="00D87150">
        <w:rPr>
          <w:rFonts w:ascii="Arial" w:hAnsi="Arial" w:cs="Arial"/>
          <w:u w:val="single"/>
        </w:rPr>
        <w:t>Úvodní ustanovení</w:t>
      </w:r>
    </w:p>
    <w:p w14:paraId="0DC701B7" w14:textId="77777777" w:rsidR="005836E0" w:rsidRPr="00D87150" w:rsidRDefault="005836E0" w:rsidP="009724AF">
      <w:pPr>
        <w:ind w:right="452"/>
        <w:rPr>
          <w:rFonts w:ascii="Arial" w:hAnsi="Arial" w:cs="Arial"/>
          <w:u w:val="single"/>
        </w:rPr>
      </w:pPr>
    </w:p>
    <w:p w14:paraId="0DC701B8" w14:textId="77777777" w:rsidR="005836E0" w:rsidRPr="00602158" w:rsidRDefault="005836E0" w:rsidP="009724AF">
      <w:pPr>
        <w:pStyle w:val="Odstavecseseznamem"/>
        <w:numPr>
          <w:ilvl w:val="0"/>
          <w:numId w:val="2"/>
        </w:numPr>
        <w:ind w:right="452"/>
        <w:jc w:val="both"/>
        <w:rPr>
          <w:rFonts w:ascii="Arial" w:hAnsi="Arial" w:cs="Arial"/>
          <w:vanish/>
          <w:szCs w:val="20"/>
        </w:rPr>
      </w:pPr>
    </w:p>
    <w:p w14:paraId="0DC701B9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AC7D24">
        <w:rPr>
          <w:rFonts w:ascii="Arial" w:hAnsi="Arial" w:cs="Arial"/>
        </w:rPr>
        <w:t>Obě smluvní strany se zavazují, že při řešení eventuálních sporů budou postupovat s</w:t>
      </w:r>
      <w:r>
        <w:rPr>
          <w:rFonts w:ascii="Arial" w:hAnsi="Arial" w:cs="Arial"/>
        </w:rPr>
        <w:t> </w:t>
      </w:r>
      <w:r w:rsidRPr="00AC7D24">
        <w:rPr>
          <w:rFonts w:ascii="Arial" w:hAnsi="Arial" w:cs="Arial"/>
        </w:rPr>
        <w:t>maximálním</w:t>
      </w:r>
      <w:r>
        <w:rPr>
          <w:rFonts w:ascii="Arial" w:hAnsi="Arial" w:cs="Arial"/>
        </w:rPr>
        <w:t xml:space="preserve"> </w:t>
      </w:r>
      <w:r w:rsidRPr="00AC7D24">
        <w:rPr>
          <w:rFonts w:ascii="Arial" w:hAnsi="Arial" w:cs="Arial"/>
        </w:rPr>
        <w:t>úsilím vedoucím</w:t>
      </w:r>
      <w:r w:rsidRPr="00CF4627">
        <w:rPr>
          <w:rFonts w:ascii="Arial" w:hAnsi="Arial" w:cs="Arial"/>
        </w:rPr>
        <w:t xml:space="preserve"> k vzájemné dohodě.</w:t>
      </w:r>
    </w:p>
    <w:p w14:paraId="0DC701BA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0D2A60" w:rsidRPr="009403BC">
        <w:rPr>
          <w:rFonts w:ascii="Arial" w:hAnsi="Arial" w:cs="Arial"/>
        </w:rPr>
        <w:t>Právní vztahy, neupravené touto smlouvou se řídí příslušnými ustanoveními zákona</w:t>
      </w:r>
      <w:r w:rsidR="000D2A60">
        <w:rPr>
          <w:rFonts w:ascii="Arial" w:hAnsi="Arial" w:cs="Arial"/>
        </w:rPr>
        <w:t xml:space="preserve"> </w:t>
      </w:r>
      <w:r w:rsidR="000D2A60" w:rsidRPr="009403BC">
        <w:rPr>
          <w:rFonts w:ascii="Arial" w:hAnsi="Arial" w:cs="Arial"/>
        </w:rPr>
        <w:t>89/2012 Sb.,</w:t>
      </w:r>
      <w:r w:rsidR="000D2A60">
        <w:rPr>
          <w:rFonts w:ascii="Arial" w:hAnsi="Arial" w:cs="Arial"/>
        </w:rPr>
        <w:t xml:space="preserve">            </w:t>
      </w:r>
      <w:r w:rsidR="000D2A60" w:rsidRPr="009403BC">
        <w:rPr>
          <w:rFonts w:ascii="Arial" w:hAnsi="Arial" w:cs="Arial"/>
        </w:rPr>
        <w:t xml:space="preserve">občanského zákoníku, uvedených v části </w:t>
      </w:r>
      <w:r w:rsidR="000D2A60">
        <w:rPr>
          <w:rFonts w:ascii="Arial" w:hAnsi="Arial" w:cs="Arial"/>
        </w:rPr>
        <w:t>Díl 2 – Smlouva, § 1724 - § 1736 v platném znění.</w:t>
      </w:r>
      <w:r w:rsidR="000D2A60" w:rsidRPr="009403BC">
        <w:rPr>
          <w:rFonts w:ascii="Arial" w:hAnsi="Arial" w:cs="Arial"/>
        </w:rPr>
        <w:t xml:space="preserve"> </w:t>
      </w:r>
      <w:r w:rsidRPr="009403BC">
        <w:rPr>
          <w:rFonts w:ascii="Arial" w:hAnsi="Arial" w:cs="Arial"/>
        </w:rPr>
        <w:t xml:space="preserve"> </w:t>
      </w:r>
    </w:p>
    <w:p w14:paraId="0DC701BB" w14:textId="77777777" w:rsidR="005836E0" w:rsidRPr="00A05CFB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5CFB">
        <w:rPr>
          <w:rFonts w:ascii="Arial" w:hAnsi="Arial" w:cs="Arial"/>
        </w:rPr>
        <w:t>Jestliže objednatel nebo zhotovitel některá práva, vyplývající z této smlouvy nebo z</w:t>
      </w:r>
      <w:r>
        <w:rPr>
          <w:rFonts w:ascii="Arial" w:hAnsi="Arial" w:cs="Arial"/>
        </w:rPr>
        <w:t> </w:t>
      </w:r>
      <w:r w:rsidRPr="00A05CFB">
        <w:rPr>
          <w:rFonts w:ascii="Arial" w:hAnsi="Arial" w:cs="Arial"/>
        </w:rPr>
        <w:t>příslušných</w:t>
      </w:r>
      <w:r>
        <w:rPr>
          <w:rFonts w:ascii="Arial" w:hAnsi="Arial" w:cs="Arial"/>
        </w:rPr>
        <w:t xml:space="preserve"> </w:t>
      </w:r>
      <w:r w:rsidRPr="00A05CFB">
        <w:rPr>
          <w:rFonts w:ascii="Arial" w:hAnsi="Arial" w:cs="Arial"/>
        </w:rPr>
        <w:t>právních norem nevykonává, nezříká se jich.</w:t>
      </w:r>
    </w:p>
    <w:p w14:paraId="0DC701BC" w14:textId="77777777" w:rsidR="005836E0" w:rsidRPr="000D5B9B" w:rsidRDefault="005836E0" w:rsidP="009724AF">
      <w:pPr>
        <w:ind w:left="708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2.4</w:t>
      </w:r>
      <w:r>
        <w:rPr>
          <w:rFonts w:ascii="Arial" w:hAnsi="Arial" w:cs="Arial"/>
        </w:rPr>
        <w:tab/>
      </w:r>
      <w:r w:rsidRPr="000D5B9B">
        <w:rPr>
          <w:rFonts w:ascii="Arial" w:hAnsi="Arial" w:cs="Arial"/>
        </w:rPr>
        <w:t>Zhotovitel prohlašuje, že je oprávněn provést dílo tak, jak je níže specifikováno a dále, že disponuje</w:t>
      </w:r>
      <w:r w:rsidR="00E567CA">
        <w:rPr>
          <w:rFonts w:ascii="Arial" w:hAnsi="Arial" w:cs="Arial"/>
        </w:rPr>
        <w:t xml:space="preserve"> </w:t>
      </w:r>
      <w:r w:rsidRPr="000D5B9B">
        <w:rPr>
          <w:rFonts w:ascii="Arial" w:hAnsi="Arial" w:cs="Arial"/>
        </w:rPr>
        <w:t xml:space="preserve">takovými materiálními prostředky a profesemi, že je schopen provést dílo řádně </w:t>
      </w:r>
      <w:r w:rsidR="00E567CA">
        <w:rPr>
          <w:rFonts w:ascii="Arial" w:hAnsi="Arial" w:cs="Arial"/>
        </w:rPr>
        <w:t xml:space="preserve">          </w:t>
      </w:r>
      <w:r w:rsidRPr="000D5B9B">
        <w:rPr>
          <w:rFonts w:ascii="Arial" w:hAnsi="Arial" w:cs="Arial"/>
        </w:rPr>
        <w:t>a v</w:t>
      </w:r>
      <w:r w:rsidR="00E567CA">
        <w:rPr>
          <w:rFonts w:ascii="Arial" w:hAnsi="Arial" w:cs="Arial"/>
        </w:rPr>
        <w:t> </w:t>
      </w:r>
      <w:r w:rsidRPr="000D5B9B">
        <w:rPr>
          <w:rFonts w:ascii="Arial" w:hAnsi="Arial" w:cs="Arial"/>
        </w:rPr>
        <w:t>dohodnutém</w:t>
      </w:r>
      <w:r w:rsidR="00E567CA">
        <w:rPr>
          <w:rFonts w:ascii="Arial" w:hAnsi="Arial" w:cs="Arial"/>
        </w:rPr>
        <w:t xml:space="preserve"> </w:t>
      </w:r>
      <w:r w:rsidRPr="000D5B9B">
        <w:rPr>
          <w:rFonts w:ascii="Arial" w:hAnsi="Arial" w:cs="Arial"/>
        </w:rPr>
        <w:t>termínu.</w:t>
      </w:r>
    </w:p>
    <w:p w14:paraId="0DC701BD" w14:textId="77777777" w:rsidR="005836E0" w:rsidRPr="000D5B9B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0D5B9B">
        <w:rPr>
          <w:rFonts w:ascii="Arial" w:hAnsi="Arial" w:cs="Arial"/>
        </w:rPr>
        <w:t>Objednatel prohlašuje, že disponuje minimálně takovou finanční hotovostí, která je postačující             k úhradě ceny za předmětné dílo dle této smlouvy.</w:t>
      </w:r>
    </w:p>
    <w:p w14:paraId="0DC701BE" w14:textId="77777777" w:rsidR="005836E0" w:rsidRDefault="005836E0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Objednatel se stává vlastníkem díla (předmětem) až po jeho úplném zaplacení zhotoviteli.</w:t>
      </w:r>
    </w:p>
    <w:p w14:paraId="0DC701BF" w14:textId="77777777" w:rsidR="006C1C19" w:rsidRDefault="006C1C19" w:rsidP="009724AF">
      <w:pPr>
        <w:ind w:right="452"/>
        <w:jc w:val="both"/>
        <w:rPr>
          <w:rFonts w:ascii="Arial" w:hAnsi="Arial" w:cs="Arial"/>
        </w:rPr>
      </w:pPr>
    </w:p>
    <w:p w14:paraId="0DC701C0" w14:textId="77777777" w:rsidR="006C1C19" w:rsidRDefault="006C1C19" w:rsidP="009724AF">
      <w:pPr>
        <w:ind w:right="452"/>
        <w:jc w:val="both"/>
        <w:rPr>
          <w:rFonts w:ascii="Arial" w:hAnsi="Arial" w:cs="Arial"/>
        </w:rPr>
      </w:pPr>
    </w:p>
    <w:p w14:paraId="0F31FF48" w14:textId="77777777" w:rsidR="00B25A38" w:rsidRDefault="00B25A38" w:rsidP="009724AF">
      <w:pPr>
        <w:ind w:right="452"/>
        <w:jc w:val="both"/>
        <w:rPr>
          <w:rFonts w:ascii="Arial" w:hAnsi="Arial" w:cs="Arial"/>
        </w:rPr>
      </w:pPr>
    </w:p>
    <w:p w14:paraId="74B19C1D" w14:textId="77777777" w:rsidR="00B25A38" w:rsidRDefault="00B25A38" w:rsidP="009724AF">
      <w:pPr>
        <w:ind w:right="452"/>
        <w:jc w:val="both"/>
        <w:rPr>
          <w:rFonts w:ascii="Arial" w:hAnsi="Arial" w:cs="Arial"/>
        </w:rPr>
      </w:pPr>
    </w:p>
    <w:p w14:paraId="0DC701C1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III.</w:t>
      </w:r>
    </w:p>
    <w:p w14:paraId="0DC701C2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Předmět plnění</w:t>
      </w:r>
    </w:p>
    <w:p w14:paraId="0DC701C3" w14:textId="77777777" w:rsidR="005836E0" w:rsidRDefault="005836E0" w:rsidP="009724AF">
      <w:pPr>
        <w:ind w:right="452"/>
        <w:jc w:val="both"/>
        <w:rPr>
          <w:rFonts w:ascii="Arial" w:hAnsi="Arial" w:cs="Arial"/>
        </w:rPr>
      </w:pPr>
    </w:p>
    <w:p w14:paraId="0DC701C4" w14:textId="023CFF5C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Pr="009D7CBF">
        <w:rPr>
          <w:rFonts w:ascii="Arial" w:hAnsi="Arial" w:cs="Arial"/>
        </w:rPr>
        <w:t>Objednatel zadává a zhotovitel se zavazuje provést za podmínek stanovených touto smlouvou</w:t>
      </w:r>
      <w:r>
        <w:rPr>
          <w:rFonts w:ascii="Arial" w:hAnsi="Arial" w:cs="Arial"/>
        </w:rPr>
        <w:t xml:space="preserve">            a </w:t>
      </w:r>
      <w:r w:rsidRPr="009D7CBF">
        <w:rPr>
          <w:rFonts w:ascii="Arial" w:hAnsi="Arial" w:cs="Arial"/>
        </w:rPr>
        <w:t>obecně závaznými předpisy toto dílo:</w:t>
      </w:r>
      <w:r w:rsidR="00DB7E69">
        <w:rPr>
          <w:rFonts w:ascii="Arial" w:hAnsi="Arial" w:cs="Arial"/>
        </w:rPr>
        <w:t xml:space="preserve"> </w:t>
      </w:r>
      <w:r w:rsidR="00DB7E69" w:rsidRPr="00D77660">
        <w:rPr>
          <w:rFonts w:ascii="Arial" w:hAnsi="Arial" w:cs="Arial"/>
        </w:rPr>
        <w:t xml:space="preserve">Dodávka a instalace </w:t>
      </w:r>
      <w:r w:rsidR="004E48A7" w:rsidRPr="00D77660">
        <w:rPr>
          <w:rFonts w:ascii="Arial" w:hAnsi="Arial" w:cs="Arial"/>
        </w:rPr>
        <w:t>parkovacího systému</w:t>
      </w:r>
      <w:r w:rsidR="007205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20CE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ližší specifikace </w:t>
      </w:r>
      <w:r w:rsidRPr="009D7CBF">
        <w:rPr>
          <w:rFonts w:ascii="Arial" w:hAnsi="Arial" w:cs="Arial"/>
        </w:rPr>
        <w:t>předmětu dodávky je určena</w:t>
      </w:r>
      <w:r>
        <w:rPr>
          <w:rFonts w:ascii="Arial" w:hAnsi="Arial" w:cs="Arial"/>
        </w:rPr>
        <w:t xml:space="preserve"> </w:t>
      </w:r>
      <w:r w:rsidRPr="009D7CB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cenové nabídce dodavatele</w:t>
      </w:r>
      <w:r w:rsidR="00F1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č.: </w:t>
      </w:r>
      <w:r w:rsidR="00D77660">
        <w:rPr>
          <w:rFonts w:ascii="Arial" w:hAnsi="Arial" w:cs="Arial"/>
        </w:rPr>
        <w:t>1703008636nem</w:t>
      </w:r>
      <w:r w:rsidRPr="009D7CBF">
        <w:rPr>
          <w:rFonts w:ascii="Arial" w:hAnsi="Arial" w:cs="Arial"/>
        </w:rPr>
        <w:t>, kter</w:t>
      </w:r>
      <w:r w:rsidR="00783766">
        <w:rPr>
          <w:rFonts w:ascii="Arial" w:hAnsi="Arial" w:cs="Arial"/>
        </w:rPr>
        <w:t>á</w:t>
      </w:r>
      <w:r w:rsidRPr="009D7CBF">
        <w:rPr>
          <w:rFonts w:ascii="Arial" w:hAnsi="Arial" w:cs="Arial"/>
        </w:rPr>
        <w:t xml:space="preserve"> j</w:t>
      </w:r>
      <w:r w:rsidR="00783766">
        <w:rPr>
          <w:rFonts w:ascii="Arial" w:hAnsi="Arial" w:cs="Arial"/>
        </w:rPr>
        <w:t xml:space="preserve">e </w:t>
      </w:r>
      <w:r w:rsidRPr="009D7CBF">
        <w:rPr>
          <w:rFonts w:ascii="Arial" w:hAnsi="Arial" w:cs="Arial"/>
        </w:rPr>
        <w:t>nedílnou součástí této smlouvy.</w:t>
      </w:r>
    </w:p>
    <w:p w14:paraId="0DC701C5" w14:textId="77777777" w:rsidR="005836E0" w:rsidRPr="009D7CBF" w:rsidRDefault="005836E0" w:rsidP="009724AF">
      <w:pPr>
        <w:ind w:right="452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9D7CBF">
        <w:rPr>
          <w:rFonts w:ascii="Arial" w:hAnsi="Arial" w:cs="Arial"/>
        </w:rPr>
        <w:t>Zhotovitel prohlašuje, že je mu předmět a rozsah díla dostatečně znám.</w:t>
      </w:r>
    </w:p>
    <w:p w14:paraId="0DC701C6" w14:textId="77777777" w:rsidR="005836E0" w:rsidRPr="009D7CBF" w:rsidRDefault="005836E0" w:rsidP="009724AF">
      <w:pPr>
        <w:ind w:left="705" w:right="452" w:hanging="705"/>
        <w:jc w:val="both"/>
        <w:rPr>
          <w:rFonts w:ascii="Arial" w:hAnsi="Arial" w:cs="Arial"/>
        </w:rPr>
      </w:pPr>
      <w:r w:rsidRPr="009D7CBF">
        <w:rPr>
          <w:rFonts w:ascii="Arial" w:hAnsi="Arial" w:cs="Arial"/>
        </w:rPr>
        <w:t>3.3</w:t>
      </w:r>
      <w:r w:rsidRPr="009D7CBF">
        <w:rPr>
          <w:rFonts w:ascii="Arial" w:hAnsi="Arial" w:cs="Arial"/>
        </w:rPr>
        <w:tab/>
        <w:t>Změny předmětu plnění, či rozsahu smlouvy mohou být provedeny pouze pís</w:t>
      </w:r>
      <w:r>
        <w:rPr>
          <w:rFonts w:ascii="Arial" w:hAnsi="Arial" w:cs="Arial"/>
        </w:rPr>
        <w:t xml:space="preserve">emně, a to </w:t>
      </w:r>
      <w:r w:rsidRPr="009D7CBF">
        <w:rPr>
          <w:rFonts w:ascii="Arial" w:hAnsi="Arial" w:cs="Arial"/>
        </w:rPr>
        <w:t xml:space="preserve">formou dodatku této smlouvy. </w:t>
      </w:r>
    </w:p>
    <w:p w14:paraId="0DC701C7" w14:textId="222B7756" w:rsidR="005836E0" w:rsidRPr="009D7CBF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</w:r>
      <w:r w:rsidRPr="009D7CBF">
        <w:rPr>
          <w:rFonts w:ascii="Arial" w:hAnsi="Arial" w:cs="Arial"/>
        </w:rPr>
        <w:t>V případě vzniku víceprací vyvolaných technologickým procesem v průběhu provádění díla</w:t>
      </w:r>
      <w:r>
        <w:rPr>
          <w:rFonts w:ascii="Arial" w:hAnsi="Arial" w:cs="Arial"/>
        </w:rPr>
        <w:t>,</w:t>
      </w:r>
      <w:r w:rsidRPr="009D7CBF">
        <w:rPr>
          <w:rFonts w:ascii="Arial" w:hAnsi="Arial" w:cs="Arial"/>
        </w:rPr>
        <w:t xml:space="preserve"> jejichž </w:t>
      </w:r>
      <w:r>
        <w:rPr>
          <w:rFonts w:ascii="Arial" w:hAnsi="Arial" w:cs="Arial"/>
        </w:rPr>
        <w:t>provedení je nezbytné a</w:t>
      </w:r>
      <w:r w:rsidRPr="009D7CBF">
        <w:rPr>
          <w:rFonts w:ascii="Arial" w:hAnsi="Arial" w:cs="Arial"/>
        </w:rPr>
        <w:t>nebo v důsledku požadavků či změn objednatele</w:t>
      </w:r>
      <w:r>
        <w:rPr>
          <w:rFonts w:ascii="Arial" w:hAnsi="Arial" w:cs="Arial"/>
        </w:rPr>
        <w:t>,</w:t>
      </w:r>
      <w:r w:rsidRPr="009D7CBF">
        <w:rPr>
          <w:rFonts w:ascii="Arial" w:hAnsi="Arial" w:cs="Arial"/>
        </w:rPr>
        <w:t xml:space="preserve"> je povinen zhotovitel tyto provést a objednatel je povinen tyto zaplatit. Zhotovitel je však předem povinen projednat cenové navýšení </w:t>
      </w:r>
      <w:r w:rsidR="00D133E8">
        <w:rPr>
          <w:rFonts w:ascii="Arial" w:hAnsi="Arial" w:cs="Arial"/>
        </w:rPr>
        <w:t>s</w:t>
      </w:r>
      <w:r w:rsidRPr="009D7CBF">
        <w:rPr>
          <w:rFonts w:ascii="Arial" w:hAnsi="Arial" w:cs="Arial"/>
        </w:rPr>
        <w:t xml:space="preserve"> objednatele</w:t>
      </w:r>
      <w:r w:rsidR="00D133E8">
        <w:rPr>
          <w:rFonts w:ascii="Arial" w:hAnsi="Arial" w:cs="Arial"/>
        </w:rPr>
        <w:t>m</w:t>
      </w:r>
      <w:r w:rsidRPr="009D7CBF">
        <w:rPr>
          <w:rFonts w:ascii="Arial" w:hAnsi="Arial" w:cs="Arial"/>
        </w:rPr>
        <w:t>.</w:t>
      </w:r>
    </w:p>
    <w:p w14:paraId="0DC701C8" w14:textId="77777777" w:rsidR="003B43A3" w:rsidRDefault="003B43A3" w:rsidP="009724AF">
      <w:pPr>
        <w:ind w:right="452"/>
        <w:rPr>
          <w:rFonts w:ascii="Arial" w:hAnsi="Arial" w:cs="Arial"/>
        </w:rPr>
      </w:pPr>
    </w:p>
    <w:p w14:paraId="5CBEEA5C" w14:textId="77777777" w:rsidR="00B25A38" w:rsidRPr="00D87150" w:rsidRDefault="00B25A38" w:rsidP="009724AF">
      <w:pPr>
        <w:ind w:right="452"/>
        <w:rPr>
          <w:rFonts w:ascii="Arial" w:hAnsi="Arial" w:cs="Arial"/>
        </w:rPr>
      </w:pPr>
    </w:p>
    <w:p w14:paraId="0DC701C9" w14:textId="77777777" w:rsidR="005836E0" w:rsidRDefault="005836E0" w:rsidP="009724AF">
      <w:pPr>
        <w:ind w:right="45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9CBEC39" w14:textId="77777777" w:rsidR="00B25A38" w:rsidRPr="00D87150" w:rsidRDefault="00B25A38" w:rsidP="009724AF">
      <w:pPr>
        <w:ind w:right="452"/>
        <w:rPr>
          <w:rFonts w:ascii="Arial" w:hAnsi="Arial" w:cs="Arial"/>
          <w:b/>
        </w:rPr>
      </w:pPr>
    </w:p>
    <w:p w14:paraId="0DC701CA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IV.</w:t>
      </w:r>
    </w:p>
    <w:p w14:paraId="0DC701CB" w14:textId="77777777" w:rsidR="005836E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Místo provádění díla</w:t>
      </w:r>
    </w:p>
    <w:p w14:paraId="0DC701CC" w14:textId="77777777" w:rsidR="005836E0" w:rsidRPr="00511502" w:rsidRDefault="005836E0" w:rsidP="009724AF">
      <w:pPr>
        <w:ind w:right="452"/>
      </w:pPr>
    </w:p>
    <w:p w14:paraId="0DC701CD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E567CA">
        <w:rPr>
          <w:rFonts w:ascii="Arial" w:hAnsi="Arial" w:cs="Arial"/>
        </w:rPr>
        <w:t>Dílo uvedené v čl. III. tét</w:t>
      </w:r>
      <w:r w:rsidRPr="00D87150">
        <w:rPr>
          <w:rFonts w:ascii="Arial" w:hAnsi="Arial" w:cs="Arial"/>
        </w:rPr>
        <w:t xml:space="preserve">o smlouvy bude provedeno na akci: </w:t>
      </w:r>
      <w:r w:rsidR="00462EEB" w:rsidRPr="00D77660">
        <w:rPr>
          <w:rFonts w:ascii="Arial" w:hAnsi="Arial" w:cs="Arial"/>
        </w:rPr>
        <w:t xml:space="preserve">Dodávka a instalace </w:t>
      </w:r>
      <w:r w:rsidR="004E48A7" w:rsidRPr="00D77660">
        <w:rPr>
          <w:rFonts w:ascii="Arial" w:hAnsi="Arial" w:cs="Arial"/>
        </w:rPr>
        <w:t>parkovacího systému</w:t>
      </w:r>
      <w:r w:rsidR="00462EEB" w:rsidRPr="00D77660">
        <w:rPr>
          <w:rFonts w:ascii="Arial" w:hAnsi="Arial" w:cs="Arial"/>
        </w:rPr>
        <w:t xml:space="preserve">, </w:t>
      </w:r>
      <w:r w:rsidR="00891CFF" w:rsidRPr="00D77660">
        <w:rPr>
          <w:rFonts w:ascii="Arial" w:hAnsi="Arial" w:cs="Arial"/>
        </w:rPr>
        <w:t>Nemocnice Jablonec nad Nisou</w:t>
      </w:r>
      <w:r w:rsidR="00D707ED" w:rsidRPr="00D77660">
        <w:rPr>
          <w:rFonts w:ascii="Arial" w:hAnsi="Arial" w:cs="Arial"/>
        </w:rPr>
        <w:t>.</w:t>
      </w:r>
      <w:r w:rsidR="00E67C99" w:rsidRPr="00D77660">
        <w:rPr>
          <w:rFonts w:ascii="Arial" w:hAnsi="Arial" w:cs="Arial"/>
        </w:rPr>
        <w:t xml:space="preserve"> </w:t>
      </w:r>
      <w:r w:rsidRPr="00D77660">
        <w:rPr>
          <w:rFonts w:ascii="Arial" w:hAnsi="Arial" w:cs="Arial"/>
        </w:rPr>
        <w:t>Uvedené místo plnění je i místem předání převzetí provedeného díla. Toto místo je současně místem pro zajišťování záručního servisu ze strany zhotovitele.</w:t>
      </w:r>
    </w:p>
    <w:p w14:paraId="0DC701CE" w14:textId="77777777" w:rsidR="00B62E4B" w:rsidRDefault="00B62E4B" w:rsidP="009724AF">
      <w:pPr>
        <w:ind w:left="705" w:right="452" w:hanging="705"/>
        <w:jc w:val="both"/>
        <w:rPr>
          <w:rFonts w:ascii="Arial" w:hAnsi="Arial" w:cs="Arial"/>
        </w:rPr>
      </w:pPr>
    </w:p>
    <w:p w14:paraId="0DC701CF" w14:textId="77777777" w:rsidR="005836E0" w:rsidRDefault="005836E0" w:rsidP="009724AF">
      <w:pPr>
        <w:pStyle w:val="Nadpis1"/>
        <w:ind w:right="452"/>
        <w:rPr>
          <w:rFonts w:ascii="Arial" w:hAnsi="Arial" w:cs="Arial"/>
          <w:sz w:val="20"/>
        </w:rPr>
      </w:pPr>
    </w:p>
    <w:p w14:paraId="4A2B6001" w14:textId="77777777" w:rsidR="00B25A38" w:rsidRDefault="00B25A38" w:rsidP="0098302F"/>
    <w:p w14:paraId="7D0EF148" w14:textId="77777777" w:rsidR="00B25A38" w:rsidRPr="0098302F" w:rsidRDefault="00B25A38" w:rsidP="0098302F"/>
    <w:p w14:paraId="0DC701D0" w14:textId="77777777" w:rsidR="005836E0" w:rsidRPr="00D87150" w:rsidRDefault="005836E0" w:rsidP="009724AF">
      <w:pPr>
        <w:pStyle w:val="Nadpis1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Čl. V</w:t>
      </w:r>
    </w:p>
    <w:p w14:paraId="0DC701D1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Termíny plnění</w:t>
      </w:r>
    </w:p>
    <w:p w14:paraId="0DC701D2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1D3" w14:textId="788DD191" w:rsidR="005836E0" w:rsidRDefault="005836E0" w:rsidP="009724AF">
      <w:pPr>
        <w:numPr>
          <w:ilvl w:val="1"/>
          <w:numId w:val="5"/>
        </w:numPr>
        <w:ind w:right="45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Zhotovitel se zavazuje provést dílo specifikované v čl. III v termínu</w:t>
      </w:r>
      <w:r w:rsidR="00A44DD3">
        <w:rPr>
          <w:rFonts w:ascii="Arial" w:hAnsi="Arial" w:cs="Arial"/>
        </w:rPr>
        <w:t xml:space="preserve"> do </w:t>
      </w:r>
      <w:r w:rsidR="004E48A7">
        <w:rPr>
          <w:rFonts w:ascii="Arial" w:hAnsi="Arial" w:cs="Arial"/>
        </w:rPr>
        <w:t>6</w:t>
      </w:r>
      <w:r w:rsidR="00FE7D67">
        <w:rPr>
          <w:rFonts w:ascii="Arial" w:hAnsi="Arial" w:cs="Arial"/>
        </w:rPr>
        <w:t>-</w:t>
      </w:r>
      <w:r w:rsidR="004E48A7">
        <w:rPr>
          <w:rFonts w:ascii="Arial" w:hAnsi="Arial" w:cs="Arial"/>
        </w:rPr>
        <w:t xml:space="preserve">ti týdnů od podpisu </w:t>
      </w:r>
      <w:r w:rsidR="001E2350">
        <w:rPr>
          <w:rFonts w:ascii="Arial" w:hAnsi="Arial" w:cs="Arial"/>
        </w:rPr>
        <w:t>této smlouvy</w:t>
      </w:r>
      <w:r w:rsidR="00A44DD3">
        <w:rPr>
          <w:rFonts w:ascii="Arial" w:hAnsi="Arial" w:cs="Arial"/>
        </w:rPr>
        <w:t>.</w:t>
      </w:r>
    </w:p>
    <w:p w14:paraId="0DC701D4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E48A7">
        <w:rPr>
          <w:rFonts w:ascii="Arial" w:hAnsi="Arial" w:cs="Arial"/>
        </w:rPr>
        <w:t>2</w:t>
      </w:r>
      <w:r>
        <w:rPr>
          <w:rFonts w:ascii="Arial" w:hAnsi="Arial" w:cs="Arial"/>
        </w:rPr>
        <w:tab/>
        <w:t>T</w:t>
      </w:r>
      <w:r w:rsidRPr="00D87150">
        <w:rPr>
          <w:rFonts w:ascii="Arial" w:hAnsi="Arial" w:cs="Arial"/>
        </w:rPr>
        <w:t>ermín dokončení díla se posune, pokud zhotovitel nebude moci provádět dílo z důvodu překážky na straně objednatele nebo z důvodů tzv. vyšší moci (okolnosti, které vznikly po uzavření smlouvy v důsledku stranami nepředvídatelných, neodvratitelných událostí mimořádné povahy, které mají bezprostřední vliv na plnění této smlouvy). V tomto případě zhotovitel neručí za posunutí termínu dokončení díla. Termín plnění díla pak bude předmětem jednání obou smluvních stran.</w:t>
      </w:r>
    </w:p>
    <w:p w14:paraId="0DC701D5" w14:textId="77777777" w:rsidR="003B43A3" w:rsidRDefault="003B43A3" w:rsidP="009724AF">
      <w:pPr>
        <w:ind w:left="705" w:right="452" w:hanging="705"/>
        <w:jc w:val="both"/>
        <w:rPr>
          <w:rFonts w:ascii="Arial" w:hAnsi="Arial" w:cs="Arial"/>
        </w:rPr>
      </w:pPr>
    </w:p>
    <w:p w14:paraId="1CF6DA7E" w14:textId="77777777" w:rsidR="00B25A38" w:rsidRDefault="00B25A38" w:rsidP="009724AF">
      <w:pPr>
        <w:ind w:left="705" w:right="452" w:hanging="705"/>
        <w:jc w:val="both"/>
        <w:rPr>
          <w:rFonts w:ascii="Arial" w:hAnsi="Arial" w:cs="Arial"/>
        </w:rPr>
      </w:pPr>
    </w:p>
    <w:p w14:paraId="4528D2CA" w14:textId="77777777" w:rsidR="00B25A38" w:rsidRPr="00D87150" w:rsidRDefault="00B25A38" w:rsidP="009724AF">
      <w:pPr>
        <w:ind w:left="705" w:right="452" w:hanging="705"/>
        <w:jc w:val="both"/>
        <w:rPr>
          <w:rFonts w:ascii="Arial" w:hAnsi="Arial" w:cs="Arial"/>
        </w:rPr>
      </w:pPr>
    </w:p>
    <w:p w14:paraId="0DC701D6" w14:textId="77777777" w:rsidR="003B43A3" w:rsidRPr="00D87150" w:rsidRDefault="003B43A3" w:rsidP="009724AF">
      <w:pPr>
        <w:ind w:right="452"/>
        <w:jc w:val="center"/>
        <w:rPr>
          <w:rFonts w:ascii="Arial" w:hAnsi="Arial" w:cs="Arial"/>
          <w:b/>
        </w:rPr>
      </w:pPr>
    </w:p>
    <w:p w14:paraId="0DC701D7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VI.</w:t>
      </w:r>
    </w:p>
    <w:p w14:paraId="0DC701D8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Cena za dílo, platební podmínky</w:t>
      </w:r>
    </w:p>
    <w:p w14:paraId="0DC701D9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1DA" w14:textId="73AD91C5" w:rsidR="005836E0" w:rsidRDefault="005836E0" w:rsidP="009724AF">
      <w:pPr>
        <w:numPr>
          <w:ilvl w:val="1"/>
          <w:numId w:val="6"/>
        </w:numPr>
        <w:ind w:right="45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87150">
        <w:rPr>
          <w:rFonts w:ascii="Arial" w:hAnsi="Arial" w:cs="Arial"/>
        </w:rPr>
        <w:t xml:space="preserve">Cena za dílo specifikované v čl. III. </w:t>
      </w:r>
      <w:r w:rsidR="001E2350">
        <w:rPr>
          <w:rFonts w:ascii="Arial" w:hAnsi="Arial" w:cs="Arial"/>
        </w:rPr>
        <w:t>b</w:t>
      </w:r>
      <w:r w:rsidRPr="00D87150">
        <w:rPr>
          <w:rFonts w:ascii="Arial" w:hAnsi="Arial" w:cs="Arial"/>
        </w:rPr>
        <w:t xml:space="preserve">yla stanovena dle skutečností známých k datu podpisu této </w:t>
      </w:r>
      <w:r>
        <w:rPr>
          <w:rFonts w:ascii="Arial" w:hAnsi="Arial" w:cs="Arial"/>
        </w:rPr>
        <w:t xml:space="preserve">   </w:t>
      </w:r>
    </w:p>
    <w:p w14:paraId="0DC701DB" w14:textId="77777777" w:rsidR="005836E0" w:rsidRDefault="005836E0" w:rsidP="009724AF">
      <w:pPr>
        <w:ind w:right="452" w:firstLine="705"/>
        <w:rPr>
          <w:rFonts w:ascii="Arial" w:hAnsi="Arial" w:cs="Arial"/>
        </w:rPr>
      </w:pPr>
      <w:r w:rsidRPr="00D87150">
        <w:rPr>
          <w:rFonts w:ascii="Arial" w:hAnsi="Arial" w:cs="Arial"/>
        </w:rPr>
        <w:t>smlouvy dle cenové nabídky jako cena smluvní ve výši:</w:t>
      </w:r>
    </w:p>
    <w:p w14:paraId="0DC701DC" w14:textId="77777777" w:rsidR="008C1ADA" w:rsidRDefault="008C1ADA" w:rsidP="009724AF">
      <w:pPr>
        <w:ind w:right="452" w:firstLine="705"/>
        <w:rPr>
          <w:rFonts w:ascii="Arial" w:hAnsi="Arial" w:cs="Arial"/>
        </w:rPr>
      </w:pPr>
    </w:p>
    <w:p w14:paraId="0DC701DD" w14:textId="5AB977BB" w:rsidR="005836E0" w:rsidRPr="00D87150" w:rsidRDefault="005836E0" w:rsidP="009724AF">
      <w:pPr>
        <w:ind w:left="705" w:right="452"/>
        <w:rPr>
          <w:rFonts w:ascii="Arial" w:hAnsi="Arial" w:cs="Arial"/>
        </w:rPr>
      </w:pP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="00D77660">
        <w:rPr>
          <w:rFonts w:ascii="Arial" w:hAnsi="Arial" w:cs="Arial"/>
        </w:rPr>
        <w:t>1 931 500</w:t>
      </w:r>
      <w:r w:rsidR="00A6027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Pr="00D87150">
        <w:rPr>
          <w:rFonts w:ascii="Arial" w:hAnsi="Arial" w:cs="Arial"/>
        </w:rPr>
        <w:t xml:space="preserve">Kč </w:t>
      </w:r>
    </w:p>
    <w:p w14:paraId="0DC701DE" w14:textId="3D2ACE52" w:rsidR="008C1ADA" w:rsidRDefault="005836E0" w:rsidP="00192BB8">
      <w:pPr>
        <w:ind w:left="2124" w:right="45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87150">
        <w:rPr>
          <w:rFonts w:ascii="Arial" w:hAnsi="Arial" w:cs="Arial"/>
        </w:rPr>
        <w:t>lovy</w:t>
      </w:r>
      <w:r w:rsidR="00B62E4B">
        <w:rPr>
          <w:rFonts w:ascii="Arial" w:hAnsi="Arial" w:cs="Arial"/>
        </w:rPr>
        <w:t xml:space="preserve">: </w:t>
      </w:r>
      <w:r w:rsidR="00D77660" w:rsidRPr="00D77660">
        <w:rPr>
          <w:rFonts w:ascii="Arial" w:hAnsi="Arial" w:cs="Arial"/>
        </w:rPr>
        <w:t>jeden milion devět set třicet jedna tisíc pět set korun českých</w:t>
      </w:r>
    </w:p>
    <w:p w14:paraId="0DC701DF" w14:textId="77777777" w:rsidR="00192BB8" w:rsidRDefault="00192BB8" w:rsidP="00192BB8">
      <w:pPr>
        <w:ind w:left="2124" w:right="452"/>
        <w:rPr>
          <w:rFonts w:ascii="Arial" w:hAnsi="Arial" w:cs="Arial"/>
        </w:rPr>
      </w:pPr>
      <w:bookmarkStart w:id="0" w:name="_GoBack"/>
      <w:bookmarkEnd w:id="0"/>
    </w:p>
    <w:p w14:paraId="0DC701E0" w14:textId="70D973DC" w:rsidR="005836E0" w:rsidRPr="00D87150" w:rsidRDefault="005836E0" w:rsidP="008C1ADA">
      <w:pPr>
        <w:ind w:right="452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je uvedena bez DPH, kter</w:t>
      </w:r>
      <w:r w:rsidR="004649D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bude vyčíslen</w:t>
      </w:r>
      <w:r w:rsidR="004649D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dle zákonných předpisů.</w:t>
      </w:r>
    </w:p>
    <w:p w14:paraId="0DC701E1" w14:textId="77777777" w:rsidR="005836E0" w:rsidRDefault="005836E0" w:rsidP="009724AF">
      <w:pPr>
        <w:ind w:right="452"/>
        <w:rPr>
          <w:rFonts w:ascii="Arial" w:hAnsi="Arial" w:cs="Arial"/>
        </w:rPr>
      </w:pPr>
      <w:r w:rsidRPr="00D87150">
        <w:rPr>
          <w:rFonts w:ascii="Arial" w:hAnsi="Arial" w:cs="Arial"/>
        </w:rPr>
        <w:tab/>
      </w:r>
    </w:p>
    <w:p w14:paraId="0DC701E2" w14:textId="4DD292D9" w:rsidR="005836E0" w:rsidRPr="00A3616C" w:rsidRDefault="005836E0" w:rsidP="0098302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   </w:t>
      </w:r>
      <w:r w:rsidR="001E2350">
        <w:rPr>
          <w:rFonts w:ascii="Arial" w:hAnsi="Arial" w:cs="Arial"/>
        </w:rPr>
        <w:tab/>
      </w:r>
      <w:r w:rsidRPr="00A3616C">
        <w:rPr>
          <w:rFonts w:ascii="Arial" w:hAnsi="Arial" w:cs="Arial"/>
        </w:rPr>
        <w:t>Cenová nabídka tvoří nedílnou přílohu smlouvy a jako taková obnáší nejen cenu, ale i rozsah prací ceně odpovídající.</w:t>
      </w:r>
    </w:p>
    <w:p w14:paraId="0DC701E3" w14:textId="77777777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 xml:space="preserve">Pokud v průběhu realizace stavby vznikne nutnost provedení víceprací nebo činností uvedených </w:t>
      </w:r>
      <w:r>
        <w:rPr>
          <w:rFonts w:ascii="Arial" w:hAnsi="Arial" w:cs="Arial"/>
        </w:rPr>
        <w:t>v odst. 3.4 čl. III.</w:t>
      </w:r>
      <w:r w:rsidRPr="00D87150">
        <w:rPr>
          <w:rFonts w:ascii="Arial" w:hAnsi="Arial" w:cs="Arial"/>
        </w:rPr>
        <w:t>, a to jak na základě technologické realizace stavby, tak i na základě požadavku objednatele, je zhotovitel povinen tyto provést, pokud jsou pro dokončení díla nezbytné a pokud odpovídají odborné kvalifikaci zhotovitele</w:t>
      </w:r>
      <w:r>
        <w:rPr>
          <w:rFonts w:ascii="Arial" w:hAnsi="Arial" w:cs="Arial"/>
        </w:rPr>
        <w:t>,</w:t>
      </w:r>
      <w:r w:rsidRPr="00D87150">
        <w:rPr>
          <w:rFonts w:ascii="Arial" w:hAnsi="Arial" w:cs="Arial"/>
        </w:rPr>
        <w:t xml:space="preserve"> a objednatel je povinen tyto vícepráce zaplatit, přičemž cena se stanoví obdobným způsobem jako cenová nabídka. Tyto vícepráce budou fakturovány samostatně.</w:t>
      </w:r>
    </w:p>
    <w:p w14:paraId="0DC701E4" w14:textId="267AA66C" w:rsidR="005836E0" w:rsidRPr="00D87150" w:rsidRDefault="005836E0" w:rsidP="009724AF">
      <w:pPr>
        <w:tabs>
          <w:tab w:val="left" w:pos="0"/>
        </w:tabs>
        <w:ind w:left="708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Smluvní strany se dohodly na platebních podmínkách tak</w:t>
      </w:r>
      <w:r>
        <w:rPr>
          <w:rFonts w:ascii="Arial" w:hAnsi="Arial" w:cs="Arial"/>
        </w:rPr>
        <w:t xml:space="preserve">to: </w:t>
      </w:r>
      <w:r w:rsidR="00F16E0D">
        <w:rPr>
          <w:rFonts w:ascii="Arial" w:hAnsi="Arial" w:cs="Arial"/>
        </w:rPr>
        <w:t>objednatel uhradí</w:t>
      </w:r>
      <w:r w:rsidR="00D77660">
        <w:rPr>
          <w:rFonts w:ascii="Arial" w:hAnsi="Arial" w:cs="Arial"/>
        </w:rPr>
        <w:t xml:space="preserve"> celou </w:t>
      </w:r>
      <w:r w:rsidR="00F16E0D">
        <w:rPr>
          <w:rFonts w:ascii="Arial" w:hAnsi="Arial" w:cs="Arial"/>
        </w:rPr>
        <w:t>částk</w:t>
      </w:r>
      <w:r w:rsidR="00D77660">
        <w:rPr>
          <w:rFonts w:ascii="Arial" w:hAnsi="Arial" w:cs="Arial"/>
        </w:rPr>
        <w:t>u</w:t>
      </w:r>
      <w:r w:rsidR="00E32DC3">
        <w:rPr>
          <w:rFonts w:ascii="Arial" w:hAnsi="Arial" w:cs="Arial"/>
        </w:rPr>
        <w:t xml:space="preserve">, tj. </w:t>
      </w:r>
      <w:r w:rsidR="00D77660">
        <w:rPr>
          <w:rFonts w:ascii="Arial" w:hAnsi="Arial" w:cs="Arial"/>
        </w:rPr>
        <w:t>1 931 500</w:t>
      </w:r>
      <w:r w:rsidR="00E32DC3">
        <w:rPr>
          <w:rFonts w:ascii="Arial" w:hAnsi="Arial" w:cs="Arial"/>
        </w:rPr>
        <w:t>,- Kč (bez DPH)</w:t>
      </w:r>
      <w:r w:rsidR="00C139C4">
        <w:rPr>
          <w:rFonts w:ascii="Arial" w:hAnsi="Arial" w:cs="Arial"/>
        </w:rPr>
        <w:t>,</w:t>
      </w:r>
      <w:r w:rsidR="00F16E0D">
        <w:rPr>
          <w:rFonts w:ascii="Arial" w:hAnsi="Arial" w:cs="Arial"/>
        </w:rPr>
        <w:t xml:space="preserve"> </w:t>
      </w:r>
      <w:r w:rsidR="00C139C4">
        <w:rPr>
          <w:rFonts w:ascii="Arial" w:hAnsi="Arial" w:cs="Arial"/>
        </w:rPr>
        <w:t xml:space="preserve">bankovním převodem na účet zhotovitele </w:t>
      </w:r>
      <w:r w:rsidR="00F16E0D">
        <w:rPr>
          <w:rFonts w:ascii="Arial" w:hAnsi="Arial" w:cs="Arial"/>
        </w:rPr>
        <w:t xml:space="preserve">do </w:t>
      </w:r>
      <w:r w:rsidR="00FD7A9F">
        <w:rPr>
          <w:rFonts w:ascii="Arial" w:hAnsi="Arial" w:cs="Arial"/>
        </w:rPr>
        <w:t>21</w:t>
      </w:r>
      <w:r w:rsidR="00F16E0D">
        <w:rPr>
          <w:rFonts w:ascii="Arial" w:hAnsi="Arial" w:cs="Arial"/>
        </w:rPr>
        <w:t xml:space="preserve"> </w:t>
      </w:r>
      <w:r w:rsidR="001E2350">
        <w:rPr>
          <w:rFonts w:ascii="Arial" w:hAnsi="Arial" w:cs="Arial"/>
        </w:rPr>
        <w:t xml:space="preserve">kalendářních </w:t>
      </w:r>
      <w:r w:rsidR="00F16E0D">
        <w:rPr>
          <w:rFonts w:ascii="Arial" w:hAnsi="Arial" w:cs="Arial"/>
        </w:rPr>
        <w:t xml:space="preserve">dnů po </w:t>
      </w:r>
      <w:r w:rsidR="001E2350">
        <w:rPr>
          <w:rFonts w:ascii="Arial" w:hAnsi="Arial" w:cs="Arial"/>
        </w:rPr>
        <w:t xml:space="preserve">převzetí </w:t>
      </w:r>
      <w:r w:rsidR="00F16E0D">
        <w:rPr>
          <w:rFonts w:ascii="Arial" w:hAnsi="Arial" w:cs="Arial"/>
        </w:rPr>
        <w:t>oboustranně potvrzené</w:t>
      </w:r>
      <w:r w:rsidR="001E2350">
        <w:rPr>
          <w:rFonts w:ascii="Arial" w:hAnsi="Arial" w:cs="Arial"/>
        </w:rPr>
        <w:t>ho</w:t>
      </w:r>
      <w:r w:rsidR="00F16E0D">
        <w:rPr>
          <w:rFonts w:ascii="Arial" w:hAnsi="Arial" w:cs="Arial"/>
        </w:rPr>
        <w:t xml:space="preserve"> Protokolu o převzetí předmětu díla a doručení faktury objednateli</w:t>
      </w:r>
      <w:r w:rsidR="00F0736F">
        <w:rPr>
          <w:rFonts w:ascii="Arial" w:hAnsi="Arial" w:cs="Arial"/>
        </w:rPr>
        <w:t xml:space="preserve"> na e-mailovou adresu </w:t>
      </w:r>
      <w:hyperlink r:id="rId9" w:history="1">
        <w:r w:rsidR="00F0736F" w:rsidRPr="00291BF7">
          <w:rPr>
            <w:rStyle w:val="Hypertextovodkaz"/>
            <w:rFonts w:ascii="Arial" w:hAnsi="Arial" w:cs="Arial"/>
          </w:rPr>
          <w:t>fakturace@nemjbc.cz</w:t>
        </w:r>
      </w:hyperlink>
      <w:r w:rsidR="00F16E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DPH bude účtováno </w:t>
      </w:r>
      <w:r w:rsidR="001E2350" w:rsidRPr="001E2350">
        <w:rPr>
          <w:rFonts w:ascii="Arial" w:hAnsi="Arial" w:cs="Arial"/>
        </w:rPr>
        <w:t xml:space="preserve">podle právních předpisů účinných v době </w:t>
      </w:r>
      <w:r w:rsidR="003A29E0" w:rsidRPr="003A29E0">
        <w:rPr>
          <w:rFonts w:ascii="Arial" w:hAnsi="Arial" w:cs="Arial"/>
        </w:rPr>
        <w:t xml:space="preserve">uskutečnění </w:t>
      </w:r>
      <w:r w:rsidR="002316C8">
        <w:rPr>
          <w:rFonts w:ascii="Arial" w:hAnsi="Arial" w:cs="Arial"/>
        </w:rPr>
        <w:t xml:space="preserve">plnění. </w:t>
      </w:r>
    </w:p>
    <w:p w14:paraId="0DC701E5" w14:textId="77777777" w:rsidR="005836E0" w:rsidRPr="00D87150" w:rsidRDefault="005836E0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Pokud je objednatel v prodlení s placením faktur zhotovitele, je zhotovitel oprávněn zadržet dosud nedodané dodávky, případně posunout te</w:t>
      </w:r>
      <w:r>
        <w:rPr>
          <w:rFonts w:ascii="Arial" w:hAnsi="Arial" w:cs="Arial"/>
        </w:rPr>
        <w:t>rmín dodání uvedený v odst. 5.1</w:t>
      </w:r>
      <w:r w:rsidRPr="00D87150">
        <w:rPr>
          <w:rFonts w:ascii="Arial" w:hAnsi="Arial" w:cs="Arial"/>
        </w:rPr>
        <w:t xml:space="preserve"> čl. V., aniž to znamená porušení smlouvy nebo právo na odstoupení od ní. </w:t>
      </w:r>
    </w:p>
    <w:p w14:paraId="0DC701E6" w14:textId="31FECE63" w:rsidR="005836E0" w:rsidRDefault="005836E0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V případě, že během předání díla byly zjištěny vady a nedodělky díla nebránící provozu, bude po společné dohodě obou smluvních stran stanoven termín odstranění. Objednatel má v tomto případě nárok na zádržné ve výši 10</w:t>
      </w:r>
      <w:r w:rsidR="007F272D">
        <w:rPr>
          <w:rFonts w:ascii="Arial" w:hAnsi="Arial" w:cs="Arial"/>
        </w:rPr>
        <w:t xml:space="preserve"> </w:t>
      </w:r>
      <w:r w:rsidRPr="00D87150">
        <w:rPr>
          <w:rFonts w:ascii="Arial" w:hAnsi="Arial" w:cs="Arial"/>
        </w:rPr>
        <w:t xml:space="preserve">% celkové ceny díla až do odstranění všech vad </w:t>
      </w:r>
      <w:r w:rsidR="008C1ADA">
        <w:rPr>
          <w:rFonts w:ascii="Arial" w:hAnsi="Arial" w:cs="Arial"/>
        </w:rPr>
        <w:t xml:space="preserve">                  </w:t>
      </w:r>
      <w:r w:rsidRPr="00D87150">
        <w:rPr>
          <w:rFonts w:ascii="Arial" w:hAnsi="Arial" w:cs="Arial"/>
        </w:rPr>
        <w:t>a nedodělků. Splatnost zádržného se posouvá o dobu odstranění.</w:t>
      </w:r>
    </w:p>
    <w:p w14:paraId="0DC701E7" w14:textId="77777777" w:rsidR="003867D3" w:rsidRDefault="003867D3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</w:p>
    <w:p w14:paraId="0DC701E8" w14:textId="77777777" w:rsidR="00F672EE" w:rsidRDefault="00F672EE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</w:p>
    <w:p w14:paraId="0DC701E9" w14:textId="77777777" w:rsidR="003B43A3" w:rsidRDefault="003B43A3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</w:p>
    <w:p w14:paraId="1BDF2AEC" w14:textId="77777777" w:rsidR="00B25A38" w:rsidRDefault="00B25A38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</w:p>
    <w:p w14:paraId="5B7E7261" w14:textId="77777777" w:rsidR="00B25A38" w:rsidRDefault="00B25A38" w:rsidP="009724AF">
      <w:pPr>
        <w:tabs>
          <w:tab w:val="left" w:pos="705"/>
        </w:tabs>
        <w:ind w:left="705" w:right="452" w:hanging="705"/>
        <w:jc w:val="both"/>
        <w:rPr>
          <w:rFonts w:ascii="Arial" w:hAnsi="Arial" w:cs="Arial"/>
        </w:rPr>
      </w:pPr>
    </w:p>
    <w:p w14:paraId="0DC701EA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VII.</w:t>
      </w:r>
    </w:p>
    <w:p w14:paraId="0DC701EB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Spolupůsobení objednatele</w:t>
      </w:r>
    </w:p>
    <w:p w14:paraId="0DC701EC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1ED" w14:textId="4A4F4EE8" w:rsidR="00C55A19" w:rsidRDefault="00C55A19" w:rsidP="00C55A19">
      <w:pPr>
        <w:pStyle w:val="WW-Zkladntextodsazen2"/>
        <w:numPr>
          <w:ilvl w:val="1"/>
          <w:numId w:val="7"/>
        </w:numPr>
        <w:ind w:right="4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5836E0" w:rsidRPr="00C55A19">
        <w:rPr>
          <w:rFonts w:ascii="Arial" w:hAnsi="Arial" w:cs="Arial"/>
          <w:sz w:val="20"/>
        </w:rPr>
        <w:t>Objednate</w:t>
      </w:r>
      <w:r>
        <w:rPr>
          <w:rFonts w:ascii="Arial" w:hAnsi="Arial" w:cs="Arial"/>
          <w:sz w:val="20"/>
        </w:rPr>
        <w:t xml:space="preserve">l předá </w:t>
      </w:r>
      <w:r w:rsidR="005836E0" w:rsidRPr="00C55A19">
        <w:rPr>
          <w:rFonts w:ascii="Arial" w:hAnsi="Arial" w:cs="Arial"/>
          <w:sz w:val="20"/>
        </w:rPr>
        <w:t xml:space="preserve">zhotoviteli místo instalace, </w:t>
      </w:r>
      <w:r>
        <w:rPr>
          <w:rFonts w:ascii="Arial" w:hAnsi="Arial" w:cs="Arial"/>
          <w:sz w:val="20"/>
        </w:rPr>
        <w:t>v</w:t>
      </w:r>
      <w:r w:rsidR="005836E0" w:rsidRPr="00C55A19">
        <w:rPr>
          <w:rFonts w:ascii="Arial" w:hAnsi="Arial" w:cs="Arial"/>
          <w:sz w:val="20"/>
        </w:rPr>
        <w:t>četně zdroje elektrické energie</w:t>
      </w:r>
      <w:r w:rsidR="00A46137">
        <w:rPr>
          <w:rFonts w:ascii="Arial" w:hAnsi="Arial" w:cs="Arial"/>
          <w:sz w:val="20"/>
        </w:rPr>
        <w:t xml:space="preserve"> </w:t>
      </w:r>
    </w:p>
    <w:p w14:paraId="0DC701EE" w14:textId="44EE83C7" w:rsidR="005836E0" w:rsidRPr="00C55A19" w:rsidRDefault="00C55A19" w:rsidP="00C55A19">
      <w:pPr>
        <w:pStyle w:val="WW-Zkladntextodsazen2"/>
        <w:ind w:left="360" w:right="45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5836E0" w:rsidRPr="00C55A19">
        <w:rPr>
          <w:rFonts w:ascii="Arial" w:hAnsi="Arial" w:cs="Arial"/>
          <w:sz w:val="20"/>
        </w:rPr>
        <w:t>(bezplatně)</w:t>
      </w:r>
      <w:r w:rsidR="00B71E0E">
        <w:rPr>
          <w:rFonts w:ascii="Arial" w:hAnsi="Arial" w:cs="Arial"/>
          <w:sz w:val="20"/>
        </w:rPr>
        <w:t xml:space="preserve"> společně s písemným potvrzením</w:t>
      </w:r>
      <w:r w:rsidR="005836E0" w:rsidRPr="00C55A19">
        <w:rPr>
          <w:rFonts w:ascii="Arial" w:hAnsi="Arial" w:cs="Arial"/>
          <w:sz w:val="20"/>
        </w:rPr>
        <w:t>.</w:t>
      </w:r>
    </w:p>
    <w:p w14:paraId="0DC701EF" w14:textId="77777777" w:rsidR="00C55A19" w:rsidRDefault="005836E0" w:rsidP="00C55A19">
      <w:pPr>
        <w:pStyle w:val="WW-Zkladntextodsazen2"/>
        <w:numPr>
          <w:ilvl w:val="1"/>
          <w:numId w:val="7"/>
        </w:numPr>
        <w:ind w:left="0" w:right="45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E11A7">
        <w:rPr>
          <w:rFonts w:ascii="Arial" w:hAnsi="Arial" w:cs="Arial"/>
          <w:sz w:val="20"/>
        </w:rPr>
        <w:t>bjednatel</w:t>
      </w:r>
      <w:r w:rsidRPr="00D87150">
        <w:rPr>
          <w:rFonts w:ascii="Arial" w:hAnsi="Arial" w:cs="Arial"/>
          <w:sz w:val="20"/>
        </w:rPr>
        <w:t xml:space="preserve"> předá </w:t>
      </w:r>
      <w:r w:rsidR="00C55A19">
        <w:rPr>
          <w:rFonts w:ascii="Arial" w:hAnsi="Arial" w:cs="Arial"/>
          <w:sz w:val="20"/>
        </w:rPr>
        <w:t xml:space="preserve">objekt zhotoviteli k uvedené instalaci technologie </w:t>
      </w:r>
      <w:r w:rsidRPr="00D87150">
        <w:rPr>
          <w:rFonts w:ascii="Arial" w:hAnsi="Arial" w:cs="Arial"/>
          <w:sz w:val="20"/>
        </w:rPr>
        <w:t xml:space="preserve">nejpozději </w:t>
      </w:r>
      <w:r>
        <w:rPr>
          <w:rFonts w:ascii="Arial" w:hAnsi="Arial" w:cs="Arial"/>
          <w:sz w:val="20"/>
        </w:rPr>
        <w:t>7</w:t>
      </w:r>
      <w:r w:rsidRPr="00D87150">
        <w:rPr>
          <w:rFonts w:ascii="Arial" w:hAnsi="Arial" w:cs="Arial"/>
          <w:sz w:val="20"/>
        </w:rPr>
        <w:t xml:space="preserve"> dní před </w:t>
      </w:r>
      <w:r w:rsidR="00C55A19">
        <w:rPr>
          <w:rFonts w:ascii="Arial" w:hAnsi="Arial" w:cs="Arial"/>
          <w:sz w:val="20"/>
        </w:rPr>
        <w:t xml:space="preserve"> </w:t>
      </w:r>
    </w:p>
    <w:p w14:paraId="0DC701F0" w14:textId="77777777" w:rsidR="005836E0" w:rsidRDefault="00C55A19" w:rsidP="00C55A19">
      <w:pPr>
        <w:pStyle w:val="WW-Zkladntextodsazen2"/>
        <w:ind w:left="0" w:right="45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C21CD4">
        <w:rPr>
          <w:rFonts w:ascii="Arial" w:hAnsi="Arial" w:cs="Arial"/>
          <w:sz w:val="20"/>
        </w:rPr>
        <w:t>p</w:t>
      </w:r>
      <w:r w:rsidR="005836E0" w:rsidRPr="00D87150">
        <w:rPr>
          <w:rFonts w:ascii="Arial" w:hAnsi="Arial" w:cs="Arial"/>
          <w:sz w:val="20"/>
        </w:rPr>
        <w:t>ředpokládaným</w:t>
      </w:r>
      <w:r w:rsidR="00C21CD4">
        <w:rPr>
          <w:rFonts w:ascii="Arial" w:hAnsi="Arial" w:cs="Arial"/>
          <w:sz w:val="20"/>
        </w:rPr>
        <w:t xml:space="preserve"> </w:t>
      </w:r>
      <w:r w:rsidR="005836E0" w:rsidRPr="00D87150">
        <w:rPr>
          <w:rFonts w:ascii="Arial" w:hAnsi="Arial" w:cs="Arial"/>
          <w:sz w:val="20"/>
        </w:rPr>
        <w:t xml:space="preserve">termínem </w:t>
      </w:r>
      <w:r w:rsidR="00C21CD4">
        <w:rPr>
          <w:rFonts w:ascii="Arial" w:hAnsi="Arial" w:cs="Arial"/>
          <w:sz w:val="20"/>
        </w:rPr>
        <w:t xml:space="preserve">zahájení </w:t>
      </w:r>
      <w:r w:rsidR="005836E0" w:rsidRPr="00D87150">
        <w:rPr>
          <w:rFonts w:ascii="Arial" w:hAnsi="Arial" w:cs="Arial"/>
          <w:sz w:val="20"/>
        </w:rPr>
        <w:t xml:space="preserve">realizace díla. </w:t>
      </w:r>
    </w:p>
    <w:p w14:paraId="0DC701F1" w14:textId="77777777" w:rsidR="008C1ADA" w:rsidRDefault="005836E0" w:rsidP="008C1ADA">
      <w:pPr>
        <w:pStyle w:val="WW-Zkladntextodsazen2"/>
        <w:numPr>
          <w:ilvl w:val="1"/>
          <w:numId w:val="7"/>
        </w:numPr>
        <w:ind w:left="0" w:right="452" w:firstLine="0"/>
        <w:rPr>
          <w:rFonts w:ascii="Arial" w:hAnsi="Arial" w:cs="Arial"/>
          <w:b/>
          <w:sz w:val="20"/>
        </w:rPr>
      </w:pPr>
      <w:r w:rsidRPr="006476C7">
        <w:rPr>
          <w:rFonts w:ascii="Arial" w:hAnsi="Arial" w:cs="Arial"/>
          <w:sz w:val="20"/>
        </w:rPr>
        <w:t xml:space="preserve">Objednatel je povinen postarat se o to, aby práce zhotovitele na předmětu díla nebyly omezeny </w:t>
      </w:r>
      <w:r w:rsidR="008C1ADA">
        <w:rPr>
          <w:rFonts w:ascii="Arial" w:hAnsi="Arial" w:cs="Arial"/>
          <w:sz w:val="20"/>
        </w:rPr>
        <w:t xml:space="preserve"> </w:t>
      </w:r>
      <w:r w:rsidR="008C1ADA">
        <w:rPr>
          <w:rFonts w:ascii="Arial" w:hAnsi="Arial" w:cs="Arial"/>
          <w:b/>
          <w:sz w:val="20"/>
        </w:rPr>
        <w:t xml:space="preserve">       </w:t>
      </w:r>
    </w:p>
    <w:p w14:paraId="0DC701F2" w14:textId="5F92F3AB" w:rsidR="005836E0" w:rsidRPr="006476C7" w:rsidRDefault="008C1ADA" w:rsidP="008C1ADA">
      <w:pPr>
        <w:pStyle w:val="WW-Zkladntextodsazen2"/>
        <w:ind w:left="0" w:right="452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</w:t>
      </w:r>
      <w:r w:rsidR="005836E0" w:rsidRPr="008C1ADA">
        <w:rPr>
          <w:rFonts w:ascii="Arial" w:hAnsi="Arial" w:cs="Arial"/>
          <w:sz w:val="20"/>
        </w:rPr>
        <w:t xml:space="preserve">právy </w:t>
      </w:r>
      <w:r w:rsidR="005836E0" w:rsidRPr="006476C7">
        <w:rPr>
          <w:rFonts w:ascii="Arial" w:hAnsi="Arial" w:cs="Arial"/>
          <w:sz w:val="20"/>
        </w:rPr>
        <w:t>třetích osob.</w:t>
      </w:r>
    </w:p>
    <w:p w14:paraId="0DC701F3" w14:textId="77777777" w:rsidR="00952B7D" w:rsidRDefault="00952B7D" w:rsidP="009724AF">
      <w:pPr>
        <w:ind w:right="452"/>
        <w:jc w:val="center"/>
        <w:rPr>
          <w:rFonts w:ascii="Arial" w:hAnsi="Arial" w:cs="Arial"/>
          <w:b/>
        </w:rPr>
      </w:pPr>
    </w:p>
    <w:p w14:paraId="341A4300" w14:textId="77777777" w:rsidR="00B25A38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6E89145D" w14:textId="77777777" w:rsidR="00B25A38" w:rsidRPr="00D87150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0DC701F4" w14:textId="77777777" w:rsidR="003B43A3" w:rsidRDefault="003B43A3" w:rsidP="009724AF">
      <w:pPr>
        <w:ind w:right="452"/>
        <w:jc w:val="center"/>
        <w:rPr>
          <w:rFonts w:ascii="Arial" w:hAnsi="Arial" w:cs="Arial"/>
          <w:b/>
        </w:rPr>
      </w:pPr>
    </w:p>
    <w:p w14:paraId="0DC701F5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VIII.</w:t>
      </w:r>
    </w:p>
    <w:p w14:paraId="0DC701F6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Další ujednání</w:t>
      </w:r>
    </w:p>
    <w:p w14:paraId="0DC701F7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1F8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Zhotovitel bude při provádění díla postupovat s odbornou péčí, dodržovat obecně závazné předpisy</w:t>
      </w:r>
      <w:r w:rsidR="0094273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D87150">
        <w:rPr>
          <w:rFonts w:ascii="Arial" w:hAnsi="Arial" w:cs="Arial"/>
        </w:rPr>
        <w:t>podmínky této smlouvy. Bude se řídit výchozími podklady a pokyny objednatele, zápisy a dohodami</w:t>
      </w:r>
      <w:r w:rsidR="00942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oprávněných osob a rozhodnutím</w:t>
      </w:r>
      <w:r w:rsidRPr="00D87150">
        <w:rPr>
          <w:rFonts w:ascii="Arial" w:hAnsi="Arial" w:cs="Arial"/>
        </w:rPr>
        <w:t xml:space="preserve"> orgánů státní správy a dalších oprávněných subjektů. Pokud by tyto pokyny a rozhodnutí měly vliv na změnu ceny nebo termínu plnění, musí být toto neprodleně projednáno a písemně odsouhlaseno oběma smluvními stranami.</w:t>
      </w:r>
    </w:p>
    <w:p w14:paraId="0DC701F9" w14:textId="02495D8F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V ceně je zahrnuta komplexní dodávka zařízení</w:t>
      </w:r>
      <w:r w:rsidR="00655D0A">
        <w:rPr>
          <w:rFonts w:ascii="Arial" w:hAnsi="Arial" w:cs="Arial"/>
        </w:rPr>
        <w:t xml:space="preserve"> vč. veškeré dokumentace a výchozí el. revize</w:t>
      </w:r>
      <w:r w:rsidR="007B3EA3">
        <w:rPr>
          <w:rFonts w:ascii="Arial" w:hAnsi="Arial" w:cs="Arial"/>
        </w:rPr>
        <w:t>.</w:t>
      </w:r>
      <w:r w:rsidRPr="00D87150">
        <w:rPr>
          <w:rFonts w:ascii="Arial" w:hAnsi="Arial" w:cs="Arial"/>
        </w:rPr>
        <w:t xml:space="preserve"> </w:t>
      </w:r>
      <w:r w:rsidR="0094273A">
        <w:rPr>
          <w:rFonts w:ascii="Arial" w:hAnsi="Arial" w:cs="Arial"/>
        </w:rPr>
        <w:t>Zhotovitel</w:t>
      </w:r>
      <w:r w:rsidRPr="00D87150">
        <w:rPr>
          <w:rFonts w:ascii="Arial" w:hAnsi="Arial" w:cs="Arial"/>
        </w:rPr>
        <w:t xml:space="preserve"> si vyhrazuje právo změny technického řešení systému, bude-li tato změna mít za následek zlepšení funkce nebo parametrů systému proti navrhovanému řešení.</w:t>
      </w:r>
    </w:p>
    <w:p w14:paraId="0DC701FA" w14:textId="77777777" w:rsidR="005836E0" w:rsidRPr="00D87150" w:rsidRDefault="005836E0" w:rsidP="0094273A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  <w:t>Z</w:t>
      </w:r>
      <w:r w:rsidRPr="00D87150">
        <w:rPr>
          <w:rFonts w:ascii="Arial" w:hAnsi="Arial" w:cs="Arial"/>
        </w:rPr>
        <w:t xml:space="preserve">hotovitel prohlašuje, že má uzavřené pojištění k odpovědnosti za škodu, pro případ způsobení </w:t>
      </w:r>
      <w:r w:rsidR="0094273A">
        <w:rPr>
          <w:rFonts w:ascii="Arial" w:hAnsi="Arial" w:cs="Arial"/>
        </w:rPr>
        <w:t xml:space="preserve">           </w:t>
      </w:r>
      <w:r w:rsidR="0094273A">
        <w:rPr>
          <w:rFonts w:ascii="Arial" w:hAnsi="Arial" w:cs="Arial"/>
        </w:rPr>
        <w:tab/>
      </w:r>
      <w:r w:rsidRPr="00D87150">
        <w:rPr>
          <w:rFonts w:ascii="Arial" w:hAnsi="Arial" w:cs="Arial"/>
        </w:rPr>
        <w:t>škody svou činností třetím osobám.</w:t>
      </w:r>
    </w:p>
    <w:p w14:paraId="0DC701FB" w14:textId="77777777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8.4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Zhotovitel prohlašuje, že je seznámen s předpisy o BOZP a PO a zajistí, aby jeho pracovníci dodržovali podmínky vyplývající z předpisů BOZP a PO ve vztahu k realizaci díla a podmínkách stavby.</w:t>
      </w:r>
    </w:p>
    <w:p w14:paraId="0DC701FC" w14:textId="77777777" w:rsidR="005836E0" w:rsidRPr="00D87150" w:rsidRDefault="005836E0" w:rsidP="0094273A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8.5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 xml:space="preserve">Smluvní strany se zavazují zachovávat mlčenlivost o skutečnostech, týkajících se předmětu díla </w:t>
      </w:r>
      <w:r w:rsidR="0094273A">
        <w:rPr>
          <w:rFonts w:ascii="Arial" w:hAnsi="Arial" w:cs="Arial"/>
        </w:rPr>
        <w:t xml:space="preserve">  </w:t>
      </w:r>
      <w:r w:rsidRPr="00D87150">
        <w:rPr>
          <w:rFonts w:ascii="Arial" w:hAnsi="Arial" w:cs="Arial"/>
        </w:rPr>
        <w:t>a této smlouvy, a to i po skončení a předání díla. Zavazují se, že bez souhlasu druhé smluvní strany nebudou zveřejňovány údaje, vyplývající z tohoto smluvního vztahu.</w:t>
      </w:r>
    </w:p>
    <w:p w14:paraId="0DC701FD" w14:textId="77777777" w:rsidR="005836E0" w:rsidRDefault="005836E0" w:rsidP="009724AF">
      <w:pPr>
        <w:ind w:right="452"/>
        <w:rPr>
          <w:rFonts w:ascii="Arial" w:hAnsi="Arial" w:cs="Arial"/>
        </w:rPr>
      </w:pPr>
    </w:p>
    <w:p w14:paraId="0DC701FE" w14:textId="77777777" w:rsidR="00952B7D" w:rsidRDefault="00952B7D" w:rsidP="009724AF">
      <w:pPr>
        <w:ind w:right="452"/>
        <w:rPr>
          <w:rFonts w:ascii="Arial" w:hAnsi="Arial" w:cs="Arial"/>
        </w:rPr>
      </w:pPr>
    </w:p>
    <w:p w14:paraId="03369B6B" w14:textId="77777777" w:rsidR="00B25A38" w:rsidRDefault="00B25A38" w:rsidP="009724AF">
      <w:pPr>
        <w:ind w:right="452"/>
        <w:rPr>
          <w:rFonts w:ascii="Arial" w:hAnsi="Arial" w:cs="Arial"/>
        </w:rPr>
      </w:pPr>
    </w:p>
    <w:p w14:paraId="60F50DAB" w14:textId="77777777" w:rsidR="00B25A38" w:rsidRPr="00D87150" w:rsidRDefault="00B25A38" w:rsidP="009724AF">
      <w:pPr>
        <w:ind w:right="452"/>
        <w:rPr>
          <w:rFonts w:ascii="Arial" w:hAnsi="Arial" w:cs="Arial"/>
        </w:rPr>
      </w:pPr>
    </w:p>
    <w:p w14:paraId="0DC701FF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00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IX.</w:t>
      </w:r>
    </w:p>
    <w:p w14:paraId="0DC70201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Předání a převzetí díla</w:t>
      </w:r>
    </w:p>
    <w:p w14:paraId="0DC70202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03" w14:textId="77777777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 xml:space="preserve">Po ukončení prací na díle oznámí </w:t>
      </w:r>
      <w:r w:rsidR="00952B7D">
        <w:rPr>
          <w:rFonts w:ascii="Arial" w:hAnsi="Arial" w:cs="Arial"/>
        </w:rPr>
        <w:t xml:space="preserve">neprodleně </w:t>
      </w:r>
      <w:r w:rsidRPr="00D87150">
        <w:rPr>
          <w:rFonts w:ascii="Arial" w:hAnsi="Arial" w:cs="Arial"/>
        </w:rPr>
        <w:t xml:space="preserve">zhotovitel objednateli, písemně </w:t>
      </w:r>
      <w:r w:rsidR="00952B7D">
        <w:rPr>
          <w:rFonts w:ascii="Arial" w:hAnsi="Arial" w:cs="Arial"/>
        </w:rPr>
        <w:t>nebo</w:t>
      </w:r>
      <w:r w:rsidRPr="00D87150">
        <w:rPr>
          <w:rFonts w:ascii="Arial" w:hAnsi="Arial" w:cs="Arial"/>
        </w:rPr>
        <w:t xml:space="preserve"> ústně, že dílo je</w:t>
      </w:r>
      <w:r>
        <w:rPr>
          <w:rFonts w:ascii="Arial" w:hAnsi="Arial" w:cs="Arial"/>
        </w:rPr>
        <w:t xml:space="preserve"> </w:t>
      </w:r>
      <w:r w:rsidRPr="00D87150">
        <w:rPr>
          <w:rFonts w:ascii="Arial" w:hAnsi="Arial" w:cs="Arial"/>
        </w:rPr>
        <w:t>připraveno k př</w:t>
      </w:r>
      <w:r w:rsidR="00952B7D">
        <w:rPr>
          <w:rFonts w:ascii="Arial" w:hAnsi="Arial" w:cs="Arial"/>
        </w:rPr>
        <w:t>edání zhotovitelem objednateli.</w:t>
      </w:r>
    </w:p>
    <w:p w14:paraId="0DC70204" w14:textId="239ADBB6" w:rsidR="005836E0" w:rsidRPr="00D87150" w:rsidRDefault="005836E0" w:rsidP="00683C15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O předání díla zhotovitelem objednateli bude vyhotoven protokol o předání a převzetí díla</w:t>
      </w:r>
      <w:r>
        <w:rPr>
          <w:rFonts w:ascii="Arial" w:hAnsi="Arial" w:cs="Arial"/>
        </w:rPr>
        <w:t>.</w:t>
      </w:r>
    </w:p>
    <w:p w14:paraId="0DC70205" w14:textId="77777777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 xml:space="preserve">Dílo se považuje za dokončené po odstranění všech vad a nedodělků podle zápisu o předání </w:t>
      </w:r>
      <w:r>
        <w:rPr>
          <w:rFonts w:ascii="Arial" w:hAnsi="Arial" w:cs="Arial"/>
        </w:rPr>
        <w:t xml:space="preserve">             </w:t>
      </w:r>
      <w:r w:rsidRPr="00D87150">
        <w:rPr>
          <w:rFonts w:ascii="Arial" w:hAnsi="Arial" w:cs="Arial"/>
        </w:rPr>
        <w:t>a převzetí díla. Podepsání protokolu o odstranění těchto vad a nedodělků počíná běžet záruční doba.</w:t>
      </w:r>
    </w:p>
    <w:p w14:paraId="0DC70206" w14:textId="77777777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9.4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>Objednatel je povinen převzít dílo i v případě, že se v průběhu přejímacího řízení objeví některé nepodstatné ojedinělé vady a nedodělky, které nebrání řádnému užívání a provozu díla, zaváže-li se</w:t>
      </w:r>
      <w:r>
        <w:rPr>
          <w:rFonts w:ascii="Arial" w:hAnsi="Arial" w:cs="Arial"/>
        </w:rPr>
        <w:t xml:space="preserve"> </w:t>
      </w:r>
      <w:r w:rsidRPr="00D87150">
        <w:rPr>
          <w:rFonts w:ascii="Arial" w:hAnsi="Arial" w:cs="Arial"/>
        </w:rPr>
        <w:t>zhotovitel tyto odstranit v termínu společně dohodnutém.</w:t>
      </w:r>
    </w:p>
    <w:p w14:paraId="0DC70207" w14:textId="08CEA744" w:rsidR="00D77660" w:rsidRDefault="005836E0" w:rsidP="00C10B09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9.5</w:t>
      </w:r>
      <w:r>
        <w:rPr>
          <w:rFonts w:ascii="Arial" w:hAnsi="Arial" w:cs="Arial"/>
        </w:rPr>
        <w:tab/>
      </w:r>
      <w:r w:rsidRPr="00D87150">
        <w:rPr>
          <w:rFonts w:ascii="Arial" w:hAnsi="Arial" w:cs="Arial"/>
        </w:rPr>
        <w:t xml:space="preserve">Dílo je splněno i tehdy, jestliže zhotovitel dodá dohodnuté dílo v souladu s touto smlouvou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a </w:t>
      </w:r>
      <w:r w:rsidRPr="00D87150">
        <w:rPr>
          <w:rFonts w:ascii="Arial" w:hAnsi="Arial" w:cs="Arial"/>
        </w:rPr>
        <w:t>dokumentací, kterou měl při provádění díla k dispozici, avšak přejímací řízení nebude ukončeno z důvodů stojících na straně objednatele.</w:t>
      </w:r>
    </w:p>
    <w:p w14:paraId="2331C5EF" w14:textId="77777777" w:rsidR="00B25A38" w:rsidRDefault="00B25A38" w:rsidP="009724AF">
      <w:pPr>
        <w:ind w:right="452"/>
        <w:jc w:val="center"/>
        <w:rPr>
          <w:rFonts w:ascii="Arial" w:hAnsi="Arial" w:cs="Arial"/>
        </w:rPr>
      </w:pPr>
    </w:p>
    <w:p w14:paraId="478314A0" w14:textId="77777777" w:rsidR="00B25A38" w:rsidRDefault="00B25A38" w:rsidP="009724AF">
      <w:pPr>
        <w:ind w:right="452"/>
        <w:jc w:val="center"/>
        <w:rPr>
          <w:rFonts w:ascii="Arial" w:hAnsi="Arial" w:cs="Arial"/>
        </w:rPr>
      </w:pPr>
    </w:p>
    <w:p w14:paraId="5118DF22" w14:textId="77777777" w:rsidR="00B25A38" w:rsidRDefault="00B25A38" w:rsidP="009724AF">
      <w:pPr>
        <w:ind w:right="452"/>
        <w:jc w:val="center"/>
        <w:rPr>
          <w:rFonts w:ascii="Arial" w:hAnsi="Arial" w:cs="Arial"/>
        </w:rPr>
      </w:pPr>
    </w:p>
    <w:p w14:paraId="4234EB60" w14:textId="77777777" w:rsidR="00B25A38" w:rsidRDefault="00B25A38" w:rsidP="009724AF">
      <w:pPr>
        <w:ind w:right="452"/>
        <w:jc w:val="center"/>
        <w:rPr>
          <w:rFonts w:ascii="Arial" w:hAnsi="Arial" w:cs="Arial"/>
        </w:rPr>
      </w:pPr>
    </w:p>
    <w:p w14:paraId="0DC7020C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X.</w:t>
      </w:r>
    </w:p>
    <w:p w14:paraId="0DC7020D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Záruční doba</w:t>
      </w:r>
    </w:p>
    <w:p w14:paraId="0DC7020E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0F" w14:textId="77777777" w:rsidR="005836E0" w:rsidRPr="003663E8" w:rsidRDefault="003663E8" w:rsidP="003663E8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10.1</w:t>
      </w:r>
      <w:r>
        <w:rPr>
          <w:rFonts w:ascii="Arial" w:hAnsi="Arial" w:cs="Arial"/>
        </w:rPr>
        <w:tab/>
      </w:r>
      <w:r w:rsidR="00C21CD4" w:rsidRPr="00C21CD4">
        <w:rPr>
          <w:rFonts w:ascii="Arial" w:hAnsi="Arial" w:cs="Arial"/>
        </w:rPr>
        <w:t>Zhotovitel ručí za kvalitní a úplné provedení díla v rozsahu prováděném dle této smlouvy a podmínek daných samotným objektem, na kterém je dílo prováděno, ve lhůtě 24 měsíců ode dne předání a převzetí díla objednatelem za předpokladu provádění pravidelné preventivní údržby předepsané výrobcem. Případné prodloužení záruky řeší servisní smlouva.</w:t>
      </w:r>
    </w:p>
    <w:p w14:paraId="0DC70210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10.2</w:t>
      </w: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Objednatel je povinen případnou reklamaci vady díla uplatnit bez zbytečného odkladu po jejím projevení se, a to písemnou formou do rukou oprávněného zástupce zhotovitele.</w:t>
      </w:r>
    </w:p>
    <w:p w14:paraId="0DC70211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</w:p>
    <w:p w14:paraId="0DC70212" w14:textId="77777777" w:rsidR="003B43A3" w:rsidRDefault="003B43A3" w:rsidP="009724AF">
      <w:pPr>
        <w:ind w:right="452" w:firstLine="708"/>
        <w:jc w:val="both"/>
        <w:rPr>
          <w:rFonts w:ascii="Arial" w:hAnsi="Arial" w:cs="Arial"/>
        </w:rPr>
      </w:pPr>
    </w:p>
    <w:p w14:paraId="3128FC48" w14:textId="77777777" w:rsidR="00B25A38" w:rsidRDefault="00B25A38" w:rsidP="009724AF">
      <w:pPr>
        <w:ind w:right="452" w:firstLine="708"/>
        <w:jc w:val="both"/>
        <w:rPr>
          <w:rFonts w:ascii="Arial" w:hAnsi="Arial" w:cs="Arial"/>
        </w:rPr>
      </w:pPr>
    </w:p>
    <w:p w14:paraId="0C631B3E" w14:textId="77777777" w:rsidR="00B25A38" w:rsidRDefault="00B25A38" w:rsidP="009724AF">
      <w:pPr>
        <w:ind w:right="452" w:firstLine="708"/>
        <w:jc w:val="both"/>
        <w:rPr>
          <w:rFonts w:ascii="Arial" w:hAnsi="Arial" w:cs="Arial"/>
        </w:rPr>
      </w:pPr>
    </w:p>
    <w:p w14:paraId="0DC70213" w14:textId="77777777" w:rsidR="005836E0" w:rsidRPr="00D87150" w:rsidRDefault="005836E0" w:rsidP="009724AF">
      <w:pPr>
        <w:pStyle w:val="Nadpis4"/>
        <w:ind w:right="452"/>
        <w:jc w:val="center"/>
        <w:rPr>
          <w:rFonts w:ascii="Arial" w:hAnsi="Arial" w:cs="Arial"/>
          <w:sz w:val="20"/>
        </w:rPr>
      </w:pPr>
      <w:r w:rsidRPr="00D87150">
        <w:rPr>
          <w:rFonts w:ascii="Arial" w:hAnsi="Arial" w:cs="Arial"/>
          <w:b/>
          <w:sz w:val="20"/>
        </w:rPr>
        <w:t>Čl. XI</w:t>
      </w:r>
    </w:p>
    <w:p w14:paraId="0DC70214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Smluvní pokuty a odstoupení od smlouvy</w:t>
      </w:r>
    </w:p>
    <w:p w14:paraId="0DC70215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16" w14:textId="0D47A531" w:rsidR="005836E0" w:rsidRPr="00D8715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11.1</w:t>
      </w:r>
      <w:r>
        <w:rPr>
          <w:rFonts w:ascii="Arial" w:hAnsi="Arial" w:cs="Arial"/>
        </w:rPr>
        <w:tab/>
      </w:r>
      <w:r w:rsidRPr="00C06E80">
        <w:rPr>
          <w:rFonts w:ascii="Arial" w:hAnsi="Arial" w:cs="Arial"/>
        </w:rPr>
        <w:t>Pokud bude zhotovitel v prodlení s dokončením díla ze své viny, má objednatel právo na zaplacení smluvní pokuty ve výši 0,1</w:t>
      </w:r>
      <w:r w:rsidR="006A6BEF">
        <w:rPr>
          <w:rFonts w:ascii="Arial" w:hAnsi="Arial" w:cs="Arial"/>
        </w:rPr>
        <w:t xml:space="preserve"> </w:t>
      </w:r>
      <w:r w:rsidRPr="00C06E80">
        <w:rPr>
          <w:rFonts w:ascii="Arial" w:hAnsi="Arial" w:cs="Arial"/>
        </w:rPr>
        <w:t xml:space="preserve">% z ceny díla za každý den prodlení. Toto neplatí, pokud dojde k prodlení </w:t>
      </w:r>
      <w:r w:rsidRPr="00D87150">
        <w:rPr>
          <w:rFonts w:ascii="Arial" w:hAnsi="Arial" w:cs="Arial"/>
        </w:rPr>
        <w:t xml:space="preserve">z viny </w:t>
      </w:r>
      <w:r>
        <w:rPr>
          <w:rFonts w:ascii="Arial" w:hAnsi="Arial" w:cs="Arial"/>
        </w:rPr>
        <w:t xml:space="preserve">na straně </w:t>
      </w:r>
      <w:r w:rsidRPr="00D87150">
        <w:rPr>
          <w:rFonts w:ascii="Arial" w:hAnsi="Arial" w:cs="Arial"/>
        </w:rPr>
        <w:t>objednatele, nebo vyšší moci.</w:t>
      </w:r>
    </w:p>
    <w:p w14:paraId="0DC70217" w14:textId="1099117C" w:rsidR="005836E0" w:rsidRPr="00C06E8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11.2</w:t>
      </w:r>
      <w:r>
        <w:rPr>
          <w:rFonts w:ascii="Arial" w:hAnsi="Arial" w:cs="Arial"/>
        </w:rPr>
        <w:tab/>
      </w:r>
      <w:r w:rsidRPr="00C06E80">
        <w:rPr>
          <w:rFonts w:ascii="Arial" w:hAnsi="Arial" w:cs="Arial"/>
        </w:rPr>
        <w:t>Pokud bude objednatel v prodlení splněním svých peněžitých závazků plynoucích z této smlouvy, má zhotovitel právo na zaplacení smluvní pokuty ve výši 0,1</w:t>
      </w:r>
      <w:r w:rsidR="006A6BEF">
        <w:rPr>
          <w:rFonts w:ascii="Arial" w:hAnsi="Arial" w:cs="Arial"/>
        </w:rPr>
        <w:t xml:space="preserve"> </w:t>
      </w:r>
      <w:r w:rsidRPr="00C06E80">
        <w:rPr>
          <w:rFonts w:ascii="Arial" w:hAnsi="Arial" w:cs="Arial"/>
        </w:rPr>
        <w:t>% z dlužné částky za každý den tohoto prodlení, a to včetně zálohových faktur.</w:t>
      </w:r>
    </w:p>
    <w:p w14:paraId="0DC70218" w14:textId="77777777" w:rsidR="005836E0" w:rsidRPr="00C06E8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11.3</w:t>
      </w:r>
      <w:r>
        <w:rPr>
          <w:rFonts w:ascii="Arial" w:hAnsi="Arial" w:cs="Arial"/>
        </w:rPr>
        <w:tab/>
      </w:r>
      <w:r w:rsidRPr="00C06E80">
        <w:rPr>
          <w:rFonts w:ascii="Arial" w:hAnsi="Arial" w:cs="Arial"/>
        </w:rPr>
        <w:t>Ustanovení o smluvních pokutách nezbavuje žádnou ze smluvních stran povinnosti k náhradě škody, která by vznikla porušením ustanovení této smlouvy, či obecně platných předpisů.</w:t>
      </w:r>
    </w:p>
    <w:p w14:paraId="0DC70219" w14:textId="77777777" w:rsidR="005836E0" w:rsidRPr="00C06E80" w:rsidRDefault="005836E0" w:rsidP="009724AF">
      <w:pPr>
        <w:numPr>
          <w:ilvl w:val="1"/>
          <w:numId w:val="10"/>
        </w:numPr>
        <w:tabs>
          <w:tab w:val="left" w:pos="0"/>
        </w:tabs>
        <w:ind w:right="452"/>
        <w:jc w:val="both"/>
        <w:rPr>
          <w:rFonts w:ascii="Arial" w:hAnsi="Arial" w:cs="Arial"/>
        </w:rPr>
      </w:pPr>
      <w:r w:rsidRPr="00C06E80">
        <w:rPr>
          <w:rFonts w:ascii="Arial" w:hAnsi="Arial" w:cs="Arial"/>
        </w:rPr>
        <w:t xml:space="preserve">Zhotovitel může odstoupit od smlouvy v případě, že objednatel je v prodlení s úhradou svých </w:t>
      </w:r>
      <w:r w:rsidRPr="00C06E80">
        <w:rPr>
          <w:rFonts w:ascii="Arial" w:hAnsi="Arial" w:cs="Arial"/>
        </w:rPr>
        <w:tab/>
        <w:t>jednotlivých závazků delším než 60 dnů.</w:t>
      </w:r>
    </w:p>
    <w:p w14:paraId="0DC7021A" w14:textId="77777777" w:rsidR="005836E0" w:rsidRPr="00D87150" w:rsidRDefault="005836E0" w:rsidP="009724AF">
      <w:pPr>
        <w:ind w:left="708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11.5</w:t>
      </w:r>
      <w:r>
        <w:rPr>
          <w:rFonts w:ascii="Arial" w:hAnsi="Arial" w:cs="Arial"/>
        </w:rPr>
        <w:tab/>
      </w:r>
      <w:r w:rsidRPr="00C06E80">
        <w:rPr>
          <w:rFonts w:ascii="Arial" w:hAnsi="Arial" w:cs="Arial"/>
        </w:rPr>
        <w:t>Objednatel může odstoupit od smlouvy v případě, že zhotovitel je v prodlení s termínem dokončení</w:t>
      </w:r>
      <w:r w:rsidR="00557121">
        <w:rPr>
          <w:rFonts w:ascii="Arial" w:hAnsi="Arial" w:cs="Arial"/>
        </w:rPr>
        <w:t xml:space="preserve"> </w:t>
      </w:r>
      <w:r w:rsidRPr="00C06E80">
        <w:rPr>
          <w:rFonts w:ascii="Arial" w:hAnsi="Arial" w:cs="Arial"/>
        </w:rPr>
        <w:t xml:space="preserve">a předání díla delším než 60 dnů nebo hrubým a závažným způsobem porušuje příslušné technické </w:t>
      </w:r>
      <w:r w:rsidRPr="00D87150">
        <w:rPr>
          <w:rFonts w:ascii="Arial" w:hAnsi="Arial" w:cs="Arial"/>
        </w:rPr>
        <w:t>normy nebo závazné předpisy státní správy, nebo státních orgánů, popř. hrubým způsobem porušuje podmínky této smlouvy.</w:t>
      </w:r>
    </w:p>
    <w:p w14:paraId="0DC7021B" w14:textId="77777777" w:rsidR="005836E0" w:rsidRDefault="005836E0" w:rsidP="009724AF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11.6</w:t>
      </w:r>
      <w:r>
        <w:rPr>
          <w:rFonts w:ascii="Arial" w:hAnsi="Arial" w:cs="Arial"/>
        </w:rPr>
        <w:tab/>
      </w:r>
      <w:r w:rsidRPr="00C06E80">
        <w:rPr>
          <w:rFonts w:ascii="Arial" w:hAnsi="Arial" w:cs="Arial"/>
        </w:rPr>
        <w:t>V případě odstoupení od smlouvy kteroukoliv smluvní stranou se smluvní strany zavazují k vzájemnému finančnímu vypořádání ve vztahu k rozsahu a kvalitě provedení díla nebo jeho části.</w:t>
      </w:r>
    </w:p>
    <w:p w14:paraId="0DC7021C" w14:textId="77777777" w:rsidR="00A44DD3" w:rsidRPr="00C06E80" w:rsidRDefault="00A44DD3" w:rsidP="009724AF">
      <w:pPr>
        <w:ind w:left="705" w:right="452" w:hanging="705"/>
        <w:jc w:val="both"/>
        <w:rPr>
          <w:rFonts w:ascii="Arial" w:hAnsi="Arial" w:cs="Arial"/>
        </w:rPr>
      </w:pPr>
    </w:p>
    <w:p w14:paraId="0DC7021D" w14:textId="77777777" w:rsidR="003B43A3" w:rsidRDefault="003B43A3" w:rsidP="009724AF">
      <w:pPr>
        <w:ind w:right="452"/>
        <w:jc w:val="center"/>
        <w:rPr>
          <w:rFonts w:ascii="Arial" w:hAnsi="Arial" w:cs="Arial"/>
          <w:b/>
        </w:rPr>
      </w:pPr>
    </w:p>
    <w:p w14:paraId="0ABB1DD0" w14:textId="77777777" w:rsidR="00B25A38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47736651" w14:textId="77777777" w:rsidR="00B25A38" w:rsidRPr="00D87150" w:rsidRDefault="00B25A38" w:rsidP="009724AF">
      <w:pPr>
        <w:ind w:right="452"/>
        <w:jc w:val="center"/>
        <w:rPr>
          <w:rFonts w:ascii="Arial" w:hAnsi="Arial" w:cs="Arial"/>
          <w:b/>
        </w:rPr>
      </w:pPr>
    </w:p>
    <w:p w14:paraId="0DC7021E" w14:textId="77777777" w:rsidR="005836E0" w:rsidRPr="00D87150" w:rsidRDefault="005836E0" w:rsidP="009724AF">
      <w:pPr>
        <w:ind w:right="452"/>
        <w:jc w:val="center"/>
        <w:rPr>
          <w:rFonts w:ascii="Arial" w:hAnsi="Arial" w:cs="Arial"/>
        </w:rPr>
      </w:pPr>
      <w:r w:rsidRPr="00D87150">
        <w:rPr>
          <w:rFonts w:ascii="Arial" w:hAnsi="Arial" w:cs="Arial"/>
          <w:b/>
        </w:rPr>
        <w:t>Čl. XII.</w:t>
      </w:r>
    </w:p>
    <w:p w14:paraId="0DC7021F" w14:textId="77777777" w:rsidR="005836E0" w:rsidRPr="00D87150" w:rsidRDefault="005836E0" w:rsidP="009724AF">
      <w:pPr>
        <w:pStyle w:val="Nadpis3"/>
        <w:ind w:right="452"/>
        <w:rPr>
          <w:rFonts w:ascii="Arial" w:hAnsi="Arial" w:cs="Arial"/>
          <w:sz w:val="20"/>
        </w:rPr>
      </w:pPr>
      <w:r w:rsidRPr="00D87150">
        <w:rPr>
          <w:rFonts w:ascii="Arial" w:hAnsi="Arial" w:cs="Arial"/>
          <w:sz w:val="20"/>
        </w:rPr>
        <w:t>Závěrečná ustanovení</w:t>
      </w:r>
    </w:p>
    <w:p w14:paraId="0DC70220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21" w14:textId="77777777" w:rsidR="005836E0" w:rsidRPr="00D87150" w:rsidRDefault="005836E0" w:rsidP="009724AF">
      <w:pPr>
        <w:numPr>
          <w:ilvl w:val="1"/>
          <w:numId w:val="9"/>
        </w:numPr>
        <w:ind w:left="0" w:right="452" w:firstLine="0"/>
        <w:jc w:val="both"/>
        <w:rPr>
          <w:rFonts w:ascii="Arial" w:hAnsi="Arial" w:cs="Arial"/>
        </w:rPr>
      </w:pPr>
      <w:r w:rsidRPr="00D87150">
        <w:rPr>
          <w:rFonts w:ascii="Arial" w:hAnsi="Arial" w:cs="Arial"/>
        </w:rPr>
        <w:t>Tato smlouva nabývá platnosti a účinnosti dnem podpisu oběma smluvními stranami.</w:t>
      </w:r>
    </w:p>
    <w:p w14:paraId="0DC70222" w14:textId="77777777" w:rsidR="005836E0" w:rsidRPr="00D87150" w:rsidRDefault="005836E0" w:rsidP="009724AF">
      <w:pPr>
        <w:numPr>
          <w:ilvl w:val="1"/>
          <w:numId w:val="9"/>
        </w:numPr>
        <w:ind w:right="452"/>
        <w:jc w:val="both"/>
        <w:rPr>
          <w:rFonts w:ascii="Arial" w:hAnsi="Arial" w:cs="Arial"/>
        </w:rPr>
      </w:pPr>
      <w:r w:rsidRPr="00D87150">
        <w:rPr>
          <w:rFonts w:ascii="Arial" w:hAnsi="Arial" w:cs="Arial"/>
        </w:rPr>
        <w:t>Smlouva je vyhotovena ve dvou výtiscích, po jednom pro každou smluvní stranu.</w:t>
      </w:r>
    </w:p>
    <w:p w14:paraId="0DC70223" w14:textId="0154686F" w:rsidR="005836E0" w:rsidRDefault="00854C69" w:rsidP="00854C69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12.3</w:t>
      </w:r>
      <w:r>
        <w:rPr>
          <w:rFonts w:ascii="Arial" w:hAnsi="Arial" w:cs="Arial"/>
        </w:rPr>
        <w:tab/>
      </w:r>
      <w:r w:rsidR="005836E0" w:rsidRPr="00854C69">
        <w:rPr>
          <w:rFonts w:ascii="Arial" w:hAnsi="Arial" w:cs="Arial"/>
        </w:rPr>
        <w:t>Obě smluvní strany prohlašují, že smlouva byla sepsána podle jejich pravé a svobodné vůle, nikoliv v tísni nebo za jinak jednostranně nevýhodných podmínek, že si ji řádně přečetly, souhlasí s ní a na důkaz závaznosti a souhlasu ji podepisují.</w:t>
      </w:r>
    </w:p>
    <w:p w14:paraId="73DFA3A1" w14:textId="29124286" w:rsidR="00094154" w:rsidRPr="00094154" w:rsidRDefault="00094154" w:rsidP="00094154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12.4</w:t>
      </w:r>
      <w:r>
        <w:rPr>
          <w:rFonts w:ascii="Arial" w:hAnsi="Arial" w:cs="Arial"/>
        </w:rPr>
        <w:tab/>
      </w:r>
      <w:r w:rsidRPr="00094154">
        <w:rPr>
          <w:rFonts w:ascii="Arial" w:hAnsi="Arial" w:cs="Arial"/>
        </w:rPr>
        <w:t>Zhotovitel tímto uděluje souhlas s uveřejněním této smlouvy o dílo, všech jejích příloh i dodatků a údajů o uzavřených objednávkách dle zákona č. 340/2015 Sb. o zvláštních podmínkách účinnosti některých smluv, uveřejňování těchto smluv a o registru smluv (dále jen „zákon o registru smluv“</w:t>
      </w:r>
      <w:r>
        <w:rPr>
          <w:rFonts w:ascii="Arial" w:hAnsi="Arial" w:cs="Arial"/>
        </w:rPr>
        <w:t>)</w:t>
      </w:r>
      <w:r w:rsidRPr="000941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dále dle zákona </w:t>
      </w:r>
      <w:r w:rsidRPr="00094154">
        <w:rPr>
          <w:rFonts w:ascii="Arial" w:hAnsi="Arial" w:cs="Arial"/>
        </w:rPr>
        <w:t>č. 134/2016 Sb., o zadávání veřejných zakázek a zákona č. 106/1999 Sb. o svobodném přístupu k informacím.</w:t>
      </w:r>
    </w:p>
    <w:p w14:paraId="6595451B" w14:textId="32CD5EB7" w:rsidR="00094154" w:rsidRPr="00094154" w:rsidRDefault="00094154" w:rsidP="00094154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12.5</w:t>
      </w:r>
      <w:r w:rsidRPr="00094154">
        <w:rPr>
          <w:rFonts w:ascii="Arial" w:hAnsi="Arial" w:cs="Arial"/>
        </w:rPr>
        <w:tab/>
        <w:t>Smluvní strany souhlasí s uveřejněním svých osobních údajů.</w:t>
      </w:r>
    </w:p>
    <w:p w14:paraId="2A89131F" w14:textId="5E69E44E" w:rsidR="00094154" w:rsidRPr="00094154" w:rsidRDefault="00094154" w:rsidP="00094154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12.6</w:t>
      </w:r>
      <w:r w:rsidRPr="00094154">
        <w:rPr>
          <w:rFonts w:ascii="Arial" w:hAnsi="Arial" w:cs="Arial"/>
        </w:rPr>
        <w:tab/>
        <w:t>Smluvní strany se dohodly, že Objednatel uveřejní smlouvu v Registru smluv ve lhůtě dané zákonem o registru smluv, a o tomto Zhotovitele ke dni uveřejnění informuje.</w:t>
      </w:r>
    </w:p>
    <w:p w14:paraId="1E37279E" w14:textId="3DA28861" w:rsidR="00094154" w:rsidRPr="00854C69" w:rsidRDefault="00094154" w:rsidP="00094154">
      <w:pPr>
        <w:ind w:left="705" w:right="452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12. 7</w:t>
      </w:r>
      <w:r w:rsidRPr="00094154">
        <w:rPr>
          <w:rFonts w:ascii="Arial" w:hAnsi="Arial" w:cs="Arial"/>
        </w:rPr>
        <w:tab/>
        <w:t>Smluvní strany jsou povinny označit údaje ve smlouvě, které jsou chráněny zvláštními zákony a nemohou být poskytnuty, a to žlutou barvou zvýraznění textu či přímo ve zvláštním ustanovení smlouvy je ozn</w:t>
      </w:r>
      <w:r w:rsidR="001E2350">
        <w:rPr>
          <w:rFonts w:ascii="Arial" w:hAnsi="Arial" w:cs="Arial"/>
        </w:rPr>
        <w:t>ačit např. jako obchodní nebo</w:t>
      </w:r>
      <w:r w:rsidRPr="00094154">
        <w:rPr>
          <w:rFonts w:ascii="Arial" w:hAnsi="Arial" w:cs="Arial"/>
        </w:rPr>
        <w:t xml:space="preserve"> bankovní tajemství</w:t>
      </w:r>
      <w:r w:rsidR="001E2350">
        <w:rPr>
          <w:rFonts w:ascii="Arial" w:hAnsi="Arial" w:cs="Arial"/>
        </w:rPr>
        <w:t>.</w:t>
      </w:r>
    </w:p>
    <w:p w14:paraId="0DC70224" w14:textId="77777777" w:rsidR="005836E0" w:rsidRDefault="005836E0" w:rsidP="009724AF">
      <w:pPr>
        <w:ind w:right="452"/>
        <w:jc w:val="both"/>
        <w:rPr>
          <w:rFonts w:ascii="Arial" w:hAnsi="Arial" w:cs="Arial"/>
        </w:rPr>
      </w:pPr>
    </w:p>
    <w:p w14:paraId="0DC70225" w14:textId="77777777" w:rsidR="005836E0" w:rsidRDefault="005836E0" w:rsidP="009724AF">
      <w:pPr>
        <w:ind w:right="452"/>
        <w:jc w:val="both"/>
        <w:rPr>
          <w:rFonts w:ascii="Arial" w:hAnsi="Arial" w:cs="Arial"/>
        </w:rPr>
      </w:pPr>
    </w:p>
    <w:p w14:paraId="0DC70226" w14:textId="77777777" w:rsidR="005836E0" w:rsidRDefault="005836E0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0DC70227" w14:textId="2ECD11C0" w:rsidR="005836E0" w:rsidRDefault="005836E0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č. 1 – Cenová nabídka č. </w:t>
      </w:r>
      <w:r w:rsidR="00D77660">
        <w:rPr>
          <w:rFonts w:ascii="Arial" w:hAnsi="Arial" w:cs="Arial"/>
        </w:rPr>
        <w:t>1703008636nem</w:t>
      </w:r>
    </w:p>
    <w:p w14:paraId="0DC70228" w14:textId="3BE9C828" w:rsidR="005836E0" w:rsidRDefault="00854C69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1532">
        <w:rPr>
          <w:rFonts w:ascii="Arial" w:hAnsi="Arial" w:cs="Arial"/>
        </w:rPr>
        <w:t>č. 2 – Výpis z obchodního rejstříku</w:t>
      </w:r>
      <w:r w:rsidR="00291985">
        <w:rPr>
          <w:rFonts w:ascii="Arial" w:hAnsi="Arial" w:cs="Arial"/>
        </w:rPr>
        <w:t xml:space="preserve"> Zhotovitele</w:t>
      </w:r>
    </w:p>
    <w:p w14:paraId="0DC70229" w14:textId="12B06F97" w:rsidR="00EC1532" w:rsidRDefault="00EC1532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 3 – Živnostenské oprávnění</w:t>
      </w:r>
      <w:r w:rsidR="00291985">
        <w:rPr>
          <w:rFonts w:ascii="Arial" w:hAnsi="Arial" w:cs="Arial"/>
        </w:rPr>
        <w:t xml:space="preserve"> Zhotovitele</w:t>
      </w:r>
    </w:p>
    <w:p w14:paraId="0DC7022A" w14:textId="77777777" w:rsidR="005836E0" w:rsidRDefault="009B06A5" w:rsidP="009724AF">
      <w:pPr>
        <w:ind w:right="4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1532">
        <w:rPr>
          <w:rFonts w:ascii="Arial" w:hAnsi="Arial" w:cs="Arial"/>
        </w:rPr>
        <w:tab/>
      </w:r>
      <w:r w:rsidR="00EC1532">
        <w:rPr>
          <w:rFonts w:ascii="Arial" w:hAnsi="Arial" w:cs="Arial"/>
        </w:rPr>
        <w:tab/>
      </w:r>
    </w:p>
    <w:p w14:paraId="0DC7022B" w14:textId="56EC9E3B" w:rsidR="005836E0" w:rsidRPr="00D87150" w:rsidRDefault="005836E0" w:rsidP="009724AF">
      <w:pPr>
        <w:ind w:right="452"/>
        <w:jc w:val="both"/>
        <w:rPr>
          <w:rFonts w:ascii="Arial" w:hAnsi="Arial" w:cs="Arial"/>
        </w:rPr>
      </w:pPr>
    </w:p>
    <w:p w14:paraId="0DC7022C" w14:textId="77777777" w:rsidR="005836E0" w:rsidRPr="00D87150" w:rsidRDefault="005836E0" w:rsidP="009724AF">
      <w:pPr>
        <w:ind w:right="452"/>
        <w:rPr>
          <w:rFonts w:ascii="Arial" w:hAnsi="Arial" w:cs="Arial"/>
        </w:rPr>
      </w:pPr>
    </w:p>
    <w:p w14:paraId="0DC7022D" w14:textId="4E75B769" w:rsidR="005836E0" w:rsidRDefault="00222BB9" w:rsidP="009724AF">
      <w:pPr>
        <w:ind w:right="45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F3CB6">
        <w:rPr>
          <w:rFonts w:ascii="Arial" w:hAnsi="Arial" w:cs="Arial"/>
        </w:rPr>
        <w:t xml:space="preserve"> Jablonci nad Nisou </w:t>
      </w:r>
      <w:r>
        <w:rPr>
          <w:rFonts w:ascii="Arial" w:hAnsi="Arial" w:cs="Arial"/>
        </w:rPr>
        <w:t>dne</w:t>
      </w:r>
      <w:r w:rsidR="005836E0">
        <w:rPr>
          <w:rFonts w:ascii="Arial" w:hAnsi="Arial" w:cs="Arial"/>
        </w:rPr>
        <w:t>:</w:t>
      </w:r>
      <w:r w:rsidR="00C55A19">
        <w:rPr>
          <w:rFonts w:ascii="Arial" w:hAnsi="Arial" w:cs="Arial"/>
        </w:rPr>
        <w:t xml:space="preserve"> ……</w:t>
      </w:r>
      <w:r w:rsidR="005865D6">
        <w:rPr>
          <w:rFonts w:ascii="Arial" w:hAnsi="Arial" w:cs="Arial"/>
        </w:rPr>
        <w:t>……..…</w:t>
      </w:r>
      <w:r>
        <w:rPr>
          <w:rFonts w:ascii="Arial" w:hAnsi="Arial" w:cs="Arial"/>
        </w:rPr>
        <w:tab/>
      </w:r>
      <w:r w:rsidR="005836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6CE">
        <w:rPr>
          <w:rFonts w:ascii="Arial" w:hAnsi="Arial" w:cs="Arial"/>
        </w:rPr>
        <w:t xml:space="preserve">          </w:t>
      </w:r>
      <w:r w:rsidR="00C55A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</w:t>
      </w:r>
      <w:r w:rsidR="005836E0">
        <w:rPr>
          <w:rFonts w:ascii="Arial" w:hAnsi="Arial" w:cs="Arial"/>
        </w:rPr>
        <w:t xml:space="preserve"> Praze dne: </w:t>
      </w:r>
      <w:r w:rsidR="00A7258B">
        <w:rPr>
          <w:rFonts w:ascii="Arial" w:hAnsi="Arial" w:cs="Arial"/>
        </w:rPr>
        <w:t>………………</w:t>
      </w:r>
    </w:p>
    <w:p w14:paraId="0DC7022E" w14:textId="77777777" w:rsidR="001737A5" w:rsidRDefault="001737A5" w:rsidP="009724AF">
      <w:pPr>
        <w:ind w:right="452"/>
        <w:rPr>
          <w:rFonts w:ascii="Arial" w:hAnsi="Arial" w:cs="Arial"/>
        </w:rPr>
      </w:pPr>
    </w:p>
    <w:p w14:paraId="0DC7022F" w14:textId="77777777" w:rsidR="003B43A3" w:rsidRDefault="003B43A3" w:rsidP="009724AF">
      <w:pPr>
        <w:ind w:right="452"/>
        <w:rPr>
          <w:rFonts w:ascii="Arial" w:hAnsi="Arial" w:cs="Arial"/>
        </w:rPr>
      </w:pPr>
    </w:p>
    <w:p w14:paraId="0DC70230" w14:textId="77777777" w:rsidR="001737A5" w:rsidRDefault="001737A5" w:rsidP="009724AF">
      <w:pPr>
        <w:ind w:right="452"/>
        <w:rPr>
          <w:rFonts w:ascii="Arial" w:hAnsi="Arial" w:cs="Arial"/>
        </w:rPr>
      </w:pPr>
    </w:p>
    <w:p w14:paraId="0DC70231" w14:textId="77777777" w:rsidR="005836E0" w:rsidRDefault="005836E0" w:rsidP="009724AF">
      <w:pPr>
        <w:ind w:right="452"/>
        <w:rPr>
          <w:rFonts w:ascii="Arial" w:hAnsi="Arial" w:cs="Arial"/>
        </w:rPr>
      </w:pPr>
    </w:p>
    <w:p w14:paraId="0DC70232" w14:textId="77777777" w:rsidR="005836E0" w:rsidRDefault="005836E0" w:rsidP="009724AF">
      <w:pPr>
        <w:ind w:right="452"/>
        <w:rPr>
          <w:rFonts w:ascii="Arial" w:hAnsi="Arial" w:cs="Arial"/>
        </w:rPr>
      </w:pPr>
    </w:p>
    <w:p w14:paraId="0DC70233" w14:textId="77777777" w:rsidR="005836E0" w:rsidRPr="00D87150" w:rsidRDefault="005836E0" w:rsidP="009724AF">
      <w:pPr>
        <w:ind w:right="452"/>
        <w:rPr>
          <w:rFonts w:ascii="Arial" w:hAnsi="Arial" w:cs="Arial"/>
        </w:rPr>
      </w:pPr>
      <w:r w:rsidRPr="00D8715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D87150">
        <w:rPr>
          <w:rFonts w:ascii="Arial" w:hAnsi="Arial" w:cs="Arial"/>
        </w:rPr>
        <w:tab/>
        <w:t xml:space="preserve">           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D87150">
        <w:rPr>
          <w:rFonts w:ascii="Arial" w:hAnsi="Arial" w:cs="Arial"/>
        </w:rPr>
        <w:t>………………..………………</w:t>
      </w:r>
      <w:r>
        <w:rPr>
          <w:rFonts w:ascii="Arial" w:hAnsi="Arial" w:cs="Arial"/>
        </w:rPr>
        <w:t>…….</w:t>
      </w:r>
    </w:p>
    <w:p w14:paraId="0DC70234" w14:textId="77777777" w:rsidR="005836E0" w:rsidRDefault="005836E0" w:rsidP="009724AF">
      <w:pPr>
        <w:ind w:right="45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Objednatel</w:t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</w:r>
      <w:r w:rsidRPr="00D8715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</w:t>
      </w:r>
      <w:r w:rsidR="00097949">
        <w:rPr>
          <w:rFonts w:ascii="Arial" w:hAnsi="Arial" w:cs="Arial"/>
        </w:rPr>
        <w:t xml:space="preserve">               </w:t>
      </w:r>
      <w:r w:rsidRPr="00D87150">
        <w:rPr>
          <w:rFonts w:ascii="Arial" w:hAnsi="Arial" w:cs="Arial"/>
        </w:rPr>
        <w:t>Zhotovitel</w:t>
      </w:r>
    </w:p>
    <w:sectPr w:rsidR="005836E0" w:rsidSect="00054BB7">
      <w:footerReference w:type="default" r:id="rId10"/>
      <w:pgSz w:w="11906" w:h="16838"/>
      <w:pgMar w:top="1134" w:right="737" w:bottom="1078" w:left="1361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0237" w14:textId="77777777" w:rsidR="009E0F8E" w:rsidRDefault="009E0F8E" w:rsidP="00054BB7">
      <w:r>
        <w:separator/>
      </w:r>
    </w:p>
  </w:endnote>
  <w:endnote w:type="continuationSeparator" w:id="0">
    <w:p w14:paraId="0DC70238" w14:textId="77777777" w:rsidR="009E0F8E" w:rsidRDefault="009E0F8E" w:rsidP="000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0239" w14:textId="3637CE86" w:rsidR="006A5BBE" w:rsidRDefault="006A5BBE">
    <w:pPr>
      <w:pStyle w:val="Zpat"/>
    </w:pPr>
    <w:r>
      <w:tab/>
      <w:t xml:space="preserve">Strana </w:t>
    </w:r>
    <w:r w:rsidR="00F90A6E">
      <w:fldChar w:fldCharType="begin"/>
    </w:r>
    <w:r w:rsidR="00F90A6E">
      <w:instrText xml:space="preserve"> PAGE </w:instrText>
    </w:r>
    <w:r w:rsidR="00F90A6E">
      <w:fldChar w:fldCharType="separate"/>
    </w:r>
    <w:r w:rsidR="0098302F">
      <w:rPr>
        <w:noProof/>
      </w:rPr>
      <w:t>1</w:t>
    </w:r>
    <w:r w:rsidR="00F90A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0235" w14:textId="77777777" w:rsidR="009E0F8E" w:rsidRDefault="009E0F8E" w:rsidP="00054BB7">
      <w:r>
        <w:separator/>
      </w:r>
    </w:p>
  </w:footnote>
  <w:footnote w:type="continuationSeparator" w:id="0">
    <w:p w14:paraId="0DC70236" w14:textId="77777777" w:rsidR="009E0F8E" w:rsidRDefault="009E0F8E" w:rsidP="0005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123E1"/>
    <w:multiLevelType w:val="multilevel"/>
    <w:tmpl w:val="0E0640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A2EA4"/>
    <w:multiLevelType w:val="hybridMultilevel"/>
    <w:tmpl w:val="ABE037B8"/>
    <w:lvl w:ilvl="0" w:tplc="8FF880CC">
      <w:start w:val="1"/>
      <w:numFmt w:val="bullet"/>
      <w:lvlText w:val=" 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1B5"/>
    <w:multiLevelType w:val="multilevel"/>
    <w:tmpl w:val="091E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F1657A"/>
    <w:multiLevelType w:val="hybridMultilevel"/>
    <w:tmpl w:val="AE1A9274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34428"/>
    <w:multiLevelType w:val="multilevel"/>
    <w:tmpl w:val="0E064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094E77"/>
    <w:multiLevelType w:val="multilevel"/>
    <w:tmpl w:val="DD3AB3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A525BC"/>
    <w:multiLevelType w:val="multilevel"/>
    <w:tmpl w:val="8C38D56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287631"/>
    <w:multiLevelType w:val="multilevel"/>
    <w:tmpl w:val="214CA55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CB767D"/>
    <w:multiLevelType w:val="multilevel"/>
    <w:tmpl w:val="C9FEB01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3445E"/>
    <w:multiLevelType w:val="multilevel"/>
    <w:tmpl w:val="5F5A8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715681"/>
    <w:multiLevelType w:val="multilevel"/>
    <w:tmpl w:val="CB122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622023"/>
    <w:multiLevelType w:val="multilevel"/>
    <w:tmpl w:val="49C0BB3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E0"/>
    <w:rsid w:val="00010509"/>
    <w:rsid w:val="00010A6A"/>
    <w:rsid w:val="00014993"/>
    <w:rsid w:val="00017469"/>
    <w:rsid w:val="00033817"/>
    <w:rsid w:val="0003528B"/>
    <w:rsid w:val="00052249"/>
    <w:rsid w:val="00054BB7"/>
    <w:rsid w:val="00056C50"/>
    <w:rsid w:val="00067102"/>
    <w:rsid w:val="00071965"/>
    <w:rsid w:val="00094154"/>
    <w:rsid w:val="00097949"/>
    <w:rsid w:val="000C12BB"/>
    <w:rsid w:val="000D1045"/>
    <w:rsid w:val="000D2A60"/>
    <w:rsid w:val="000E177B"/>
    <w:rsid w:val="000E5DE7"/>
    <w:rsid w:val="000F27F3"/>
    <w:rsid w:val="000F7916"/>
    <w:rsid w:val="00113549"/>
    <w:rsid w:val="0012705E"/>
    <w:rsid w:val="00144208"/>
    <w:rsid w:val="001737A5"/>
    <w:rsid w:val="001757B3"/>
    <w:rsid w:val="0018056E"/>
    <w:rsid w:val="00192BB8"/>
    <w:rsid w:val="00194179"/>
    <w:rsid w:val="001A79DE"/>
    <w:rsid w:val="001B2AC6"/>
    <w:rsid w:val="001D10A9"/>
    <w:rsid w:val="001E2350"/>
    <w:rsid w:val="001E6278"/>
    <w:rsid w:val="001F10E4"/>
    <w:rsid w:val="001F3AA7"/>
    <w:rsid w:val="00201997"/>
    <w:rsid w:val="002050D8"/>
    <w:rsid w:val="00213B3E"/>
    <w:rsid w:val="00222BB9"/>
    <w:rsid w:val="002316C8"/>
    <w:rsid w:val="00240EA4"/>
    <w:rsid w:val="002434E2"/>
    <w:rsid w:val="0025395D"/>
    <w:rsid w:val="002802AF"/>
    <w:rsid w:val="002846B6"/>
    <w:rsid w:val="00291985"/>
    <w:rsid w:val="002A2EDA"/>
    <w:rsid w:val="002A6F15"/>
    <w:rsid w:val="002B0E5B"/>
    <w:rsid w:val="002B2697"/>
    <w:rsid w:val="002B399B"/>
    <w:rsid w:val="002C10CE"/>
    <w:rsid w:val="002C711B"/>
    <w:rsid w:val="002E1B6C"/>
    <w:rsid w:val="002F2543"/>
    <w:rsid w:val="002F6028"/>
    <w:rsid w:val="00340F61"/>
    <w:rsid w:val="00345551"/>
    <w:rsid w:val="00357911"/>
    <w:rsid w:val="003663E8"/>
    <w:rsid w:val="00370222"/>
    <w:rsid w:val="003713E3"/>
    <w:rsid w:val="00376B79"/>
    <w:rsid w:val="003867D3"/>
    <w:rsid w:val="00393FE8"/>
    <w:rsid w:val="003A29E0"/>
    <w:rsid w:val="003B43A3"/>
    <w:rsid w:val="003B6887"/>
    <w:rsid w:val="003E414A"/>
    <w:rsid w:val="003F776E"/>
    <w:rsid w:val="00412CF8"/>
    <w:rsid w:val="00420D4B"/>
    <w:rsid w:val="00430E39"/>
    <w:rsid w:val="00430EF9"/>
    <w:rsid w:val="0043479F"/>
    <w:rsid w:val="0043554C"/>
    <w:rsid w:val="00437B83"/>
    <w:rsid w:val="00441BF2"/>
    <w:rsid w:val="004527B4"/>
    <w:rsid w:val="004604A5"/>
    <w:rsid w:val="0046085E"/>
    <w:rsid w:val="00462EEB"/>
    <w:rsid w:val="004649DE"/>
    <w:rsid w:val="00477684"/>
    <w:rsid w:val="004851D2"/>
    <w:rsid w:val="004A2659"/>
    <w:rsid w:val="004B19D8"/>
    <w:rsid w:val="004B2AAC"/>
    <w:rsid w:val="004C7045"/>
    <w:rsid w:val="004E0379"/>
    <w:rsid w:val="004E48A7"/>
    <w:rsid w:val="00503816"/>
    <w:rsid w:val="00506874"/>
    <w:rsid w:val="0051121B"/>
    <w:rsid w:val="005126A4"/>
    <w:rsid w:val="00520CE9"/>
    <w:rsid w:val="00523FAB"/>
    <w:rsid w:val="00554F54"/>
    <w:rsid w:val="00557121"/>
    <w:rsid w:val="00563E43"/>
    <w:rsid w:val="00573616"/>
    <w:rsid w:val="005741D2"/>
    <w:rsid w:val="00575085"/>
    <w:rsid w:val="00575541"/>
    <w:rsid w:val="005836E0"/>
    <w:rsid w:val="00584A61"/>
    <w:rsid w:val="005865D6"/>
    <w:rsid w:val="00587AC2"/>
    <w:rsid w:val="00595592"/>
    <w:rsid w:val="005A3772"/>
    <w:rsid w:val="005A3F1E"/>
    <w:rsid w:val="005D7216"/>
    <w:rsid w:val="005F289C"/>
    <w:rsid w:val="005F2F56"/>
    <w:rsid w:val="0061150E"/>
    <w:rsid w:val="0064796A"/>
    <w:rsid w:val="00655D0A"/>
    <w:rsid w:val="006657A7"/>
    <w:rsid w:val="00673A60"/>
    <w:rsid w:val="00683C15"/>
    <w:rsid w:val="006A5BBE"/>
    <w:rsid w:val="006A6BEF"/>
    <w:rsid w:val="006A6C31"/>
    <w:rsid w:val="006C19CF"/>
    <w:rsid w:val="006C1C19"/>
    <w:rsid w:val="006D5AC9"/>
    <w:rsid w:val="006F3CB6"/>
    <w:rsid w:val="00717388"/>
    <w:rsid w:val="00720506"/>
    <w:rsid w:val="007240F5"/>
    <w:rsid w:val="0074690C"/>
    <w:rsid w:val="00751AD4"/>
    <w:rsid w:val="007769E7"/>
    <w:rsid w:val="00783766"/>
    <w:rsid w:val="007862DF"/>
    <w:rsid w:val="00794285"/>
    <w:rsid w:val="007B3EA3"/>
    <w:rsid w:val="007B74C1"/>
    <w:rsid w:val="007D43BD"/>
    <w:rsid w:val="007E0DF1"/>
    <w:rsid w:val="007E4A4E"/>
    <w:rsid w:val="007F0741"/>
    <w:rsid w:val="007F1644"/>
    <w:rsid w:val="007F272D"/>
    <w:rsid w:val="007F48BA"/>
    <w:rsid w:val="0080041D"/>
    <w:rsid w:val="00815E71"/>
    <w:rsid w:val="008336AE"/>
    <w:rsid w:val="0083403C"/>
    <w:rsid w:val="008446BE"/>
    <w:rsid w:val="0084613B"/>
    <w:rsid w:val="0084781D"/>
    <w:rsid w:val="00854C69"/>
    <w:rsid w:val="00860FF9"/>
    <w:rsid w:val="00885BEB"/>
    <w:rsid w:val="008867FC"/>
    <w:rsid w:val="00891CFF"/>
    <w:rsid w:val="00893B4A"/>
    <w:rsid w:val="008C1ADA"/>
    <w:rsid w:val="008D7B1D"/>
    <w:rsid w:val="008F5323"/>
    <w:rsid w:val="008F634F"/>
    <w:rsid w:val="0091306C"/>
    <w:rsid w:val="00917551"/>
    <w:rsid w:val="00920911"/>
    <w:rsid w:val="00925410"/>
    <w:rsid w:val="0094273A"/>
    <w:rsid w:val="00952B7D"/>
    <w:rsid w:val="0096340D"/>
    <w:rsid w:val="009668F9"/>
    <w:rsid w:val="009724AF"/>
    <w:rsid w:val="0097545F"/>
    <w:rsid w:val="0098302F"/>
    <w:rsid w:val="0099042E"/>
    <w:rsid w:val="009A14B9"/>
    <w:rsid w:val="009B06A5"/>
    <w:rsid w:val="009B2C4D"/>
    <w:rsid w:val="009C1B10"/>
    <w:rsid w:val="009D2292"/>
    <w:rsid w:val="009D629F"/>
    <w:rsid w:val="009E0F8E"/>
    <w:rsid w:val="009F69A9"/>
    <w:rsid w:val="00A14A46"/>
    <w:rsid w:val="00A32763"/>
    <w:rsid w:val="00A36840"/>
    <w:rsid w:val="00A37AF0"/>
    <w:rsid w:val="00A41C5D"/>
    <w:rsid w:val="00A44DD3"/>
    <w:rsid w:val="00A46137"/>
    <w:rsid w:val="00A53377"/>
    <w:rsid w:val="00A60271"/>
    <w:rsid w:val="00A60309"/>
    <w:rsid w:val="00A63668"/>
    <w:rsid w:val="00A7258B"/>
    <w:rsid w:val="00A728F9"/>
    <w:rsid w:val="00A91705"/>
    <w:rsid w:val="00A92D47"/>
    <w:rsid w:val="00AA47FC"/>
    <w:rsid w:val="00B016CD"/>
    <w:rsid w:val="00B12547"/>
    <w:rsid w:val="00B24DAE"/>
    <w:rsid w:val="00B25A38"/>
    <w:rsid w:val="00B46560"/>
    <w:rsid w:val="00B62E4B"/>
    <w:rsid w:val="00B642C5"/>
    <w:rsid w:val="00B71E0E"/>
    <w:rsid w:val="00BB1FA8"/>
    <w:rsid w:val="00BC157F"/>
    <w:rsid w:val="00BD29C5"/>
    <w:rsid w:val="00BD4176"/>
    <w:rsid w:val="00BE11A7"/>
    <w:rsid w:val="00BE2688"/>
    <w:rsid w:val="00C058AF"/>
    <w:rsid w:val="00C10B09"/>
    <w:rsid w:val="00C139C4"/>
    <w:rsid w:val="00C21CD4"/>
    <w:rsid w:val="00C2540F"/>
    <w:rsid w:val="00C55A19"/>
    <w:rsid w:val="00C7145F"/>
    <w:rsid w:val="00C766CE"/>
    <w:rsid w:val="00C87588"/>
    <w:rsid w:val="00C97E32"/>
    <w:rsid w:val="00CA00F0"/>
    <w:rsid w:val="00CE3CA9"/>
    <w:rsid w:val="00D133E8"/>
    <w:rsid w:val="00D13D4C"/>
    <w:rsid w:val="00D15C3D"/>
    <w:rsid w:val="00D21BCE"/>
    <w:rsid w:val="00D30526"/>
    <w:rsid w:val="00D312B1"/>
    <w:rsid w:val="00D40F3D"/>
    <w:rsid w:val="00D43E3E"/>
    <w:rsid w:val="00D707ED"/>
    <w:rsid w:val="00D77660"/>
    <w:rsid w:val="00D83C0C"/>
    <w:rsid w:val="00D9344D"/>
    <w:rsid w:val="00DB4490"/>
    <w:rsid w:val="00DB7E69"/>
    <w:rsid w:val="00DC1904"/>
    <w:rsid w:val="00DD06E0"/>
    <w:rsid w:val="00DF2270"/>
    <w:rsid w:val="00E07FDC"/>
    <w:rsid w:val="00E12D3D"/>
    <w:rsid w:val="00E23455"/>
    <w:rsid w:val="00E315DB"/>
    <w:rsid w:val="00E32DC3"/>
    <w:rsid w:val="00E45ECA"/>
    <w:rsid w:val="00E51ED0"/>
    <w:rsid w:val="00E567CA"/>
    <w:rsid w:val="00E67C99"/>
    <w:rsid w:val="00E67D72"/>
    <w:rsid w:val="00E70F9C"/>
    <w:rsid w:val="00E734BF"/>
    <w:rsid w:val="00E739B6"/>
    <w:rsid w:val="00E85A83"/>
    <w:rsid w:val="00EC1532"/>
    <w:rsid w:val="00ED7318"/>
    <w:rsid w:val="00EE0872"/>
    <w:rsid w:val="00EF7A1C"/>
    <w:rsid w:val="00F04EE9"/>
    <w:rsid w:val="00F0736F"/>
    <w:rsid w:val="00F16E0D"/>
    <w:rsid w:val="00F23B02"/>
    <w:rsid w:val="00F411F7"/>
    <w:rsid w:val="00F51E8D"/>
    <w:rsid w:val="00F672EE"/>
    <w:rsid w:val="00F84B7E"/>
    <w:rsid w:val="00F90A6E"/>
    <w:rsid w:val="00FB5956"/>
    <w:rsid w:val="00FC62ED"/>
    <w:rsid w:val="00FD7A9F"/>
    <w:rsid w:val="00FE6066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018A"/>
  <w15:docId w15:val="{D1C94B67-E4D3-41B5-A4A3-4B9EBBFF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5836E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5836E0"/>
    <w:pPr>
      <w:keepNext/>
      <w:numPr>
        <w:ilvl w:val="1"/>
        <w:numId w:val="1"/>
      </w:numPr>
      <w:jc w:val="center"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5836E0"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5836E0"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5836E0"/>
    <w:pPr>
      <w:keepNext/>
      <w:numPr>
        <w:ilvl w:val="4"/>
        <w:numId w:val="1"/>
      </w:numPr>
      <w:outlineLvl w:val="4"/>
    </w:pPr>
    <w:rPr>
      <w:b/>
      <w:i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36E0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5836E0"/>
    <w:rPr>
      <w:rFonts w:ascii="Times New Roman" w:eastAsia="Times New Roman" w:hAnsi="Times New Roman" w:cs="Times New Roman"/>
      <w:i/>
      <w:sz w:val="24"/>
      <w:szCs w:val="20"/>
      <w:u w:val="single"/>
      <w:lang w:eastAsia="hi-IN" w:bidi="hi-IN"/>
    </w:rPr>
  </w:style>
  <w:style w:type="character" w:customStyle="1" w:styleId="Nadpis3Char">
    <w:name w:val="Nadpis 3 Char"/>
    <w:basedOn w:val="Standardnpsmoodstavce"/>
    <w:link w:val="Nadpis3"/>
    <w:rsid w:val="005836E0"/>
    <w:rPr>
      <w:rFonts w:ascii="Times New Roman" w:eastAsia="Times New Roman" w:hAnsi="Times New Roman" w:cs="Times New Roman"/>
      <w:sz w:val="24"/>
      <w:szCs w:val="20"/>
      <w:u w:val="single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5836E0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5836E0"/>
    <w:rPr>
      <w:rFonts w:ascii="Times New Roman" w:eastAsia="Times New Roman" w:hAnsi="Times New Roman" w:cs="Times New Roman"/>
      <w:b/>
      <w:i/>
      <w:sz w:val="27"/>
      <w:szCs w:val="20"/>
      <w:lang w:eastAsia="hi-IN" w:bidi="hi-IN"/>
    </w:rPr>
  </w:style>
  <w:style w:type="paragraph" w:customStyle="1" w:styleId="WW-Zkladntextodsazen2">
    <w:name w:val="WW-Základní text odsazený 2"/>
    <w:basedOn w:val="Normln"/>
    <w:rsid w:val="005836E0"/>
    <w:pPr>
      <w:ind w:left="709" w:hanging="709"/>
    </w:pPr>
    <w:rPr>
      <w:sz w:val="24"/>
    </w:rPr>
  </w:style>
  <w:style w:type="paragraph" w:styleId="Zpat">
    <w:name w:val="footer"/>
    <w:basedOn w:val="Normln"/>
    <w:link w:val="ZpatChar"/>
    <w:rsid w:val="00583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36E0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5836E0"/>
    <w:pPr>
      <w:ind w:left="708"/>
    </w:pPr>
    <w:rPr>
      <w:rFonts w:cs="Mangal"/>
      <w:szCs w:val="18"/>
    </w:rPr>
  </w:style>
  <w:style w:type="character" w:styleId="Hypertextovodkaz">
    <w:name w:val="Hyperlink"/>
    <w:basedOn w:val="Standardnpsmoodstavce"/>
    <w:uiPriority w:val="99"/>
    <w:unhideWhenUsed/>
    <w:rsid w:val="005836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5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50"/>
    <w:rPr>
      <w:rFonts w:ascii="Segoe UI" w:eastAsia="Times New Roman" w:hAnsi="Segoe UI" w:cs="Mangal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E4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14A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14A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14A"/>
    <w:rPr>
      <w:rFonts w:ascii="Times New Roman" w:eastAsia="Times New Roman" w:hAnsi="Times New Roman" w:cs="Mangal"/>
      <w:b/>
      <w:bCs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gre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masek@nemj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nemjb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5</Pages>
  <Words>1846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barbora.c</dc:creator>
  <cp:keywords/>
  <dc:description/>
  <cp:lastModifiedBy>Petra Tomanová</cp:lastModifiedBy>
  <cp:revision>171</cp:revision>
  <dcterms:created xsi:type="dcterms:W3CDTF">2015-01-21T08:48:00Z</dcterms:created>
  <dcterms:modified xsi:type="dcterms:W3CDTF">2017-05-18T08:40:00Z</dcterms:modified>
</cp:coreProperties>
</file>