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6C" w:rsidRDefault="002E536C">
      <w:pPr>
        <w:pStyle w:val="Zkladntext21"/>
        <w:shd w:val="clear" w:color="auto" w:fill="auto"/>
        <w:spacing w:line="240" w:lineRule="exact"/>
        <w:ind w:firstLine="0"/>
      </w:pPr>
    </w:p>
    <w:p w:rsidR="002E536C" w:rsidRDefault="009513EF">
      <w:pPr>
        <w:pStyle w:val="Zkladntext31"/>
        <w:shd w:val="clear" w:color="auto" w:fill="auto"/>
      </w:pPr>
      <w:r>
        <w:rPr>
          <w:rStyle w:val="Zkladntext3"/>
        </w:rPr>
        <w:t>PSYCHIATRICKÁ</w:t>
      </w:r>
    </w:p>
    <w:p w:rsidR="002E536C" w:rsidRDefault="009513EF">
      <w:pPr>
        <w:pStyle w:val="Zkladntext31"/>
        <w:shd w:val="clear" w:color="auto" w:fill="auto"/>
      </w:pPr>
      <w:r>
        <w:rPr>
          <w:rStyle w:val="Zkladntext3"/>
        </w:rPr>
        <w:t>NEMOCNICE</w:t>
      </w:r>
    </w:p>
    <w:p w:rsidR="002E536C" w:rsidRDefault="009513EF">
      <w:pPr>
        <w:pStyle w:val="Zkladntext31"/>
        <w:shd w:val="clear" w:color="auto" w:fill="auto"/>
      </w:pPr>
      <w:r>
        <w:rPr>
          <w:rStyle w:val="Zkladntext3"/>
        </w:rPr>
        <w:t>BOHNICE</w:t>
      </w:r>
    </w:p>
    <w:p w:rsidR="00FC02B7" w:rsidRDefault="00FC02B7">
      <w:pPr>
        <w:pStyle w:val="Nadpis31"/>
        <w:keepNext/>
        <w:keepLines/>
        <w:shd w:val="clear" w:color="auto" w:fill="auto"/>
        <w:spacing w:line="280" w:lineRule="exact"/>
        <w:rPr>
          <w:rStyle w:val="Nadpis3"/>
          <w:b/>
          <w:bCs/>
        </w:rPr>
      </w:pPr>
      <w:bookmarkStart w:id="0" w:name="bookmark1"/>
    </w:p>
    <w:p w:rsidR="00FC02B7" w:rsidRDefault="00FC02B7">
      <w:pPr>
        <w:pStyle w:val="Nadpis31"/>
        <w:keepNext/>
        <w:keepLines/>
        <w:shd w:val="clear" w:color="auto" w:fill="auto"/>
        <w:spacing w:line="280" w:lineRule="exact"/>
        <w:rPr>
          <w:rStyle w:val="Nadpis3"/>
          <w:b/>
          <w:bCs/>
        </w:rPr>
      </w:pPr>
    </w:p>
    <w:p w:rsidR="002E536C" w:rsidRDefault="009513EF" w:rsidP="00FC02B7">
      <w:pPr>
        <w:pStyle w:val="Nadpis31"/>
        <w:keepNext/>
        <w:keepLines/>
        <w:shd w:val="clear" w:color="auto" w:fill="auto"/>
        <w:spacing w:line="280" w:lineRule="exact"/>
        <w:jc w:val="center"/>
      </w:pPr>
      <w:r>
        <w:rPr>
          <w:rStyle w:val="Nadpis3"/>
          <w:b/>
          <w:bCs/>
        </w:rPr>
        <w:t>SMLOUVA</w:t>
      </w:r>
      <w:bookmarkEnd w:id="0"/>
    </w:p>
    <w:p w:rsidR="002E536C" w:rsidRDefault="002E536C" w:rsidP="00FC02B7">
      <w:pPr>
        <w:jc w:val="center"/>
        <w:rPr>
          <w:sz w:val="2"/>
          <w:szCs w:val="2"/>
        </w:rPr>
        <w:sectPr w:rsidR="002E536C">
          <w:headerReference w:type="even" r:id="rId7"/>
          <w:footerReference w:type="even" r:id="rId8"/>
          <w:footerReference w:type="default" r:id="rId9"/>
          <w:type w:val="continuous"/>
          <w:pgSz w:w="11909" w:h="16840"/>
          <w:pgMar w:top="780" w:right="452" w:bottom="1415" w:left="1077" w:header="0" w:footer="3" w:gutter="0"/>
          <w:cols w:space="720"/>
          <w:noEndnote/>
          <w:docGrid w:linePitch="360"/>
        </w:sectPr>
      </w:pPr>
    </w:p>
    <w:p w:rsidR="00FC02B7" w:rsidRDefault="00FC02B7" w:rsidP="00FC02B7">
      <w:pPr>
        <w:pStyle w:val="Nadpis31"/>
        <w:keepNext/>
        <w:keepLines/>
        <w:shd w:val="clear" w:color="auto" w:fill="auto"/>
        <w:spacing w:line="280" w:lineRule="exact"/>
        <w:jc w:val="center"/>
      </w:pPr>
      <w:bookmarkStart w:id="1" w:name="bookmark2"/>
    </w:p>
    <w:p w:rsidR="002E536C" w:rsidRDefault="009513EF" w:rsidP="00FC02B7">
      <w:pPr>
        <w:pStyle w:val="Nadpis31"/>
        <w:keepNext/>
        <w:keepLines/>
        <w:shd w:val="clear" w:color="auto" w:fill="auto"/>
        <w:spacing w:line="280" w:lineRule="exact"/>
        <w:jc w:val="center"/>
      </w:pPr>
      <w:r>
        <w:t>O ZMĚNĚ PŘÍSLUŠNOSTI HOSPODAŘIT S MAJETKEM STÁTU</w:t>
      </w:r>
      <w:bookmarkEnd w:id="1"/>
    </w:p>
    <w:p w:rsidR="00FC02B7" w:rsidRDefault="00FC02B7">
      <w:pPr>
        <w:pStyle w:val="Nadpis40"/>
        <w:keepNext/>
        <w:keepLines/>
        <w:shd w:val="clear" w:color="auto" w:fill="auto"/>
        <w:jc w:val="left"/>
      </w:pPr>
      <w:bookmarkStart w:id="2" w:name="bookmark3"/>
    </w:p>
    <w:p w:rsidR="00FC02B7" w:rsidRDefault="00FC02B7">
      <w:pPr>
        <w:pStyle w:val="Nadpis40"/>
        <w:keepNext/>
        <w:keepLines/>
        <w:shd w:val="clear" w:color="auto" w:fill="auto"/>
        <w:jc w:val="left"/>
      </w:pPr>
    </w:p>
    <w:p w:rsidR="002E536C" w:rsidRDefault="009513EF">
      <w:pPr>
        <w:pStyle w:val="Nadpis40"/>
        <w:keepNext/>
        <w:keepLines/>
        <w:shd w:val="clear" w:color="auto" w:fill="auto"/>
        <w:jc w:val="left"/>
      </w:pPr>
      <w:r>
        <w:t>Psychiatrická nemocnice Bohnice</w:t>
      </w:r>
      <w:bookmarkEnd w:id="2"/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státní příspěvková organizace zřízena zřizovací listinou </w:t>
      </w:r>
      <w:r>
        <w:t>vydanou Ministerstvem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zdravotnictví České republiky pod č. </w:t>
      </w:r>
      <w:proofErr w:type="spellStart"/>
      <w:r>
        <w:t>j</w:t>
      </w:r>
      <w:proofErr w:type="spellEnd"/>
      <w:r>
        <w:t>.: 8870-11/2013 ze dne 29. 3. 2013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>se sídlem: Ústavní 91/7, 181 02, Praha 8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>IČ: 00064220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>DIČ. CZ00064220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>zastoupená: Ing. arch. Vladimírem Veselým, zástupcem ředitele</w:t>
      </w:r>
    </w:p>
    <w:p w:rsidR="00FC02B7" w:rsidRDefault="009513EF">
      <w:pPr>
        <w:pStyle w:val="Zkladntext21"/>
        <w:shd w:val="clear" w:color="auto" w:fill="auto"/>
        <w:tabs>
          <w:tab w:val="left" w:pos="4662"/>
        </w:tabs>
        <w:spacing w:line="274" w:lineRule="exact"/>
        <w:ind w:firstLine="0"/>
      </w:pPr>
      <w:r>
        <w:t>osoba pověřená k předání maje</w:t>
      </w:r>
      <w:r>
        <w:t>tku:</w:t>
      </w:r>
      <w:r>
        <w:tab/>
      </w:r>
      <w:proofErr w:type="spellStart"/>
      <w:r w:rsidR="00FC02B7" w:rsidRPr="00FC02B7">
        <w:rPr>
          <w:highlight w:val="black"/>
        </w:rPr>
        <w:t>xxxxxxxxxxxxxxxxxxxxxxxxxxxxx</w:t>
      </w:r>
      <w:proofErr w:type="spellEnd"/>
      <w:r>
        <w:t xml:space="preserve">, </w:t>
      </w:r>
    </w:p>
    <w:p w:rsidR="00FC02B7" w:rsidRDefault="009513EF" w:rsidP="00FC02B7">
      <w:pPr>
        <w:pStyle w:val="Zkladntext21"/>
        <w:shd w:val="clear" w:color="auto" w:fill="auto"/>
        <w:tabs>
          <w:tab w:val="left" w:pos="4662"/>
        </w:tabs>
        <w:spacing w:line="274" w:lineRule="exact"/>
        <w:ind w:firstLine="0"/>
      </w:pPr>
      <w:r>
        <w:t>Centrum</w:t>
      </w:r>
      <w:r w:rsidR="00FC02B7">
        <w:t xml:space="preserve"> </w:t>
      </w:r>
      <w:r>
        <w:t xml:space="preserve">psychosomatické rehabilitace a terapie </w:t>
      </w:r>
    </w:p>
    <w:p w:rsidR="002E536C" w:rsidRDefault="009513EF" w:rsidP="00FC02B7">
      <w:pPr>
        <w:pStyle w:val="Zkladntext21"/>
        <w:shd w:val="clear" w:color="auto" w:fill="auto"/>
        <w:tabs>
          <w:tab w:val="left" w:pos="4662"/>
        </w:tabs>
        <w:spacing w:line="274" w:lineRule="exact"/>
        <w:ind w:firstLine="0"/>
      </w:pPr>
      <w:r>
        <w:t xml:space="preserve">(dále jen </w:t>
      </w:r>
      <w:r>
        <w:rPr>
          <w:rStyle w:val="Zkladntext2Tun"/>
        </w:rPr>
        <w:t>„předávající")</w:t>
      </w:r>
    </w:p>
    <w:p w:rsidR="00FC02B7" w:rsidRDefault="00FC02B7">
      <w:pPr>
        <w:pStyle w:val="Zkladntext21"/>
        <w:shd w:val="clear" w:color="auto" w:fill="auto"/>
        <w:spacing w:line="240" w:lineRule="exact"/>
        <w:ind w:firstLine="0"/>
      </w:pPr>
    </w:p>
    <w:p w:rsidR="002E536C" w:rsidRDefault="009513EF">
      <w:pPr>
        <w:pStyle w:val="Zkladntext21"/>
        <w:shd w:val="clear" w:color="auto" w:fill="auto"/>
        <w:spacing w:line="240" w:lineRule="exact"/>
        <w:ind w:firstLine="0"/>
      </w:pPr>
      <w:r>
        <w:t>a</w:t>
      </w:r>
    </w:p>
    <w:p w:rsidR="00FC02B7" w:rsidRDefault="00FC02B7">
      <w:pPr>
        <w:pStyle w:val="Nadpis40"/>
        <w:keepNext/>
        <w:keepLines/>
        <w:shd w:val="clear" w:color="auto" w:fill="auto"/>
        <w:jc w:val="left"/>
      </w:pPr>
      <w:bookmarkStart w:id="3" w:name="bookmark4"/>
    </w:p>
    <w:p w:rsidR="002E536C" w:rsidRDefault="009513EF">
      <w:pPr>
        <w:pStyle w:val="Nadpis40"/>
        <w:keepNext/>
        <w:keepLines/>
        <w:shd w:val="clear" w:color="auto" w:fill="auto"/>
        <w:jc w:val="left"/>
      </w:pPr>
      <w:r>
        <w:t>Psychiatrická nemocnice Brno</w:t>
      </w:r>
      <w:bookmarkEnd w:id="3"/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>státní příspěvková organizace zřízena zřizovací listinou vydanou Ministerstvem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zdravotnictví České republiky pod č. </w:t>
      </w:r>
      <w:proofErr w:type="spellStart"/>
      <w:r>
        <w:t>j</w:t>
      </w:r>
      <w:proofErr w:type="spellEnd"/>
      <w:r>
        <w:t xml:space="preserve">.: </w:t>
      </w:r>
      <w:r>
        <w:t>8870-111/2013 ze dne 29. 3. 2013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se sídlem </w:t>
      </w:r>
      <w:proofErr w:type="spellStart"/>
      <w:r>
        <w:t>Húskova</w:t>
      </w:r>
      <w:proofErr w:type="spellEnd"/>
      <w:r>
        <w:t xml:space="preserve"> 2, 618 32 Brno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>IČ: 00160105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>DIČ: CZ00160105</w:t>
      </w:r>
    </w:p>
    <w:p w:rsidR="00FC02B7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zastoupená: MUDr. Pavlem </w:t>
      </w:r>
      <w:proofErr w:type="spellStart"/>
      <w:r>
        <w:t>Moštákem</w:t>
      </w:r>
      <w:proofErr w:type="spellEnd"/>
      <w:r>
        <w:t xml:space="preserve">, ředitelem 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Bankovní spojení: </w:t>
      </w:r>
      <w:proofErr w:type="spellStart"/>
      <w:r w:rsidR="00FC02B7" w:rsidRPr="00FC02B7">
        <w:rPr>
          <w:highlight w:val="black"/>
        </w:rPr>
        <w:t>xxxxxxxxxxxxxxxxxxxx</w:t>
      </w:r>
      <w:proofErr w:type="spellEnd"/>
      <w:r>
        <w:t xml:space="preserve"> Číslo účtu: </w:t>
      </w:r>
      <w:proofErr w:type="spellStart"/>
      <w:r w:rsidR="00FC02B7" w:rsidRPr="00FC02B7">
        <w:rPr>
          <w:highlight w:val="black"/>
        </w:rPr>
        <w:t>xxxxxxxxxxxxxxxxxxxxx</w:t>
      </w:r>
      <w:proofErr w:type="spellEnd"/>
    </w:p>
    <w:p w:rsidR="002E536C" w:rsidRDefault="009513EF">
      <w:pPr>
        <w:pStyle w:val="Zkladntext21"/>
        <w:shd w:val="clear" w:color="auto" w:fill="auto"/>
        <w:spacing w:line="274" w:lineRule="exact"/>
        <w:ind w:firstLine="0"/>
        <w:rPr>
          <w:rStyle w:val="Zkladntext2Tun"/>
        </w:rPr>
      </w:pPr>
      <w:r>
        <w:t xml:space="preserve">osoba pověřená k předání majetku: </w:t>
      </w:r>
      <w:proofErr w:type="spellStart"/>
      <w:r w:rsidR="00FC02B7" w:rsidRPr="00FC02B7">
        <w:rPr>
          <w:highlight w:val="black"/>
        </w:rPr>
        <w:t>xxxxxxxxxxxxxxxxxxxxxxxxxx</w:t>
      </w:r>
      <w:proofErr w:type="spellEnd"/>
      <w:r>
        <w:t xml:space="preserve">, vedoucí fyzioterapeut (dále jen </w:t>
      </w:r>
      <w:r>
        <w:rPr>
          <w:rStyle w:val="Zkladntext2Tun"/>
        </w:rPr>
        <w:t>„přejímající")</w:t>
      </w:r>
    </w:p>
    <w:p w:rsidR="00FC02B7" w:rsidRDefault="00FC02B7">
      <w:pPr>
        <w:pStyle w:val="Zkladntext21"/>
        <w:shd w:val="clear" w:color="auto" w:fill="auto"/>
        <w:spacing w:line="274" w:lineRule="exact"/>
        <w:ind w:firstLine="0"/>
      </w:pPr>
    </w:p>
    <w:p w:rsidR="002E536C" w:rsidRDefault="009513EF">
      <w:pPr>
        <w:pStyle w:val="Zkladntext21"/>
        <w:shd w:val="clear" w:color="auto" w:fill="auto"/>
        <w:spacing w:line="240" w:lineRule="exact"/>
        <w:ind w:firstLine="0"/>
      </w:pPr>
      <w:r>
        <w:t>(společně též „smluvní strany")</w:t>
      </w:r>
    </w:p>
    <w:p w:rsidR="00FC02B7" w:rsidRDefault="00FC02B7">
      <w:pPr>
        <w:pStyle w:val="Zkladntext21"/>
        <w:shd w:val="clear" w:color="auto" w:fill="auto"/>
        <w:spacing w:line="274" w:lineRule="exact"/>
        <w:ind w:firstLine="0"/>
      </w:pP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>Smluvní strany se níže uvedeného dne, měsíce a roku ve smyslu ustanovení § 55 odst. 3 zákona č. 219/2000 Sb. o majetku České republiky a jejím vystupování v právních vzt</w:t>
      </w:r>
      <w:r>
        <w:t>azích (dále jen „zákon") a ustanovení § 14 odst. 1 vyhlášky Ministerstva financí č. 62/2001 Sb., o hospodaření organizačních složek státu a státních organizací s majetkem státu (dále jen „vyhláška", vše ve znění pozdějších předpisů, dohodly na uzavření sml</w:t>
      </w:r>
      <w:r>
        <w:t>ouvy o změně příslušnosti hospodařit (dále jen „smlouva") takto:</w:t>
      </w:r>
    </w:p>
    <w:p w:rsidR="00FC02B7" w:rsidRDefault="00FC02B7">
      <w:pPr>
        <w:pStyle w:val="Zkladntext21"/>
        <w:shd w:val="clear" w:color="auto" w:fill="auto"/>
        <w:spacing w:line="274" w:lineRule="exact"/>
        <w:ind w:firstLine="0"/>
      </w:pPr>
    </w:p>
    <w:p w:rsidR="00494CF7" w:rsidRDefault="00494CF7">
      <w:pPr>
        <w:pStyle w:val="Zkladntext21"/>
        <w:shd w:val="clear" w:color="auto" w:fill="auto"/>
        <w:spacing w:line="274" w:lineRule="exact"/>
        <w:ind w:firstLine="0"/>
      </w:pPr>
    </w:p>
    <w:p w:rsidR="00494CF7" w:rsidRDefault="00494CF7" w:rsidP="00494CF7">
      <w:pPr>
        <w:pStyle w:val="Zkladntext31"/>
        <w:shd w:val="clear" w:color="auto" w:fill="auto"/>
        <w:spacing w:line="300" w:lineRule="exact"/>
        <w:jc w:val="center"/>
      </w:pPr>
      <w:r>
        <w:t>I.</w:t>
      </w:r>
    </w:p>
    <w:p w:rsidR="00FC02B7" w:rsidRDefault="00FC02B7">
      <w:pPr>
        <w:pStyle w:val="Zkladntext21"/>
        <w:shd w:val="clear" w:color="auto" w:fill="auto"/>
        <w:spacing w:line="274" w:lineRule="exact"/>
        <w:ind w:firstLine="0"/>
      </w:pPr>
    </w:p>
    <w:p w:rsidR="002E536C" w:rsidRDefault="009513EF">
      <w:pPr>
        <w:pStyle w:val="Zkladntext21"/>
        <w:numPr>
          <w:ilvl w:val="0"/>
          <w:numId w:val="1"/>
        </w:numPr>
        <w:shd w:val="clear" w:color="auto" w:fill="auto"/>
        <w:tabs>
          <w:tab w:val="left" w:pos="421"/>
        </w:tabs>
        <w:spacing w:line="284" w:lineRule="exact"/>
        <w:ind w:left="360" w:hanging="360"/>
      </w:pPr>
      <w:r>
        <w:t>Předávající prohlašuje, že je ve smyslu § 9 zákona příslušný hospodařit s následujícím movitým majetkem.</w:t>
      </w:r>
    </w:p>
    <w:p w:rsidR="002E536C" w:rsidRDefault="002E536C">
      <w:pPr>
        <w:pStyle w:val="Zkladntext40"/>
        <w:shd w:val="clear" w:color="auto" w:fill="auto"/>
        <w:spacing w:line="440" w:lineRule="exact"/>
        <w:sectPr w:rsidR="002E536C">
          <w:type w:val="continuous"/>
          <w:pgSz w:w="11909" w:h="16840"/>
          <w:pgMar w:top="1430" w:right="1129" w:bottom="814" w:left="10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47"/>
        <w:gridCol w:w="5792"/>
        <w:gridCol w:w="2002"/>
      </w:tblGrid>
      <w:tr w:rsidR="002E536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lastRenderedPageBreak/>
              <w:t>Evidenční číslo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Značka / typ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Pořizovací cena</w:t>
            </w:r>
          </w:p>
        </w:tc>
      </w:tr>
      <w:tr w:rsidR="002E5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6C" w:rsidRDefault="002E536C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 xml:space="preserve">Vana pro </w:t>
            </w:r>
            <w:r>
              <w:rPr>
                <w:rStyle w:val="Zkladntext22"/>
              </w:rPr>
              <w:t>masáž dolních končetin a páteře „WKR“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125 480,00 Kč</w:t>
            </w:r>
          </w:p>
        </w:tc>
      </w:tr>
      <w:tr w:rsidR="002E536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6C" w:rsidRDefault="002E536C">
            <w:pPr>
              <w:rPr>
                <w:sz w:val="10"/>
                <w:szCs w:val="10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77" w:lineRule="exact"/>
              <w:ind w:firstLine="0"/>
            </w:pPr>
            <w:r>
              <w:rPr>
                <w:rStyle w:val="Zkladntext22"/>
              </w:rPr>
              <w:t xml:space="preserve">Vodoléčebná </w:t>
            </w:r>
            <w:proofErr w:type="spellStart"/>
            <w:r>
              <w:rPr>
                <w:rStyle w:val="Zkladntext22"/>
              </w:rPr>
              <w:t>hydromasážní</w:t>
            </w:r>
            <w:proofErr w:type="spellEnd"/>
            <w:r>
              <w:rPr>
                <w:rStyle w:val="Zkladntext22"/>
              </w:rPr>
              <w:t xml:space="preserve"> vana na horní končetiny „AQUAMANUS"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100 309,00 Kč</w:t>
            </w:r>
          </w:p>
        </w:tc>
      </w:tr>
    </w:tbl>
    <w:p w:rsidR="00FC02B7" w:rsidRDefault="00FC02B7" w:rsidP="00FC02B7">
      <w:pPr>
        <w:pStyle w:val="Zkladntext21"/>
        <w:shd w:val="clear" w:color="auto" w:fill="auto"/>
        <w:tabs>
          <w:tab w:val="left" w:pos="429"/>
        </w:tabs>
        <w:spacing w:line="274" w:lineRule="exact"/>
        <w:ind w:left="360" w:firstLine="0"/>
      </w:pPr>
    </w:p>
    <w:p w:rsidR="002E536C" w:rsidRDefault="009513EF">
      <w:pPr>
        <w:pStyle w:val="Zkladntext21"/>
        <w:numPr>
          <w:ilvl w:val="0"/>
          <w:numId w:val="1"/>
        </w:numPr>
        <w:shd w:val="clear" w:color="auto" w:fill="auto"/>
        <w:tabs>
          <w:tab w:val="left" w:pos="429"/>
        </w:tabs>
        <w:spacing w:line="274" w:lineRule="exact"/>
        <w:ind w:left="360" w:hanging="360"/>
      </w:pPr>
      <w:r>
        <w:t xml:space="preserve">Pro předávajícího je výše uvedený movitý majetek nepotřebným majetkem ve smyslu § 14 odst. 7 zákona. Přejímající prohlašuje, </w:t>
      </w:r>
      <w:r>
        <w:t xml:space="preserve">že uvedený movitý majetek potřebuje pro zabezpečení výkonu své působnosti a činnosti v souladu s § 15 </w:t>
      </w:r>
      <w:proofErr w:type="spellStart"/>
      <w:r>
        <w:t>vyhl</w:t>
      </w:r>
      <w:proofErr w:type="spellEnd"/>
      <w:r>
        <w:t>. č. 62/2001 Sb., ve znění pozdějších předpisů.</w:t>
      </w:r>
    </w:p>
    <w:p w:rsidR="00FC02B7" w:rsidRDefault="00FC02B7" w:rsidP="00FC02B7">
      <w:pPr>
        <w:pStyle w:val="Zkladntext21"/>
        <w:shd w:val="clear" w:color="auto" w:fill="auto"/>
        <w:tabs>
          <w:tab w:val="left" w:pos="429"/>
        </w:tabs>
        <w:spacing w:line="274" w:lineRule="exact"/>
        <w:ind w:left="360" w:firstLine="0"/>
      </w:pPr>
    </w:p>
    <w:p w:rsidR="002E536C" w:rsidRDefault="009513EF">
      <w:pPr>
        <w:pStyle w:val="Zkladntext21"/>
        <w:numPr>
          <w:ilvl w:val="0"/>
          <w:numId w:val="1"/>
        </w:numPr>
        <w:shd w:val="clear" w:color="auto" w:fill="auto"/>
        <w:tabs>
          <w:tab w:val="left" w:pos="429"/>
        </w:tabs>
        <w:spacing w:line="277" w:lineRule="exact"/>
        <w:ind w:left="360" w:hanging="360"/>
      </w:pPr>
      <w:r>
        <w:t>Převod je realizován na základě výsledku vnitroresortní nabídky trvale nepotřebného majetku pořádaného</w:t>
      </w:r>
      <w:r>
        <w:t xml:space="preserve"> Ministerstvem zdravotnictví ČR ze dne 12. července 2022 pod č. </w:t>
      </w:r>
      <w:proofErr w:type="spellStart"/>
      <w:r>
        <w:t>j</w:t>
      </w:r>
      <w:proofErr w:type="spellEnd"/>
      <w:r>
        <w:t>. MZDR 18207/2022-3/OPŘ.</w:t>
      </w:r>
    </w:p>
    <w:p w:rsidR="00FC02B7" w:rsidRDefault="00FC02B7" w:rsidP="00FC02B7">
      <w:pPr>
        <w:pStyle w:val="Zkladntext21"/>
        <w:shd w:val="clear" w:color="auto" w:fill="auto"/>
        <w:tabs>
          <w:tab w:val="left" w:pos="429"/>
        </w:tabs>
        <w:spacing w:line="240" w:lineRule="exact"/>
        <w:ind w:left="360" w:firstLine="0"/>
      </w:pPr>
    </w:p>
    <w:p w:rsidR="002E536C" w:rsidRDefault="009513EF">
      <w:pPr>
        <w:pStyle w:val="Zkladntext21"/>
        <w:numPr>
          <w:ilvl w:val="0"/>
          <w:numId w:val="1"/>
        </w:numPr>
        <w:shd w:val="clear" w:color="auto" w:fill="auto"/>
        <w:tabs>
          <w:tab w:val="left" w:pos="429"/>
        </w:tabs>
        <w:spacing w:line="240" w:lineRule="exact"/>
        <w:ind w:left="360" w:hanging="360"/>
      </w:pPr>
      <w:r>
        <w:t>Celková pořizovací cena výše uvedeného převáděného majetku činila: 225 789,00 Kč.</w:t>
      </w:r>
    </w:p>
    <w:p w:rsidR="00FC02B7" w:rsidRDefault="00FC02B7">
      <w:pPr>
        <w:pStyle w:val="Zkladntext21"/>
        <w:shd w:val="clear" w:color="auto" w:fill="auto"/>
        <w:spacing w:line="277" w:lineRule="exact"/>
        <w:ind w:firstLine="0"/>
      </w:pPr>
    </w:p>
    <w:p w:rsidR="002E536C" w:rsidRDefault="009513EF" w:rsidP="00FC02B7">
      <w:pPr>
        <w:pStyle w:val="Zkladntext21"/>
        <w:shd w:val="clear" w:color="auto" w:fill="auto"/>
        <w:spacing w:line="277" w:lineRule="exact"/>
        <w:ind w:left="360" w:firstLine="0"/>
      </w:pPr>
      <w:r>
        <w:t xml:space="preserve">Smluvní strany se dohodly, že za majetek přejímající neposkytne předávajícímu </w:t>
      </w:r>
      <w:r>
        <w:t xml:space="preserve">peněžité </w:t>
      </w:r>
      <w:r>
        <w:t>ani věcné plnění, resp. předání majetku proběhne bezúplatně.</w:t>
      </w:r>
    </w:p>
    <w:p w:rsidR="00FC02B7" w:rsidRDefault="00FC02B7">
      <w:pPr>
        <w:pStyle w:val="Zkladntext21"/>
        <w:shd w:val="clear" w:color="auto" w:fill="auto"/>
        <w:spacing w:line="277" w:lineRule="exact"/>
        <w:ind w:firstLine="0"/>
      </w:pPr>
    </w:p>
    <w:p w:rsidR="002E536C" w:rsidRDefault="009513EF">
      <w:pPr>
        <w:pStyle w:val="Zkladntext21"/>
        <w:numPr>
          <w:ilvl w:val="0"/>
          <w:numId w:val="1"/>
        </w:numPr>
        <w:shd w:val="clear" w:color="auto" w:fill="auto"/>
        <w:tabs>
          <w:tab w:val="left" w:pos="429"/>
        </w:tabs>
        <w:spacing w:line="274" w:lineRule="exact"/>
        <w:ind w:left="360" w:hanging="360"/>
      </w:pPr>
      <w:r>
        <w:t xml:space="preserve">K fyzickému předání majetku dojde v místě sídla předávajícího, a to nejpozději do 20 dnů od podpisu smlouvy oběma smluvními stranami. O předání a převzetí majetku bude pořízen předávací </w:t>
      </w:r>
      <w:r>
        <w:t>protokol, tvořící přílohu této smlouvy. Od okamžiku převzetí je s majetkem příslušný hospodařit přejímající.</w:t>
      </w:r>
    </w:p>
    <w:p w:rsidR="00FC02B7" w:rsidRDefault="00FC02B7" w:rsidP="00FC02B7">
      <w:pPr>
        <w:pStyle w:val="Zkladntext21"/>
        <w:shd w:val="clear" w:color="auto" w:fill="auto"/>
        <w:tabs>
          <w:tab w:val="left" w:pos="429"/>
        </w:tabs>
        <w:spacing w:line="274" w:lineRule="exact"/>
        <w:ind w:left="360" w:firstLine="0"/>
      </w:pPr>
    </w:p>
    <w:p w:rsidR="002E536C" w:rsidRDefault="009513EF" w:rsidP="00FC02B7">
      <w:pPr>
        <w:pStyle w:val="Zkladntext21"/>
        <w:shd w:val="clear" w:color="auto" w:fill="auto"/>
        <w:spacing w:line="274" w:lineRule="exact"/>
        <w:ind w:left="360" w:firstLine="0"/>
      </w:pPr>
      <w:r>
        <w:t xml:space="preserve">Kontaktní osoba předávajícího: </w:t>
      </w:r>
      <w:proofErr w:type="spellStart"/>
      <w:r w:rsidR="00FC02B7" w:rsidRPr="00FC02B7">
        <w:rPr>
          <w:highlight w:val="black"/>
        </w:rPr>
        <w:t>xxxxxxxxxxxxxxxxxxxxxxxxxxxxx</w:t>
      </w:r>
      <w:proofErr w:type="spellEnd"/>
      <w:r>
        <w:t xml:space="preserve"> Kontaktní osoba přejímajícího: </w:t>
      </w:r>
      <w:proofErr w:type="spellStart"/>
      <w:r w:rsidR="00FC02B7" w:rsidRPr="00FC02B7">
        <w:rPr>
          <w:highlight w:val="black"/>
        </w:rPr>
        <w:t>xxxxxxxxxxxxxxxxxxxxxxxxxx</w:t>
      </w:r>
      <w:proofErr w:type="spellEnd"/>
      <w:r>
        <w:t>, vedoucí fyzioterapeut</w:t>
      </w:r>
    </w:p>
    <w:p w:rsidR="00FC02B7" w:rsidRDefault="00FC02B7">
      <w:pPr>
        <w:pStyle w:val="Zkladntext31"/>
        <w:shd w:val="clear" w:color="auto" w:fill="auto"/>
        <w:spacing w:line="300" w:lineRule="exact"/>
      </w:pPr>
    </w:p>
    <w:p w:rsidR="00494CF7" w:rsidRDefault="00494CF7">
      <w:pPr>
        <w:pStyle w:val="Zkladntext31"/>
        <w:shd w:val="clear" w:color="auto" w:fill="auto"/>
        <w:spacing w:line="300" w:lineRule="exact"/>
      </w:pPr>
    </w:p>
    <w:p w:rsidR="002E536C" w:rsidRDefault="009513EF" w:rsidP="00FC02B7">
      <w:pPr>
        <w:pStyle w:val="Zkladntext31"/>
        <w:shd w:val="clear" w:color="auto" w:fill="auto"/>
        <w:spacing w:line="300" w:lineRule="exact"/>
        <w:jc w:val="center"/>
      </w:pPr>
      <w:r>
        <w:t>II.</w:t>
      </w:r>
    </w:p>
    <w:p w:rsidR="00FC02B7" w:rsidRDefault="00FC02B7" w:rsidP="00FC02B7">
      <w:pPr>
        <w:pStyle w:val="Zkladntext31"/>
        <w:shd w:val="clear" w:color="auto" w:fill="auto"/>
        <w:spacing w:line="300" w:lineRule="exact"/>
        <w:jc w:val="center"/>
      </w:pPr>
    </w:p>
    <w:p w:rsidR="002E536C" w:rsidRDefault="009513EF">
      <w:pPr>
        <w:pStyle w:val="Zkladntext21"/>
        <w:numPr>
          <w:ilvl w:val="0"/>
          <w:numId w:val="2"/>
        </w:numPr>
        <w:shd w:val="clear" w:color="auto" w:fill="auto"/>
        <w:tabs>
          <w:tab w:val="left" w:pos="429"/>
        </w:tabs>
        <w:spacing w:line="277" w:lineRule="exact"/>
        <w:ind w:left="360" w:hanging="360"/>
      </w:pPr>
      <w:r>
        <w:t xml:space="preserve">Předávající </w:t>
      </w:r>
      <w:r>
        <w:t>převádí majetek na přejímajícího s veškerou průvodní dokumentací, kterou disponuje a současně se všemi právy a povinnostmi vážícími se k majetku a přejímající se stává příslušným s tímto movitým majetkem hospodařit podle ustanovení § 9 zákona.</w:t>
      </w:r>
    </w:p>
    <w:p w:rsidR="00FC02B7" w:rsidRDefault="00FC02B7" w:rsidP="00FC02B7">
      <w:pPr>
        <w:pStyle w:val="Zkladntext21"/>
        <w:shd w:val="clear" w:color="auto" w:fill="auto"/>
        <w:tabs>
          <w:tab w:val="left" w:pos="429"/>
        </w:tabs>
        <w:spacing w:line="281" w:lineRule="exact"/>
        <w:ind w:left="360" w:firstLine="0"/>
      </w:pPr>
    </w:p>
    <w:p w:rsidR="002E536C" w:rsidRDefault="009513EF">
      <w:pPr>
        <w:pStyle w:val="Zkladntext21"/>
        <w:numPr>
          <w:ilvl w:val="0"/>
          <w:numId w:val="2"/>
        </w:numPr>
        <w:shd w:val="clear" w:color="auto" w:fill="auto"/>
        <w:tabs>
          <w:tab w:val="left" w:pos="429"/>
        </w:tabs>
        <w:spacing w:line="281" w:lineRule="exact"/>
        <w:ind w:left="360" w:hanging="360"/>
      </w:pPr>
      <w:r>
        <w:t xml:space="preserve">Předávající </w:t>
      </w:r>
      <w:r>
        <w:t>prohlašuje, že předmět převodu je ve stavu, který odpovídá jeho stáří a užívání, není zatížen žádnými dluhy ani jinými právními nároky.</w:t>
      </w:r>
    </w:p>
    <w:p w:rsidR="00494CF7" w:rsidRDefault="00494CF7" w:rsidP="00494CF7">
      <w:pPr>
        <w:pStyle w:val="Zkladntext21"/>
        <w:shd w:val="clear" w:color="auto" w:fill="auto"/>
        <w:tabs>
          <w:tab w:val="left" w:pos="429"/>
        </w:tabs>
        <w:spacing w:line="277" w:lineRule="exact"/>
        <w:ind w:left="360" w:firstLine="0"/>
      </w:pPr>
    </w:p>
    <w:p w:rsidR="002E536C" w:rsidRDefault="009513EF">
      <w:pPr>
        <w:pStyle w:val="Zkladntext21"/>
        <w:numPr>
          <w:ilvl w:val="0"/>
          <w:numId w:val="2"/>
        </w:numPr>
        <w:shd w:val="clear" w:color="auto" w:fill="auto"/>
        <w:tabs>
          <w:tab w:val="left" w:pos="429"/>
        </w:tabs>
        <w:spacing w:line="277" w:lineRule="exact"/>
        <w:ind w:left="360" w:hanging="360"/>
      </w:pPr>
      <w:r>
        <w:t>Přejímající prohlašuje, že je mu stav předávaného majetku znám, že tento je způsobilý k užívání pro určené účely, a bere</w:t>
      </w:r>
      <w:r>
        <w:t xml:space="preserve"> na vědomí, že předávající nenese odpovědnost za případné vady, jež by se na něm v budoucnu vyskytly.</w:t>
      </w:r>
    </w:p>
    <w:p w:rsidR="00494CF7" w:rsidRDefault="00494CF7" w:rsidP="00494CF7">
      <w:pPr>
        <w:pStyle w:val="Zkladntext21"/>
        <w:shd w:val="clear" w:color="auto" w:fill="auto"/>
        <w:tabs>
          <w:tab w:val="left" w:pos="429"/>
        </w:tabs>
        <w:spacing w:line="277" w:lineRule="exact"/>
        <w:ind w:firstLine="0"/>
      </w:pPr>
    </w:p>
    <w:p w:rsidR="00494CF7" w:rsidRDefault="00494CF7" w:rsidP="00494CF7">
      <w:pPr>
        <w:pStyle w:val="Zkladntext21"/>
        <w:shd w:val="clear" w:color="auto" w:fill="auto"/>
        <w:tabs>
          <w:tab w:val="left" w:pos="429"/>
        </w:tabs>
        <w:spacing w:line="277" w:lineRule="exact"/>
        <w:ind w:firstLine="0"/>
      </w:pPr>
    </w:p>
    <w:p w:rsidR="002E536C" w:rsidRPr="00494CF7" w:rsidRDefault="009513EF" w:rsidP="00494CF7">
      <w:pPr>
        <w:pStyle w:val="Zkladntext50"/>
        <w:shd w:val="clear" w:color="auto" w:fill="auto"/>
        <w:spacing w:line="230" w:lineRule="exact"/>
        <w:jc w:val="center"/>
        <w:rPr>
          <w:b w:val="0"/>
          <w:sz w:val="32"/>
          <w:szCs w:val="32"/>
        </w:rPr>
      </w:pPr>
      <w:r w:rsidRPr="00494CF7">
        <w:rPr>
          <w:b w:val="0"/>
          <w:sz w:val="32"/>
          <w:szCs w:val="32"/>
        </w:rPr>
        <w:t>III.</w:t>
      </w:r>
    </w:p>
    <w:p w:rsidR="00494CF7" w:rsidRDefault="00494CF7" w:rsidP="00494CF7">
      <w:pPr>
        <w:pStyle w:val="Zkladntext21"/>
        <w:shd w:val="clear" w:color="auto" w:fill="auto"/>
        <w:tabs>
          <w:tab w:val="left" w:pos="429"/>
        </w:tabs>
        <w:spacing w:line="281" w:lineRule="exact"/>
        <w:ind w:left="360" w:firstLine="0"/>
      </w:pPr>
    </w:p>
    <w:p w:rsidR="002E536C" w:rsidRDefault="009513EF">
      <w:pPr>
        <w:pStyle w:val="Zkladntext21"/>
        <w:numPr>
          <w:ilvl w:val="0"/>
          <w:numId w:val="3"/>
        </w:numPr>
        <w:shd w:val="clear" w:color="auto" w:fill="auto"/>
        <w:tabs>
          <w:tab w:val="left" w:pos="429"/>
        </w:tabs>
        <w:spacing w:line="281" w:lineRule="exact"/>
        <w:ind w:left="360" w:hanging="360"/>
      </w:pPr>
      <w:r>
        <w:t>Tato smlouva je vyhotovena ve čtyřech stejnopisech splatností originálů, z nichž každá smluvní strana obdrží po dvou výtiscích.</w:t>
      </w:r>
    </w:p>
    <w:p w:rsidR="002E536C" w:rsidRDefault="002E536C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494CF7" w:rsidRDefault="00494CF7">
      <w:pPr>
        <w:pStyle w:val="Zkladntext60"/>
        <w:shd w:val="clear" w:color="auto" w:fill="auto"/>
        <w:spacing w:line="170" w:lineRule="exact"/>
        <w:ind w:left="360" w:hanging="360"/>
        <w:jc w:val="left"/>
      </w:pPr>
    </w:p>
    <w:p w:rsidR="002E536C" w:rsidRDefault="009513EF">
      <w:pPr>
        <w:pStyle w:val="Zkladntext21"/>
        <w:numPr>
          <w:ilvl w:val="0"/>
          <w:numId w:val="3"/>
        </w:numPr>
        <w:shd w:val="clear" w:color="auto" w:fill="auto"/>
        <w:tabs>
          <w:tab w:val="left" w:pos="431"/>
        </w:tabs>
        <w:spacing w:line="274" w:lineRule="exact"/>
        <w:ind w:left="360" w:hanging="360"/>
      </w:pPr>
      <w:r>
        <w:t>Tato smlouva nabývá</w:t>
      </w:r>
      <w:r>
        <w:t xml:space="preserve"> platnosti dnem uzavření a účinností dnem zveřejnění v registru smluv v souladu se zákonem č. 340/2015 Sb. o registru smluv, v platném znění. Zveřejnění smlouvy zajistí předávající, a to bez zbytečného odkladu, nejpozději však do 30 dnů ode dne, kdy tato s</w:t>
      </w:r>
      <w:r>
        <w:t>mlouva nabyla platnosti.</w:t>
      </w:r>
    </w:p>
    <w:p w:rsidR="00494CF7" w:rsidRDefault="00494CF7" w:rsidP="00494CF7">
      <w:pPr>
        <w:pStyle w:val="Zkladntext21"/>
        <w:shd w:val="clear" w:color="auto" w:fill="auto"/>
        <w:tabs>
          <w:tab w:val="left" w:pos="431"/>
        </w:tabs>
        <w:spacing w:line="240" w:lineRule="exact"/>
        <w:ind w:left="360" w:firstLine="0"/>
      </w:pPr>
    </w:p>
    <w:p w:rsidR="002E536C" w:rsidRDefault="009513EF">
      <w:pPr>
        <w:pStyle w:val="Zkladntext21"/>
        <w:numPr>
          <w:ilvl w:val="0"/>
          <w:numId w:val="3"/>
        </w:numPr>
        <w:shd w:val="clear" w:color="auto" w:fill="auto"/>
        <w:tabs>
          <w:tab w:val="left" w:pos="431"/>
        </w:tabs>
        <w:spacing w:line="240" w:lineRule="exact"/>
        <w:ind w:left="360" w:hanging="360"/>
      </w:pPr>
      <w:r>
        <w:t>Nedílnou součástí této smlouvy je příloha, kterou tvoří předávací protokol.</w:t>
      </w:r>
    </w:p>
    <w:p w:rsidR="00494CF7" w:rsidRDefault="00494CF7" w:rsidP="00494CF7">
      <w:pPr>
        <w:pStyle w:val="Zkladntext21"/>
        <w:shd w:val="clear" w:color="auto" w:fill="auto"/>
        <w:tabs>
          <w:tab w:val="left" w:pos="431"/>
        </w:tabs>
        <w:spacing w:line="270" w:lineRule="exact"/>
        <w:ind w:left="360" w:firstLine="0"/>
      </w:pPr>
    </w:p>
    <w:p w:rsidR="002E536C" w:rsidRDefault="009513EF">
      <w:pPr>
        <w:pStyle w:val="Zkladntext21"/>
        <w:numPr>
          <w:ilvl w:val="0"/>
          <w:numId w:val="3"/>
        </w:numPr>
        <w:shd w:val="clear" w:color="auto" w:fill="auto"/>
        <w:tabs>
          <w:tab w:val="left" w:pos="431"/>
        </w:tabs>
        <w:spacing w:line="270" w:lineRule="exact"/>
        <w:ind w:left="360" w:hanging="360"/>
      </w:pPr>
      <w:r>
        <w:t>Smluvní strany prohlašují, že si tuto smlouvu přečetly, že rozumí jejímu obsahu a s tímto obsahem souhlasí, což níže stvrzují svými vlastnoručními podpisy.</w:t>
      </w:r>
    </w:p>
    <w:p w:rsidR="00494CF7" w:rsidRDefault="00494CF7">
      <w:pPr>
        <w:pStyle w:val="Zkladntext70"/>
        <w:shd w:val="clear" w:color="auto" w:fill="auto"/>
        <w:spacing w:line="440" w:lineRule="exact"/>
      </w:pPr>
    </w:p>
    <w:p w:rsidR="002E536C" w:rsidRDefault="002E536C">
      <w:pPr>
        <w:pStyle w:val="Zkladntext70"/>
        <w:shd w:val="clear" w:color="auto" w:fill="auto"/>
        <w:spacing w:line="440" w:lineRule="exact"/>
      </w:pPr>
    </w:p>
    <w:p w:rsidR="00494CF7" w:rsidRDefault="00494CF7">
      <w:pPr>
        <w:pStyle w:val="Zkladntext21"/>
        <w:shd w:val="clear" w:color="auto" w:fill="auto"/>
        <w:spacing w:line="277" w:lineRule="exact"/>
        <w:ind w:firstLine="0"/>
        <w:rPr>
          <w:rStyle w:val="Zkladntext2"/>
        </w:rPr>
      </w:pPr>
      <w:r>
        <w:rPr>
          <w:rStyle w:val="Zkladntext2"/>
        </w:rPr>
        <w:t xml:space="preserve">Praha </w:t>
      </w:r>
      <w:proofErr w:type="gramStart"/>
      <w:r>
        <w:rPr>
          <w:rStyle w:val="Zkladntext2"/>
        </w:rPr>
        <w:t>25.08.2022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Brno 28.07.2022</w:t>
      </w:r>
    </w:p>
    <w:p w:rsidR="00494CF7" w:rsidRDefault="00494CF7">
      <w:pPr>
        <w:pStyle w:val="Zkladntext21"/>
        <w:shd w:val="clear" w:color="auto" w:fill="auto"/>
        <w:spacing w:line="277" w:lineRule="exact"/>
        <w:ind w:firstLine="0"/>
        <w:rPr>
          <w:rStyle w:val="Zkladntext2"/>
        </w:rPr>
      </w:pPr>
    </w:p>
    <w:p w:rsidR="009513EF" w:rsidRDefault="009513EF">
      <w:pPr>
        <w:pStyle w:val="Zkladntext21"/>
        <w:shd w:val="clear" w:color="auto" w:fill="auto"/>
        <w:spacing w:line="277" w:lineRule="exact"/>
        <w:ind w:firstLine="0"/>
        <w:rPr>
          <w:rStyle w:val="Zkladntext2"/>
        </w:rPr>
      </w:pPr>
    </w:p>
    <w:p w:rsidR="00494CF7" w:rsidRDefault="00494CF7">
      <w:pPr>
        <w:pStyle w:val="Zkladntext21"/>
        <w:shd w:val="clear" w:color="auto" w:fill="auto"/>
        <w:spacing w:line="277" w:lineRule="exact"/>
        <w:ind w:firstLine="0"/>
        <w:rPr>
          <w:rStyle w:val="Zkladntext2"/>
        </w:rPr>
      </w:pPr>
    </w:p>
    <w:p w:rsidR="00494CF7" w:rsidRDefault="00494CF7">
      <w:pPr>
        <w:pStyle w:val="Zkladntext21"/>
        <w:shd w:val="clear" w:color="auto" w:fill="auto"/>
        <w:spacing w:line="277" w:lineRule="exact"/>
        <w:ind w:firstLine="0"/>
        <w:rPr>
          <w:rStyle w:val="Zkladntext2"/>
        </w:rPr>
      </w:pPr>
      <w:r>
        <w:rPr>
          <w:rStyle w:val="Zkladntext2"/>
        </w:rPr>
        <w:t>Za předávajícího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za přejímajícího</w:t>
      </w:r>
    </w:p>
    <w:p w:rsidR="00494CF7" w:rsidRDefault="00494CF7">
      <w:pPr>
        <w:pStyle w:val="Zkladntext21"/>
        <w:shd w:val="clear" w:color="auto" w:fill="auto"/>
        <w:spacing w:line="277" w:lineRule="exact"/>
        <w:ind w:firstLine="0"/>
        <w:rPr>
          <w:rStyle w:val="Zkladntext2"/>
        </w:rPr>
      </w:pPr>
    </w:p>
    <w:p w:rsidR="009513EF" w:rsidRDefault="009513EF" w:rsidP="009513EF">
      <w:pPr>
        <w:pStyle w:val="Zkladntext21"/>
        <w:shd w:val="clear" w:color="auto" w:fill="auto"/>
        <w:spacing w:line="277" w:lineRule="exact"/>
        <w:ind w:firstLine="0"/>
        <w:rPr>
          <w:rStyle w:val="Zkladntext2"/>
        </w:rPr>
      </w:pPr>
      <w:r>
        <w:rPr>
          <w:rStyle w:val="Zkladntext2"/>
        </w:rPr>
        <w:t>Ing. arch. Vladimír Veselý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MUDr. Pavel </w:t>
      </w:r>
      <w:proofErr w:type="spellStart"/>
      <w:r>
        <w:rPr>
          <w:rStyle w:val="Zkladntext2"/>
        </w:rPr>
        <w:t>Mošťák</w:t>
      </w:r>
      <w:bookmarkStart w:id="4" w:name="bookmark5"/>
      <w:proofErr w:type="spellEnd"/>
    </w:p>
    <w:p w:rsidR="009513EF" w:rsidRDefault="009513EF" w:rsidP="009513EF">
      <w:pPr>
        <w:pStyle w:val="Zkladntext21"/>
        <w:shd w:val="clear" w:color="auto" w:fill="auto"/>
        <w:spacing w:line="277" w:lineRule="exact"/>
        <w:ind w:firstLine="0"/>
        <w:rPr>
          <w:rStyle w:val="Nadpis21"/>
        </w:rPr>
      </w:pPr>
      <w:r>
        <w:rPr>
          <w:rStyle w:val="Zkladntext2"/>
        </w:rPr>
        <w:t>zástupce ředitele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ředitel</w:t>
      </w: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p w:rsidR="009513EF" w:rsidRDefault="009513EF">
      <w:pPr>
        <w:pStyle w:val="Nadpis20"/>
        <w:keepNext/>
        <w:keepLines/>
        <w:shd w:val="clear" w:color="auto" w:fill="auto"/>
        <w:spacing w:line="240" w:lineRule="exact"/>
        <w:rPr>
          <w:rStyle w:val="Nadpis21"/>
        </w:rPr>
      </w:pPr>
    </w:p>
    <w:bookmarkEnd w:id="4"/>
    <w:p w:rsidR="009513EF" w:rsidRDefault="009513EF">
      <w:pPr>
        <w:pStyle w:val="Zkladntext21"/>
        <w:shd w:val="clear" w:color="auto" w:fill="auto"/>
        <w:spacing w:line="260" w:lineRule="exact"/>
        <w:ind w:left="360" w:hanging="360"/>
      </w:pPr>
    </w:p>
    <w:p w:rsidR="002E536C" w:rsidRDefault="009513EF">
      <w:pPr>
        <w:pStyle w:val="Zkladntext21"/>
        <w:shd w:val="clear" w:color="auto" w:fill="auto"/>
        <w:spacing w:line="260" w:lineRule="exact"/>
        <w:ind w:left="360" w:hanging="360"/>
      </w:pPr>
      <w:r>
        <w:rPr>
          <w:rStyle w:val="Zkladntext2ArialNarrow13ptKurzvadkovn-1pt"/>
          <w:b w:val="0"/>
          <w:bCs w:val="0"/>
        </w:rPr>
        <w:lastRenderedPageBreak/>
        <w:t>.</w:t>
      </w:r>
    </w:p>
    <w:p w:rsidR="002E536C" w:rsidRDefault="009513EF" w:rsidP="009513EF">
      <w:pPr>
        <w:pStyle w:val="Nadpis31"/>
        <w:keepNext/>
        <w:keepLines/>
        <w:shd w:val="clear" w:color="auto" w:fill="auto"/>
        <w:spacing w:line="280" w:lineRule="exact"/>
        <w:jc w:val="center"/>
      </w:pPr>
      <w:bookmarkStart w:id="5" w:name="bookmark6"/>
      <w:r>
        <w:t>Předávací protokol</w:t>
      </w:r>
      <w:bookmarkEnd w:id="5"/>
    </w:p>
    <w:p w:rsidR="002E536C" w:rsidRDefault="009513EF" w:rsidP="009513EF">
      <w:pPr>
        <w:pStyle w:val="Zkladntext21"/>
        <w:shd w:val="clear" w:color="auto" w:fill="auto"/>
        <w:spacing w:line="240" w:lineRule="exact"/>
        <w:ind w:firstLine="0"/>
        <w:jc w:val="center"/>
      </w:pPr>
      <w:r>
        <w:t>ke smlouvě uzavřené mezi</w:t>
      </w:r>
    </w:p>
    <w:p w:rsidR="009513EF" w:rsidRDefault="009513EF" w:rsidP="009513EF">
      <w:pPr>
        <w:pStyle w:val="Zkladntext21"/>
        <w:shd w:val="clear" w:color="auto" w:fill="auto"/>
        <w:spacing w:line="240" w:lineRule="exact"/>
        <w:ind w:firstLine="0"/>
        <w:jc w:val="center"/>
      </w:pPr>
    </w:p>
    <w:p w:rsidR="009513EF" w:rsidRDefault="009513EF" w:rsidP="009513EF">
      <w:pPr>
        <w:pStyle w:val="Zkladntext21"/>
        <w:shd w:val="clear" w:color="auto" w:fill="auto"/>
        <w:spacing w:line="240" w:lineRule="exact"/>
        <w:ind w:firstLine="0"/>
        <w:jc w:val="center"/>
      </w:pPr>
    </w:p>
    <w:p w:rsidR="002E536C" w:rsidRDefault="009513EF">
      <w:pPr>
        <w:pStyle w:val="Nadpis40"/>
        <w:keepNext/>
        <w:keepLines/>
        <w:shd w:val="clear" w:color="auto" w:fill="auto"/>
        <w:spacing w:line="240" w:lineRule="exact"/>
        <w:jc w:val="left"/>
      </w:pPr>
      <w:bookmarkStart w:id="6" w:name="bookmark7"/>
      <w:r>
        <w:t>Psychiatrická nemocnice Bohnice</w:t>
      </w:r>
      <w:bookmarkEnd w:id="6"/>
    </w:p>
    <w:p w:rsidR="002E536C" w:rsidRDefault="009513EF">
      <w:pPr>
        <w:pStyle w:val="Zkladntext21"/>
        <w:shd w:val="clear" w:color="auto" w:fill="auto"/>
        <w:tabs>
          <w:tab w:val="left" w:pos="887"/>
          <w:tab w:val="left" w:pos="2295"/>
          <w:tab w:val="left" w:pos="3710"/>
          <w:tab w:val="left" w:pos="4732"/>
          <w:tab w:val="left" w:pos="5924"/>
          <w:tab w:val="left" w:pos="6910"/>
          <w:tab w:val="left" w:pos="8080"/>
        </w:tabs>
        <w:spacing w:line="274" w:lineRule="exact"/>
        <w:ind w:firstLine="0"/>
      </w:pPr>
      <w:r>
        <w:t>státní</w:t>
      </w:r>
      <w:r>
        <w:tab/>
        <w:t>příspěvková</w:t>
      </w:r>
      <w:r>
        <w:tab/>
        <w:t>organizace</w:t>
      </w:r>
      <w:r>
        <w:tab/>
        <w:t>zřízena</w:t>
      </w:r>
      <w:r>
        <w:tab/>
        <w:t>zřizovací</w:t>
      </w:r>
      <w:r>
        <w:tab/>
        <w:t>listinou</w:t>
      </w:r>
      <w:r>
        <w:tab/>
        <w:t>vydanou</w:t>
      </w:r>
      <w:r>
        <w:tab/>
        <w:t>Ministerstvem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>zdravotnictví</w:t>
      </w:r>
      <w:r>
        <w:t xml:space="preserve"> České republiky pod č. </w:t>
      </w:r>
      <w:proofErr w:type="spellStart"/>
      <w:r>
        <w:t>j</w:t>
      </w:r>
      <w:proofErr w:type="spellEnd"/>
      <w:r>
        <w:t>.: 8870-11/2013 ze dne 29. 3. 2013</w:t>
      </w:r>
    </w:p>
    <w:p w:rsidR="009513EF" w:rsidRDefault="009513EF">
      <w:pPr>
        <w:pStyle w:val="Zkladntext21"/>
        <w:shd w:val="clear" w:color="auto" w:fill="auto"/>
        <w:spacing w:line="274" w:lineRule="exact"/>
        <w:ind w:firstLine="0"/>
      </w:pPr>
    </w:p>
    <w:p w:rsidR="009513EF" w:rsidRDefault="009513EF" w:rsidP="009513EF">
      <w:pPr>
        <w:pStyle w:val="Zkladntext21"/>
        <w:shd w:val="clear" w:color="auto" w:fill="auto"/>
        <w:tabs>
          <w:tab w:val="left" w:pos="4699"/>
        </w:tabs>
        <w:spacing w:line="270" w:lineRule="exact"/>
        <w:ind w:firstLine="0"/>
      </w:pPr>
      <w:r>
        <w:t>osoba pověřená k předání majetku:</w:t>
      </w:r>
      <w:r>
        <w:tab/>
      </w:r>
      <w:proofErr w:type="spellStart"/>
      <w:proofErr w:type="gramStart"/>
      <w:r w:rsidRPr="009513EF">
        <w:rPr>
          <w:highlight w:val="black"/>
        </w:rPr>
        <w:t>xxxxxxxxxxxxxxxxxxxxxxxxxxxxxxxx</w:t>
      </w:r>
      <w:proofErr w:type="spellEnd"/>
      <w:r>
        <w:t xml:space="preserve">                           </w:t>
      </w:r>
      <w:r>
        <w:t>Centrum</w:t>
      </w:r>
      <w:proofErr w:type="gramEnd"/>
      <w:r>
        <w:t xml:space="preserve"> </w:t>
      </w:r>
      <w:r>
        <w:t xml:space="preserve">psychosomatické rehabilitace a terapie </w:t>
      </w:r>
    </w:p>
    <w:p w:rsidR="002E536C" w:rsidRDefault="009513EF" w:rsidP="009513EF">
      <w:pPr>
        <w:pStyle w:val="Zkladntext21"/>
        <w:shd w:val="clear" w:color="auto" w:fill="auto"/>
        <w:tabs>
          <w:tab w:val="left" w:pos="4699"/>
        </w:tabs>
        <w:spacing w:line="270" w:lineRule="exact"/>
        <w:ind w:firstLine="0"/>
      </w:pPr>
      <w:r>
        <w:t xml:space="preserve">(dále jen </w:t>
      </w:r>
      <w:r>
        <w:rPr>
          <w:rStyle w:val="Zkladntext2Tun"/>
        </w:rPr>
        <w:t>„předávající</w:t>
      </w:r>
      <w:r>
        <w:rPr>
          <w:rStyle w:val="Zkladntext2Tun"/>
          <w:vertAlign w:val="superscript"/>
        </w:rPr>
        <w:t>1</w:t>
      </w:r>
      <w:r>
        <w:rPr>
          <w:rStyle w:val="Zkladntext2Tun"/>
        </w:rPr>
        <w:t>)</w:t>
      </w:r>
    </w:p>
    <w:p w:rsidR="009513EF" w:rsidRDefault="009513EF">
      <w:pPr>
        <w:pStyle w:val="Zkladntext21"/>
        <w:shd w:val="clear" w:color="auto" w:fill="auto"/>
        <w:spacing w:line="240" w:lineRule="exact"/>
        <w:ind w:firstLine="0"/>
      </w:pPr>
    </w:p>
    <w:p w:rsidR="002E536C" w:rsidRDefault="009513EF">
      <w:pPr>
        <w:pStyle w:val="Zkladntext21"/>
        <w:shd w:val="clear" w:color="auto" w:fill="auto"/>
        <w:spacing w:line="240" w:lineRule="exact"/>
        <w:ind w:firstLine="0"/>
      </w:pPr>
      <w:r>
        <w:t>a</w:t>
      </w:r>
    </w:p>
    <w:p w:rsidR="009513EF" w:rsidRDefault="009513EF">
      <w:pPr>
        <w:pStyle w:val="Nadpis40"/>
        <w:keepNext/>
        <w:keepLines/>
        <w:shd w:val="clear" w:color="auto" w:fill="auto"/>
        <w:spacing w:line="240" w:lineRule="exact"/>
        <w:jc w:val="left"/>
      </w:pPr>
      <w:bookmarkStart w:id="7" w:name="bookmark8"/>
    </w:p>
    <w:p w:rsidR="002E536C" w:rsidRDefault="009513EF">
      <w:pPr>
        <w:pStyle w:val="Nadpis40"/>
        <w:keepNext/>
        <w:keepLines/>
        <w:shd w:val="clear" w:color="auto" w:fill="auto"/>
        <w:spacing w:line="240" w:lineRule="exact"/>
        <w:jc w:val="left"/>
      </w:pPr>
      <w:r>
        <w:t>Psychiatrická nemocnice Brno</w:t>
      </w:r>
      <w:bookmarkEnd w:id="7"/>
    </w:p>
    <w:p w:rsidR="002E536C" w:rsidRDefault="009513EF">
      <w:pPr>
        <w:pStyle w:val="Zkladntext21"/>
        <w:shd w:val="clear" w:color="auto" w:fill="auto"/>
        <w:tabs>
          <w:tab w:val="left" w:pos="887"/>
          <w:tab w:val="left" w:pos="2292"/>
          <w:tab w:val="left" w:pos="3706"/>
          <w:tab w:val="left" w:pos="4729"/>
          <w:tab w:val="left" w:pos="5924"/>
          <w:tab w:val="left" w:pos="6907"/>
          <w:tab w:val="left" w:pos="8080"/>
        </w:tabs>
        <w:spacing w:line="274" w:lineRule="exact"/>
        <w:ind w:firstLine="0"/>
      </w:pPr>
      <w:r>
        <w:t>státní</w:t>
      </w:r>
      <w:r>
        <w:tab/>
        <w:t>příspěvková</w:t>
      </w:r>
      <w:r>
        <w:tab/>
        <w:t>organizace</w:t>
      </w:r>
      <w:r>
        <w:tab/>
      </w:r>
      <w:r>
        <w:t>zřízena</w:t>
      </w:r>
      <w:r>
        <w:tab/>
        <w:t>zřizovací</w:t>
      </w:r>
      <w:r>
        <w:tab/>
        <w:t>listinou</w:t>
      </w:r>
      <w:r>
        <w:tab/>
        <w:t>vydanou</w:t>
      </w:r>
      <w:r>
        <w:tab/>
        <w:t>Ministerstvem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zdravotnictví České republiky pod č. </w:t>
      </w:r>
      <w:proofErr w:type="spellStart"/>
      <w:r>
        <w:t>j</w:t>
      </w:r>
      <w:proofErr w:type="spellEnd"/>
      <w:r>
        <w:t>.: 8870-111/2013 ze dne 29. 3. 2013</w:t>
      </w:r>
    </w:p>
    <w:p w:rsidR="009513EF" w:rsidRDefault="009513EF">
      <w:pPr>
        <w:pStyle w:val="Zkladntext21"/>
        <w:shd w:val="clear" w:color="auto" w:fill="auto"/>
        <w:spacing w:line="274" w:lineRule="exact"/>
        <w:ind w:firstLine="0"/>
      </w:pPr>
    </w:p>
    <w:p w:rsidR="009513EF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osoba pověřená k předání majetku: </w:t>
      </w:r>
      <w:proofErr w:type="spellStart"/>
      <w:r w:rsidRPr="009513EF">
        <w:rPr>
          <w:highlight w:val="black"/>
        </w:rPr>
        <w:t>xxxxxxxxxxxxxxxxxxxxx</w:t>
      </w:r>
      <w:proofErr w:type="spellEnd"/>
      <w:r>
        <w:t xml:space="preserve"> </w:t>
      </w:r>
    </w:p>
    <w:p w:rsidR="009513EF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vedoucí fyzioterapeut </w:t>
      </w:r>
    </w:p>
    <w:p w:rsidR="002E536C" w:rsidRDefault="009513EF">
      <w:pPr>
        <w:pStyle w:val="Zkladntext21"/>
        <w:shd w:val="clear" w:color="auto" w:fill="auto"/>
        <w:spacing w:line="274" w:lineRule="exact"/>
        <w:ind w:firstLine="0"/>
      </w:pPr>
      <w:r>
        <w:t xml:space="preserve">(dále jen </w:t>
      </w:r>
      <w:r>
        <w:rPr>
          <w:rStyle w:val="Zkladntext2Tun"/>
        </w:rPr>
        <w:t>„přejímající")</w:t>
      </w:r>
    </w:p>
    <w:p w:rsidR="009513EF" w:rsidRDefault="009513EF">
      <w:pPr>
        <w:pStyle w:val="Titulektabulky0"/>
        <w:shd w:val="clear" w:color="auto" w:fill="auto"/>
        <w:spacing w:line="240" w:lineRule="exact"/>
      </w:pPr>
    </w:p>
    <w:p w:rsidR="009513EF" w:rsidRDefault="009513EF">
      <w:pPr>
        <w:pStyle w:val="Titulektabulky0"/>
        <w:shd w:val="clear" w:color="auto" w:fill="auto"/>
        <w:spacing w:line="240" w:lineRule="exact"/>
      </w:pPr>
    </w:p>
    <w:p w:rsidR="009513EF" w:rsidRDefault="009513EF">
      <w:pPr>
        <w:pStyle w:val="Titulektabulky0"/>
        <w:shd w:val="clear" w:color="auto" w:fill="auto"/>
        <w:spacing w:line="240" w:lineRule="exact"/>
      </w:pPr>
    </w:p>
    <w:p w:rsidR="002E536C" w:rsidRDefault="009513EF" w:rsidP="009513EF">
      <w:pPr>
        <w:pStyle w:val="Titulektabulky0"/>
        <w:numPr>
          <w:ilvl w:val="0"/>
          <w:numId w:val="4"/>
        </w:numPr>
        <w:shd w:val="clear" w:color="auto" w:fill="auto"/>
        <w:spacing w:line="240" w:lineRule="exact"/>
      </w:pPr>
      <w:r>
        <w:t>Předmět převodu:</w:t>
      </w:r>
    </w:p>
    <w:p w:rsidR="009513EF" w:rsidRDefault="009513EF" w:rsidP="009513EF">
      <w:pPr>
        <w:pStyle w:val="Titulektabulky0"/>
        <w:shd w:val="clear" w:color="auto" w:fill="auto"/>
        <w:spacing w:line="240" w:lineRule="exact"/>
        <w:ind w:left="7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36"/>
        <w:gridCol w:w="5789"/>
        <w:gridCol w:w="2005"/>
      </w:tblGrid>
      <w:tr w:rsidR="002E536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Evidenční čí</w:t>
            </w:r>
            <w:r>
              <w:rPr>
                <w:rStyle w:val="Zkladntext22"/>
              </w:rPr>
              <w:t>slo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Značka / typ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Pořizovací cena</w:t>
            </w:r>
          </w:p>
        </w:tc>
      </w:tr>
      <w:tr w:rsidR="002E5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36C" w:rsidRDefault="002E536C">
            <w:pPr>
              <w:rPr>
                <w:sz w:val="10"/>
                <w:szCs w:val="1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Vana pro masáž dolních končetin a páteře „WKR“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125 480,00 Kč</w:t>
            </w:r>
          </w:p>
        </w:tc>
      </w:tr>
      <w:tr w:rsidR="002E536C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36C" w:rsidRDefault="002E536C">
            <w:pPr>
              <w:rPr>
                <w:sz w:val="10"/>
                <w:szCs w:val="1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77" w:lineRule="exact"/>
              <w:ind w:firstLine="0"/>
            </w:pPr>
            <w:r>
              <w:rPr>
                <w:rStyle w:val="Zkladntext22"/>
              </w:rPr>
              <w:t xml:space="preserve">Vodoléčebná </w:t>
            </w:r>
            <w:proofErr w:type="spellStart"/>
            <w:r>
              <w:rPr>
                <w:rStyle w:val="Zkladntext22"/>
              </w:rPr>
              <w:t>hydromasážní</w:t>
            </w:r>
            <w:proofErr w:type="spellEnd"/>
            <w:r>
              <w:rPr>
                <w:rStyle w:val="Zkladntext22"/>
              </w:rPr>
              <w:t xml:space="preserve"> vana na horní končetiny „AQUAMANUS"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100 309,00 Kč</w:t>
            </w:r>
          </w:p>
        </w:tc>
      </w:tr>
    </w:tbl>
    <w:p w:rsidR="009513EF" w:rsidRDefault="009513EF">
      <w:pPr>
        <w:pStyle w:val="Nadpis40"/>
        <w:keepNext/>
        <w:keepLines/>
        <w:shd w:val="clear" w:color="auto" w:fill="auto"/>
        <w:spacing w:line="240" w:lineRule="exact"/>
        <w:jc w:val="left"/>
      </w:pPr>
      <w:bookmarkStart w:id="8" w:name="bookmark9"/>
    </w:p>
    <w:p w:rsidR="009513EF" w:rsidRDefault="009513EF">
      <w:pPr>
        <w:pStyle w:val="Nadpis40"/>
        <w:keepNext/>
        <w:keepLines/>
        <w:shd w:val="clear" w:color="auto" w:fill="auto"/>
        <w:spacing w:line="240" w:lineRule="exact"/>
        <w:jc w:val="left"/>
      </w:pPr>
    </w:p>
    <w:p w:rsidR="002E536C" w:rsidRDefault="009513EF">
      <w:pPr>
        <w:pStyle w:val="Nadpis40"/>
        <w:keepNext/>
        <w:keepLines/>
        <w:shd w:val="clear" w:color="auto" w:fill="auto"/>
        <w:spacing w:line="240" w:lineRule="exact"/>
        <w:jc w:val="left"/>
      </w:pPr>
      <w:r>
        <w:t>2. Přejímající prohlašuje, že movitý majetek překontroloval a převzal.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5"/>
        <w:gridCol w:w="4698"/>
      </w:tblGrid>
      <w:tr w:rsidR="002E536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985" w:type="dxa"/>
            <w:shd w:val="clear" w:color="auto" w:fill="FFFFFF"/>
          </w:tcPr>
          <w:p w:rsidR="009513EF" w:rsidRDefault="009513EF">
            <w:pPr>
              <w:pStyle w:val="Zkladntext21"/>
              <w:shd w:val="clear" w:color="auto" w:fill="auto"/>
              <w:tabs>
                <w:tab w:val="left" w:leader="dot" w:pos="2588"/>
              </w:tabs>
              <w:spacing w:line="260" w:lineRule="exact"/>
              <w:ind w:firstLine="0"/>
              <w:rPr>
                <w:rStyle w:val="Zkladntext22"/>
              </w:rPr>
            </w:pPr>
          </w:p>
          <w:p w:rsidR="009513EF" w:rsidRDefault="009513EF">
            <w:pPr>
              <w:pStyle w:val="Zkladntext21"/>
              <w:shd w:val="clear" w:color="auto" w:fill="auto"/>
              <w:tabs>
                <w:tab w:val="left" w:leader="dot" w:pos="2588"/>
              </w:tabs>
              <w:spacing w:line="260" w:lineRule="exact"/>
              <w:ind w:firstLine="0"/>
              <w:rPr>
                <w:rStyle w:val="Zkladntext22"/>
              </w:rPr>
            </w:pPr>
          </w:p>
          <w:p w:rsidR="009513EF" w:rsidRDefault="009513EF">
            <w:pPr>
              <w:pStyle w:val="Zkladntext21"/>
              <w:shd w:val="clear" w:color="auto" w:fill="auto"/>
              <w:tabs>
                <w:tab w:val="left" w:leader="dot" w:pos="2588"/>
              </w:tabs>
              <w:spacing w:line="260" w:lineRule="exact"/>
              <w:ind w:firstLine="0"/>
              <w:rPr>
                <w:rStyle w:val="Zkladntext22"/>
              </w:rPr>
            </w:pPr>
          </w:p>
          <w:p w:rsidR="009513EF" w:rsidRDefault="009513EF">
            <w:pPr>
              <w:pStyle w:val="Zkladntext21"/>
              <w:shd w:val="clear" w:color="auto" w:fill="auto"/>
              <w:tabs>
                <w:tab w:val="left" w:leader="dot" w:pos="2588"/>
              </w:tabs>
              <w:spacing w:line="260" w:lineRule="exact"/>
              <w:ind w:firstLine="0"/>
              <w:rPr>
                <w:rStyle w:val="Zkladntext22"/>
              </w:rPr>
            </w:pPr>
          </w:p>
          <w:p w:rsidR="009513EF" w:rsidRDefault="009513EF">
            <w:pPr>
              <w:pStyle w:val="Zkladntext21"/>
              <w:shd w:val="clear" w:color="auto" w:fill="auto"/>
              <w:tabs>
                <w:tab w:val="left" w:leader="dot" w:pos="2588"/>
              </w:tabs>
              <w:spacing w:line="260" w:lineRule="exact"/>
              <w:ind w:firstLine="0"/>
              <w:rPr>
                <w:rStyle w:val="Zkladntext22"/>
              </w:rPr>
            </w:pPr>
          </w:p>
          <w:p w:rsidR="002E536C" w:rsidRDefault="009513EF" w:rsidP="009513EF">
            <w:pPr>
              <w:pStyle w:val="Zkladntext21"/>
              <w:shd w:val="clear" w:color="auto" w:fill="auto"/>
              <w:tabs>
                <w:tab w:val="left" w:leader="dot" w:pos="2588"/>
              </w:tabs>
              <w:spacing w:line="260" w:lineRule="exact"/>
              <w:ind w:firstLine="0"/>
            </w:pPr>
            <w:r>
              <w:rPr>
                <w:rStyle w:val="Zkladntext22"/>
              </w:rPr>
              <w:t xml:space="preserve">Praha  </w:t>
            </w:r>
            <w:proofErr w:type="gramStart"/>
            <w:r>
              <w:rPr>
                <w:rStyle w:val="Zkladntext22"/>
              </w:rPr>
              <w:t>08.11.2022</w:t>
            </w:r>
            <w:proofErr w:type="gramEnd"/>
          </w:p>
        </w:tc>
        <w:tc>
          <w:tcPr>
            <w:tcW w:w="4698" w:type="dxa"/>
            <w:shd w:val="clear" w:color="auto" w:fill="FFFFFF"/>
            <w:vAlign w:val="center"/>
          </w:tcPr>
          <w:p w:rsidR="009513EF" w:rsidRDefault="009513EF">
            <w:pPr>
              <w:pStyle w:val="Zkladntext21"/>
              <w:shd w:val="clear" w:color="auto" w:fill="auto"/>
              <w:tabs>
                <w:tab w:val="left" w:leader="dot" w:pos="1332"/>
                <w:tab w:val="left" w:leader="dot" w:pos="2945"/>
              </w:tabs>
              <w:spacing w:line="240" w:lineRule="exact"/>
              <w:ind w:firstLine="0"/>
              <w:rPr>
                <w:rStyle w:val="Zkladntext22"/>
              </w:rPr>
            </w:pPr>
          </w:p>
          <w:p w:rsidR="009513EF" w:rsidRDefault="009513EF">
            <w:pPr>
              <w:pStyle w:val="Zkladntext21"/>
              <w:shd w:val="clear" w:color="auto" w:fill="auto"/>
              <w:tabs>
                <w:tab w:val="left" w:leader="dot" w:pos="1332"/>
                <w:tab w:val="left" w:leader="dot" w:pos="2945"/>
              </w:tabs>
              <w:spacing w:line="240" w:lineRule="exact"/>
              <w:ind w:firstLine="0"/>
              <w:rPr>
                <w:rStyle w:val="Zkladntext22"/>
              </w:rPr>
            </w:pPr>
          </w:p>
          <w:p w:rsidR="009513EF" w:rsidRDefault="009513EF">
            <w:pPr>
              <w:pStyle w:val="Zkladntext21"/>
              <w:shd w:val="clear" w:color="auto" w:fill="auto"/>
              <w:tabs>
                <w:tab w:val="left" w:leader="dot" w:pos="1332"/>
                <w:tab w:val="left" w:leader="dot" w:pos="2945"/>
              </w:tabs>
              <w:spacing w:line="240" w:lineRule="exact"/>
              <w:ind w:firstLine="0"/>
              <w:rPr>
                <w:rStyle w:val="Zkladntext22"/>
              </w:rPr>
            </w:pPr>
          </w:p>
          <w:p w:rsidR="009513EF" w:rsidRDefault="009513EF">
            <w:pPr>
              <w:pStyle w:val="Zkladntext21"/>
              <w:shd w:val="clear" w:color="auto" w:fill="auto"/>
              <w:tabs>
                <w:tab w:val="left" w:leader="dot" w:pos="1332"/>
                <w:tab w:val="left" w:leader="dot" w:pos="2945"/>
              </w:tabs>
              <w:spacing w:line="240" w:lineRule="exact"/>
              <w:ind w:firstLine="0"/>
              <w:rPr>
                <w:rStyle w:val="Zkladntext22"/>
              </w:rPr>
            </w:pPr>
          </w:p>
          <w:p w:rsidR="009513EF" w:rsidRDefault="009513EF">
            <w:pPr>
              <w:pStyle w:val="Zkladntext21"/>
              <w:shd w:val="clear" w:color="auto" w:fill="auto"/>
              <w:tabs>
                <w:tab w:val="left" w:leader="dot" w:pos="1332"/>
                <w:tab w:val="left" w:leader="dot" w:pos="2945"/>
              </w:tabs>
              <w:spacing w:line="240" w:lineRule="exact"/>
              <w:ind w:firstLine="0"/>
              <w:rPr>
                <w:rStyle w:val="Zkladntext22"/>
              </w:rPr>
            </w:pPr>
          </w:p>
          <w:p w:rsidR="009513EF" w:rsidRDefault="009513EF" w:rsidP="009513EF">
            <w:pPr>
              <w:pStyle w:val="Zkladntext21"/>
              <w:shd w:val="clear" w:color="auto" w:fill="auto"/>
              <w:tabs>
                <w:tab w:val="left" w:leader="dot" w:pos="1332"/>
                <w:tab w:val="left" w:leader="dot" w:pos="2945"/>
              </w:tabs>
              <w:spacing w:line="240" w:lineRule="exact"/>
              <w:ind w:firstLine="0"/>
              <w:rPr>
                <w:rStyle w:val="Zkladntext22"/>
              </w:rPr>
            </w:pPr>
          </w:p>
          <w:p w:rsidR="002E536C" w:rsidRDefault="009513EF" w:rsidP="009513EF">
            <w:pPr>
              <w:pStyle w:val="Zkladntext21"/>
              <w:shd w:val="clear" w:color="auto" w:fill="auto"/>
              <w:tabs>
                <w:tab w:val="left" w:leader="dot" w:pos="1332"/>
                <w:tab w:val="left" w:leader="dot" w:pos="2945"/>
              </w:tabs>
              <w:spacing w:line="240" w:lineRule="exact"/>
              <w:ind w:firstLine="0"/>
              <w:rPr>
                <w:rStyle w:val="Zkladntext22"/>
              </w:rPr>
            </w:pPr>
            <w:r>
              <w:rPr>
                <w:rStyle w:val="Zkladntext22"/>
              </w:rPr>
              <w:t xml:space="preserve">Praha   </w:t>
            </w:r>
            <w:proofErr w:type="gramStart"/>
            <w:r>
              <w:rPr>
                <w:rStyle w:val="Zkladntext22"/>
              </w:rPr>
              <w:t>08.11.2022</w:t>
            </w:r>
            <w:proofErr w:type="gramEnd"/>
          </w:p>
          <w:p w:rsidR="009513EF" w:rsidRDefault="009513EF" w:rsidP="009513EF">
            <w:pPr>
              <w:pStyle w:val="Zkladntext21"/>
              <w:shd w:val="clear" w:color="auto" w:fill="auto"/>
              <w:tabs>
                <w:tab w:val="left" w:leader="dot" w:pos="1332"/>
                <w:tab w:val="left" w:leader="dot" w:pos="2945"/>
              </w:tabs>
              <w:spacing w:line="240" w:lineRule="exact"/>
              <w:ind w:firstLine="0"/>
              <w:rPr>
                <w:rStyle w:val="Zkladntext22"/>
              </w:rPr>
            </w:pPr>
          </w:p>
          <w:p w:rsidR="009513EF" w:rsidRDefault="009513EF" w:rsidP="009513EF">
            <w:pPr>
              <w:pStyle w:val="Zkladntext21"/>
              <w:shd w:val="clear" w:color="auto" w:fill="auto"/>
              <w:tabs>
                <w:tab w:val="left" w:leader="dot" w:pos="1332"/>
                <w:tab w:val="left" w:leader="dot" w:pos="2945"/>
              </w:tabs>
              <w:spacing w:line="240" w:lineRule="exact"/>
              <w:ind w:firstLine="0"/>
            </w:pPr>
          </w:p>
        </w:tc>
      </w:tr>
      <w:tr w:rsidR="002E536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985" w:type="dxa"/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za předávajícího</w:t>
            </w:r>
          </w:p>
        </w:tc>
        <w:tc>
          <w:tcPr>
            <w:tcW w:w="4698" w:type="dxa"/>
            <w:shd w:val="clear" w:color="auto" w:fill="FFFFFF"/>
            <w:vAlign w:val="bottom"/>
          </w:tcPr>
          <w:p w:rsidR="002E536C" w:rsidRDefault="009513EF">
            <w:pPr>
              <w:pStyle w:val="Zkladntext21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za přejímajícího</w:t>
            </w:r>
          </w:p>
        </w:tc>
      </w:tr>
      <w:tr w:rsidR="002E536C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985" w:type="dxa"/>
            <w:shd w:val="clear" w:color="auto" w:fill="FFFFFF"/>
          </w:tcPr>
          <w:p w:rsidR="002E536C" w:rsidRDefault="002E536C">
            <w:pPr>
              <w:pStyle w:val="Zkladntext21"/>
              <w:shd w:val="clear" w:color="auto" w:fill="auto"/>
              <w:spacing w:line="260" w:lineRule="exact"/>
              <w:ind w:firstLine="0"/>
            </w:pPr>
          </w:p>
        </w:tc>
        <w:tc>
          <w:tcPr>
            <w:tcW w:w="4698" w:type="dxa"/>
            <w:shd w:val="clear" w:color="auto" w:fill="FFFFFF"/>
          </w:tcPr>
          <w:p w:rsidR="002E536C" w:rsidRDefault="002E536C">
            <w:pPr>
              <w:rPr>
                <w:sz w:val="10"/>
                <w:szCs w:val="10"/>
              </w:rPr>
            </w:pPr>
          </w:p>
        </w:tc>
      </w:tr>
      <w:tr w:rsidR="002E536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868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536C" w:rsidRDefault="002E536C">
            <w:pPr>
              <w:pStyle w:val="Zkladntext21"/>
              <w:shd w:val="clear" w:color="auto" w:fill="auto"/>
              <w:spacing w:line="240" w:lineRule="exact"/>
              <w:ind w:firstLine="0"/>
            </w:pPr>
          </w:p>
        </w:tc>
      </w:tr>
    </w:tbl>
    <w:p w:rsidR="002E536C" w:rsidRDefault="002E536C">
      <w:pPr>
        <w:rPr>
          <w:sz w:val="2"/>
          <w:szCs w:val="2"/>
        </w:rPr>
      </w:pPr>
    </w:p>
    <w:sectPr w:rsidR="002E536C" w:rsidSect="002E536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9" w:h="16840"/>
      <w:pgMar w:top="1077" w:right="1232" w:bottom="1415" w:left="89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2B7" w:rsidRDefault="00FC02B7" w:rsidP="002E536C">
      <w:r>
        <w:separator/>
      </w:r>
    </w:p>
  </w:endnote>
  <w:endnote w:type="continuationSeparator" w:id="0">
    <w:p w:rsidR="00FC02B7" w:rsidRDefault="00FC02B7" w:rsidP="002E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6C" w:rsidRDefault="002E536C">
    <w:pPr>
      <w:rPr>
        <w:sz w:val="2"/>
        <w:szCs w:val="2"/>
      </w:rPr>
    </w:pPr>
    <w:r w:rsidRPr="002E5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2pt;margin-top:786.3pt;width:377.3pt;height:40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5ptNetun"/>
                  </w:rPr>
                  <w:t>$ Psychiatrická nemocnice Bohnice_</w:t>
                </w:r>
                <w:proofErr w:type="spellStart"/>
                <w:r>
                  <w:rPr>
                    <w:rStyle w:val="ZhlavneboZpat85ptNetun"/>
                  </w:rPr>
                  <w:t>Ústavni</w:t>
                </w:r>
                <w:proofErr w:type="spellEnd"/>
                <w:r>
                  <w:rPr>
                    <w:rStyle w:val="ZhlavneboZpat85ptNetun"/>
                  </w:rPr>
                  <w:t xml:space="preserve"> </w:t>
                </w:r>
                <w:r>
                  <w:rPr>
                    <w:rStyle w:val="ZhlavneboZpat1"/>
                    <w:b/>
                    <w:bCs/>
                  </w:rPr>
                  <w:t>91_181 02 Praha 8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Tel.: +420 284 016 111_Fax: +420 284 016 595 </w:t>
                </w:r>
                <w:r>
                  <w:rPr>
                    <w:rStyle w:val="ZhlavneboZpat1"/>
                    <w:b/>
                    <w:bCs/>
                    <w:lang w:val="en-US" w:eastAsia="en-US" w:bidi="en-US"/>
                  </w:rPr>
                  <w:t>www.bohnice.cz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Bankovní spojení: Česká národní banka_16434081/0710_IČ: 00064220 DIČ: CZ00064220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6C" w:rsidRDefault="002E536C">
    <w:pPr>
      <w:rPr>
        <w:sz w:val="2"/>
        <w:szCs w:val="2"/>
      </w:rPr>
    </w:pPr>
    <w:r w:rsidRPr="002E5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.2pt;margin-top:786.3pt;width:377.3pt;height:40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5ptNetun"/>
                  </w:rPr>
                  <w:t>Psychiatrická nemocnice Bohnice_</w:t>
                </w:r>
                <w:proofErr w:type="spellStart"/>
                <w:r>
                  <w:rPr>
                    <w:rStyle w:val="ZhlavneboZpat85ptNetun"/>
                  </w:rPr>
                  <w:t>Ústavni</w:t>
                </w:r>
                <w:proofErr w:type="spellEnd"/>
                <w:r>
                  <w:rPr>
                    <w:rStyle w:val="ZhlavneboZpat85ptNetun"/>
                  </w:rPr>
                  <w:t xml:space="preserve"> </w:t>
                </w:r>
                <w:r>
                  <w:rPr>
                    <w:rStyle w:val="ZhlavneboZpat1"/>
                    <w:b/>
                    <w:bCs/>
                  </w:rPr>
                  <w:t>91_181 02 Praha 8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Tel.: </w:t>
                </w:r>
                <w:proofErr w:type="spellStart"/>
                <w:r w:rsidR="00FC02B7" w:rsidRPr="00FC02B7">
                  <w:rPr>
                    <w:rStyle w:val="ZhlavneboZpat1"/>
                    <w:b/>
                    <w:bCs/>
                    <w:highlight w:val="black"/>
                  </w:rPr>
                  <w:t>xxxxxxxxxxxxxxxxx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_Fax: +420 284 016 595 </w:t>
                </w:r>
                <w:r>
                  <w:rPr>
                    <w:rStyle w:val="ZhlavneboZpat1"/>
                    <w:b/>
                    <w:bCs/>
                    <w:lang w:val="en-US" w:eastAsia="en-US" w:bidi="en-US"/>
                  </w:rPr>
                  <w:t>www.b</w:t>
                </w:r>
                <w:r>
                  <w:rPr>
                    <w:rStyle w:val="ZhlavneboZpat1"/>
                    <w:b/>
                    <w:bCs/>
                    <w:lang w:val="en-US" w:eastAsia="en-US" w:bidi="en-US"/>
                  </w:rPr>
                  <w:t>ohnice.cz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Bankovní spojení: </w:t>
                </w:r>
                <w:proofErr w:type="spellStart"/>
                <w:r w:rsidR="00FC02B7" w:rsidRPr="00FC02B7">
                  <w:rPr>
                    <w:rStyle w:val="ZhlavneboZpat1"/>
                    <w:b/>
                    <w:bCs/>
                    <w:highlight w:val="black"/>
                  </w:rPr>
                  <w:t>xxxxxxxxxxxxxxxxxxx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_</w:t>
                </w:r>
                <w:proofErr w:type="spellStart"/>
                <w:r w:rsidR="00FC02B7" w:rsidRPr="00FC02B7">
                  <w:rPr>
                    <w:rStyle w:val="ZhlavneboZpat1"/>
                    <w:b/>
                    <w:bCs/>
                    <w:highlight w:val="black"/>
                  </w:rPr>
                  <w:t>xxxxxxxxxxxxxx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_IČ: 00064220 DIČ: CZ00064220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6C" w:rsidRDefault="002E536C">
    <w:pPr>
      <w:rPr>
        <w:sz w:val="2"/>
        <w:szCs w:val="2"/>
      </w:rPr>
    </w:pPr>
    <w:r w:rsidRPr="002E5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.5pt;margin-top:786.3pt;width:372.25pt;height:40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5ptNetun"/>
                  </w:rPr>
                  <w:t xml:space="preserve">Psychiatrická nemocnice </w:t>
                </w:r>
                <w:proofErr w:type="spellStart"/>
                <w:r>
                  <w:rPr>
                    <w:rStyle w:val="ZhlavneboZpat85ptNetun"/>
                  </w:rPr>
                  <w:t>Bohmce</w:t>
                </w:r>
                <w:proofErr w:type="spellEnd"/>
                <w:r>
                  <w:rPr>
                    <w:rStyle w:val="ZhlavneboZpat85ptNetun"/>
                  </w:rPr>
                  <w:t xml:space="preserve">__Ústavní </w:t>
                </w:r>
                <w:r>
                  <w:rPr>
                    <w:rStyle w:val="ZhlavneboZpat1"/>
                    <w:b/>
                    <w:bCs/>
                  </w:rPr>
                  <w:t>91_181 02 Praha 8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Tel.: </w:t>
                </w:r>
                <w:proofErr w:type="spellStart"/>
                <w:r w:rsidRPr="009513EF">
                  <w:rPr>
                    <w:rStyle w:val="ZhlavneboZpat1"/>
                    <w:b/>
                    <w:bCs/>
                    <w:highlight w:val="black"/>
                  </w:rPr>
                  <w:t>xxxxxxxxxxxxxxxxxxx</w:t>
                </w:r>
                <w:proofErr w:type="spellEnd"/>
                <w:r>
                  <w:rPr>
                    <w:rStyle w:val="ZhlavneboZpat85ptNetun"/>
                  </w:rPr>
                  <w:t xml:space="preserve">_Fax: </w:t>
                </w:r>
                <w:r>
                  <w:rPr>
                    <w:rStyle w:val="ZhlavneboZpat1"/>
                    <w:b/>
                    <w:bCs/>
                  </w:rPr>
                  <w:t xml:space="preserve">+420 284 016 </w:t>
                </w:r>
                <w:r>
                  <w:rPr>
                    <w:rStyle w:val="ZhlavneboZpat1"/>
                    <w:b/>
                    <w:bCs/>
                    <w:lang w:val="en-US" w:eastAsia="en-US" w:bidi="en-US"/>
                  </w:rPr>
                  <w:t>595__www.bohnice.cz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Bankovní spojení: </w:t>
                </w:r>
                <w:proofErr w:type="spellStart"/>
                <w:proofErr w:type="gramStart"/>
                <w:r w:rsidRPr="009513EF">
                  <w:rPr>
                    <w:rStyle w:val="ZhlavneboZpat1"/>
                    <w:b/>
                    <w:bCs/>
                    <w:highlight w:val="black"/>
                  </w:rPr>
                  <w:t>xxxxxxxxxxxxxxxxxxx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._</w:t>
                </w:r>
                <w:proofErr w:type="spellStart"/>
                <w:r w:rsidRPr="009513EF">
                  <w:rPr>
                    <w:rStyle w:val="ZhlavneboZpat1"/>
                    <w:b/>
                    <w:bCs/>
                    <w:highlight w:val="black"/>
                  </w:rPr>
                  <w:t>xxxxxxxxxxxxx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_IČ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: 00064220 </w:t>
                </w:r>
                <w:r>
                  <w:rPr>
                    <w:rStyle w:val="ZhlavneboZpat1"/>
                    <w:b/>
                    <w:bCs/>
                  </w:rPr>
                  <w:t>DIČ: CZ00064220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6C" w:rsidRDefault="002E536C">
    <w:pPr>
      <w:rPr>
        <w:sz w:val="2"/>
        <w:szCs w:val="2"/>
      </w:rPr>
    </w:pPr>
    <w:r w:rsidRPr="002E5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.7pt;margin-top:786.5pt;width:373.85pt;height:40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5ptNetun"/>
                  </w:rPr>
                  <w:t xml:space="preserve">Psychiatrická nemocnice </w:t>
                </w:r>
                <w:proofErr w:type="spellStart"/>
                <w:r>
                  <w:rPr>
                    <w:rStyle w:val="ZhlavneboZpat85ptNetun"/>
                  </w:rPr>
                  <w:t>Bohmce</w:t>
                </w:r>
                <w:proofErr w:type="spellEnd"/>
                <w:r>
                  <w:rPr>
                    <w:rStyle w:val="ZhlavneboZpat85ptNetun"/>
                  </w:rPr>
                  <w:t xml:space="preserve">_Ústavní </w:t>
                </w:r>
                <w:r>
                  <w:rPr>
                    <w:rStyle w:val="ZhlavneboZpat1"/>
                    <w:b/>
                    <w:bCs/>
                  </w:rPr>
                  <w:t>91_181 02 Praha 8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 Tel.: </w:t>
                </w:r>
                <w:proofErr w:type="spellStart"/>
                <w:proofErr w:type="gramStart"/>
                <w:r w:rsidR="00494CF7" w:rsidRPr="00494CF7">
                  <w:rPr>
                    <w:rStyle w:val="ZhlavneboZpat1"/>
                    <w:b/>
                    <w:bCs/>
                    <w:highlight w:val="black"/>
                  </w:rPr>
                  <w:t>xxxxxxxxxxxxxxxx</w:t>
                </w:r>
                <w:proofErr w:type="spellEnd"/>
                <w:r w:rsidR="00494CF7">
                  <w:rPr>
                    <w:rStyle w:val="ZhlavneboZpat1"/>
                    <w:b/>
                    <w:bCs/>
                  </w:rPr>
                  <w:t xml:space="preserve"> </w:t>
                </w:r>
                <w:r>
                  <w:rPr>
                    <w:rStyle w:val="ZhlavneboZpat1"/>
                    <w:b/>
                    <w:bCs/>
                  </w:rPr>
                  <w:t xml:space="preserve"> Fax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: +420 284 016 </w:t>
                </w:r>
                <w:r>
                  <w:rPr>
                    <w:rStyle w:val="ZhlavneboZpat1"/>
                    <w:b/>
                    <w:bCs/>
                    <w:lang w:val="en-US" w:eastAsia="en-US" w:bidi="en-US"/>
                  </w:rPr>
                  <w:t>595_ www.bohnice.cz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 Bankovní spojení: </w:t>
                </w:r>
                <w:proofErr w:type="spellStart"/>
                <w:proofErr w:type="gramStart"/>
                <w:r w:rsidR="00494CF7" w:rsidRPr="00494CF7">
                  <w:rPr>
                    <w:rStyle w:val="ZhlavneboZpat1"/>
                    <w:b/>
                    <w:bCs/>
                    <w:highlight w:val="black"/>
                  </w:rPr>
                  <w:t>xxxxxxxxxxxxxxxxxx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._</w:t>
                </w:r>
                <w:proofErr w:type="spellStart"/>
                <w:r w:rsidR="00494CF7" w:rsidRPr="00494CF7">
                  <w:rPr>
                    <w:rStyle w:val="ZhlavneboZpat1"/>
                    <w:b/>
                    <w:bCs/>
                    <w:highlight w:val="black"/>
                  </w:rPr>
                  <w:t>xxxxxxxxxxxxxx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_IČ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>. 00064220 DIČ: CZ00064220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6C" w:rsidRDefault="002E536C">
    <w:pPr>
      <w:rPr>
        <w:sz w:val="2"/>
        <w:szCs w:val="2"/>
      </w:rPr>
    </w:pPr>
    <w:r w:rsidRPr="002E5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.3pt;margin-top:786.3pt;width:371.15pt;height:40.7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85ptNetun"/>
                  </w:rPr>
                  <w:t xml:space="preserve">Psychiatrická nemocnice Bohnice_Ústavní </w:t>
                </w:r>
                <w:r>
                  <w:rPr>
                    <w:rStyle w:val="ZhlavneboZpat1"/>
                    <w:b/>
                    <w:bCs/>
                  </w:rPr>
                  <w:t>91_181 02 Praha 8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' Tel.: </w:t>
                </w:r>
                <w:proofErr w:type="spellStart"/>
                <w:r w:rsidR="00494CF7" w:rsidRPr="00494CF7">
                  <w:rPr>
                    <w:rStyle w:val="ZhlavneboZpat1"/>
                    <w:b/>
                    <w:bCs/>
                    <w:highlight w:val="black"/>
                  </w:rPr>
                  <w:t>xxxxxxxxxxxxxxxxxxxxxx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 Fax: +420 284 016 </w:t>
                </w:r>
                <w:r>
                  <w:rPr>
                    <w:rStyle w:val="ZhlavneboZpat1"/>
                    <w:b/>
                    <w:bCs/>
                    <w:lang w:val="en-US" w:eastAsia="en-US" w:bidi="en-US"/>
                  </w:rPr>
                  <w:t>595_www.bohnice.cz</w:t>
                </w:r>
              </w:p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Bankovní spojení:</w:t>
                </w:r>
                <w:proofErr w:type="spellStart"/>
                <w:r w:rsidR="00494CF7" w:rsidRPr="00494CF7">
                  <w:rPr>
                    <w:rStyle w:val="ZhlavneboZpat1"/>
                    <w:b/>
                    <w:bCs/>
                    <w:highlight w:val="black"/>
                  </w:rPr>
                  <w:t>xxxxxxxxxxxxxxxxxxxxxxxx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 xml:space="preserve">. </w:t>
                </w:r>
                <w:proofErr w:type="spellStart"/>
                <w:r w:rsidR="00494CF7" w:rsidRPr="00494CF7">
                  <w:rPr>
                    <w:rStyle w:val="ZhlavneboZpat1"/>
                    <w:b/>
                    <w:bCs/>
                    <w:highlight w:val="black"/>
                  </w:rPr>
                  <w:t>xxxxxxxxxxxxxx</w:t>
                </w:r>
                <w:r>
                  <w:rPr>
                    <w:rStyle w:val="ZhlavneboZpat1"/>
                    <w:b/>
                    <w:bCs/>
                  </w:rPr>
                  <w:t>JČ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: 00064220_DIČ: CZ00064220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2B7" w:rsidRDefault="00FC02B7"/>
  </w:footnote>
  <w:footnote w:type="continuationSeparator" w:id="0">
    <w:p w:rsidR="00FC02B7" w:rsidRDefault="00FC02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6C" w:rsidRDefault="002E536C">
    <w:pPr>
      <w:rPr>
        <w:sz w:val="2"/>
        <w:szCs w:val="2"/>
      </w:rPr>
    </w:pPr>
    <w:r w:rsidRPr="002E53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8.35pt;margin-top:15.2pt;width:109.1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536C" w:rsidRDefault="009513EF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Psychiatrická nemocnice Brno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6C" w:rsidRDefault="002E53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6C" w:rsidRDefault="002E53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6AE"/>
    <w:multiLevelType w:val="multilevel"/>
    <w:tmpl w:val="EC760B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E16A8"/>
    <w:multiLevelType w:val="multilevel"/>
    <w:tmpl w:val="D47639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52679A"/>
    <w:multiLevelType w:val="hybridMultilevel"/>
    <w:tmpl w:val="9ABA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72578"/>
    <w:multiLevelType w:val="multilevel"/>
    <w:tmpl w:val="68063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536C"/>
    <w:rsid w:val="002E536C"/>
    <w:rsid w:val="00494CF7"/>
    <w:rsid w:val="009513EF"/>
    <w:rsid w:val="00FC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E536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E536C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2E536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2E536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w w:val="100"/>
      <w:sz w:val="84"/>
      <w:szCs w:val="84"/>
      <w:u w:val="none"/>
    </w:rPr>
  </w:style>
  <w:style w:type="character" w:customStyle="1" w:styleId="Zkladntext3">
    <w:name w:val="Základní text (3)"/>
    <w:basedOn w:val="Standardnpsmoodstavce"/>
    <w:rsid w:val="002E536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Nadpis3">
    <w:name w:val="Nadpis #3"/>
    <w:basedOn w:val="Standardnpsmoodstavce"/>
    <w:rsid w:val="002E536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E536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sid w:val="002E536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85ptNetun">
    <w:name w:val="Záhlaví nebo Zápatí + 8;5 pt;Ne tučné"/>
    <w:basedOn w:val="ZhlavneboZpat"/>
    <w:rsid w:val="002E536C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sid w:val="002E536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sid w:val="002E536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0">
    <w:name w:val="Základní text (2)_"/>
    <w:basedOn w:val="Standardnpsmoodstavce"/>
    <w:link w:val="Zkladntext21"/>
    <w:rsid w:val="002E536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0"/>
    <w:rsid w:val="002E536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E536C"/>
    <w:rPr>
      <w:rFonts w:ascii="Georgia" w:eastAsia="Georgia" w:hAnsi="Georgia" w:cs="Georgi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41">
    <w:name w:val="Základní text (4)"/>
    <w:basedOn w:val="Zkladntext4"/>
    <w:rsid w:val="002E536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E536C"/>
    <w:rPr>
      <w:rFonts w:ascii="Arial" w:eastAsia="Arial" w:hAnsi="Arial" w:cs="Arial"/>
      <w:b/>
      <w:bCs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Zkladntext722ptKurzvaMtko100">
    <w:name w:val="Základní text (7) + 22 pt;Kurzíva;Měřítko 100%"/>
    <w:basedOn w:val="Zkladntext7"/>
    <w:rsid w:val="002E536C"/>
    <w:rPr>
      <w:i/>
      <w:iCs/>
      <w:color w:val="000000"/>
      <w:spacing w:val="0"/>
      <w:w w:val="100"/>
      <w:position w:val="0"/>
      <w:sz w:val="44"/>
      <w:szCs w:val="4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E536C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sid w:val="002E536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E536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2">
    <w:name w:val="Základní text (2)"/>
    <w:basedOn w:val="Zkladntext20"/>
    <w:rsid w:val="002E536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2E536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sid w:val="002E536C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6">
    <w:name w:val="Základní text (6)_"/>
    <w:basedOn w:val="Standardnpsmoodstavce"/>
    <w:link w:val="Zkladntext60"/>
    <w:rsid w:val="002E536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Malpsmena">
    <w:name w:val="Záhlaví nebo Zápatí + Malá písmena"/>
    <w:basedOn w:val="ZhlavneboZpat"/>
    <w:rsid w:val="002E536C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Narrow13ptKurzvadkovn-1pt">
    <w:name w:val="Základní text (2) + Arial Narrow;13 pt;Kurzíva;Řádkování -1 pt"/>
    <w:basedOn w:val="Zkladntext20"/>
    <w:rsid w:val="002E536C"/>
    <w:rPr>
      <w:rFonts w:ascii="Arial Narrow" w:eastAsia="Arial Narrow" w:hAnsi="Arial Narrow" w:cs="Arial Narrow"/>
      <w:b/>
      <w:bCs/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E536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2E536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3">
    <w:name w:val="Základní text (2)"/>
    <w:basedOn w:val="Zkladntext20"/>
    <w:rsid w:val="002E536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Narrow13ptKurzvadkovn-1pt0">
    <w:name w:val="Základní text (2) + Arial Narrow;13 pt;Kurzíva;Řádkování -1 pt"/>
    <w:basedOn w:val="Zkladntext20"/>
    <w:rsid w:val="002E536C"/>
    <w:rPr>
      <w:rFonts w:ascii="Arial Narrow" w:eastAsia="Arial Narrow" w:hAnsi="Arial Narrow" w:cs="Arial Narrow"/>
      <w:b/>
      <w:bCs/>
      <w:i/>
      <w:iCs/>
      <w:color w:val="000000"/>
      <w:spacing w:val="-20"/>
      <w:w w:val="100"/>
      <w:position w:val="0"/>
      <w:sz w:val="26"/>
      <w:szCs w:val="26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2E536C"/>
    <w:pPr>
      <w:shd w:val="clear" w:color="auto" w:fill="FFFFFF"/>
      <w:spacing w:line="0" w:lineRule="atLeast"/>
      <w:ind w:hanging="560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rsid w:val="002E536C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pacing w:val="-20"/>
      <w:sz w:val="84"/>
      <w:szCs w:val="84"/>
    </w:rPr>
  </w:style>
  <w:style w:type="paragraph" w:customStyle="1" w:styleId="Zkladntext31">
    <w:name w:val="Základní text (3)"/>
    <w:basedOn w:val="Normln"/>
    <w:link w:val="Zkladntext30"/>
    <w:rsid w:val="002E536C"/>
    <w:pPr>
      <w:shd w:val="clear" w:color="auto" w:fill="FFFFFF"/>
      <w:spacing w:line="270" w:lineRule="exact"/>
    </w:pPr>
    <w:rPr>
      <w:rFonts w:ascii="Candara" w:eastAsia="Candara" w:hAnsi="Candara" w:cs="Candara"/>
      <w:spacing w:val="20"/>
      <w:sz w:val="30"/>
      <w:szCs w:val="30"/>
    </w:rPr>
  </w:style>
  <w:style w:type="paragraph" w:customStyle="1" w:styleId="Nadpis31">
    <w:name w:val="Nadpis #3"/>
    <w:basedOn w:val="Normln"/>
    <w:link w:val="Nadpis30"/>
    <w:rsid w:val="002E536C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2E536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40">
    <w:name w:val="Nadpis #4"/>
    <w:basedOn w:val="Normln"/>
    <w:link w:val="Nadpis4"/>
    <w:rsid w:val="002E536C"/>
    <w:pPr>
      <w:shd w:val="clear" w:color="auto" w:fill="FFFFFF"/>
      <w:spacing w:line="274" w:lineRule="exact"/>
      <w:jc w:val="both"/>
      <w:outlineLvl w:val="3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rsid w:val="002E536C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44"/>
      <w:szCs w:val="44"/>
    </w:rPr>
  </w:style>
  <w:style w:type="paragraph" w:customStyle="1" w:styleId="Zkladntext70">
    <w:name w:val="Základní text (7)"/>
    <w:basedOn w:val="Normln"/>
    <w:link w:val="Zkladntext7"/>
    <w:rsid w:val="002E536C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6"/>
      <w:sz w:val="30"/>
      <w:szCs w:val="30"/>
    </w:rPr>
  </w:style>
  <w:style w:type="paragraph" w:customStyle="1" w:styleId="Nadpis20">
    <w:name w:val="Nadpis #2"/>
    <w:basedOn w:val="Normln"/>
    <w:link w:val="Nadpis2"/>
    <w:rsid w:val="002E536C"/>
    <w:pPr>
      <w:shd w:val="clear" w:color="auto" w:fill="FFFFFF"/>
      <w:spacing w:line="0" w:lineRule="atLeast"/>
      <w:outlineLvl w:val="1"/>
    </w:pPr>
    <w:rPr>
      <w:rFonts w:ascii="Arial" w:eastAsia="Arial" w:hAnsi="Arial" w:cs="Arial"/>
    </w:rPr>
  </w:style>
  <w:style w:type="paragraph" w:customStyle="1" w:styleId="Zkladntext80">
    <w:name w:val="Základní text (8)"/>
    <w:basedOn w:val="Normln"/>
    <w:link w:val="Zkladntext8"/>
    <w:rsid w:val="002E536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rsid w:val="002E536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rsid w:val="002E536C"/>
    <w:pPr>
      <w:shd w:val="clear" w:color="auto" w:fill="FFFFFF"/>
      <w:spacing w:line="0" w:lineRule="atLeast"/>
      <w:ind w:hanging="560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2E536C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Titulektabulky20">
    <w:name w:val="Titulek tabulky (2)"/>
    <w:basedOn w:val="Normln"/>
    <w:link w:val="Titulektabulky2"/>
    <w:rsid w:val="002E536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C02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02B7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FC02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02B7"/>
    <w:rPr>
      <w:color w:val="000000"/>
    </w:rPr>
  </w:style>
  <w:style w:type="paragraph" w:styleId="Odstavecseseznamem">
    <w:name w:val="List Paragraph"/>
    <w:basedOn w:val="Normln"/>
    <w:uiPriority w:val="34"/>
    <w:qFormat/>
    <w:rsid w:val="00494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KM_reditel-20221109100108</vt:lpstr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KM_reditel-20221109100108</dc:title>
  <dc:creator>horak</dc:creator>
  <cp:lastModifiedBy>horak</cp:lastModifiedBy>
  <cp:revision>1</cp:revision>
  <dcterms:created xsi:type="dcterms:W3CDTF">2022-11-10T13:52:00Z</dcterms:created>
  <dcterms:modified xsi:type="dcterms:W3CDTF">2022-11-10T14:22:00Z</dcterms:modified>
</cp:coreProperties>
</file>