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FAD055" w14:textId="0349D231" w:rsidR="009B01D4" w:rsidRPr="009B01D4" w:rsidRDefault="009B01D4" w:rsidP="00F82162">
      <w:pPr>
        <w:spacing w:line="0" w:lineRule="atLeast"/>
        <w:jc w:val="center"/>
        <w:rPr>
          <w:rFonts w:ascii="Arial Narrow" w:eastAsia="Arial Narrow" w:hAnsi="Arial Narrow"/>
          <w:b/>
          <w:sz w:val="16"/>
          <w:szCs w:val="16"/>
        </w:rPr>
      </w:pPr>
      <w:bookmarkStart w:id="0" w:name="page2"/>
      <w:bookmarkEnd w:id="0"/>
    </w:p>
    <w:p w14:paraId="0D808363" w14:textId="77777777" w:rsidR="002A037D" w:rsidRDefault="002A037D" w:rsidP="00F82162">
      <w:pPr>
        <w:spacing w:line="0" w:lineRule="atLeast"/>
        <w:jc w:val="center"/>
        <w:rPr>
          <w:rFonts w:ascii="Arial Narrow" w:eastAsia="Arial Narrow" w:hAnsi="Arial Narrow"/>
          <w:b/>
          <w:sz w:val="32"/>
          <w:szCs w:val="32"/>
        </w:rPr>
      </w:pPr>
    </w:p>
    <w:tbl>
      <w:tblPr>
        <w:tblStyle w:val="Mkatabulky"/>
        <w:tblpPr w:leftFromText="141" w:rightFromText="141" w:vertAnchor="text" w:tblpX="4531" w:tblpY="1"/>
        <w:tblOverlap w:val="never"/>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1"/>
      </w:tblGrid>
      <w:tr w:rsidR="002A037D" w:rsidRPr="00EE4A5E" w14:paraId="6CDBA64A" w14:textId="77777777" w:rsidTr="00CF6A55">
        <w:tc>
          <w:tcPr>
            <w:tcW w:w="2694" w:type="dxa"/>
            <w:vAlign w:val="center"/>
          </w:tcPr>
          <w:p w14:paraId="3C992673" w14:textId="291BAA30" w:rsidR="002A037D" w:rsidRPr="00EE4A5E" w:rsidRDefault="002A037D" w:rsidP="00CF6A55">
            <w:pPr>
              <w:pStyle w:val="Zhlav"/>
              <w:tabs>
                <w:tab w:val="clear" w:pos="4536"/>
                <w:tab w:val="center" w:pos="5670"/>
              </w:tabs>
              <w:rPr>
                <w:rFonts w:ascii="Arial Narrow" w:hAnsi="Arial Narrow"/>
              </w:rPr>
            </w:pPr>
            <w:r w:rsidRPr="00EE4A5E">
              <w:rPr>
                <w:rFonts w:ascii="Arial Narrow" w:hAnsi="Arial Narrow"/>
              </w:rPr>
              <w:t xml:space="preserve">Ev. číslo smlouvy </w:t>
            </w:r>
            <w:r>
              <w:rPr>
                <w:rFonts w:ascii="Arial Narrow" w:hAnsi="Arial Narrow"/>
              </w:rPr>
              <w:t>Kupujícího</w:t>
            </w:r>
            <w:r w:rsidRPr="00EE4A5E">
              <w:rPr>
                <w:rFonts w:ascii="Arial Narrow" w:hAnsi="Arial Narrow"/>
              </w:rPr>
              <w:t>:</w:t>
            </w:r>
            <w:r w:rsidR="005D0E94">
              <w:rPr>
                <w:rFonts w:ascii="Arial Narrow" w:hAnsi="Arial Narrow"/>
              </w:rPr>
              <w:t xml:space="preserve"> 17SMN071</w:t>
            </w:r>
          </w:p>
        </w:tc>
        <w:tc>
          <w:tcPr>
            <w:tcW w:w="1701" w:type="dxa"/>
            <w:vAlign w:val="center"/>
          </w:tcPr>
          <w:p w14:paraId="5A64ECC2" w14:textId="093F27EE" w:rsidR="002A037D" w:rsidRPr="00EE4A5E" w:rsidRDefault="002A037D" w:rsidP="00CF6A55">
            <w:pPr>
              <w:pStyle w:val="Zhlav"/>
              <w:rPr>
                <w:rFonts w:ascii="Arial Narrow" w:hAnsi="Arial Narrow"/>
              </w:rPr>
            </w:pPr>
          </w:p>
        </w:tc>
      </w:tr>
      <w:tr w:rsidR="002A037D" w:rsidRPr="00663217" w14:paraId="3FB03794" w14:textId="77777777" w:rsidTr="00CF6A55">
        <w:tc>
          <w:tcPr>
            <w:tcW w:w="2694" w:type="dxa"/>
            <w:vAlign w:val="center"/>
          </w:tcPr>
          <w:p w14:paraId="41876097" w14:textId="76319919" w:rsidR="002A037D" w:rsidRPr="00EE4A5E" w:rsidRDefault="002A037D" w:rsidP="002A037D">
            <w:pPr>
              <w:pStyle w:val="Zhlav"/>
              <w:rPr>
                <w:rFonts w:ascii="Arial Narrow" w:hAnsi="Arial Narrow"/>
              </w:rPr>
            </w:pPr>
          </w:p>
        </w:tc>
        <w:tc>
          <w:tcPr>
            <w:tcW w:w="1701" w:type="dxa"/>
            <w:vAlign w:val="center"/>
          </w:tcPr>
          <w:p w14:paraId="01915681" w14:textId="44837097" w:rsidR="002A037D" w:rsidRPr="00663217" w:rsidRDefault="002A037D" w:rsidP="002A037D">
            <w:pPr>
              <w:pStyle w:val="Zhlav"/>
              <w:rPr>
                <w:rFonts w:ascii="Arial Narrow" w:hAnsi="Arial Narrow"/>
              </w:rPr>
            </w:pPr>
          </w:p>
        </w:tc>
      </w:tr>
    </w:tbl>
    <w:p w14:paraId="163D1C06" w14:textId="77777777" w:rsidR="002A037D" w:rsidRDefault="002A037D" w:rsidP="00F82162">
      <w:pPr>
        <w:spacing w:line="0" w:lineRule="atLeast"/>
        <w:jc w:val="center"/>
        <w:rPr>
          <w:rFonts w:ascii="Arial Narrow" w:eastAsia="Arial Narrow" w:hAnsi="Arial Narrow"/>
          <w:b/>
          <w:sz w:val="32"/>
          <w:szCs w:val="32"/>
        </w:rPr>
      </w:pPr>
    </w:p>
    <w:p w14:paraId="665102C1" w14:textId="77777777" w:rsidR="002A037D" w:rsidRDefault="002A037D" w:rsidP="00F82162">
      <w:pPr>
        <w:spacing w:line="0" w:lineRule="atLeast"/>
        <w:jc w:val="center"/>
        <w:rPr>
          <w:rFonts w:ascii="Arial Narrow" w:eastAsia="Arial Narrow" w:hAnsi="Arial Narrow"/>
          <w:b/>
          <w:sz w:val="32"/>
          <w:szCs w:val="32"/>
        </w:rPr>
      </w:pPr>
    </w:p>
    <w:p w14:paraId="12573323" w14:textId="77777777" w:rsidR="002A037D" w:rsidRDefault="002A037D" w:rsidP="00F82162">
      <w:pPr>
        <w:spacing w:line="0" w:lineRule="atLeast"/>
        <w:jc w:val="center"/>
        <w:rPr>
          <w:rFonts w:ascii="Arial Narrow" w:eastAsia="Arial Narrow" w:hAnsi="Arial Narrow"/>
          <w:b/>
          <w:sz w:val="32"/>
          <w:szCs w:val="32"/>
        </w:rPr>
      </w:pPr>
    </w:p>
    <w:p w14:paraId="1AD174CE" w14:textId="77777777" w:rsidR="00F40B46" w:rsidRPr="00414533" w:rsidRDefault="00FB3086" w:rsidP="00F82162">
      <w:pPr>
        <w:spacing w:line="0" w:lineRule="atLeast"/>
        <w:jc w:val="center"/>
        <w:rPr>
          <w:rFonts w:ascii="Arial Narrow" w:eastAsia="Arial Narrow" w:hAnsi="Arial Narrow"/>
          <w:b/>
          <w:sz w:val="32"/>
          <w:szCs w:val="32"/>
        </w:rPr>
      </w:pPr>
      <w:r w:rsidRPr="00414533">
        <w:rPr>
          <w:rFonts w:ascii="Arial Narrow" w:eastAsia="Arial Narrow" w:hAnsi="Arial Narrow"/>
          <w:b/>
          <w:sz w:val="32"/>
          <w:szCs w:val="32"/>
        </w:rPr>
        <w:t>K</w:t>
      </w:r>
      <w:r w:rsidR="00DF1E50" w:rsidRPr="00414533">
        <w:rPr>
          <w:rFonts w:ascii="Arial Narrow" w:eastAsia="Arial Narrow" w:hAnsi="Arial Narrow"/>
          <w:b/>
          <w:sz w:val="32"/>
          <w:szCs w:val="32"/>
        </w:rPr>
        <w:t>UPNÍ SMLOUVA</w:t>
      </w:r>
    </w:p>
    <w:p w14:paraId="2F40A645" w14:textId="207F4050" w:rsidR="00F40B46" w:rsidRDefault="00F40B46">
      <w:pPr>
        <w:spacing w:line="294" w:lineRule="exact"/>
        <w:rPr>
          <w:rFonts w:ascii="Times New Roman" w:eastAsia="Times New Roman" w:hAnsi="Times New Roman"/>
        </w:rPr>
      </w:pPr>
    </w:p>
    <w:p w14:paraId="5E377038" w14:textId="6642330C" w:rsidR="00F40B46" w:rsidRDefault="00F40B46">
      <w:pPr>
        <w:spacing w:line="0" w:lineRule="atLeast"/>
        <w:ind w:left="44"/>
        <w:rPr>
          <w:rFonts w:ascii="Arial Narrow" w:eastAsia="Arial Narrow" w:hAnsi="Arial Narrow"/>
          <w:sz w:val="22"/>
        </w:rPr>
      </w:pPr>
      <w:r>
        <w:rPr>
          <w:rFonts w:ascii="Arial Narrow" w:eastAsia="Arial Narrow" w:hAnsi="Arial Narrow"/>
          <w:sz w:val="22"/>
        </w:rPr>
        <w:t>podle § 2079 a násl. zákona č. 89/2012 Sb., Občanský zákoník, v platném znění (dále jen „</w:t>
      </w:r>
      <w:r>
        <w:rPr>
          <w:rFonts w:ascii="Arial Narrow" w:eastAsia="Arial Narrow" w:hAnsi="Arial Narrow"/>
          <w:b/>
          <w:sz w:val="22"/>
        </w:rPr>
        <w:t>Občanský zákoník</w:t>
      </w:r>
      <w:r>
        <w:rPr>
          <w:rFonts w:ascii="Arial Narrow" w:eastAsia="Arial Narrow" w:hAnsi="Arial Narrow"/>
          <w:sz w:val="22"/>
        </w:rPr>
        <w:t>“)</w:t>
      </w:r>
    </w:p>
    <w:p w14:paraId="14AD3A9D" w14:textId="77777777" w:rsidR="00414533" w:rsidRDefault="00414533">
      <w:pPr>
        <w:spacing w:line="0" w:lineRule="atLeast"/>
        <w:ind w:left="44"/>
        <w:rPr>
          <w:rFonts w:ascii="Arial Narrow" w:eastAsia="Arial Narrow" w:hAnsi="Arial Narrow"/>
          <w:sz w:val="22"/>
        </w:rPr>
      </w:pPr>
    </w:p>
    <w:p w14:paraId="0FD8F54E" w14:textId="77777777" w:rsidR="00F40B46" w:rsidRDefault="00F40B46">
      <w:pPr>
        <w:spacing w:line="291" w:lineRule="exact"/>
        <w:rPr>
          <w:rFonts w:ascii="Times New Roman" w:eastAsia="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665"/>
        <w:gridCol w:w="4389"/>
      </w:tblGrid>
      <w:tr w:rsidR="00414533" w:rsidRPr="00281BEC" w14:paraId="21E10EE7" w14:textId="77777777" w:rsidTr="00964A38">
        <w:tc>
          <w:tcPr>
            <w:tcW w:w="2576" w:type="pct"/>
            <w:vAlign w:val="center"/>
          </w:tcPr>
          <w:p w14:paraId="68D32C64" w14:textId="58EE164B" w:rsidR="00414533" w:rsidRPr="00281BEC" w:rsidRDefault="00414533" w:rsidP="00964A38">
            <w:pPr>
              <w:keepNext/>
              <w:spacing w:beforeLines="20" w:before="48" w:afterLines="20" w:after="48"/>
              <w:rPr>
                <w:rFonts w:ascii="Arial Narrow" w:hAnsi="Arial Narrow"/>
              </w:rPr>
            </w:pPr>
            <w:r>
              <w:rPr>
                <w:rFonts w:ascii="Arial Narrow" w:hAnsi="Arial Narrow"/>
                <w:b/>
                <w:sz w:val="22"/>
                <w:szCs w:val="22"/>
              </w:rPr>
              <w:t>Kupující</w:t>
            </w:r>
            <w:r w:rsidRPr="00281BEC">
              <w:rPr>
                <w:rFonts w:ascii="Arial Narrow" w:hAnsi="Arial Narrow"/>
                <w:b/>
                <w:sz w:val="22"/>
                <w:szCs w:val="22"/>
              </w:rPr>
              <w:t>:</w:t>
            </w:r>
          </w:p>
        </w:tc>
        <w:tc>
          <w:tcPr>
            <w:tcW w:w="2424" w:type="pct"/>
            <w:vAlign w:val="center"/>
          </w:tcPr>
          <w:p w14:paraId="085AE3C7" w14:textId="77777777" w:rsidR="00414533" w:rsidRPr="00663217" w:rsidRDefault="00414533" w:rsidP="00964A38">
            <w:pPr>
              <w:keepNext/>
              <w:spacing w:beforeLines="20" w:before="48" w:afterLines="20" w:after="48"/>
              <w:rPr>
                <w:rFonts w:ascii="Arial Narrow" w:hAnsi="Arial Narrow"/>
                <w:b/>
              </w:rPr>
            </w:pPr>
            <w:r w:rsidRPr="00663217">
              <w:rPr>
                <w:rFonts w:ascii="Arial Narrow" w:hAnsi="Arial Narrow"/>
                <w:b/>
                <w:sz w:val="22"/>
                <w:szCs w:val="22"/>
              </w:rPr>
              <w:t>Centrum výzkumu Řež s.r.o.</w:t>
            </w:r>
          </w:p>
        </w:tc>
      </w:tr>
      <w:tr w:rsidR="00414533" w:rsidRPr="00281BEC" w14:paraId="758EE484" w14:textId="77777777" w:rsidTr="00964A38">
        <w:tc>
          <w:tcPr>
            <w:tcW w:w="2576" w:type="pct"/>
            <w:vAlign w:val="center"/>
          </w:tcPr>
          <w:p w14:paraId="520583F1"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Sídlo:</w:t>
            </w:r>
          </w:p>
        </w:tc>
        <w:tc>
          <w:tcPr>
            <w:tcW w:w="2424" w:type="pct"/>
            <w:vAlign w:val="center"/>
          </w:tcPr>
          <w:p w14:paraId="38A38E17" w14:textId="77777777" w:rsidR="00414533" w:rsidRPr="00281BEC" w:rsidRDefault="00414533" w:rsidP="00964A38">
            <w:pPr>
              <w:keepNext/>
              <w:tabs>
                <w:tab w:val="left" w:pos="0"/>
              </w:tabs>
              <w:spacing w:beforeLines="20" w:before="48" w:afterLines="20" w:after="48"/>
              <w:rPr>
                <w:rFonts w:ascii="Arial Narrow" w:hAnsi="Arial Narrow"/>
              </w:rPr>
            </w:pPr>
            <w:r w:rsidRPr="00281BEC">
              <w:rPr>
                <w:rFonts w:ascii="Arial Narrow" w:hAnsi="Arial Narrow"/>
                <w:sz w:val="22"/>
                <w:szCs w:val="22"/>
              </w:rPr>
              <w:t>Husinec-Řež č.p. 130, PSČ 250 68</w:t>
            </w:r>
          </w:p>
        </w:tc>
      </w:tr>
      <w:tr w:rsidR="00414533" w:rsidRPr="00281BEC" w14:paraId="70254CBB" w14:textId="77777777" w:rsidTr="00964A38">
        <w:tc>
          <w:tcPr>
            <w:tcW w:w="2576" w:type="pct"/>
            <w:vAlign w:val="center"/>
          </w:tcPr>
          <w:p w14:paraId="05E185D5"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 xml:space="preserve">Registrace: </w:t>
            </w:r>
          </w:p>
        </w:tc>
        <w:tc>
          <w:tcPr>
            <w:tcW w:w="2424" w:type="pct"/>
            <w:vAlign w:val="center"/>
          </w:tcPr>
          <w:p w14:paraId="37D7E2D1"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 xml:space="preserve">Městský soud v Praze, oddíl C, vložka 89598 </w:t>
            </w:r>
          </w:p>
        </w:tc>
      </w:tr>
      <w:tr w:rsidR="00414533" w:rsidRPr="00281BEC" w14:paraId="0EC419F6" w14:textId="77777777" w:rsidTr="00964A38">
        <w:tc>
          <w:tcPr>
            <w:tcW w:w="2576" w:type="pct"/>
            <w:vAlign w:val="center"/>
          </w:tcPr>
          <w:p w14:paraId="61FD95D9"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k podpisu smlouvy:</w:t>
            </w:r>
          </w:p>
        </w:tc>
        <w:tc>
          <w:tcPr>
            <w:tcW w:w="2424" w:type="pct"/>
            <w:vAlign w:val="center"/>
          </w:tcPr>
          <w:p w14:paraId="586A7FAB"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Ing. Martin Ruščák, CSc. MBA, jednatel</w:t>
            </w:r>
          </w:p>
          <w:p w14:paraId="08B0BB29"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Ing. Jiří Richter, jednatel</w:t>
            </w:r>
          </w:p>
          <w:p w14:paraId="7F08C6EB"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Ing. Jaroslava Klimasová, jednatelka</w:t>
            </w:r>
          </w:p>
        </w:tc>
      </w:tr>
      <w:tr w:rsidR="00414533" w:rsidRPr="00281BEC" w14:paraId="3A51400B" w14:textId="77777777" w:rsidTr="00964A38">
        <w:tc>
          <w:tcPr>
            <w:tcW w:w="2576" w:type="pct"/>
            <w:vAlign w:val="center"/>
          </w:tcPr>
          <w:p w14:paraId="1424BE1F"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jednat ve věcech obchodních:</w:t>
            </w:r>
          </w:p>
        </w:tc>
        <w:tc>
          <w:tcPr>
            <w:tcW w:w="2424" w:type="pct"/>
            <w:vAlign w:val="center"/>
          </w:tcPr>
          <w:p w14:paraId="609E773D"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Ing. Jiří Richter</w:t>
            </w:r>
            <w:r>
              <w:rPr>
                <w:rFonts w:ascii="Arial Narrow" w:hAnsi="Arial Narrow"/>
                <w:sz w:val="22"/>
                <w:szCs w:val="22"/>
              </w:rPr>
              <w:t>, jiri.richter@cvrez.cz</w:t>
            </w:r>
          </w:p>
        </w:tc>
      </w:tr>
      <w:tr w:rsidR="00414533" w:rsidRPr="00281BEC" w14:paraId="1F50CBAA" w14:textId="77777777" w:rsidTr="00964A38">
        <w:tc>
          <w:tcPr>
            <w:tcW w:w="2576" w:type="pct"/>
            <w:vAlign w:val="center"/>
          </w:tcPr>
          <w:p w14:paraId="5A12BA84"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jednat ve věcech technických:</w:t>
            </w:r>
          </w:p>
        </w:tc>
        <w:tc>
          <w:tcPr>
            <w:tcW w:w="2424" w:type="pct"/>
            <w:vAlign w:val="center"/>
          </w:tcPr>
          <w:p w14:paraId="1B8A2F99" w14:textId="237BBA1B" w:rsidR="00414533" w:rsidRPr="005F3854" w:rsidRDefault="00BB56D4" w:rsidP="00BB56D4">
            <w:pPr>
              <w:keepNext/>
              <w:spacing w:beforeLines="20" w:before="48" w:afterLines="20" w:after="48"/>
              <w:rPr>
                <w:rFonts w:ascii="Arial Narrow" w:hAnsi="Arial Narrow"/>
                <w:sz w:val="22"/>
                <w:szCs w:val="22"/>
              </w:rPr>
            </w:pPr>
            <w:r>
              <w:rPr>
                <w:rFonts w:ascii="Arial Narrow" w:hAnsi="Arial Narrow"/>
                <w:sz w:val="22"/>
                <w:szCs w:val="22"/>
              </w:rPr>
              <w:t>Ing. Josef Strejcius</w:t>
            </w:r>
            <w:r w:rsidR="00567272">
              <w:rPr>
                <w:rFonts w:ascii="Arial Narrow" w:hAnsi="Arial Narrow"/>
                <w:sz w:val="22"/>
                <w:szCs w:val="22"/>
              </w:rPr>
              <w:t>, josef.strejcius@cvrez.cz</w:t>
            </w:r>
          </w:p>
        </w:tc>
      </w:tr>
      <w:tr w:rsidR="00414533" w:rsidRPr="00281BEC" w14:paraId="2AB027C4" w14:textId="77777777" w:rsidTr="00964A38">
        <w:tc>
          <w:tcPr>
            <w:tcW w:w="2576" w:type="pct"/>
            <w:vAlign w:val="center"/>
          </w:tcPr>
          <w:p w14:paraId="79A1EC61"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Bankovní spojení:</w:t>
            </w:r>
          </w:p>
        </w:tc>
        <w:tc>
          <w:tcPr>
            <w:tcW w:w="2424" w:type="pct"/>
            <w:vAlign w:val="center"/>
          </w:tcPr>
          <w:p w14:paraId="53F64B36" w14:textId="77777777" w:rsidR="00414533" w:rsidRPr="00281BEC" w:rsidRDefault="00414533" w:rsidP="00964A38">
            <w:pPr>
              <w:keepNext/>
              <w:spacing w:beforeLines="20" w:before="48" w:afterLines="20" w:after="48"/>
              <w:rPr>
                <w:rFonts w:ascii="Arial Narrow" w:hAnsi="Arial Narrow"/>
                <w:highlight w:val="yellow"/>
              </w:rPr>
            </w:pPr>
            <w:r w:rsidRPr="00281BEC">
              <w:rPr>
                <w:rFonts w:ascii="Arial Narrow" w:hAnsi="Arial Narrow"/>
                <w:sz w:val="22"/>
                <w:szCs w:val="22"/>
              </w:rPr>
              <w:t>107-83440297/0100</w:t>
            </w:r>
          </w:p>
        </w:tc>
      </w:tr>
      <w:tr w:rsidR="00414533" w:rsidRPr="00281BEC" w14:paraId="3F543E5D" w14:textId="77777777" w:rsidTr="00964A38">
        <w:tc>
          <w:tcPr>
            <w:tcW w:w="2576" w:type="pct"/>
            <w:vAlign w:val="center"/>
          </w:tcPr>
          <w:p w14:paraId="42F2592D"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IČO:</w:t>
            </w:r>
          </w:p>
        </w:tc>
        <w:tc>
          <w:tcPr>
            <w:tcW w:w="2424" w:type="pct"/>
            <w:vAlign w:val="center"/>
          </w:tcPr>
          <w:p w14:paraId="6653FE6B"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26722445</w:t>
            </w:r>
          </w:p>
        </w:tc>
      </w:tr>
      <w:tr w:rsidR="00414533" w:rsidRPr="00281BEC" w14:paraId="21C8C1C2" w14:textId="77777777" w:rsidTr="00964A38">
        <w:tc>
          <w:tcPr>
            <w:tcW w:w="2576" w:type="pct"/>
            <w:vAlign w:val="center"/>
          </w:tcPr>
          <w:p w14:paraId="1DE95A6B"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DIČ:</w:t>
            </w:r>
          </w:p>
        </w:tc>
        <w:tc>
          <w:tcPr>
            <w:tcW w:w="2424" w:type="pct"/>
            <w:vAlign w:val="center"/>
          </w:tcPr>
          <w:p w14:paraId="1C3E6C2D"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CZ26722445</w:t>
            </w:r>
          </w:p>
        </w:tc>
      </w:tr>
    </w:tbl>
    <w:p w14:paraId="2DBDE6ED" w14:textId="77777777" w:rsidR="00414533" w:rsidRPr="00281BEC" w:rsidRDefault="00414533" w:rsidP="00414533">
      <w:pPr>
        <w:rPr>
          <w:rFonts w:ascii="Arial Narrow" w:hAnsi="Arial Narrow"/>
        </w:rPr>
      </w:pPr>
    </w:p>
    <w:p w14:paraId="6950D575" w14:textId="77777777" w:rsidR="00414533" w:rsidRPr="00281BEC" w:rsidRDefault="00414533" w:rsidP="00414533">
      <w:pPr>
        <w:rPr>
          <w:rFonts w:ascii="Arial Narrow" w:hAnsi="Arial Narrow"/>
        </w:rPr>
      </w:pPr>
      <w:r w:rsidRPr="00281BEC">
        <w:rPr>
          <w:rFonts w:ascii="Arial Narrow" w:hAnsi="Arial Narrow"/>
        </w:rPr>
        <w:t>a</w:t>
      </w:r>
    </w:p>
    <w:p w14:paraId="5D19CEA8" w14:textId="77777777" w:rsidR="00414533" w:rsidRPr="00281BEC" w:rsidRDefault="00414533" w:rsidP="00414533">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665"/>
        <w:gridCol w:w="4389"/>
      </w:tblGrid>
      <w:tr w:rsidR="00414533" w:rsidRPr="00281BEC" w14:paraId="5BD61AEF" w14:textId="77777777" w:rsidTr="00964A38">
        <w:tc>
          <w:tcPr>
            <w:tcW w:w="2576" w:type="pct"/>
            <w:vAlign w:val="center"/>
          </w:tcPr>
          <w:p w14:paraId="4219E51D" w14:textId="2A10463C" w:rsidR="00414533" w:rsidRPr="00281BEC" w:rsidRDefault="00414533" w:rsidP="00964A38">
            <w:pPr>
              <w:keepNext/>
              <w:spacing w:beforeLines="20" w:before="48" w:afterLines="20" w:after="48"/>
              <w:rPr>
                <w:rFonts w:ascii="Arial Narrow" w:hAnsi="Arial Narrow"/>
              </w:rPr>
            </w:pPr>
            <w:r>
              <w:rPr>
                <w:rFonts w:ascii="Arial Narrow" w:hAnsi="Arial Narrow"/>
                <w:b/>
                <w:sz w:val="22"/>
                <w:szCs w:val="22"/>
              </w:rPr>
              <w:t>Prodávající</w:t>
            </w:r>
            <w:r w:rsidRPr="00281BEC">
              <w:rPr>
                <w:rFonts w:ascii="Arial Narrow" w:hAnsi="Arial Narrow"/>
                <w:b/>
                <w:sz w:val="22"/>
                <w:szCs w:val="22"/>
              </w:rPr>
              <w:t>:</w:t>
            </w:r>
          </w:p>
        </w:tc>
        <w:tc>
          <w:tcPr>
            <w:tcW w:w="2424" w:type="pct"/>
            <w:vAlign w:val="center"/>
          </w:tcPr>
          <w:p w14:paraId="76775A74" w14:textId="23F95736" w:rsidR="00414533" w:rsidRPr="005D0E94" w:rsidRDefault="005D0E94" w:rsidP="00964A38">
            <w:pPr>
              <w:keepNext/>
              <w:spacing w:beforeLines="20" w:before="48" w:afterLines="20" w:after="48"/>
              <w:rPr>
                <w:rFonts w:ascii="Arial Narrow" w:hAnsi="Arial Narrow"/>
                <w:sz w:val="22"/>
                <w:szCs w:val="22"/>
              </w:rPr>
            </w:pPr>
            <w:r w:rsidRPr="005D0E94">
              <w:rPr>
                <w:rFonts w:ascii="Arial Narrow" w:hAnsi="Arial Narrow"/>
                <w:sz w:val="22"/>
                <w:szCs w:val="22"/>
              </w:rPr>
              <w:t>Zwick GmbH &amp; Co. KG</w:t>
            </w:r>
          </w:p>
        </w:tc>
      </w:tr>
      <w:tr w:rsidR="00414533" w:rsidRPr="00281BEC" w14:paraId="564A5D0D" w14:textId="77777777" w:rsidTr="00964A38">
        <w:tc>
          <w:tcPr>
            <w:tcW w:w="2576" w:type="pct"/>
            <w:vAlign w:val="center"/>
          </w:tcPr>
          <w:p w14:paraId="3FD43A56"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Sídlo:</w:t>
            </w:r>
          </w:p>
        </w:tc>
        <w:tc>
          <w:tcPr>
            <w:tcW w:w="2424" w:type="pct"/>
            <w:vAlign w:val="center"/>
          </w:tcPr>
          <w:p w14:paraId="4BCEC437" w14:textId="45A66E0B" w:rsidR="00414533" w:rsidRPr="005D0E94" w:rsidRDefault="005D0E94" w:rsidP="00964A38">
            <w:pPr>
              <w:keepNext/>
              <w:spacing w:beforeLines="20" w:before="48" w:afterLines="20" w:after="48"/>
              <w:rPr>
                <w:rFonts w:ascii="Arial Narrow" w:hAnsi="Arial Narrow"/>
                <w:bCs/>
              </w:rPr>
            </w:pPr>
            <w:r w:rsidRPr="005D0E94">
              <w:rPr>
                <w:rFonts w:ascii="Arial Narrow" w:hAnsi="Arial Narrow"/>
                <w:sz w:val="22"/>
                <w:szCs w:val="22"/>
              </w:rPr>
              <w:t>August-Nagel-Str. 11, D-89070, Ulm, Germany</w:t>
            </w:r>
          </w:p>
        </w:tc>
      </w:tr>
      <w:tr w:rsidR="00414533" w:rsidRPr="00281BEC" w14:paraId="5D82D569" w14:textId="77777777" w:rsidTr="00964A38">
        <w:tc>
          <w:tcPr>
            <w:tcW w:w="2576" w:type="pct"/>
            <w:vAlign w:val="center"/>
          </w:tcPr>
          <w:p w14:paraId="7DE0AB36"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 xml:space="preserve">Registrace: </w:t>
            </w:r>
          </w:p>
        </w:tc>
        <w:tc>
          <w:tcPr>
            <w:tcW w:w="2424" w:type="pct"/>
            <w:vAlign w:val="center"/>
          </w:tcPr>
          <w:p w14:paraId="2F15419C" w14:textId="39720A4A" w:rsidR="00414533" w:rsidRPr="005D0E94" w:rsidRDefault="005D0E94" w:rsidP="00964A38">
            <w:pPr>
              <w:keepNext/>
              <w:spacing w:beforeLines="20" w:before="48" w:afterLines="20" w:after="48"/>
              <w:rPr>
                <w:rFonts w:ascii="Arial Narrow" w:hAnsi="Arial Narrow"/>
              </w:rPr>
            </w:pPr>
            <w:r w:rsidRPr="005D0E94">
              <w:rPr>
                <w:rFonts w:ascii="Arial Narrow" w:hAnsi="Arial Narrow"/>
                <w:sz w:val="22"/>
                <w:szCs w:val="22"/>
              </w:rPr>
              <w:t>Registergericht Ulm HRB 4361</w:t>
            </w:r>
          </w:p>
        </w:tc>
      </w:tr>
      <w:tr w:rsidR="00414533" w:rsidRPr="00281BEC" w14:paraId="4ABA038E" w14:textId="77777777" w:rsidTr="00964A38">
        <w:tc>
          <w:tcPr>
            <w:tcW w:w="2576" w:type="pct"/>
            <w:vAlign w:val="center"/>
          </w:tcPr>
          <w:p w14:paraId="7F4211E1"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k podpisu smlouvy:</w:t>
            </w:r>
          </w:p>
        </w:tc>
        <w:tc>
          <w:tcPr>
            <w:tcW w:w="2424" w:type="pct"/>
            <w:vAlign w:val="center"/>
          </w:tcPr>
          <w:p w14:paraId="24B4E4CB" w14:textId="441001BD" w:rsidR="00414533" w:rsidRPr="005D0E94" w:rsidRDefault="005D0E94" w:rsidP="00964A38">
            <w:pPr>
              <w:keepNext/>
              <w:spacing w:beforeLines="20" w:before="48" w:afterLines="20" w:after="48"/>
              <w:rPr>
                <w:rFonts w:ascii="Arial Narrow" w:hAnsi="Arial Narrow"/>
              </w:rPr>
            </w:pPr>
            <w:r w:rsidRPr="005D0E94">
              <w:rPr>
                <w:rFonts w:ascii="Arial Narrow" w:hAnsi="Arial Narrow"/>
                <w:sz w:val="22"/>
                <w:szCs w:val="22"/>
              </w:rPr>
              <w:t>Ing. Michal Reinisch, na základě plné moci</w:t>
            </w:r>
          </w:p>
        </w:tc>
      </w:tr>
      <w:tr w:rsidR="00414533" w:rsidRPr="00281BEC" w14:paraId="04CACFEC" w14:textId="77777777" w:rsidTr="00964A38">
        <w:tc>
          <w:tcPr>
            <w:tcW w:w="2576" w:type="pct"/>
            <w:vAlign w:val="center"/>
          </w:tcPr>
          <w:p w14:paraId="5D27472F"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jednat ve věcech obchodních:</w:t>
            </w:r>
          </w:p>
        </w:tc>
        <w:tc>
          <w:tcPr>
            <w:tcW w:w="2424" w:type="pct"/>
            <w:vAlign w:val="center"/>
          </w:tcPr>
          <w:p w14:paraId="46E2C5CB" w14:textId="3B420958" w:rsidR="00414533" w:rsidRPr="005D0E94" w:rsidRDefault="005D0E94" w:rsidP="00964A38">
            <w:pPr>
              <w:keepNext/>
              <w:spacing w:beforeLines="20" w:before="48" w:afterLines="20" w:after="48"/>
              <w:rPr>
                <w:rFonts w:ascii="Arial Narrow" w:hAnsi="Arial Narrow"/>
              </w:rPr>
            </w:pPr>
            <w:r w:rsidRPr="005D0E94">
              <w:rPr>
                <w:rFonts w:ascii="Arial Narrow" w:hAnsi="Arial Narrow"/>
                <w:sz w:val="22"/>
                <w:szCs w:val="22"/>
              </w:rPr>
              <w:t>Ing. Michal Reinisch, mr@zwick.cz</w:t>
            </w:r>
          </w:p>
        </w:tc>
      </w:tr>
      <w:tr w:rsidR="00414533" w:rsidRPr="00281BEC" w14:paraId="25E2BA7C" w14:textId="77777777" w:rsidTr="00964A38">
        <w:tc>
          <w:tcPr>
            <w:tcW w:w="2576" w:type="pct"/>
            <w:vAlign w:val="center"/>
          </w:tcPr>
          <w:p w14:paraId="739735AC"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jednat ve věcech technických:</w:t>
            </w:r>
          </w:p>
        </w:tc>
        <w:tc>
          <w:tcPr>
            <w:tcW w:w="2424" w:type="pct"/>
            <w:vAlign w:val="center"/>
          </w:tcPr>
          <w:p w14:paraId="0AF2F662" w14:textId="454BDAFE" w:rsidR="00414533" w:rsidRPr="00663217" w:rsidRDefault="00957042" w:rsidP="00964A38">
            <w:pPr>
              <w:keepNext/>
              <w:spacing w:beforeLines="20" w:before="48" w:afterLines="20" w:after="48"/>
              <w:rPr>
                <w:rFonts w:ascii="Arial Narrow" w:hAnsi="Arial Narrow"/>
              </w:rPr>
            </w:pPr>
            <w:r w:rsidRPr="005D0E94">
              <w:rPr>
                <w:rFonts w:ascii="Arial Narrow" w:hAnsi="Arial Narrow"/>
                <w:sz w:val="22"/>
                <w:szCs w:val="22"/>
              </w:rPr>
              <w:t>Ing. Michal Reinisch, mr@zwick.cz</w:t>
            </w:r>
          </w:p>
        </w:tc>
      </w:tr>
      <w:tr w:rsidR="00414533" w:rsidRPr="00281BEC" w14:paraId="2BB30F26" w14:textId="77777777" w:rsidTr="00964A38">
        <w:tc>
          <w:tcPr>
            <w:tcW w:w="2576" w:type="pct"/>
            <w:vAlign w:val="center"/>
          </w:tcPr>
          <w:p w14:paraId="0618F952"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Bankovní spojení:</w:t>
            </w:r>
          </w:p>
        </w:tc>
        <w:tc>
          <w:tcPr>
            <w:tcW w:w="2424" w:type="pct"/>
            <w:vAlign w:val="center"/>
          </w:tcPr>
          <w:p w14:paraId="48E2E806" w14:textId="77777777" w:rsidR="00414533" w:rsidRDefault="00957042" w:rsidP="00964A38">
            <w:pPr>
              <w:keepNext/>
              <w:spacing w:beforeLines="20" w:before="48" w:afterLines="20" w:after="48"/>
              <w:rPr>
                <w:rFonts w:ascii="Arial Narrow" w:hAnsi="Arial Narrow"/>
                <w:sz w:val="22"/>
                <w:szCs w:val="22"/>
              </w:rPr>
            </w:pPr>
            <w:r w:rsidRPr="00957042">
              <w:rPr>
                <w:rFonts w:ascii="Arial Narrow" w:hAnsi="Arial Narrow"/>
                <w:sz w:val="22"/>
                <w:szCs w:val="22"/>
              </w:rPr>
              <w:t>IBAN: DE 15 6304 0053 0929 4109 00</w:t>
            </w:r>
          </w:p>
          <w:p w14:paraId="07218334" w14:textId="43EC0EFD" w:rsidR="00957042" w:rsidRPr="00957042" w:rsidRDefault="00957042" w:rsidP="00964A38">
            <w:pPr>
              <w:keepNext/>
              <w:spacing w:beforeLines="20" w:before="48" w:afterLines="20" w:after="48"/>
              <w:rPr>
                <w:rFonts w:ascii="Arial Narrow" w:hAnsi="Arial Narrow"/>
              </w:rPr>
            </w:pPr>
            <w:r>
              <w:rPr>
                <w:rFonts w:ascii="Arial Narrow" w:hAnsi="Arial Narrow"/>
                <w:sz w:val="22"/>
                <w:szCs w:val="22"/>
              </w:rPr>
              <w:t>SWIFT Code: COBADEFF 630</w:t>
            </w:r>
          </w:p>
        </w:tc>
      </w:tr>
      <w:tr w:rsidR="00414533" w:rsidRPr="00281BEC" w14:paraId="0C1A159C" w14:textId="77777777" w:rsidTr="00964A38">
        <w:tc>
          <w:tcPr>
            <w:tcW w:w="2576" w:type="pct"/>
            <w:vAlign w:val="center"/>
          </w:tcPr>
          <w:p w14:paraId="0F58F38F"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IČO:</w:t>
            </w:r>
          </w:p>
        </w:tc>
        <w:tc>
          <w:tcPr>
            <w:tcW w:w="2424" w:type="pct"/>
            <w:vAlign w:val="center"/>
          </w:tcPr>
          <w:p w14:paraId="628464C0" w14:textId="106201A2" w:rsidR="00414533" w:rsidRPr="00957042" w:rsidRDefault="00957042" w:rsidP="00964A38">
            <w:pPr>
              <w:keepNext/>
              <w:spacing w:beforeLines="20" w:before="48" w:afterLines="20" w:after="48"/>
              <w:rPr>
                <w:rFonts w:ascii="Arial Narrow" w:hAnsi="Arial Narrow"/>
              </w:rPr>
            </w:pPr>
            <w:r>
              <w:rPr>
                <w:rFonts w:ascii="Arial Narrow" w:hAnsi="Arial Narrow"/>
                <w:sz w:val="22"/>
                <w:szCs w:val="22"/>
              </w:rPr>
              <w:t>HRA 1980</w:t>
            </w:r>
          </w:p>
        </w:tc>
      </w:tr>
      <w:tr w:rsidR="00414533" w:rsidRPr="00281BEC" w14:paraId="0BC8319C" w14:textId="77777777" w:rsidTr="00964A38">
        <w:tc>
          <w:tcPr>
            <w:tcW w:w="2576" w:type="pct"/>
            <w:vAlign w:val="center"/>
          </w:tcPr>
          <w:p w14:paraId="5FBBBED0"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DIČ:</w:t>
            </w:r>
          </w:p>
        </w:tc>
        <w:tc>
          <w:tcPr>
            <w:tcW w:w="2424" w:type="pct"/>
            <w:vAlign w:val="center"/>
          </w:tcPr>
          <w:p w14:paraId="409413CB" w14:textId="6ECF1B18" w:rsidR="00414533" w:rsidRPr="00957042" w:rsidRDefault="00957042" w:rsidP="00964A38">
            <w:pPr>
              <w:keepNext/>
              <w:spacing w:beforeLines="20" w:before="48" w:afterLines="20" w:after="48"/>
              <w:rPr>
                <w:rFonts w:ascii="Arial Narrow" w:hAnsi="Arial Narrow"/>
              </w:rPr>
            </w:pPr>
            <w:r>
              <w:rPr>
                <w:rFonts w:ascii="Arial Narrow" w:hAnsi="Arial Narrow"/>
                <w:sz w:val="22"/>
                <w:szCs w:val="22"/>
              </w:rPr>
              <w:t>DE 147043343</w:t>
            </w:r>
          </w:p>
        </w:tc>
      </w:tr>
    </w:tbl>
    <w:p w14:paraId="1A23DF80" w14:textId="77777777" w:rsidR="00414533" w:rsidRPr="00281BEC" w:rsidRDefault="00414533" w:rsidP="00414533">
      <w:pPr>
        <w:rPr>
          <w:rFonts w:ascii="Arial Narrow" w:hAnsi="Arial Narrow"/>
        </w:rPr>
      </w:pPr>
    </w:p>
    <w:p w14:paraId="6D420352" w14:textId="77777777" w:rsidR="00414533" w:rsidRPr="00281BEC" w:rsidRDefault="00414533" w:rsidP="00414533">
      <w:pPr>
        <w:rPr>
          <w:rFonts w:ascii="Arial Narrow" w:hAnsi="Arial Narrow"/>
        </w:rPr>
      </w:pPr>
    </w:p>
    <w:p w14:paraId="1886481E" w14:textId="0079E9E4" w:rsidR="00414533" w:rsidRDefault="00047C21" w:rsidP="00414533">
      <w:pPr>
        <w:rPr>
          <w:rFonts w:ascii="Arial Narrow" w:hAnsi="Arial Narrow"/>
          <w:sz w:val="22"/>
          <w:szCs w:val="22"/>
        </w:rPr>
      </w:pPr>
      <w:r>
        <w:rPr>
          <w:rFonts w:ascii="Arial Narrow" w:hAnsi="Arial Narrow"/>
          <w:sz w:val="22"/>
          <w:szCs w:val="22"/>
        </w:rPr>
        <w:t>Kupující a Prodávající</w:t>
      </w:r>
      <w:r w:rsidR="00414533" w:rsidRPr="00281BEC">
        <w:rPr>
          <w:rFonts w:ascii="Arial Narrow" w:hAnsi="Arial Narrow"/>
          <w:sz w:val="22"/>
          <w:szCs w:val="22"/>
        </w:rPr>
        <w:t xml:space="preserve"> dále samostatně jako „Smluvní strana“ a společně jako „Smluvní strany“ uzavírají tuto </w:t>
      </w:r>
      <w:r w:rsidR="00414533">
        <w:rPr>
          <w:rFonts w:ascii="Arial Narrow" w:hAnsi="Arial Narrow"/>
          <w:sz w:val="22"/>
          <w:szCs w:val="22"/>
        </w:rPr>
        <w:t>kupní smlouvu</w:t>
      </w:r>
      <w:r w:rsidR="00414533" w:rsidRPr="00281BEC">
        <w:rPr>
          <w:rFonts w:ascii="Arial Narrow" w:hAnsi="Arial Narrow"/>
          <w:sz w:val="22"/>
          <w:szCs w:val="22"/>
        </w:rPr>
        <w:t xml:space="preserve"> (dále jen „Smlouva“): </w:t>
      </w:r>
    </w:p>
    <w:p w14:paraId="6F6862D2" w14:textId="1125F9B2" w:rsidR="009B01D4" w:rsidRDefault="009B01D4" w:rsidP="00414533">
      <w:pPr>
        <w:rPr>
          <w:rFonts w:ascii="Arial Narrow" w:hAnsi="Arial Narrow"/>
          <w:sz w:val="22"/>
          <w:szCs w:val="22"/>
        </w:rPr>
      </w:pPr>
    </w:p>
    <w:p w14:paraId="003FE0AB" w14:textId="77777777" w:rsidR="00F40B46" w:rsidRDefault="00F40B46" w:rsidP="00B60F23">
      <w:pPr>
        <w:pStyle w:val="Nadpis1"/>
        <w:keepNext w:val="0"/>
        <w:rPr>
          <w:rFonts w:eastAsia="Arial Narrow"/>
          <w:sz w:val="24"/>
        </w:rPr>
      </w:pPr>
      <w:r>
        <w:rPr>
          <w:rFonts w:eastAsia="Arial Narrow"/>
        </w:rPr>
        <w:t>PŘEDMĚT SMLOUVY</w:t>
      </w:r>
    </w:p>
    <w:p w14:paraId="4DDBE6CB" w14:textId="2C27BBF3" w:rsidR="00496573" w:rsidRPr="002A0C3A" w:rsidRDefault="00496573" w:rsidP="00496573">
      <w:pPr>
        <w:pStyle w:val="Nadpis2"/>
      </w:pPr>
      <w:r w:rsidRPr="002A0C3A">
        <w:t xml:space="preserve">Předmětem této smlouvy (dále též „Smlouva“) je závazek Prodávajícího dodat Kupujícímu </w:t>
      </w:r>
      <w:r w:rsidR="002A037D">
        <w:t xml:space="preserve">instrumentované rázové kladivo </w:t>
      </w:r>
      <w:r w:rsidR="00B04B90">
        <w:t xml:space="preserve">s velikostí nárazové práce 50 J s možností výměny kladiva za 5 J </w:t>
      </w:r>
      <w:r w:rsidRPr="002A0C3A">
        <w:t>(dále též „dodávka“, „zboží“</w:t>
      </w:r>
      <w:r>
        <w:t xml:space="preserve"> nebo „zařízení“).</w:t>
      </w:r>
      <w:r w:rsidRPr="002A0C3A">
        <w:t xml:space="preserve"> </w:t>
      </w:r>
      <w:r w:rsidR="00A062BA">
        <w:t>Zařízení musí umožňovat provádění rázových zkoušek kovů na vzorcích o rozměru 3x4x25 mm</w:t>
      </w:r>
      <w:r w:rsidR="00B04B90">
        <w:t>.</w:t>
      </w:r>
      <w:r w:rsidR="00A062BA">
        <w:t xml:space="preserve"> Zařízení</w:t>
      </w:r>
      <w:r w:rsidRPr="002A0C3A">
        <w:t xml:space="preserve"> bude </w:t>
      </w:r>
      <w:r>
        <w:t>Kupujícímu</w:t>
      </w:r>
      <w:r w:rsidRPr="002A0C3A">
        <w:t xml:space="preserve"> předán</w:t>
      </w:r>
      <w:r w:rsidR="00A062BA">
        <w:t>o</w:t>
      </w:r>
      <w:r w:rsidRPr="002A0C3A">
        <w:t xml:space="preserve"> v plně funkčním stavu.</w:t>
      </w:r>
      <w:r>
        <w:t xml:space="preserve"> Prodávající se zavazuje </w:t>
      </w:r>
      <w:r w:rsidRPr="002A0C3A">
        <w:t xml:space="preserve">převést na </w:t>
      </w:r>
      <w:r w:rsidRPr="002A0C3A">
        <w:lastRenderedPageBreak/>
        <w:t>Kupujícího vlastnické právo k předmětu smlouvy a povinnost</w:t>
      </w:r>
      <w:r>
        <w:t>í</w:t>
      </w:r>
      <w:r w:rsidRPr="002A0C3A">
        <w:t xml:space="preserve"> Kupujícího </w:t>
      </w:r>
      <w:r>
        <w:t>je dodávku převzít a zaplatit za ni</w:t>
      </w:r>
      <w:r w:rsidRPr="002A0C3A">
        <w:t xml:space="preserve"> sjednanou cenu.</w:t>
      </w:r>
    </w:p>
    <w:p w14:paraId="23EE5A7D" w14:textId="77777777" w:rsidR="00F40B46" w:rsidRPr="000C5408" w:rsidRDefault="00F40B46" w:rsidP="00B60F23">
      <w:pPr>
        <w:pStyle w:val="Nadpis2"/>
        <w:keepNext w:val="0"/>
      </w:pPr>
      <w:r w:rsidRPr="000C5408">
        <w:t>Prodávající a Kupující dále ujednávají, že součástí plnění Prodávajícího je dále mimo jiné:</w:t>
      </w:r>
      <w:bookmarkStart w:id="1" w:name="page3"/>
      <w:bookmarkEnd w:id="1"/>
    </w:p>
    <w:p w14:paraId="73A5BA68" w14:textId="4D00093B" w:rsidR="00414533" w:rsidRPr="00D3417F" w:rsidRDefault="00414533" w:rsidP="00414533">
      <w:pPr>
        <w:numPr>
          <w:ilvl w:val="1"/>
          <w:numId w:val="2"/>
        </w:numPr>
        <w:tabs>
          <w:tab w:val="left" w:pos="1444"/>
        </w:tabs>
        <w:spacing w:line="0" w:lineRule="atLeast"/>
        <w:ind w:left="1444" w:hanging="364"/>
        <w:jc w:val="both"/>
        <w:rPr>
          <w:rFonts w:ascii="Arial Narrow" w:eastAsia="Arial Narrow" w:hAnsi="Arial Narrow"/>
          <w:sz w:val="22"/>
          <w:szCs w:val="22"/>
        </w:rPr>
      </w:pPr>
      <w:r w:rsidRPr="00D3417F">
        <w:rPr>
          <w:rFonts w:ascii="Arial Narrow" w:eastAsia="Arial Narrow" w:hAnsi="Arial Narrow"/>
          <w:sz w:val="22"/>
          <w:szCs w:val="22"/>
        </w:rPr>
        <w:t xml:space="preserve">doprava </w:t>
      </w:r>
      <w:r w:rsidR="00496573">
        <w:rPr>
          <w:rFonts w:ascii="Arial Narrow" w:eastAsia="Arial Narrow" w:hAnsi="Arial Narrow"/>
          <w:sz w:val="22"/>
          <w:szCs w:val="22"/>
        </w:rPr>
        <w:t>v</w:t>
      </w:r>
      <w:r w:rsidR="00A062BA">
        <w:rPr>
          <w:rFonts w:ascii="Arial Narrow" w:eastAsia="Arial Narrow" w:hAnsi="Arial Narrow"/>
          <w:sz w:val="22"/>
          <w:szCs w:val="22"/>
        </w:rPr>
        <w:t>šech součástí zařízení</w:t>
      </w:r>
      <w:r w:rsidR="00496573">
        <w:rPr>
          <w:rFonts w:ascii="Arial Narrow" w:eastAsia="Arial Narrow" w:hAnsi="Arial Narrow"/>
          <w:sz w:val="22"/>
          <w:szCs w:val="22"/>
        </w:rPr>
        <w:t xml:space="preserve"> </w:t>
      </w:r>
      <w:r>
        <w:rPr>
          <w:rFonts w:ascii="Arial Narrow" w:eastAsia="Arial Narrow" w:hAnsi="Arial Narrow"/>
          <w:sz w:val="22"/>
          <w:szCs w:val="22"/>
        </w:rPr>
        <w:t>do místa určeného zadavatelem;</w:t>
      </w:r>
    </w:p>
    <w:p w14:paraId="02DEE41B" w14:textId="10EDD594" w:rsidR="00414533" w:rsidRPr="00567272" w:rsidRDefault="00414533" w:rsidP="00B60F23">
      <w:pPr>
        <w:numPr>
          <w:ilvl w:val="1"/>
          <w:numId w:val="2"/>
        </w:numPr>
        <w:tabs>
          <w:tab w:val="left" w:pos="1444"/>
        </w:tabs>
        <w:spacing w:line="0" w:lineRule="atLeast"/>
        <w:ind w:left="1444" w:hanging="364"/>
        <w:jc w:val="both"/>
        <w:rPr>
          <w:rFonts w:ascii="Arial Narrow" w:eastAsia="Arial Narrow" w:hAnsi="Arial Narrow"/>
          <w:sz w:val="22"/>
          <w:szCs w:val="22"/>
        </w:rPr>
      </w:pPr>
      <w:r w:rsidRPr="00567272">
        <w:rPr>
          <w:rFonts w:ascii="Arial Narrow" w:eastAsia="Arial Narrow" w:hAnsi="Arial Narrow"/>
          <w:sz w:val="22"/>
          <w:szCs w:val="22"/>
        </w:rPr>
        <w:t xml:space="preserve">montáž a zapojení </w:t>
      </w:r>
      <w:r w:rsidR="006948C0" w:rsidRPr="00567272">
        <w:rPr>
          <w:rFonts w:ascii="Arial Narrow" w:eastAsia="Arial Narrow" w:hAnsi="Arial Narrow"/>
          <w:sz w:val="22"/>
          <w:szCs w:val="22"/>
        </w:rPr>
        <w:t>zařízení</w:t>
      </w:r>
    </w:p>
    <w:p w14:paraId="6BC724C9" w14:textId="341E551D" w:rsidR="006153C1" w:rsidRDefault="006153C1" w:rsidP="00B60F23">
      <w:pPr>
        <w:numPr>
          <w:ilvl w:val="1"/>
          <w:numId w:val="2"/>
        </w:numPr>
        <w:tabs>
          <w:tab w:val="left" w:pos="1444"/>
        </w:tabs>
        <w:spacing w:line="0" w:lineRule="atLeast"/>
        <w:ind w:left="1444" w:hanging="364"/>
        <w:jc w:val="both"/>
        <w:rPr>
          <w:rFonts w:ascii="Arial Narrow" w:eastAsia="Arial Narrow" w:hAnsi="Arial Narrow"/>
          <w:sz w:val="22"/>
          <w:szCs w:val="22"/>
        </w:rPr>
      </w:pPr>
      <w:r>
        <w:rPr>
          <w:rFonts w:ascii="Arial Narrow" w:eastAsia="Arial Narrow" w:hAnsi="Arial Narrow"/>
          <w:sz w:val="22"/>
          <w:szCs w:val="22"/>
        </w:rPr>
        <w:t>příslušenství k zařízení uvedené v technické specifikaci;</w:t>
      </w:r>
    </w:p>
    <w:p w14:paraId="77E5AF35" w14:textId="77777777" w:rsidR="00F40B46" w:rsidRPr="00D3417F" w:rsidRDefault="00F40B46" w:rsidP="00B60F23">
      <w:pPr>
        <w:spacing w:line="1" w:lineRule="exact"/>
        <w:rPr>
          <w:rFonts w:ascii="Arial Narrow" w:eastAsia="Arial Narrow" w:hAnsi="Arial Narrow"/>
          <w:sz w:val="22"/>
          <w:szCs w:val="22"/>
        </w:rPr>
      </w:pPr>
    </w:p>
    <w:p w14:paraId="417F7732" w14:textId="1439DCDE" w:rsidR="00F40B46" w:rsidRPr="00D3417F" w:rsidRDefault="00F40B46" w:rsidP="00B60F23">
      <w:pPr>
        <w:numPr>
          <w:ilvl w:val="1"/>
          <w:numId w:val="2"/>
        </w:numPr>
        <w:tabs>
          <w:tab w:val="left" w:pos="1444"/>
        </w:tabs>
        <w:spacing w:line="0" w:lineRule="atLeast"/>
        <w:ind w:left="1444" w:hanging="364"/>
        <w:jc w:val="both"/>
        <w:rPr>
          <w:rFonts w:ascii="Arial Narrow" w:eastAsia="Arial Narrow" w:hAnsi="Arial Narrow"/>
          <w:sz w:val="22"/>
          <w:szCs w:val="22"/>
        </w:rPr>
      </w:pPr>
      <w:r w:rsidRPr="00D3417F">
        <w:rPr>
          <w:rFonts w:ascii="Arial Narrow" w:eastAsia="Arial Narrow" w:hAnsi="Arial Narrow"/>
          <w:sz w:val="22"/>
          <w:szCs w:val="22"/>
        </w:rPr>
        <w:t>zpracování a předání dokladů, jež jsou nutn</w:t>
      </w:r>
      <w:r w:rsidR="006153C1">
        <w:rPr>
          <w:rFonts w:ascii="Arial Narrow" w:eastAsia="Arial Narrow" w:hAnsi="Arial Narrow"/>
          <w:sz w:val="22"/>
          <w:szCs w:val="22"/>
        </w:rPr>
        <w:t>é k převzetí a k užívání zařízení</w:t>
      </w:r>
      <w:r w:rsidRPr="00D3417F">
        <w:rPr>
          <w:rFonts w:ascii="Arial Narrow" w:eastAsia="Arial Narrow" w:hAnsi="Arial Narrow"/>
          <w:sz w:val="22"/>
          <w:szCs w:val="22"/>
        </w:rPr>
        <w:t>, zejména:</w:t>
      </w:r>
    </w:p>
    <w:p w14:paraId="520C8537" w14:textId="4E46EE21" w:rsidR="003625FB" w:rsidRPr="00D3417F" w:rsidRDefault="00F40B46" w:rsidP="00B60F23">
      <w:pPr>
        <w:numPr>
          <w:ilvl w:val="0"/>
          <w:numId w:val="7"/>
        </w:numPr>
        <w:spacing w:line="239" w:lineRule="auto"/>
        <w:ind w:right="160"/>
        <w:jc w:val="both"/>
        <w:rPr>
          <w:rFonts w:ascii="Arial Narrow" w:eastAsia="Arial Narrow" w:hAnsi="Arial Narrow"/>
          <w:sz w:val="22"/>
          <w:szCs w:val="22"/>
        </w:rPr>
      </w:pPr>
      <w:r w:rsidRPr="00D3417F">
        <w:rPr>
          <w:rFonts w:ascii="Arial Narrow" w:eastAsia="Arial Narrow" w:hAnsi="Arial Narrow"/>
          <w:sz w:val="22"/>
          <w:szCs w:val="22"/>
        </w:rPr>
        <w:t>technické dokumentace zařízení, instrukcí a návodů k obsluze a údržbě zařízení (manuálů) v</w:t>
      </w:r>
      <w:r w:rsidR="00D3417F">
        <w:rPr>
          <w:rFonts w:ascii="Arial Narrow" w:eastAsia="Arial Narrow" w:hAnsi="Arial Narrow"/>
          <w:sz w:val="22"/>
          <w:szCs w:val="22"/>
        </w:rPr>
        <w:t> </w:t>
      </w:r>
      <w:r w:rsidRPr="00D3417F">
        <w:rPr>
          <w:rFonts w:ascii="Arial Narrow" w:eastAsia="Arial Narrow" w:hAnsi="Arial Narrow"/>
          <w:sz w:val="22"/>
          <w:szCs w:val="22"/>
        </w:rPr>
        <w:t>českém jazyce,</w:t>
      </w:r>
      <w:r w:rsidR="00F82162" w:rsidRPr="00D3417F">
        <w:rPr>
          <w:rFonts w:ascii="Arial Narrow" w:eastAsia="Arial Narrow" w:hAnsi="Arial Narrow"/>
          <w:sz w:val="22"/>
          <w:szCs w:val="22"/>
        </w:rPr>
        <w:t xml:space="preserve"> </w:t>
      </w:r>
    </w:p>
    <w:p w14:paraId="455F76D5" w14:textId="1206E48D" w:rsidR="00F40B46" w:rsidRPr="00D3417F" w:rsidRDefault="00F40B46" w:rsidP="00B60F23">
      <w:pPr>
        <w:numPr>
          <w:ilvl w:val="0"/>
          <w:numId w:val="7"/>
        </w:numPr>
        <w:spacing w:line="239" w:lineRule="auto"/>
        <w:ind w:right="160"/>
        <w:jc w:val="both"/>
        <w:rPr>
          <w:rFonts w:ascii="Arial Narrow" w:eastAsia="Arial Narrow" w:hAnsi="Arial Narrow"/>
          <w:sz w:val="22"/>
          <w:szCs w:val="22"/>
        </w:rPr>
      </w:pPr>
      <w:r w:rsidRPr="00D3417F">
        <w:rPr>
          <w:rFonts w:ascii="Arial Narrow" w:eastAsia="Arial Narrow" w:hAnsi="Arial Narrow"/>
          <w:sz w:val="22"/>
          <w:szCs w:val="22"/>
        </w:rPr>
        <w:t xml:space="preserve">prohlášení o shodě dodaného </w:t>
      </w:r>
      <w:r w:rsidR="00D3417F">
        <w:rPr>
          <w:rFonts w:ascii="Arial Narrow" w:eastAsia="Arial Narrow" w:hAnsi="Arial Narrow"/>
          <w:sz w:val="22"/>
          <w:szCs w:val="22"/>
        </w:rPr>
        <w:t>zařízen</w:t>
      </w:r>
      <w:r w:rsidR="00414533">
        <w:rPr>
          <w:rFonts w:ascii="Arial Narrow" w:eastAsia="Arial Narrow" w:hAnsi="Arial Narrow"/>
          <w:sz w:val="22"/>
          <w:szCs w:val="22"/>
        </w:rPr>
        <w:t>í se schválenými standardy;</w:t>
      </w:r>
    </w:p>
    <w:p w14:paraId="7A5E99C6" w14:textId="49D2ADB9" w:rsidR="00F40B46" w:rsidRPr="00D3417F" w:rsidRDefault="00D3417F" w:rsidP="00B60F23">
      <w:pPr>
        <w:numPr>
          <w:ilvl w:val="1"/>
          <w:numId w:val="2"/>
        </w:numPr>
        <w:tabs>
          <w:tab w:val="left" w:pos="1444"/>
        </w:tabs>
        <w:spacing w:line="239" w:lineRule="auto"/>
        <w:ind w:left="1444" w:hanging="364"/>
        <w:jc w:val="both"/>
        <w:rPr>
          <w:rFonts w:ascii="Arial Narrow" w:eastAsia="Arial Narrow" w:hAnsi="Arial Narrow"/>
          <w:sz w:val="22"/>
          <w:szCs w:val="22"/>
        </w:rPr>
      </w:pPr>
      <w:r>
        <w:rPr>
          <w:rFonts w:ascii="Arial Narrow" w:eastAsia="Arial Narrow" w:hAnsi="Arial Narrow"/>
          <w:sz w:val="22"/>
          <w:szCs w:val="22"/>
        </w:rPr>
        <w:t>předání soupisu</w:t>
      </w:r>
      <w:r w:rsidR="006153C1">
        <w:rPr>
          <w:rFonts w:ascii="Arial Narrow" w:eastAsia="Arial Narrow" w:hAnsi="Arial Narrow"/>
          <w:sz w:val="22"/>
          <w:szCs w:val="22"/>
        </w:rPr>
        <w:t xml:space="preserve"> jednotlivých položek d</w:t>
      </w:r>
      <w:r w:rsidR="00F40B46" w:rsidRPr="00D3417F">
        <w:rPr>
          <w:rFonts w:ascii="Arial Narrow" w:eastAsia="Arial Narrow" w:hAnsi="Arial Narrow"/>
          <w:sz w:val="22"/>
          <w:szCs w:val="22"/>
        </w:rPr>
        <w:t>odávky;</w:t>
      </w:r>
    </w:p>
    <w:p w14:paraId="1A3E3D50" w14:textId="77777777" w:rsidR="00F40B46" w:rsidRPr="00D3417F" w:rsidRDefault="00F40B46" w:rsidP="00B60F23">
      <w:pPr>
        <w:spacing w:line="1" w:lineRule="exact"/>
        <w:rPr>
          <w:rFonts w:ascii="Arial Narrow" w:eastAsia="Arial Narrow" w:hAnsi="Arial Narrow"/>
          <w:sz w:val="22"/>
          <w:szCs w:val="22"/>
        </w:rPr>
      </w:pPr>
    </w:p>
    <w:p w14:paraId="28E27140" w14:textId="5CA1970D" w:rsidR="00711F7A" w:rsidRPr="00567272" w:rsidRDefault="00F40B46" w:rsidP="00711F7A">
      <w:pPr>
        <w:numPr>
          <w:ilvl w:val="1"/>
          <w:numId w:val="2"/>
        </w:numPr>
        <w:tabs>
          <w:tab w:val="left" w:pos="1444"/>
        </w:tabs>
        <w:spacing w:line="0" w:lineRule="atLeast"/>
        <w:ind w:left="1444" w:hanging="364"/>
        <w:jc w:val="both"/>
        <w:rPr>
          <w:rFonts w:ascii="Arial Narrow" w:eastAsia="Arial Narrow" w:hAnsi="Arial Narrow"/>
          <w:sz w:val="22"/>
        </w:rPr>
      </w:pPr>
      <w:r w:rsidRPr="00567272">
        <w:rPr>
          <w:rFonts w:ascii="Arial Narrow" w:eastAsia="Arial Narrow" w:hAnsi="Arial Narrow"/>
          <w:sz w:val="22"/>
          <w:szCs w:val="22"/>
        </w:rPr>
        <w:t>bezodkladné a bezplatné odstranění závad reklamovaných</w:t>
      </w:r>
      <w:r w:rsidRPr="00567272">
        <w:rPr>
          <w:rFonts w:ascii="Arial Narrow" w:eastAsia="Arial Narrow" w:hAnsi="Arial Narrow"/>
          <w:sz w:val="22"/>
        </w:rPr>
        <w:t xml:space="preserve"> v záruční lhůtě;</w:t>
      </w:r>
    </w:p>
    <w:p w14:paraId="3122B226" w14:textId="372F33C9" w:rsidR="00F40B46" w:rsidRPr="00567272" w:rsidRDefault="00F40B46" w:rsidP="00711F7A">
      <w:pPr>
        <w:numPr>
          <w:ilvl w:val="1"/>
          <w:numId w:val="2"/>
        </w:numPr>
        <w:tabs>
          <w:tab w:val="left" w:pos="1444"/>
        </w:tabs>
        <w:spacing w:line="0" w:lineRule="atLeast"/>
        <w:ind w:left="1444" w:hanging="364"/>
        <w:jc w:val="both"/>
        <w:rPr>
          <w:rFonts w:ascii="Arial Narrow" w:eastAsia="Arial Narrow" w:hAnsi="Arial Narrow"/>
          <w:sz w:val="22"/>
        </w:rPr>
      </w:pPr>
      <w:r w:rsidRPr="00567272">
        <w:rPr>
          <w:rFonts w:ascii="Arial Narrow" w:eastAsia="Arial Narrow" w:hAnsi="Arial Narrow"/>
          <w:sz w:val="22"/>
        </w:rPr>
        <w:t>závazek pozáručního servisu po dobu 5 let od ukončení záruční doby.</w:t>
      </w:r>
    </w:p>
    <w:p w14:paraId="2C9141A3" w14:textId="5288BAD9" w:rsidR="00F40B46" w:rsidRDefault="00F40B46" w:rsidP="00B60F23">
      <w:pPr>
        <w:pStyle w:val="Nadpis2"/>
        <w:keepNext w:val="0"/>
      </w:pPr>
      <w:r w:rsidRPr="000C5408">
        <w:t>Defin</w:t>
      </w:r>
      <w:r w:rsidR="006153C1">
        <w:t>ici předmětu Smlouvy upřesňuje p</w:t>
      </w:r>
      <w:r w:rsidRPr="000C5408">
        <w:t>odrobná technická specifikace, která je obsažena v</w:t>
      </w:r>
      <w:r w:rsidR="006153C1">
        <w:t xml:space="preserve"> příloze č. 1 Smlouvy – Technické podmínky.</w:t>
      </w:r>
    </w:p>
    <w:p w14:paraId="5B8FE540" w14:textId="4DA73A37" w:rsidR="00F40B46" w:rsidRDefault="00F40B46" w:rsidP="00B60F23">
      <w:pPr>
        <w:pStyle w:val="Nadpis2"/>
        <w:keepNext w:val="0"/>
      </w:pPr>
      <w:r>
        <w:t xml:space="preserve">Prodávající se zavazuje za podmínek stanovených touto Smlouvou řádně a včas na svůj náklad a na svoji odpovědnost dodat do místa plnění a předat Kupujícímu </w:t>
      </w:r>
      <w:r w:rsidR="00414533">
        <w:t>zařízení</w:t>
      </w:r>
      <w:r>
        <w:t xml:space="preserve"> specifikované v příloze č. 1 Smlouvy, pře</w:t>
      </w:r>
      <w:r w:rsidR="00414533">
        <w:t>vést na něho vlastnické právo k němu</w:t>
      </w:r>
      <w:r>
        <w:t xml:space="preserve"> a provést služby</w:t>
      </w:r>
      <w:r w:rsidR="00414533">
        <w:t xml:space="preserve"> a práce specifikované v odst. 1</w:t>
      </w:r>
      <w:r>
        <w:t xml:space="preserve">.2 této Smlouvy. Prodávající odpovídá za to, že dodané </w:t>
      </w:r>
      <w:r w:rsidR="00414533">
        <w:t>zařízení</w:t>
      </w:r>
      <w:r>
        <w:t>, služby a práce budou provedeny s odbornou péčí a v souladu se všemi platnými právními předpisy, touto Smlouvou i příslušnými přílohami k této Smlouvě a s relevantními technickými a kvalitativními normami.</w:t>
      </w:r>
    </w:p>
    <w:p w14:paraId="3A5ABCB0" w14:textId="77777777" w:rsidR="00F40B46" w:rsidRDefault="00F40B46" w:rsidP="00B60F23">
      <w:pPr>
        <w:pStyle w:val="Nadpis2"/>
        <w:keepNext w:val="0"/>
      </w:pPr>
      <w:r>
        <w:t>Kupující se zavazuje řádně a včas dodané zboží, služby a práce převzít. Kupující je povinen zaplatit Prodávajícímu Kupní cenu za podmínek a způsobem uvedeným ve Smlouvě. Kupující se stává vlastníkem zboží a nebezpečí škody na zboží přechází na Kupujícího podpisem protokolu o předání a převzetí zboží. Nezaplacení kupní ceny Kupujícím do 100 dnů od uplynutí lhůty splatnosti je podstatným porušením povinností Kupujícího.</w:t>
      </w:r>
    </w:p>
    <w:p w14:paraId="4605901E" w14:textId="0EE744ED" w:rsidR="00F40B46" w:rsidRPr="008E3650" w:rsidRDefault="00F40B46" w:rsidP="00B60F23">
      <w:pPr>
        <w:pStyle w:val="Nadpis2"/>
        <w:keepNext w:val="0"/>
      </w:pPr>
      <w:r>
        <w:t xml:space="preserve">Prodávající je povinen se seznámit se všemi informacemi, údaji a jinými dokumenty, které jsou součástí Smlouvy nebo byly v souvislosti s ní poskytnuty Kupujícím Prodávajícímu. Pokud by některé informace, údaje nebo hodnoty dodané Kupujícím byly nedostatečné, nekompletní nebo nepřesné do té míry, že by to mohlo ovlivnit řádné dodání předmětu Dodávky, je v takovém případě povinností Prodávajícího upřesnit si a/nebo si zajistit chybějící informace a údaje. V případě, že Kupujícím poskytnuté hodnoty či údaje mají zásadní význam pro dodání předmětu koupě, je vždy povinností Prodávajícího si údaje ověřit. Kupující poskytne Prodávajícímu nezbytnou součinnost v termínech dle provozních možností. Prodávající nemá </w:t>
      </w:r>
      <w:r w:rsidRPr="008E3650">
        <w:t>nárok na žádné dodatečné platby a prodloužení termínu dodání z důvodu chybné interpretace jakýchkoliv podkladů vztahujících se k předmětu Dodávky.</w:t>
      </w:r>
    </w:p>
    <w:p w14:paraId="594BF803" w14:textId="7002ECA6" w:rsidR="008E2063" w:rsidRPr="008E3650" w:rsidRDefault="008E2063" w:rsidP="008E2063">
      <w:pPr>
        <w:pStyle w:val="Nadpis2"/>
        <w:keepNext w:val="0"/>
      </w:pPr>
      <w:r w:rsidRPr="008E3650">
        <w:t>Prodávající je povinen zajistit, aby návod k obsluze zařízení obsahoval pokyny pro činnost obsluhy v případě hrozícího zatopení zařízení a v případě vzniku požáru na zařízení či v jeho okolí.</w:t>
      </w:r>
      <w:r w:rsidR="00E818B4" w:rsidRPr="008E3650">
        <w:t xml:space="preserve"> Tyto pokyny budou sloužit k odstavení zařízení </w:t>
      </w:r>
      <w:r w:rsidR="008E3650" w:rsidRPr="008E3650">
        <w:t>za účelem eliminace</w:t>
      </w:r>
      <w:r w:rsidR="00E818B4" w:rsidRPr="008E3650">
        <w:t xml:space="preserve"> škod a budou zahrnuty např.</w:t>
      </w:r>
      <w:r w:rsidR="008E3650" w:rsidRPr="008E3650">
        <w:t xml:space="preserve"> </w:t>
      </w:r>
      <w:r w:rsidR="00E818B4" w:rsidRPr="008E3650">
        <w:t>do povodňového plánu</w:t>
      </w:r>
      <w:r w:rsidR="008E3650" w:rsidRPr="008E3650">
        <w:t xml:space="preserve"> a do zásahové karty objektu pro hasiče. </w:t>
      </w:r>
      <w:r w:rsidRPr="008E3650">
        <w:t xml:space="preserve">Pokud tyto informace nejsou součástí návodu k obsluze </w:t>
      </w:r>
      <w:r w:rsidR="008E3650" w:rsidRPr="008E3650">
        <w:t xml:space="preserve">zařízení </w:t>
      </w:r>
      <w:r w:rsidRPr="008E3650">
        <w:t>od výrobce, je Prodávající povinen je dodat jako přílohu k originálnímu návodu k obsluze.</w:t>
      </w:r>
    </w:p>
    <w:p w14:paraId="5E76A31E" w14:textId="77777777" w:rsidR="003970AC" w:rsidRPr="003970AC" w:rsidRDefault="003970AC" w:rsidP="00B60F23"/>
    <w:p w14:paraId="085C9609" w14:textId="77777777" w:rsidR="00F40B46" w:rsidRDefault="00F40B46" w:rsidP="00B60F23">
      <w:pPr>
        <w:pStyle w:val="Nadpis1"/>
        <w:keepNext w:val="0"/>
        <w:rPr>
          <w:rFonts w:eastAsia="Arial Narrow"/>
          <w:sz w:val="24"/>
        </w:rPr>
      </w:pPr>
      <w:r>
        <w:rPr>
          <w:rFonts w:eastAsia="Arial Narrow"/>
        </w:rPr>
        <w:t>KUPNÍ CENA</w:t>
      </w:r>
    </w:p>
    <w:p w14:paraId="62F48C78" w14:textId="62E63FDA" w:rsidR="00F40B46" w:rsidRDefault="00F40B46" w:rsidP="00B60F23">
      <w:pPr>
        <w:pStyle w:val="Nadpis2"/>
        <w:keepNext w:val="0"/>
      </w:pPr>
      <w:r>
        <w:t xml:space="preserve">Kupní cena je stanovena na základě nabídky Prodávajícího předložené v rámci </w:t>
      </w:r>
      <w:r w:rsidR="0060261A">
        <w:t>výběrovéh</w:t>
      </w:r>
      <w:r>
        <w:t>o řízení jako cena pevná, maximální a nepřekročitel</w:t>
      </w:r>
      <w:r w:rsidR="00D80D79">
        <w:t>ná pro Dodávku vymezenou v čl. 1</w:t>
      </w:r>
      <w:r>
        <w:t xml:space="preserve"> Smlouvy. Kupní cena je uvedena v české měně (CZK) a je strukturována takto:</w:t>
      </w:r>
    </w:p>
    <w:p w14:paraId="5ABDB015" w14:textId="7186AF2C" w:rsidR="002C7108" w:rsidRPr="002C7108" w:rsidRDefault="002C7108" w:rsidP="00B60F23">
      <w:pPr>
        <w:pStyle w:val="Nadpis2"/>
        <w:keepNext w:val="0"/>
        <w:numPr>
          <w:ilvl w:val="0"/>
          <w:numId w:val="0"/>
        </w:numPr>
        <w:spacing w:after="120"/>
        <w:ind w:left="578"/>
        <w:rPr>
          <w:b/>
        </w:rPr>
      </w:pPr>
      <w:r w:rsidRPr="002C7108">
        <w:rPr>
          <w:b/>
        </w:rPr>
        <w:t>cena Dodávky bez DPH</w:t>
      </w:r>
      <w:r w:rsidR="00D87DFA">
        <w:rPr>
          <w:b/>
        </w:rPr>
        <w:t>:</w:t>
      </w:r>
      <w:r w:rsidR="00770817">
        <w:rPr>
          <w:b/>
        </w:rPr>
        <w:t xml:space="preserve"> </w:t>
      </w:r>
      <w:r w:rsidR="00957042">
        <w:rPr>
          <w:b/>
        </w:rPr>
        <w:t>1.870.000,- Kč</w:t>
      </w:r>
    </w:p>
    <w:p w14:paraId="3A190353" w14:textId="77777777" w:rsidR="00F40B46" w:rsidRPr="00FB3086" w:rsidRDefault="00F40B46" w:rsidP="00B60F23">
      <w:pPr>
        <w:pStyle w:val="Nadpis2"/>
        <w:keepNext w:val="0"/>
      </w:pPr>
      <w:r>
        <w:t xml:space="preserve">Cena obsahuje veškeré náklady spojené s Dodávkou zboží a provedením sjednaných služeb a prací, zejména náklady pořízení zboží včetně nákladů na jeho výrobu, náklady na dopravu zboží na místo plnění, včetně případných nákladů na manipulační mechanismy, náklady na pojištění zboží, ostrahu zboží do jeho </w:t>
      </w:r>
      <w:r>
        <w:lastRenderedPageBreak/>
        <w:t>předání a převzetí, daně a poplatky spojené s Dodávkou zboží, náklady na průvodní dokumentaci. Sjednaná kupní cena je nezávislá na vývoji cen a kursových změnách.</w:t>
      </w:r>
    </w:p>
    <w:p w14:paraId="6CA15DFE" w14:textId="77777777" w:rsidR="00F40B46" w:rsidRDefault="00F40B46" w:rsidP="00B60F23">
      <w:pPr>
        <w:pStyle w:val="Nadpis2"/>
        <w:keepNext w:val="0"/>
      </w:pPr>
      <w:bookmarkStart w:id="2" w:name="page4"/>
      <w:bookmarkEnd w:id="2"/>
      <w:r>
        <w:t>Prodávající prohlašuje, že je plně seznámen s rozsahem a povahou požadavků Kupujícího na zboží a že správně vymezil, vyhodnotil a ocenil veškeré dodávky, služby a práce, které jsou nezbytné pro řádné splnění závazku Prodávajícího ze Smlouvy, a že při stanovení ceny dle této Smlouvy:</w:t>
      </w:r>
    </w:p>
    <w:p w14:paraId="059FC71F" w14:textId="77777777" w:rsidR="00F40B46" w:rsidRDefault="00F40B46" w:rsidP="00B60F23">
      <w:pPr>
        <w:numPr>
          <w:ilvl w:val="1"/>
          <w:numId w:val="3"/>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překontroloval předmět této Smlouvy,</w:t>
      </w:r>
    </w:p>
    <w:p w14:paraId="5DA6AED3" w14:textId="77777777" w:rsidR="00F40B46" w:rsidRDefault="00F40B46" w:rsidP="00B60F23">
      <w:pPr>
        <w:numPr>
          <w:ilvl w:val="1"/>
          <w:numId w:val="3"/>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při kalkulaci ceny zohlednil všechny technické a obchodní podmínky uvedené ve Smlouvě.</w:t>
      </w:r>
    </w:p>
    <w:p w14:paraId="5E8DC831" w14:textId="77777777" w:rsidR="00F40B46" w:rsidRDefault="00F40B46" w:rsidP="00B60F23">
      <w:pPr>
        <w:pStyle w:val="Nadpis2"/>
        <w:keepNext w:val="0"/>
      </w:pPr>
      <w:r>
        <w:t>Není-li výslovně uvedeno jinak, veškeré ceny v této Smlouvě uvedené se rozumí bez daně z přidané hodnoty (dále také DPH), která bude Prodávajícím účtována dle předpisů platných ke dni uskutečnění zdanitelného plnění.</w:t>
      </w:r>
    </w:p>
    <w:p w14:paraId="0045DD17" w14:textId="77777777" w:rsidR="00F40B46" w:rsidRDefault="00F40B46" w:rsidP="00B60F23">
      <w:pPr>
        <w:pStyle w:val="Nadpis2"/>
        <w:keepNext w:val="0"/>
      </w:pPr>
      <w:r>
        <w:t>Smluvní strany tímto prohlašují, že Prodávající není oprávněn požadovat odměnu za dodání předmětu koupě jiným z</w:t>
      </w:r>
      <w:r w:rsidR="0080776A">
        <w:t>působem, než je sjednán v této S</w:t>
      </w:r>
      <w:r>
        <w:t>mlouvě.</w:t>
      </w:r>
    </w:p>
    <w:p w14:paraId="21304718" w14:textId="34746537" w:rsidR="007164E6" w:rsidRPr="00F82162" w:rsidRDefault="007164E6" w:rsidP="00B60F23"/>
    <w:p w14:paraId="045D899E" w14:textId="77777777" w:rsidR="00F40B46" w:rsidRDefault="00F40B46" w:rsidP="00B60F23">
      <w:pPr>
        <w:pStyle w:val="Nadpis1"/>
        <w:keepNext w:val="0"/>
        <w:rPr>
          <w:rFonts w:eastAsia="Arial Narrow"/>
          <w:sz w:val="24"/>
        </w:rPr>
      </w:pPr>
      <w:r>
        <w:rPr>
          <w:rFonts w:eastAsia="Arial Narrow"/>
        </w:rPr>
        <w:t>PLATEBNÍ PODMÍNKY</w:t>
      </w:r>
    </w:p>
    <w:p w14:paraId="13751380" w14:textId="77777777" w:rsidR="00F40B46" w:rsidRDefault="00F40B46" w:rsidP="00B60F23">
      <w:pPr>
        <w:pStyle w:val="Nadpis2"/>
        <w:keepNext w:val="0"/>
      </w:pPr>
      <w:r>
        <w:t>Kupující neposkytne Prodávajícímu žádné zálohy.</w:t>
      </w:r>
    </w:p>
    <w:p w14:paraId="0D79DBC4" w14:textId="77777777" w:rsidR="00F40B46" w:rsidRDefault="00F40B46" w:rsidP="00B60F23">
      <w:pPr>
        <w:pStyle w:val="Nadpis2"/>
        <w:keepNext w:val="0"/>
      </w:pPr>
      <w:r>
        <w:t>Kupní cena bude uhrazena po předání a převzetí Dodávky na základě daňového dokladu (dále jen faktura) vystaveného Prodávajícím.</w:t>
      </w:r>
    </w:p>
    <w:p w14:paraId="16B15CF1" w14:textId="1D8C18FD" w:rsidR="00414533" w:rsidRPr="00414533" w:rsidRDefault="00414533" w:rsidP="00414533">
      <w:pPr>
        <w:pStyle w:val="Nadpis2"/>
      </w:pPr>
      <w:r w:rsidRPr="00414533">
        <w:t>Lhůta splatnosti faktury Zhotovitele je 30 kalendářních dnů ode dne následujícího po dni doručení faktury Objednateli v elektronické podobě na emai</w:t>
      </w:r>
      <w:r>
        <w:t>lovou adresu: faktury@cvrez.cz.</w:t>
      </w:r>
    </w:p>
    <w:p w14:paraId="2BD22340" w14:textId="77777777" w:rsidR="00F40B46" w:rsidRPr="00EB0804" w:rsidRDefault="00F40B46" w:rsidP="00B60F23">
      <w:pPr>
        <w:pStyle w:val="Nadpis2"/>
        <w:keepNext w:val="0"/>
      </w:pPr>
      <w:r>
        <w:t>Prodávající je povinen vystavit fakturu nejpozději do 15 dnů ode dne uskutečnění zdanitelného plnění. Faktura Prodávajícího musí mít náležitosti daňového a účetního dokladu, formou a obsahem odpovídat zákonu č. 563/1991 Sb., v platném znění, a zákonu č. 235/2004 Sb., v platném znění, a mít náležitosti obchodní listiny dle § 435 zákona č. 89/2012 Sb., v platném znění. K faktuře bude dále přiložena příloha</w:t>
      </w:r>
      <w:r w:rsidR="00EB0804">
        <w:t xml:space="preserve"> </w:t>
      </w:r>
      <w:r w:rsidRPr="00EB0804">
        <w:t>– soupis provedených prací a dodávek ve struktuře a s oceněním dle způsobu dohodnutého s Kupujícím. Faktura musí obsahovat zejména:</w:t>
      </w:r>
    </w:p>
    <w:p w14:paraId="379F0754" w14:textId="77777777" w:rsidR="00F40B46" w:rsidRDefault="00F40B46" w:rsidP="00B60F23">
      <w:pPr>
        <w:numPr>
          <w:ilvl w:val="2"/>
          <w:numId w:val="4"/>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označení účetního dokladu a jeho pořadové číslo,</w:t>
      </w:r>
    </w:p>
    <w:p w14:paraId="6AE8EC97" w14:textId="77777777" w:rsidR="00F40B46" w:rsidRDefault="00F40B46" w:rsidP="00B60F23">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identifikační údaje Kupujícího včetně DIČ,</w:t>
      </w:r>
    </w:p>
    <w:p w14:paraId="04C95D36" w14:textId="77777777" w:rsidR="00F40B46" w:rsidRDefault="00F40B46" w:rsidP="00B60F23">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identifikační údaje Prodávajícího včetně DIČ,</w:t>
      </w:r>
    </w:p>
    <w:p w14:paraId="3C0999F0" w14:textId="77777777" w:rsidR="00F40B46" w:rsidRDefault="00F40B46" w:rsidP="00B60F23">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popis obsahu účetního dokladu,</w:t>
      </w:r>
    </w:p>
    <w:p w14:paraId="5763644D" w14:textId="77777777" w:rsidR="00F40B46" w:rsidRDefault="00F40B46" w:rsidP="00B60F23">
      <w:pPr>
        <w:spacing w:line="1" w:lineRule="exact"/>
        <w:rPr>
          <w:rFonts w:ascii="Arial Narrow" w:eastAsia="Arial Narrow" w:hAnsi="Arial Narrow"/>
          <w:sz w:val="22"/>
        </w:rPr>
      </w:pPr>
    </w:p>
    <w:p w14:paraId="1B0BCF31" w14:textId="043856AA" w:rsidR="00F40B46" w:rsidRDefault="00F40B46" w:rsidP="00B60F23">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datum vystavení,</w:t>
      </w:r>
    </w:p>
    <w:p w14:paraId="74311B4C" w14:textId="77777777" w:rsidR="00E1373A" w:rsidRPr="00BD59E4" w:rsidRDefault="00E1373A" w:rsidP="00B60F23">
      <w:pPr>
        <w:numPr>
          <w:ilvl w:val="2"/>
          <w:numId w:val="4"/>
        </w:numPr>
        <w:tabs>
          <w:tab w:val="left" w:pos="1444"/>
        </w:tabs>
        <w:spacing w:line="239" w:lineRule="auto"/>
        <w:ind w:left="1444" w:hanging="364"/>
        <w:jc w:val="both"/>
        <w:rPr>
          <w:rFonts w:ascii="Arial Narrow" w:eastAsia="Arial Narrow" w:hAnsi="Arial Narrow"/>
          <w:sz w:val="22"/>
        </w:rPr>
      </w:pPr>
      <w:r w:rsidRPr="0043354D">
        <w:rPr>
          <w:rFonts w:ascii="Arial Narrow" w:eastAsia="Arial Narrow" w:hAnsi="Arial Narrow"/>
          <w:sz w:val="22"/>
        </w:rPr>
        <w:t xml:space="preserve">informaci o financování z Operačního programu Výzkum, vývoj a vzdělávání v rámci projektu </w:t>
      </w:r>
      <w:r>
        <w:rPr>
          <w:rFonts w:ascii="Arial Narrow" w:eastAsia="Arial Narrow" w:hAnsi="Arial Narrow"/>
          <w:sz w:val="22"/>
        </w:rPr>
        <w:t xml:space="preserve">s reg. číslem </w:t>
      </w:r>
      <w:r w:rsidRPr="0043354D">
        <w:rPr>
          <w:rFonts w:ascii="Arial Narrow" w:eastAsia="Arial Narrow" w:hAnsi="Arial Narrow"/>
          <w:sz w:val="22"/>
        </w:rPr>
        <w:t xml:space="preserve">CZ.02.1.01/0.0/0.0/15_008/0000293 „Udržitelná energetika (SUSEN) – 2. fáze“, </w:t>
      </w:r>
    </w:p>
    <w:p w14:paraId="2F184FE3" w14:textId="77777777" w:rsidR="00F40B46" w:rsidRDefault="00F40B46" w:rsidP="00B60F23">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datum uskutečnění zdanitelného plnění,</w:t>
      </w:r>
    </w:p>
    <w:p w14:paraId="52BD7D13" w14:textId="77777777" w:rsidR="00F40B46" w:rsidRDefault="00F40B46" w:rsidP="00B60F23">
      <w:pPr>
        <w:numPr>
          <w:ilvl w:val="2"/>
          <w:numId w:val="4"/>
        </w:numPr>
        <w:tabs>
          <w:tab w:val="left" w:pos="1484"/>
        </w:tabs>
        <w:spacing w:line="239" w:lineRule="auto"/>
        <w:ind w:left="1484" w:hanging="404"/>
        <w:jc w:val="both"/>
        <w:rPr>
          <w:rFonts w:ascii="Arial Narrow" w:eastAsia="Arial Narrow" w:hAnsi="Arial Narrow"/>
          <w:sz w:val="22"/>
        </w:rPr>
      </w:pPr>
      <w:r>
        <w:rPr>
          <w:rFonts w:ascii="Arial Narrow" w:eastAsia="Arial Narrow" w:hAnsi="Arial Narrow"/>
          <w:sz w:val="22"/>
        </w:rPr>
        <w:t>výši ceny bez daně celkem,</w:t>
      </w:r>
    </w:p>
    <w:p w14:paraId="4A7411ED" w14:textId="77777777" w:rsidR="00F40B46" w:rsidRDefault="00F40B46" w:rsidP="00B60F23">
      <w:pPr>
        <w:numPr>
          <w:ilvl w:val="2"/>
          <w:numId w:val="4"/>
        </w:numPr>
        <w:tabs>
          <w:tab w:val="left" w:pos="1484"/>
        </w:tabs>
        <w:spacing w:line="239" w:lineRule="auto"/>
        <w:ind w:left="1484" w:hanging="404"/>
        <w:jc w:val="both"/>
        <w:rPr>
          <w:rFonts w:ascii="Arial Narrow" w:eastAsia="Arial Narrow" w:hAnsi="Arial Narrow"/>
          <w:sz w:val="22"/>
        </w:rPr>
      </w:pPr>
      <w:r>
        <w:rPr>
          <w:rFonts w:ascii="Arial Narrow" w:eastAsia="Arial Narrow" w:hAnsi="Arial Narrow"/>
          <w:sz w:val="22"/>
        </w:rPr>
        <w:t>sazbu daně,</w:t>
      </w:r>
    </w:p>
    <w:p w14:paraId="61E08AA3" w14:textId="77777777" w:rsidR="00F40B46" w:rsidRDefault="00F40B46" w:rsidP="00B60F23">
      <w:pPr>
        <w:spacing w:line="1" w:lineRule="exact"/>
        <w:rPr>
          <w:rFonts w:ascii="Arial Narrow" w:eastAsia="Arial Narrow" w:hAnsi="Arial Narrow"/>
          <w:sz w:val="22"/>
        </w:rPr>
      </w:pPr>
    </w:p>
    <w:p w14:paraId="7E336B60" w14:textId="77777777" w:rsidR="00F40B46" w:rsidRDefault="00F40B46" w:rsidP="00B60F23">
      <w:pPr>
        <w:numPr>
          <w:ilvl w:val="2"/>
          <w:numId w:val="4"/>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výši daně celkem zaokrouhlenou dle příslušných předpisů,</w:t>
      </w:r>
    </w:p>
    <w:p w14:paraId="15AB2BC0" w14:textId="77777777" w:rsidR="00F40B46" w:rsidRDefault="00F40B46" w:rsidP="00B60F23">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součet ceny a daně z přidané hodnoty,</w:t>
      </w:r>
    </w:p>
    <w:p w14:paraId="62BA318D" w14:textId="77777777" w:rsidR="00F40B46" w:rsidRDefault="00F40B46" w:rsidP="00B60F23">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podpis odpovědné osoby Prodávajícího,</w:t>
      </w:r>
    </w:p>
    <w:p w14:paraId="1C0BCF08" w14:textId="77777777" w:rsidR="00F40B46" w:rsidRDefault="00F40B46" w:rsidP="00B60F23">
      <w:pPr>
        <w:numPr>
          <w:ilvl w:val="2"/>
          <w:numId w:val="4"/>
        </w:numPr>
        <w:tabs>
          <w:tab w:val="left" w:pos="1444"/>
        </w:tabs>
        <w:spacing w:after="120"/>
        <w:ind w:left="1444" w:right="23" w:hanging="364"/>
        <w:jc w:val="both"/>
        <w:rPr>
          <w:rFonts w:ascii="Arial Narrow" w:eastAsia="Arial Narrow" w:hAnsi="Arial Narrow"/>
          <w:sz w:val="22"/>
        </w:rPr>
      </w:pPr>
      <w:r>
        <w:rPr>
          <w:rFonts w:ascii="Arial Narrow" w:eastAsia="Arial Narrow" w:hAnsi="Arial Narrow"/>
          <w:sz w:val="22"/>
        </w:rPr>
        <w:t>přílohy: kopii protokolu o předání a převzetí Dodávky s podpisem osoby, která za Kupujícího Dodávku převzala.</w:t>
      </w:r>
    </w:p>
    <w:p w14:paraId="0C123376" w14:textId="77777777" w:rsidR="00F40B46" w:rsidRDefault="00F40B46" w:rsidP="00B60F23">
      <w:pPr>
        <w:spacing w:line="0" w:lineRule="atLeast"/>
        <w:ind w:left="704"/>
        <w:rPr>
          <w:rFonts w:ascii="Arial Narrow" w:eastAsia="Arial Narrow" w:hAnsi="Arial Narrow"/>
          <w:sz w:val="22"/>
        </w:rPr>
      </w:pPr>
      <w:r>
        <w:rPr>
          <w:rFonts w:ascii="Arial Narrow" w:eastAsia="Arial Narrow" w:hAnsi="Arial Narrow"/>
          <w:b/>
          <w:sz w:val="22"/>
        </w:rPr>
        <w:t>Kontaktní adresa pro zasílání faktur a vyúčtování</w:t>
      </w:r>
      <w:r>
        <w:rPr>
          <w:rFonts w:ascii="Arial Narrow" w:eastAsia="Arial Narrow" w:hAnsi="Arial Narrow"/>
          <w:sz w:val="22"/>
        </w:rPr>
        <w:t>:</w:t>
      </w:r>
    </w:p>
    <w:p w14:paraId="314CE945" w14:textId="77777777" w:rsidR="00F40B46" w:rsidRDefault="00F40B46" w:rsidP="00B60F23">
      <w:pPr>
        <w:spacing w:line="15" w:lineRule="exact"/>
        <w:rPr>
          <w:rFonts w:ascii="Times New Roman" w:eastAsia="Times New Roman" w:hAnsi="Times New Roman"/>
        </w:rPr>
      </w:pPr>
    </w:p>
    <w:p w14:paraId="6E9DC6C4" w14:textId="2CE8DE84" w:rsidR="00F40B46" w:rsidRDefault="00F40B46" w:rsidP="00B60F23">
      <w:pPr>
        <w:spacing w:line="239" w:lineRule="auto"/>
        <w:ind w:left="704"/>
        <w:rPr>
          <w:rFonts w:ascii="Arial Narrow" w:eastAsia="Arial Narrow" w:hAnsi="Arial Narrow"/>
          <w:sz w:val="22"/>
        </w:rPr>
      </w:pPr>
      <w:r>
        <w:rPr>
          <w:rFonts w:ascii="Arial Narrow" w:eastAsia="Arial Narrow" w:hAnsi="Arial Narrow"/>
          <w:sz w:val="22"/>
        </w:rPr>
        <w:t>Centrum výzkumu Řež s.r.o., Hlavní č.</w:t>
      </w:r>
      <w:r w:rsidR="00F82162">
        <w:rPr>
          <w:rFonts w:ascii="Arial Narrow" w:eastAsia="Arial Narrow" w:hAnsi="Arial Narrow"/>
          <w:sz w:val="22"/>
        </w:rPr>
        <w:t xml:space="preserve"> </w:t>
      </w:r>
      <w:r>
        <w:rPr>
          <w:rFonts w:ascii="Arial Narrow" w:eastAsia="Arial Narrow" w:hAnsi="Arial Narrow"/>
          <w:sz w:val="22"/>
        </w:rPr>
        <w:t>p.</w:t>
      </w:r>
      <w:r w:rsidR="00F82162">
        <w:rPr>
          <w:rFonts w:ascii="Arial Narrow" w:eastAsia="Arial Narrow" w:hAnsi="Arial Narrow"/>
          <w:sz w:val="22"/>
        </w:rPr>
        <w:t xml:space="preserve"> </w:t>
      </w:r>
      <w:r>
        <w:rPr>
          <w:rFonts w:ascii="Arial Narrow" w:eastAsia="Arial Narrow" w:hAnsi="Arial Narrow"/>
          <w:sz w:val="22"/>
        </w:rPr>
        <w:t>130, Husinec – Řež, PSČ 250</w:t>
      </w:r>
      <w:r w:rsidR="006948C0">
        <w:rPr>
          <w:rFonts w:ascii="Arial Narrow" w:eastAsia="Arial Narrow" w:hAnsi="Arial Narrow"/>
          <w:sz w:val="22"/>
        </w:rPr>
        <w:t xml:space="preserve"> </w:t>
      </w:r>
      <w:r>
        <w:rPr>
          <w:rFonts w:ascii="Arial Narrow" w:eastAsia="Arial Narrow" w:hAnsi="Arial Narrow"/>
          <w:sz w:val="22"/>
        </w:rPr>
        <w:t>68</w:t>
      </w:r>
    </w:p>
    <w:p w14:paraId="35DF5114" w14:textId="77777777" w:rsidR="00F40B46" w:rsidRDefault="00F40B46" w:rsidP="00B60F23">
      <w:pPr>
        <w:spacing w:line="1" w:lineRule="exact"/>
        <w:rPr>
          <w:rFonts w:ascii="Times New Roman" w:eastAsia="Times New Roman" w:hAnsi="Times New Roman"/>
        </w:rPr>
      </w:pPr>
    </w:p>
    <w:p w14:paraId="53363A1E" w14:textId="49D5B3EC" w:rsidR="00F40B46" w:rsidRDefault="00F40B46" w:rsidP="00B60F23">
      <w:pPr>
        <w:tabs>
          <w:tab w:val="left" w:pos="3864"/>
        </w:tabs>
        <w:spacing w:line="0" w:lineRule="atLeast"/>
        <w:ind w:left="704"/>
        <w:rPr>
          <w:rFonts w:ascii="Arial Narrow" w:eastAsia="Arial Narrow" w:hAnsi="Arial Narrow"/>
          <w:sz w:val="22"/>
        </w:rPr>
      </w:pPr>
      <w:r w:rsidRPr="000C5408">
        <w:rPr>
          <w:rFonts w:ascii="Arial Narrow" w:eastAsia="Arial Narrow" w:hAnsi="Arial Narrow"/>
          <w:sz w:val="22"/>
        </w:rPr>
        <w:t>Kontaktní osobou pro zaslání faktur je:</w:t>
      </w:r>
      <w:r w:rsidR="000C5408">
        <w:rPr>
          <w:rFonts w:ascii="Arial Narrow" w:eastAsia="Arial Narrow" w:hAnsi="Arial Narrow"/>
          <w:sz w:val="22"/>
        </w:rPr>
        <w:t xml:space="preserve"> Ekonom,</w:t>
      </w:r>
      <w:r w:rsidR="000C5408" w:rsidRPr="000C5408">
        <w:rPr>
          <w:rFonts w:ascii="Arial Narrow" w:eastAsia="Arial Narrow" w:hAnsi="Arial Narrow"/>
          <w:sz w:val="22"/>
        </w:rPr>
        <w:t xml:space="preserve"> </w:t>
      </w:r>
      <w:r w:rsidR="00C53351" w:rsidRPr="000C5408">
        <w:rPr>
          <w:rFonts w:ascii="Arial Narrow" w:eastAsia="Arial Narrow" w:hAnsi="Arial Narrow"/>
          <w:sz w:val="22"/>
        </w:rPr>
        <w:t>Ing. Kateřina Králová</w:t>
      </w:r>
      <w:r w:rsidR="007A7851">
        <w:rPr>
          <w:rFonts w:ascii="Arial Narrow" w:eastAsia="Arial Narrow" w:hAnsi="Arial Narrow"/>
          <w:sz w:val="22"/>
        </w:rPr>
        <w:t xml:space="preserve">, </w:t>
      </w:r>
      <w:r w:rsidR="00405BB3" w:rsidRPr="00405BB3">
        <w:rPr>
          <w:rFonts w:ascii="Arial Narrow" w:eastAsia="Arial Narrow" w:hAnsi="Arial Narrow"/>
          <w:sz w:val="22"/>
        </w:rPr>
        <w:t>faktury@cvrez.cz</w:t>
      </w:r>
      <w:r w:rsidR="007A7851">
        <w:rPr>
          <w:rFonts w:ascii="Arial Narrow" w:eastAsia="Arial Narrow" w:hAnsi="Arial Narrow"/>
          <w:sz w:val="22"/>
        </w:rPr>
        <w:t>.</w:t>
      </w:r>
    </w:p>
    <w:p w14:paraId="56C2C1EF" w14:textId="77777777" w:rsidR="00405BB3" w:rsidRDefault="00405BB3" w:rsidP="00B60F23">
      <w:pPr>
        <w:tabs>
          <w:tab w:val="left" w:pos="3864"/>
        </w:tabs>
        <w:spacing w:line="0" w:lineRule="atLeast"/>
        <w:ind w:left="704"/>
        <w:rPr>
          <w:rFonts w:ascii="Arial Narrow" w:eastAsia="Arial Narrow" w:hAnsi="Arial Narrow"/>
          <w:b/>
          <w:sz w:val="21"/>
        </w:rPr>
      </w:pPr>
    </w:p>
    <w:p w14:paraId="6260602C" w14:textId="77777777" w:rsidR="00F40B46" w:rsidRDefault="00F40B46" w:rsidP="00B60F23">
      <w:pPr>
        <w:pStyle w:val="Nadpis2"/>
        <w:keepNext w:val="0"/>
      </w:pPr>
      <w:r>
        <w:t>V případě, že faktura nebude obsahovat výše uvedené náležitosti nebo bude jiným způsobem v rozporu s touto Smlouvou, bude Kupujícím vrácena k opravení bez proplacení. V takovém případě lhůta splatnosti počíná běžet znovu ode dne doručení opravené či nově vyhotovené faktury.</w:t>
      </w:r>
    </w:p>
    <w:p w14:paraId="26565892" w14:textId="77777777" w:rsidR="00F40B46" w:rsidRDefault="00F40B46" w:rsidP="00B60F23">
      <w:pPr>
        <w:pStyle w:val="Nadpis2"/>
        <w:keepNext w:val="0"/>
      </w:pPr>
      <w:bookmarkStart w:id="3" w:name="page5"/>
      <w:bookmarkEnd w:id="3"/>
      <w:r>
        <w:t xml:space="preserve">Peněžitý závazek (dluh) Kupujícího se považuje za splněný v den, kdy je dlužná částka odepsána z účtu Kupujícího. Veškeré bankovní výlohy a poplatky Kupujícího spojené s platbou smluvní ceny hradí Kupující, </w:t>
      </w:r>
      <w:r>
        <w:lastRenderedPageBreak/>
        <w:t>ostatní bankovní výlohy a poplatky spojené s plněním této Smlouvy hradí Prodávající a jsou zahrnuty ve smluvní ceně.</w:t>
      </w:r>
    </w:p>
    <w:p w14:paraId="599091AF" w14:textId="77777777" w:rsidR="00F40B46" w:rsidRDefault="00F40B46" w:rsidP="00B60F23">
      <w:pPr>
        <w:pStyle w:val="Nadpis2"/>
        <w:keepNext w:val="0"/>
      </w:pPr>
      <w:r>
        <w:t>Kupující, jakožto příjemce zdanitelného plnění, který ručí za nezaplacenou daň z tohoto plnění, je oprávněn, pokud bude v okamžiku jeho uskutečnění o Prodávajícím zveřejněna způsobem umožňujícím dálkový přístup skutečnost, že je nespolehlivým plátcem, odvádět za Prodávajícího daň a o tuto částku snížit Prodávajícímu platbu dle této Smlouvy. Tuto skutečnost je povinen předem Prodávajícímu oznámit. Takto uhrazenou daní dochází ke snížení pohledávky Prodávajícího za Kupujícím o příslušnou částku daně a Prodávající tak není oprávněn po Kupujícím požadovat uhrazení této částky.</w:t>
      </w:r>
    </w:p>
    <w:p w14:paraId="1A31CCB4" w14:textId="77777777" w:rsidR="00C7074D" w:rsidRPr="00C7074D" w:rsidRDefault="00C7074D" w:rsidP="00B60F23"/>
    <w:p w14:paraId="0386DEF9" w14:textId="77777777" w:rsidR="00F40B46" w:rsidRDefault="00C53351" w:rsidP="00B60F23">
      <w:pPr>
        <w:pStyle w:val="Nadpis1"/>
        <w:keepNext w:val="0"/>
        <w:rPr>
          <w:rFonts w:eastAsia="Arial Narrow"/>
          <w:sz w:val="24"/>
        </w:rPr>
      </w:pPr>
      <w:r>
        <w:rPr>
          <w:rFonts w:eastAsia="Arial Narrow"/>
        </w:rPr>
        <w:t>LH</w:t>
      </w:r>
      <w:r w:rsidR="00F40B46">
        <w:rPr>
          <w:rFonts w:eastAsia="Arial Narrow"/>
        </w:rPr>
        <w:t>ŮTA PLNĚNÍ</w:t>
      </w:r>
    </w:p>
    <w:p w14:paraId="6824B82B" w14:textId="792B41C1" w:rsidR="00F40B46" w:rsidRDefault="00F40B46" w:rsidP="00BB51B6">
      <w:pPr>
        <w:pStyle w:val="Nadpis2"/>
      </w:pPr>
      <w:r w:rsidRPr="00BC1134">
        <w:t xml:space="preserve">Prodávající se zavazuje celou Dodávku řádně zhotovit, obstarat a předat Kupujícímu nejpozději do </w:t>
      </w:r>
      <w:r w:rsidR="00567272">
        <w:t>35 kalendářních dnů od podpisu smlouvy</w:t>
      </w:r>
      <w:r w:rsidR="00BB51B6" w:rsidRPr="00567272">
        <w:t>.</w:t>
      </w:r>
      <w:r w:rsidR="00BB51B6">
        <w:t xml:space="preserve"> </w:t>
      </w:r>
      <w:r w:rsidR="00BB51B6" w:rsidRPr="00BB51B6">
        <w:t xml:space="preserve">Lhůtou k předání </w:t>
      </w:r>
      <w:r w:rsidR="00BB51B6">
        <w:t>Dodávky</w:t>
      </w:r>
      <w:r w:rsidR="00BB51B6" w:rsidRPr="00BB51B6">
        <w:t xml:space="preserve"> se rozumí doba, během níž bude Zhotovitelem </w:t>
      </w:r>
      <w:r w:rsidR="00BB51B6">
        <w:t>Dodávka předána</w:t>
      </w:r>
      <w:r w:rsidR="00BB51B6" w:rsidRPr="00BB51B6">
        <w:t xml:space="preserve"> </w:t>
      </w:r>
      <w:r w:rsidR="00BB51B6">
        <w:t xml:space="preserve">Kupujícímu a bude </w:t>
      </w:r>
      <w:r w:rsidR="00BB51B6" w:rsidRPr="00567272">
        <w:t>dokončena</w:t>
      </w:r>
      <w:r w:rsidR="00BB51B6" w:rsidRPr="00110068">
        <w:t xml:space="preserve"> </w:t>
      </w:r>
      <w:r w:rsidR="00BB51B6" w:rsidRPr="00567272">
        <w:t>montáž systému</w:t>
      </w:r>
      <w:r w:rsidR="00BB51B6">
        <w:t>.</w:t>
      </w:r>
      <w:r w:rsidR="00BB51B6" w:rsidRPr="00BB51B6">
        <w:t xml:space="preserve"> Obě Smluvní strany si převzetí a předání D</w:t>
      </w:r>
      <w:r w:rsidR="00BB51B6">
        <w:t xml:space="preserve">odávky </w:t>
      </w:r>
      <w:r w:rsidR="00BB51B6" w:rsidRPr="00BB51B6">
        <w:t>potvrdí podpisem protokolu o předání a převzetí.</w:t>
      </w:r>
    </w:p>
    <w:p w14:paraId="63BA2EEC" w14:textId="77777777" w:rsidR="00F40B46" w:rsidRDefault="00F40B46" w:rsidP="00B60F23">
      <w:pPr>
        <w:pStyle w:val="Nadpis2"/>
        <w:keepNext w:val="0"/>
      </w:pPr>
      <w:r>
        <w:t>Termín předání a převzetí Dodávky může být přiměřeně prodloužen, jestliže:</w:t>
      </w:r>
    </w:p>
    <w:p w14:paraId="78A703C0" w14:textId="77777777" w:rsidR="00F40B46" w:rsidRPr="00C7074D" w:rsidRDefault="00F40B46" w:rsidP="00B60F23">
      <w:pPr>
        <w:numPr>
          <w:ilvl w:val="0"/>
          <w:numId w:val="11"/>
        </w:numPr>
        <w:tabs>
          <w:tab w:val="left" w:pos="1444"/>
        </w:tabs>
        <w:spacing w:line="0" w:lineRule="atLeast"/>
        <w:ind w:left="1444" w:hanging="364"/>
        <w:jc w:val="both"/>
        <w:rPr>
          <w:rFonts w:ascii="Arial Narrow" w:eastAsia="Arial Narrow" w:hAnsi="Arial Narrow"/>
          <w:sz w:val="22"/>
        </w:rPr>
      </w:pPr>
      <w:r w:rsidRPr="00C7074D">
        <w:rPr>
          <w:rFonts w:ascii="Arial Narrow" w:eastAsia="Arial Narrow" w:hAnsi="Arial Narrow"/>
          <w:sz w:val="22"/>
        </w:rPr>
        <w:t>dojde k přerušení prací Prodávajícího na základě písemného pokynu Kupujícího,</w:t>
      </w:r>
    </w:p>
    <w:p w14:paraId="3A47CBCB" w14:textId="77777777" w:rsidR="00F40B46" w:rsidRPr="00C7074D" w:rsidRDefault="00F40B46" w:rsidP="00B60F23">
      <w:pPr>
        <w:numPr>
          <w:ilvl w:val="0"/>
          <w:numId w:val="11"/>
        </w:numPr>
        <w:tabs>
          <w:tab w:val="left" w:pos="1444"/>
        </w:tabs>
        <w:spacing w:line="0" w:lineRule="atLeast"/>
        <w:ind w:left="1444" w:hanging="364"/>
        <w:jc w:val="both"/>
        <w:rPr>
          <w:rFonts w:ascii="Arial Narrow" w:eastAsia="Arial Narrow" w:hAnsi="Arial Narrow"/>
          <w:sz w:val="22"/>
        </w:rPr>
      </w:pPr>
      <w:r w:rsidRPr="00C7074D">
        <w:rPr>
          <w:rFonts w:ascii="Arial Narrow" w:eastAsia="Arial Narrow" w:hAnsi="Arial Narrow"/>
          <w:sz w:val="22"/>
        </w:rPr>
        <w:t>dojde k přerušení prací Prodávajícího způsobeného okolnostmi vylučujícími odpovědnost (tzv. vyšší moc) ve smyslu § 2913 odst. 2 Občanského zákoníku. Smluvní strany jsou povinny se bezprostředně vzájemně informovat o vzniku takové okolnosti a dohodnout způsob jejího řešení, jinak se vyšší moci nemohou dovolávat.</w:t>
      </w:r>
    </w:p>
    <w:p w14:paraId="6F620C13" w14:textId="77777777" w:rsidR="00F40B46" w:rsidRDefault="00F40B46" w:rsidP="00B60F23">
      <w:pPr>
        <w:pStyle w:val="Nadpis2"/>
        <w:keepNext w:val="0"/>
      </w:pPr>
      <w:r>
        <w:t>Prodloužení doby provádění Dodávky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w:t>
      </w:r>
    </w:p>
    <w:p w14:paraId="1F76333C" w14:textId="77777777" w:rsidR="00F40B46" w:rsidRDefault="00F40B46" w:rsidP="00B60F23">
      <w:pPr>
        <w:spacing w:line="254" w:lineRule="exact"/>
        <w:rPr>
          <w:rFonts w:ascii="Times New Roman" w:eastAsia="Times New Roman" w:hAnsi="Times New Roman"/>
        </w:rPr>
      </w:pPr>
    </w:p>
    <w:p w14:paraId="149841DE" w14:textId="77777777" w:rsidR="00F40B46" w:rsidRDefault="00F40B46" w:rsidP="00B60F23">
      <w:pPr>
        <w:pStyle w:val="Nadpis1"/>
        <w:keepNext w:val="0"/>
        <w:rPr>
          <w:rFonts w:eastAsia="Arial Narrow"/>
          <w:sz w:val="24"/>
        </w:rPr>
      </w:pPr>
      <w:r>
        <w:rPr>
          <w:rFonts w:eastAsia="Arial Narrow"/>
        </w:rPr>
        <w:t xml:space="preserve">PŘEDÁNÍ A PŘEVZETÍ </w:t>
      </w:r>
      <w:r w:rsidR="00826515">
        <w:rPr>
          <w:rFonts w:eastAsia="Arial Narrow"/>
        </w:rPr>
        <w:t>DODÁVKY</w:t>
      </w:r>
    </w:p>
    <w:p w14:paraId="1D47C5D0" w14:textId="1D39369E" w:rsidR="00BB51B6" w:rsidRPr="00BB51B6" w:rsidRDefault="00BB51B6" w:rsidP="00BB51B6">
      <w:pPr>
        <w:pStyle w:val="Nadpis2"/>
      </w:pPr>
      <w:r>
        <w:t>Místem plnění je</w:t>
      </w:r>
      <w:r w:rsidR="00914B8B">
        <w:t xml:space="preserve"> sídlo Kupujícího, místem skutečného provádění je</w:t>
      </w:r>
      <w:r w:rsidR="00F40B46" w:rsidRPr="00711F7A">
        <w:t xml:space="preserve"> </w:t>
      </w:r>
      <w:r>
        <w:rPr>
          <w:szCs w:val="22"/>
        </w:rPr>
        <w:t>o</w:t>
      </w:r>
      <w:r w:rsidRPr="00BB51B6">
        <w:rPr>
          <w:szCs w:val="22"/>
        </w:rPr>
        <w:t xml:space="preserve">bjekt </w:t>
      </w:r>
      <w:r w:rsidR="00110068">
        <w:rPr>
          <w:szCs w:val="22"/>
        </w:rPr>
        <w:t>G2</w:t>
      </w:r>
      <w:r w:rsidRPr="00BB51B6">
        <w:rPr>
          <w:szCs w:val="22"/>
        </w:rPr>
        <w:t xml:space="preserve">, areál </w:t>
      </w:r>
      <w:r w:rsidR="00914B8B">
        <w:rPr>
          <w:szCs w:val="22"/>
        </w:rPr>
        <w:t xml:space="preserve">Vědeckotechnické parku, Morseova </w:t>
      </w:r>
      <w:r w:rsidR="00110068" w:rsidRPr="00567272">
        <w:rPr>
          <w:szCs w:val="22"/>
        </w:rPr>
        <w:t>1245</w:t>
      </w:r>
      <w:r w:rsidR="00914B8B" w:rsidRPr="00567272">
        <w:rPr>
          <w:szCs w:val="22"/>
        </w:rPr>
        <w:t>/</w:t>
      </w:r>
      <w:r w:rsidR="00110068">
        <w:rPr>
          <w:szCs w:val="22"/>
        </w:rPr>
        <w:t>6</w:t>
      </w:r>
      <w:r w:rsidR="00914B8B">
        <w:rPr>
          <w:szCs w:val="22"/>
        </w:rPr>
        <w:t>, 301 00 Plzeň.</w:t>
      </w:r>
    </w:p>
    <w:p w14:paraId="60535BD7" w14:textId="7DF78F77" w:rsidR="00F40B46" w:rsidRDefault="00F40B46" w:rsidP="00BB51B6">
      <w:pPr>
        <w:pStyle w:val="Nadpis2"/>
      </w:pPr>
      <w:r>
        <w:t>Prodávající se zavazuje, že dodané zboží bude výhradně nové (nikoli již dříve použité, byť i repasované). Prodávající se zavazuje, že k realizaci Dodávky nepoužije materiály a Dodávky, které nemají požadovanou certifikaci, je-li pro jejich použití certifikace nezbytná podle příslušných předpisů.</w:t>
      </w:r>
    </w:p>
    <w:p w14:paraId="78F71EEB" w14:textId="4237AEA1" w:rsidR="00F40B46" w:rsidRPr="002F2FC2" w:rsidRDefault="00FC5325" w:rsidP="00B60F23">
      <w:pPr>
        <w:pStyle w:val="Nadpis2"/>
        <w:keepNext w:val="0"/>
      </w:pPr>
      <w:r w:rsidRPr="002F2FC2">
        <w:t>Prodávající je povinen současně se zbožím dodat Kupujícímu veškerou dokumentaci potřebnou</w:t>
      </w:r>
      <w:r w:rsidR="002F2FC2">
        <w:t xml:space="preserve"> </w:t>
      </w:r>
      <w:r w:rsidR="002F2FC2" w:rsidRPr="002F2FC2">
        <w:t>k řádnému užití zboží.</w:t>
      </w:r>
    </w:p>
    <w:p w14:paraId="3B6A1914" w14:textId="77777777" w:rsidR="00F40B46" w:rsidRPr="002F2FC2" w:rsidRDefault="00F40B46" w:rsidP="00B60F23">
      <w:pPr>
        <w:pStyle w:val="Nadpis2"/>
        <w:keepNext w:val="0"/>
      </w:pPr>
      <w:r>
        <w:t>Při provádění Dodávky postupuje Prodávající samostatně. Prodávající se však zavazuje respektovat veškeré pokyny Kupujícího, týkající se realizace předmětné Dodávky a upozorňující na možné porušování smluvních povinností Prodávajícího.</w:t>
      </w:r>
    </w:p>
    <w:p w14:paraId="7050E9E8" w14:textId="77777777" w:rsidR="00F40B46" w:rsidRDefault="00F40B46" w:rsidP="00B60F23">
      <w:pPr>
        <w:pStyle w:val="Nadpis2"/>
        <w:keepNext w:val="0"/>
      </w:pPr>
      <w:r>
        <w:t>Prodávající je povinen upozornit Kupujícího bez zbytečného odkladu na nevhodnou povahu věcí převzatých od Kupujícího nebo pokynů daných mu Kupujícím k provedení Dodávky, jestliže Prodávající mohl tuto nevhodnost zjistit při vynaložení odborné péče.</w:t>
      </w:r>
    </w:p>
    <w:p w14:paraId="6B2A5AB8" w14:textId="77777777" w:rsidR="00C30F2E" w:rsidRDefault="00F40B46" w:rsidP="00B60F23">
      <w:pPr>
        <w:pStyle w:val="Nadpis2"/>
        <w:keepNext w:val="0"/>
      </w:pPr>
      <w:r>
        <w:t>Kupující je oprávněn kontrolovat provádění Dodávky. Provádění Dodávky v rozporu s povinnostmi Prodávajícího dle této Smlouvy bude považováno za podstatné porušení Smlouvy. Zjistí-li Kupující, že Prodávající provádí Dodávku v rozporu se svými povinnostmi, je Kupující oprávněn dožadovat se toho,</w:t>
      </w:r>
      <w:bookmarkStart w:id="4" w:name="page6"/>
      <w:bookmarkEnd w:id="4"/>
      <w:r w:rsidR="002F2FC2">
        <w:t xml:space="preserve"> </w:t>
      </w:r>
      <w:r w:rsidRPr="002F2FC2">
        <w:t>aby Prodávající odstranil vady vzniklé vadným prováděním a Dodávku prováděl řádným způsobem nebo je oprávněn z téhož důvodu od Smlouvy odstoupit.</w:t>
      </w:r>
    </w:p>
    <w:p w14:paraId="52E74558" w14:textId="4D097DDA" w:rsidR="00FB3086" w:rsidRDefault="00FB3086" w:rsidP="00B60F23"/>
    <w:p w14:paraId="002DEE1D" w14:textId="724EF7C4" w:rsidR="00496573" w:rsidRDefault="00496573" w:rsidP="00B60F23"/>
    <w:p w14:paraId="5A8420FF" w14:textId="757F44DC" w:rsidR="00496573" w:rsidRDefault="00496573" w:rsidP="00B60F23"/>
    <w:p w14:paraId="2E81926D" w14:textId="77777777" w:rsidR="00496573" w:rsidRDefault="00496573" w:rsidP="00B60F23"/>
    <w:p w14:paraId="0D5C2E98" w14:textId="77777777" w:rsidR="00F40B46" w:rsidRDefault="00F40B46" w:rsidP="00B60F23">
      <w:pPr>
        <w:pStyle w:val="Nadpis1"/>
        <w:keepNext w:val="0"/>
        <w:rPr>
          <w:rFonts w:eastAsia="Arial Narrow"/>
        </w:rPr>
      </w:pPr>
      <w:r>
        <w:rPr>
          <w:rFonts w:eastAsia="Arial Narrow"/>
        </w:rPr>
        <w:lastRenderedPageBreak/>
        <w:t>DALŠÍ PODMÍNKY PRO DODÁVKU</w:t>
      </w:r>
    </w:p>
    <w:p w14:paraId="168D941D" w14:textId="77777777" w:rsidR="00F40B46" w:rsidRDefault="00F40B46" w:rsidP="00B60F23">
      <w:pPr>
        <w:pStyle w:val="Nadpis2"/>
        <w:keepNext w:val="0"/>
      </w:pPr>
      <w:r>
        <w:t>Pokud činností Prodávajícího dojde ke způsobení škody Kupujícímu nebo třetím osobám z titulu opomenutí, nedbalosti nebo neplněním podmínek vyplývajících z právních předpisů, technických nebo jiných norem nebo vyplývajících z této Smlouvy, je Prodávající povinen bez zbytečného odkladu závadný stav odstranit a není-li možné, tak nahradit škodu takto vzniklou v penězích. Veškeré náklady s tím spojené nese Prodávající.</w:t>
      </w:r>
    </w:p>
    <w:p w14:paraId="5077C9F1" w14:textId="77777777" w:rsidR="00F40B46" w:rsidRDefault="00F40B46" w:rsidP="00B60F23">
      <w:pPr>
        <w:pStyle w:val="Nadpis2"/>
        <w:keepNext w:val="0"/>
      </w:pPr>
      <w:r>
        <w:t>Prodávající odpovídá i za škodu způsobenou činností těch, kteří pro něj Dodávku provádějí.</w:t>
      </w:r>
    </w:p>
    <w:p w14:paraId="6486FC07" w14:textId="77777777" w:rsidR="00F40B46" w:rsidRDefault="00F40B46" w:rsidP="00B60F23">
      <w:pPr>
        <w:pStyle w:val="Nadpis2"/>
        <w:keepNext w:val="0"/>
      </w:pPr>
      <w:r>
        <w:t>Předání a převzetí Dodávky potvrdí Kupující a Prodávající zápisem (předávacím protokolem) / potvrzením dodacího listu. Prodávající je povinen doložit pro předávací a přejímací řízení zejména následující doklady:</w:t>
      </w:r>
    </w:p>
    <w:p w14:paraId="297F73E2" w14:textId="7FC942C0" w:rsidR="00F40B46" w:rsidRDefault="00F40B46" w:rsidP="00B60F23">
      <w:pPr>
        <w:numPr>
          <w:ilvl w:val="0"/>
          <w:numId w:val="11"/>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seznam položek Dod</w:t>
      </w:r>
      <w:r w:rsidR="00BB51B6">
        <w:rPr>
          <w:rFonts w:ascii="Arial Narrow" w:eastAsia="Arial Narrow" w:hAnsi="Arial Narrow"/>
          <w:sz w:val="22"/>
        </w:rPr>
        <w:t>ávky,</w:t>
      </w:r>
    </w:p>
    <w:p w14:paraId="198D68B1" w14:textId="5A60B7A6" w:rsidR="00F40B46" w:rsidRDefault="00F40B46" w:rsidP="00B60F23">
      <w:pPr>
        <w:numPr>
          <w:ilvl w:val="0"/>
          <w:numId w:val="11"/>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technickou dokum</w:t>
      </w:r>
      <w:r w:rsidR="00FC5325">
        <w:rPr>
          <w:rFonts w:ascii="Arial Narrow" w:eastAsia="Arial Narrow" w:hAnsi="Arial Narrow"/>
          <w:sz w:val="22"/>
        </w:rPr>
        <w:t>entaci k Dodávce</w:t>
      </w:r>
      <w:r w:rsidR="00BB51B6">
        <w:rPr>
          <w:rFonts w:ascii="Arial Narrow" w:eastAsia="Arial Narrow" w:hAnsi="Arial Narrow"/>
          <w:sz w:val="22"/>
        </w:rPr>
        <w:t xml:space="preserve"> v českém jazyce</w:t>
      </w:r>
      <w:r w:rsidR="00532B50">
        <w:rPr>
          <w:rFonts w:ascii="Arial Narrow" w:eastAsia="Arial Narrow" w:hAnsi="Arial Narrow"/>
          <w:sz w:val="22"/>
        </w:rPr>
        <w:t>.</w:t>
      </w:r>
    </w:p>
    <w:p w14:paraId="60F5FBA1" w14:textId="77777777" w:rsidR="00F40B46" w:rsidRDefault="00F40B46" w:rsidP="00B60F23">
      <w:pPr>
        <w:pStyle w:val="Nadpis2"/>
        <w:keepNext w:val="0"/>
      </w:pPr>
      <w:r>
        <w:t>Předáním Dodávky, potvrzené podpisem kontaktních osob na předávacím protokolu podle této Smlouvy, přechází na Kupujícího vlastnické právo k předmětu Dodávky a nebezpečí vzniku škody na předané Dodávce, přičemž tato skutečnost nezbavuje Prodávajícího odpovědnosti za škody vzniklé v důsledku vad Dodávky. Do doby předání a převzetí Dodávky nese nebezpečí vzniku škody na dodávce Prodávající.</w:t>
      </w:r>
    </w:p>
    <w:p w14:paraId="57C34B92" w14:textId="77777777" w:rsidR="00F40B46" w:rsidRDefault="00F40B46" w:rsidP="00B60F23">
      <w:pPr>
        <w:pStyle w:val="Nadpis2"/>
        <w:keepNext w:val="0"/>
      </w:pPr>
      <w:r>
        <w:t>Kupující není povinen převzít Dodávku, která vykazuje vady a neshody, byť by samy o sobě ani ve spojení s jinými nebránily řádnému užívání Dodávky. Nevyužije-li Kupující svého práva nepřevzít Dodávku vykazující vady a neshody, uvedou Kupující a Prodávající v protokolu o předání a převzetí soupis těchto vad a neshod, včetně způsobu a termínu jejich odstranění. Nedojde-li v protokolu k dohodě Kupujícího a Prodávajícího o termínu odstranění, musí být vady a neshody odstraněny do pěti pracovních dnů ode dne předání a převzetí Dodávky.</w:t>
      </w:r>
    </w:p>
    <w:p w14:paraId="7A36F215" w14:textId="77777777" w:rsidR="00F404EE" w:rsidRPr="00F404EE" w:rsidRDefault="00F404EE" w:rsidP="00B60F23"/>
    <w:p w14:paraId="28F20BDD" w14:textId="77777777" w:rsidR="00F40B46" w:rsidRDefault="00F40B46" w:rsidP="00B60F23">
      <w:pPr>
        <w:pStyle w:val="Nadpis1"/>
        <w:keepNext w:val="0"/>
        <w:rPr>
          <w:rFonts w:eastAsia="Arial Narrow"/>
          <w:sz w:val="24"/>
        </w:rPr>
      </w:pPr>
      <w:r>
        <w:rPr>
          <w:rFonts w:eastAsia="Arial Narrow"/>
        </w:rPr>
        <w:t>ZÁRUKA</w:t>
      </w:r>
    </w:p>
    <w:p w14:paraId="68BDD70D" w14:textId="77777777" w:rsidR="00F40B46" w:rsidRDefault="00F40B46" w:rsidP="00B60F23">
      <w:pPr>
        <w:pStyle w:val="Nadpis2"/>
        <w:keepNext w:val="0"/>
      </w:pPr>
      <w:r>
        <w:t>Prodávající odpovídá za vady, jež má Dodávka v době jejího předání, vady zjištěné v období mezi předáním Dodávky Kupujícímu a počátkem běhu záruční doby a vady zjištěné v záruční době.</w:t>
      </w:r>
    </w:p>
    <w:p w14:paraId="55F00FA6" w14:textId="71D30D7A" w:rsidR="00F40B46" w:rsidRPr="00711F7A" w:rsidRDefault="00F40B46" w:rsidP="00B60F23">
      <w:pPr>
        <w:pStyle w:val="Nadpis2"/>
        <w:keepNext w:val="0"/>
      </w:pPr>
      <w:r>
        <w:t xml:space="preserve">Prodávající je odpovědný za to, že po celou Záruční dobu bude mít </w:t>
      </w:r>
      <w:r w:rsidR="00FC5325">
        <w:t>Zboží</w:t>
      </w:r>
      <w:r>
        <w:t xml:space="preserve"> vlastnosti sjednané ve Smlouvě a vlastnosti požadované právními předpisy anebo vlastnosti obvyklé s ohledem na účel užívání </w:t>
      </w:r>
      <w:r w:rsidRPr="00BC1134">
        <w:t xml:space="preserve">anebo </w:t>
      </w:r>
      <w:r w:rsidRPr="00711F7A">
        <w:t>vlastnosti Kupujícím vytyčené.</w:t>
      </w:r>
    </w:p>
    <w:p w14:paraId="75952BCB" w14:textId="77777777" w:rsidR="00F40B46" w:rsidRPr="00711F7A" w:rsidRDefault="00F40B46" w:rsidP="00B60F23">
      <w:pPr>
        <w:spacing w:line="121" w:lineRule="exact"/>
        <w:rPr>
          <w:rFonts w:ascii="Arial Narrow" w:eastAsia="Arial Narrow" w:hAnsi="Arial Narrow"/>
          <w:sz w:val="22"/>
        </w:rPr>
      </w:pPr>
    </w:p>
    <w:p w14:paraId="76BDF870" w14:textId="1F401CF2" w:rsidR="00F40B46" w:rsidRDefault="00F40B46" w:rsidP="00B60F23">
      <w:pPr>
        <w:spacing w:line="0" w:lineRule="atLeast"/>
        <w:ind w:firstLine="576"/>
        <w:jc w:val="both"/>
        <w:rPr>
          <w:rFonts w:ascii="Arial Narrow" w:eastAsia="Arial Narrow" w:hAnsi="Arial Narrow"/>
          <w:sz w:val="22"/>
        </w:rPr>
      </w:pPr>
      <w:r w:rsidRPr="00711F7A">
        <w:rPr>
          <w:rFonts w:ascii="Arial Narrow" w:eastAsia="Arial Narrow" w:hAnsi="Arial Narrow"/>
          <w:sz w:val="22"/>
        </w:rPr>
        <w:t xml:space="preserve">Záruční doba na </w:t>
      </w:r>
      <w:r w:rsidR="00FC5325" w:rsidRPr="00711F7A">
        <w:rPr>
          <w:rFonts w:ascii="Arial Narrow" w:eastAsia="Arial Narrow" w:hAnsi="Arial Narrow"/>
          <w:sz w:val="22"/>
        </w:rPr>
        <w:t>Dodávku</w:t>
      </w:r>
      <w:r w:rsidR="00A66BBB" w:rsidRPr="00711F7A">
        <w:rPr>
          <w:rFonts w:ascii="Arial Narrow" w:eastAsia="Arial Narrow" w:hAnsi="Arial Narrow"/>
          <w:sz w:val="22"/>
        </w:rPr>
        <w:t xml:space="preserve"> činí 24</w:t>
      </w:r>
      <w:r w:rsidRPr="00711F7A">
        <w:rPr>
          <w:rFonts w:ascii="Arial Narrow" w:eastAsia="Arial Narrow" w:hAnsi="Arial Narrow"/>
          <w:sz w:val="22"/>
        </w:rPr>
        <w:t xml:space="preserve"> měsíců.</w:t>
      </w:r>
    </w:p>
    <w:p w14:paraId="70F0DDE4" w14:textId="77777777" w:rsidR="00F40B46" w:rsidRDefault="00F40B46" w:rsidP="00B60F23">
      <w:pPr>
        <w:spacing w:line="119" w:lineRule="exact"/>
        <w:rPr>
          <w:rFonts w:ascii="Arial Narrow" w:eastAsia="Arial Narrow" w:hAnsi="Arial Narrow"/>
          <w:sz w:val="22"/>
        </w:rPr>
      </w:pPr>
    </w:p>
    <w:p w14:paraId="637D61BF" w14:textId="77777777" w:rsidR="00F40B46" w:rsidRDefault="00F40B46" w:rsidP="00B60F23">
      <w:pPr>
        <w:spacing w:line="0" w:lineRule="atLeast"/>
        <w:ind w:left="576"/>
        <w:jc w:val="both"/>
        <w:rPr>
          <w:rFonts w:ascii="Arial Narrow" w:eastAsia="Arial Narrow" w:hAnsi="Arial Narrow"/>
          <w:sz w:val="22"/>
        </w:rPr>
      </w:pPr>
      <w:r>
        <w:rPr>
          <w:rFonts w:ascii="Arial Narrow" w:eastAsia="Arial Narrow" w:hAnsi="Arial Narrow"/>
          <w:sz w:val="22"/>
        </w:rPr>
        <w:t>Záruční doba začíná běžet dnem podpisu protokolu o předání a převzetí Dodávky Kupujícím. Je-li Dodávka Kupujícím převzata s alespoň jednou vadou či neshodou, počíná záruční doba běžet až dnem odstranění poslední vady či neshody.</w:t>
      </w:r>
    </w:p>
    <w:p w14:paraId="30DC81B5" w14:textId="77777777" w:rsidR="00F40B46" w:rsidRDefault="00F40B46" w:rsidP="00B60F23">
      <w:pPr>
        <w:pStyle w:val="Nadpis2"/>
        <w:keepNext w:val="0"/>
      </w:pPr>
      <w:r>
        <w:t>Požadavek na odstranění vad Dodávky, které se projeví v období mezi předáním Dodávky Kupujícímu a počátkem běhu záruční doby nebo v záruční době, Kupující uplatní u Prodávajícího bez zbytečného odkladu po jejich zjištění, nejpozději poslední den záruční doby, a to písemným oznámením doručeným</w:t>
      </w:r>
      <w:bookmarkStart w:id="5" w:name="page7"/>
      <w:bookmarkEnd w:id="5"/>
      <w:r w:rsidR="001C1E9C">
        <w:t xml:space="preserve"> </w:t>
      </w:r>
      <w:r>
        <w:t>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1668B82D" w14:textId="77777777" w:rsidR="00F40B46" w:rsidRDefault="00F40B46" w:rsidP="00B60F23">
      <w:pPr>
        <w:numPr>
          <w:ilvl w:val="0"/>
          <w:numId w:val="9"/>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odstranění vady opravou, je-li vada tímto způsobem odstranitelná,</w:t>
      </w:r>
    </w:p>
    <w:p w14:paraId="4A6E4B66" w14:textId="77777777" w:rsidR="00F40B46" w:rsidRDefault="00F40B46" w:rsidP="00B60F23">
      <w:pPr>
        <w:numPr>
          <w:ilvl w:val="0"/>
          <w:numId w:val="9"/>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odstranění vady dodáním nového plnění, není-li vada opravou odstranitelná,</w:t>
      </w:r>
    </w:p>
    <w:p w14:paraId="044F529D" w14:textId="77777777" w:rsidR="00F40B46" w:rsidRDefault="00F40B46" w:rsidP="00B60F23">
      <w:pPr>
        <w:numPr>
          <w:ilvl w:val="0"/>
          <w:numId w:val="9"/>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přiměřenou slevu ze sjednané ceny.</w:t>
      </w:r>
    </w:p>
    <w:p w14:paraId="7220FA3E" w14:textId="77777777" w:rsidR="00F40B46" w:rsidRDefault="00F40B46" w:rsidP="00B60F23">
      <w:pPr>
        <w:pStyle w:val="Nadpis2"/>
        <w:keepNext w:val="0"/>
      </w:pPr>
      <w:r>
        <w:t>Kupující je oprávněn vybrat si ten způsob odstranění vady, který mu nejlépe vyhovuje. V případě, že stejná vada vznikne v průběhu záruční doby nejméně potřetí či vznikne-li na dodávce v průběhu záruční doby více než pět vad funkčního charakteru, má Kupující právo požadovat odstranění vady dodáním nového plnění nebo odstoupit od Smlouvy, i když je poslední vzniklá vada odstranitelná opravou.</w:t>
      </w:r>
    </w:p>
    <w:p w14:paraId="762D18FA" w14:textId="2CDC6F3D" w:rsidR="00F40B46" w:rsidRPr="00BC1134" w:rsidRDefault="00F40B46" w:rsidP="00B60F23">
      <w:pPr>
        <w:pStyle w:val="Nadpis2"/>
        <w:keepNext w:val="0"/>
      </w:pPr>
      <w:r>
        <w:t>Prodávající se zavazuje reklamované vady Dodávky bezplatně odstranit způso</w:t>
      </w:r>
      <w:r w:rsidR="005E2022">
        <w:t xml:space="preserve">bem určeným Kupujícím </w:t>
      </w:r>
      <w:r w:rsidR="00BB51B6">
        <w:t>dle bodu 7</w:t>
      </w:r>
      <w:r w:rsidRPr="00BC1134">
        <w:t>.3 Smlouvy.</w:t>
      </w:r>
    </w:p>
    <w:p w14:paraId="3B2423C9" w14:textId="5E8D34AB" w:rsidR="00F40B46" w:rsidRPr="00BC1134" w:rsidRDefault="00F40B46" w:rsidP="00B60F23">
      <w:pPr>
        <w:pStyle w:val="Nadpis2"/>
        <w:keepNext w:val="0"/>
      </w:pPr>
      <w:r w:rsidRPr="00BC1134">
        <w:lastRenderedPageBreak/>
        <w:t>V případě, že Kupující oznámí Prodávajícímu v záruční době, že zboží má vadu (reklamace), je Pro</w:t>
      </w:r>
      <w:r w:rsidR="007A6E8E">
        <w:t>dávající povinen nejpozději do 15</w:t>
      </w:r>
      <w:r w:rsidRPr="00BC1134">
        <w:t xml:space="preserve"> pracovních dnů nastoupit k odstranění vady. Reklamace bude obsahovat popis vady, resp. jejích projevů.</w:t>
      </w:r>
    </w:p>
    <w:p w14:paraId="747D9E53" w14:textId="77777777" w:rsidR="00F40B46" w:rsidRPr="006131A8" w:rsidRDefault="00F40B46" w:rsidP="00B60F23">
      <w:pPr>
        <w:pStyle w:val="Nadpis2"/>
        <w:keepNext w:val="0"/>
      </w:pPr>
      <w:r w:rsidRPr="006131A8">
        <w:t>Nepodaří-li se Prodávajícímu odstr</w:t>
      </w:r>
      <w:r w:rsidR="006131A8" w:rsidRPr="006131A8">
        <w:t>anit vadu zboží nejpozději do 30</w:t>
      </w:r>
      <w:r w:rsidRPr="006131A8">
        <w:t xml:space="preserve"> pracovních dnů od jejího nahlášení Kupujícím, je Prodávající povinen dodat Kupujícímu náhradní plnění stejných parametrů, a to až do doby úplného odstranění vady původního plnění.</w:t>
      </w:r>
    </w:p>
    <w:p w14:paraId="122FBADC" w14:textId="77777777" w:rsidR="00F40B46" w:rsidRDefault="00F40B46" w:rsidP="00B60F23">
      <w:pPr>
        <w:pStyle w:val="Nadpis2"/>
        <w:keepNext w:val="0"/>
      </w:pPr>
      <w:r w:rsidRPr="006131A8">
        <w:t>Prodávající neodpovídá za vady, které vznikly použitím podkladů</w:t>
      </w:r>
      <w:r>
        <w:t xml:space="preserve"> a věcí poskytnutých Kupujícím a Prodávající nemohl ani při vynaložení veškeré péče zjistit jejich nevhodnost nebo na ni Kupujícího upozornil, ale ten na jejich použití písemně trval.</w:t>
      </w:r>
    </w:p>
    <w:p w14:paraId="4C204231" w14:textId="77777777" w:rsidR="00F40B46" w:rsidRDefault="00F40B46" w:rsidP="00B60F23">
      <w:pPr>
        <w:pStyle w:val="Nadpis2"/>
        <w:keepNext w:val="0"/>
      </w:pPr>
      <w:r>
        <w:t>Poskytnuté záruky se dále nevztahují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Za neodborné zacházení a nedodržení předpisů výrobce pro provoz a údržbu zařízení není považován dlouhodobý nepřerušovaný provoz zařízení na provozních parametrech stejných či horších než parametry garantované. Záruka se rovněž nevztahuje na vady způsobené hrubou nedbalostí, nebo úmyslným jednáním.</w:t>
      </w:r>
    </w:p>
    <w:p w14:paraId="0C983B74" w14:textId="17306738" w:rsidR="00F40B46" w:rsidRDefault="00F40B46" w:rsidP="00B60F23">
      <w:pPr>
        <w:pStyle w:val="Nadpis2"/>
        <w:keepNext w:val="0"/>
      </w:pPr>
      <w:r>
        <w:t>V případě, že Prodávající neodstraní vadu ve sjednané lhůtě nebo – nebyla-li tato lhůt</w:t>
      </w:r>
      <w:r w:rsidR="00BB51B6">
        <w:t>a sjednána – ve lhůtě dle bodu 7</w:t>
      </w:r>
      <w:r>
        <w:t>.7 Smlouvy nebo pokud Prodávající odmítne vady odstranit, je Kupující oprávněn vadu odstranit na své náklady a Prodávající je povinen Kupujícímu uhradit náklady vynaložené na odstranění vady, a to do 21 dnů ode dne jejich písemného uplatnění u Prodávajícího. Na vyměněnou nebo nově dodanou část Dodávky v záruční době se vztahuje záruční doba v původní délce, která začíná běžet dnem následujícím po uvedení vyměněné nebo nově dodané části Dodávky do provozu.</w:t>
      </w:r>
    </w:p>
    <w:p w14:paraId="472D88F6" w14:textId="77777777" w:rsidR="00F40B46" w:rsidRDefault="00F40B46" w:rsidP="00B60F23">
      <w:pPr>
        <w:pStyle w:val="Nadpis2"/>
        <w:keepNext w:val="0"/>
      </w:pPr>
      <w:r>
        <w:t>Odstranění vady nemá vliv na nárok Kupujícího na smluvní pokutu sjednanou touto Smlouvou a náhradu škody, pokud mu výskytem vady vznikla.</w:t>
      </w:r>
    </w:p>
    <w:p w14:paraId="38EC2B92" w14:textId="77777777" w:rsidR="00F404EE" w:rsidRPr="00F404EE" w:rsidRDefault="00F404EE" w:rsidP="00B60F23"/>
    <w:p w14:paraId="57505096" w14:textId="77777777" w:rsidR="00F40B46" w:rsidRDefault="00F40B46" w:rsidP="00B60F23">
      <w:pPr>
        <w:pStyle w:val="Nadpis1"/>
        <w:keepNext w:val="0"/>
        <w:rPr>
          <w:rFonts w:eastAsia="Arial Narrow"/>
        </w:rPr>
      </w:pPr>
      <w:r>
        <w:rPr>
          <w:rFonts w:eastAsia="Arial Narrow"/>
        </w:rPr>
        <w:t>POJIŠTĚNÍ</w:t>
      </w:r>
    </w:p>
    <w:p w14:paraId="3F306E72" w14:textId="77777777" w:rsidR="00F40B46" w:rsidRDefault="00F40B46" w:rsidP="00B60F23">
      <w:pPr>
        <w:pStyle w:val="Nadpis2"/>
        <w:keepNext w:val="0"/>
      </w:pPr>
      <w:r>
        <w:t xml:space="preserve">Prodávající se zavazuje obstarat si pojištění odpovědnosti za škodu způsobenou při výkonu své podnikatelské činnosti, kryjící případné škody způsobené při provádění Dodávky Kupujícímu či třetím osobám po celou dobu provádění Dodávky s limitem pojistného plnění ve výši </w:t>
      </w:r>
      <w:r w:rsidR="00ED0F61">
        <w:t xml:space="preserve">ceny </w:t>
      </w:r>
      <w:r>
        <w:t>Dodávky v Kč. Prodávající se zavazuje udržovat zmíněné pojištění v platnosti po celou dobu provádění Dodávky. Nesplnění tohoto závazku je podstatným porušením Smlouvy.</w:t>
      </w:r>
    </w:p>
    <w:p w14:paraId="4009F118" w14:textId="75776EC1" w:rsidR="00F40B46" w:rsidRDefault="00F40B46" w:rsidP="00B60F23">
      <w:pPr>
        <w:pStyle w:val="Nadpis2"/>
        <w:keepNext w:val="0"/>
      </w:pPr>
      <w:r>
        <w:t>Prodávající je povinen kdykoliv na žádost Kupujícího prokázat s</w:t>
      </w:r>
      <w:r w:rsidR="00A23D17">
        <w:t>plnění závazku podle ods</w:t>
      </w:r>
      <w:r w:rsidR="00BB51B6">
        <w:t>tavce 8</w:t>
      </w:r>
      <w:r>
        <w:t>.1. Smlouvy</w:t>
      </w:r>
      <w:r w:rsidR="00532B50">
        <w:t>.</w:t>
      </w:r>
    </w:p>
    <w:p w14:paraId="01E0DE6C" w14:textId="77777777" w:rsidR="009B01D4" w:rsidRPr="009B01D4" w:rsidRDefault="009B01D4" w:rsidP="009B01D4"/>
    <w:p w14:paraId="5872EBDA" w14:textId="77777777" w:rsidR="00F40B46" w:rsidRDefault="00F40B46" w:rsidP="00B60F23">
      <w:pPr>
        <w:spacing w:line="58" w:lineRule="exact"/>
        <w:rPr>
          <w:rFonts w:ascii="Times New Roman" w:eastAsia="Times New Roman" w:hAnsi="Times New Roman"/>
        </w:rPr>
      </w:pPr>
    </w:p>
    <w:p w14:paraId="4BCEE4A2" w14:textId="77777777" w:rsidR="00F40B46" w:rsidRDefault="00F40B46" w:rsidP="00B60F23">
      <w:pPr>
        <w:spacing w:line="28" w:lineRule="exact"/>
        <w:rPr>
          <w:rFonts w:ascii="Times New Roman" w:eastAsia="Times New Roman" w:hAnsi="Times New Roman"/>
        </w:rPr>
      </w:pPr>
    </w:p>
    <w:p w14:paraId="5B25FDE8" w14:textId="77777777" w:rsidR="00F40B46" w:rsidRPr="00567272" w:rsidRDefault="00F40B46" w:rsidP="00B60F23">
      <w:pPr>
        <w:pStyle w:val="Nadpis1"/>
        <w:keepNext w:val="0"/>
        <w:rPr>
          <w:rFonts w:eastAsia="Arial Narrow"/>
        </w:rPr>
      </w:pPr>
      <w:bookmarkStart w:id="6" w:name="page8"/>
      <w:bookmarkEnd w:id="6"/>
      <w:r w:rsidRPr="00567272">
        <w:rPr>
          <w:rFonts w:eastAsia="Arial Narrow"/>
        </w:rPr>
        <w:t>ZÁRUČNÍ A POZÁRUČNÍ SERVIS</w:t>
      </w:r>
    </w:p>
    <w:p w14:paraId="5B8A8C10" w14:textId="77777777" w:rsidR="00F40B46" w:rsidRDefault="00F40B46" w:rsidP="00B60F23">
      <w:pPr>
        <w:pStyle w:val="Nadpis2"/>
        <w:keepNext w:val="0"/>
      </w:pPr>
      <w:r>
        <w:t>Prodávající je povinen v průběhu záruční doby provádět bezplatně veškeré servisní úkony, jejichž provedením podmiňuje platnost záruky. Prodávající je dále povinen v průběhu záruční doby uskutečnit na základě písemné výzvy Kupujícího nejméně jednou ročně bezplatnou servisní prohlídku všech dodaných zařízení, při níž provede základní servisní úkony, zejména seřízení zařízení.</w:t>
      </w:r>
    </w:p>
    <w:p w14:paraId="6D2C3965" w14:textId="5D1EED82" w:rsidR="00F40B46" w:rsidRPr="00BC1134" w:rsidRDefault="00F40B46" w:rsidP="00B60F23">
      <w:pPr>
        <w:pStyle w:val="Nadpis2"/>
        <w:keepNext w:val="0"/>
      </w:pPr>
      <w:r w:rsidRPr="00BC1134">
        <w:t>Prodávající je povinen minimálně po dobu 5 let ode dne uplynutí posledního dne záruční lhůty zabezpečit na výzvu Kupujícího za úplatu po</w:t>
      </w:r>
      <w:r w:rsidR="00BB51B6">
        <w:t>záruční servis. Ustanovení čl. 7</w:t>
      </w:r>
      <w:r w:rsidRPr="00BC1134">
        <w:t xml:space="preserve"> této Smlouvy o odstraňování vad a odpovědnosti za jejich neodstranění se pro účely pozáručního servisu použijí obdobně.</w:t>
      </w:r>
    </w:p>
    <w:p w14:paraId="54A2D3FF" w14:textId="05961CA5" w:rsidR="00F40B46" w:rsidRPr="006131A8" w:rsidRDefault="00F40B46" w:rsidP="00B60F23">
      <w:pPr>
        <w:pStyle w:val="Nadpis2"/>
        <w:keepNext w:val="0"/>
      </w:pPr>
      <w:r w:rsidRPr="006131A8">
        <w:t xml:space="preserve">Prodávající je povinen provést preventivní pozáruční servis v termínu nejpozději do 30 pracovních dnů od písemné výzvy Kupujícího, nestanoví-li Kupující jinou lhůtu. S odstraňováním poruchy přístroje v době pozáručního servisu je Prodávající povinen započít nejpozději do </w:t>
      </w:r>
      <w:r w:rsidR="007A6E8E">
        <w:t>1</w:t>
      </w:r>
      <w:r w:rsidRPr="006131A8">
        <w:t>5 pracovních dnů po doručení požadavku Kupujícího na odstranění poruchy a po</w:t>
      </w:r>
      <w:r w:rsidR="006131A8">
        <w:t>ruchu odstranit nejpozději do 30</w:t>
      </w:r>
      <w:r w:rsidRPr="006131A8">
        <w:t xml:space="preserve"> pracovních dnů od výzvy Kupujícího, nestanoví-li Kupující lhůtu delší.</w:t>
      </w:r>
    </w:p>
    <w:p w14:paraId="05ABC4AB" w14:textId="77777777" w:rsidR="00F40B46" w:rsidRPr="00BC1134" w:rsidRDefault="00F40B46" w:rsidP="00B60F23">
      <w:pPr>
        <w:pStyle w:val="Nadpis2"/>
        <w:keepNext w:val="0"/>
      </w:pPr>
      <w:r w:rsidRPr="006131A8">
        <w:lastRenderedPageBreak/>
        <w:t>Hodinová sazba za činnost servisního technika odstraňujícího závadu v</w:t>
      </w:r>
      <w:r w:rsidRPr="00BC1134">
        <w:t xml:space="preserve"> rámci pozáručního servisu nepřekročí částku 1 000 Kč bez DPH za hodinu strávenou preventivním pozáručním servisem či identifikací a odstraněním vady. Jiné náklady za poskytování pozáručního servisu (doprava, ubytování, stravné atp.) nebudou účtovány; to se netýká ceny náhradních dílů. Hodinová sazba bude počínaje rokem</w:t>
      </w:r>
      <w:r w:rsidR="00EE2BDE">
        <w:t xml:space="preserve"> 2018</w:t>
      </w:r>
      <w:r w:rsidR="00F82162" w:rsidRPr="00BC1134">
        <w:t xml:space="preserve"> každoročně, vždy k 31. 3., </w:t>
      </w:r>
      <w:r w:rsidRPr="00BC1134">
        <w:t>zvýšena (resp. snížena) dle průměrné meziroční míry inflace (deflace) zveřejněné ČSÚ.</w:t>
      </w:r>
    </w:p>
    <w:p w14:paraId="29A47E3C" w14:textId="77777777" w:rsidR="00F40B46" w:rsidRDefault="00F40B46" w:rsidP="00B60F23">
      <w:pPr>
        <w:spacing w:line="248" w:lineRule="exact"/>
        <w:rPr>
          <w:rFonts w:ascii="Times New Roman" w:eastAsia="Times New Roman" w:hAnsi="Times New Roman"/>
        </w:rPr>
      </w:pPr>
    </w:p>
    <w:p w14:paraId="268B7A6C" w14:textId="77777777" w:rsidR="00F40B46" w:rsidRPr="002063DC" w:rsidRDefault="00F40B46" w:rsidP="00B60F23">
      <w:pPr>
        <w:pStyle w:val="Nadpis1"/>
        <w:keepNext w:val="0"/>
        <w:rPr>
          <w:rFonts w:eastAsia="Arial Narrow"/>
          <w:b w:val="0"/>
          <w:sz w:val="21"/>
        </w:rPr>
      </w:pPr>
      <w:r w:rsidRPr="002063DC">
        <w:rPr>
          <w:rStyle w:val="Nadpis1Char"/>
          <w:rFonts w:eastAsia="Arial Narrow"/>
          <w:b/>
        </w:rPr>
        <w:t>SMLUVNÍ POKUTY</w:t>
      </w:r>
    </w:p>
    <w:p w14:paraId="4FE444AB" w14:textId="77777777" w:rsidR="004C60CB" w:rsidRDefault="004C60CB" w:rsidP="00B60F23">
      <w:pPr>
        <w:pStyle w:val="Nadpis2"/>
        <w:keepNext w:val="0"/>
      </w:pPr>
      <w:r>
        <w:t>Pokud bude Prodávající v prodlení proti Termínu předání a převzetí Dodávky sjednanému podle Smlouvy, je Kupující oprávněn účtovat Prodávajícímu smluvní pokutu ve výši 1000 Kč za každý i započatý den prodlení.</w:t>
      </w:r>
    </w:p>
    <w:p w14:paraId="032B403F" w14:textId="664D93A6" w:rsidR="00F40B46" w:rsidRDefault="00F40B46" w:rsidP="00B60F23">
      <w:pPr>
        <w:pStyle w:val="Nadpis2"/>
        <w:keepNext w:val="0"/>
      </w:pPr>
      <w:r>
        <w:t>Pokud prodlení Prodávajícího proti Termínu předání a převzetí Dodávky sjednanému dle Smlouvy přesáhne čtrnáct dnů, je Kupujícím oprávněn Prodávajícímu účtovat ješt</w:t>
      </w:r>
      <w:r w:rsidR="007A6E8E">
        <w:t>ě další smluvní pokutu ve výši 1</w:t>
      </w:r>
      <w:r>
        <w:t>000 Kč za patnáctý a každý další i započatý den prodlení.</w:t>
      </w:r>
    </w:p>
    <w:p w14:paraId="2D4C687C" w14:textId="011CE2FD" w:rsidR="00F40B46" w:rsidRPr="00534563" w:rsidRDefault="00F40B46" w:rsidP="00B60F23">
      <w:pPr>
        <w:pStyle w:val="Nadpis2"/>
        <w:keepNext w:val="0"/>
        <w:rPr>
          <w:szCs w:val="22"/>
        </w:rPr>
      </w:pPr>
      <w:r w:rsidRPr="00534563">
        <w:rPr>
          <w:szCs w:val="22"/>
        </w:rPr>
        <w:t xml:space="preserve">Pokud Prodávající neodstraní vadu či nedodělek uvedený v protokolu o předání a převzetí Dodávky v termínu uvedeném v protokolu o předání a převzetí Dodávky (nebo do pěti kalendářních dnů od Termínu předání a převzetí Dodávky, není-li termín odstranění vady či nedodělku v protokolu o předání a převzetí Dodávky uveden), je Kupujícímu oprávněn Prodávajícímu </w:t>
      </w:r>
      <w:r w:rsidR="00FC5325">
        <w:rPr>
          <w:szCs w:val="22"/>
        </w:rPr>
        <w:t>účtovat smluvní pokutu ve výši 1</w:t>
      </w:r>
      <w:r w:rsidRPr="00534563">
        <w:rPr>
          <w:szCs w:val="22"/>
        </w:rPr>
        <w:t>000 Kč za každou vadu či nedodělek, u nichž je v prodlení za každý den prodlení.</w:t>
      </w:r>
    </w:p>
    <w:p w14:paraId="67512E58" w14:textId="78863B34" w:rsidR="00F40B46" w:rsidRPr="00534563" w:rsidRDefault="009A564D" w:rsidP="00B60F23">
      <w:pPr>
        <w:pStyle w:val="Nadpis2"/>
        <w:keepNext w:val="0"/>
        <w:rPr>
          <w:szCs w:val="22"/>
        </w:rPr>
      </w:pPr>
      <w:r w:rsidRPr="00534563">
        <w:rPr>
          <w:szCs w:val="22"/>
        </w:rPr>
        <w:t>Pokud se technik Prodávajícího</w:t>
      </w:r>
      <w:r w:rsidR="00F40B46" w:rsidRPr="00534563">
        <w:rPr>
          <w:szCs w:val="22"/>
        </w:rPr>
        <w:t xml:space="preserve"> nedostaví k přístroji k o</w:t>
      </w:r>
      <w:r>
        <w:rPr>
          <w:szCs w:val="22"/>
        </w:rPr>
        <w:t xml:space="preserve">dstranění jeho vady do </w:t>
      </w:r>
      <w:r w:rsidR="007A6E8E">
        <w:rPr>
          <w:szCs w:val="22"/>
        </w:rPr>
        <w:t>1</w:t>
      </w:r>
      <w:r>
        <w:rPr>
          <w:szCs w:val="22"/>
        </w:rPr>
        <w:t xml:space="preserve">5 pracovních dnů </w:t>
      </w:r>
      <w:r w:rsidR="00F40B46" w:rsidRPr="00534563">
        <w:rPr>
          <w:szCs w:val="22"/>
        </w:rPr>
        <w:t>od</w:t>
      </w:r>
      <w:r w:rsidR="00C53351" w:rsidRPr="00534563">
        <w:rPr>
          <w:szCs w:val="22"/>
        </w:rPr>
        <w:t xml:space="preserve"> </w:t>
      </w:r>
      <w:r w:rsidR="00F40B46" w:rsidRPr="00534563">
        <w:rPr>
          <w:szCs w:val="22"/>
        </w:rPr>
        <w:t>doručení reklamace, je Kupující oprávněn účtovat Prodávajícímu smluvní pokutu ve výši 1000 Kč za každý den prodlení, nejvýše však 5000 Kč celkem. Pokud Prodávající neodstraní vadu vzniklou v záruční době ve sjednané lhůtě nebo – nebyla-li tato lhůt</w:t>
      </w:r>
      <w:r w:rsidR="004C60CB" w:rsidRPr="00534563">
        <w:rPr>
          <w:szCs w:val="22"/>
        </w:rPr>
        <w:t>a sjednána – ve lhůtě dle bodu 8</w:t>
      </w:r>
      <w:r w:rsidR="00F40B46" w:rsidRPr="00534563">
        <w:rPr>
          <w:szCs w:val="22"/>
        </w:rPr>
        <w:t>.7 Smlouvy, je Kupující oprávněn účtovat Prodávajícímu smluvní pokutu ve výši 1000 Kč za každou reklamovanou vadu, u níž je Prodávající v prodlení, za každý den prodlení. Pokud Prodávající neodstraní poruchu zařízení vzniklou do 5 let po uplynutí záruční lhůty do deseti pracovních dnů ode dne obdržení požadavku na odstranění poruchy, nebyl-li pro odstranění vady Kupujícím stanoven nebo mezi Kupujícím a Prodávajícím dohodnut jiný termín, je Kupující oprávněn účtovat Prodávajícímu smluvní pokutu ve výši 1000 Kč za každou poruchu, s jejímž odstraněním je Prodávající v prodlení, za každý den prodlení.</w:t>
      </w:r>
      <w:bookmarkStart w:id="7" w:name="page9"/>
      <w:bookmarkEnd w:id="7"/>
    </w:p>
    <w:p w14:paraId="306BD9E2" w14:textId="77777777" w:rsidR="00F40B46" w:rsidRDefault="00F40B46" w:rsidP="00B60F23">
      <w:pPr>
        <w:pStyle w:val="Nadpis2"/>
        <w:keepNext w:val="0"/>
      </w:pPr>
      <w:r>
        <w:t>Pokud bude Kupující v prodlení s úhradou faktury proti sjednanému termínu, je Prodávající oprávněn účtovat Kupujícímu úrok z prodlení ve výši 0,02 % z dlužné částky za každý i započatý den prodlení.</w:t>
      </w:r>
    </w:p>
    <w:p w14:paraId="34928CDE" w14:textId="77777777" w:rsidR="00F40B46" w:rsidRDefault="00F40B46" w:rsidP="00B60F23">
      <w:pPr>
        <w:pStyle w:val="Nadpis2"/>
        <w:keepNext w:val="0"/>
      </w:pPr>
      <w:r>
        <w:t>Strana povinná je povinna uhradit vyúčtované sankce nejpozději do 14 kalendářních dnů ode dne obdržení příslušného vyúčtování. Stejná lhůta se vztahuje i na úhradu úroků z prodlení.</w:t>
      </w:r>
    </w:p>
    <w:p w14:paraId="7532EB59" w14:textId="77777777" w:rsidR="00F40B46" w:rsidRDefault="00F40B46" w:rsidP="00B60F23">
      <w:pPr>
        <w:pStyle w:val="Nadpis2"/>
        <w:keepNext w:val="0"/>
      </w:pPr>
      <w:r>
        <w:t>Zaplacením sankce (smluvní pokuty) není dotčen nárok Kupujícího na náhradu škody či újmy způsobené mu porušením povinnosti Prodávajícího, na niž se sankce vztahuje.</w:t>
      </w:r>
    </w:p>
    <w:p w14:paraId="3D7BB935" w14:textId="77777777" w:rsidR="000D5F34" w:rsidRPr="000D5F34" w:rsidRDefault="000D5F34" w:rsidP="00B60F23"/>
    <w:p w14:paraId="4E7CF41B" w14:textId="77777777" w:rsidR="00F40B46" w:rsidRDefault="00F40B46" w:rsidP="00B60F23">
      <w:pPr>
        <w:pStyle w:val="Nadpis1"/>
        <w:keepNext w:val="0"/>
        <w:rPr>
          <w:rFonts w:eastAsia="Arial Narrow"/>
        </w:rPr>
      </w:pPr>
      <w:r>
        <w:rPr>
          <w:rFonts w:eastAsia="Arial Narrow"/>
        </w:rPr>
        <w:t>NÁHRADA ÚJMY A NÁHRADA ŠKODY</w:t>
      </w:r>
    </w:p>
    <w:p w14:paraId="2AAD7F16" w14:textId="77777777" w:rsidR="00F40B46" w:rsidRDefault="000D5F34" w:rsidP="00B60F23">
      <w:pPr>
        <w:pStyle w:val="Nadpis2"/>
        <w:keepNext w:val="0"/>
      </w:pPr>
      <w:r>
        <w:t>N</w:t>
      </w:r>
      <w:r w:rsidR="00F40B46">
        <w:t>áhrada újmy se řídí ustanoveními § 2894 a násl. Občanského zákoníku. Smluvní strany tímto výslovně sjednávají povinnost náhrady nemajetkové újmy (např. poškození dobrého jména).</w:t>
      </w:r>
    </w:p>
    <w:p w14:paraId="5CF12936" w14:textId="77777777" w:rsidR="00F40B46" w:rsidRDefault="00F40B46" w:rsidP="00B60F23">
      <w:pPr>
        <w:pStyle w:val="Nadpis2"/>
        <w:keepNext w:val="0"/>
      </w:pPr>
      <w:r>
        <w:t>Nárok na náhradu škody vzniká vedle nároku na smluvní pokutu sjednanou dle této Smlouvy a vedle sjednaných povinností.</w:t>
      </w:r>
    </w:p>
    <w:p w14:paraId="2AC6DBA1" w14:textId="77777777" w:rsidR="00534563" w:rsidRPr="00534563" w:rsidRDefault="00534563" w:rsidP="00B60F23"/>
    <w:p w14:paraId="29E46F41" w14:textId="77777777" w:rsidR="00F40B46" w:rsidRPr="002063DC" w:rsidRDefault="00F40B46" w:rsidP="00B60F23">
      <w:pPr>
        <w:pStyle w:val="Nadpis1"/>
        <w:keepNext w:val="0"/>
        <w:rPr>
          <w:rFonts w:eastAsia="Arial Narrow"/>
          <w:b w:val="0"/>
        </w:rPr>
      </w:pPr>
      <w:r w:rsidRPr="002063DC">
        <w:rPr>
          <w:rStyle w:val="Nadpis1Char"/>
          <w:rFonts w:eastAsia="Arial Narrow"/>
          <w:b/>
        </w:rPr>
        <w:t>UKONČENÍ SMLUVNÍHO VZTAHU</w:t>
      </w:r>
    </w:p>
    <w:p w14:paraId="3B8CDA32" w14:textId="77777777" w:rsidR="00F40B46" w:rsidRDefault="00F40B46" w:rsidP="00B60F23">
      <w:pPr>
        <w:pStyle w:val="Nadpis2"/>
        <w:keepNext w:val="0"/>
      </w:pPr>
      <w:r>
        <w:t>Smluvní vztah založený touto Smlouvou může být ukončen splněním, dohodou Smluvních stran nebo odstoupením.</w:t>
      </w:r>
    </w:p>
    <w:p w14:paraId="259B71E1" w14:textId="77777777" w:rsidR="00F40B46" w:rsidRDefault="00F40B46" w:rsidP="00B60F23">
      <w:pPr>
        <w:pStyle w:val="Nadpis2"/>
        <w:keepNext w:val="0"/>
      </w:pPr>
      <w:r>
        <w:t>Kupující je oprávněn od Smlouvy odstoupit v případě, že</w:t>
      </w:r>
    </w:p>
    <w:p w14:paraId="576C83AD" w14:textId="77777777" w:rsidR="00F40B46" w:rsidRDefault="00F40B46" w:rsidP="00B60F23">
      <w:pPr>
        <w:numPr>
          <w:ilvl w:val="1"/>
          <w:numId w:val="6"/>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lastRenderedPageBreak/>
        <w:t>dojde k podstatnému porušení povinností uložených Prodávajícímu Smlouvou,</w:t>
      </w:r>
    </w:p>
    <w:p w14:paraId="790473DD" w14:textId="77777777" w:rsidR="00F40B46" w:rsidRDefault="00F40B46" w:rsidP="00B60F23">
      <w:pPr>
        <w:numPr>
          <w:ilvl w:val="1"/>
          <w:numId w:val="6"/>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 xml:space="preserve">Prodávající podá na sebe </w:t>
      </w:r>
      <w:r w:rsidR="00F82162">
        <w:rPr>
          <w:rFonts w:ascii="Arial Narrow" w:eastAsia="Arial Narrow" w:hAnsi="Arial Narrow"/>
          <w:sz w:val="22"/>
        </w:rPr>
        <w:t>insolvenční</w:t>
      </w:r>
      <w:r>
        <w:rPr>
          <w:rFonts w:ascii="Arial Narrow" w:eastAsia="Arial Narrow" w:hAnsi="Arial Narrow"/>
          <w:sz w:val="22"/>
        </w:rPr>
        <w:t xml:space="preserve"> návrh dle § 98 insolvenčního zákona nebo v insolvenčním řízení vůči majetku Prodávajícího zahájeném na návrh věřitele bylo vydáno rozhodnutí o úpadku, nebo insolvenční návrh byl zamítnut proto, že majetek nepostačuje k úhradě nákladů insolvenčního řízení, nebo byla zavedena nucená správa Prodávajícího podle zvláštních právních předpisů,</w:t>
      </w:r>
    </w:p>
    <w:p w14:paraId="3ADDD454" w14:textId="77777777" w:rsidR="00F40B46" w:rsidRDefault="00F40B46" w:rsidP="00B60F23">
      <w:pPr>
        <w:spacing w:line="4" w:lineRule="exact"/>
        <w:rPr>
          <w:rFonts w:ascii="Times New Roman" w:eastAsia="Times New Roman" w:hAnsi="Times New Roman"/>
        </w:rPr>
      </w:pPr>
    </w:p>
    <w:p w14:paraId="6B277BD8" w14:textId="77777777" w:rsidR="00F40B46" w:rsidRDefault="00F40B46" w:rsidP="00B60F23">
      <w:pPr>
        <w:tabs>
          <w:tab w:val="left" w:pos="1424"/>
        </w:tabs>
        <w:spacing w:line="0" w:lineRule="atLeast"/>
        <w:ind w:left="1444" w:hanging="359"/>
        <w:rPr>
          <w:rFonts w:ascii="Arial Narrow" w:eastAsia="Arial Narrow" w:hAnsi="Arial Narrow"/>
          <w:sz w:val="22"/>
        </w:rPr>
      </w:pPr>
      <w:r>
        <w:rPr>
          <w:rFonts w:ascii="Arial Narrow" w:eastAsia="Arial Narrow" w:hAnsi="Arial Narrow"/>
          <w:sz w:val="22"/>
        </w:rPr>
        <w:t>c)</w:t>
      </w:r>
      <w:r>
        <w:rPr>
          <w:rFonts w:ascii="Times New Roman" w:eastAsia="Times New Roman" w:hAnsi="Times New Roman"/>
        </w:rPr>
        <w:tab/>
      </w:r>
      <w:r>
        <w:rPr>
          <w:rFonts w:ascii="Arial Narrow" w:eastAsia="Arial Narrow" w:hAnsi="Arial Narrow"/>
          <w:sz w:val="22"/>
        </w:rPr>
        <w:t>Prodávajícímu bude živnostenským úřadem zrušeno oprávnění k podnikání související s plněním podle této Smlouvy,</w:t>
      </w:r>
    </w:p>
    <w:p w14:paraId="64C70BCC" w14:textId="77777777" w:rsidR="00F40B46" w:rsidRDefault="00F40B46" w:rsidP="00B60F23">
      <w:pPr>
        <w:numPr>
          <w:ilvl w:val="0"/>
          <w:numId w:val="9"/>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dojde k nepodstatnému porušení povinností uložených Prodávajícímu Smlouvou, které Prodávající v dodatečně poskytnuté lhůtě neodstraní,</w:t>
      </w:r>
    </w:p>
    <w:p w14:paraId="431C748A" w14:textId="77777777" w:rsidR="00F40B46" w:rsidRDefault="00F40B46" w:rsidP="00B60F23">
      <w:pPr>
        <w:spacing w:line="1" w:lineRule="exact"/>
        <w:rPr>
          <w:rFonts w:ascii="Arial Narrow" w:eastAsia="Arial Narrow" w:hAnsi="Arial Narrow"/>
          <w:sz w:val="22"/>
        </w:rPr>
      </w:pPr>
    </w:p>
    <w:p w14:paraId="35AFAD65" w14:textId="77777777" w:rsidR="00F40B46" w:rsidRDefault="00F40B46" w:rsidP="00B60F23">
      <w:pPr>
        <w:numPr>
          <w:ilvl w:val="0"/>
          <w:numId w:val="9"/>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Prodávající převede své závazky, povinnosti nebo práva plynoucí z této Smlouvy na jiný subjekt bez předchozího souhlasu Kupujícího,</w:t>
      </w:r>
    </w:p>
    <w:p w14:paraId="2F9BDEAC" w14:textId="77777777" w:rsidR="00F40B46" w:rsidRDefault="00F40B46" w:rsidP="00B60F23">
      <w:pPr>
        <w:spacing w:line="1" w:lineRule="exact"/>
        <w:rPr>
          <w:rFonts w:ascii="Arial Narrow" w:eastAsia="Arial Narrow" w:hAnsi="Arial Narrow"/>
          <w:sz w:val="22"/>
        </w:rPr>
      </w:pPr>
    </w:p>
    <w:p w14:paraId="09BA444E" w14:textId="77777777" w:rsidR="00F40B46" w:rsidRPr="00BC1134" w:rsidRDefault="00F40B46" w:rsidP="00B60F23">
      <w:pPr>
        <w:numPr>
          <w:ilvl w:val="0"/>
          <w:numId w:val="9"/>
        </w:numPr>
        <w:tabs>
          <w:tab w:val="left" w:pos="1444"/>
        </w:tabs>
        <w:spacing w:line="239" w:lineRule="auto"/>
        <w:ind w:left="1444" w:hanging="364"/>
        <w:jc w:val="both"/>
        <w:rPr>
          <w:rFonts w:ascii="Arial Narrow" w:eastAsia="Arial Narrow" w:hAnsi="Arial Narrow"/>
          <w:sz w:val="22"/>
        </w:rPr>
      </w:pPr>
      <w:r w:rsidRPr="00BC1134">
        <w:rPr>
          <w:rFonts w:ascii="Arial Narrow" w:eastAsia="Arial Narrow" w:hAnsi="Arial Narrow"/>
          <w:sz w:val="22"/>
        </w:rPr>
        <w:t>bude pozastaveno nebo ukončeno poskytování finančních prostředků určených ke krytí výdajů plynoucích z realizace Projektu, případně tyto výdaje budou poskytovatelem dotace označeny za nezpůsobilé.</w:t>
      </w:r>
    </w:p>
    <w:p w14:paraId="49DB1351" w14:textId="7C19F176" w:rsidR="00F40B46" w:rsidRDefault="00D80D79" w:rsidP="00B60F23">
      <w:pPr>
        <w:pStyle w:val="Nadpis2"/>
        <w:keepNext w:val="0"/>
      </w:pPr>
      <w:r w:rsidRPr="00281BEC">
        <w:rPr>
          <w:rFonts w:cs="Arial"/>
        </w:rPr>
        <w:t xml:space="preserve">Smluvní strany se dohodly, že částečně vylučují použití ustanovení § 2005 odst. 2 Občanského zákoníku v případě odstoupení od Smlouvy </w:t>
      </w:r>
      <w:r w:rsidR="00397059">
        <w:rPr>
          <w:rFonts w:cs="Arial"/>
        </w:rPr>
        <w:t>Kupujícím</w:t>
      </w:r>
      <w:r w:rsidRPr="00281BEC">
        <w:rPr>
          <w:rFonts w:cs="Arial"/>
        </w:rPr>
        <w:t xml:space="preserve"> z důvodu pozastavení nebo ukončení poskytování finančních prostředků určených ke krytí výdajů spojených s předmětem plnění. </w:t>
      </w:r>
      <w:r w:rsidR="00F40B46" w:rsidRPr="00BC1134">
        <w:t>V případě odstoupení od Smlouv</w:t>
      </w:r>
      <w:r w:rsidR="00912FFE" w:rsidRPr="00BC1134">
        <w:t xml:space="preserve">y </w:t>
      </w:r>
      <w:r w:rsidR="003C037A">
        <w:t>Kupujícím</w:t>
      </w:r>
      <w:r>
        <w:t xml:space="preserve"> podle odstavce 12</w:t>
      </w:r>
      <w:r w:rsidR="00F40B46">
        <w:t xml:space="preserve">.2 písm. f), zaplatí </w:t>
      </w:r>
      <w:r w:rsidR="003C037A">
        <w:t>Kupující Prodávajícímu</w:t>
      </w:r>
      <w:r w:rsidR="00F40B46">
        <w:t>:</w:t>
      </w:r>
    </w:p>
    <w:p w14:paraId="7480DFFE" w14:textId="77777777" w:rsidR="00F40B46" w:rsidRDefault="00F40B46" w:rsidP="00B60F23">
      <w:pPr>
        <w:numPr>
          <w:ilvl w:val="0"/>
          <w:numId w:val="10"/>
        </w:numPr>
        <w:tabs>
          <w:tab w:val="left" w:pos="1560"/>
        </w:tabs>
        <w:spacing w:line="0" w:lineRule="atLeast"/>
        <w:ind w:left="1560" w:hanging="426"/>
        <w:jc w:val="both"/>
        <w:rPr>
          <w:rFonts w:ascii="Arial Narrow" w:eastAsia="Arial Narrow" w:hAnsi="Arial Narrow"/>
          <w:sz w:val="22"/>
        </w:rPr>
      </w:pPr>
      <w:r>
        <w:rPr>
          <w:rFonts w:ascii="Arial Narrow" w:eastAsia="Arial Narrow" w:hAnsi="Arial Narrow"/>
          <w:sz w:val="22"/>
        </w:rPr>
        <w:t xml:space="preserve">tu část ceny za </w:t>
      </w:r>
      <w:r w:rsidR="003C037A">
        <w:rPr>
          <w:rFonts w:ascii="Arial Narrow" w:eastAsia="Arial Narrow" w:hAnsi="Arial Narrow"/>
          <w:sz w:val="22"/>
        </w:rPr>
        <w:t>předmět plnění</w:t>
      </w:r>
      <w:r>
        <w:rPr>
          <w:rFonts w:ascii="Arial Narrow" w:eastAsia="Arial Narrow" w:hAnsi="Arial Narrow"/>
          <w:sz w:val="22"/>
        </w:rPr>
        <w:t xml:space="preserve">, která odpovídá dílčímu plnění </w:t>
      </w:r>
      <w:r w:rsidR="003C037A">
        <w:rPr>
          <w:rFonts w:ascii="Arial Narrow" w:eastAsia="Arial Narrow" w:hAnsi="Arial Narrow"/>
          <w:sz w:val="22"/>
        </w:rPr>
        <w:t>Prodávajícího</w:t>
      </w:r>
      <w:r>
        <w:rPr>
          <w:rFonts w:ascii="Arial Narrow" w:eastAsia="Arial Narrow" w:hAnsi="Arial Narrow"/>
          <w:sz w:val="22"/>
        </w:rPr>
        <w:t xml:space="preserve"> ke dni doručení odstoupení od Smlouvy,</w:t>
      </w:r>
    </w:p>
    <w:p w14:paraId="0F1DFDC0" w14:textId="77777777" w:rsidR="00F40B46" w:rsidRDefault="00F40B46" w:rsidP="00B60F23">
      <w:pPr>
        <w:numPr>
          <w:ilvl w:val="0"/>
          <w:numId w:val="10"/>
        </w:numPr>
        <w:tabs>
          <w:tab w:val="left" w:pos="1560"/>
        </w:tabs>
        <w:spacing w:line="0" w:lineRule="atLeast"/>
        <w:ind w:left="1560" w:hanging="426"/>
        <w:jc w:val="both"/>
        <w:rPr>
          <w:rFonts w:ascii="Arial Narrow" w:eastAsia="Arial Narrow" w:hAnsi="Arial Narrow"/>
          <w:sz w:val="22"/>
        </w:rPr>
      </w:pPr>
      <w:r>
        <w:rPr>
          <w:rFonts w:ascii="Arial Narrow" w:eastAsia="Arial Narrow" w:hAnsi="Arial Narrow"/>
          <w:sz w:val="22"/>
        </w:rPr>
        <w:t xml:space="preserve">prokázané náklady vynaložené </w:t>
      </w:r>
      <w:r w:rsidR="003C037A">
        <w:rPr>
          <w:rFonts w:ascii="Arial Narrow" w:eastAsia="Arial Narrow" w:hAnsi="Arial Narrow"/>
          <w:sz w:val="22"/>
        </w:rPr>
        <w:t>Prodávajícím</w:t>
      </w:r>
      <w:r>
        <w:rPr>
          <w:rFonts w:ascii="Arial Narrow" w:eastAsia="Arial Narrow" w:hAnsi="Arial Narrow"/>
          <w:sz w:val="22"/>
        </w:rPr>
        <w:t xml:space="preserve"> na přípravu </w:t>
      </w:r>
      <w:r w:rsidR="003C037A">
        <w:rPr>
          <w:rFonts w:ascii="Arial Narrow" w:eastAsia="Arial Narrow" w:hAnsi="Arial Narrow"/>
          <w:sz w:val="22"/>
        </w:rPr>
        <w:t>Dodávky</w:t>
      </w:r>
      <w:r>
        <w:rPr>
          <w:rFonts w:ascii="Arial Narrow" w:eastAsia="Arial Narrow" w:hAnsi="Arial Narrow"/>
          <w:sz w:val="22"/>
        </w:rPr>
        <w:t>.</w:t>
      </w:r>
    </w:p>
    <w:p w14:paraId="6717D53D" w14:textId="274C25E2" w:rsidR="00F40B46" w:rsidRDefault="00F40B46" w:rsidP="00B60F23">
      <w:pPr>
        <w:pStyle w:val="Nadpis2"/>
        <w:keepNext w:val="0"/>
      </w:pPr>
      <w:r>
        <w:t>Prodávající je oprávněn od Smlouvy odstoupit v případě podstatného porušení povinností Kupujícího podle této Smlouvy, přičemž za podstatné porušení Smlouvy se považuje prodlení Kupujícího s</w:t>
      </w:r>
      <w:r w:rsidR="00397059">
        <w:t xml:space="preserve"> úhradou kupní ceny o více než 3</w:t>
      </w:r>
      <w:r>
        <w:t>0 dní.</w:t>
      </w:r>
    </w:p>
    <w:p w14:paraId="185C7C13" w14:textId="77777777" w:rsidR="00F40B46" w:rsidRDefault="00F40B46" w:rsidP="00B60F23">
      <w:pPr>
        <w:pStyle w:val="Nadpis2"/>
        <w:keepNext w:val="0"/>
      </w:pPr>
      <w:r>
        <w:t>Účinnost odstoupení od Smlouvy nastává doručen</w:t>
      </w:r>
      <w:r w:rsidR="00C7074D">
        <w:t>ím oznámení o odstoupení druhé S</w:t>
      </w:r>
      <w:r>
        <w:t>mluvní straně.</w:t>
      </w:r>
    </w:p>
    <w:p w14:paraId="2F10A27F" w14:textId="77777777" w:rsidR="00F40B46" w:rsidRDefault="00F40B46" w:rsidP="00B60F23">
      <w:pPr>
        <w:pStyle w:val="Nadpis2"/>
        <w:keepNext w:val="0"/>
      </w:pPr>
      <w:r>
        <w:t>Odstoupením od Smlouvy není dotčeno právo odstupující strany na náhradu škody, pokud jí jednáním druhé strany, které je důvodem odstoupení od Smlouvy, vznikla.</w:t>
      </w:r>
    </w:p>
    <w:p w14:paraId="2C36A174" w14:textId="77777777" w:rsidR="00F82162" w:rsidRDefault="00F82162" w:rsidP="00B60F23">
      <w:pPr>
        <w:tabs>
          <w:tab w:val="left" w:pos="724"/>
        </w:tabs>
        <w:spacing w:line="0" w:lineRule="atLeast"/>
        <w:ind w:right="20"/>
        <w:jc w:val="both"/>
        <w:rPr>
          <w:rFonts w:ascii="Arial Narrow" w:eastAsia="Arial Narrow" w:hAnsi="Arial Narrow"/>
          <w:sz w:val="22"/>
        </w:rPr>
      </w:pPr>
    </w:p>
    <w:p w14:paraId="46DCA546" w14:textId="77777777" w:rsidR="00F40B46" w:rsidRDefault="00F40B46" w:rsidP="00B60F23">
      <w:pPr>
        <w:pStyle w:val="Nadpis1"/>
        <w:keepNext w:val="0"/>
        <w:rPr>
          <w:rFonts w:eastAsia="Arial Narrow"/>
        </w:rPr>
      </w:pPr>
      <w:r>
        <w:rPr>
          <w:rFonts w:eastAsia="Arial Narrow"/>
        </w:rPr>
        <w:t>DODATKY A ZMĚNY SMLOUVY</w:t>
      </w:r>
    </w:p>
    <w:p w14:paraId="19BD48DF" w14:textId="4706E1A5" w:rsidR="00F40B46" w:rsidRDefault="00F40B46" w:rsidP="00B60F23">
      <w:pPr>
        <w:pStyle w:val="Nadpis2"/>
        <w:keepNext w:val="0"/>
      </w:pPr>
      <w:r>
        <w:t>Tuto Smlouvu lze měnit nebo doplnit pouze písemnými průběžně číslovanými smluvními dodatky, jež musí být jako takové o</w:t>
      </w:r>
      <w:r w:rsidR="00397059">
        <w:t>značeny a platně signovány oběma S</w:t>
      </w:r>
      <w:r>
        <w:t xml:space="preserve">mluvními stranami, přičemž </w:t>
      </w:r>
      <w:r w:rsidR="007A6E8E">
        <w:t>jinou,</w:t>
      </w:r>
      <w:r>
        <w:t xml:space="preserve"> než písemnou formu dodatku v listinné podobě strany vylučují.</w:t>
      </w:r>
    </w:p>
    <w:p w14:paraId="0DA14FB5" w14:textId="77777777" w:rsidR="00534563" w:rsidRPr="00534563" w:rsidRDefault="00F40B46" w:rsidP="00B60F23">
      <w:pPr>
        <w:pStyle w:val="Nadpis2"/>
        <w:keepNext w:val="0"/>
      </w:pPr>
      <w:r>
        <w:t>Předloží-li některá ze smluvních stran návrh dodatku ke Smlouvě, je druhá smluvní strana povinna se k návrhu vyjádřit do patnácti dnů ode dne následujícího po doručení návrhu dodatku.</w:t>
      </w:r>
    </w:p>
    <w:p w14:paraId="007B8B2E" w14:textId="77777777" w:rsidR="00F40B46" w:rsidRDefault="00F40B46" w:rsidP="00B60F23">
      <w:pPr>
        <w:pStyle w:val="Nadpis2"/>
        <w:keepNext w:val="0"/>
      </w:pPr>
      <w:r>
        <w:t>K platnosti dodatku Smlouvy se vyžaduje dohoda o celém jeho obsahu.</w:t>
      </w:r>
    </w:p>
    <w:p w14:paraId="1E970E93" w14:textId="77777777" w:rsidR="00534563" w:rsidRPr="00534563" w:rsidRDefault="00534563" w:rsidP="00B60F23"/>
    <w:p w14:paraId="2416CCFC" w14:textId="77777777" w:rsidR="00F40B46" w:rsidRPr="000D5F34" w:rsidRDefault="00F40B46" w:rsidP="00B60F23">
      <w:pPr>
        <w:pStyle w:val="Nadpis1"/>
        <w:keepNext w:val="0"/>
        <w:rPr>
          <w:rFonts w:eastAsia="Arial Narrow"/>
        </w:rPr>
      </w:pPr>
      <w:r>
        <w:rPr>
          <w:rFonts w:eastAsia="Arial Narrow"/>
        </w:rPr>
        <w:t>ZÁVĚREČNÁ UJEDNÁNÍ</w:t>
      </w:r>
    </w:p>
    <w:p w14:paraId="19C2ABA4" w14:textId="77777777" w:rsidR="00F40B46" w:rsidRPr="000D5F34" w:rsidRDefault="00F40B46" w:rsidP="00B60F23">
      <w:pPr>
        <w:pStyle w:val="Nadpis2"/>
        <w:keepNext w:val="0"/>
      </w:pPr>
      <w:r>
        <w:t>Tato smlouva není uzavřena adhezním způsobem.</w:t>
      </w:r>
    </w:p>
    <w:p w14:paraId="5C3F645E" w14:textId="77777777" w:rsidR="00F40B46" w:rsidRDefault="00F40B46" w:rsidP="00B60F23">
      <w:pPr>
        <w:pStyle w:val="Nadpis2"/>
        <w:keepNext w:val="0"/>
      </w:pPr>
      <w:r>
        <w:t>Prodávající ani Kupující nesmí bez výslovného písemného souhlasu druhé smluvní strany postoupit třetí straně tuto Smlouvu, jakékoliv právo nebo závazek z této Smlouvy vyplývající. Toto ustanovení se nevztahuje na případné právní nástupce smluvních stran.</w:t>
      </w:r>
    </w:p>
    <w:p w14:paraId="06FA4BAC" w14:textId="77777777" w:rsidR="00F40B46" w:rsidRDefault="00F40B46" w:rsidP="00B60F23">
      <w:pPr>
        <w:pStyle w:val="Nadpis2"/>
        <w:keepNext w:val="0"/>
      </w:pPr>
      <w:r>
        <w:t>Ustanovení této smlouvy budou posuzována jako samostatná a oddělitelná ujednání a neplatnost nebo nevymahatelnost kteréhokoliv z nich nesmí ovlivnit platnost a vymahatelnost zbývajících ustanovení této smlouvy. Jestliže se některé ustanovení stane neplatným, smluvní strany nahradí neplatné ustanovení novým, které bude nejbližší původnímu záměru.</w:t>
      </w:r>
    </w:p>
    <w:p w14:paraId="4B35B54A" w14:textId="77777777" w:rsidR="00F40B46" w:rsidRDefault="00F40B46" w:rsidP="00B60F23">
      <w:pPr>
        <w:pStyle w:val="Nadpis2"/>
        <w:keepNext w:val="0"/>
      </w:pPr>
      <w:r>
        <w:t>Veškerá obchodní korespondence musí být zasílána osobám oprávněným k jednání ve věcech obchodních uvedeným v úvodních ustanoveních této Smlouvy.</w:t>
      </w:r>
    </w:p>
    <w:p w14:paraId="6678AD60" w14:textId="77777777" w:rsidR="00F40B46" w:rsidRDefault="00F40B46" w:rsidP="00B60F23">
      <w:pPr>
        <w:pStyle w:val="Nadpis2"/>
        <w:keepNext w:val="0"/>
      </w:pPr>
      <w:r>
        <w:lastRenderedPageBreak/>
        <w:t xml:space="preserve">Prodávající se zavazuje nejpozději do 30 dnů po protokolárním předání a převzetí Dodávky dodat Kupujícímu písemný seznam všech subdodavatelů, jejichž podíl na plnění Dodávky dle této Smlouvy činil minimálně </w:t>
      </w:r>
      <w:r w:rsidR="003C037A">
        <w:t>10 %</w:t>
      </w:r>
      <w:r>
        <w:t>.</w:t>
      </w:r>
      <w:bookmarkStart w:id="8" w:name="page11"/>
      <w:bookmarkEnd w:id="8"/>
    </w:p>
    <w:p w14:paraId="3EA01F61" w14:textId="088F2E4F" w:rsidR="003C037A" w:rsidRDefault="003C037A" w:rsidP="00B60F23">
      <w:pPr>
        <w:pStyle w:val="Nadpis2"/>
        <w:keepNext w:val="0"/>
      </w:pPr>
      <w:r>
        <w:t>Smluvní strany tímto prohlašují, že je jim známa povinnost k uveřejňování dle zák. č.  134/2016 Sb. a zák. č. 340/2015 Sb. a případná povinnost dodržet požadavky na publicitu v rámci podmínek poskytovatele dotace. Smluvní strany se dohodly, že povinnost uveřejnění ve smyslu obou uvedených předpisů má Kupující.</w:t>
      </w:r>
    </w:p>
    <w:p w14:paraId="693C5266" w14:textId="7C28AC98" w:rsidR="001D2FA2" w:rsidRDefault="001D2FA2" w:rsidP="001D2FA2">
      <w:pPr>
        <w:pStyle w:val="Nadpis2"/>
        <w:tabs>
          <w:tab w:val="num" w:pos="567"/>
        </w:tabs>
        <w:spacing w:before="0" w:after="120"/>
        <w:ind w:left="567" w:hanging="567"/>
      </w:pPr>
      <w:r>
        <w:t>Prodávající</w:t>
      </w:r>
      <w:r w:rsidRPr="00BE1644">
        <w:t xml:space="preserve"> bere na vědomí, že je osobou povinnou spolupůsobit při výkonu finanční kontroly dle § 2 písm. e) zákona č. 320/2001 Sb., i finanční kontrole ve veřejné správě, v platném znění. Dále se </w:t>
      </w:r>
      <w:r>
        <w:t>Prodávající</w:t>
      </w:r>
      <w:r w:rsidRPr="00BE1644">
        <w:t xml:space="preserve"> zavazuje poskytnout součinnost kontrolním orgánům státní správy při podání informací a předání dokladů týkajících se jeho činnosti v rámci této smlouvy.</w:t>
      </w:r>
    </w:p>
    <w:p w14:paraId="4A31F356" w14:textId="7493A336" w:rsidR="001D2FA2" w:rsidRPr="00065515" w:rsidRDefault="001D2FA2" w:rsidP="001D2FA2">
      <w:pPr>
        <w:pStyle w:val="Nadpis2"/>
        <w:tabs>
          <w:tab w:val="num" w:pos="567"/>
        </w:tabs>
        <w:spacing w:before="0" w:after="120"/>
        <w:ind w:left="567" w:hanging="567"/>
      </w:pPr>
      <w:r>
        <w:t xml:space="preserve">Prodávající se zavazuje </w:t>
      </w:r>
      <w:r w:rsidRPr="00065515">
        <w:t xml:space="preserve">archivovat veškeré písemnosti </w:t>
      </w:r>
      <w:r>
        <w:t>vytvořené</w:t>
      </w:r>
      <w:r w:rsidRPr="00065515">
        <w:t xml:space="preserve"> pro plnění zakázky podle této smlouvy </w:t>
      </w:r>
      <w:r>
        <w:t xml:space="preserve">do 31. 12. 2033 </w:t>
      </w:r>
      <w:r w:rsidRPr="00065515">
        <w:t xml:space="preserve">a kdykoli po tuto dobu </w:t>
      </w:r>
      <w:r>
        <w:t>Kupujícímu</w:t>
      </w:r>
      <w:r w:rsidRPr="00065515">
        <w:t xml:space="preserve"> umožnit přístup k těmto archivovaným písemnostem</w:t>
      </w:r>
      <w:r>
        <w:t>.</w:t>
      </w:r>
    </w:p>
    <w:p w14:paraId="1FE0AE79" w14:textId="77777777" w:rsidR="00F40B46" w:rsidRDefault="00F40B46" w:rsidP="00B60F23">
      <w:pPr>
        <w:pStyle w:val="Nadpis2"/>
        <w:keepNext w:val="0"/>
      </w:pPr>
      <w:r>
        <w:t>Právní vztahy založené touto smlouvou se řídí ustanoveními zákona č. 89/2012 Sb. Občanského zákoníku a právním řádem České republiky.</w:t>
      </w:r>
    </w:p>
    <w:p w14:paraId="7F443FEC" w14:textId="77777777" w:rsidR="00D80D79" w:rsidRDefault="00F40B46" w:rsidP="00B60F23">
      <w:pPr>
        <w:pStyle w:val="Nadpis2"/>
        <w:keepNext w:val="0"/>
      </w:pPr>
      <w:r>
        <w:t>Nedílnou součástí</w:t>
      </w:r>
      <w:r w:rsidR="00D80D79">
        <w:t xml:space="preserve"> Smlouvy jsou její přílohy:</w:t>
      </w:r>
    </w:p>
    <w:p w14:paraId="09921075" w14:textId="1316BBB8" w:rsidR="00F40B46" w:rsidRDefault="00D80D79" w:rsidP="00D80D79">
      <w:pPr>
        <w:pStyle w:val="Nadpis2"/>
        <w:keepNext w:val="0"/>
        <w:numPr>
          <w:ilvl w:val="0"/>
          <w:numId w:val="13"/>
        </w:numPr>
      </w:pPr>
      <w:r>
        <w:t>P</w:t>
      </w:r>
      <w:r w:rsidR="001D2FA2" w:rsidRPr="0061737F">
        <w:t xml:space="preserve">říloha č. 1 </w:t>
      </w:r>
      <w:r w:rsidR="001D2FA2">
        <w:t>–</w:t>
      </w:r>
      <w:r w:rsidR="001D2FA2" w:rsidRPr="0061737F">
        <w:t xml:space="preserve"> </w:t>
      </w:r>
      <w:r w:rsidR="005A24A4">
        <w:t>Technické podmínky.</w:t>
      </w:r>
    </w:p>
    <w:p w14:paraId="438E0A55" w14:textId="77777777" w:rsidR="00F40B46" w:rsidRDefault="00F40B46" w:rsidP="00B60F23">
      <w:pPr>
        <w:pStyle w:val="Nadpis2"/>
        <w:keepNext w:val="0"/>
      </w:pPr>
      <w:r>
        <w:t>Veškerá ujednání mezi smluvními stranami, ať ústní či písemná, předcházející podpisu této Smlouvy a vztahující se k této Smlouvě a jejímu předmětu, ztrácejí podpisem této Smlouvy platnost.</w:t>
      </w:r>
    </w:p>
    <w:p w14:paraId="3B2F30B4" w14:textId="77777777" w:rsidR="00F40B46" w:rsidRDefault="00F40B46" w:rsidP="00B60F23">
      <w:pPr>
        <w:pStyle w:val="Nadpis2"/>
        <w:keepNext w:val="0"/>
      </w:pPr>
      <w:r>
        <w:t>Tato Smlouva je vyhotovena ve čtyřech stejnopisech, z nichž každý má platnost originálu, každá smluvní strana obdrží po dvou z nich.</w:t>
      </w:r>
    </w:p>
    <w:p w14:paraId="1C6C2A5B" w14:textId="77777777" w:rsidR="00F40B46" w:rsidRDefault="00F40B46" w:rsidP="00B60F23">
      <w:pPr>
        <w:pStyle w:val="Nadpis2"/>
        <w:keepNext w:val="0"/>
      </w:pPr>
      <w:r>
        <w:t>Smluvní strany potvrzují, že si tuto Smlouvu před jejím podpisem přečetly a s jejím obsahem souhlasí, že Smlouva představuje úplnou dohodu mezi smluvními stranami. Na důkaz toho připojují své podpisy.</w:t>
      </w:r>
    </w:p>
    <w:p w14:paraId="7CA1AB0A" w14:textId="77777777" w:rsidR="003C037A" w:rsidRPr="003C037A" w:rsidRDefault="003C037A" w:rsidP="003C037A"/>
    <w:p w14:paraId="612B917F" w14:textId="77777777" w:rsidR="00F40B46" w:rsidRDefault="00F40B46">
      <w:pPr>
        <w:spacing w:line="200" w:lineRule="exact"/>
        <w:rPr>
          <w:rFonts w:ascii="Times New Roman" w:eastAsia="Times New Roman" w:hAnsi="Times New Roman"/>
        </w:rPr>
      </w:pPr>
    </w:p>
    <w:p w14:paraId="5F79A082" w14:textId="77777777" w:rsidR="002C7108" w:rsidRDefault="00427AD0" w:rsidP="002C7108">
      <w:pPr>
        <w:keepNext/>
        <w:widowControl w:val="0"/>
        <w:jc w:val="both"/>
        <w:rPr>
          <w:rFonts w:ascii="Arial Narrow" w:hAnsi="Arial Narrow"/>
          <w:sz w:val="22"/>
          <w:szCs w:val="22"/>
        </w:rPr>
      </w:pPr>
      <w:r w:rsidRPr="00427AD0">
        <w:rPr>
          <w:rFonts w:ascii="Arial Narrow" w:hAnsi="Arial Narrow"/>
          <w:noProof/>
          <w:sz w:val="22"/>
          <w:szCs w:val="22"/>
        </w:rPr>
        <mc:AlternateContent>
          <mc:Choice Requires="wps">
            <w:drawing>
              <wp:anchor distT="45720" distB="45720" distL="114300" distR="114300" simplePos="0" relativeHeight="251659264" behindDoc="0" locked="0" layoutInCell="1" allowOverlap="1" wp14:anchorId="5F51BD31" wp14:editId="5DD3E26E">
                <wp:simplePos x="0" y="0"/>
                <wp:positionH relativeFrom="column">
                  <wp:posOffset>0</wp:posOffset>
                </wp:positionH>
                <wp:positionV relativeFrom="paragraph">
                  <wp:posOffset>121285</wp:posOffset>
                </wp:positionV>
                <wp:extent cx="1938020" cy="3284220"/>
                <wp:effectExtent l="0" t="0" r="508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284220"/>
                        </a:xfrm>
                        <a:prstGeom prst="rect">
                          <a:avLst/>
                        </a:prstGeom>
                        <a:solidFill>
                          <a:srgbClr val="FFFFFF"/>
                        </a:solidFill>
                        <a:ln w="9525">
                          <a:noFill/>
                          <a:miter lim="800000"/>
                          <a:headEnd/>
                          <a:tailEnd/>
                        </a:ln>
                      </wps:spPr>
                      <wps:txbx>
                        <w:txbxContent>
                          <w:p w14:paraId="00A7B027" w14:textId="77777777" w:rsidR="00427AD0" w:rsidRPr="002C7108" w:rsidRDefault="00427AD0" w:rsidP="00427AD0">
                            <w:pPr>
                              <w:keepNext/>
                              <w:widowControl w:val="0"/>
                              <w:spacing w:after="120"/>
                              <w:jc w:val="both"/>
                              <w:rPr>
                                <w:rFonts w:ascii="Arial Narrow" w:hAnsi="Arial Narrow"/>
                                <w:b/>
                                <w:sz w:val="22"/>
                                <w:szCs w:val="22"/>
                              </w:rPr>
                            </w:pPr>
                            <w:r w:rsidRPr="002C7108">
                              <w:rPr>
                                <w:rFonts w:ascii="Arial Narrow" w:hAnsi="Arial Narrow"/>
                                <w:b/>
                                <w:sz w:val="22"/>
                                <w:szCs w:val="22"/>
                              </w:rPr>
                              <w:t>KUPUJÍCÍ</w:t>
                            </w:r>
                            <w:r>
                              <w:rPr>
                                <w:rFonts w:ascii="Arial Narrow" w:hAnsi="Arial Narrow"/>
                                <w:b/>
                                <w:sz w:val="22"/>
                                <w:szCs w:val="22"/>
                              </w:rPr>
                              <w:t>:</w:t>
                            </w:r>
                          </w:p>
                          <w:p w14:paraId="3C1D76D9" w14:textId="77777777" w:rsidR="00427AD0" w:rsidRDefault="00427AD0" w:rsidP="00427AD0">
                            <w:pPr>
                              <w:keepNext/>
                              <w:widowControl w:val="0"/>
                              <w:jc w:val="both"/>
                              <w:rPr>
                                <w:rFonts w:ascii="Arial Narrow" w:hAnsi="Arial Narrow"/>
                                <w:sz w:val="22"/>
                                <w:szCs w:val="22"/>
                              </w:rPr>
                            </w:pPr>
                          </w:p>
                          <w:p w14:paraId="516542E4" w14:textId="348A8EFB" w:rsidR="00427AD0" w:rsidRPr="002C7108" w:rsidRDefault="00427AD0" w:rsidP="00427AD0">
                            <w:pPr>
                              <w:keepNext/>
                              <w:widowControl w:val="0"/>
                              <w:jc w:val="both"/>
                              <w:rPr>
                                <w:rFonts w:ascii="Arial Narrow" w:hAnsi="Arial Narrow"/>
                                <w:sz w:val="22"/>
                                <w:szCs w:val="22"/>
                              </w:rPr>
                            </w:pPr>
                            <w:r>
                              <w:rPr>
                                <w:rFonts w:ascii="Arial Narrow" w:hAnsi="Arial Narrow"/>
                                <w:sz w:val="22"/>
                                <w:szCs w:val="22"/>
                              </w:rPr>
                              <w:t xml:space="preserve">V </w:t>
                            </w:r>
                            <w:r w:rsidRPr="002C7108">
                              <w:rPr>
                                <w:rFonts w:ascii="Arial Narrow" w:hAnsi="Arial Narrow"/>
                                <w:sz w:val="22"/>
                                <w:szCs w:val="22"/>
                              </w:rPr>
                              <w:t>Řeži, dne ……</w:t>
                            </w:r>
                            <w:r w:rsidR="00302A0D">
                              <w:rPr>
                                <w:rFonts w:ascii="Arial Narrow" w:hAnsi="Arial Narrow"/>
                                <w:sz w:val="22"/>
                                <w:szCs w:val="22"/>
                              </w:rPr>
                              <w:t>10.5.2017</w:t>
                            </w:r>
                            <w:r w:rsidRPr="002C7108">
                              <w:rPr>
                                <w:rFonts w:ascii="Arial Narrow" w:hAnsi="Arial Narrow"/>
                                <w:sz w:val="22"/>
                                <w:szCs w:val="22"/>
                              </w:rPr>
                              <w:t>……</w:t>
                            </w:r>
                          </w:p>
                          <w:p w14:paraId="34C404E3" w14:textId="77777777" w:rsidR="00427AD0" w:rsidRDefault="00427AD0"/>
                          <w:p w14:paraId="5EFC4D0F" w14:textId="77777777" w:rsidR="00427AD0" w:rsidRDefault="00427AD0"/>
                          <w:p w14:paraId="10251510" w14:textId="77777777" w:rsidR="001212EA" w:rsidRDefault="001212EA"/>
                          <w:p w14:paraId="79A5CDC4" w14:textId="77777777" w:rsidR="00427AD0" w:rsidRDefault="00427AD0"/>
                          <w:p w14:paraId="68D3D8EE"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14:paraId="2235FEB3" w14:textId="5FA74D53" w:rsidR="00427AD0" w:rsidRPr="00427AD0" w:rsidRDefault="008D667E" w:rsidP="00427AD0">
                            <w:pPr>
                              <w:jc w:val="center"/>
                              <w:rPr>
                                <w:rFonts w:ascii="Arial Narrow" w:hAnsi="Arial Narrow"/>
                                <w:sz w:val="22"/>
                                <w:szCs w:val="22"/>
                              </w:rPr>
                            </w:pPr>
                            <w:r>
                              <w:rPr>
                                <w:rFonts w:ascii="Arial Narrow" w:hAnsi="Arial Narrow"/>
                                <w:sz w:val="22"/>
                                <w:szCs w:val="22"/>
                              </w:rPr>
                              <w:t>Ing. Jiří Richter</w:t>
                            </w:r>
                          </w:p>
                          <w:p w14:paraId="0C78E382"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jednatel</w:t>
                            </w:r>
                          </w:p>
                          <w:p w14:paraId="14BCBAD6" w14:textId="77777777"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p w14:paraId="27585798" w14:textId="77777777" w:rsidR="00427AD0" w:rsidRDefault="00427AD0" w:rsidP="00427AD0">
                            <w:pPr>
                              <w:jc w:val="center"/>
                              <w:rPr>
                                <w:rFonts w:ascii="Arial Narrow" w:hAnsi="Arial Narrow"/>
                                <w:sz w:val="22"/>
                                <w:szCs w:val="22"/>
                              </w:rPr>
                            </w:pPr>
                          </w:p>
                          <w:p w14:paraId="0325305F" w14:textId="77777777" w:rsidR="00427AD0" w:rsidRDefault="00427AD0" w:rsidP="00427AD0">
                            <w:pPr>
                              <w:jc w:val="center"/>
                              <w:rPr>
                                <w:rFonts w:ascii="Arial Narrow" w:hAnsi="Arial Narrow"/>
                                <w:sz w:val="22"/>
                                <w:szCs w:val="22"/>
                              </w:rPr>
                            </w:pPr>
                          </w:p>
                          <w:p w14:paraId="44BD714C" w14:textId="73973653" w:rsidR="001212EA" w:rsidRDefault="001212EA" w:rsidP="00427AD0">
                            <w:pPr>
                              <w:jc w:val="center"/>
                              <w:rPr>
                                <w:rFonts w:ascii="Arial Narrow" w:hAnsi="Arial Narrow"/>
                                <w:sz w:val="22"/>
                                <w:szCs w:val="22"/>
                              </w:rPr>
                            </w:pPr>
                          </w:p>
                          <w:p w14:paraId="0B0BF688" w14:textId="77777777" w:rsidR="005A1B7F" w:rsidRDefault="005A1B7F" w:rsidP="00427AD0">
                            <w:pPr>
                              <w:jc w:val="center"/>
                              <w:rPr>
                                <w:rFonts w:ascii="Arial Narrow" w:hAnsi="Arial Narrow"/>
                                <w:sz w:val="22"/>
                                <w:szCs w:val="22"/>
                              </w:rPr>
                            </w:pPr>
                          </w:p>
                          <w:p w14:paraId="32B040B6"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14:paraId="2EAF5744" w14:textId="49FEC74F" w:rsidR="00427AD0" w:rsidRPr="00427AD0" w:rsidRDefault="00427AD0" w:rsidP="00427AD0">
                            <w:pPr>
                              <w:jc w:val="center"/>
                              <w:rPr>
                                <w:rFonts w:ascii="Arial Narrow" w:hAnsi="Arial Narrow"/>
                                <w:sz w:val="22"/>
                                <w:szCs w:val="22"/>
                              </w:rPr>
                            </w:pPr>
                            <w:r w:rsidRPr="00427AD0">
                              <w:rPr>
                                <w:rFonts w:ascii="Arial Narrow" w:hAnsi="Arial Narrow"/>
                                <w:sz w:val="22"/>
                                <w:szCs w:val="22"/>
                              </w:rPr>
                              <w:t xml:space="preserve">Ing. </w:t>
                            </w:r>
                            <w:r w:rsidR="008D667E">
                              <w:rPr>
                                <w:rFonts w:ascii="Arial Narrow" w:hAnsi="Arial Narrow"/>
                                <w:sz w:val="22"/>
                                <w:szCs w:val="22"/>
                              </w:rPr>
                              <w:t>Jaroslava Klimasová</w:t>
                            </w:r>
                          </w:p>
                          <w:p w14:paraId="17B39AAE" w14:textId="49B87D16" w:rsidR="00427AD0" w:rsidRPr="00427AD0" w:rsidRDefault="008D667E" w:rsidP="008D667E">
                            <w:pPr>
                              <w:rPr>
                                <w:rFonts w:ascii="Arial Narrow" w:hAnsi="Arial Narrow"/>
                                <w:sz w:val="22"/>
                                <w:szCs w:val="22"/>
                              </w:rPr>
                            </w:pPr>
                            <w:r>
                              <w:rPr>
                                <w:rFonts w:ascii="Arial Narrow" w:hAnsi="Arial Narrow"/>
                                <w:sz w:val="22"/>
                                <w:szCs w:val="22"/>
                              </w:rPr>
                              <w:t xml:space="preserve">                 </w:t>
                            </w:r>
                            <w:r w:rsidR="00427AD0" w:rsidRPr="00427AD0">
                              <w:rPr>
                                <w:rFonts w:ascii="Arial Narrow" w:hAnsi="Arial Narrow"/>
                                <w:sz w:val="22"/>
                                <w:szCs w:val="22"/>
                              </w:rPr>
                              <w:t>jednatel</w:t>
                            </w:r>
                            <w:r>
                              <w:rPr>
                                <w:rFonts w:ascii="Arial Narrow" w:hAnsi="Arial Narrow"/>
                                <w:sz w:val="22"/>
                                <w:szCs w:val="22"/>
                              </w:rPr>
                              <w:t>ka</w:t>
                            </w:r>
                          </w:p>
                          <w:p w14:paraId="6041C9EB" w14:textId="77777777"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1BD31" id="_x0000_t202" coordsize="21600,21600" o:spt="202" path="m,l,21600r21600,l21600,xe">
                <v:stroke joinstyle="miter"/>
                <v:path gradientshapeok="t" o:connecttype="rect"/>
              </v:shapetype>
              <v:shape id="Textové pole 2" o:spid="_x0000_s1026" type="#_x0000_t202" style="position:absolute;left:0;text-align:left;margin-left:0;margin-top:9.55pt;width:152.6pt;height:2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" stroked="f">
                <v:textbox>
                  <w:txbxContent>
                    <w:p w14:paraId="00A7B027" w14:textId="77777777" w:rsidR="00427AD0" w:rsidRPr="002C7108" w:rsidRDefault="00427AD0" w:rsidP="00427AD0">
                      <w:pPr>
                        <w:keepNext/>
                        <w:widowControl w:val="0"/>
                        <w:spacing w:after="120"/>
                        <w:jc w:val="both"/>
                        <w:rPr>
                          <w:rFonts w:ascii="Arial Narrow" w:hAnsi="Arial Narrow"/>
                          <w:b/>
                          <w:sz w:val="22"/>
                          <w:szCs w:val="22"/>
                        </w:rPr>
                      </w:pPr>
                      <w:r w:rsidRPr="002C7108">
                        <w:rPr>
                          <w:rFonts w:ascii="Arial Narrow" w:hAnsi="Arial Narrow"/>
                          <w:b/>
                          <w:sz w:val="22"/>
                          <w:szCs w:val="22"/>
                        </w:rPr>
                        <w:t>KUPUJÍCÍ</w:t>
                      </w:r>
                      <w:r>
                        <w:rPr>
                          <w:rFonts w:ascii="Arial Narrow" w:hAnsi="Arial Narrow"/>
                          <w:b/>
                          <w:sz w:val="22"/>
                          <w:szCs w:val="22"/>
                        </w:rPr>
                        <w:t>:</w:t>
                      </w:r>
                    </w:p>
                    <w:p w14:paraId="3C1D76D9" w14:textId="77777777" w:rsidR="00427AD0" w:rsidRDefault="00427AD0" w:rsidP="00427AD0">
                      <w:pPr>
                        <w:keepNext/>
                        <w:widowControl w:val="0"/>
                        <w:jc w:val="both"/>
                        <w:rPr>
                          <w:rFonts w:ascii="Arial Narrow" w:hAnsi="Arial Narrow"/>
                          <w:sz w:val="22"/>
                          <w:szCs w:val="22"/>
                        </w:rPr>
                      </w:pPr>
                    </w:p>
                    <w:p w14:paraId="516542E4" w14:textId="348A8EFB" w:rsidR="00427AD0" w:rsidRPr="002C7108" w:rsidRDefault="00427AD0" w:rsidP="00427AD0">
                      <w:pPr>
                        <w:keepNext/>
                        <w:widowControl w:val="0"/>
                        <w:jc w:val="both"/>
                        <w:rPr>
                          <w:rFonts w:ascii="Arial Narrow" w:hAnsi="Arial Narrow"/>
                          <w:sz w:val="22"/>
                          <w:szCs w:val="22"/>
                        </w:rPr>
                      </w:pPr>
                      <w:r>
                        <w:rPr>
                          <w:rFonts w:ascii="Arial Narrow" w:hAnsi="Arial Narrow"/>
                          <w:sz w:val="22"/>
                          <w:szCs w:val="22"/>
                        </w:rPr>
                        <w:t xml:space="preserve">V </w:t>
                      </w:r>
                      <w:r w:rsidRPr="002C7108">
                        <w:rPr>
                          <w:rFonts w:ascii="Arial Narrow" w:hAnsi="Arial Narrow"/>
                          <w:sz w:val="22"/>
                          <w:szCs w:val="22"/>
                        </w:rPr>
                        <w:t>Řeži, dne ……</w:t>
                      </w:r>
                      <w:r w:rsidR="00302A0D">
                        <w:rPr>
                          <w:rFonts w:ascii="Arial Narrow" w:hAnsi="Arial Narrow"/>
                          <w:sz w:val="22"/>
                          <w:szCs w:val="22"/>
                        </w:rPr>
                        <w:t>10.5.2017</w:t>
                      </w:r>
                      <w:r w:rsidRPr="002C7108">
                        <w:rPr>
                          <w:rFonts w:ascii="Arial Narrow" w:hAnsi="Arial Narrow"/>
                          <w:sz w:val="22"/>
                          <w:szCs w:val="22"/>
                        </w:rPr>
                        <w:t>……</w:t>
                      </w:r>
                    </w:p>
                    <w:p w14:paraId="34C404E3" w14:textId="77777777" w:rsidR="00427AD0" w:rsidRDefault="00427AD0"/>
                    <w:p w14:paraId="5EFC4D0F" w14:textId="77777777" w:rsidR="00427AD0" w:rsidRDefault="00427AD0"/>
                    <w:p w14:paraId="10251510" w14:textId="77777777" w:rsidR="001212EA" w:rsidRDefault="001212EA"/>
                    <w:p w14:paraId="79A5CDC4" w14:textId="77777777" w:rsidR="00427AD0" w:rsidRDefault="00427AD0"/>
                    <w:p w14:paraId="68D3D8EE"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14:paraId="2235FEB3" w14:textId="5FA74D53" w:rsidR="00427AD0" w:rsidRPr="00427AD0" w:rsidRDefault="008D667E" w:rsidP="00427AD0">
                      <w:pPr>
                        <w:jc w:val="center"/>
                        <w:rPr>
                          <w:rFonts w:ascii="Arial Narrow" w:hAnsi="Arial Narrow"/>
                          <w:sz w:val="22"/>
                          <w:szCs w:val="22"/>
                        </w:rPr>
                      </w:pPr>
                      <w:r>
                        <w:rPr>
                          <w:rFonts w:ascii="Arial Narrow" w:hAnsi="Arial Narrow"/>
                          <w:sz w:val="22"/>
                          <w:szCs w:val="22"/>
                        </w:rPr>
                        <w:t>Ing. Jiří Richter</w:t>
                      </w:r>
                    </w:p>
                    <w:p w14:paraId="0C78E382"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jednatel</w:t>
                      </w:r>
                    </w:p>
                    <w:p w14:paraId="14BCBAD6" w14:textId="77777777"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p w14:paraId="27585798" w14:textId="77777777" w:rsidR="00427AD0" w:rsidRDefault="00427AD0" w:rsidP="00427AD0">
                      <w:pPr>
                        <w:jc w:val="center"/>
                        <w:rPr>
                          <w:rFonts w:ascii="Arial Narrow" w:hAnsi="Arial Narrow"/>
                          <w:sz w:val="22"/>
                          <w:szCs w:val="22"/>
                        </w:rPr>
                      </w:pPr>
                    </w:p>
                    <w:p w14:paraId="0325305F" w14:textId="77777777" w:rsidR="00427AD0" w:rsidRDefault="00427AD0" w:rsidP="00427AD0">
                      <w:pPr>
                        <w:jc w:val="center"/>
                        <w:rPr>
                          <w:rFonts w:ascii="Arial Narrow" w:hAnsi="Arial Narrow"/>
                          <w:sz w:val="22"/>
                          <w:szCs w:val="22"/>
                        </w:rPr>
                      </w:pPr>
                    </w:p>
                    <w:p w14:paraId="44BD714C" w14:textId="73973653" w:rsidR="001212EA" w:rsidRDefault="001212EA" w:rsidP="00427AD0">
                      <w:pPr>
                        <w:jc w:val="center"/>
                        <w:rPr>
                          <w:rFonts w:ascii="Arial Narrow" w:hAnsi="Arial Narrow"/>
                          <w:sz w:val="22"/>
                          <w:szCs w:val="22"/>
                        </w:rPr>
                      </w:pPr>
                    </w:p>
                    <w:p w14:paraId="0B0BF688" w14:textId="77777777" w:rsidR="005A1B7F" w:rsidRDefault="005A1B7F" w:rsidP="00427AD0">
                      <w:pPr>
                        <w:jc w:val="center"/>
                        <w:rPr>
                          <w:rFonts w:ascii="Arial Narrow" w:hAnsi="Arial Narrow"/>
                          <w:sz w:val="22"/>
                          <w:szCs w:val="22"/>
                        </w:rPr>
                      </w:pPr>
                    </w:p>
                    <w:p w14:paraId="32B040B6"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14:paraId="2EAF5744" w14:textId="49FEC74F" w:rsidR="00427AD0" w:rsidRPr="00427AD0" w:rsidRDefault="00427AD0" w:rsidP="00427AD0">
                      <w:pPr>
                        <w:jc w:val="center"/>
                        <w:rPr>
                          <w:rFonts w:ascii="Arial Narrow" w:hAnsi="Arial Narrow"/>
                          <w:sz w:val="22"/>
                          <w:szCs w:val="22"/>
                        </w:rPr>
                      </w:pPr>
                      <w:r w:rsidRPr="00427AD0">
                        <w:rPr>
                          <w:rFonts w:ascii="Arial Narrow" w:hAnsi="Arial Narrow"/>
                          <w:sz w:val="22"/>
                          <w:szCs w:val="22"/>
                        </w:rPr>
                        <w:t xml:space="preserve">Ing. </w:t>
                      </w:r>
                      <w:r w:rsidR="008D667E">
                        <w:rPr>
                          <w:rFonts w:ascii="Arial Narrow" w:hAnsi="Arial Narrow"/>
                          <w:sz w:val="22"/>
                          <w:szCs w:val="22"/>
                        </w:rPr>
                        <w:t>Jaroslava Klimasová</w:t>
                      </w:r>
                    </w:p>
                    <w:p w14:paraId="17B39AAE" w14:textId="49B87D16" w:rsidR="00427AD0" w:rsidRPr="00427AD0" w:rsidRDefault="008D667E" w:rsidP="008D667E">
                      <w:pPr>
                        <w:rPr>
                          <w:rFonts w:ascii="Arial Narrow" w:hAnsi="Arial Narrow"/>
                          <w:sz w:val="22"/>
                          <w:szCs w:val="22"/>
                        </w:rPr>
                      </w:pPr>
                      <w:r>
                        <w:rPr>
                          <w:rFonts w:ascii="Arial Narrow" w:hAnsi="Arial Narrow"/>
                          <w:sz w:val="22"/>
                          <w:szCs w:val="22"/>
                        </w:rPr>
                        <w:t xml:space="preserve">                 </w:t>
                      </w:r>
                      <w:r w:rsidR="00427AD0" w:rsidRPr="00427AD0">
                        <w:rPr>
                          <w:rFonts w:ascii="Arial Narrow" w:hAnsi="Arial Narrow"/>
                          <w:sz w:val="22"/>
                          <w:szCs w:val="22"/>
                        </w:rPr>
                        <w:t>jednatel</w:t>
                      </w:r>
                      <w:r>
                        <w:rPr>
                          <w:rFonts w:ascii="Arial Narrow" w:hAnsi="Arial Narrow"/>
                          <w:sz w:val="22"/>
                          <w:szCs w:val="22"/>
                        </w:rPr>
                        <w:t>ka</w:t>
                      </w:r>
                    </w:p>
                    <w:p w14:paraId="6041C9EB" w14:textId="77777777"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txbxContent>
                </v:textbox>
                <w10:wrap type="square"/>
              </v:shape>
            </w:pict>
          </mc:Fallback>
        </mc:AlternateContent>
      </w:r>
    </w:p>
    <w:p w14:paraId="580F803B" w14:textId="77777777" w:rsidR="00427AD0" w:rsidRPr="002C7108" w:rsidRDefault="00427AD0" w:rsidP="003C037A">
      <w:pPr>
        <w:keepNext/>
        <w:widowControl w:val="0"/>
        <w:spacing w:after="120"/>
        <w:ind w:left="6096"/>
        <w:jc w:val="both"/>
        <w:rPr>
          <w:rFonts w:ascii="Arial Narrow" w:hAnsi="Arial Narrow"/>
          <w:b/>
          <w:sz w:val="22"/>
          <w:szCs w:val="22"/>
        </w:rPr>
      </w:pPr>
      <w:r w:rsidRPr="002C7108">
        <w:rPr>
          <w:rFonts w:ascii="Arial Narrow" w:hAnsi="Arial Narrow"/>
          <w:b/>
          <w:sz w:val="22"/>
          <w:szCs w:val="22"/>
        </w:rPr>
        <w:t>PRODÁVAJÍCÍ</w:t>
      </w:r>
      <w:r w:rsidR="001212EA">
        <w:rPr>
          <w:rFonts w:ascii="Arial Narrow" w:hAnsi="Arial Narrow"/>
          <w:b/>
          <w:sz w:val="22"/>
          <w:szCs w:val="22"/>
        </w:rPr>
        <w:t>:</w:t>
      </w:r>
    </w:p>
    <w:p w14:paraId="65B72B93" w14:textId="77777777" w:rsidR="00427AD0" w:rsidRDefault="00427AD0" w:rsidP="003C037A">
      <w:pPr>
        <w:keepNext/>
        <w:widowControl w:val="0"/>
        <w:ind w:left="6096"/>
        <w:jc w:val="both"/>
        <w:rPr>
          <w:rFonts w:ascii="Arial Narrow" w:hAnsi="Arial Narrow"/>
          <w:sz w:val="22"/>
          <w:szCs w:val="22"/>
        </w:rPr>
      </w:pPr>
    </w:p>
    <w:p w14:paraId="3701B5E2" w14:textId="77777777" w:rsidR="00302A0D" w:rsidRDefault="00427AD0" w:rsidP="003C037A">
      <w:pPr>
        <w:keepNext/>
        <w:widowControl w:val="0"/>
        <w:ind w:left="6096"/>
        <w:jc w:val="both"/>
        <w:rPr>
          <w:rFonts w:ascii="Arial Narrow" w:hAnsi="Arial Narrow"/>
          <w:sz w:val="22"/>
          <w:szCs w:val="22"/>
        </w:rPr>
      </w:pPr>
      <w:r w:rsidRPr="00663217">
        <w:rPr>
          <w:rFonts w:ascii="Arial Narrow" w:hAnsi="Arial Narrow"/>
          <w:sz w:val="22"/>
          <w:szCs w:val="22"/>
        </w:rPr>
        <w:t>V</w:t>
      </w:r>
      <w:r w:rsidR="00302A0D">
        <w:rPr>
          <w:rFonts w:ascii="Arial Narrow" w:hAnsi="Arial Narrow"/>
          <w:sz w:val="22"/>
          <w:szCs w:val="22"/>
        </w:rPr>
        <w:t> </w:t>
      </w:r>
      <w:r w:rsidR="00302A0D">
        <w:rPr>
          <w:rFonts w:ascii="Arial Narrow" w:eastAsia="Arial Narrow" w:hAnsi="Arial Narrow"/>
          <w:sz w:val="22"/>
        </w:rPr>
        <w:t>Řeži</w:t>
      </w:r>
      <w:r w:rsidR="00957042">
        <w:rPr>
          <w:rFonts w:ascii="Arial Narrow" w:eastAsia="Arial Narrow" w:hAnsi="Arial Narrow"/>
          <w:b/>
          <w:sz w:val="22"/>
        </w:rPr>
        <w:t xml:space="preserve">, </w:t>
      </w:r>
      <w:r w:rsidRPr="002C7108">
        <w:rPr>
          <w:rFonts w:ascii="Arial Narrow" w:hAnsi="Arial Narrow"/>
          <w:sz w:val="22"/>
          <w:szCs w:val="22"/>
        </w:rPr>
        <w:t>dne</w:t>
      </w:r>
      <w:r w:rsidR="00302A0D">
        <w:rPr>
          <w:rFonts w:ascii="Arial Narrow" w:hAnsi="Arial Narrow"/>
          <w:sz w:val="22"/>
          <w:szCs w:val="22"/>
        </w:rPr>
        <w:t xml:space="preserve"> 10.5.2017</w:t>
      </w:r>
    </w:p>
    <w:p w14:paraId="565D7B25" w14:textId="57AB71F9" w:rsidR="00427AD0" w:rsidRDefault="00427AD0" w:rsidP="00302A0D">
      <w:pPr>
        <w:keepNext/>
        <w:widowControl w:val="0"/>
        <w:jc w:val="both"/>
        <w:rPr>
          <w:rFonts w:ascii="Arial Narrow" w:hAnsi="Arial Narrow"/>
          <w:sz w:val="22"/>
          <w:szCs w:val="22"/>
        </w:rPr>
      </w:pPr>
      <w:r>
        <w:rPr>
          <w:rFonts w:ascii="Arial Narrow" w:hAnsi="Arial Narrow"/>
          <w:sz w:val="22"/>
          <w:szCs w:val="22"/>
        </w:rPr>
        <w:t xml:space="preserve"> </w:t>
      </w:r>
    </w:p>
    <w:p w14:paraId="5B4A128E" w14:textId="77777777" w:rsidR="00427AD0" w:rsidRDefault="00427AD0" w:rsidP="00302A0D">
      <w:pPr>
        <w:keepNext/>
        <w:widowControl w:val="0"/>
        <w:jc w:val="both"/>
        <w:rPr>
          <w:rFonts w:ascii="Arial Narrow" w:hAnsi="Arial Narrow"/>
          <w:sz w:val="22"/>
          <w:szCs w:val="22"/>
          <w:u w:val="single"/>
        </w:rPr>
      </w:pPr>
      <w:bookmarkStart w:id="9" w:name="_GoBack"/>
      <w:bookmarkEnd w:id="9"/>
    </w:p>
    <w:p w14:paraId="43B6C2CD" w14:textId="77777777" w:rsidR="00427AD0" w:rsidRDefault="00427AD0" w:rsidP="003C037A">
      <w:pPr>
        <w:keepNext/>
        <w:widowControl w:val="0"/>
        <w:ind w:left="6096"/>
        <w:jc w:val="both"/>
        <w:rPr>
          <w:rFonts w:ascii="Arial Narrow" w:hAnsi="Arial Narrow"/>
          <w:sz w:val="22"/>
          <w:szCs w:val="22"/>
          <w:u w:val="single"/>
        </w:rPr>
      </w:pPr>
    </w:p>
    <w:p w14:paraId="555C1DEB" w14:textId="77777777" w:rsidR="001212EA" w:rsidRDefault="001212EA" w:rsidP="003C037A">
      <w:pPr>
        <w:keepNext/>
        <w:widowControl w:val="0"/>
        <w:ind w:left="6096"/>
        <w:jc w:val="both"/>
        <w:rPr>
          <w:rFonts w:ascii="Arial Narrow" w:hAnsi="Arial Narrow"/>
          <w:sz w:val="22"/>
          <w:szCs w:val="22"/>
          <w:u w:val="single"/>
        </w:rPr>
      </w:pPr>
    </w:p>
    <w:p w14:paraId="49F4AC58" w14:textId="77777777" w:rsidR="00427AD0" w:rsidRPr="00427AD0" w:rsidRDefault="00427AD0" w:rsidP="0025712D">
      <w:pPr>
        <w:ind w:left="5812"/>
        <w:jc w:val="center"/>
        <w:rPr>
          <w:rFonts w:ascii="Arial Narrow" w:hAnsi="Arial Narrow"/>
          <w:sz w:val="22"/>
          <w:szCs w:val="22"/>
        </w:rPr>
      </w:pPr>
      <w:r w:rsidRPr="00427AD0">
        <w:rPr>
          <w:rFonts w:ascii="Arial Narrow" w:hAnsi="Arial Narrow"/>
          <w:sz w:val="22"/>
          <w:szCs w:val="22"/>
        </w:rPr>
        <w:t>..…………………………………….</w:t>
      </w:r>
    </w:p>
    <w:p w14:paraId="4A847BFE" w14:textId="3ADC54C2" w:rsidR="003C037A" w:rsidRPr="00663217" w:rsidRDefault="00957042" w:rsidP="0025712D">
      <w:pPr>
        <w:ind w:left="5812"/>
        <w:jc w:val="center"/>
        <w:rPr>
          <w:rFonts w:ascii="Arial Narrow" w:eastAsia="Arial Narrow" w:hAnsi="Arial Narrow"/>
          <w:sz w:val="22"/>
        </w:rPr>
      </w:pPr>
      <w:r>
        <w:rPr>
          <w:rFonts w:ascii="Arial Narrow" w:eastAsia="Arial Narrow" w:hAnsi="Arial Narrow"/>
          <w:sz w:val="22"/>
        </w:rPr>
        <w:t>Ing. Michal Reinisch</w:t>
      </w:r>
    </w:p>
    <w:p w14:paraId="579598D0" w14:textId="4181F575" w:rsidR="003C037A" w:rsidRPr="00663217" w:rsidRDefault="00957042" w:rsidP="0025712D">
      <w:pPr>
        <w:ind w:left="5812"/>
        <w:jc w:val="center"/>
        <w:rPr>
          <w:rFonts w:ascii="Arial Narrow" w:eastAsia="Arial Narrow" w:hAnsi="Arial Narrow"/>
          <w:sz w:val="22"/>
        </w:rPr>
      </w:pPr>
      <w:r>
        <w:rPr>
          <w:rFonts w:ascii="Arial Narrow" w:eastAsia="Arial Narrow" w:hAnsi="Arial Narrow"/>
          <w:sz w:val="22"/>
        </w:rPr>
        <w:t>na základě plné moci</w:t>
      </w:r>
    </w:p>
    <w:p w14:paraId="21143FBA" w14:textId="209A7B2C" w:rsidR="003C037A" w:rsidRPr="00663217" w:rsidRDefault="00957042" w:rsidP="0025712D">
      <w:pPr>
        <w:ind w:left="5812"/>
        <w:jc w:val="center"/>
        <w:rPr>
          <w:rFonts w:ascii="Arial Narrow" w:eastAsia="Arial Narrow" w:hAnsi="Arial Narrow"/>
          <w:sz w:val="22"/>
        </w:rPr>
      </w:pPr>
      <w:r>
        <w:rPr>
          <w:rFonts w:ascii="Arial Narrow" w:eastAsia="Arial Narrow" w:hAnsi="Arial Narrow"/>
          <w:sz w:val="22"/>
        </w:rPr>
        <w:t>Zwick GmbH &amp; Co. KG</w:t>
      </w:r>
    </w:p>
    <w:p w14:paraId="20DD8615" w14:textId="77777777" w:rsidR="002C7108" w:rsidRDefault="002C7108" w:rsidP="002C7108">
      <w:pPr>
        <w:keepNext/>
        <w:widowControl w:val="0"/>
        <w:jc w:val="both"/>
        <w:rPr>
          <w:rFonts w:ascii="Arial Narrow" w:hAnsi="Arial Narrow"/>
          <w:sz w:val="22"/>
          <w:szCs w:val="22"/>
        </w:rPr>
      </w:pPr>
    </w:p>
    <w:p w14:paraId="6D6DA05A" w14:textId="77777777" w:rsidR="00427AD0" w:rsidRDefault="00427AD0" w:rsidP="002C7108">
      <w:pPr>
        <w:keepNext/>
        <w:widowControl w:val="0"/>
        <w:jc w:val="both"/>
        <w:rPr>
          <w:rFonts w:ascii="Arial Narrow" w:hAnsi="Arial Narrow"/>
          <w:sz w:val="22"/>
          <w:szCs w:val="22"/>
        </w:rPr>
      </w:pPr>
    </w:p>
    <w:p w14:paraId="21AD9CE6" w14:textId="77777777" w:rsidR="00427AD0" w:rsidRDefault="00427AD0" w:rsidP="002C7108">
      <w:pPr>
        <w:keepNext/>
        <w:widowControl w:val="0"/>
        <w:jc w:val="both"/>
        <w:rPr>
          <w:rFonts w:ascii="Arial Narrow" w:hAnsi="Arial Narrow"/>
          <w:sz w:val="22"/>
          <w:szCs w:val="22"/>
        </w:rPr>
      </w:pPr>
    </w:p>
    <w:p w14:paraId="1C68F54E" w14:textId="77777777" w:rsidR="002C7108" w:rsidRPr="002C7108" w:rsidRDefault="002C7108" w:rsidP="002C7108">
      <w:pPr>
        <w:keepNext/>
        <w:widowControl w:val="0"/>
        <w:ind w:firstLine="708"/>
        <w:jc w:val="both"/>
        <w:rPr>
          <w:rFonts w:ascii="Arial Narrow" w:hAnsi="Arial Narrow"/>
          <w:sz w:val="22"/>
          <w:szCs w:val="22"/>
        </w:rPr>
      </w:pP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t xml:space="preserve"> </w:t>
      </w:r>
    </w:p>
    <w:p w14:paraId="01976B56" w14:textId="77777777" w:rsidR="00534563" w:rsidRPr="002C7108" w:rsidRDefault="00534563" w:rsidP="002C7108">
      <w:pPr>
        <w:keepNext/>
        <w:widowControl w:val="0"/>
        <w:jc w:val="both"/>
        <w:rPr>
          <w:rFonts w:ascii="Arial Narrow" w:hAnsi="Arial Narrow"/>
          <w:sz w:val="22"/>
          <w:szCs w:val="22"/>
        </w:rPr>
      </w:pPr>
    </w:p>
    <w:p w14:paraId="28FD65FC" w14:textId="77777777" w:rsidR="002C7108" w:rsidRDefault="002C7108" w:rsidP="002C7108">
      <w:pPr>
        <w:keepNext/>
        <w:widowControl w:val="0"/>
        <w:jc w:val="both"/>
        <w:rPr>
          <w:rFonts w:ascii="Arial Narrow" w:hAnsi="Arial Narrow"/>
          <w:sz w:val="22"/>
          <w:szCs w:val="22"/>
        </w:rPr>
      </w:pPr>
    </w:p>
    <w:p w14:paraId="1C3E40AD" w14:textId="77777777" w:rsidR="002C7108" w:rsidRPr="002C7108" w:rsidRDefault="002C7108" w:rsidP="002C7108">
      <w:pPr>
        <w:keepNext/>
        <w:widowControl w:val="0"/>
        <w:jc w:val="both"/>
        <w:rPr>
          <w:rFonts w:ascii="Arial Narrow" w:hAnsi="Arial Narrow"/>
          <w:sz w:val="22"/>
          <w:szCs w:val="22"/>
        </w:rPr>
      </w:pPr>
    </w:p>
    <w:p w14:paraId="1B4400CF" w14:textId="77777777" w:rsidR="00F40B46" w:rsidRDefault="00F40B46">
      <w:pPr>
        <w:spacing w:line="200" w:lineRule="exact"/>
        <w:rPr>
          <w:rFonts w:ascii="Times New Roman" w:eastAsia="Times New Roman" w:hAnsi="Times New Roman"/>
        </w:rPr>
      </w:pPr>
    </w:p>
    <w:p w14:paraId="1ADFB9C4" w14:textId="77777777" w:rsidR="00F40B46" w:rsidRDefault="00F40B46">
      <w:pPr>
        <w:spacing w:line="200" w:lineRule="exact"/>
        <w:rPr>
          <w:rFonts w:ascii="Times New Roman" w:eastAsia="Times New Roman" w:hAnsi="Times New Roman"/>
        </w:rPr>
      </w:pPr>
    </w:p>
    <w:p w14:paraId="13E644A6" w14:textId="77777777" w:rsidR="00F40B46" w:rsidRDefault="00F40B46">
      <w:pPr>
        <w:spacing w:line="200" w:lineRule="exact"/>
        <w:rPr>
          <w:rFonts w:ascii="Times New Roman" w:eastAsia="Times New Roman" w:hAnsi="Times New Roman"/>
        </w:rPr>
      </w:pPr>
    </w:p>
    <w:p w14:paraId="03E44520" w14:textId="77777777" w:rsidR="00F40B46" w:rsidRDefault="00F40B46">
      <w:pPr>
        <w:spacing w:line="200" w:lineRule="exact"/>
        <w:rPr>
          <w:rFonts w:ascii="Times New Roman" w:eastAsia="Times New Roman" w:hAnsi="Times New Roman"/>
        </w:rPr>
      </w:pPr>
    </w:p>
    <w:p w14:paraId="673C89EB" w14:textId="77777777" w:rsidR="00F40B46" w:rsidRDefault="00F40B46">
      <w:pPr>
        <w:spacing w:line="200" w:lineRule="exact"/>
        <w:rPr>
          <w:rFonts w:ascii="Times New Roman" w:eastAsia="Times New Roman" w:hAnsi="Times New Roman"/>
        </w:rPr>
      </w:pPr>
    </w:p>
    <w:p w14:paraId="1883E1CA" w14:textId="77777777" w:rsidR="00F40B46" w:rsidRDefault="00F40B46">
      <w:pPr>
        <w:spacing w:line="200" w:lineRule="exact"/>
        <w:rPr>
          <w:rFonts w:ascii="Times New Roman" w:eastAsia="Times New Roman" w:hAnsi="Times New Roman"/>
        </w:rPr>
      </w:pPr>
    </w:p>
    <w:p w14:paraId="1679C346" w14:textId="77777777" w:rsidR="00F40B46" w:rsidRDefault="00F40B46">
      <w:pPr>
        <w:spacing w:line="200" w:lineRule="exact"/>
        <w:rPr>
          <w:rFonts w:ascii="Times New Roman" w:eastAsia="Times New Roman" w:hAnsi="Times New Roman"/>
        </w:rPr>
      </w:pPr>
    </w:p>
    <w:sectPr w:rsidR="00F40B46" w:rsidSect="00414533">
      <w:headerReference w:type="default" r:id="rId8"/>
      <w:footerReference w:type="default" r:id="rId9"/>
      <w:pgSz w:w="11900" w:h="16840"/>
      <w:pgMar w:top="1549" w:right="1420" w:bottom="426" w:left="1416" w:header="0" w:footer="0" w:gutter="0"/>
      <w:pgNumType w:start="1"/>
      <w:cols w:space="0" w:equalWidth="0">
        <w:col w:w="906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0C4A4" w14:textId="77777777" w:rsidR="004E7254" w:rsidRDefault="004E7254" w:rsidP="00D27B85">
      <w:r>
        <w:separator/>
      </w:r>
    </w:p>
  </w:endnote>
  <w:endnote w:type="continuationSeparator" w:id="0">
    <w:p w14:paraId="057793AB" w14:textId="77777777" w:rsidR="004E7254" w:rsidRDefault="004E7254" w:rsidP="00D2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6A00" w14:textId="77777777" w:rsidR="00D3417F" w:rsidRDefault="00D3417F">
    <w:pPr>
      <w:pStyle w:val="Zpat"/>
    </w:pPr>
    <w:r>
      <w:t xml:space="preserve"> </w:t>
    </w:r>
  </w:p>
  <w:p w14:paraId="289E30D9" w14:textId="2F4FF283" w:rsidR="00496573" w:rsidRDefault="002A037D" w:rsidP="00496573">
    <w:pPr>
      <w:pStyle w:val="Zpat"/>
      <w:rPr>
        <w:rFonts w:ascii="Arial Narrow" w:hAnsi="Arial Narrow"/>
      </w:rPr>
    </w:pPr>
    <w:r>
      <w:rPr>
        <w:rFonts w:ascii="Arial Narrow" w:hAnsi="Arial Narrow"/>
      </w:rPr>
      <w:t>SUSEN – Instrumentované rázové kladivo</w:t>
    </w:r>
  </w:p>
  <w:p w14:paraId="17546BE1" w14:textId="26243C69" w:rsidR="00D3417F" w:rsidRPr="00D3417F" w:rsidRDefault="00D3417F" w:rsidP="00C53351">
    <w:pPr>
      <w:pStyle w:val="Zpat"/>
    </w:pPr>
    <w:r w:rsidRPr="00C53351">
      <w:rPr>
        <w:rFonts w:ascii="Arial Narrow" w:hAnsi="Arial Narrow"/>
      </w:rPr>
      <w:t>Kupní smlouva</w:t>
    </w:r>
    <w:r w:rsidR="002A037D">
      <w:rPr>
        <w:rFonts w:ascii="Arial Narrow" w:hAnsi="Arial Narrow"/>
      </w:rPr>
      <w:t>, VŘ</w:t>
    </w:r>
    <w:r w:rsidR="00914B8B">
      <w:rPr>
        <w:rFonts w:ascii="Arial Narrow" w:hAnsi="Arial Narrow"/>
      </w:rPr>
      <w:t>0129</w:t>
    </w:r>
    <w:r w:rsidR="002A037D">
      <w:rPr>
        <w:rFonts w:ascii="Arial Narrow" w:hAnsi="Arial Narrow"/>
      </w:rPr>
      <w:t xml:space="preserve"> </w:t>
    </w:r>
    <w:r w:rsidRPr="00C53351">
      <w:rPr>
        <w:rFonts w:ascii="Arial Narrow" w:hAnsi="Arial Narrow"/>
      </w:rPr>
      <w:t xml:space="preserve"> </w:t>
    </w:r>
    <w:r w:rsidRPr="00D3417F">
      <w:tab/>
    </w:r>
    <w:r w:rsidRPr="00D3417F">
      <w:tab/>
    </w:r>
    <w:r w:rsidRPr="00C53351">
      <w:rPr>
        <w:rFonts w:ascii="Arial Narrow" w:hAnsi="Arial Narrow"/>
        <w:lang w:val="en-US"/>
      </w:rPr>
      <w:fldChar w:fldCharType="begin"/>
    </w:r>
    <w:r w:rsidRPr="00D3417F">
      <w:rPr>
        <w:rFonts w:ascii="Arial Narrow" w:hAnsi="Arial Narrow"/>
      </w:rPr>
      <w:instrText xml:space="preserve"> PAGE </w:instrText>
    </w:r>
    <w:r w:rsidRPr="00C53351">
      <w:rPr>
        <w:rFonts w:ascii="Arial Narrow" w:hAnsi="Arial Narrow"/>
        <w:lang w:val="en-US"/>
      </w:rPr>
      <w:fldChar w:fldCharType="separate"/>
    </w:r>
    <w:r w:rsidR="00302A0D">
      <w:rPr>
        <w:rFonts w:ascii="Arial Narrow" w:hAnsi="Arial Narrow"/>
        <w:noProof/>
      </w:rPr>
      <w:t>9</w:t>
    </w:r>
    <w:r w:rsidRPr="00C53351">
      <w:rPr>
        <w:rFonts w:ascii="Arial Narrow" w:hAnsi="Arial Narrow"/>
        <w:lang w:val="en-US"/>
      </w:rPr>
      <w:fldChar w:fldCharType="end"/>
    </w:r>
    <w:r w:rsidRPr="00D3417F">
      <w:rPr>
        <w:rFonts w:ascii="Arial Narrow" w:hAnsi="Arial Narrow"/>
      </w:rPr>
      <w:t xml:space="preserve"> / </w:t>
    </w:r>
    <w:r>
      <w:rPr>
        <w:rFonts w:ascii="Arial Narrow" w:hAnsi="Arial Narrow"/>
        <w:lang w:val="en-US"/>
      </w:rPr>
      <w:fldChar w:fldCharType="begin"/>
    </w:r>
    <w:r w:rsidRPr="00D3417F">
      <w:rPr>
        <w:rFonts w:ascii="Arial Narrow" w:hAnsi="Arial Narrow"/>
      </w:rPr>
      <w:instrText xml:space="preserve"> SECTIONPAGES  </w:instrText>
    </w:r>
    <w:r>
      <w:rPr>
        <w:rFonts w:ascii="Arial Narrow" w:hAnsi="Arial Narrow"/>
        <w:lang w:val="en-US"/>
      </w:rPr>
      <w:fldChar w:fldCharType="separate"/>
    </w:r>
    <w:r w:rsidR="00302A0D">
      <w:rPr>
        <w:rFonts w:ascii="Arial Narrow" w:hAnsi="Arial Narrow"/>
        <w:noProof/>
      </w:rPr>
      <w:t>9</w:t>
    </w:r>
    <w:r>
      <w:rPr>
        <w:rFonts w:ascii="Arial Narrow" w:hAnsi="Arial Narrow"/>
        <w:lang w:val="en-US"/>
      </w:rPr>
      <w:fldChar w:fldCharType="end"/>
    </w:r>
  </w:p>
  <w:p w14:paraId="1CBB65A4" w14:textId="77777777" w:rsidR="00D3417F" w:rsidRDefault="00D3417F" w:rsidP="00C53351">
    <w:pPr>
      <w:pStyle w:val="Zpat"/>
      <w:tabs>
        <w:tab w:val="clear" w:pos="4536"/>
        <w:tab w:val="clear" w:pos="9072"/>
        <w:tab w:val="left" w:pos="1002"/>
      </w:tabs>
    </w:pPr>
  </w:p>
  <w:p w14:paraId="5C370251" w14:textId="77777777" w:rsidR="00D3417F" w:rsidRDefault="00D341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C9DCC" w14:textId="77777777" w:rsidR="004E7254" w:rsidRDefault="004E7254" w:rsidP="00D27B85">
      <w:r>
        <w:separator/>
      </w:r>
    </w:p>
  </w:footnote>
  <w:footnote w:type="continuationSeparator" w:id="0">
    <w:p w14:paraId="57184615" w14:textId="77777777" w:rsidR="004E7254" w:rsidRDefault="004E7254" w:rsidP="00D27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437CB" w14:textId="288EE6A0" w:rsidR="000B4783" w:rsidRDefault="000B4783">
    <w:pPr>
      <w:pStyle w:val="Zhlav"/>
    </w:pPr>
    <w:r>
      <w:rPr>
        <w:noProof/>
      </w:rPr>
      <w:drawing>
        <wp:anchor distT="0" distB="0" distL="114300" distR="114300" simplePos="0" relativeHeight="251659264" behindDoc="0" locked="0" layoutInCell="1" allowOverlap="1" wp14:anchorId="0D325EF8" wp14:editId="67783DD3">
          <wp:simplePos x="0" y="0"/>
          <wp:positionH relativeFrom="column">
            <wp:posOffset>0</wp:posOffset>
          </wp:positionH>
          <wp:positionV relativeFrom="paragraph">
            <wp:posOffset>136477</wp:posOffset>
          </wp:positionV>
          <wp:extent cx="5760720" cy="749935"/>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V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49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3227542"/>
    <w:lvl w:ilvl="0" w:tplc="0E3A0A14">
      <w:start w:val="1"/>
      <w:numFmt w:val="decimal"/>
      <w:lvlText w:val="%1."/>
      <w:lvlJc w:val="left"/>
      <w:rPr>
        <w:b w:val="0"/>
      </w:rPr>
    </w:lvl>
    <w:lvl w:ilvl="1" w:tplc="DC4CD4EC">
      <w:start w:val="1"/>
      <w:numFmt w:val="bullet"/>
      <w:lvlText w:val=""/>
      <w:lvlJc w:val="left"/>
    </w:lvl>
    <w:lvl w:ilvl="2" w:tplc="1C647C58">
      <w:start w:val="1"/>
      <w:numFmt w:val="bullet"/>
      <w:lvlText w:val=""/>
      <w:lvlJc w:val="left"/>
    </w:lvl>
    <w:lvl w:ilvl="3" w:tplc="E3665DE6">
      <w:start w:val="1"/>
      <w:numFmt w:val="bullet"/>
      <w:lvlText w:val=""/>
      <w:lvlJc w:val="left"/>
    </w:lvl>
    <w:lvl w:ilvl="4" w:tplc="D5DCD090">
      <w:start w:val="1"/>
      <w:numFmt w:val="bullet"/>
      <w:lvlText w:val=""/>
      <w:lvlJc w:val="left"/>
    </w:lvl>
    <w:lvl w:ilvl="5" w:tplc="B35E956C">
      <w:start w:val="1"/>
      <w:numFmt w:val="bullet"/>
      <w:lvlText w:val=""/>
      <w:lvlJc w:val="left"/>
    </w:lvl>
    <w:lvl w:ilvl="6" w:tplc="F4EC89E8">
      <w:start w:val="1"/>
      <w:numFmt w:val="bullet"/>
      <w:lvlText w:val=""/>
      <w:lvlJc w:val="left"/>
    </w:lvl>
    <w:lvl w:ilvl="7" w:tplc="E9CCB64E">
      <w:start w:val="1"/>
      <w:numFmt w:val="bullet"/>
      <w:lvlText w:val=""/>
      <w:lvlJc w:val="left"/>
    </w:lvl>
    <w:lvl w:ilvl="8" w:tplc="7A92C2CC">
      <w:start w:val="1"/>
      <w:numFmt w:val="bullet"/>
      <w:lvlText w:val=""/>
      <w:lvlJc w:val="left"/>
    </w:lvl>
  </w:abstractNum>
  <w:abstractNum w:abstractNumId="1" w15:restartNumberingAfterBreak="0">
    <w:nsid w:val="00000007"/>
    <w:multiLevelType w:val="hybridMultilevel"/>
    <w:tmpl w:val="2D1D5AE8"/>
    <w:lvl w:ilvl="0" w:tplc="ED9631FE">
      <w:start w:val="1"/>
      <w:numFmt w:val="decimal"/>
      <w:lvlText w:val="%1"/>
      <w:lvlJc w:val="left"/>
    </w:lvl>
    <w:lvl w:ilvl="1" w:tplc="699614C8">
      <w:start w:val="1"/>
      <w:numFmt w:val="lowerLetter"/>
      <w:lvlText w:val="%2)"/>
      <w:lvlJc w:val="left"/>
    </w:lvl>
    <w:lvl w:ilvl="2" w:tplc="8C4E272A">
      <w:start w:val="1"/>
      <w:numFmt w:val="bullet"/>
      <w:lvlText w:val=""/>
      <w:lvlJc w:val="left"/>
    </w:lvl>
    <w:lvl w:ilvl="3" w:tplc="D9CAAD2C">
      <w:start w:val="1"/>
      <w:numFmt w:val="bullet"/>
      <w:lvlText w:val=""/>
      <w:lvlJc w:val="left"/>
    </w:lvl>
    <w:lvl w:ilvl="4" w:tplc="E97019BA">
      <w:start w:val="1"/>
      <w:numFmt w:val="bullet"/>
      <w:lvlText w:val=""/>
      <w:lvlJc w:val="left"/>
    </w:lvl>
    <w:lvl w:ilvl="5" w:tplc="5748F060">
      <w:start w:val="1"/>
      <w:numFmt w:val="bullet"/>
      <w:lvlText w:val=""/>
      <w:lvlJc w:val="left"/>
    </w:lvl>
    <w:lvl w:ilvl="6" w:tplc="2A02DE9C">
      <w:start w:val="1"/>
      <w:numFmt w:val="bullet"/>
      <w:lvlText w:val=""/>
      <w:lvlJc w:val="left"/>
    </w:lvl>
    <w:lvl w:ilvl="7" w:tplc="837254B4">
      <w:start w:val="1"/>
      <w:numFmt w:val="bullet"/>
      <w:lvlText w:val=""/>
      <w:lvlJc w:val="left"/>
    </w:lvl>
    <w:lvl w:ilvl="8" w:tplc="DEDE9304">
      <w:start w:val="1"/>
      <w:numFmt w:val="bullet"/>
      <w:lvlText w:val=""/>
      <w:lvlJc w:val="left"/>
    </w:lvl>
  </w:abstractNum>
  <w:abstractNum w:abstractNumId="2" w15:restartNumberingAfterBreak="0">
    <w:nsid w:val="0000000C"/>
    <w:multiLevelType w:val="hybridMultilevel"/>
    <w:tmpl w:val="4353D0CC"/>
    <w:lvl w:ilvl="0" w:tplc="2ED624BA">
      <w:start w:val="3"/>
      <w:numFmt w:val="decimal"/>
      <w:lvlText w:val="4.%1"/>
      <w:lvlJc w:val="left"/>
    </w:lvl>
    <w:lvl w:ilvl="1" w:tplc="36D85BD4">
      <w:start w:val="1"/>
      <w:numFmt w:val="lowerLetter"/>
      <w:lvlText w:val="%2)"/>
      <w:lvlJc w:val="left"/>
    </w:lvl>
    <w:lvl w:ilvl="2" w:tplc="4614CC3A">
      <w:start w:val="1"/>
      <w:numFmt w:val="bullet"/>
      <w:lvlText w:val=""/>
      <w:lvlJc w:val="left"/>
    </w:lvl>
    <w:lvl w:ilvl="3" w:tplc="7A6E4ED2">
      <w:start w:val="1"/>
      <w:numFmt w:val="bullet"/>
      <w:lvlText w:val=""/>
      <w:lvlJc w:val="left"/>
    </w:lvl>
    <w:lvl w:ilvl="4" w:tplc="63541DFC">
      <w:start w:val="1"/>
      <w:numFmt w:val="bullet"/>
      <w:lvlText w:val=""/>
      <w:lvlJc w:val="left"/>
    </w:lvl>
    <w:lvl w:ilvl="5" w:tplc="B5449228">
      <w:start w:val="1"/>
      <w:numFmt w:val="bullet"/>
      <w:lvlText w:val=""/>
      <w:lvlJc w:val="left"/>
    </w:lvl>
    <w:lvl w:ilvl="6" w:tplc="6E540130">
      <w:start w:val="1"/>
      <w:numFmt w:val="bullet"/>
      <w:lvlText w:val=""/>
      <w:lvlJc w:val="left"/>
    </w:lvl>
    <w:lvl w:ilvl="7" w:tplc="07F6CC78">
      <w:start w:val="1"/>
      <w:numFmt w:val="bullet"/>
      <w:lvlText w:val=""/>
      <w:lvlJc w:val="left"/>
    </w:lvl>
    <w:lvl w:ilvl="8" w:tplc="8FEE3404">
      <w:start w:val="1"/>
      <w:numFmt w:val="bullet"/>
      <w:lvlText w:val=""/>
      <w:lvlJc w:val="left"/>
    </w:lvl>
  </w:abstractNum>
  <w:abstractNum w:abstractNumId="3" w15:restartNumberingAfterBreak="0">
    <w:nsid w:val="0000000E"/>
    <w:multiLevelType w:val="hybridMultilevel"/>
    <w:tmpl w:val="A62A3B72"/>
    <w:lvl w:ilvl="0" w:tplc="AF608C72">
      <w:start w:val="1"/>
      <w:numFmt w:val="decimal"/>
      <w:lvlText w:val="5.%1"/>
      <w:lvlJc w:val="left"/>
    </w:lvl>
    <w:lvl w:ilvl="1" w:tplc="88AC9B36">
      <w:start w:val="1"/>
      <w:numFmt w:val="bullet"/>
      <w:lvlText w:val="\endash "/>
      <w:lvlJc w:val="left"/>
    </w:lvl>
    <w:lvl w:ilvl="2" w:tplc="E23CC21A">
      <w:start w:val="1"/>
      <w:numFmt w:val="lowerLetter"/>
      <w:lvlText w:val="%3)"/>
      <w:lvlJc w:val="left"/>
    </w:lvl>
    <w:lvl w:ilvl="3" w:tplc="D62CDEE8">
      <w:start w:val="1"/>
      <w:numFmt w:val="bullet"/>
      <w:lvlText w:val=""/>
      <w:lvlJc w:val="left"/>
    </w:lvl>
    <w:lvl w:ilvl="4" w:tplc="2BBC1A82">
      <w:start w:val="1"/>
      <w:numFmt w:val="bullet"/>
      <w:lvlText w:val=""/>
      <w:lvlJc w:val="left"/>
    </w:lvl>
    <w:lvl w:ilvl="5" w:tplc="475E605E">
      <w:start w:val="1"/>
      <w:numFmt w:val="bullet"/>
      <w:lvlText w:val=""/>
      <w:lvlJc w:val="left"/>
    </w:lvl>
    <w:lvl w:ilvl="6" w:tplc="7ED67A62">
      <w:start w:val="1"/>
      <w:numFmt w:val="bullet"/>
      <w:lvlText w:val=""/>
      <w:lvlJc w:val="left"/>
    </w:lvl>
    <w:lvl w:ilvl="7" w:tplc="61E02406">
      <w:start w:val="1"/>
      <w:numFmt w:val="bullet"/>
      <w:lvlText w:val=""/>
      <w:lvlJc w:val="left"/>
    </w:lvl>
    <w:lvl w:ilvl="8" w:tplc="5EBA7520">
      <w:start w:val="1"/>
      <w:numFmt w:val="bullet"/>
      <w:lvlText w:val=""/>
      <w:lvlJc w:val="left"/>
    </w:lvl>
  </w:abstractNum>
  <w:abstractNum w:abstractNumId="4" w15:restartNumberingAfterBreak="0">
    <w:nsid w:val="00000017"/>
    <w:multiLevelType w:val="hybridMultilevel"/>
    <w:tmpl w:val="7C3DBD3C"/>
    <w:lvl w:ilvl="0" w:tplc="CF7659CA">
      <w:start w:val="3"/>
      <w:numFmt w:val="decimal"/>
      <w:lvlText w:val="8.%1"/>
      <w:lvlJc w:val="left"/>
    </w:lvl>
    <w:lvl w:ilvl="1" w:tplc="FD16F8EE">
      <w:start w:val="1"/>
      <w:numFmt w:val="lowerLetter"/>
      <w:lvlText w:val="%2)"/>
      <w:lvlJc w:val="left"/>
    </w:lvl>
    <w:lvl w:ilvl="2" w:tplc="4C2CA67C">
      <w:start w:val="1"/>
      <w:numFmt w:val="bullet"/>
      <w:lvlText w:val=""/>
      <w:lvlJc w:val="left"/>
    </w:lvl>
    <w:lvl w:ilvl="3" w:tplc="4B36A506">
      <w:start w:val="1"/>
      <w:numFmt w:val="bullet"/>
      <w:lvlText w:val=""/>
      <w:lvlJc w:val="left"/>
    </w:lvl>
    <w:lvl w:ilvl="4" w:tplc="5B006EC2">
      <w:start w:val="1"/>
      <w:numFmt w:val="bullet"/>
      <w:lvlText w:val=""/>
      <w:lvlJc w:val="left"/>
    </w:lvl>
    <w:lvl w:ilvl="5" w:tplc="A6163216">
      <w:start w:val="1"/>
      <w:numFmt w:val="bullet"/>
      <w:lvlText w:val=""/>
      <w:lvlJc w:val="left"/>
    </w:lvl>
    <w:lvl w:ilvl="6" w:tplc="C4C0AE58">
      <w:start w:val="1"/>
      <w:numFmt w:val="bullet"/>
      <w:lvlText w:val=""/>
      <w:lvlJc w:val="left"/>
    </w:lvl>
    <w:lvl w:ilvl="7" w:tplc="E132BB7E">
      <w:start w:val="1"/>
      <w:numFmt w:val="bullet"/>
      <w:lvlText w:val=""/>
      <w:lvlJc w:val="left"/>
    </w:lvl>
    <w:lvl w:ilvl="8" w:tplc="76FE56F8">
      <w:start w:val="1"/>
      <w:numFmt w:val="bullet"/>
      <w:lvlText w:val=""/>
      <w:lvlJc w:val="left"/>
    </w:lvl>
  </w:abstractNum>
  <w:abstractNum w:abstractNumId="5" w15:restartNumberingAfterBreak="0">
    <w:nsid w:val="00000021"/>
    <w:multiLevelType w:val="hybridMultilevel"/>
    <w:tmpl w:val="05072366"/>
    <w:lvl w:ilvl="0" w:tplc="EA00B1C6">
      <w:start w:val="1"/>
      <w:numFmt w:val="decimal"/>
      <w:lvlText w:val="14.%1"/>
      <w:lvlJc w:val="left"/>
    </w:lvl>
    <w:lvl w:ilvl="1" w:tplc="79DED1D4">
      <w:start w:val="1"/>
      <w:numFmt w:val="lowerLetter"/>
      <w:lvlText w:val="%2)"/>
      <w:lvlJc w:val="left"/>
    </w:lvl>
    <w:lvl w:ilvl="2" w:tplc="62A83D44">
      <w:start w:val="1"/>
      <w:numFmt w:val="bullet"/>
      <w:lvlText w:val=""/>
      <w:lvlJc w:val="left"/>
    </w:lvl>
    <w:lvl w:ilvl="3" w:tplc="EA988590">
      <w:start w:val="1"/>
      <w:numFmt w:val="bullet"/>
      <w:lvlText w:val=""/>
      <w:lvlJc w:val="left"/>
    </w:lvl>
    <w:lvl w:ilvl="4" w:tplc="58E4AB9E">
      <w:start w:val="1"/>
      <w:numFmt w:val="bullet"/>
      <w:lvlText w:val=""/>
      <w:lvlJc w:val="left"/>
    </w:lvl>
    <w:lvl w:ilvl="5" w:tplc="6D8E81B6">
      <w:start w:val="1"/>
      <w:numFmt w:val="bullet"/>
      <w:lvlText w:val=""/>
      <w:lvlJc w:val="left"/>
    </w:lvl>
    <w:lvl w:ilvl="6" w:tplc="B0C873C6">
      <w:start w:val="1"/>
      <w:numFmt w:val="bullet"/>
      <w:lvlText w:val=""/>
      <w:lvlJc w:val="left"/>
    </w:lvl>
    <w:lvl w:ilvl="7" w:tplc="E22A1B98">
      <w:start w:val="1"/>
      <w:numFmt w:val="bullet"/>
      <w:lvlText w:val=""/>
      <w:lvlJc w:val="left"/>
    </w:lvl>
    <w:lvl w:ilvl="8" w:tplc="E15E580E">
      <w:start w:val="1"/>
      <w:numFmt w:val="bullet"/>
      <w:lvlText w:val=""/>
      <w:lvlJc w:val="left"/>
    </w:lvl>
  </w:abstractNum>
  <w:abstractNum w:abstractNumId="6" w15:restartNumberingAfterBreak="0">
    <w:nsid w:val="18E23D8B"/>
    <w:multiLevelType w:val="multilevel"/>
    <w:tmpl w:val="E7765852"/>
    <w:lvl w:ilvl="0">
      <w:start w:val="1"/>
      <w:numFmt w:val="decimal"/>
      <w:pStyle w:val="Nadpis1"/>
      <w:lvlText w:val="%1"/>
      <w:lvlJc w:val="left"/>
      <w:pPr>
        <w:ind w:left="432" w:hanging="432"/>
      </w:pPr>
      <w:rPr>
        <w:b/>
        <w:sz w:val="22"/>
        <w:szCs w:val="2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359C6972"/>
    <w:multiLevelType w:val="hybridMultilevel"/>
    <w:tmpl w:val="2438F864"/>
    <w:lvl w:ilvl="0" w:tplc="79DED1D4">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C60F28"/>
    <w:multiLevelType w:val="hybridMultilevel"/>
    <w:tmpl w:val="600873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9" w15:restartNumberingAfterBreak="0">
    <w:nsid w:val="685B2919"/>
    <w:multiLevelType w:val="hybridMultilevel"/>
    <w:tmpl w:val="C3263652"/>
    <w:lvl w:ilvl="0" w:tplc="E23CC21A">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5062D0"/>
    <w:multiLevelType w:val="hybridMultilevel"/>
    <w:tmpl w:val="FFF87EF4"/>
    <w:lvl w:ilvl="0" w:tplc="FD16F8EE">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CB7A9F"/>
    <w:multiLevelType w:val="hybridMultilevel"/>
    <w:tmpl w:val="0A4EA40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6"/>
  </w:num>
  <w:num w:numId="9">
    <w:abstractNumId w:val="9"/>
  </w:num>
  <w:num w:numId="10">
    <w:abstractNumId w:val="7"/>
  </w:num>
  <w:num w:numId="11">
    <w:abstractNumId w:val="10"/>
  </w:num>
  <w:num w:numId="12">
    <w:abstractNumId w:val="6"/>
  </w:num>
  <w:num w:numId="13">
    <w:abstractNumId w:val="8"/>
  </w:num>
  <w:num w:numId="14">
    <w:abstractNumId w:val="6"/>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FD"/>
    <w:rsid w:val="000431FA"/>
    <w:rsid w:val="00047C21"/>
    <w:rsid w:val="0005799A"/>
    <w:rsid w:val="00057D73"/>
    <w:rsid w:val="000B4783"/>
    <w:rsid w:val="000C5408"/>
    <w:rsid w:val="000D4268"/>
    <w:rsid w:val="000D5F34"/>
    <w:rsid w:val="000E0947"/>
    <w:rsid w:val="000E13B6"/>
    <w:rsid w:val="00110068"/>
    <w:rsid w:val="001212EA"/>
    <w:rsid w:val="00131A0A"/>
    <w:rsid w:val="001611C6"/>
    <w:rsid w:val="00172E11"/>
    <w:rsid w:val="00195237"/>
    <w:rsid w:val="001C1E9C"/>
    <w:rsid w:val="001D2FA2"/>
    <w:rsid w:val="001E42BB"/>
    <w:rsid w:val="001E67FC"/>
    <w:rsid w:val="002063DC"/>
    <w:rsid w:val="00223743"/>
    <w:rsid w:val="0025712D"/>
    <w:rsid w:val="00266395"/>
    <w:rsid w:val="00274AC5"/>
    <w:rsid w:val="002A037D"/>
    <w:rsid w:val="002C18E5"/>
    <w:rsid w:val="002C7108"/>
    <w:rsid w:val="002F2FC2"/>
    <w:rsid w:val="00302A0D"/>
    <w:rsid w:val="00320FC8"/>
    <w:rsid w:val="00322FFA"/>
    <w:rsid w:val="003319A4"/>
    <w:rsid w:val="00333EFD"/>
    <w:rsid w:val="003625FB"/>
    <w:rsid w:val="003875F1"/>
    <w:rsid w:val="00391E0A"/>
    <w:rsid w:val="00397059"/>
    <w:rsid w:val="003970AC"/>
    <w:rsid w:val="003C037A"/>
    <w:rsid w:val="00403E50"/>
    <w:rsid w:val="00405BB3"/>
    <w:rsid w:val="00406BC2"/>
    <w:rsid w:val="00414533"/>
    <w:rsid w:val="00427AD0"/>
    <w:rsid w:val="004627B0"/>
    <w:rsid w:val="00496573"/>
    <w:rsid w:val="004C60CB"/>
    <w:rsid w:val="004D51F1"/>
    <w:rsid w:val="004E7254"/>
    <w:rsid w:val="004E7C2C"/>
    <w:rsid w:val="005110FC"/>
    <w:rsid w:val="00521D5B"/>
    <w:rsid w:val="0052651E"/>
    <w:rsid w:val="00532B50"/>
    <w:rsid w:val="00534563"/>
    <w:rsid w:val="00567272"/>
    <w:rsid w:val="005A1B7F"/>
    <w:rsid w:val="005A24A4"/>
    <w:rsid w:val="005D0E94"/>
    <w:rsid w:val="005D16DB"/>
    <w:rsid w:val="005D62F0"/>
    <w:rsid w:val="005E2022"/>
    <w:rsid w:val="005F403A"/>
    <w:rsid w:val="0060261A"/>
    <w:rsid w:val="006131A8"/>
    <w:rsid w:val="006153C1"/>
    <w:rsid w:val="0061556E"/>
    <w:rsid w:val="0061737F"/>
    <w:rsid w:val="00621FB7"/>
    <w:rsid w:val="00663217"/>
    <w:rsid w:val="00685EF6"/>
    <w:rsid w:val="006948C0"/>
    <w:rsid w:val="006A3AEB"/>
    <w:rsid w:val="006C2D24"/>
    <w:rsid w:val="006D6424"/>
    <w:rsid w:val="00711F7A"/>
    <w:rsid w:val="00712D4B"/>
    <w:rsid w:val="00714FEB"/>
    <w:rsid w:val="007164E6"/>
    <w:rsid w:val="00716700"/>
    <w:rsid w:val="00743640"/>
    <w:rsid w:val="00770817"/>
    <w:rsid w:val="00776947"/>
    <w:rsid w:val="00781958"/>
    <w:rsid w:val="007927ED"/>
    <w:rsid w:val="0079715B"/>
    <w:rsid w:val="007A6E8E"/>
    <w:rsid w:val="007A7851"/>
    <w:rsid w:val="007B4CBE"/>
    <w:rsid w:val="007D1088"/>
    <w:rsid w:val="0080776A"/>
    <w:rsid w:val="00826515"/>
    <w:rsid w:val="008354B9"/>
    <w:rsid w:val="0083595C"/>
    <w:rsid w:val="008937AA"/>
    <w:rsid w:val="008D33E7"/>
    <w:rsid w:val="008D667E"/>
    <w:rsid w:val="008E2063"/>
    <w:rsid w:val="008E3650"/>
    <w:rsid w:val="00912FFE"/>
    <w:rsid w:val="00914B8B"/>
    <w:rsid w:val="0092733E"/>
    <w:rsid w:val="00934557"/>
    <w:rsid w:val="00957042"/>
    <w:rsid w:val="009A564D"/>
    <w:rsid w:val="009B01D4"/>
    <w:rsid w:val="009C2553"/>
    <w:rsid w:val="00A062BA"/>
    <w:rsid w:val="00A23D17"/>
    <w:rsid w:val="00A247BF"/>
    <w:rsid w:val="00A3788F"/>
    <w:rsid w:val="00A53539"/>
    <w:rsid w:val="00A53B29"/>
    <w:rsid w:val="00A553AF"/>
    <w:rsid w:val="00A576D5"/>
    <w:rsid w:val="00A66BBB"/>
    <w:rsid w:val="00A8469D"/>
    <w:rsid w:val="00AD431F"/>
    <w:rsid w:val="00AE74AC"/>
    <w:rsid w:val="00B04B90"/>
    <w:rsid w:val="00B160EF"/>
    <w:rsid w:val="00B3772D"/>
    <w:rsid w:val="00B54BAA"/>
    <w:rsid w:val="00B60378"/>
    <w:rsid w:val="00B60A63"/>
    <w:rsid w:val="00B60F23"/>
    <w:rsid w:val="00BB0014"/>
    <w:rsid w:val="00BB51B6"/>
    <w:rsid w:val="00BB56D4"/>
    <w:rsid w:val="00BC1134"/>
    <w:rsid w:val="00BC3BB9"/>
    <w:rsid w:val="00BE3657"/>
    <w:rsid w:val="00C0388E"/>
    <w:rsid w:val="00C30F2E"/>
    <w:rsid w:val="00C53351"/>
    <w:rsid w:val="00C7074D"/>
    <w:rsid w:val="00C75E0E"/>
    <w:rsid w:val="00D16380"/>
    <w:rsid w:val="00D27B85"/>
    <w:rsid w:val="00D3417F"/>
    <w:rsid w:val="00D41542"/>
    <w:rsid w:val="00D47BA5"/>
    <w:rsid w:val="00D71352"/>
    <w:rsid w:val="00D73373"/>
    <w:rsid w:val="00D80D79"/>
    <w:rsid w:val="00D87DFA"/>
    <w:rsid w:val="00DC0C2B"/>
    <w:rsid w:val="00DF1E50"/>
    <w:rsid w:val="00E041FD"/>
    <w:rsid w:val="00E1373A"/>
    <w:rsid w:val="00E30C7D"/>
    <w:rsid w:val="00E77564"/>
    <w:rsid w:val="00E818B4"/>
    <w:rsid w:val="00EA0798"/>
    <w:rsid w:val="00EB0804"/>
    <w:rsid w:val="00EB637B"/>
    <w:rsid w:val="00ED0F61"/>
    <w:rsid w:val="00EE2BDE"/>
    <w:rsid w:val="00F02F8F"/>
    <w:rsid w:val="00F404EE"/>
    <w:rsid w:val="00F40B46"/>
    <w:rsid w:val="00F42938"/>
    <w:rsid w:val="00F82162"/>
    <w:rsid w:val="00F870DB"/>
    <w:rsid w:val="00FB0D95"/>
    <w:rsid w:val="00FB3086"/>
    <w:rsid w:val="00FC5325"/>
    <w:rsid w:val="00FE55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CC6542"/>
  <w15:chartTrackingRefBased/>
  <w15:docId w15:val="{331B4130-D7D3-48BA-9D38-305F6A43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063DC"/>
    <w:pPr>
      <w:keepNext/>
      <w:numPr>
        <w:numId w:val="8"/>
      </w:numPr>
      <w:spacing w:before="240" w:after="60"/>
      <w:outlineLvl w:val="0"/>
    </w:pPr>
    <w:rPr>
      <w:rFonts w:ascii="Arial Narrow" w:eastAsia="Times New Roman" w:hAnsi="Arial Narrow" w:cs="Times New Roman"/>
      <w:b/>
      <w:bCs/>
      <w:kern w:val="32"/>
      <w:sz w:val="22"/>
      <w:szCs w:val="32"/>
    </w:rPr>
  </w:style>
  <w:style w:type="paragraph" w:styleId="Nadpis2">
    <w:name w:val="heading 2"/>
    <w:basedOn w:val="Normln"/>
    <w:next w:val="Normln"/>
    <w:link w:val="Nadpis2Char"/>
    <w:uiPriority w:val="9"/>
    <w:unhideWhenUsed/>
    <w:qFormat/>
    <w:rsid w:val="00F82162"/>
    <w:pPr>
      <w:keepNext/>
      <w:numPr>
        <w:ilvl w:val="1"/>
        <w:numId w:val="8"/>
      </w:numPr>
      <w:spacing w:before="120" w:after="60"/>
      <w:jc w:val="both"/>
      <w:outlineLvl w:val="1"/>
    </w:pPr>
    <w:rPr>
      <w:rFonts w:ascii="Arial Narrow" w:eastAsia="Arial Narrow" w:hAnsi="Arial Narrow" w:cs="Times New Roman"/>
      <w:bCs/>
      <w:iCs/>
      <w:sz w:val="22"/>
      <w:szCs w:val="28"/>
    </w:rPr>
  </w:style>
  <w:style w:type="paragraph" w:styleId="Nadpis3">
    <w:name w:val="heading 3"/>
    <w:basedOn w:val="Normln"/>
    <w:next w:val="Normln"/>
    <w:link w:val="Nadpis3Char"/>
    <w:uiPriority w:val="9"/>
    <w:semiHidden/>
    <w:unhideWhenUsed/>
    <w:qFormat/>
    <w:rsid w:val="00F82162"/>
    <w:pPr>
      <w:keepNext/>
      <w:numPr>
        <w:ilvl w:val="2"/>
        <w:numId w:val="8"/>
      </w:numPr>
      <w:spacing w:before="240" w:after="60"/>
      <w:outlineLvl w:val="2"/>
    </w:pPr>
    <w:rPr>
      <w:rFonts w:ascii="Calibri Light" w:eastAsia="Times New Roman" w:hAnsi="Calibri Light" w:cs="Times New Roman"/>
      <w:b/>
      <w:bCs/>
      <w:sz w:val="26"/>
      <w:szCs w:val="26"/>
    </w:rPr>
  </w:style>
  <w:style w:type="paragraph" w:styleId="Nadpis4">
    <w:name w:val="heading 4"/>
    <w:basedOn w:val="Normln"/>
    <w:next w:val="Normln"/>
    <w:link w:val="Nadpis4Char"/>
    <w:uiPriority w:val="9"/>
    <w:semiHidden/>
    <w:unhideWhenUsed/>
    <w:qFormat/>
    <w:rsid w:val="00F82162"/>
    <w:pPr>
      <w:keepNext/>
      <w:numPr>
        <w:ilvl w:val="3"/>
        <w:numId w:val="8"/>
      </w:numPr>
      <w:spacing w:before="240" w:after="60"/>
      <w:outlineLvl w:val="3"/>
    </w:pPr>
    <w:rPr>
      <w:rFonts w:eastAsia="Times New Roman" w:cs="Times New Roman"/>
      <w:b/>
      <w:bCs/>
      <w:sz w:val="28"/>
      <w:szCs w:val="28"/>
    </w:rPr>
  </w:style>
  <w:style w:type="paragraph" w:styleId="Nadpis5">
    <w:name w:val="heading 5"/>
    <w:basedOn w:val="Normln"/>
    <w:next w:val="Normln"/>
    <w:link w:val="Nadpis5Char"/>
    <w:uiPriority w:val="9"/>
    <w:semiHidden/>
    <w:unhideWhenUsed/>
    <w:qFormat/>
    <w:rsid w:val="00F82162"/>
    <w:pPr>
      <w:numPr>
        <w:ilvl w:val="4"/>
        <w:numId w:val="8"/>
      </w:numPr>
      <w:spacing w:before="240" w:after="60"/>
      <w:outlineLvl w:val="4"/>
    </w:pPr>
    <w:rPr>
      <w:rFonts w:eastAsia="Times New Roman" w:cs="Times New Roman"/>
      <w:b/>
      <w:bCs/>
      <w:i/>
      <w:iCs/>
      <w:sz w:val="26"/>
      <w:szCs w:val="26"/>
    </w:rPr>
  </w:style>
  <w:style w:type="paragraph" w:styleId="Nadpis6">
    <w:name w:val="heading 6"/>
    <w:basedOn w:val="Normln"/>
    <w:next w:val="Normln"/>
    <w:link w:val="Nadpis6Char"/>
    <w:uiPriority w:val="9"/>
    <w:semiHidden/>
    <w:unhideWhenUsed/>
    <w:qFormat/>
    <w:rsid w:val="00F82162"/>
    <w:pPr>
      <w:numPr>
        <w:ilvl w:val="5"/>
        <w:numId w:val="8"/>
      </w:numPr>
      <w:spacing w:before="240" w:after="60"/>
      <w:outlineLvl w:val="5"/>
    </w:pPr>
    <w:rPr>
      <w:rFonts w:eastAsia="Times New Roman" w:cs="Times New Roman"/>
      <w:b/>
      <w:bCs/>
      <w:sz w:val="22"/>
      <w:szCs w:val="22"/>
    </w:rPr>
  </w:style>
  <w:style w:type="paragraph" w:styleId="Nadpis7">
    <w:name w:val="heading 7"/>
    <w:basedOn w:val="Normln"/>
    <w:next w:val="Normln"/>
    <w:link w:val="Nadpis7Char"/>
    <w:uiPriority w:val="9"/>
    <w:semiHidden/>
    <w:unhideWhenUsed/>
    <w:qFormat/>
    <w:rsid w:val="00F82162"/>
    <w:pPr>
      <w:numPr>
        <w:ilvl w:val="6"/>
        <w:numId w:val="8"/>
      </w:numPr>
      <w:spacing w:before="240" w:after="60"/>
      <w:outlineLvl w:val="6"/>
    </w:pPr>
    <w:rPr>
      <w:rFonts w:eastAsia="Times New Roman" w:cs="Times New Roman"/>
      <w:sz w:val="24"/>
      <w:szCs w:val="24"/>
    </w:rPr>
  </w:style>
  <w:style w:type="paragraph" w:styleId="Nadpis8">
    <w:name w:val="heading 8"/>
    <w:basedOn w:val="Normln"/>
    <w:next w:val="Normln"/>
    <w:link w:val="Nadpis8Char"/>
    <w:uiPriority w:val="9"/>
    <w:semiHidden/>
    <w:unhideWhenUsed/>
    <w:qFormat/>
    <w:rsid w:val="00F82162"/>
    <w:pPr>
      <w:numPr>
        <w:ilvl w:val="7"/>
        <w:numId w:val="8"/>
      </w:numPr>
      <w:spacing w:before="240" w:after="60"/>
      <w:outlineLvl w:val="7"/>
    </w:pPr>
    <w:rPr>
      <w:rFonts w:eastAsia="Times New Roman" w:cs="Times New Roman"/>
      <w:i/>
      <w:iCs/>
      <w:sz w:val="24"/>
      <w:szCs w:val="24"/>
    </w:rPr>
  </w:style>
  <w:style w:type="paragraph" w:styleId="Nadpis9">
    <w:name w:val="heading 9"/>
    <w:basedOn w:val="Normln"/>
    <w:next w:val="Normln"/>
    <w:link w:val="Nadpis9Char"/>
    <w:uiPriority w:val="9"/>
    <w:semiHidden/>
    <w:unhideWhenUsed/>
    <w:qFormat/>
    <w:rsid w:val="00F82162"/>
    <w:pPr>
      <w:numPr>
        <w:ilvl w:val="8"/>
        <w:numId w:val="8"/>
      </w:numPr>
      <w:spacing w:before="240" w:after="60"/>
      <w:outlineLvl w:val="8"/>
    </w:pPr>
    <w:rPr>
      <w:rFonts w:ascii="Calibri Light" w:eastAsia="Times New Roman" w:hAnsi="Calibri Light"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27B85"/>
    <w:pPr>
      <w:tabs>
        <w:tab w:val="center" w:pos="4536"/>
        <w:tab w:val="right" w:pos="9072"/>
      </w:tabs>
    </w:pPr>
  </w:style>
  <w:style w:type="character" w:customStyle="1" w:styleId="ZhlavChar">
    <w:name w:val="Záhlaví Char"/>
    <w:basedOn w:val="Standardnpsmoodstavce"/>
    <w:link w:val="Zhlav"/>
    <w:uiPriority w:val="99"/>
    <w:rsid w:val="00D27B85"/>
  </w:style>
  <w:style w:type="paragraph" w:styleId="Zpat">
    <w:name w:val="footer"/>
    <w:basedOn w:val="Normln"/>
    <w:link w:val="ZpatChar"/>
    <w:uiPriority w:val="99"/>
    <w:unhideWhenUsed/>
    <w:rsid w:val="00D27B85"/>
    <w:pPr>
      <w:tabs>
        <w:tab w:val="center" w:pos="4536"/>
        <w:tab w:val="right" w:pos="9072"/>
      </w:tabs>
    </w:pPr>
  </w:style>
  <w:style w:type="character" w:customStyle="1" w:styleId="ZpatChar">
    <w:name w:val="Zápatí Char"/>
    <w:basedOn w:val="Standardnpsmoodstavce"/>
    <w:link w:val="Zpat"/>
    <w:uiPriority w:val="99"/>
    <w:rsid w:val="00D27B85"/>
  </w:style>
  <w:style w:type="character" w:customStyle="1" w:styleId="Nadpis1Char">
    <w:name w:val="Nadpis 1 Char"/>
    <w:link w:val="Nadpis1"/>
    <w:uiPriority w:val="9"/>
    <w:rsid w:val="002063DC"/>
    <w:rPr>
      <w:rFonts w:ascii="Arial Narrow" w:eastAsia="Times New Roman" w:hAnsi="Arial Narrow" w:cs="Times New Roman"/>
      <w:b/>
      <w:bCs/>
      <w:kern w:val="32"/>
      <w:sz w:val="22"/>
      <w:szCs w:val="32"/>
    </w:rPr>
  </w:style>
  <w:style w:type="character" w:customStyle="1" w:styleId="Nadpis2Char">
    <w:name w:val="Nadpis 2 Char"/>
    <w:link w:val="Nadpis2"/>
    <w:uiPriority w:val="9"/>
    <w:rsid w:val="00F82162"/>
    <w:rPr>
      <w:rFonts w:ascii="Arial Narrow" w:eastAsia="Arial Narrow" w:hAnsi="Arial Narrow" w:cs="Times New Roman"/>
      <w:bCs/>
      <w:iCs/>
      <w:sz w:val="22"/>
      <w:szCs w:val="28"/>
    </w:rPr>
  </w:style>
  <w:style w:type="paragraph" w:styleId="Odstavecseseznamem">
    <w:name w:val="List Paragraph"/>
    <w:basedOn w:val="Normln"/>
    <w:uiPriority w:val="34"/>
    <w:qFormat/>
    <w:rsid w:val="002063DC"/>
    <w:pPr>
      <w:ind w:left="708"/>
    </w:pPr>
  </w:style>
  <w:style w:type="character" w:customStyle="1" w:styleId="Nadpis3Char">
    <w:name w:val="Nadpis 3 Char"/>
    <w:link w:val="Nadpis3"/>
    <w:uiPriority w:val="9"/>
    <w:semiHidden/>
    <w:rsid w:val="00F82162"/>
    <w:rPr>
      <w:rFonts w:ascii="Calibri Light" w:eastAsia="Times New Roman" w:hAnsi="Calibri Light" w:cs="Times New Roman"/>
      <w:b/>
      <w:bCs/>
      <w:sz w:val="26"/>
      <w:szCs w:val="26"/>
    </w:rPr>
  </w:style>
  <w:style w:type="character" w:customStyle="1" w:styleId="Nadpis4Char">
    <w:name w:val="Nadpis 4 Char"/>
    <w:link w:val="Nadpis4"/>
    <w:uiPriority w:val="9"/>
    <w:semiHidden/>
    <w:rsid w:val="00F82162"/>
    <w:rPr>
      <w:rFonts w:eastAsia="Times New Roman" w:cs="Times New Roman"/>
      <w:b/>
      <w:bCs/>
      <w:sz w:val="28"/>
      <w:szCs w:val="28"/>
    </w:rPr>
  </w:style>
  <w:style w:type="character" w:customStyle="1" w:styleId="Nadpis5Char">
    <w:name w:val="Nadpis 5 Char"/>
    <w:link w:val="Nadpis5"/>
    <w:uiPriority w:val="9"/>
    <w:semiHidden/>
    <w:rsid w:val="00F82162"/>
    <w:rPr>
      <w:rFonts w:eastAsia="Times New Roman" w:cs="Times New Roman"/>
      <w:b/>
      <w:bCs/>
      <w:i/>
      <w:iCs/>
      <w:sz w:val="26"/>
      <w:szCs w:val="26"/>
    </w:rPr>
  </w:style>
  <w:style w:type="character" w:customStyle="1" w:styleId="Nadpis6Char">
    <w:name w:val="Nadpis 6 Char"/>
    <w:link w:val="Nadpis6"/>
    <w:uiPriority w:val="9"/>
    <w:semiHidden/>
    <w:rsid w:val="00F82162"/>
    <w:rPr>
      <w:rFonts w:eastAsia="Times New Roman" w:cs="Times New Roman"/>
      <w:b/>
      <w:bCs/>
      <w:sz w:val="22"/>
      <w:szCs w:val="22"/>
    </w:rPr>
  </w:style>
  <w:style w:type="character" w:customStyle="1" w:styleId="Nadpis7Char">
    <w:name w:val="Nadpis 7 Char"/>
    <w:link w:val="Nadpis7"/>
    <w:uiPriority w:val="9"/>
    <w:semiHidden/>
    <w:rsid w:val="00F82162"/>
    <w:rPr>
      <w:rFonts w:eastAsia="Times New Roman" w:cs="Times New Roman"/>
      <w:sz w:val="24"/>
      <w:szCs w:val="24"/>
    </w:rPr>
  </w:style>
  <w:style w:type="character" w:customStyle="1" w:styleId="Nadpis8Char">
    <w:name w:val="Nadpis 8 Char"/>
    <w:link w:val="Nadpis8"/>
    <w:uiPriority w:val="9"/>
    <w:semiHidden/>
    <w:rsid w:val="00F82162"/>
    <w:rPr>
      <w:rFonts w:eastAsia="Times New Roman" w:cs="Times New Roman"/>
      <w:i/>
      <w:iCs/>
      <w:sz w:val="24"/>
      <w:szCs w:val="24"/>
    </w:rPr>
  </w:style>
  <w:style w:type="character" w:customStyle="1" w:styleId="Nadpis9Char">
    <w:name w:val="Nadpis 9 Char"/>
    <w:link w:val="Nadpis9"/>
    <w:uiPriority w:val="9"/>
    <w:semiHidden/>
    <w:rsid w:val="00F82162"/>
    <w:rPr>
      <w:rFonts w:ascii="Calibri Light" w:eastAsia="Times New Roman" w:hAnsi="Calibri Light" w:cs="Times New Roman"/>
      <w:sz w:val="22"/>
      <w:szCs w:val="22"/>
    </w:rPr>
  </w:style>
  <w:style w:type="character" w:styleId="Zstupntext">
    <w:name w:val="Placeholder Text"/>
    <w:basedOn w:val="Standardnpsmoodstavce"/>
    <w:uiPriority w:val="99"/>
    <w:semiHidden/>
    <w:rsid w:val="00770817"/>
    <w:rPr>
      <w:color w:val="808080"/>
    </w:rPr>
  </w:style>
  <w:style w:type="character" w:styleId="Odkaznakoment">
    <w:name w:val="annotation reference"/>
    <w:basedOn w:val="Standardnpsmoodstavce"/>
    <w:uiPriority w:val="99"/>
    <w:semiHidden/>
    <w:unhideWhenUsed/>
    <w:rsid w:val="00685EF6"/>
    <w:rPr>
      <w:sz w:val="16"/>
      <w:szCs w:val="16"/>
    </w:rPr>
  </w:style>
  <w:style w:type="paragraph" w:styleId="Textkomente">
    <w:name w:val="annotation text"/>
    <w:basedOn w:val="Normln"/>
    <w:link w:val="TextkomenteChar"/>
    <w:uiPriority w:val="99"/>
    <w:semiHidden/>
    <w:unhideWhenUsed/>
    <w:rsid w:val="00685EF6"/>
  </w:style>
  <w:style w:type="character" w:customStyle="1" w:styleId="TextkomenteChar">
    <w:name w:val="Text komentáře Char"/>
    <w:basedOn w:val="Standardnpsmoodstavce"/>
    <w:link w:val="Textkomente"/>
    <w:uiPriority w:val="99"/>
    <w:semiHidden/>
    <w:rsid w:val="00685EF6"/>
  </w:style>
  <w:style w:type="paragraph" w:styleId="Pedmtkomente">
    <w:name w:val="annotation subject"/>
    <w:basedOn w:val="Textkomente"/>
    <w:next w:val="Textkomente"/>
    <w:link w:val="PedmtkomenteChar"/>
    <w:uiPriority w:val="99"/>
    <w:semiHidden/>
    <w:unhideWhenUsed/>
    <w:rsid w:val="00685EF6"/>
    <w:rPr>
      <w:b/>
      <w:bCs/>
    </w:rPr>
  </w:style>
  <w:style w:type="character" w:customStyle="1" w:styleId="PedmtkomenteChar">
    <w:name w:val="Předmět komentáře Char"/>
    <w:basedOn w:val="TextkomenteChar"/>
    <w:link w:val="Pedmtkomente"/>
    <w:uiPriority w:val="99"/>
    <w:semiHidden/>
    <w:rsid w:val="00685EF6"/>
    <w:rPr>
      <w:b/>
      <w:bCs/>
    </w:rPr>
  </w:style>
  <w:style w:type="paragraph" w:styleId="Textbubliny">
    <w:name w:val="Balloon Text"/>
    <w:basedOn w:val="Normln"/>
    <w:link w:val="TextbublinyChar"/>
    <w:uiPriority w:val="99"/>
    <w:semiHidden/>
    <w:unhideWhenUsed/>
    <w:rsid w:val="00685E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EF6"/>
    <w:rPr>
      <w:rFonts w:ascii="Segoe UI" w:hAnsi="Segoe UI" w:cs="Segoe UI"/>
      <w:sz w:val="18"/>
      <w:szCs w:val="18"/>
    </w:rPr>
  </w:style>
  <w:style w:type="table" w:styleId="Mkatabulky">
    <w:name w:val="Table Grid"/>
    <w:basedOn w:val="Normlntabulka"/>
    <w:uiPriority w:val="59"/>
    <w:rsid w:val="0041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05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C8D76-EC31-47D1-8239-A4C639DC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4146</Words>
  <Characters>24465</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Nosek Ondrej</dc:creator>
  <cp:keywords/>
  <cp:lastModifiedBy>Dolezalova Eva</cp:lastModifiedBy>
  <cp:revision>4</cp:revision>
  <cp:lastPrinted>2017-05-10T07:10:00Z</cp:lastPrinted>
  <dcterms:created xsi:type="dcterms:W3CDTF">2017-05-02T11:48:00Z</dcterms:created>
  <dcterms:modified xsi:type="dcterms:W3CDTF">2017-05-11T08:11:00Z</dcterms:modified>
</cp:coreProperties>
</file>