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9" w:rsidRDefault="00E43589" w:rsidP="00A50B52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CA1A33" wp14:editId="6E5BDA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6745" cy="787180"/>
            <wp:effectExtent l="0" t="0" r="0" b="0"/>
            <wp:wrapSquare wrapText="bothSides"/>
            <wp:docPr id="1" name="Obrázek 1" descr="J:\SF\IROP\29 - Publicita\IROP_loga\Logo IROP a MMR\1. 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:\SF\IROP\29 - Publicita\IROP_loga\Logo IROP a MMR\1. Logo IROP a MMR v JPG\IROP_CZ_RO_B_C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1"/>
                    <a:stretch/>
                  </pic:blipFill>
                  <pic:spPr bwMode="auto">
                    <a:xfrm>
                      <a:off x="0" y="0"/>
                      <a:ext cx="5756745" cy="7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0B52">
        <w:br w:type="textWrapping" w:clear="all"/>
      </w:r>
    </w:p>
    <w:p w:rsidR="00E43589" w:rsidRPr="007B01B7" w:rsidRDefault="00E43589" w:rsidP="00A50B52">
      <w:pPr>
        <w:shd w:val="clear" w:color="auto" w:fill="FFFFFF"/>
        <w:autoSpaceDE w:val="0"/>
        <w:autoSpaceDN w:val="0"/>
        <w:adjustRightInd w:val="0"/>
        <w:spacing w:after="0"/>
        <w:jc w:val="center"/>
      </w:pPr>
      <w:r>
        <w:t xml:space="preserve"> </w:t>
      </w:r>
      <w:r w:rsidRPr="00E43589">
        <w:rPr>
          <w:b/>
        </w:rPr>
        <w:t xml:space="preserve">Příloha </w:t>
      </w:r>
      <w:proofErr w:type="gramStart"/>
      <w:r w:rsidRPr="00E43589">
        <w:rPr>
          <w:b/>
        </w:rPr>
        <w:t xml:space="preserve">č. </w:t>
      </w:r>
      <w:r w:rsidR="006C0DE7">
        <w:rPr>
          <w:b/>
        </w:rPr>
        <w:t>3 Dodatku</w:t>
      </w:r>
      <w:proofErr w:type="gramEnd"/>
      <w:r w:rsidR="006C0DE7">
        <w:rPr>
          <w:b/>
        </w:rPr>
        <w:t xml:space="preserve"> č. 1 s</w:t>
      </w:r>
      <w:r w:rsidRPr="00E43589">
        <w:rPr>
          <w:b/>
        </w:rPr>
        <w:t>mlouvy</w:t>
      </w:r>
      <w:r>
        <w:t xml:space="preserve"> </w:t>
      </w:r>
      <w:r>
        <w:rPr>
          <w:b/>
          <w:bCs/>
          <w:color w:val="000000"/>
        </w:rPr>
        <w:t>o dílo</w:t>
      </w:r>
      <w:r w:rsidR="00E13CEF">
        <w:rPr>
          <w:b/>
          <w:bCs/>
          <w:color w:val="000000"/>
        </w:rPr>
        <w:t xml:space="preserve"> č. 3025H1210013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:rsidR="00F97FC2" w:rsidRDefault="00F97FC2" w:rsidP="000D1C76">
      <w:pPr>
        <w:pStyle w:val="Nadpis1"/>
        <w:ind w:left="705" w:hanging="705"/>
      </w:pPr>
      <w:proofErr w:type="gramStart"/>
      <w:r w:rsidRPr="00F97FC2">
        <w:t>1.</w:t>
      </w:r>
      <w:r w:rsidR="009C7B9C">
        <w:t>A</w:t>
      </w:r>
      <w:r w:rsidRPr="00F97FC2">
        <w:t xml:space="preserve"> </w:t>
      </w:r>
      <w:r w:rsidR="000D1C76">
        <w:tab/>
      </w:r>
      <w:r w:rsidRPr="00F97FC2">
        <w:t>Uměleckořemeslná</w:t>
      </w:r>
      <w:proofErr w:type="gramEnd"/>
      <w:r w:rsidRPr="00F97FC2">
        <w:t xml:space="preserve"> nefigurální díla ze dřeva (nábytek - intarzie, řezba, dýhování)       </w:t>
      </w:r>
    </w:p>
    <w:p w:rsidR="00F97FC2" w:rsidRPr="00F97FC2" w:rsidRDefault="00F97FC2" w:rsidP="00F97FC2">
      <w:pPr>
        <w:spacing w:after="0"/>
        <w:rPr>
          <w:b/>
          <w:bCs/>
          <w:color w:val="1F497D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1188"/>
        <w:gridCol w:w="1222"/>
        <w:gridCol w:w="1222"/>
        <w:gridCol w:w="1222"/>
      </w:tblGrid>
      <w:tr w:rsidR="006C0DE7" w:rsidRPr="00F97FC2" w:rsidTr="006C0DE7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7" w:rsidRPr="00F97FC2" w:rsidRDefault="006C0DE7" w:rsidP="00A50B52">
            <w:pPr>
              <w:spacing w:after="0" w:line="240" w:lineRule="auto"/>
              <w:rPr>
                <w:b/>
                <w:sz w:val="18"/>
              </w:rPr>
            </w:pPr>
            <w:r w:rsidRPr="00F97FC2">
              <w:rPr>
                <w:b/>
                <w:sz w:val="18"/>
              </w:rPr>
              <w:t>Inventární 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7" w:rsidRPr="00791AEC" w:rsidRDefault="006C0DE7" w:rsidP="00A50B52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 w:rsidRPr="00791AEC">
              <w:rPr>
                <w:rFonts w:cstheme="minorHAnsi"/>
                <w:b/>
                <w:sz w:val="18"/>
                <w:szCs w:val="14"/>
              </w:rPr>
              <w:t xml:space="preserve">Původní </w:t>
            </w:r>
            <w:proofErr w:type="spellStart"/>
            <w:r w:rsidRPr="00791AEC">
              <w:rPr>
                <w:rFonts w:cstheme="minorHAnsi"/>
                <w:b/>
                <w:sz w:val="18"/>
                <w:szCs w:val="14"/>
              </w:rPr>
              <w:t>inv.číslo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7" w:rsidRPr="00F97FC2" w:rsidRDefault="006C0DE7" w:rsidP="00A50B52">
            <w:pPr>
              <w:spacing w:after="0" w:line="240" w:lineRule="auto"/>
              <w:rPr>
                <w:b/>
                <w:sz w:val="18"/>
              </w:rPr>
            </w:pPr>
            <w:r w:rsidRPr="00F97FC2">
              <w:rPr>
                <w:b/>
                <w:sz w:val="18"/>
              </w:rPr>
              <w:t>Předmět</w:t>
            </w:r>
          </w:p>
        </w:tc>
        <w:tc>
          <w:tcPr>
            <w:tcW w:w="1188" w:type="dxa"/>
            <w:vAlign w:val="center"/>
          </w:tcPr>
          <w:p w:rsidR="006C0DE7" w:rsidRPr="00F97FC2" w:rsidRDefault="006C0DE7" w:rsidP="006C0DE7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97FC2">
              <w:rPr>
                <w:b/>
                <w:sz w:val="18"/>
              </w:rPr>
              <w:t xml:space="preserve">Cena bez DPH </w:t>
            </w:r>
            <w:r>
              <w:rPr>
                <w:b/>
                <w:sz w:val="18"/>
              </w:rPr>
              <w:t xml:space="preserve">dle </w:t>
            </w:r>
            <w:proofErr w:type="spellStart"/>
            <w:r>
              <w:rPr>
                <w:b/>
                <w:sz w:val="18"/>
              </w:rPr>
              <w:t>SoD</w:t>
            </w:r>
            <w:proofErr w:type="spellEnd"/>
          </w:p>
        </w:tc>
        <w:tc>
          <w:tcPr>
            <w:tcW w:w="1222" w:type="dxa"/>
            <w:vAlign w:val="center"/>
          </w:tcPr>
          <w:p w:rsidR="006C0DE7" w:rsidRPr="00F97FC2" w:rsidRDefault="006C0DE7" w:rsidP="006B3AB5">
            <w:pPr>
              <w:spacing w:after="0" w:line="240" w:lineRule="auto"/>
              <w:jc w:val="right"/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Navýšení ceny</w:t>
            </w:r>
          </w:p>
        </w:tc>
        <w:tc>
          <w:tcPr>
            <w:tcW w:w="1222" w:type="dxa"/>
          </w:tcPr>
          <w:p w:rsidR="006C0DE7" w:rsidRDefault="006C0DE7" w:rsidP="006B3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po navýšení</w:t>
            </w:r>
          </w:p>
        </w:tc>
        <w:tc>
          <w:tcPr>
            <w:tcW w:w="1222" w:type="dxa"/>
          </w:tcPr>
          <w:p w:rsidR="006C0DE7" w:rsidRDefault="006C0DE7" w:rsidP="006B3A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 předání</w:t>
            </w:r>
          </w:p>
        </w:tc>
      </w:tr>
      <w:tr w:rsidR="00531CA5" w:rsidRPr="00F97FC2" w:rsidTr="00F96E32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1CA5" w:rsidRPr="00F97FC2" w:rsidRDefault="00675108" w:rsidP="00A50B5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1CA5" w:rsidRPr="00791AEC" w:rsidRDefault="00531CA5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1CA5" w:rsidRPr="00F97FC2" w:rsidRDefault="00675108" w:rsidP="00A50B5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531CA5" w:rsidRPr="00F97FC2" w:rsidRDefault="00531CA5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26 130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531CA5" w:rsidRPr="00F97FC2" w:rsidRDefault="00531CA5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531CA5" w:rsidRDefault="00531CA5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26 130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531CA5" w:rsidRPr="00531CA5" w:rsidRDefault="00531CA5" w:rsidP="00531CA5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531CA5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50179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26 130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26 130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18 421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18 421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52 364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56 664</w:t>
            </w:r>
          </w:p>
        </w:tc>
        <w:tc>
          <w:tcPr>
            <w:tcW w:w="1222" w:type="dxa"/>
            <w:vMerge w:val="restart"/>
            <w:shd w:val="clear" w:color="auto" w:fill="D6E3BC" w:themeFill="accent3" w:themeFillTint="66"/>
            <w:vAlign w:val="center"/>
          </w:tcPr>
          <w:p w:rsidR="00675108" w:rsidRPr="00531CA5" w:rsidRDefault="00675108" w:rsidP="00531CA5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531CA5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36 856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39 056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36 952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39 152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36 952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39 152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36 985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39 185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36 985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39 185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36 985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 w:rsidRPr="00531CA5">
              <w:rPr>
                <w:sz w:val="18"/>
              </w:rPr>
              <w:t>39 185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531CA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27 450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48 300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48 300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55 645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55 645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40 140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40 140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23 852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23 852 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50179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05F58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53 610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53 610 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7E3467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7D5D8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45 400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45 400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7E3467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7D5D8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36 250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36 250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7E3467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7D5D8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39 650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39 650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7E3467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7D5D8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42 140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42 140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73 120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73120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23 000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23 000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38 457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38 457</w:t>
            </w:r>
          </w:p>
        </w:tc>
        <w:tc>
          <w:tcPr>
            <w:tcW w:w="1222" w:type="dxa"/>
            <w:vMerge w:val="restart"/>
            <w:shd w:val="clear" w:color="auto" w:fill="D6E3BC" w:themeFill="accent3" w:themeFillTint="66"/>
            <w:vAlign w:val="center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48 750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48 750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26 352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26 352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47 521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47 521</w:t>
            </w:r>
          </w:p>
        </w:tc>
        <w:tc>
          <w:tcPr>
            <w:tcW w:w="1222" w:type="dxa"/>
            <w:vMerge w:val="restart"/>
            <w:shd w:val="clear" w:color="auto" w:fill="D6E3BC" w:themeFill="accent3" w:themeFillTint="66"/>
          </w:tcPr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  <w:p w:rsidR="00675108" w:rsidRPr="0015648B" w:rsidRDefault="00675108" w:rsidP="0015648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42 536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42 536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Default="00675108" w:rsidP="00F96E32">
            <w:pPr>
              <w:spacing w:after="0"/>
              <w:rPr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38 500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38 500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F96E32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42 120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42 120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25 634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25 634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25 610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25 610 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CA30E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645E5E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57 240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57 240 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43 239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43 239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35 760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35 760 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F96E32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28 455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28 455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22 000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22 000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28 500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28 500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20 970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20 970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58 620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58 620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28 695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28 695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23 420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23 420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F96E32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98 652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98 652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35 242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35 242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19 857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19 857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8249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637BB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37 452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37 452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29 857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29 857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50 860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50 860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78 600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78 600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B7E7A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7133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41 030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41 030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36 852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36 852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32 757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32 757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85 466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85 466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68 478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68 478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20 200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20 200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48 335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48 335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3748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51 600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51 600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49 758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49 758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49 657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49 657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E9537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2855CC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19 457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19 457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30 258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30 258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20 100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20 100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20 330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20 330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33 546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33 546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41 258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41 258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15 300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15 300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15 300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15 300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18 965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18 965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22 147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22 147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72A5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B6672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20 558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20 558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643EF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E958F4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24 890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24 890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643EF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E958F4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36 588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36 588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643EF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E958F4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54 214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54 214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643EF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E958F4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32 587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32 587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643EF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E958F4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26 903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26 903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15 800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15 800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18 470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18 470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66 350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66 350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47 520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47 520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45 698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45 698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49 800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49 800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51 277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51 277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41 000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6 600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47 600</w:t>
            </w:r>
          </w:p>
        </w:tc>
        <w:tc>
          <w:tcPr>
            <w:tcW w:w="1222" w:type="dxa"/>
            <w:vMerge w:val="restart"/>
            <w:shd w:val="clear" w:color="auto" w:fill="D6E3BC" w:themeFill="accent3" w:themeFillTint="66"/>
            <w:vAlign w:val="center"/>
          </w:tcPr>
          <w:p w:rsidR="00675108" w:rsidRPr="0015648B" w:rsidRDefault="00675108" w:rsidP="003748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31.12.2022</w:t>
            </w:r>
            <w:proofErr w:type="gramEnd"/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32 600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37 600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32 500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CF2AC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37 600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32 500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CF2AC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37 600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32 500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675108" w:rsidRDefault="00675108" w:rsidP="00CF2AC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37 600</w:t>
            </w:r>
          </w:p>
        </w:tc>
        <w:tc>
          <w:tcPr>
            <w:tcW w:w="1222" w:type="dxa"/>
            <w:vMerge/>
            <w:shd w:val="clear" w:color="auto" w:fill="D6E3BC" w:themeFill="accent3" w:themeFillTint="66"/>
          </w:tcPr>
          <w:p w:rsidR="00675108" w:rsidRPr="0015648B" w:rsidRDefault="00675108" w:rsidP="00A50B52">
            <w:pPr>
              <w:spacing w:after="0"/>
              <w:rPr>
                <w:b/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25 200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25 200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3748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94 100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94 100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112 540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112 540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28 640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28 640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FA1BA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037F0D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58 941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58 941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1B388B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40 254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40 254</w:t>
            </w:r>
          </w:p>
        </w:tc>
        <w:tc>
          <w:tcPr>
            <w:tcW w:w="1222" w:type="dxa"/>
            <w:vMerge w:val="restart"/>
            <w:shd w:val="clear" w:color="auto" w:fill="EAF1DD" w:themeFill="accent3" w:themeFillTint="33"/>
            <w:vAlign w:val="center"/>
          </w:tcPr>
          <w:p w:rsidR="00675108" w:rsidRPr="0015648B" w:rsidRDefault="00675108" w:rsidP="0037488B">
            <w:pPr>
              <w:spacing w:after="0"/>
              <w:jc w:val="center"/>
              <w:rPr>
                <w:b/>
                <w:sz w:val="18"/>
              </w:rPr>
            </w:pPr>
            <w:proofErr w:type="gramStart"/>
            <w:r w:rsidRPr="0015648B">
              <w:rPr>
                <w:b/>
                <w:sz w:val="18"/>
              </w:rPr>
              <w:t>11.11.2022</w:t>
            </w:r>
            <w:proofErr w:type="gramEnd"/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34 500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34 500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52 100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52 100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31 202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31 202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25 520 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25 520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25 520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25 520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27 450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843F4D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A30AB3">
              <w:rPr>
                <w:rFonts w:cstheme="minorHAns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BA286A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33 784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33 784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11D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B6911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51 200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51 200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11D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B6911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36 540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36 540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11D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B6911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35 200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35 200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11D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B6911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40 120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40 120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311D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17A57">
              <w:rPr>
                <w:rFonts w:ascii="Calibri" w:hAnsi="Calibri" w:cs="Calibri"/>
                <w:color w:val="000000"/>
                <w:sz w:val="18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8B6911">
              <w:rPr>
                <w:rFonts w:ascii="Calibri" w:hAnsi="Calibri" w:cs="Calibri"/>
                <w:color w:val="000000"/>
                <w:sz w:val="18"/>
              </w:rPr>
              <w:t>XXXXXXXXXXXXXXXXXXXXXXXXXX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61 520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61 520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/>
              <w:rPr>
                <w:sz w:val="18"/>
              </w:rPr>
            </w:pPr>
          </w:p>
        </w:tc>
      </w:tr>
      <w:tr w:rsidR="00675108" w:rsidRPr="00F97FC2" w:rsidTr="00AB6256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D0013">
              <w:rPr>
                <w:rFonts w:ascii="Calibri" w:hAnsi="Calibri" w:cs="Calibri"/>
                <w:color w:val="000000"/>
                <w:sz w:val="18"/>
              </w:rPr>
              <w:t>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 w:line="240" w:lineRule="auto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91AB6">
              <w:rPr>
                <w:rFonts w:ascii="Calibri" w:hAnsi="Calibri" w:cs="Calibri"/>
                <w:color w:val="000000"/>
                <w:sz w:val="18"/>
              </w:rPr>
              <w:t>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17 000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17 00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 w:line="240" w:lineRule="auto"/>
              <w:rPr>
                <w:sz w:val="18"/>
              </w:rPr>
            </w:pPr>
          </w:p>
        </w:tc>
      </w:tr>
      <w:tr w:rsidR="00675108" w:rsidRPr="00F97FC2" w:rsidTr="00AB6256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D0013">
              <w:rPr>
                <w:rFonts w:ascii="Calibri" w:hAnsi="Calibri" w:cs="Calibri"/>
                <w:color w:val="000000"/>
                <w:sz w:val="18"/>
              </w:rPr>
              <w:t>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A50B52">
            <w:pPr>
              <w:spacing w:after="0" w:line="240" w:lineRule="auto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91AB6">
              <w:rPr>
                <w:rFonts w:ascii="Calibri" w:hAnsi="Calibri" w:cs="Calibri"/>
                <w:color w:val="000000"/>
                <w:sz w:val="18"/>
              </w:rPr>
              <w:t>XXXXXXXXX</w:t>
            </w:r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68 000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A50B5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68 000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A50B52">
            <w:pPr>
              <w:spacing w:after="0" w:line="240" w:lineRule="auto"/>
              <w:rPr>
                <w:sz w:val="18"/>
              </w:rPr>
            </w:pPr>
          </w:p>
        </w:tc>
      </w:tr>
      <w:tr w:rsidR="00675108" w:rsidRPr="00F97FC2" w:rsidTr="00AB6256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1D0013">
              <w:rPr>
                <w:rFonts w:ascii="Calibri" w:hAnsi="Calibri" w:cs="Calibri"/>
                <w:color w:val="000000"/>
                <w:sz w:val="18"/>
              </w:rPr>
              <w:t>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5108" w:rsidRPr="00791AEC" w:rsidRDefault="00675108" w:rsidP="006C0DE7">
            <w:pPr>
              <w:spacing w:after="0" w:line="240" w:lineRule="auto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5108" w:rsidRDefault="00675108">
            <w:r w:rsidRPr="00391AB6">
              <w:rPr>
                <w:rFonts w:ascii="Calibri" w:hAnsi="Calibri" w:cs="Calibri"/>
                <w:color w:val="000000"/>
                <w:sz w:val="18"/>
              </w:rPr>
              <w:t>XXXXXXXXX</w:t>
            </w:r>
            <w:bookmarkStart w:id="0" w:name="_GoBack"/>
            <w:bookmarkEnd w:id="0"/>
          </w:p>
        </w:tc>
        <w:tc>
          <w:tcPr>
            <w:tcW w:w="1188" w:type="dxa"/>
            <w:shd w:val="clear" w:color="auto" w:fill="EAF1DD" w:themeFill="accent3" w:themeFillTint="33"/>
            <w:vAlign w:val="center"/>
          </w:tcPr>
          <w:p w:rsidR="00675108" w:rsidRPr="00F97FC2" w:rsidRDefault="00675108" w:rsidP="006C0DE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48 000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75108" w:rsidRPr="00F97FC2" w:rsidRDefault="00675108" w:rsidP="006C0DE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2" w:type="dxa"/>
            <w:shd w:val="clear" w:color="auto" w:fill="EAF1DD" w:themeFill="accent3" w:themeFillTint="33"/>
          </w:tcPr>
          <w:p w:rsidR="00675108" w:rsidRDefault="00675108" w:rsidP="006C0DE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48 000</w:t>
            </w:r>
          </w:p>
        </w:tc>
        <w:tc>
          <w:tcPr>
            <w:tcW w:w="1222" w:type="dxa"/>
            <w:vMerge/>
            <w:shd w:val="clear" w:color="auto" w:fill="EAF1DD" w:themeFill="accent3" w:themeFillTint="33"/>
          </w:tcPr>
          <w:p w:rsidR="00675108" w:rsidRDefault="00675108" w:rsidP="006C0DE7">
            <w:pPr>
              <w:spacing w:after="0" w:line="240" w:lineRule="auto"/>
              <w:rPr>
                <w:sz w:val="18"/>
              </w:rPr>
            </w:pPr>
          </w:p>
        </w:tc>
      </w:tr>
      <w:tr w:rsidR="0037488B" w:rsidRPr="00F97FC2" w:rsidTr="006C0DE7">
        <w:trPr>
          <w:trHeight w:val="227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88B" w:rsidRPr="00781BC9" w:rsidRDefault="0037488B" w:rsidP="00A50B52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  <w:r w:rsidRPr="00781BC9">
              <w:rPr>
                <w:rFonts w:cstheme="minorHAnsi"/>
                <w:b/>
                <w:sz w:val="18"/>
                <w:szCs w:val="14"/>
              </w:rPr>
              <w:t>Nabídková cena za restaurování nefigurálních uměleckořemeslných děl ze dřeva (nábytek, intarzie, řezba, dýhování), včetně transportu a balení</w:t>
            </w:r>
          </w:p>
        </w:tc>
        <w:tc>
          <w:tcPr>
            <w:tcW w:w="1188" w:type="dxa"/>
            <w:shd w:val="clear" w:color="auto" w:fill="C6D9F1" w:themeFill="text2" w:themeFillTint="33"/>
            <w:vAlign w:val="center"/>
          </w:tcPr>
          <w:p w:rsidR="0037488B" w:rsidRPr="004D15D1" w:rsidRDefault="0037488B" w:rsidP="00A50B52">
            <w:pPr>
              <w:spacing w:after="0" w:line="240" w:lineRule="auto"/>
              <w:rPr>
                <w:b/>
                <w:sz w:val="18"/>
              </w:rPr>
            </w:pPr>
            <w:r w:rsidRPr="004D15D1">
              <w:rPr>
                <w:b/>
                <w:sz w:val="18"/>
              </w:rPr>
              <w:t>4 437 954,00 Kč</w:t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37488B" w:rsidRPr="004D15D1" w:rsidRDefault="0037488B" w:rsidP="00A50B5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44 100 Kč</w:t>
            </w:r>
          </w:p>
        </w:tc>
        <w:tc>
          <w:tcPr>
            <w:tcW w:w="1222" w:type="dxa"/>
            <w:shd w:val="clear" w:color="auto" w:fill="C6D9F1" w:themeFill="text2" w:themeFillTint="33"/>
          </w:tcPr>
          <w:p w:rsidR="0037488B" w:rsidRPr="004D15D1" w:rsidRDefault="0015648B" w:rsidP="00A50B52">
            <w:pPr>
              <w:spacing w:after="0" w:line="240" w:lineRule="auto"/>
              <w:rPr>
                <w:b/>
                <w:sz w:val="18"/>
              </w:rPr>
            </w:pPr>
            <w:r w:rsidRPr="0015648B">
              <w:rPr>
                <w:b/>
                <w:sz w:val="18"/>
              </w:rPr>
              <w:t>4 482</w:t>
            </w:r>
            <w:r>
              <w:rPr>
                <w:b/>
                <w:sz w:val="18"/>
              </w:rPr>
              <w:t> </w:t>
            </w:r>
            <w:r w:rsidRPr="0015648B">
              <w:rPr>
                <w:b/>
                <w:sz w:val="18"/>
              </w:rPr>
              <w:t>054</w:t>
            </w:r>
            <w:r>
              <w:rPr>
                <w:b/>
                <w:sz w:val="18"/>
              </w:rPr>
              <w:t xml:space="preserve"> Kč bez DPH</w:t>
            </w:r>
          </w:p>
        </w:tc>
        <w:tc>
          <w:tcPr>
            <w:tcW w:w="1222" w:type="dxa"/>
            <w:shd w:val="clear" w:color="auto" w:fill="C6D9F1" w:themeFill="text2" w:themeFillTint="33"/>
          </w:tcPr>
          <w:p w:rsidR="0037488B" w:rsidRPr="004D15D1" w:rsidRDefault="0037488B" w:rsidP="00A50B52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:rsidR="00C71200" w:rsidRPr="004D15D1" w:rsidRDefault="004D15D1" w:rsidP="004D15D1">
      <w:pPr>
        <w:pStyle w:val="Odstavecseseznamem"/>
        <w:ind w:left="0"/>
        <w:rPr>
          <w:i/>
          <w:sz w:val="18"/>
          <w:szCs w:val="24"/>
        </w:rPr>
      </w:pPr>
      <w:r w:rsidRPr="004D15D1">
        <w:rPr>
          <w:i/>
          <w:sz w:val="18"/>
          <w:szCs w:val="24"/>
        </w:rPr>
        <w:t>*zaokrouhleno na celé koruny</w:t>
      </w:r>
    </w:p>
    <w:p w:rsidR="00C126EC" w:rsidRDefault="00C126EC" w:rsidP="00E43589"/>
    <w:sectPr w:rsidR="00C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7427"/>
    <w:multiLevelType w:val="hybridMultilevel"/>
    <w:tmpl w:val="FF089C44"/>
    <w:lvl w:ilvl="0" w:tplc="9F921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2"/>
    <w:rsid w:val="0005178E"/>
    <w:rsid w:val="0005341E"/>
    <w:rsid w:val="00053540"/>
    <w:rsid w:val="000D1C76"/>
    <w:rsid w:val="000E750B"/>
    <w:rsid w:val="0015648B"/>
    <w:rsid w:val="00166F29"/>
    <w:rsid w:val="001B3A1D"/>
    <w:rsid w:val="00363947"/>
    <w:rsid w:val="003733AF"/>
    <w:rsid w:val="0037488B"/>
    <w:rsid w:val="004D15D1"/>
    <w:rsid w:val="00531CA5"/>
    <w:rsid w:val="005D1B0B"/>
    <w:rsid w:val="006571F5"/>
    <w:rsid w:val="00675108"/>
    <w:rsid w:val="006B3AB5"/>
    <w:rsid w:val="006C0DE7"/>
    <w:rsid w:val="006F07CC"/>
    <w:rsid w:val="00752A8E"/>
    <w:rsid w:val="00781BC9"/>
    <w:rsid w:val="00791AEC"/>
    <w:rsid w:val="008653FA"/>
    <w:rsid w:val="0099799C"/>
    <w:rsid w:val="009A32D0"/>
    <w:rsid w:val="009C7B9C"/>
    <w:rsid w:val="00A50B52"/>
    <w:rsid w:val="00B035A8"/>
    <w:rsid w:val="00B36911"/>
    <w:rsid w:val="00C126EC"/>
    <w:rsid w:val="00C71200"/>
    <w:rsid w:val="00CD05CD"/>
    <w:rsid w:val="00D15502"/>
    <w:rsid w:val="00D66582"/>
    <w:rsid w:val="00D744FA"/>
    <w:rsid w:val="00D903E9"/>
    <w:rsid w:val="00DE0AE6"/>
    <w:rsid w:val="00E13CEF"/>
    <w:rsid w:val="00E43589"/>
    <w:rsid w:val="00F96E32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BC9"/>
  </w:style>
  <w:style w:type="paragraph" w:styleId="Nadpis1">
    <w:name w:val="heading 1"/>
    <w:basedOn w:val="Normln"/>
    <w:next w:val="Normln"/>
    <w:link w:val="Nadpis1Char"/>
    <w:uiPriority w:val="9"/>
    <w:qFormat/>
    <w:rsid w:val="009C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C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D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BC9"/>
  </w:style>
  <w:style w:type="paragraph" w:styleId="Nadpis1">
    <w:name w:val="heading 1"/>
    <w:basedOn w:val="Normln"/>
    <w:next w:val="Normln"/>
    <w:link w:val="Nadpis1Char"/>
    <w:uiPriority w:val="9"/>
    <w:qFormat/>
    <w:rsid w:val="009C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C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D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frankova</cp:lastModifiedBy>
  <cp:revision>3</cp:revision>
  <dcterms:created xsi:type="dcterms:W3CDTF">2022-11-10T14:06:00Z</dcterms:created>
  <dcterms:modified xsi:type="dcterms:W3CDTF">2022-11-10T14:11:00Z</dcterms:modified>
</cp:coreProperties>
</file>