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7DA6" w:rsidRPr="004B6494" w:rsidRDefault="00597DA6" w:rsidP="00E7785C">
      <w:pPr>
        <w:pStyle w:val="Nzev"/>
        <w:ind w:firstLine="709"/>
        <w:jc w:val="center"/>
        <w:rPr>
          <w:rFonts w:ascii="Arial" w:hAnsi="Arial" w:cs="Arial"/>
        </w:rPr>
      </w:pPr>
      <w:r w:rsidRPr="004B6494">
        <w:rPr>
          <w:rFonts w:ascii="Arial" w:hAnsi="Arial" w:cs="Arial"/>
        </w:rPr>
        <w:t>Smlouva o dílo</w:t>
      </w:r>
    </w:p>
    <w:p w:rsidR="00597DA6" w:rsidRPr="004B6494" w:rsidRDefault="00597DA6" w:rsidP="00597DA6">
      <w:pPr>
        <w:jc w:val="center"/>
        <w:rPr>
          <w:rFonts w:ascii="Arial" w:hAnsi="Arial" w:cs="Arial"/>
          <w:szCs w:val="20"/>
        </w:rPr>
      </w:pPr>
      <w:r w:rsidRPr="004B6494">
        <w:rPr>
          <w:rFonts w:ascii="Arial" w:hAnsi="Arial" w:cs="Arial"/>
          <w:szCs w:val="20"/>
        </w:rPr>
        <w:t xml:space="preserve"> (dále jen </w:t>
      </w:r>
      <w:r w:rsidRPr="004B6494">
        <w:rPr>
          <w:rFonts w:ascii="Arial" w:hAnsi="Arial" w:cs="Arial"/>
          <w:b/>
          <w:szCs w:val="20"/>
        </w:rPr>
        <w:t>„Smlouva“</w:t>
      </w:r>
      <w:r w:rsidRPr="004B6494">
        <w:rPr>
          <w:rFonts w:ascii="Arial" w:hAnsi="Arial" w:cs="Arial"/>
          <w:szCs w:val="20"/>
        </w:rPr>
        <w:t>)</w:t>
      </w:r>
    </w:p>
    <w:p w:rsidR="00597DA6" w:rsidRPr="004B6494" w:rsidRDefault="00597DA6" w:rsidP="00597DA6">
      <w:pPr>
        <w:snapToGrid w:val="0"/>
        <w:rPr>
          <w:rFonts w:ascii="Arial" w:hAnsi="Arial" w:cs="Arial"/>
          <w:szCs w:val="20"/>
          <w:u w:val="single"/>
        </w:rPr>
      </w:pPr>
    </w:p>
    <w:p w:rsidR="00597DA6" w:rsidRPr="004B6494" w:rsidRDefault="00597DA6" w:rsidP="00597DA6">
      <w:pPr>
        <w:pStyle w:val="Odstavecseseznamem1"/>
        <w:numPr>
          <w:ilvl w:val="0"/>
          <w:numId w:val="29"/>
        </w:numPr>
        <w:spacing w:line="276" w:lineRule="auto"/>
        <w:jc w:val="both"/>
        <w:rPr>
          <w:rFonts w:ascii="Arial" w:hAnsi="Arial" w:cs="Arial"/>
          <w:b/>
          <w:bCs/>
          <w:sz w:val="20"/>
          <w:szCs w:val="20"/>
          <w:u w:val="single"/>
        </w:rPr>
      </w:pPr>
      <w:r w:rsidRPr="004B6494">
        <w:rPr>
          <w:rFonts w:ascii="Arial" w:hAnsi="Arial" w:cs="Arial"/>
          <w:b/>
          <w:bCs/>
          <w:sz w:val="20"/>
          <w:szCs w:val="20"/>
          <w:u w:val="single"/>
        </w:rPr>
        <w:t>SMLUVNÍ STRANY</w:t>
      </w:r>
    </w:p>
    <w:p w:rsidR="00597DA6" w:rsidRPr="004B6494" w:rsidRDefault="00597DA6" w:rsidP="00597DA6">
      <w:pPr>
        <w:pStyle w:val="Odstavecseseznamem1"/>
        <w:spacing w:line="276" w:lineRule="auto"/>
        <w:ind w:left="567"/>
        <w:jc w:val="both"/>
        <w:rPr>
          <w:rFonts w:ascii="Arial" w:hAnsi="Arial" w:cs="Arial"/>
          <w:b/>
          <w:bCs/>
          <w:sz w:val="20"/>
          <w:szCs w:val="20"/>
          <w:u w:val="single"/>
        </w:rPr>
      </w:pPr>
    </w:p>
    <w:p w:rsidR="00061736" w:rsidRPr="004B6494" w:rsidRDefault="00061736" w:rsidP="00CB0C1B">
      <w:pPr>
        <w:pStyle w:val="Odstavecseseznamem1"/>
        <w:numPr>
          <w:ilvl w:val="1"/>
          <w:numId w:val="29"/>
        </w:numPr>
        <w:tabs>
          <w:tab w:val="clear" w:pos="1021"/>
        </w:tabs>
        <w:spacing w:line="276" w:lineRule="auto"/>
        <w:jc w:val="both"/>
        <w:rPr>
          <w:rFonts w:ascii="Arial" w:hAnsi="Arial" w:cs="Arial"/>
          <w:bCs/>
          <w:sz w:val="22"/>
          <w:szCs w:val="22"/>
        </w:rPr>
      </w:pPr>
      <w:bookmarkStart w:id="1" w:name="_Ref381969257"/>
      <w:r w:rsidRPr="004B6494">
        <w:rPr>
          <w:rFonts w:ascii="Arial" w:hAnsi="Arial" w:cs="Arial"/>
          <w:b/>
          <w:bCs/>
          <w:sz w:val="20"/>
          <w:szCs w:val="20"/>
        </w:rPr>
        <w:t>Geologický ústav AV ČR, v. v. i.,</w:t>
      </w:r>
      <w:bookmarkEnd w:id="1"/>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 xml:space="preserve">se sídlem: Rozvojová 269, 165 00  </w:t>
      </w:r>
      <w:r w:rsidR="0042136B" w:rsidRPr="004B6494">
        <w:rPr>
          <w:rFonts w:ascii="Arial" w:hAnsi="Arial" w:cs="Arial"/>
          <w:szCs w:val="20"/>
        </w:rPr>
        <w:t>Praha-Lysolaje</w:t>
      </w:r>
      <w:r w:rsidRPr="004B6494">
        <w:rPr>
          <w:rFonts w:ascii="Arial" w:hAnsi="Arial" w:cs="Arial"/>
          <w:szCs w:val="20"/>
        </w:rPr>
        <w:t>,</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jehož jménem jedná: RNDr. Tomáš Přikryl, Ph.D., ředitel,</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zapsaný v rejstříku veřejných výzkumných institucí Ministerstva školství, mládeže a tělovýchovy České republiky.</w:t>
      </w:r>
    </w:p>
    <w:p w:rsidR="00061736" w:rsidRPr="004B6494" w:rsidRDefault="00061736" w:rsidP="00CB0C1B">
      <w:pPr>
        <w:spacing w:after="0" w:line="276" w:lineRule="auto"/>
        <w:ind w:left="567"/>
        <w:rPr>
          <w:rFonts w:ascii="Arial" w:hAnsi="Arial" w:cs="Arial"/>
          <w:szCs w:val="20"/>
        </w:rPr>
      </w:pP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Bankovní spojení: Česká spořitelna, a.s.</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Číslo účtu: 147145319/0800</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IČO: 67985831</w:t>
      </w:r>
    </w:p>
    <w:p w:rsidR="00061736" w:rsidRPr="004B6494" w:rsidRDefault="00061736" w:rsidP="00CB0C1B">
      <w:pPr>
        <w:spacing w:after="0" w:line="276" w:lineRule="auto"/>
        <w:ind w:left="567"/>
        <w:rPr>
          <w:rFonts w:ascii="Arial" w:hAnsi="Arial" w:cs="Arial"/>
          <w:szCs w:val="20"/>
        </w:rPr>
      </w:pPr>
      <w:r w:rsidRPr="004B6494">
        <w:rPr>
          <w:rFonts w:ascii="Arial" w:hAnsi="Arial" w:cs="Arial"/>
          <w:szCs w:val="20"/>
        </w:rPr>
        <w:t>DIČ: CZ67985831</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(dále jen „</w:t>
      </w:r>
      <w:r w:rsidRPr="004B6494">
        <w:rPr>
          <w:rFonts w:ascii="Arial" w:hAnsi="Arial" w:cs="Arial"/>
          <w:b/>
          <w:bCs/>
          <w:szCs w:val="20"/>
        </w:rPr>
        <w:t>Objednatel</w:t>
      </w:r>
      <w:r w:rsidRPr="004B6494">
        <w:rPr>
          <w:rFonts w:ascii="Arial" w:hAnsi="Arial" w:cs="Arial"/>
          <w:szCs w:val="20"/>
        </w:rPr>
        <w:t>“)</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a</w:t>
      </w:r>
    </w:p>
    <w:p w:rsidR="00597DA6" w:rsidRPr="004B6494" w:rsidRDefault="00597DA6" w:rsidP="00597DA6">
      <w:pPr>
        <w:spacing w:after="0" w:line="276" w:lineRule="auto"/>
        <w:ind w:left="567"/>
        <w:rPr>
          <w:rFonts w:ascii="Arial" w:hAnsi="Arial" w:cs="Arial"/>
          <w:szCs w:val="20"/>
        </w:rPr>
      </w:pPr>
    </w:p>
    <w:p w:rsidR="00597DA6" w:rsidRPr="00DE209E" w:rsidRDefault="00DE209E" w:rsidP="00597DA6">
      <w:pPr>
        <w:pStyle w:val="Odstavecseseznamem1"/>
        <w:numPr>
          <w:ilvl w:val="1"/>
          <w:numId w:val="29"/>
        </w:numPr>
        <w:tabs>
          <w:tab w:val="clear" w:pos="1021"/>
        </w:tabs>
        <w:spacing w:line="276" w:lineRule="auto"/>
        <w:jc w:val="both"/>
        <w:rPr>
          <w:rFonts w:ascii="Arial" w:hAnsi="Arial" w:cs="Arial"/>
          <w:b/>
          <w:bCs/>
          <w:sz w:val="20"/>
          <w:szCs w:val="20"/>
        </w:rPr>
      </w:pPr>
      <w:bookmarkStart w:id="2" w:name="_Ref381969284"/>
      <w:r w:rsidRPr="00DE209E">
        <w:rPr>
          <w:rFonts w:ascii="Arial" w:hAnsi="Arial" w:cs="Arial"/>
          <w:b/>
          <w:bCs/>
          <w:sz w:val="20"/>
          <w:szCs w:val="20"/>
        </w:rPr>
        <w:t>Klips s.r.o.</w:t>
      </w:r>
      <w:bookmarkEnd w:id="2"/>
    </w:p>
    <w:p w:rsidR="00597DA6" w:rsidRPr="00DE209E" w:rsidRDefault="00597DA6" w:rsidP="00DE209E">
      <w:pPr>
        <w:spacing w:after="0" w:line="276" w:lineRule="auto"/>
        <w:ind w:left="567"/>
        <w:rPr>
          <w:rFonts w:ascii="Arial" w:hAnsi="Arial" w:cs="Arial"/>
          <w:bCs/>
          <w:szCs w:val="20"/>
          <w:highlight w:val="yellow"/>
        </w:rPr>
      </w:pPr>
      <w:r w:rsidRPr="004B6494">
        <w:rPr>
          <w:rFonts w:ascii="Arial" w:hAnsi="Arial" w:cs="Arial"/>
          <w:szCs w:val="20"/>
        </w:rPr>
        <w:t xml:space="preserve">se sídlem:  </w:t>
      </w:r>
      <w:r w:rsidR="00DE209E" w:rsidRPr="00DE209E">
        <w:rPr>
          <w:rFonts w:ascii="Arial" w:hAnsi="Arial" w:cs="Arial"/>
          <w:szCs w:val="20"/>
        </w:rPr>
        <w:t>K horkám 16/415, Praha 15, 102 00</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jejímž jménem jedná: </w:t>
      </w:r>
      <w:r w:rsidR="00DE209E">
        <w:rPr>
          <w:rFonts w:ascii="Arial" w:hAnsi="Arial" w:cs="Arial"/>
          <w:szCs w:val="20"/>
        </w:rPr>
        <w:t>Ing. Igor Nekolný, Miroslav Žofák</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zapsaná v rejstříku </w:t>
      </w:r>
      <w:r w:rsidR="00DE209E">
        <w:rPr>
          <w:rFonts w:ascii="Arial" w:hAnsi="Arial" w:cs="Arial"/>
          <w:szCs w:val="20"/>
        </w:rPr>
        <w:t>V Praze oddíl C, vložka 26535</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       </w:t>
      </w:r>
    </w:p>
    <w:p w:rsidR="00DE209E" w:rsidRDefault="00597DA6" w:rsidP="00597DA6">
      <w:pPr>
        <w:spacing w:after="0" w:line="276" w:lineRule="auto"/>
        <w:ind w:left="567"/>
        <w:rPr>
          <w:rFonts w:ascii="Arial" w:hAnsi="Arial" w:cs="Arial"/>
          <w:szCs w:val="20"/>
        </w:rPr>
      </w:pPr>
      <w:r w:rsidRPr="004B6494">
        <w:rPr>
          <w:rFonts w:ascii="Arial" w:hAnsi="Arial" w:cs="Arial"/>
          <w:szCs w:val="20"/>
        </w:rPr>
        <w:t xml:space="preserve">Bankovní spojení: </w:t>
      </w:r>
      <w:r w:rsidR="00DE209E">
        <w:rPr>
          <w:rFonts w:ascii="Arial" w:hAnsi="Arial" w:cs="Arial"/>
          <w:szCs w:val="20"/>
        </w:rPr>
        <w:t>ČSOB a.s.</w:t>
      </w: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 xml:space="preserve">Číslo účtu: </w:t>
      </w:r>
      <w:r w:rsidR="00DE209E">
        <w:rPr>
          <w:rFonts w:ascii="Arial" w:hAnsi="Arial" w:cs="Arial"/>
          <w:szCs w:val="20"/>
        </w:rPr>
        <w:t>475 96 70 63/0300</w:t>
      </w:r>
    </w:p>
    <w:p w:rsidR="00DE209E" w:rsidRDefault="00597DA6" w:rsidP="00597DA6">
      <w:pPr>
        <w:spacing w:after="0" w:line="276" w:lineRule="auto"/>
        <w:ind w:left="567"/>
        <w:rPr>
          <w:rFonts w:ascii="Arial" w:hAnsi="Arial" w:cs="Arial"/>
          <w:szCs w:val="20"/>
        </w:rPr>
      </w:pPr>
      <w:r w:rsidRPr="004B6494">
        <w:rPr>
          <w:rFonts w:ascii="Arial" w:hAnsi="Arial" w:cs="Arial"/>
          <w:szCs w:val="20"/>
        </w:rPr>
        <w:t xml:space="preserve">IČO: </w:t>
      </w:r>
      <w:r w:rsidR="00DE209E">
        <w:rPr>
          <w:rFonts w:ascii="Arial" w:hAnsi="Arial" w:cs="Arial"/>
          <w:szCs w:val="20"/>
        </w:rPr>
        <w:t>604 64 178</w:t>
      </w:r>
    </w:p>
    <w:p w:rsidR="00597DA6" w:rsidRDefault="00597DA6" w:rsidP="00597DA6">
      <w:pPr>
        <w:spacing w:after="0" w:line="276" w:lineRule="auto"/>
        <w:ind w:left="567"/>
        <w:rPr>
          <w:rFonts w:ascii="Arial" w:hAnsi="Arial" w:cs="Arial"/>
          <w:szCs w:val="20"/>
        </w:rPr>
      </w:pPr>
      <w:r w:rsidRPr="004B6494">
        <w:rPr>
          <w:rFonts w:ascii="Arial" w:hAnsi="Arial" w:cs="Arial"/>
          <w:szCs w:val="20"/>
        </w:rPr>
        <w:t xml:space="preserve">DIČ: </w:t>
      </w:r>
      <w:r w:rsidR="00DE209E">
        <w:rPr>
          <w:rFonts w:ascii="Arial" w:hAnsi="Arial" w:cs="Arial"/>
          <w:szCs w:val="20"/>
        </w:rPr>
        <w:t>CZ 604 64 178</w:t>
      </w:r>
    </w:p>
    <w:p w:rsidR="00DE209E" w:rsidRPr="004B6494" w:rsidRDefault="00DE209E" w:rsidP="00597DA6">
      <w:pPr>
        <w:spacing w:after="0" w:line="276" w:lineRule="auto"/>
        <w:ind w:left="567"/>
        <w:rPr>
          <w:rFonts w:ascii="Arial" w:hAnsi="Arial" w:cs="Arial"/>
          <w:szCs w:val="20"/>
        </w:rPr>
      </w:pPr>
    </w:p>
    <w:p w:rsidR="00597DA6" w:rsidRPr="004B6494" w:rsidRDefault="00597DA6" w:rsidP="00597DA6">
      <w:pPr>
        <w:spacing w:after="0" w:line="276" w:lineRule="auto"/>
        <w:ind w:left="567"/>
        <w:rPr>
          <w:rFonts w:ascii="Arial" w:hAnsi="Arial" w:cs="Arial"/>
          <w:szCs w:val="20"/>
        </w:rPr>
      </w:pPr>
      <w:r w:rsidRPr="004B6494">
        <w:rPr>
          <w:rFonts w:ascii="Arial" w:hAnsi="Arial" w:cs="Arial"/>
          <w:szCs w:val="20"/>
        </w:rPr>
        <w:t>(dále jen „</w:t>
      </w:r>
      <w:r w:rsidRPr="004B6494">
        <w:rPr>
          <w:rFonts w:ascii="Arial" w:hAnsi="Arial" w:cs="Arial"/>
          <w:b/>
          <w:bCs/>
          <w:szCs w:val="20"/>
        </w:rPr>
        <w:t>Zhotovitel</w:t>
      </w:r>
      <w:r w:rsidRPr="004B6494">
        <w:rPr>
          <w:rFonts w:ascii="Arial" w:hAnsi="Arial" w:cs="Arial"/>
          <w:szCs w:val="20"/>
        </w:rPr>
        <w:t xml:space="preserve">“), </w:t>
      </w:r>
    </w:p>
    <w:p w:rsidR="00597DA6" w:rsidRPr="004B6494" w:rsidRDefault="00597DA6" w:rsidP="00597DA6">
      <w:pPr>
        <w:spacing w:after="0" w:line="276" w:lineRule="auto"/>
        <w:ind w:left="567"/>
        <w:rPr>
          <w:rFonts w:ascii="Arial" w:hAnsi="Arial" w:cs="Arial"/>
          <w:szCs w:val="20"/>
        </w:rPr>
      </w:pPr>
    </w:p>
    <w:p w:rsidR="00597DA6" w:rsidRPr="004B6494" w:rsidRDefault="00597DA6" w:rsidP="00597DA6">
      <w:pPr>
        <w:spacing w:after="0" w:line="276" w:lineRule="auto"/>
        <w:ind w:left="567"/>
        <w:jc w:val="center"/>
        <w:rPr>
          <w:rFonts w:ascii="Arial" w:hAnsi="Arial" w:cs="Arial"/>
          <w:szCs w:val="20"/>
        </w:rPr>
      </w:pPr>
      <w:r w:rsidRPr="004B6494">
        <w:rPr>
          <w:rFonts w:ascii="Arial" w:hAnsi="Arial" w:cs="Arial"/>
          <w:szCs w:val="20"/>
        </w:rPr>
        <w:t>(dále společně jen „</w:t>
      </w:r>
      <w:r w:rsidRPr="004B6494">
        <w:rPr>
          <w:rFonts w:ascii="Arial" w:hAnsi="Arial" w:cs="Arial"/>
          <w:b/>
          <w:bCs/>
          <w:szCs w:val="20"/>
        </w:rPr>
        <w:t>Smluvní strany</w:t>
      </w:r>
      <w:r w:rsidRPr="004B6494">
        <w:rPr>
          <w:rFonts w:ascii="Arial" w:hAnsi="Arial" w:cs="Arial"/>
          <w:szCs w:val="20"/>
        </w:rPr>
        <w:t>“ nebo každý z nich samostatně jen „</w:t>
      </w:r>
      <w:r w:rsidRPr="004B6494">
        <w:rPr>
          <w:rFonts w:ascii="Arial" w:hAnsi="Arial" w:cs="Arial"/>
          <w:b/>
          <w:bCs/>
          <w:szCs w:val="20"/>
        </w:rPr>
        <w:t>Smluvní strana</w:t>
      </w:r>
      <w:r w:rsidRPr="004B6494">
        <w:rPr>
          <w:rFonts w:ascii="Arial" w:hAnsi="Arial" w:cs="Arial"/>
          <w:szCs w:val="20"/>
        </w:rPr>
        <w:t>“).</w:t>
      </w:r>
    </w:p>
    <w:p w:rsidR="00CB0C1B" w:rsidRPr="004B6494" w:rsidRDefault="00CB0C1B" w:rsidP="00597DA6">
      <w:pPr>
        <w:spacing w:after="0" w:line="276" w:lineRule="auto"/>
        <w:ind w:left="567"/>
        <w:jc w:val="center"/>
        <w:rPr>
          <w:rFonts w:ascii="Arial" w:hAnsi="Arial" w:cs="Arial"/>
          <w:szCs w:val="20"/>
        </w:rPr>
      </w:pPr>
    </w:p>
    <w:p w:rsidR="00CB0C1B" w:rsidRPr="004B6494" w:rsidRDefault="00CB0C1B" w:rsidP="00597DA6">
      <w:pPr>
        <w:spacing w:after="0" w:line="276" w:lineRule="auto"/>
        <w:ind w:left="567"/>
        <w:jc w:val="center"/>
        <w:rPr>
          <w:rFonts w:ascii="Arial" w:hAnsi="Arial" w:cs="Arial"/>
          <w:szCs w:val="20"/>
        </w:rPr>
      </w:pPr>
    </w:p>
    <w:p w:rsidR="00821325" w:rsidRPr="004B6494" w:rsidRDefault="00821325" w:rsidP="00597DA6">
      <w:pPr>
        <w:spacing w:after="0" w:line="276" w:lineRule="auto"/>
        <w:ind w:left="567"/>
        <w:jc w:val="center"/>
        <w:rPr>
          <w:rFonts w:ascii="Arial" w:hAnsi="Arial" w:cs="Arial"/>
          <w:szCs w:val="20"/>
        </w:rPr>
      </w:pPr>
    </w:p>
    <w:p w:rsidR="00821325" w:rsidRDefault="00821325"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Default="004B6494" w:rsidP="00597DA6">
      <w:pPr>
        <w:spacing w:after="0" w:line="276" w:lineRule="auto"/>
        <w:ind w:left="567"/>
        <w:jc w:val="center"/>
        <w:rPr>
          <w:rFonts w:ascii="Arial" w:hAnsi="Arial" w:cs="Arial"/>
          <w:szCs w:val="20"/>
        </w:rPr>
      </w:pPr>
    </w:p>
    <w:p w:rsidR="004B6494" w:rsidRPr="004B6494" w:rsidRDefault="004B6494" w:rsidP="00597DA6">
      <w:pPr>
        <w:spacing w:after="0" w:line="276" w:lineRule="auto"/>
        <w:ind w:left="567"/>
        <w:jc w:val="center"/>
        <w:rPr>
          <w:rFonts w:ascii="Arial" w:hAnsi="Arial" w:cs="Arial"/>
          <w:szCs w:val="20"/>
        </w:rPr>
      </w:pPr>
    </w:p>
    <w:p w:rsidR="00821325" w:rsidRPr="004B6494" w:rsidRDefault="00821325" w:rsidP="00597DA6">
      <w:pPr>
        <w:spacing w:after="0" w:line="276" w:lineRule="auto"/>
        <w:ind w:left="567"/>
        <w:jc w:val="center"/>
        <w:rPr>
          <w:rFonts w:ascii="Arial" w:hAnsi="Arial" w:cs="Arial"/>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lastRenderedPageBreak/>
        <w:t>ZÁKLADNÍ USTANOVENÍ</w:t>
      </w:r>
    </w:p>
    <w:p w:rsidR="00597DA6" w:rsidRPr="004B6494" w:rsidRDefault="00597DA6" w:rsidP="00597DA6">
      <w:pPr>
        <w:pStyle w:val="Odstavecseseznamem1"/>
        <w:numPr>
          <w:ilvl w:val="1"/>
          <w:numId w:val="29"/>
        </w:numPr>
        <w:tabs>
          <w:tab w:val="clear" w:pos="1021"/>
        </w:tabs>
        <w:spacing w:after="240"/>
        <w:jc w:val="both"/>
        <w:rPr>
          <w:rFonts w:ascii="Arial" w:hAnsi="Arial" w:cs="Arial"/>
          <w:b/>
          <w:bCs/>
          <w:sz w:val="20"/>
          <w:szCs w:val="20"/>
          <w:u w:val="single"/>
        </w:rPr>
      </w:pPr>
      <w:r w:rsidRPr="004B6494">
        <w:rPr>
          <w:rFonts w:ascii="Arial" w:hAnsi="Arial" w:cs="Arial"/>
          <w:sz w:val="20"/>
          <w:szCs w:val="20"/>
        </w:rPr>
        <w:t>Objednatel je veřejná výzkumná instituce, jejíž hlavní činností je</w:t>
      </w:r>
      <w:r w:rsidR="00061736" w:rsidRPr="004B6494">
        <w:rPr>
          <w:rFonts w:ascii="Arial" w:hAnsi="Arial" w:cs="Arial"/>
          <w:sz w:val="20"/>
          <w:szCs w:val="20"/>
        </w:rPr>
        <w:t xml:space="preserve"> vědecký výzkum v oblasti geologie</w:t>
      </w:r>
      <w:r w:rsidRPr="004B6494">
        <w:rPr>
          <w:rFonts w:ascii="Arial" w:hAnsi="Arial" w:cs="Arial"/>
          <w:sz w:val="20"/>
          <w:szCs w:val="20"/>
        </w:rPr>
        <w:t>.</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bookmarkStart w:id="3" w:name="_Ref385946571"/>
      <w:r w:rsidRPr="004B6494">
        <w:rPr>
          <w:rFonts w:ascii="Arial" w:hAnsi="Arial" w:cs="Arial"/>
          <w:sz w:val="20"/>
          <w:szCs w:val="20"/>
        </w:rPr>
        <w:t>Plnění dle této Smlouvy je omezeno podmínkami pro stavby v památkově chráněném území</w:t>
      </w:r>
      <w:bookmarkEnd w:id="3"/>
      <w:r w:rsidRPr="004B6494">
        <w:rPr>
          <w:rFonts w:ascii="Arial" w:hAnsi="Arial" w:cs="Arial"/>
          <w:sz w:val="20"/>
          <w:szCs w:val="20"/>
        </w:rPr>
        <w:t xml:space="preserve"> (zóně)</w:t>
      </w:r>
      <w:r w:rsidR="000D5E9D">
        <w:rPr>
          <w:rFonts w:ascii="Arial" w:hAnsi="Arial" w:cs="Arial"/>
          <w:sz w:val="20"/>
          <w:szCs w:val="20"/>
        </w:rPr>
        <w:t xml:space="preserve"> zapsané jako památka UNESCO</w:t>
      </w:r>
      <w:r w:rsidRPr="004B6494">
        <w:rPr>
          <w:rFonts w:ascii="Arial" w:hAnsi="Arial" w:cs="Arial"/>
          <w:sz w:val="20"/>
          <w:szCs w:val="20"/>
        </w:rPr>
        <w:t>.</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Zhotovitel prohlašuje, že disponuje veškerými odbornými předpoklady potřebnými pro realizaci předmětu plnění, k činnosti dle Smlouvy je oprávněn a na jeho straně neexistují žádné překážky, které by mu bránily předmět plnění dle Smlouvy provést.</w:t>
      </w:r>
    </w:p>
    <w:p w:rsidR="00597DA6" w:rsidRPr="004B6494" w:rsidRDefault="00263612"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Pr>
          <w:rFonts w:ascii="Arial" w:hAnsi="Arial" w:cs="Arial"/>
          <w:sz w:val="20"/>
          <w:szCs w:val="20"/>
        </w:rPr>
        <w:t>Z</w:t>
      </w:r>
      <w:r w:rsidR="00597DA6" w:rsidRPr="004B6494">
        <w:rPr>
          <w:rFonts w:ascii="Arial" w:hAnsi="Arial" w:cs="Arial"/>
          <w:sz w:val="20"/>
          <w:szCs w:val="20"/>
        </w:rPr>
        <w:t>hotovitel bere na vědomí, že Objednatel není ve vztahu k předmětu této Smlouvy podnikatelem.</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 xml:space="preserve">Zhotovitel prohlašuje, že dojde-li ke změně okolností ve smyslu ustanovení § 1765 odst. </w:t>
      </w:r>
      <w:r w:rsidR="00981BF0">
        <w:rPr>
          <w:rFonts w:ascii="Arial" w:hAnsi="Arial" w:cs="Arial"/>
          <w:sz w:val="20"/>
          <w:szCs w:val="20"/>
        </w:rPr>
        <w:t>1</w:t>
      </w:r>
      <w:r w:rsidRPr="004B6494">
        <w:rPr>
          <w:rFonts w:ascii="Arial" w:hAnsi="Arial" w:cs="Arial"/>
          <w:sz w:val="20"/>
          <w:szCs w:val="20"/>
        </w:rPr>
        <w:t xml:space="preserve"> OZ, přejímá na sebe</w:t>
      </w:r>
      <w:r w:rsidR="00981BF0">
        <w:rPr>
          <w:rFonts w:ascii="Arial" w:hAnsi="Arial" w:cs="Arial"/>
          <w:sz w:val="20"/>
          <w:szCs w:val="20"/>
        </w:rPr>
        <w:t xml:space="preserve"> zhotovitel </w:t>
      </w:r>
      <w:r w:rsidRPr="004B6494">
        <w:rPr>
          <w:rFonts w:ascii="Arial" w:hAnsi="Arial" w:cs="Arial"/>
          <w:sz w:val="20"/>
          <w:szCs w:val="20"/>
        </w:rPr>
        <w:t xml:space="preserve"> nebezpečí změny okolností.</w:t>
      </w:r>
    </w:p>
    <w:p w:rsidR="00A064EE" w:rsidRPr="004B6494" w:rsidRDefault="00A064EE" w:rsidP="00A064EE">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sz w:val="20"/>
          <w:szCs w:val="20"/>
          <w:u w:val="single"/>
        </w:rPr>
        <w:t>PŘEDMĚT</w:t>
      </w:r>
      <w:r w:rsidRPr="004B6494">
        <w:rPr>
          <w:rFonts w:ascii="Arial" w:hAnsi="Arial" w:cs="Arial"/>
          <w:b/>
          <w:bCs/>
          <w:sz w:val="20"/>
          <w:szCs w:val="20"/>
          <w:u w:val="single"/>
        </w:rPr>
        <w:t xml:space="preserve"> SMLOUVY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Smlouvou se Zhotovitel zavazuje provést na svůj náklad a na své nebezpečí pro Objednatele dílo:</w:t>
      </w:r>
    </w:p>
    <w:p w:rsidR="00597DA6" w:rsidRPr="004B6494" w:rsidRDefault="000D5E9D" w:rsidP="00597DA6">
      <w:pPr>
        <w:pStyle w:val="Odstavecseseznamem1"/>
        <w:spacing w:after="240"/>
        <w:ind w:left="567"/>
        <w:jc w:val="both"/>
        <w:rPr>
          <w:rFonts w:ascii="Arial" w:hAnsi="Arial" w:cs="Arial"/>
          <w:sz w:val="20"/>
          <w:szCs w:val="20"/>
        </w:rPr>
      </w:pPr>
      <w:r>
        <w:rPr>
          <w:rFonts w:ascii="Arial" w:hAnsi="Arial" w:cs="Arial"/>
          <w:b/>
          <w:sz w:val="20"/>
          <w:szCs w:val="20"/>
        </w:rPr>
        <w:t>„</w:t>
      </w:r>
      <w:r w:rsidRPr="000D5E9D">
        <w:rPr>
          <w:rFonts w:ascii="Arial" w:hAnsi="Arial" w:cs="Arial"/>
          <w:b/>
          <w:sz w:val="20"/>
          <w:szCs w:val="20"/>
        </w:rPr>
        <w:t xml:space="preserve">Rekonstrukce Absolutního pavilonu Geologického ústavu, oddělení </w:t>
      </w:r>
      <w:proofErr w:type="spellStart"/>
      <w:r w:rsidRPr="000D5E9D">
        <w:rPr>
          <w:rFonts w:ascii="Arial" w:hAnsi="Arial" w:cs="Arial"/>
          <w:b/>
          <w:sz w:val="20"/>
          <w:szCs w:val="20"/>
        </w:rPr>
        <w:t>paleomagnetismu</w:t>
      </w:r>
      <w:proofErr w:type="spellEnd"/>
      <w:r w:rsidRPr="000D5E9D">
        <w:rPr>
          <w:rFonts w:ascii="Arial" w:hAnsi="Arial" w:cs="Arial"/>
          <w:b/>
          <w:sz w:val="20"/>
          <w:szCs w:val="20"/>
        </w:rPr>
        <w:t>, Průhonice</w:t>
      </w:r>
      <w:r w:rsidR="009B005B">
        <w:rPr>
          <w:rFonts w:ascii="Arial" w:hAnsi="Arial" w:cs="Arial"/>
          <w:b/>
          <w:sz w:val="20"/>
          <w:szCs w:val="20"/>
        </w:rPr>
        <w:t xml:space="preserve"> – rekonstrukce střechy</w:t>
      </w:r>
      <w:r w:rsidRPr="000D5E9D">
        <w:rPr>
          <w:rFonts w:ascii="Arial" w:hAnsi="Arial" w:cs="Arial"/>
          <w:b/>
          <w:sz w:val="20"/>
          <w:szCs w:val="20"/>
        </w:rPr>
        <w:t xml:space="preserve">“. </w:t>
      </w:r>
      <w:r w:rsidR="007D1470" w:rsidRPr="004B6494">
        <w:rPr>
          <w:rFonts w:ascii="Arial" w:hAnsi="Arial" w:cs="Arial"/>
          <w:sz w:val="20"/>
          <w:szCs w:val="20"/>
        </w:rPr>
        <w:t xml:space="preserve">(dále jen </w:t>
      </w:r>
      <w:r w:rsidR="007D1470" w:rsidRPr="004B6494">
        <w:rPr>
          <w:rFonts w:ascii="Arial" w:hAnsi="Arial" w:cs="Arial"/>
          <w:b/>
          <w:sz w:val="20"/>
          <w:szCs w:val="20"/>
        </w:rPr>
        <w:t>„</w:t>
      </w:r>
      <w:r w:rsidR="00E42231" w:rsidRPr="004B6494">
        <w:rPr>
          <w:rFonts w:ascii="Arial" w:hAnsi="Arial" w:cs="Arial"/>
          <w:b/>
          <w:sz w:val="20"/>
          <w:szCs w:val="20"/>
        </w:rPr>
        <w:t>Dílo</w:t>
      </w:r>
      <w:r w:rsidR="007D1470" w:rsidRPr="004B6494">
        <w:rPr>
          <w:rFonts w:ascii="Arial" w:hAnsi="Arial" w:cs="Arial"/>
          <w:b/>
          <w:sz w:val="20"/>
          <w:szCs w:val="20"/>
        </w:rPr>
        <w:t>“</w:t>
      </w:r>
      <w:r w:rsidR="007D1470" w:rsidRPr="004B6494">
        <w:rPr>
          <w:rFonts w:ascii="Arial" w:hAnsi="Arial" w:cs="Arial"/>
          <w:sz w:val="20"/>
          <w:szCs w:val="20"/>
        </w:rPr>
        <w:t>)</w:t>
      </w:r>
    </w:p>
    <w:p w:rsidR="00597DA6" w:rsidRDefault="00597DA6" w:rsidP="00597DA6">
      <w:pPr>
        <w:pStyle w:val="Odstavecseseznamem1"/>
        <w:spacing w:after="240"/>
        <w:ind w:left="567"/>
        <w:jc w:val="both"/>
        <w:rPr>
          <w:rFonts w:ascii="Arial" w:hAnsi="Arial" w:cs="Arial"/>
          <w:sz w:val="20"/>
          <w:szCs w:val="20"/>
        </w:rPr>
      </w:pPr>
      <w:r w:rsidRPr="004B6494">
        <w:rPr>
          <w:rFonts w:ascii="Arial" w:hAnsi="Arial" w:cs="Arial"/>
          <w:sz w:val="20"/>
          <w:szCs w:val="20"/>
        </w:rPr>
        <w:t>a Objednatel se zavazuje Dílo převzít a zaplatit</w:t>
      </w:r>
      <w:r w:rsidR="00981BF0">
        <w:rPr>
          <w:rFonts w:ascii="Arial" w:hAnsi="Arial" w:cs="Arial"/>
          <w:sz w:val="20"/>
          <w:szCs w:val="20"/>
        </w:rPr>
        <w:t xml:space="preserve"> dohodnutou</w:t>
      </w:r>
      <w:r w:rsidRPr="004B6494">
        <w:rPr>
          <w:rFonts w:ascii="Arial" w:hAnsi="Arial" w:cs="Arial"/>
          <w:sz w:val="20"/>
          <w:szCs w:val="20"/>
        </w:rPr>
        <w:t xml:space="preserve"> cenu. </w:t>
      </w:r>
    </w:p>
    <w:p w:rsidR="009E66C5" w:rsidRPr="00962A96" w:rsidRDefault="009E66C5" w:rsidP="00597DA6">
      <w:pPr>
        <w:pStyle w:val="Odstavecseseznamem1"/>
        <w:numPr>
          <w:ilvl w:val="1"/>
          <w:numId w:val="29"/>
        </w:numPr>
        <w:tabs>
          <w:tab w:val="clear" w:pos="1021"/>
          <w:tab w:val="num" w:pos="567"/>
        </w:tabs>
        <w:spacing w:after="240"/>
        <w:jc w:val="both"/>
        <w:rPr>
          <w:rFonts w:ascii="Arial" w:hAnsi="Arial" w:cs="Arial"/>
          <w:sz w:val="20"/>
          <w:szCs w:val="20"/>
        </w:rPr>
      </w:pPr>
      <w:r w:rsidRPr="00962A96">
        <w:rPr>
          <w:rFonts w:ascii="Arial" w:hAnsi="Arial" w:cs="Arial"/>
          <w:sz w:val="20"/>
          <w:szCs w:val="20"/>
        </w:rPr>
        <w:t xml:space="preserve">Předmětem plnění je zhotovení díla v rozsahu přiloženého položkového rozpočtu ze dne </w:t>
      </w:r>
      <w:proofErr w:type="gramStart"/>
      <w:r w:rsidRPr="00962A96">
        <w:rPr>
          <w:rFonts w:ascii="Arial" w:hAnsi="Arial" w:cs="Arial"/>
          <w:sz w:val="20"/>
          <w:szCs w:val="20"/>
        </w:rPr>
        <w:t>19.4.22</w:t>
      </w:r>
      <w:proofErr w:type="gramEnd"/>
      <w:r w:rsidRPr="00962A96">
        <w:rPr>
          <w:rFonts w:ascii="Arial" w:hAnsi="Arial" w:cs="Arial"/>
          <w:sz w:val="20"/>
          <w:szCs w:val="20"/>
        </w:rPr>
        <w:t>. Tento rozpočet je nedílnou součástí smlouvy a byl vypracován na základě zaměření</w:t>
      </w:r>
      <w:r w:rsidRPr="009E66C5">
        <w:rPr>
          <w:rFonts w:ascii="Arial" w:hAnsi="Arial" w:cs="Arial"/>
          <w:color w:val="FF0000"/>
          <w:sz w:val="20"/>
          <w:szCs w:val="20"/>
        </w:rPr>
        <w:t xml:space="preserve"> </w:t>
      </w:r>
      <w:r w:rsidRPr="00962A96">
        <w:rPr>
          <w:rFonts w:ascii="Arial" w:hAnsi="Arial" w:cs="Arial"/>
          <w:sz w:val="20"/>
          <w:szCs w:val="20"/>
        </w:rPr>
        <w:t>provedeného zhotovitelem a prohlídky na místě.</w:t>
      </w:r>
    </w:p>
    <w:p w:rsidR="00396B35" w:rsidRPr="00962A96" w:rsidRDefault="00396B35" w:rsidP="00396B35">
      <w:pPr>
        <w:pStyle w:val="Odstavecseseznamem"/>
        <w:numPr>
          <w:ilvl w:val="0"/>
          <w:numId w:val="29"/>
        </w:numPr>
        <w:rPr>
          <w:rFonts w:ascii="Arial" w:eastAsia="Calibri" w:hAnsi="Arial" w:cs="Arial"/>
          <w:kern w:val="1"/>
          <w:sz w:val="20"/>
          <w:szCs w:val="20"/>
        </w:rPr>
      </w:pPr>
      <w:r w:rsidRPr="00962A96">
        <w:rPr>
          <w:rFonts w:ascii="Arial" w:eastAsia="Calibri" w:hAnsi="Arial" w:cs="Arial"/>
          <w:kern w:val="1"/>
          <w:sz w:val="20"/>
          <w:szCs w:val="20"/>
        </w:rPr>
        <w:t>Předmětem plnění jsou následující obory:</w:t>
      </w:r>
      <w:r w:rsidRPr="00962A96">
        <w:rPr>
          <w:rFonts w:ascii="Arial" w:eastAsia="Calibri" w:hAnsi="Arial" w:cs="Arial"/>
          <w:kern w:val="1"/>
          <w:sz w:val="20"/>
          <w:szCs w:val="20"/>
        </w:rPr>
        <w:tab/>
      </w:r>
    </w:p>
    <w:p w:rsidR="00396B35" w:rsidRPr="00962A96" w:rsidRDefault="00396B35" w:rsidP="00396B35">
      <w:pPr>
        <w:pStyle w:val="Odstavecseseznamem"/>
        <w:ind w:left="567"/>
        <w:rPr>
          <w:rFonts w:ascii="Arial" w:eastAsia="Calibri" w:hAnsi="Arial" w:cs="Arial"/>
          <w:kern w:val="1"/>
          <w:sz w:val="20"/>
          <w:szCs w:val="20"/>
        </w:rPr>
      </w:pPr>
      <w:r w:rsidRPr="00962A96">
        <w:rPr>
          <w:rFonts w:ascii="Arial" w:eastAsia="Calibri" w:hAnsi="Arial" w:cs="Arial"/>
          <w:kern w:val="1"/>
          <w:sz w:val="20"/>
          <w:szCs w:val="20"/>
        </w:rPr>
        <w:tab/>
        <w:t xml:space="preserve">-klempířské </w:t>
      </w:r>
      <w:proofErr w:type="spellStart"/>
      <w:r w:rsidRPr="00962A96">
        <w:rPr>
          <w:rFonts w:ascii="Arial" w:eastAsia="Calibri" w:hAnsi="Arial" w:cs="Arial"/>
          <w:kern w:val="1"/>
          <w:sz w:val="20"/>
          <w:szCs w:val="20"/>
        </w:rPr>
        <w:t>kce</w:t>
      </w:r>
      <w:proofErr w:type="spellEnd"/>
      <w:r w:rsidRPr="00962A96">
        <w:rPr>
          <w:rFonts w:ascii="Arial" w:eastAsia="Calibri" w:hAnsi="Arial" w:cs="Arial"/>
          <w:kern w:val="1"/>
          <w:sz w:val="20"/>
          <w:szCs w:val="20"/>
        </w:rPr>
        <w:t xml:space="preserve"> – AL plech </w:t>
      </w:r>
      <w:proofErr w:type="spellStart"/>
      <w:r w:rsidRPr="00962A96">
        <w:rPr>
          <w:rFonts w:ascii="Arial" w:eastAsia="Calibri" w:hAnsi="Arial" w:cs="Arial"/>
          <w:kern w:val="1"/>
          <w:sz w:val="20"/>
          <w:szCs w:val="20"/>
        </w:rPr>
        <w:t>Prefalz</w:t>
      </w:r>
      <w:proofErr w:type="spellEnd"/>
      <w:r w:rsidRPr="00962A96">
        <w:rPr>
          <w:rFonts w:ascii="Arial" w:eastAsia="Calibri" w:hAnsi="Arial" w:cs="Arial"/>
          <w:kern w:val="1"/>
          <w:sz w:val="20"/>
          <w:szCs w:val="20"/>
        </w:rPr>
        <w:t xml:space="preserve"> </w:t>
      </w:r>
      <w:proofErr w:type="gramStart"/>
      <w:r w:rsidRPr="00962A96">
        <w:rPr>
          <w:rFonts w:ascii="Arial" w:eastAsia="Calibri" w:hAnsi="Arial" w:cs="Arial"/>
          <w:kern w:val="1"/>
          <w:sz w:val="20"/>
          <w:szCs w:val="20"/>
        </w:rPr>
        <w:t>P.10</w:t>
      </w:r>
      <w:proofErr w:type="gramEnd"/>
      <w:r w:rsidRPr="00962A96">
        <w:rPr>
          <w:rFonts w:ascii="Arial" w:eastAsia="Calibri" w:hAnsi="Arial" w:cs="Arial"/>
          <w:kern w:val="1"/>
          <w:sz w:val="20"/>
          <w:szCs w:val="20"/>
        </w:rPr>
        <w:t xml:space="preserve"> hladký, barva antracit, tl. 0,7 mm</w:t>
      </w:r>
    </w:p>
    <w:p w:rsidR="00396B35" w:rsidRPr="00962A96" w:rsidRDefault="00396B35" w:rsidP="00396B35">
      <w:pPr>
        <w:pStyle w:val="Odstavecseseznamem"/>
        <w:ind w:left="567"/>
        <w:rPr>
          <w:rFonts w:ascii="Arial" w:eastAsia="Calibri" w:hAnsi="Arial" w:cs="Arial"/>
          <w:kern w:val="1"/>
          <w:sz w:val="20"/>
          <w:szCs w:val="20"/>
        </w:rPr>
      </w:pPr>
      <w:r w:rsidRPr="00962A96">
        <w:rPr>
          <w:rFonts w:ascii="Arial" w:eastAsia="Calibri" w:hAnsi="Arial" w:cs="Arial"/>
          <w:kern w:val="1"/>
          <w:sz w:val="20"/>
          <w:szCs w:val="20"/>
        </w:rPr>
        <w:t xml:space="preserve">   -krytiny – </w:t>
      </w:r>
      <w:proofErr w:type="spellStart"/>
      <w:r w:rsidRPr="00962A96">
        <w:rPr>
          <w:rFonts w:ascii="Arial" w:eastAsia="Calibri" w:hAnsi="Arial" w:cs="Arial"/>
          <w:kern w:val="1"/>
          <w:sz w:val="20"/>
          <w:szCs w:val="20"/>
        </w:rPr>
        <w:t>Maloformát</w:t>
      </w:r>
      <w:proofErr w:type="spellEnd"/>
      <w:r w:rsidRPr="00962A96">
        <w:rPr>
          <w:rFonts w:ascii="Arial" w:eastAsia="Calibri" w:hAnsi="Arial" w:cs="Arial"/>
          <w:kern w:val="1"/>
          <w:sz w:val="20"/>
          <w:szCs w:val="20"/>
        </w:rPr>
        <w:t xml:space="preserve"> </w:t>
      </w:r>
      <w:proofErr w:type="spellStart"/>
      <w:r w:rsidRPr="00962A96">
        <w:rPr>
          <w:rFonts w:ascii="Arial" w:eastAsia="Calibri" w:hAnsi="Arial" w:cs="Arial"/>
          <w:kern w:val="1"/>
          <w:sz w:val="20"/>
          <w:szCs w:val="20"/>
        </w:rPr>
        <w:t>Prefa</w:t>
      </w:r>
      <w:proofErr w:type="spellEnd"/>
      <w:r w:rsidRPr="00962A96">
        <w:rPr>
          <w:rFonts w:ascii="Arial" w:eastAsia="Calibri" w:hAnsi="Arial" w:cs="Arial"/>
          <w:kern w:val="1"/>
          <w:sz w:val="20"/>
          <w:szCs w:val="20"/>
        </w:rPr>
        <w:t xml:space="preserve"> – Falcovaná taška povrch </w:t>
      </w:r>
      <w:proofErr w:type="gramStart"/>
      <w:r w:rsidRPr="00962A96">
        <w:rPr>
          <w:rFonts w:ascii="Arial" w:eastAsia="Calibri" w:hAnsi="Arial" w:cs="Arial"/>
          <w:kern w:val="1"/>
          <w:sz w:val="20"/>
          <w:szCs w:val="20"/>
        </w:rPr>
        <w:t>P.10</w:t>
      </w:r>
      <w:proofErr w:type="gramEnd"/>
      <w:r w:rsidRPr="00962A96">
        <w:rPr>
          <w:rFonts w:ascii="Arial" w:eastAsia="Calibri" w:hAnsi="Arial" w:cs="Arial"/>
          <w:kern w:val="1"/>
          <w:sz w:val="20"/>
          <w:szCs w:val="20"/>
        </w:rPr>
        <w:t xml:space="preserve"> Stucco, barva antracit</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sz w:val="20"/>
          <w:szCs w:val="20"/>
        </w:rPr>
      </w:pPr>
      <w:r w:rsidRPr="004B6494">
        <w:rPr>
          <w:rFonts w:ascii="Arial" w:hAnsi="Arial" w:cs="Arial"/>
          <w:sz w:val="20"/>
          <w:szCs w:val="20"/>
        </w:rPr>
        <w:t>Dílo musí splňovat technické po</w:t>
      </w:r>
      <w:r w:rsidR="00981BF0">
        <w:rPr>
          <w:rFonts w:ascii="Arial" w:hAnsi="Arial" w:cs="Arial"/>
          <w:sz w:val="20"/>
          <w:szCs w:val="20"/>
        </w:rPr>
        <w:t xml:space="preserve">dmínky stanovené touto Smlouvou a </w:t>
      </w:r>
      <w:r w:rsidR="00263612">
        <w:rPr>
          <w:rFonts w:ascii="Arial" w:hAnsi="Arial" w:cs="Arial"/>
          <w:sz w:val="20"/>
          <w:szCs w:val="20"/>
        </w:rPr>
        <w:t xml:space="preserve"> jejími Přílohou</w:t>
      </w:r>
      <w:r w:rsidRPr="004B6494">
        <w:rPr>
          <w:rFonts w:ascii="Arial" w:hAnsi="Arial" w:cs="Arial"/>
          <w:sz w:val="20"/>
          <w:szCs w:val="20"/>
        </w:rPr>
        <w:t>.</w:t>
      </w:r>
    </w:p>
    <w:p w:rsidR="002919FD" w:rsidRDefault="00236639" w:rsidP="00236639">
      <w:pPr>
        <w:pStyle w:val="Odstavecseseznamem1"/>
        <w:numPr>
          <w:ilvl w:val="1"/>
          <w:numId w:val="29"/>
        </w:numPr>
        <w:spacing w:after="240"/>
        <w:jc w:val="both"/>
        <w:rPr>
          <w:rFonts w:ascii="Arial" w:hAnsi="Arial" w:cs="Arial"/>
          <w:bCs/>
          <w:sz w:val="20"/>
          <w:szCs w:val="20"/>
        </w:rPr>
      </w:pPr>
      <w:bookmarkStart w:id="4" w:name="_Ref12274444"/>
      <w:r w:rsidRPr="004B6494">
        <w:rPr>
          <w:rFonts w:ascii="Arial" w:hAnsi="Arial" w:cs="Arial"/>
          <w:bCs/>
          <w:sz w:val="20"/>
          <w:szCs w:val="20"/>
        </w:rPr>
        <w:t xml:space="preserve">Stavební a technologické dodávky </w:t>
      </w:r>
      <w:r w:rsidR="00C04328" w:rsidRPr="004B6494">
        <w:rPr>
          <w:rFonts w:ascii="Arial" w:hAnsi="Arial" w:cs="Arial"/>
          <w:bCs/>
          <w:sz w:val="20"/>
          <w:szCs w:val="20"/>
        </w:rPr>
        <w:t xml:space="preserve">v rámci Díla </w:t>
      </w:r>
      <w:r w:rsidRPr="004B6494">
        <w:rPr>
          <w:rFonts w:ascii="Arial" w:hAnsi="Arial" w:cs="Arial"/>
          <w:bCs/>
          <w:sz w:val="20"/>
          <w:szCs w:val="20"/>
        </w:rPr>
        <w:t>budou dodány komplexně, tj. ”na klíč” a budou zahrnovat mimo jiné všechny související stavební práce, včetně do</w:t>
      </w:r>
      <w:r w:rsidR="00962A96">
        <w:rPr>
          <w:rFonts w:ascii="Arial" w:hAnsi="Arial" w:cs="Arial"/>
          <w:bCs/>
          <w:sz w:val="20"/>
          <w:szCs w:val="20"/>
        </w:rPr>
        <w:t xml:space="preserve">dávky zařízení a jejich náplní, </w:t>
      </w:r>
      <w:r w:rsidRPr="004B6494">
        <w:rPr>
          <w:rFonts w:ascii="Arial" w:hAnsi="Arial" w:cs="Arial"/>
          <w:bCs/>
          <w:sz w:val="20"/>
          <w:szCs w:val="20"/>
        </w:rPr>
        <w:t xml:space="preserve">provedení veškerých úkonů, činností a zkoušek potřebných k přípravě, k vlastnímu provedení stavby a k následnému uvedení k řádnému provozu a užívání, a to za podmínek stanovených touto </w:t>
      </w:r>
      <w:r w:rsidR="00C04328" w:rsidRPr="004B6494">
        <w:rPr>
          <w:rFonts w:ascii="Arial" w:hAnsi="Arial" w:cs="Arial"/>
          <w:bCs/>
          <w:sz w:val="20"/>
          <w:szCs w:val="20"/>
        </w:rPr>
        <w:t>S</w:t>
      </w:r>
      <w:r w:rsidRPr="004B6494">
        <w:rPr>
          <w:rFonts w:ascii="Arial" w:hAnsi="Arial" w:cs="Arial"/>
          <w:bCs/>
          <w:sz w:val="20"/>
          <w:szCs w:val="20"/>
        </w:rPr>
        <w:t xml:space="preserve">mlouvou, zejména </w:t>
      </w:r>
      <w:r w:rsidR="00263612">
        <w:rPr>
          <w:rFonts w:ascii="Arial" w:hAnsi="Arial" w:cs="Arial"/>
          <w:bCs/>
          <w:sz w:val="20"/>
          <w:szCs w:val="20"/>
        </w:rPr>
        <w:t>Přílohou</w:t>
      </w:r>
      <w:r w:rsidR="002919FD">
        <w:rPr>
          <w:rFonts w:ascii="Arial" w:hAnsi="Arial" w:cs="Arial"/>
          <w:bCs/>
          <w:sz w:val="20"/>
          <w:szCs w:val="20"/>
        </w:rPr>
        <w:t xml:space="preserve"> </w:t>
      </w:r>
      <w:r w:rsidRPr="004B6494">
        <w:rPr>
          <w:rFonts w:ascii="Arial" w:hAnsi="Arial" w:cs="Arial"/>
          <w:bCs/>
          <w:sz w:val="20"/>
          <w:szCs w:val="20"/>
        </w:rPr>
        <w:t>a pokyny ze strany Objednatele</w:t>
      </w:r>
      <w:r w:rsidR="00815B7A">
        <w:rPr>
          <w:rFonts w:ascii="Arial" w:hAnsi="Arial" w:cs="Arial"/>
          <w:bCs/>
          <w:sz w:val="20"/>
          <w:szCs w:val="20"/>
        </w:rPr>
        <w:t>.</w:t>
      </w:r>
    </w:p>
    <w:p w:rsidR="00236639" w:rsidRPr="004B6494" w:rsidRDefault="002919FD" w:rsidP="00236639">
      <w:pPr>
        <w:pStyle w:val="Odstavecseseznamem1"/>
        <w:numPr>
          <w:ilvl w:val="1"/>
          <w:numId w:val="29"/>
        </w:numPr>
        <w:spacing w:after="240"/>
        <w:jc w:val="both"/>
        <w:rPr>
          <w:rFonts w:ascii="Arial" w:hAnsi="Arial" w:cs="Arial"/>
          <w:bCs/>
          <w:sz w:val="20"/>
          <w:szCs w:val="20"/>
        </w:rPr>
      </w:pPr>
      <w:r>
        <w:rPr>
          <w:rFonts w:ascii="Arial" w:hAnsi="Arial" w:cs="Arial"/>
          <w:bCs/>
          <w:sz w:val="20"/>
          <w:szCs w:val="20"/>
        </w:rPr>
        <w:t>Zhotovitel zajistí odvoz a nejvýhodnější výkup (v místě a čase) stávajících měděných šablon. Takto získané prostředky po odečtení nákladů souvisejících se zajištěním výkupu zašle na účet Objednatele.</w:t>
      </w:r>
      <w:bookmarkEnd w:id="4"/>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bookmarkStart w:id="5" w:name="_Ref361227853"/>
      <w:r w:rsidRPr="004B6494">
        <w:rPr>
          <w:rFonts w:ascii="Arial" w:hAnsi="Arial" w:cs="Arial"/>
          <w:b/>
          <w:bCs/>
          <w:sz w:val="20"/>
          <w:szCs w:val="20"/>
          <w:u w:val="single"/>
        </w:rPr>
        <w:t>DOBA PLNĚNÍ</w:t>
      </w:r>
      <w:bookmarkEnd w:id="5"/>
      <w:r w:rsidRPr="004B6494">
        <w:rPr>
          <w:rFonts w:ascii="Arial" w:hAnsi="Arial" w:cs="Arial"/>
          <w:b/>
          <w:sz w:val="20"/>
          <w:szCs w:val="20"/>
          <w:u w:val="single"/>
        </w:rPr>
        <w:t xml:space="preserve"> </w:t>
      </w:r>
    </w:p>
    <w:p w:rsidR="00F152D8" w:rsidRPr="004B6494" w:rsidRDefault="00F152D8" w:rsidP="00F152D8">
      <w:pPr>
        <w:pStyle w:val="Odstavecseseznamem"/>
        <w:numPr>
          <w:ilvl w:val="1"/>
          <w:numId w:val="29"/>
        </w:numPr>
        <w:spacing w:after="240"/>
        <w:contextualSpacing w:val="0"/>
        <w:jc w:val="both"/>
        <w:rPr>
          <w:rFonts w:ascii="Arial" w:eastAsia="Calibri" w:hAnsi="Arial" w:cs="Arial"/>
          <w:bCs/>
          <w:kern w:val="1"/>
          <w:sz w:val="20"/>
          <w:szCs w:val="20"/>
        </w:rPr>
      </w:pPr>
      <w:bookmarkStart w:id="6" w:name="_Ref12278529"/>
      <w:bookmarkStart w:id="7" w:name="_Ref12278129"/>
      <w:r w:rsidRPr="004B6494">
        <w:rPr>
          <w:rFonts w:ascii="Arial" w:eastAsia="Calibri" w:hAnsi="Arial" w:cs="Arial"/>
          <w:bCs/>
          <w:kern w:val="1"/>
          <w:sz w:val="20"/>
          <w:szCs w:val="20"/>
        </w:rPr>
        <w:t xml:space="preserve">Objednatel se zavazuje písemně vyzvat Zhotovitele k převzetí prostor pro provádění prací (dále jen </w:t>
      </w:r>
      <w:r w:rsidRPr="004B6494">
        <w:rPr>
          <w:rFonts w:ascii="Arial" w:eastAsia="Calibri" w:hAnsi="Arial" w:cs="Arial"/>
          <w:b/>
          <w:bCs/>
          <w:kern w:val="1"/>
          <w:sz w:val="20"/>
          <w:szCs w:val="20"/>
        </w:rPr>
        <w:t>„Staveniště“</w:t>
      </w:r>
      <w:r w:rsidR="00F664A0">
        <w:rPr>
          <w:rFonts w:ascii="Arial" w:eastAsia="Calibri" w:hAnsi="Arial" w:cs="Arial"/>
          <w:bCs/>
          <w:kern w:val="1"/>
          <w:sz w:val="20"/>
          <w:szCs w:val="20"/>
        </w:rPr>
        <w:t xml:space="preserve">) nejdříve dne </w:t>
      </w:r>
      <w:proofErr w:type="gramStart"/>
      <w:r w:rsidR="00F664A0">
        <w:rPr>
          <w:rFonts w:ascii="Arial" w:eastAsia="Calibri" w:hAnsi="Arial" w:cs="Arial"/>
          <w:bCs/>
          <w:kern w:val="1"/>
          <w:sz w:val="20"/>
          <w:szCs w:val="20"/>
        </w:rPr>
        <w:t>1.11.2022</w:t>
      </w:r>
      <w:proofErr w:type="gramEnd"/>
      <w:r w:rsidR="00F664A0">
        <w:rPr>
          <w:rFonts w:ascii="Arial" w:eastAsia="Calibri" w:hAnsi="Arial" w:cs="Arial"/>
          <w:bCs/>
          <w:kern w:val="1"/>
          <w:sz w:val="20"/>
          <w:szCs w:val="20"/>
        </w:rPr>
        <w:t xml:space="preserve"> </w:t>
      </w:r>
      <w:r w:rsidR="00DE0BD4">
        <w:rPr>
          <w:rFonts w:ascii="Arial" w:eastAsia="Calibri" w:hAnsi="Arial" w:cs="Arial"/>
          <w:bCs/>
          <w:kern w:val="1"/>
          <w:sz w:val="20"/>
          <w:szCs w:val="20"/>
        </w:rPr>
        <w:t>a nejpozději dne</w:t>
      </w:r>
      <w:r w:rsidR="00263612">
        <w:rPr>
          <w:rFonts w:ascii="Arial" w:eastAsia="Calibri" w:hAnsi="Arial" w:cs="Arial"/>
          <w:bCs/>
          <w:kern w:val="1"/>
          <w:sz w:val="20"/>
          <w:szCs w:val="20"/>
        </w:rPr>
        <w:t xml:space="preserve"> </w:t>
      </w:r>
      <w:r w:rsidR="00F664A0">
        <w:rPr>
          <w:rFonts w:ascii="Arial" w:eastAsia="Calibri" w:hAnsi="Arial" w:cs="Arial"/>
          <w:bCs/>
          <w:kern w:val="1"/>
          <w:sz w:val="20"/>
          <w:szCs w:val="20"/>
        </w:rPr>
        <w:t>14.11.2022</w:t>
      </w:r>
      <w:r w:rsidRPr="004B6494">
        <w:rPr>
          <w:rFonts w:ascii="Arial" w:eastAsia="Calibri" w:hAnsi="Arial" w:cs="Arial"/>
          <w:bCs/>
          <w:kern w:val="1"/>
          <w:sz w:val="20"/>
          <w:szCs w:val="20"/>
        </w:rPr>
        <w:t xml:space="preserve"> Zhotovitel je povinen převzít od Objednatele Staveniště do 5 (pěti) pracovních dnů od obdržení písemné výzvy a zahájit práce do 10 (deseti) pracovních dnů od převzetí Staveniště.</w:t>
      </w:r>
      <w:bookmarkEnd w:id="6"/>
    </w:p>
    <w:p w:rsidR="005E7443" w:rsidRDefault="005E7443" w:rsidP="00F152D8">
      <w:pPr>
        <w:pStyle w:val="Odstavecseseznamem"/>
        <w:numPr>
          <w:ilvl w:val="1"/>
          <w:numId w:val="29"/>
        </w:numPr>
        <w:spacing w:after="240"/>
        <w:contextualSpacing w:val="0"/>
        <w:jc w:val="both"/>
        <w:rPr>
          <w:rFonts w:ascii="Arial" w:eastAsia="Calibri" w:hAnsi="Arial" w:cs="Arial"/>
          <w:bCs/>
          <w:kern w:val="1"/>
          <w:sz w:val="20"/>
          <w:szCs w:val="20"/>
        </w:rPr>
      </w:pPr>
      <w:bookmarkStart w:id="8" w:name="_Ref12801803"/>
      <w:r w:rsidRPr="004B6494">
        <w:rPr>
          <w:rFonts w:ascii="Arial" w:eastAsia="Calibri" w:hAnsi="Arial" w:cs="Arial"/>
          <w:bCs/>
          <w:kern w:val="1"/>
          <w:sz w:val="20"/>
          <w:szCs w:val="20"/>
        </w:rPr>
        <w:t>Zhotovitel se dále zavazuje Dílo v celém rozsahu, včetně</w:t>
      </w:r>
      <w:r w:rsidR="00981BF0">
        <w:rPr>
          <w:rFonts w:ascii="Arial" w:eastAsia="Calibri" w:hAnsi="Arial" w:cs="Arial"/>
          <w:bCs/>
          <w:kern w:val="1"/>
          <w:sz w:val="20"/>
          <w:szCs w:val="20"/>
        </w:rPr>
        <w:t xml:space="preserve"> případných změn, řádně provést</w:t>
      </w:r>
      <w:r w:rsidRPr="004B6494">
        <w:rPr>
          <w:rFonts w:ascii="Arial" w:eastAsia="Calibri" w:hAnsi="Arial" w:cs="Arial"/>
          <w:bCs/>
          <w:kern w:val="1"/>
          <w:sz w:val="20"/>
          <w:szCs w:val="20"/>
        </w:rPr>
        <w:t xml:space="preserve"> a předat celé Dílo Objednateli bez vad a nedodělků písemným </w:t>
      </w:r>
      <w:r w:rsidRPr="004B6494">
        <w:rPr>
          <w:rFonts w:ascii="Arial" w:hAnsi="Arial" w:cs="Arial"/>
          <w:bCs/>
          <w:sz w:val="20"/>
          <w:szCs w:val="20"/>
        </w:rPr>
        <w:t xml:space="preserve">závěrečným protokolem o předání a převzetí celého Díla (dále jen </w:t>
      </w:r>
      <w:r w:rsidRPr="004B6494">
        <w:rPr>
          <w:rFonts w:ascii="Arial" w:hAnsi="Arial" w:cs="Arial"/>
          <w:b/>
          <w:bCs/>
          <w:sz w:val="20"/>
          <w:szCs w:val="20"/>
        </w:rPr>
        <w:t>„Závěrečný Protokol“</w:t>
      </w:r>
      <w:r w:rsidRPr="004B6494">
        <w:rPr>
          <w:rFonts w:ascii="Arial" w:hAnsi="Arial" w:cs="Arial"/>
          <w:bCs/>
          <w:sz w:val="20"/>
          <w:szCs w:val="20"/>
        </w:rPr>
        <w:t xml:space="preserve">) a odstranit případné vady a nedodělky </w:t>
      </w:r>
      <w:r w:rsidR="00DE0BD4">
        <w:rPr>
          <w:rFonts w:ascii="Arial" w:eastAsia="Calibri" w:hAnsi="Arial" w:cs="Arial"/>
          <w:bCs/>
          <w:kern w:val="1"/>
          <w:sz w:val="20"/>
          <w:szCs w:val="20"/>
        </w:rPr>
        <w:t xml:space="preserve">nejpozději dne </w:t>
      </w:r>
      <w:proofErr w:type="gramStart"/>
      <w:r w:rsidR="00F51E30">
        <w:rPr>
          <w:rFonts w:ascii="Arial" w:eastAsia="Calibri" w:hAnsi="Arial" w:cs="Arial"/>
          <w:bCs/>
          <w:kern w:val="1"/>
          <w:sz w:val="20"/>
          <w:szCs w:val="20"/>
        </w:rPr>
        <w:t>14</w:t>
      </w:r>
      <w:r w:rsidR="00516422" w:rsidRPr="00516422">
        <w:rPr>
          <w:rFonts w:ascii="Arial" w:eastAsia="Calibri" w:hAnsi="Arial" w:cs="Arial"/>
          <w:bCs/>
          <w:kern w:val="1"/>
          <w:sz w:val="20"/>
          <w:szCs w:val="20"/>
        </w:rPr>
        <w:t>.12.202</w:t>
      </w:r>
      <w:r w:rsidR="00F06867">
        <w:rPr>
          <w:rFonts w:ascii="Arial" w:eastAsia="Calibri" w:hAnsi="Arial" w:cs="Arial"/>
          <w:bCs/>
          <w:kern w:val="1"/>
          <w:sz w:val="20"/>
          <w:szCs w:val="20"/>
        </w:rPr>
        <w:t>2</w:t>
      </w:r>
      <w:proofErr w:type="gramEnd"/>
      <w:r w:rsidRPr="004B6494">
        <w:rPr>
          <w:rFonts w:ascii="Arial" w:eastAsia="Calibri" w:hAnsi="Arial" w:cs="Arial"/>
          <w:bCs/>
          <w:kern w:val="1"/>
          <w:sz w:val="20"/>
          <w:szCs w:val="20"/>
        </w:rPr>
        <w:t xml:space="preserve"> (dále též </w:t>
      </w:r>
      <w:r w:rsidRPr="004B6494">
        <w:rPr>
          <w:rFonts w:ascii="Arial" w:eastAsia="Calibri" w:hAnsi="Arial" w:cs="Arial"/>
          <w:b/>
          <w:bCs/>
          <w:kern w:val="1"/>
          <w:sz w:val="20"/>
          <w:szCs w:val="20"/>
        </w:rPr>
        <w:t>„Termín dokončení Díla“</w:t>
      </w:r>
      <w:r w:rsidRPr="004B6494">
        <w:rPr>
          <w:rFonts w:ascii="Arial" w:eastAsia="Calibri" w:hAnsi="Arial" w:cs="Arial"/>
          <w:bCs/>
          <w:kern w:val="1"/>
          <w:sz w:val="20"/>
          <w:szCs w:val="20"/>
        </w:rPr>
        <w:t>).</w:t>
      </w:r>
      <w:bookmarkEnd w:id="8"/>
    </w:p>
    <w:bookmarkEnd w:id="7"/>
    <w:p w:rsidR="00597DA6" w:rsidRPr="003D3D94" w:rsidRDefault="00597DA6" w:rsidP="003D3D94">
      <w:pPr>
        <w:pStyle w:val="Odstavecseseznamem"/>
        <w:numPr>
          <w:ilvl w:val="1"/>
          <w:numId w:val="29"/>
        </w:numPr>
        <w:spacing w:after="240"/>
        <w:contextualSpacing w:val="0"/>
        <w:jc w:val="both"/>
        <w:rPr>
          <w:rFonts w:ascii="Arial" w:hAnsi="Arial" w:cs="Arial"/>
          <w:b/>
          <w:bCs/>
          <w:sz w:val="20"/>
          <w:szCs w:val="20"/>
          <w:u w:val="single"/>
        </w:rPr>
      </w:pPr>
      <w:r w:rsidRPr="003D3D94">
        <w:rPr>
          <w:rFonts w:ascii="Arial" w:eastAsia="Calibri" w:hAnsi="Arial" w:cs="Arial"/>
          <w:bCs/>
          <w:kern w:val="1"/>
          <w:sz w:val="20"/>
          <w:szCs w:val="20"/>
        </w:rPr>
        <w:lastRenderedPageBreak/>
        <w:t xml:space="preserve">Doba plnění se prodlužuje o dobu, po kterou Zhotovitel nemohl plnit z důvodů překážek na straně Objednatele </w:t>
      </w:r>
      <w:r w:rsidR="0008303E" w:rsidRPr="003D3D94">
        <w:rPr>
          <w:rFonts w:ascii="Arial" w:eastAsia="Calibri" w:hAnsi="Arial" w:cs="Arial"/>
          <w:bCs/>
          <w:kern w:val="1"/>
          <w:sz w:val="20"/>
          <w:szCs w:val="20"/>
        </w:rPr>
        <w:t xml:space="preserve">nebo </w:t>
      </w:r>
      <w:r w:rsidRPr="003D3D94">
        <w:rPr>
          <w:rFonts w:ascii="Arial" w:eastAsia="Calibri" w:hAnsi="Arial" w:cs="Arial"/>
          <w:bCs/>
          <w:kern w:val="1"/>
          <w:sz w:val="20"/>
          <w:szCs w:val="20"/>
        </w:rPr>
        <w:t xml:space="preserve">z důvodu </w:t>
      </w:r>
      <w:r w:rsidR="003D3D94" w:rsidRPr="00F83B41">
        <w:rPr>
          <w:rFonts w:ascii="Arial" w:eastAsia="Calibri" w:hAnsi="Arial" w:cs="Arial"/>
          <w:bCs/>
          <w:kern w:val="1"/>
          <w:sz w:val="20"/>
          <w:szCs w:val="20"/>
        </w:rPr>
        <w:t>takových klimatických podmínek, které by nepříznivě ovlivnily technologii a kvalitu prováděných prací, popř. ohrozily zdraví osob.</w:t>
      </w: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 xml:space="preserve"> CENA, FAKTURACE, PLACENÍ</w:t>
      </w:r>
      <w:r w:rsidRPr="004B6494">
        <w:rPr>
          <w:rFonts w:ascii="Arial" w:hAnsi="Arial" w:cs="Arial"/>
          <w:b/>
          <w:sz w:val="20"/>
          <w:szCs w:val="20"/>
          <w:u w:val="single"/>
        </w:rPr>
        <w:t xml:space="preserv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bookmarkStart w:id="9" w:name="_Ref384995396"/>
      <w:r w:rsidRPr="004B6494">
        <w:rPr>
          <w:rFonts w:ascii="Arial" w:hAnsi="Arial" w:cs="Arial"/>
          <w:sz w:val="20"/>
          <w:szCs w:val="20"/>
        </w:rPr>
        <w:t xml:space="preserve">Cena vychází z </w:t>
      </w:r>
      <w:r w:rsidR="00396B35" w:rsidRPr="00F83B41">
        <w:rPr>
          <w:rFonts w:ascii="Arial" w:hAnsi="Arial" w:cs="Arial"/>
          <w:sz w:val="20"/>
          <w:szCs w:val="20"/>
        </w:rPr>
        <w:t>položkového rozpočtu</w:t>
      </w:r>
      <w:r w:rsidR="00396B35">
        <w:rPr>
          <w:rFonts w:ascii="Arial" w:hAnsi="Arial" w:cs="Arial"/>
          <w:sz w:val="20"/>
          <w:szCs w:val="20"/>
        </w:rPr>
        <w:t xml:space="preserve"> </w:t>
      </w:r>
      <w:r w:rsidRPr="004B6494">
        <w:rPr>
          <w:rFonts w:ascii="Arial" w:hAnsi="Arial" w:cs="Arial"/>
          <w:sz w:val="20"/>
          <w:szCs w:val="20"/>
        </w:rPr>
        <w:t xml:space="preserve">Zhotovitele </w:t>
      </w:r>
      <w:r w:rsidR="00874186" w:rsidRPr="00F83B41">
        <w:rPr>
          <w:rFonts w:ascii="Arial" w:hAnsi="Arial" w:cs="Arial"/>
          <w:sz w:val="20"/>
          <w:szCs w:val="20"/>
        </w:rPr>
        <w:t>z </w:t>
      </w:r>
      <w:proofErr w:type="gramStart"/>
      <w:r w:rsidR="00874186" w:rsidRPr="00F83B41">
        <w:rPr>
          <w:rFonts w:ascii="Arial" w:hAnsi="Arial" w:cs="Arial"/>
          <w:sz w:val="20"/>
          <w:szCs w:val="20"/>
        </w:rPr>
        <w:t>19.4.22</w:t>
      </w:r>
      <w:proofErr w:type="gramEnd"/>
      <w:r w:rsidR="00874186">
        <w:rPr>
          <w:rFonts w:ascii="Arial" w:hAnsi="Arial" w:cs="Arial"/>
          <w:color w:val="FF0000"/>
          <w:sz w:val="20"/>
          <w:szCs w:val="20"/>
        </w:rPr>
        <w:t xml:space="preserve"> </w:t>
      </w:r>
      <w:r w:rsidRPr="004B6494">
        <w:rPr>
          <w:rFonts w:ascii="Arial" w:hAnsi="Arial" w:cs="Arial"/>
          <w:sz w:val="20"/>
          <w:szCs w:val="20"/>
        </w:rPr>
        <w:t>a </w:t>
      </w:r>
      <w:r w:rsidRPr="00DE0BD4">
        <w:rPr>
          <w:rFonts w:ascii="Arial" w:hAnsi="Arial" w:cs="Arial"/>
          <w:sz w:val="20"/>
          <w:szCs w:val="20"/>
        </w:rPr>
        <w:t xml:space="preserve">činí </w:t>
      </w:r>
      <w:r w:rsidR="00F06867">
        <w:rPr>
          <w:rFonts w:ascii="Arial" w:hAnsi="Arial" w:cs="Arial"/>
          <w:sz w:val="20"/>
          <w:szCs w:val="20"/>
        </w:rPr>
        <w:t>320 620</w:t>
      </w:r>
      <w:r w:rsidR="00274909">
        <w:rPr>
          <w:rFonts w:ascii="Arial" w:hAnsi="Arial" w:cs="Arial"/>
          <w:sz w:val="20"/>
          <w:szCs w:val="20"/>
        </w:rPr>
        <w:t xml:space="preserve"> Kč </w:t>
      </w:r>
      <w:r w:rsidRPr="004B6494">
        <w:rPr>
          <w:rFonts w:ascii="Arial" w:hAnsi="Arial" w:cs="Arial"/>
          <w:sz w:val="20"/>
          <w:szCs w:val="20"/>
        </w:rPr>
        <w:t xml:space="preserve">bez daně z přidané hodnoty (dále jen </w:t>
      </w:r>
      <w:r w:rsidRPr="004B6494">
        <w:rPr>
          <w:rFonts w:ascii="Arial" w:hAnsi="Arial" w:cs="Arial"/>
          <w:b/>
          <w:sz w:val="20"/>
          <w:szCs w:val="20"/>
        </w:rPr>
        <w:t>„Cena“</w:t>
      </w:r>
      <w:r w:rsidRPr="004B6494">
        <w:rPr>
          <w:rFonts w:ascii="Arial" w:hAnsi="Arial" w:cs="Arial"/>
          <w:sz w:val="20"/>
          <w:szCs w:val="20"/>
        </w:rPr>
        <w:t>). Daň z přidané hodnoty vypořádají Smluvní strany dle platných právních předpisů.</w:t>
      </w:r>
      <w:bookmarkEnd w:id="9"/>
    </w:p>
    <w:p w:rsidR="00263612" w:rsidRPr="00396B35"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Cena představuje nejvýše přípustnou cenu plnění a zahrnuje veškeré plnění Zhotovitele směřující ke splnění požadavků Objednatele na řádné provedení Díla dle této Smlouvy a k jeho předání</w:t>
      </w:r>
      <w:r w:rsidR="00E4051F" w:rsidRPr="004B6494">
        <w:rPr>
          <w:rFonts w:ascii="Arial" w:hAnsi="Arial" w:cs="Arial"/>
          <w:sz w:val="20"/>
          <w:szCs w:val="20"/>
        </w:rPr>
        <w:t xml:space="preserve"> v souladu s čl</w:t>
      </w:r>
      <w:r w:rsidR="007E2228" w:rsidRPr="004B6494">
        <w:rPr>
          <w:rFonts w:ascii="Arial" w:hAnsi="Arial" w:cs="Arial"/>
          <w:sz w:val="20"/>
          <w:szCs w:val="20"/>
        </w:rPr>
        <w:t xml:space="preserve">. </w:t>
      </w:r>
      <w:r w:rsidR="00821098">
        <w:fldChar w:fldCharType="begin"/>
      </w:r>
      <w:r w:rsidR="00821098">
        <w:instrText xml:space="preserve"> REF _Ref415043953 \r \h  \* MERGEFORMAT </w:instrText>
      </w:r>
      <w:r w:rsidR="00821098">
        <w:fldChar w:fldCharType="separate"/>
      </w:r>
      <w:r w:rsidR="00E77F14">
        <w:rPr>
          <w:rFonts w:ascii="Arial" w:hAnsi="Arial" w:cs="Arial"/>
          <w:sz w:val="20"/>
          <w:szCs w:val="20"/>
        </w:rPr>
        <w:t>10</w:t>
      </w:r>
      <w:r w:rsidR="00821098">
        <w:fldChar w:fldCharType="end"/>
      </w:r>
      <w:r w:rsidR="00551B55" w:rsidRPr="004B6494">
        <w:rPr>
          <w:rFonts w:ascii="Arial" w:hAnsi="Arial" w:cs="Arial"/>
          <w:sz w:val="20"/>
          <w:szCs w:val="20"/>
        </w:rPr>
        <w:t>.</w:t>
      </w:r>
      <w:r w:rsidR="007E2228" w:rsidRPr="004B6494">
        <w:rPr>
          <w:rFonts w:ascii="Arial" w:hAnsi="Arial" w:cs="Arial"/>
          <w:sz w:val="20"/>
          <w:szCs w:val="20"/>
        </w:rPr>
        <w:t xml:space="preserve"> Smlouvy</w:t>
      </w:r>
      <w:r w:rsidRPr="004B6494">
        <w:rPr>
          <w:rFonts w:ascii="Arial" w:hAnsi="Arial" w:cs="Arial"/>
          <w:sz w:val="20"/>
          <w:szCs w:val="20"/>
        </w:rPr>
        <w:t xml:space="preserve">, včetně </w:t>
      </w:r>
      <w:r w:rsidR="00551B55" w:rsidRPr="004B6494">
        <w:rPr>
          <w:rFonts w:ascii="Arial" w:hAnsi="Arial" w:cs="Arial"/>
          <w:sz w:val="20"/>
          <w:szCs w:val="20"/>
        </w:rPr>
        <w:t xml:space="preserve">všech nákladů dle odst. </w:t>
      </w:r>
      <w:r w:rsidR="00274909">
        <w:rPr>
          <w:rFonts w:ascii="Arial" w:hAnsi="Arial" w:cs="Arial"/>
          <w:sz w:val="20"/>
          <w:szCs w:val="20"/>
        </w:rPr>
        <w:t>3.3</w:t>
      </w:r>
      <w:r w:rsidR="00551B55" w:rsidRPr="004B6494">
        <w:rPr>
          <w:rFonts w:ascii="Arial" w:hAnsi="Arial" w:cs="Arial"/>
          <w:sz w:val="20"/>
          <w:szCs w:val="20"/>
        </w:rPr>
        <w:t xml:space="preserve">, tj. zejména </w:t>
      </w:r>
      <w:r w:rsidRPr="004B6494">
        <w:rPr>
          <w:rFonts w:ascii="Arial" w:hAnsi="Arial" w:cs="Arial"/>
          <w:sz w:val="20"/>
          <w:szCs w:val="20"/>
        </w:rPr>
        <w:t xml:space="preserve">nákladů na </w:t>
      </w:r>
      <w:r w:rsidR="00F83B41">
        <w:rPr>
          <w:rFonts w:ascii="Arial" w:hAnsi="Arial" w:cs="Arial"/>
          <w:sz w:val="20"/>
          <w:szCs w:val="20"/>
        </w:rPr>
        <w:t xml:space="preserve">provoz, dopravu, </w:t>
      </w:r>
      <w:r w:rsidRPr="004B6494">
        <w:rPr>
          <w:rFonts w:ascii="Arial" w:hAnsi="Arial" w:cs="Arial"/>
          <w:sz w:val="20"/>
          <w:szCs w:val="20"/>
        </w:rPr>
        <w:t>odvoz a likvidaci odpadů, poplatky za skládky, úklid Staveniště a jeho nejbližšího okolí v případě jeho znečištění realizací stavby, veškeré poplatky, cla a pojištění, veškeré náklady spojené s dodáním a převzetím.</w:t>
      </w:r>
    </w:p>
    <w:p w:rsidR="00396B35" w:rsidRPr="00396B35" w:rsidRDefault="00396B35" w:rsidP="00396B35">
      <w:pPr>
        <w:pStyle w:val="Odstavecseseznamem"/>
        <w:numPr>
          <w:ilvl w:val="0"/>
          <w:numId w:val="29"/>
        </w:numPr>
        <w:rPr>
          <w:rFonts w:ascii="Arial" w:eastAsia="Calibri" w:hAnsi="Arial" w:cs="Arial"/>
          <w:kern w:val="1"/>
          <w:sz w:val="20"/>
          <w:szCs w:val="20"/>
        </w:rPr>
      </w:pPr>
      <w:r w:rsidRPr="00396B35">
        <w:rPr>
          <w:rFonts w:ascii="Arial" w:eastAsia="Calibri" w:hAnsi="Arial" w:cs="Arial"/>
          <w:kern w:val="1"/>
          <w:sz w:val="20"/>
          <w:szCs w:val="20"/>
        </w:rPr>
        <w:t>Objednatel poskytne zhotoviteli bezplatně:</w:t>
      </w:r>
      <w:r w:rsidRPr="00396B35">
        <w:rPr>
          <w:rFonts w:ascii="Arial" w:eastAsia="Calibri" w:hAnsi="Arial" w:cs="Arial"/>
          <w:kern w:val="1"/>
          <w:sz w:val="20"/>
          <w:szCs w:val="20"/>
        </w:rPr>
        <w:tab/>
        <w:t>-elektrickou energii</w:t>
      </w:r>
    </w:p>
    <w:p w:rsidR="00396B35" w:rsidRPr="00396B35" w:rsidRDefault="00396B35" w:rsidP="00396B35">
      <w:pPr>
        <w:pStyle w:val="Odstavecseseznamem"/>
        <w:ind w:left="4821" w:firstLine="142"/>
        <w:rPr>
          <w:rFonts w:ascii="Arial" w:eastAsia="Calibri" w:hAnsi="Arial" w:cs="Arial"/>
          <w:kern w:val="1"/>
          <w:sz w:val="20"/>
          <w:szCs w:val="20"/>
        </w:rPr>
      </w:pPr>
      <w:r w:rsidRPr="00396B35">
        <w:rPr>
          <w:rFonts w:ascii="Arial" w:eastAsia="Calibri" w:hAnsi="Arial" w:cs="Arial"/>
          <w:kern w:val="1"/>
          <w:sz w:val="20"/>
          <w:szCs w:val="20"/>
        </w:rPr>
        <w:t>-vodu</w:t>
      </w:r>
    </w:p>
    <w:p w:rsidR="00396B35" w:rsidRPr="00396B35" w:rsidRDefault="00396B35" w:rsidP="00396B35">
      <w:pPr>
        <w:pStyle w:val="Odstavecseseznamem"/>
        <w:ind w:left="567"/>
        <w:rPr>
          <w:rFonts w:ascii="Arial" w:eastAsia="Calibri" w:hAnsi="Arial" w:cs="Arial"/>
          <w:kern w:val="1"/>
          <w:sz w:val="20"/>
          <w:szCs w:val="20"/>
        </w:rPr>
      </w:pP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sidRPr="00396B35">
        <w:rPr>
          <w:rFonts w:ascii="Arial" w:eastAsia="Calibri" w:hAnsi="Arial" w:cs="Arial"/>
          <w:kern w:val="1"/>
          <w:sz w:val="20"/>
          <w:szCs w:val="20"/>
        </w:rPr>
        <w:tab/>
        <w:t>-hygienické zázemí</w:t>
      </w:r>
    </w:p>
    <w:p w:rsidR="00396B35" w:rsidRPr="00396B35" w:rsidRDefault="00396B35" w:rsidP="00396B35">
      <w:pPr>
        <w:pStyle w:val="Odstavecseseznamem"/>
        <w:ind w:left="567"/>
        <w:rPr>
          <w:rFonts w:ascii="Arial" w:eastAsia="Calibri" w:hAnsi="Arial" w:cs="Arial"/>
          <w:kern w:val="1"/>
          <w:sz w:val="20"/>
          <w:szCs w:val="20"/>
        </w:rPr>
      </w:pP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Pr>
          <w:rFonts w:ascii="Arial" w:eastAsia="Calibri" w:hAnsi="Arial" w:cs="Arial"/>
          <w:kern w:val="1"/>
          <w:sz w:val="20"/>
          <w:szCs w:val="20"/>
        </w:rPr>
        <w:tab/>
      </w:r>
      <w:r w:rsidRPr="00396B35">
        <w:rPr>
          <w:rFonts w:ascii="Arial" w:eastAsia="Calibri" w:hAnsi="Arial" w:cs="Arial"/>
          <w:kern w:val="1"/>
          <w:sz w:val="20"/>
          <w:szCs w:val="20"/>
        </w:rPr>
        <w:tab/>
        <w:t>-přístup k místu provádění díla</w:t>
      </w:r>
    </w:p>
    <w:p w:rsidR="00396B35" w:rsidRPr="00396B35" w:rsidRDefault="00396B35" w:rsidP="00396B35">
      <w:pPr>
        <w:pStyle w:val="Odstavecseseznamem"/>
        <w:ind w:left="4821" w:firstLine="142"/>
        <w:rPr>
          <w:rFonts w:ascii="Arial" w:eastAsia="Calibri" w:hAnsi="Arial" w:cs="Arial"/>
          <w:kern w:val="1"/>
          <w:sz w:val="20"/>
          <w:szCs w:val="20"/>
        </w:rPr>
      </w:pPr>
      <w:r w:rsidRPr="00396B35">
        <w:rPr>
          <w:rFonts w:ascii="Arial" w:eastAsia="Calibri" w:hAnsi="Arial" w:cs="Arial"/>
          <w:kern w:val="1"/>
          <w:sz w:val="20"/>
          <w:szCs w:val="20"/>
        </w:rPr>
        <w:t>-nezbytně nutné skladovací a průjezdové prostory</w:t>
      </w:r>
    </w:p>
    <w:p w:rsidR="00597DA6" w:rsidRPr="004B6494" w:rsidRDefault="00263612"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Pr>
          <w:rFonts w:ascii="Arial" w:hAnsi="Arial" w:cs="Arial"/>
          <w:sz w:val="20"/>
          <w:szCs w:val="20"/>
        </w:rPr>
        <w:t xml:space="preserve">V případě víceprací je před jejich realizací </w:t>
      </w:r>
      <w:r w:rsidR="009F4318">
        <w:rPr>
          <w:rFonts w:ascii="Arial" w:hAnsi="Arial" w:cs="Arial"/>
          <w:sz w:val="20"/>
          <w:szCs w:val="20"/>
        </w:rPr>
        <w:t>Zhotovitel povinen si vyžádat souhlas Technického dozoru objednatele.</w:t>
      </w:r>
      <w:r w:rsidR="00597DA6" w:rsidRPr="004B6494">
        <w:rPr>
          <w:rFonts w:ascii="Arial" w:hAnsi="Arial" w:cs="Arial"/>
          <w:sz w:val="20"/>
          <w:szCs w:val="20"/>
        </w:rPr>
        <w:t xml:space="preserv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Cs/>
          <w:sz w:val="20"/>
          <w:szCs w:val="20"/>
          <w:u w:val="single"/>
        </w:rPr>
      </w:pPr>
      <w:r w:rsidRPr="004B6494">
        <w:rPr>
          <w:rFonts w:ascii="Arial" w:hAnsi="Arial" w:cs="Arial"/>
          <w:sz w:val="20"/>
          <w:szCs w:val="20"/>
        </w:rPr>
        <w:t>Cena je splatná takto:</w:t>
      </w:r>
    </w:p>
    <w:p w:rsidR="00776A43" w:rsidRPr="004B6494" w:rsidRDefault="00F06867" w:rsidP="009F4318">
      <w:pPr>
        <w:pStyle w:val="Odstavecseseznamem1"/>
        <w:numPr>
          <w:ilvl w:val="2"/>
          <w:numId w:val="29"/>
        </w:numPr>
        <w:spacing w:after="240"/>
        <w:rPr>
          <w:rFonts w:ascii="Arial" w:hAnsi="Arial" w:cs="Arial"/>
          <w:bCs/>
          <w:sz w:val="20"/>
          <w:szCs w:val="20"/>
        </w:rPr>
      </w:pPr>
      <w:bookmarkStart w:id="10" w:name="_Ref475614015"/>
      <w:r>
        <w:rPr>
          <w:rFonts w:ascii="Arial" w:hAnsi="Arial" w:cs="Arial"/>
          <w:bCs/>
          <w:sz w:val="20"/>
          <w:szCs w:val="20"/>
        </w:rPr>
        <w:t>Na základě předběžné objednávky a zálohové faktury uhradí Objednatel zálohu na pořízení materiálu ve výši 160 000 Kč</w:t>
      </w:r>
      <w:r w:rsidR="00F51E30">
        <w:rPr>
          <w:rFonts w:ascii="Arial" w:hAnsi="Arial" w:cs="Arial"/>
          <w:bCs/>
          <w:sz w:val="20"/>
          <w:szCs w:val="20"/>
        </w:rPr>
        <w:t>.</w:t>
      </w:r>
      <w:r>
        <w:rPr>
          <w:rFonts w:ascii="Arial" w:hAnsi="Arial" w:cs="Arial"/>
          <w:bCs/>
          <w:sz w:val="20"/>
          <w:szCs w:val="20"/>
        </w:rPr>
        <w:br/>
      </w:r>
    </w:p>
    <w:p w:rsidR="004D015B" w:rsidRPr="004B6494" w:rsidRDefault="00C94B7C" w:rsidP="00F3171A">
      <w:pPr>
        <w:pStyle w:val="Odstavecseseznamem1"/>
        <w:numPr>
          <w:ilvl w:val="2"/>
          <w:numId w:val="29"/>
        </w:numPr>
        <w:spacing w:after="240"/>
        <w:jc w:val="both"/>
        <w:rPr>
          <w:rFonts w:ascii="Arial" w:hAnsi="Arial" w:cs="Arial"/>
          <w:bCs/>
          <w:sz w:val="20"/>
          <w:szCs w:val="20"/>
        </w:rPr>
      </w:pPr>
      <w:r w:rsidRPr="004B6494">
        <w:rPr>
          <w:rFonts w:ascii="Arial" w:hAnsi="Arial" w:cs="Arial"/>
          <w:sz w:val="20"/>
          <w:szCs w:val="20"/>
        </w:rPr>
        <w:t xml:space="preserve">Konečnou fakturu </w:t>
      </w:r>
      <w:r w:rsidRPr="004B6494">
        <w:rPr>
          <w:rFonts w:ascii="Arial" w:hAnsi="Arial" w:cs="Arial"/>
          <w:bCs/>
          <w:sz w:val="20"/>
          <w:szCs w:val="20"/>
        </w:rPr>
        <w:t xml:space="preserve">vystaví Zhotovitel po převzetí celého Díla dle čl. </w:t>
      </w:r>
      <w:r w:rsidR="00821098">
        <w:fldChar w:fldCharType="begin"/>
      </w:r>
      <w:r w:rsidR="00821098">
        <w:instrText xml:space="preserve"> REF _Ref415043953 \r \h  \* MERGEFORMAT </w:instrText>
      </w:r>
      <w:r w:rsidR="00821098">
        <w:fldChar w:fldCharType="separate"/>
      </w:r>
      <w:r w:rsidR="00E77F14">
        <w:rPr>
          <w:rFonts w:ascii="Arial" w:hAnsi="Arial" w:cs="Arial"/>
          <w:bCs/>
          <w:sz w:val="20"/>
          <w:szCs w:val="20"/>
        </w:rPr>
        <w:t>10</w:t>
      </w:r>
      <w:r w:rsidR="00821098">
        <w:fldChar w:fldCharType="end"/>
      </w:r>
      <w:r w:rsidRPr="004B6494">
        <w:rPr>
          <w:rFonts w:ascii="Arial" w:hAnsi="Arial" w:cs="Arial"/>
          <w:bCs/>
          <w:sz w:val="20"/>
          <w:szCs w:val="20"/>
        </w:rPr>
        <w:t xml:space="preserve">. Smlouvy. </w:t>
      </w:r>
      <w:r w:rsidR="004D015B" w:rsidRPr="004B6494">
        <w:rPr>
          <w:rFonts w:ascii="Arial" w:hAnsi="Arial" w:cs="Arial"/>
          <w:sz w:val="20"/>
          <w:szCs w:val="20"/>
        </w:rPr>
        <w:t>Přílohou Konečné faktury je Závěrečný P</w:t>
      </w:r>
      <w:r w:rsidRPr="004B6494">
        <w:rPr>
          <w:rFonts w:ascii="Arial" w:hAnsi="Arial" w:cs="Arial"/>
          <w:sz w:val="20"/>
          <w:szCs w:val="20"/>
        </w:rPr>
        <w:t>rotokol</w:t>
      </w:r>
      <w:r w:rsidR="004D015B" w:rsidRPr="004B6494">
        <w:rPr>
          <w:rFonts w:ascii="Arial" w:hAnsi="Arial" w:cs="Arial"/>
          <w:sz w:val="20"/>
          <w:szCs w:val="20"/>
        </w:rPr>
        <w:t>.</w:t>
      </w:r>
    </w:p>
    <w:p w:rsidR="00E14D74" w:rsidRPr="00874186" w:rsidRDefault="00E14D74" w:rsidP="00F3171A">
      <w:pPr>
        <w:pStyle w:val="Odstavecseseznamem1"/>
        <w:numPr>
          <w:ilvl w:val="2"/>
          <w:numId w:val="29"/>
        </w:numPr>
        <w:spacing w:after="240"/>
        <w:jc w:val="both"/>
        <w:rPr>
          <w:rFonts w:ascii="Arial" w:hAnsi="Arial" w:cs="Arial"/>
          <w:bCs/>
          <w:strike/>
          <w:color w:val="FF0000"/>
          <w:sz w:val="20"/>
          <w:szCs w:val="20"/>
        </w:rPr>
      </w:pPr>
      <w:r w:rsidRPr="004B6494">
        <w:rPr>
          <w:rFonts w:ascii="Arial" w:hAnsi="Arial" w:cs="Arial"/>
          <w:bCs/>
          <w:sz w:val="20"/>
          <w:szCs w:val="20"/>
        </w:rPr>
        <w:t xml:space="preserve">Zhotovitel je povinen </w:t>
      </w:r>
      <w:r w:rsidR="00816189" w:rsidRPr="00311681">
        <w:rPr>
          <w:rFonts w:ascii="Arial" w:hAnsi="Arial" w:cs="Arial"/>
          <w:bCs/>
          <w:sz w:val="20"/>
          <w:szCs w:val="20"/>
        </w:rPr>
        <w:t>na požádání Objednatele</w:t>
      </w:r>
      <w:r w:rsidR="00F434B9">
        <w:rPr>
          <w:rFonts w:ascii="Arial" w:hAnsi="Arial" w:cs="Arial"/>
          <w:bCs/>
          <w:sz w:val="20"/>
          <w:szCs w:val="20"/>
        </w:rPr>
        <w:t xml:space="preserve"> (případně TD</w:t>
      </w:r>
      <w:r w:rsidR="00311681">
        <w:rPr>
          <w:rFonts w:ascii="Arial" w:hAnsi="Arial" w:cs="Arial"/>
          <w:bCs/>
          <w:sz w:val="20"/>
          <w:szCs w:val="20"/>
        </w:rPr>
        <w:t>)</w:t>
      </w:r>
      <w:r w:rsidR="00816189">
        <w:rPr>
          <w:rFonts w:ascii="Arial" w:hAnsi="Arial" w:cs="Arial"/>
          <w:bCs/>
          <w:sz w:val="20"/>
          <w:szCs w:val="20"/>
        </w:rPr>
        <w:t xml:space="preserve">  </w:t>
      </w:r>
      <w:r w:rsidRPr="004B6494">
        <w:rPr>
          <w:rFonts w:ascii="Arial" w:hAnsi="Arial" w:cs="Arial"/>
          <w:bCs/>
          <w:sz w:val="20"/>
          <w:szCs w:val="20"/>
        </w:rPr>
        <w:t>předložit spolu s Konečnou fakturou Objednateli průkaz o splnění všech finančních závazků ke svým poddodavatelům. Průkazem se rozumí písemné prohlášení Zhotovitele, že splnil své finanční závazky vůči svým zhotovitelům a dodavatelům a že nemá žádné splatné závazky po lhůtě splatnosti vůči těmto zhotovitelům a dodavatelům</w:t>
      </w:r>
      <w:r w:rsidR="00F83B41">
        <w:rPr>
          <w:rFonts w:ascii="Arial" w:hAnsi="Arial" w:cs="Arial"/>
          <w:bCs/>
          <w:sz w:val="20"/>
          <w:szCs w:val="20"/>
        </w:rPr>
        <w:t>.</w:t>
      </w:r>
    </w:p>
    <w:p w:rsidR="004D015B" w:rsidRPr="004B6494" w:rsidRDefault="004D015B" w:rsidP="004D015B">
      <w:pPr>
        <w:pStyle w:val="Odstavecseseznamem1"/>
        <w:spacing w:after="240"/>
        <w:ind w:left="1418"/>
        <w:jc w:val="both"/>
        <w:rPr>
          <w:rFonts w:ascii="Arial" w:hAnsi="Arial" w:cs="Arial"/>
          <w:bCs/>
          <w:sz w:val="20"/>
          <w:szCs w:val="20"/>
        </w:rPr>
      </w:pPr>
      <w:r w:rsidRPr="004B6494">
        <w:rPr>
          <w:rFonts w:ascii="Arial" w:hAnsi="Arial" w:cs="Arial"/>
          <w:bCs/>
          <w:sz w:val="20"/>
          <w:szCs w:val="20"/>
        </w:rPr>
        <w:t xml:space="preserve">Objednatel je oprávněn zadržet zbývajících 10 % z celkové Ceny Díla jako pozastávku na vady Díla (dále jen </w:t>
      </w:r>
      <w:r w:rsidRPr="004B6494">
        <w:rPr>
          <w:rFonts w:ascii="Arial" w:hAnsi="Arial" w:cs="Arial"/>
          <w:b/>
          <w:bCs/>
          <w:sz w:val="20"/>
          <w:szCs w:val="20"/>
        </w:rPr>
        <w:t>„Pozastávka“</w:t>
      </w:r>
      <w:r w:rsidRPr="004B6494">
        <w:rPr>
          <w:rFonts w:ascii="Arial" w:hAnsi="Arial" w:cs="Arial"/>
          <w:bCs/>
          <w:sz w:val="20"/>
          <w:szCs w:val="20"/>
        </w:rPr>
        <w:t>). Pozastávka bude uvolněna Zhotoviteli (po odečtení případných nároků Objednatele z titulu vad Díla podle této Smlouvy) ve lhůtě do 15 (patnácti) pracovních dnů po odstranění veškerých vad a nedodělků na předaném Díle na</w:t>
      </w:r>
      <w:r w:rsidR="007D4546" w:rsidRPr="004B6494">
        <w:rPr>
          <w:rFonts w:ascii="Arial" w:hAnsi="Arial" w:cs="Arial"/>
          <w:bCs/>
          <w:sz w:val="20"/>
          <w:szCs w:val="20"/>
        </w:rPr>
        <w:t xml:space="preserve"> základě </w:t>
      </w:r>
      <w:r w:rsidRPr="004B6494">
        <w:rPr>
          <w:rFonts w:ascii="Arial" w:hAnsi="Arial" w:cs="Arial"/>
          <w:bCs/>
          <w:sz w:val="20"/>
          <w:szCs w:val="20"/>
        </w:rPr>
        <w:t xml:space="preserve">Objednatelem podepsaného </w:t>
      </w:r>
      <w:r w:rsidR="007D4546" w:rsidRPr="004B6494">
        <w:rPr>
          <w:rFonts w:ascii="Arial" w:hAnsi="Arial" w:cs="Arial"/>
          <w:bCs/>
          <w:sz w:val="20"/>
          <w:szCs w:val="20"/>
        </w:rPr>
        <w:t>p</w:t>
      </w:r>
      <w:r w:rsidRPr="004B6494">
        <w:rPr>
          <w:rFonts w:ascii="Arial" w:hAnsi="Arial" w:cs="Arial"/>
          <w:bCs/>
          <w:sz w:val="20"/>
          <w:szCs w:val="20"/>
        </w:rPr>
        <w:t>otvrzení o odstranění vad a nedodělků</w:t>
      </w:r>
      <w:r w:rsidR="007D4546" w:rsidRPr="004B6494">
        <w:rPr>
          <w:rFonts w:ascii="Arial" w:hAnsi="Arial" w:cs="Arial"/>
          <w:bCs/>
          <w:sz w:val="20"/>
          <w:szCs w:val="20"/>
        </w:rPr>
        <w:t xml:space="preserve"> </w:t>
      </w:r>
      <w:r w:rsidR="007D4546" w:rsidRPr="004B6494">
        <w:rPr>
          <w:rFonts w:ascii="Arial" w:hAnsi="Arial" w:cs="Arial"/>
          <w:sz w:val="20"/>
          <w:szCs w:val="20"/>
        </w:rPr>
        <w:t xml:space="preserve">(dále jen </w:t>
      </w:r>
      <w:r w:rsidR="007D4546" w:rsidRPr="004B6494">
        <w:rPr>
          <w:rFonts w:ascii="Arial" w:hAnsi="Arial" w:cs="Arial"/>
          <w:b/>
          <w:sz w:val="20"/>
          <w:szCs w:val="20"/>
        </w:rPr>
        <w:t>„Potvrzení o odstranění vad a nedodělků“</w:t>
      </w:r>
      <w:r w:rsidR="007D4546" w:rsidRPr="004B6494">
        <w:rPr>
          <w:rFonts w:ascii="Arial" w:hAnsi="Arial" w:cs="Arial"/>
          <w:sz w:val="20"/>
          <w:szCs w:val="20"/>
        </w:rPr>
        <w:t>)</w:t>
      </w:r>
      <w:r w:rsidRPr="004B6494">
        <w:rPr>
          <w:rFonts w:ascii="Arial" w:hAnsi="Arial" w:cs="Arial"/>
          <w:bCs/>
          <w:sz w:val="20"/>
          <w:szCs w:val="20"/>
        </w:rPr>
        <w:t>.</w:t>
      </w:r>
      <w:r w:rsidR="007D4546" w:rsidRPr="004B6494">
        <w:rPr>
          <w:rFonts w:ascii="Arial" w:hAnsi="Arial" w:cs="Arial"/>
          <w:bCs/>
          <w:sz w:val="20"/>
          <w:szCs w:val="20"/>
        </w:rPr>
        <w:t xml:space="preserve"> V případě, že předané Dílo nebude vykazovat ž</w:t>
      </w:r>
      <w:r w:rsidR="000C6EEE" w:rsidRPr="004B6494">
        <w:rPr>
          <w:rFonts w:ascii="Arial" w:hAnsi="Arial" w:cs="Arial"/>
          <w:bCs/>
          <w:sz w:val="20"/>
          <w:szCs w:val="20"/>
        </w:rPr>
        <w:t>ádné vady nebo nedodělky, bude P</w:t>
      </w:r>
      <w:r w:rsidR="007D4546" w:rsidRPr="004B6494">
        <w:rPr>
          <w:rFonts w:ascii="Arial" w:hAnsi="Arial" w:cs="Arial"/>
          <w:bCs/>
          <w:sz w:val="20"/>
          <w:szCs w:val="20"/>
        </w:rPr>
        <w:t>ozastávka uvolněna současně s úhradou Konečné faktury.</w:t>
      </w:r>
    </w:p>
    <w:p w:rsidR="00776A43" w:rsidRPr="004B6494" w:rsidRDefault="00776A43" w:rsidP="004D015B">
      <w:pPr>
        <w:pStyle w:val="Odstavecseseznamem1"/>
        <w:numPr>
          <w:ilvl w:val="1"/>
          <w:numId w:val="29"/>
        </w:numPr>
        <w:spacing w:after="240"/>
        <w:jc w:val="both"/>
        <w:rPr>
          <w:rFonts w:ascii="Arial" w:hAnsi="Arial" w:cs="Arial"/>
          <w:bCs/>
          <w:sz w:val="20"/>
          <w:szCs w:val="20"/>
        </w:rPr>
      </w:pPr>
      <w:r w:rsidRPr="004B6494">
        <w:rPr>
          <w:rFonts w:ascii="Arial" w:hAnsi="Arial" w:cs="Arial"/>
          <w:bCs/>
          <w:sz w:val="20"/>
          <w:szCs w:val="20"/>
        </w:rPr>
        <w:t xml:space="preserve">Dnem uskutečnění celkového zdanitelného plnění </w:t>
      </w:r>
      <w:r w:rsidR="00430D0A">
        <w:rPr>
          <w:rFonts w:ascii="Arial" w:hAnsi="Arial" w:cs="Arial"/>
          <w:bCs/>
          <w:sz w:val="20"/>
          <w:szCs w:val="20"/>
        </w:rPr>
        <w:t>je den</w:t>
      </w:r>
      <w:r w:rsidR="00BC1F82" w:rsidRPr="004B6494">
        <w:rPr>
          <w:rFonts w:ascii="Arial" w:hAnsi="Arial" w:cs="Arial"/>
          <w:bCs/>
          <w:sz w:val="20"/>
          <w:szCs w:val="20"/>
        </w:rPr>
        <w:t>, ve kterém došlo k podpisu Z</w:t>
      </w:r>
      <w:r w:rsidRPr="004B6494">
        <w:rPr>
          <w:rFonts w:ascii="Arial" w:hAnsi="Arial" w:cs="Arial"/>
          <w:bCs/>
          <w:sz w:val="20"/>
          <w:szCs w:val="20"/>
        </w:rPr>
        <w:t xml:space="preserve">ávěrečného </w:t>
      </w:r>
      <w:r w:rsidR="00BC1F82" w:rsidRPr="004B6494">
        <w:rPr>
          <w:rFonts w:ascii="Arial" w:hAnsi="Arial" w:cs="Arial"/>
          <w:bCs/>
          <w:sz w:val="20"/>
          <w:szCs w:val="20"/>
        </w:rPr>
        <w:t>P</w:t>
      </w:r>
      <w:r w:rsidRPr="004B6494">
        <w:rPr>
          <w:rFonts w:ascii="Arial" w:hAnsi="Arial" w:cs="Arial"/>
          <w:bCs/>
          <w:sz w:val="20"/>
          <w:szCs w:val="20"/>
        </w:rPr>
        <w:t xml:space="preserve">rotokolu. Celkové zdanitelné plnění se považuje za uskutečněné dnem protokolárního převzetí celého Díla Objednatelem. Zhotovitel je povinen nejpozději do 15 (patnácti) pracovních dnů od uskutečnění celkového zdanitelného plnění vystavit </w:t>
      </w:r>
      <w:r w:rsidR="00D52DE6" w:rsidRPr="004B6494">
        <w:rPr>
          <w:rFonts w:ascii="Arial" w:hAnsi="Arial" w:cs="Arial"/>
          <w:bCs/>
          <w:sz w:val="20"/>
          <w:szCs w:val="20"/>
        </w:rPr>
        <w:t>K</w:t>
      </w:r>
      <w:r w:rsidRPr="004B6494">
        <w:rPr>
          <w:rFonts w:ascii="Arial" w:hAnsi="Arial" w:cs="Arial"/>
          <w:bCs/>
          <w:sz w:val="20"/>
          <w:szCs w:val="20"/>
        </w:rPr>
        <w:t xml:space="preserve">onečnou fakturu týkající se převzatého Díla. Podkladem pro vystavení </w:t>
      </w:r>
      <w:r w:rsidR="00D52DE6" w:rsidRPr="004B6494">
        <w:rPr>
          <w:rFonts w:ascii="Arial" w:hAnsi="Arial" w:cs="Arial"/>
          <w:bCs/>
          <w:sz w:val="20"/>
          <w:szCs w:val="20"/>
        </w:rPr>
        <w:t>K</w:t>
      </w:r>
      <w:r w:rsidRPr="004B6494">
        <w:rPr>
          <w:rFonts w:ascii="Arial" w:hAnsi="Arial" w:cs="Arial"/>
          <w:bCs/>
          <w:sz w:val="20"/>
          <w:szCs w:val="20"/>
        </w:rPr>
        <w:t xml:space="preserve">onečné faktury je oprávněnými zástupci </w:t>
      </w:r>
      <w:r w:rsidR="00D52DE6" w:rsidRPr="004B6494">
        <w:rPr>
          <w:rFonts w:ascii="Arial" w:hAnsi="Arial" w:cs="Arial"/>
          <w:bCs/>
          <w:sz w:val="20"/>
          <w:szCs w:val="20"/>
        </w:rPr>
        <w:t>S</w:t>
      </w:r>
      <w:r w:rsidRPr="004B6494">
        <w:rPr>
          <w:rFonts w:ascii="Arial" w:hAnsi="Arial" w:cs="Arial"/>
          <w:bCs/>
          <w:sz w:val="20"/>
          <w:szCs w:val="20"/>
        </w:rPr>
        <w:t>mluvních stran podepsaný Závěrečný Protokol, za předpokladu odstraněn</w:t>
      </w:r>
      <w:r w:rsidR="002C3634" w:rsidRPr="004B6494">
        <w:rPr>
          <w:rFonts w:ascii="Arial" w:hAnsi="Arial" w:cs="Arial"/>
          <w:bCs/>
          <w:sz w:val="20"/>
          <w:szCs w:val="20"/>
        </w:rPr>
        <w:t>í všech vad a nedodělků</w:t>
      </w:r>
      <w:r w:rsidRPr="004B6494">
        <w:rPr>
          <w:rFonts w:ascii="Arial" w:hAnsi="Arial" w:cs="Arial"/>
          <w:bCs/>
          <w:sz w:val="20"/>
          <w:szCs w:val="20"/>
        </w:rPr>
        <w:t xml:space="preserve">, jakož i soupis provedených prací jednotlivých částí Díla </w:t>
      </w:r>
      <w:r w:rsidR="002C3634" w:rsidRPr="004B6494">
        <w:rPr>
          <w:rFonts w:ascii="Arial" w:hAnsi="Arial" w:cs="Arial"/>
          <w:bCs/>
          <w:sz w:val="20"/>
          <w:szCs w:val="20"/>
        </w:rPr>
        <w:t xml:space="preserve">dle </w:t>
      </w:r>
      <w:r w:rsidRPr="004B6494">
        <w:rPr>
          <w:rFonts w:ascii="Arial" w:hAnsi="Arial" w:cs="Arial"/>
          <w:bCs/>
          <w:sz w:val="20"/>
          <w:szCs w:val="20"/>
        </w:rPr>
        <w:t xml:space="preserve">této </w:t>
      </w:r>
      <w:r w:rsidR="00D52DE6" w:rsidRPr="004B6494">
        <w:rPr>
          <w:rFonts w:ascii="Arial" w:hAnsi="Arial" w:cs="Arial"/>
          <w:bCs/>
          <w:sz w:val="20"/>
          <w:szCs w:val="20"/>
        </w:rPr>
        <w:t>S</w:t>
      </w:r>
      <w:r w:rsidRPr="004B6494">
        <w:rPr>
          <w:rFonts w:ascii="Arial" w:hAnsi="Arial" w:cs="Arial"/>
          <w:bCs/>
          <w:sz w:val="20"/>
          <w:szCs w:val="20"/>
        </w:rPr>
        <w:t xml:space="preserve">mlouvy, jehož součástí bude písemné potvrzení provedených prací TD a zástupcem Objednatele.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bookmarkStart w:id="11" w:name="_Ref412464637"/>
      <w:bookmarkEnd w:id="10"/>
      <w:r w:rsidRPr="004B6494">
        <w:rPr>
          <w:rFonts w:ascii="Arial" w:hAnsi="Arial" w:cs="Arial"/>
          <w:sz w:val="20"/>
          <w:szCs w:val="20"/>
        </w:rPr>
        <w:t xml:space="preserve">Daňové doklady – faktury vystavené Zhotovitelem na základě této Smlouvy musí obsahovat </w:t>
      </w:r>
      <w:r w:rsidRPr="004B6494">
        <w:rPr>
          <w:rFonts w:ascii="Arial" w:hAnsi="Arial" w:cs="Arial"/>
          <w:sz w:val="20"/>
          <w:szCs w:val="20"/>
        </w:rPr>
        <w:lastRenderedPageBreak/>
        <w:t>všechny náležitosti stanovené zákonem č. 235/2004 Sb., o dani z přidané hodnoty, v platném znění a číslo této Smlouvy.</w:t>
      </w:r>
      <w:bookmarkEnd w:id="11"/>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preferuje elektronickou fakturaci; elektronická adresa Objednatele </w:t>
      </w:r>
      <w:proofErr w:type="gramStart"/>
      <w:r w:rsidRPr="004B6494">
        <w:rPr>
          <w:rFonts w:ascii="Arial" w:hAnsi="Arial" w:cs="Arial"/>
          <w:sz w:val="20"/>
          <w:szCs w:val="20"/>
        </w:rPr>
        <w:t xml:space="preserve">je  </w:t>
      </w:r>
      <w:hyperlink r:id="rId8" w:history="1">
        <w:r w:rsidR="00FC04A1">
          <w:rPr>
            <w:rStyle w:val="Hypertextovodkaz"/>
            <w:rFonts w:ascii="Arial" w:eastAsia="Times New Roman" w:hAnsi="Arial" w:cs="Arial"/>
            <w:kern w:val="0"/>
            <w:sz w:val="20"/>
            <w:szCs w:val="20"/>
          </w:rPr>
          <w:t>vymazáno</w:t>
        </w:r>
        <w:proofErr w:type="gramEnd"/>
      </w:hyperlink>
      <w:r w:rsidRPr="004B6494">
        <w:rPr>
          <w:rFonts w:ascii="Arial" w:hAnsi="Arial" w:cs="Arial"/>
          <w:sz w:val="20"/>
          <w:szCs w:val="20"/>
        </w:rPr>
        <w:t xml:space="preserve">. </w:t>
      </w:r>
    </w:p>
    <w:p w:rsidR="00597DA6" w:rsidRPr="004B6494" w:rsidRDefault="00597DA6" w:rsidP="007D454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Lhůta splat</w:t>
      </w:r>
      <w:r w:rsidR="00F83B41">
        <w:rPr>
          <w:rFonts w:ascii="Arial" w:hAnsi="Arial" w:cs="Arial"/>
          <w:sz w:val="20"/>
          <w:szCs w:val="20"/>
        </w:rPr>
        <w:t>nosti daňových dokladů je čtrnáct</w:t>
      </w:r>
      <w:r w:rsidRPr="004B6494">
        <w:rPr>
          <w:rFonts w:ascii="Arial" w:hAnsi="Arial" w:cs="Arial"/>
          <w:sz w:val="20"/>
          <w:szCs w:val="20"/>
        </w:rPr>
        <w:t xml:space="preserve"> (</w:t>
      </w:r>
      <w:r w:rsidR="00874186" w:rsidRPr="00F83B41">
        <w:rPr>
          <w:rFonts w:ascii="Arial" w:hAnsi="Arial" w:cs="Arial"/>
          <w:sz w:val="20"/>
          <w:szCs w:val="20"/>
        </w:rPr>
        <w:t>14</w:t>
      </w:r>
      <w:r w:rsidRPr="004B6494">
        <w:rPr>
          <w:rFonts w:ascii="Arial" w:hAnsi="Arial" w:cs="Arial"/>
          <w:sz w:val="20"/>
          <w:szCs w:val="20"/>
        </w:rPr>
        <w:t>) dnů od data jejich doručení Objednateli. Zaplacením účtované částky je den jejího odeslání na účet Zhotovitele. Pokud daňový doklad - faktura nebude vystaven v souladu s platebními podmínkami stanovenými Smlouvou nebo nebude splňovat požadované zákonné náležitosti, je Objednatel oprávněn daňový doklad - fakturu Zhotoviteli vrátit jako neúplný k doplnění, resp. nesprávně vystavený k novému vystavení, a to ve lhůtě pěti (5) pracovních dnů od data, kdy jej obdržel. Objednatel přitom není v prodlení s úhradou Ceny nebo její části. Nová lhůta splatnosti začne plynout dnem doručení opraveného nebo nově vyhotoveného daňového dokladu - faktury Objednateli.</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Objednatel je oprávněn jednostranně započítat proti pohledávkám Zhotovitele za Objednatelem kteroukoli svoji pohledávku za Zhotovitelem z důvodu:</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škody způsobené Zhotovitelem,</w:t>
      </w:r>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 xml:space="preserve">smluvní pokuty </w:t>
      </w:r>
      <w:r w:rsidR="00874186" w:rsidRPr="00F83B41">
        <w:rPr>
          <w:rFonts w:ascii="Arial" w:hAnsi="Arial" w:cs="Arial"/>
          <w:sz w:val="20"/>
          <w:szCs w:val="20"/>
        </w:rPr>
        <w:t>vyplývající z této smlouvy o dílo</w:t>
      </w:r>
      <w:r w:rsidR="00874186">
        <w:rPr>
          <w:rFonts w:ascii="Arial" w:hAnsi="Arial" w:cs="Arial"/>
          <w:sz w:val="20"/>
          <w:szCs w:val="20"/>
        </w:rPr>
        <w:t xml:space="preserv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Zhotovitel není oprávněn započítat žádnou svou pohledávku proti pohledávce Objednatele z této Smlouvy.</w:t>
      </w:r>
    </w:p>
    <w:p w:rsidR="00C312D0" w:rsidRPr="004B6494" w:rsidRDefault="00C312D0" w:rsidP="00C312D0">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VLASTNICKÉ PRÁVO</w:t>
      </w:r>
    </w:p>
    <w:p w:rsidR="00630A46" w:rsidRPr="004B6494" w:rsidRDefault="00597DA6" w:rsidP="00630A4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 xml:space="preserve">Jakákoliv část nebo součást Díla přechází přímo do vlastnictví Objednatele okamžikem jeho zhotovení nebo montáže. Do vlastnictví Objednatele rovněž přechází dodaný materiál, jehož cenu uhradil Objednatel dle </w:t>
      </w:r>
      <w:proofErr w:type="gramStart"/>
      <w:r w:rsidRPr="004B6494">
        <w:rPr>
          <w:rFonts w:ascii="Arial" w:hAnsi="Arial" w:cs="Arial"/>
          <w:sz w:val="20"/>
          <w:szCs w:val="20"/>
        </w:rPr>
        <w:t xml:space="preserve">odst. </w:t>
      </w:r>
      <w:r w:rsidR="00CA09FD" w:rsidRPr="004B6494">
        <w:rPr>
          <w:rFonts w:ascii="Arial" w:hAnsi="Arial" w:cs="Arial"/>
          <w:sz w:val="20"/>
          <w:szCs w:val="20"/>
        </w:rPr>
        <w:fldChar w:fldCharType="begin"/>
      </w:r>
      <w:r w:rsidRPr="004B6494">
        <w:rPr>
          <w:rFonts w:ascii="Arial" w:hAnsi="Arial" w:cs="Arial"/>
          <w:sz w:val="20"/>
          <w:szCs w:val="20"/>
        </w:rPr>
        <w:instrText xml:space="preserve"> REF _Ref475614015 \r \h  \* MERGEFORMAT </w:instrText>
      </w:r>
      <w:r w:rsidR="00CA09FD" w:rsidRPr="004B6494">
        <w:rPr>
          <w:rFonts w:ascii="Arial" w:hAnsi="Arial" w:cs="Arial"/>
          <w:sz w:val="20"/>
          <w:szCs w:val="20"/>
        </w:rPr>
      </w:r>
      <w:r w:rsidR="00CA09FD" w:rsidRPr="004B6494">
        <w:rPr>
          <w:rFonts w:ascii="Arial" w:hAnsi="Arial" w:cs="Arial"/>
          <w:sz w:val="20"/>
          <w:szCs w:val="20"/>
        </w:rPr>
        <w:fldChar w:fldCharType="separate"/>
      </w:r>
      <w:r w:rsidR="00E77F14">
        <w:rPr>
          <w:rFonts w:ascii="Arial" w:hAnsi="Arial" w:cs="Arial"/>
          <w:sz w:val="20"/>
          <w:szCs w:val="20"/>
        </w:rPr>
        <w:t>5</w:t>
      </w:r>
      <w:r w:rsidR="009F4318">
        <w:rPr>
          <w:rFonts w:ascii="Arial" w:hAnsi="Arial" w:cs="Arial"/>
          <w:sz w:val="20"/>
          <w:szCs w:val="20"/>
        </w:rPr>
        <w:t>.4</w:t>
      </w:r>
      <w:r w:rsidR="00E77F14">
        <w:rPr>
          <w:rFonts w:ascii="Arial" w:hAnsi="Arial" w:cs="Arial"/>
          <w:sz w:val="20"/>
          <w:szCs w:val="20"/>
        </w:rPr>
        <w:t>.1</w:t>
      </w:r>
      <w:proofErr w:type="gramEnd"/>
      <w:r w:rsidR="00CA09FD" w:rsidRPr="004B6494">
        <w:rPr>
          <w:rFonts w:ascii="Arial" w:hAnsi="Arial" w:cs="Arial"/>
          <w:sz w:val="20"/>
          <w:szCs w:val="20"/>
        </w:rPr>
        <w:fldChar w:fldCharType="end"/>
      </w:r>
      <w:r w:rsidRPr="004B6494">
        <w:rPr>
          <w:rFonts w:ascii="Arial" w:hAnsi="Arial" w:cs="Arial"/>
          <w:sz w:val="20"/>
          <w:szCs w:val="20"/>
        </w:rPr>
        <w:t>, a to okamžikem odeslání finančního plnění na účet Zhotovitele. Nebezpečí škody na zhotovované věci a dodaném materiálu však do doby úplného předání Díla nese Zhotovitel.</w:t>
      </w:r>
    </w:p>
    <w:p w:rsidR="00630A46" w:rsidRPr="004B6494" w:rsidRDefault="00630A46" w:rsidP="00630A46">
      <w:pPr>
        <w:pStyle w:val="Odstavecseseznamem1"/>
        <w:spacing w:after="240"/>
        <w:ind w:left="0"/>
        <w:jc w:val="both"/>
        <w:rPr>
          <w:rFonts w:ascii="Arial" w:hAnsi="Arial" w:cs="Arial"/>
          <w:sz w:val="20"/>
          <w:szCs w:val="20"/>
        </w:rPr>
      </w:pPr>
    </w:p>
    <w:p w:rsidR="00597DA6" w:rsidRPr="004B6494" w:rsidRDefault="008D674B"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 xml:space="preserve">KONTROLA </w:t>
      </w:r>
      <w:r w:rsidR="006F0E5A" w:rsidRPr="004B6494">
        <w:rPr>
          <w:rFonts w:ascii="Arial" w:hAnsi="Arial" w:cs="Arial"/>
          <w:b/>
          <w:bCs/>
          <w:sz w:val="20"/>
          <w:szCs w:val="20"/>
          <w:u w:val="single"/>
        </w:rPr>
        <w:t>PROVÁDĚNÍ DÍLA</w:t>
      </w:r>
      <w:r w:rsidRPr="004B6494">
        <w:rPr>
          <w:rFonts w:ascii="Arial" w:hAnsi="Arial" w:cs="Arial"/>
          <w:b/>
          <w:bCs/>
          <w:sz w:val="20"/>
          <w:szCs w:val="20"/>
          <w:u w:val="single"/>
        </w:rPr>
        <w:t xml:space="preserve"> </w:t>
      </w:r>
    </w:p>
    <w:p w:rsidR="008D674B" w:rsidRPr="004B6494" w:rsidRDefault="008D674B" w:rsidP="006E01FC">
      <w:pPr>
        <w:pStyle w:val="Odstavecseseznamem"/>
        <w:numPr>
          <w:ilvl w:val="1"/>
          <w:numId w:val="29"/>
        </w:numPr>
        <w:spacing w:after="240"/>
        <w:contextualSpacing w:val="0"/>
        <w:jc w:val="both"/>
        <w:rPr>
          <w:rFonts w:ascii="Arial" w:eastAsia="Calibri" w:hAnsi="Arial" w:cs="Arial"/>
          <w:kern w:val="1"/>
          <w:szCs w:val="20"/>
        </w:rPr>
      </w:pPr>
      <w:r w:rsidRPr="004B6494">
        <w:rPr>
          <w:rFonts w:ascii="Arial" w:eastAsia="Calibri" w:hAnsi="Arial" w:cs="Arial"/>
          <w:kern w:val="1"/>
          <w:sz w:val="20"/>
          <w:szCs w:val="20"/>
        </w:rPr>
        <w:t>V průběhu prováděn</w:t>
      </w:r>
      <w:r w:rsidR="00263763" w:rsidRPr="004B6494">
        <w:rPr>
          <w:rFonts w:ascii="Arial" w:eastAsia="Calibri" w:hAnsi="Arial" w:cs="Arial"/>
          <w:kern w:val="1"/>
          <w:sz w:val="20"/>
          <w:szCs w:val="20"/>
        </w:rPr>
        <w:t>í Díla se budou obvykle konat jednou</w:t>
      </w:r>
      <w:r w:rsidRPr="004B6494">
        <w:rPr>
          <w:rFonts w:ascii="Arial" w:eastAsia="Calibri" w:hAnsi="Arial" w:cs="Arial"/>
          <w:kern w:val="1"/>
          <w:sz w:val="20"/>
          <w:szCs w:val="20"/>
        </w:rPr>
        <w:t xml:space="preserve"> za 14 dní kontrolní dny </w:t>
      </w:r>
      <w:r w:rsidR="00234092" w:rsidRPr="004B6494">
        <w:rPr>
          <w:rFonts w:ascii="Arial" w:eastAsia="Calibri" w:hAnsi="Arial" w:cs="Arial"/>
          <w:kern w:val="1"/>
          <w:sz w:val="20"/>
          <w:szCs w:val="20"/>
        </w:rPr>
        <w:t>s</w:t>
      </w:r>
      <w:r w:rsidRPr="004B6494">
        <w:rPr>
          <w:rFonts w:ascii="Arial" w:eastAsia="Calibri" w:hAnsi="Arial" w:cs="Arial"/>
          <w:kern w:val="1"/>
          <w:sz w:val="20"/>
          <w:szCs w:val="20"/>
        </w:rPr>
        <w:t xml:space="preserve">tavby, jejichž strukturu a cyklus určí podle potřeby </w:t>
      </w:r>
      <w:r w:rsidR="00234092" w:rsidRPr="004B6494">
        <w:rPr>
          <w:rFonts w:ascii="Arial" w:eastAsia="Calibri" w:hAnsi="Arial" w:cs="Arial"/>
          <w:kern w:val="1"/>
          <w:sz w:val="20"/>
          <w:szCs w:val="20"/>
        </w:rPr>
        <w:t>s</w:t>
      </w:r>
      <w:r w:rsidRPr="004B6494">
        <w:rPr>
          <w:rFonts w:ascii="Arial" w:eastAsia="Calibri" w:hAnsi="Arial" w:cs="Arial"/>
          <w:kern w:val="1"/>
          <w:sz w:val="20"/>
          <w:szCs w:val="20"/>
        </w:rPr>
        <w:t>tavby po dohodě se Zhotovitelem Objednatel. Kontr</w:t>
      </w:r>
      <w:r w:rsidR="000626ED" w:rsidRPr="004B6494">
        <w:rPr>
          <w:rFonts w:ascii="Arial" w:eastAsia="Calibri" w:hAnsi="Arial" w:cs="Arial"/>
          <w:kern w:val="1"/>
          <w:sz w:val="20"/>
          <w:szCs w:val="20"/>
        </w:rPr>
        <w:t xml:space="preserve">olní dny </w:t>
      </w:r>
      <w:r w:rsidRPr="004B6494">
        <w:rPr>
          <w:rFonts w:ascii="Arial" w:eastAsia="Calibri" w:hAnsi="Arial" w:cs="Arial"/>
          <w:kern w:val="1"/>
          <w:sz w:val="20"/>
          <w:szCs w:val="20"/>
        </w:rPr>
        <w:t>budou svolávány Objednatelem</w:t>
      </w:r>
      <w:r w:rsidR="006E01FC">
        <w:rPr>
          <w:rFonts w:ascii="Arial" w:eastAsia="Calibri" w:hAnsi="Arial" w:cs="Arial"/>
          <w:kern w:val="1"/>
          <w:sz w:val="20"/>
          <w:szCs w:val="20"/>
        </w:rPr>
        <w:t xml:space="preserve"> </w:t>
      </w:r>
      <w:r w:rsidR="006E01FC" w:rsidRPr="006E01FC">
        <w:rPr>
          <w:rFonts w:ascii="Arial" w:eastAsia="Calibri" w:hAnsi="Arial" w:cs="Arial"/>
          <w:kern w:val="1"/>
          <w:sz w:val="20"/>
          <w:szCs w:val="20"/>
        </w:rPr>
        <w:t>(příp. TD)</w:t>
      </w:r>
      <w:r w:rsidRPr="006E01FC">
        <w:rPr>
          <w:rFonts w:ascii="Arial" w:eastAsia="Calibri" w:hAnsi="Arial" w:cs="Arial"/>
          <w:kern w:val="1"/>
          <w:sz w:val="20"/>
          <w:szCs w:val="20"/>
        </w:rPr>
        <w:t>.</w:t>
      </w:r>
      <w:r w:rsidRPr="004B6494">
        <w:rPr>
          <w:rFonts w:ascii="Arial" w:eastAsia="Calibri" w:hAnsi="Arial" w:cs="Arial"/>
          <w:kern w:val="1"/>
          <w:sz w:val="20"/>
          <w:szCs w:val="20"/>
        </w:rPr>
        <w:t xml:space="preserve"> Zástupci Zhotovitele a Objednatele jsou povinni se jich zúčastnit. V případě potřeby zabezpečuje Zhotovitel účast dalších osob poskytujících části plnění na základě smluvních vztahů se Zhotovitelem (poddodavatelů), popř. účast zástupců výrobců věcí použitých při provádění Díla. Zápis z kontrolních dnů zajišťuje Objednatel.</w:t>
      </w:r>
    </w:p>
    <w:p w:rsidR="000626ED" w:rsidRPr="004B6494" w:rsidRDefault="000626ED" w:rsidP="000626ED">
      <w:pPr>
        <w:pStyle w:val="Odstavecseseznamem"/>
        <w:numPr>
          <w:ilvl w:val="1"/>
          <w:numId w:val="29"/>
        </w:numPr>
        <w:rPr>
          <w:rFonts w:ascii="Arial" w:eastAsia="Calibri" w:hAnsi="Arial" w:cs="Arial"/>
          <w:bCs/>
          <w:kern w:val="1"/>
          <w:sz w:val="20"/>
          <w:szCs w:val="20"/>
          <w:u w:val="single"/>
        </w:rPr>
      </w:pPr>
      <w:r w:rsidRPr="004B6494">
        <w:rPr>
          <w:rFonts w:ascii="Arial" w:eastAsia="Calibri" w:hAnsi="Arial" w:cs="Arial"/>
          <w:bCs/>
          <w:kern w:val="1"/>
          <w:sz w:val="20"/>
          <w:szCs w:val="20"/>
          <w:u w:val="single"/>
        </w:rPr>
        <w:t xml:space="preserve">Objednatel má právo svolávat i mimořádné kontrolní dny dle potřeby </w:t>
      </w:r>
      <w:r w:rsidR="00234092" w:rsidRPr="004B6494">
        <w:rPr>
          <w:rFonts w:ascii="Arial" w:eastAsia="Calibri" w:hAnsi="Arial" w:cs="Arial"/>
          <w:bCs/>
          <w:kern w:val="1"/>
          <w:sz w:val="20"/>
          <w:szCs w:val="20"/>
          <w:u w:val="single"/>
        </w:rPr>
        <w:t>s</w:t>
      </w:r>
      <w:r w:rsidRPr="004B6494">
        <w:rPr>
          <w:rFonts w:ascii="Arial" w:eastAsia="Calibri" w:hAnsi="Arial" w:cs="Arial"/>
          <w:bCs/>
          <w:kern w:val="1"/>
          <w:sz w:val="20"/>
          <w:szCs w:val="20"/>
          <w:u w:val="single"/>
        </w:rPr>
        <w:t>tavby.</w:t>
      </w:r>
      <w:r w:rsidRPr="004B6494">
        <w:rPr>
          <w:rFonts w:ascii="Arial" w:eastAsia="Calibri" w:hAnsi="Arial" w:cs="Arial"/>
          <w:bCs/>
          <w:kern w:val="1"/>
          <w:sz w:val="20"/>
          <w:szCs w:val="20"/>
          <w:u w:val="single"/>
        </w:rPr>
        <w:br/>
      </w:r>
    </w:p>
    <w:p w:rsidR="00630A46" w:rsidRPr="004B6494" w:rsidRDefault="000626ED" w:rsidP="00630A46">
      <w:pPr>
        <w:pStyle w:val="Odstavecseseznamem"/>
        <w:numPr>
          <w:ilvl w:val="1"/>
          <w:numId w:val="29"/>
        </w:numPr>
        <w:spacing w:after="240"/>
        <w:jc w:val="both"/>
        <w:rPr>
          <w:rFonts w:ascii="Arial" w:eastAsia="Calibri" w:hAnsi="Arial" w:cs="Arial"/>
          <w:bCs/>
          <w:kern w:val="1"/>
          <w:szCs w:val="20"/>
        </w:rPr>
      </w:pPr>
      <w:r w:rsidRPr="004B6494">
        <w:rPr>
          <w:rFonts w:ascii="Arial" w:eastAsia="Calibri" w:hAnsi="Arial" w:cs="Arial"/>
          <w:bCs/>
          <w:kern w:val="1"/>
          <w:sz w:val="20"/>
          <w:szCs w:val="20"/>
        </w:rPr>
        <w:t xml:space="preserve">Objednatel (příp. </w:t>
      </w:r>
      <w:r w:rsidR="00234092" w:rsidRPr="004B6494">
        <w:rPr>
          <w:rFonts w:ascii="Arial" w:eastAsia="Calibri" w:hAnsi="Arial" w:cs="Arial"/>
          <w:bCs/>
          <w:kern w:val="1"/>
          <w:sz w:val="20"/>
          <w:szCs w:val="20"/>
        </w:rPr>
        <w:t>TD</w:t>
      </w:r>
      <w:r w:rsidRPr="004B6494">
        <w:rPr>
          <w:rFonts w:ascii="Arial" w:eastAsia="Calibri" w:hAnsi="Arial" w:cs="Arial"/>
          <w:bCs/>
          <w:kern w:val="1"/>
          <w:sz w:val="20"/>
          <w:szCs w:val="20"/>
        </w:rPr>
        <w:t>) je oprávněn kontrolovat pro</w:t>
      </w:r>
      <w:r w:rsidR="0005316C" w:rsidRPr="004B6494">
        <w:rPr>
          <w:rFonts w:ascii="Arial" w:eastAsia="Calibri" w:hAnsi="Arial" w:cs="Arial"/>
          <w:bCs/>
          <w:kern w:val="1"/>
          <w:sz w:val="20"/>
          <w:szCs w:val="20"/>
        </w:rPr>
        <w:t>vádění Díla průběžně. Zjistí-li</w:t>
      </w:r>
      <w:r w:rsidRPr="004B6494">
        <w:rPr>
          <w:rFonts w:ascii="Arial" w:eastAsia="Calibri" w:hAnsi="Arial" w:cs="Arial"/>
          <w:bCs/>
          <w:kern w:val="1"/>
          <w:sz w:val="20"/>
          <w:szCs w:val="20"/>
        </w:rPr>
        <w:t xml:space="preserve">, že Zhotovitel provádí Dílo nekvalifikovanými pracovníky, v rozporu se svými povinnostmi a nedodržuje příslušná ustanovení </w:t>
      </w:r>
      <w:r w:rsidR="00234092"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mlouvy, je Objednatel oprávněn písemně s uvedením nedostatků požadovat, aby Zhotovitel ve lhůtě 10 pracovních dnů od doručení požadavku Objednatelem vykázal nekvalifikované pracovníky ze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taveniště, odstranil vady vzniklé nekvalifikovaným a vadným prováděním Díla a Dílo prováděl řádným způsobem. V případě, že Zhotovitel nevykáže neprodleně nekvalifikované pracovníky ze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 xml:space="preserve">taveniště a závady neodstraní, případně ani v dodatečně Objednatelem stanovené přiměřené lhůtě, jde o podstatné porušení </w:t>
      </w:r>
      <w:r w:rsidR="009736F7" w:rsidRPr="004B6494">
        <w:rPr>
          <w:rFonts w:ascii="Arial" w:eastAsia="Calibri" w:hAnsi="Arial" w:cs="Arial"/>
          <w:bCs/>
          <w:kern w:val="1"/>
          <w:sz w:val="20"/>
          <w:szCs w:val="20"/>
        </w:rPr>
        <w:t>S</w:t>
      </w:r>
      <w:r w:rsidRPr="004B6494">
        <w:rPr>
          <w:rFonts w:ascii="Arial" w:eastAsia="Calibri" w:hAnsi="Arial" w:cs="Arial"/>
          <w:bCs/>
          <w:kern w:val="1"/>
          <w:sz w:val="20"/>
          <w:szCs w:val="20"/>
        </w:rPr>
        <w:t>mlou</w:t>
      </w:r>
      <w:r w:rsidR="00263763" w:rsidRPr="004B6494">
        <w:rPr>
          <w:rFonts w:ascii="Arial" w:eastAsia="Calibri" w:hAnsi="Arial" w:cs="Arial"/>
          <w:bCs/>
          <w:kern w:val="1"/>
          <w:sz w:val="20"/>
          <w:szCs w:val="20"/>
        </w:rPr>
        <w:t>vy a Objednatel je oprávněn od S</w:t>
      </w:r>
      <w:r w:rsidRPr="004B6494">
        <w:rPr>
          <w:rFonts w:ascii="Arial" w:eastAsia="Calibri" w:hAnsi="Arial" w:cs="Arial"/>
          <w:bCs/>
          <w:kern w:val="1"/>
          <w:sz w:val="20"/>
          <w:szCs w:val="20"/>
        </w:rPr>
        <w:t>mlouvy odstoupit.</w:t>
      </w:r>
    </w:p>
    <w:p w:rsidR="000626ED" w:rsidRPr="004B6494" w:rsidRDefault="000626ED" w:rsidP="00630A46">
      <w:pPr>
        <w:pStyle w:val="Odstavecseseznamem"/>
        <w:spacing w:after="240"/>
        <w:ind w:left="567"/>
        <w:jc w:val="both"/>
        <w:rPr>
          <w:rFonts w:ascii="Arial" w:eastAsia="Calibri" w:hAnsi="Arial" w:cs="Arial"/>
          <w:bCs/>
          <w:kern w:val="1"/>
          <w:sz w:val="20"/>
          <w:szCs w:val="20"/>
        </w:rPr>
      </w:pPr>
    </w:p>
    <w:p w:rsidR="000626ED" w:rsidRDefault="000626ED" w:rsidP="00F3171A">
      <w:pPr>
        <w:pStyle w:val="Odstavecseseznamem"/>
        <w:numPr>
          <w:ilvl w:val="1"/>
          <w:numId w:val="29"/>
        </w:numPr>
        <w:jc w:val="both"/>
        <w:rPr>
          <w:rFonts w:ascii="Arial" w:eastAsia="Calibri" w:hAnsi="Arial" w:cs="Arial"/>
          <w:bCs/>
          <w:kern w:val="1"/>
          <w:sz w:val="20"/>
          <w:szCs w:val="20"/>
        </w:rPr>
      </w:pPr>
      <w:r w:rsidRPr="004B6494">
        <w:rPr>
          <w:rFonts w:ascii="Arial" w:eastAsia="Calibri" w:hAnsi="Arial" w:cs="Arial"/>
          <w:bCs/>
          <w:kern w:val="1"/>
          <w:sz w:val="20"/>
          <w:szCs w:val="20"/>
        </w:rPr>
        <w:t xml:space="preserve">Objednatel je oprávněn kontrolovat Dílo v každé fázi jeho provádění. Jedná se zejména o konstrukce a práce, které vyžadují kontrolu před jejich zakrytím (společně dále také jen </w:t>
      </w:r>
      <w:r w:rsidRPr="004B6494">
        <w:rPr>
          <w:rFonts w:ascii="Arial" w:eastAsia="Calibri" w:hAnsi="Arial" w:cs="Arial"/>
          <w:b/>
          <w:bCs/>
          <w:kern w:val="1"/>
          <w:sz w:val="20"/>
          <w:szCs w:val="20"/>
        </w:rPr>
        <w:t>„</w:t>
      </w:r>
      <w:r w:rsidR="009736F7" w:rsidRPr="004B6494">
        <w:rPr>
          <w:rFonts w:ascii="Arial" w:eastAsia="Calibri" w:hAnsi="Arial" w:cs="Arial"/>
          <w:b/>
          <w:bCs/>
          <w:kern w:val="1"/>
          <w:sz w:val="20"/>
          <w:szCs w:val="20"/>
        </w:rPr>
        <w:t>Z</w:t>
      </w:r>
      <w:r w:rsidRPr="004B6494">
        <w:rPr>
          <w:rFonts w:ascii="Arial" w:eastAsia="Calibri" w:hAnsi="Arial" w:cs="Arial"/>
          <w:b/>
          <w:bCs/>
          <w:kern w:val="1"/>
          <w:sz w:val="20"/>
          <w:szCs w:val="20"/>
        </w:rPr>
        <w:t>akrývané práce“</w:t>
      </w:r>
      <w:r w:rsidRPr="004B6494">
        <w:rPr>
          <w:rFonts w:ascii="Arial" w:eastAsia="Calibri" w:hAnsi="Arial" w:cs="Arial"/>
          <w:bCs/>
          <w:kern w:val="1"/>
          <w:sz w:val="20"/>
          <w:szCs w:val="20"/>
        </w:rPr>
        <w:t xml:space="preserve">). Zhotovitel je povinen zajistit přístup ke kontrolovaným konstrukcím a </w:t>
      </w:r>
      <w:r w:rsidRPr="004B6494">
        <w:rPr>
          <w:rFonts w:ascii="Arial" w:eastAsia="Calibri" w:hAnsi="Arial" w:cs="Arial"/>
          <w:bCs/>
          <w:kern w:val="1"/>
          <w:sz w:val="20"/>
          <w:szCs w:val="20"/>
        </w:rPr>
        <w:lastRenderedPageBreak/>
        <w:t xml:space="preserve">pracím tak, aby Objednatel </w:t>
      </w:r>
      <w:r w:rsidR="00263763" w:rsidRPr="004B6494">
        <w:rPr>
          <w:rFonts w:ascii="Arial" w:eastAsia="Calibri" w:hAnsi="Arial" w:cs="Arial"/>
          <w:bCs/>
          <w:kern w:val="1"/>
          <w:sz w:val="20"/>
          <w:szCs w:val="20"/>
        </w:rPr>
        <w:t xml:space="preserve">nebo TD </w:t>
      </w:r>
      <w:r w:rsidRPr="004B6494">
        <w:rPr>
          <w:rFonts w:ascii="Arial" w:eastAsia="Calibri" w:hAnsi="Arial" w:cs="Arial"/>
          <w:bCs/>
          <w:kern w:val="1"/>
          <w:sz w:val="20"/>
          <w:szCs w:val="20"/>
        </w:rPr>
        <w:t>mohl tuto kontrolu provést s odbornou péčí. Pokud Zhotovitel nezajistí Objednateli tento přístup, je Objednatel oprávněn vydat nesouhlas se zakrytím části Díla (</w:t>
      </w:r>
      <w:r w:rsidR="009736F7" w:rsidRPr="004B6494">
        <w:rPr>
          <w:rFonts w:ascii="Arial" w:eastAsia="Calibri" w:hAnsi="Arial" w:cs="Arial"/>
          <w:bCs/>
          <w:kern w:val="1"/>
          <w:sz w:val="20"/>
          <w:szCs w:val="20"/>
        </w:rPr>
        <w:t>Z</w:t>
      </w:r>
      <w:r w:rsidRPr="004B6494">
        <w:rPr>
          <w:rFonts w:ascii="Arial" w:eastAsia="Calibri" w:hAnsi="Arial" w:cs="Arial"/>
          <w:bCs/>
          <w:kern w:val="1"/>
          <w:sz w:val="20"/>
          <w:szCs w:val="20"/>
        </w:rPr>
        <w:t xml:space="preserve">akrývaných prací). Kontrola </w:t>
      </w:r>
      <w:r w:rsidR="009736F7" w:rsidRPr="004B6494">
        <w:rPr>
          <w:rFonts w:ascii="Arial" w:eastAsia="Calibri" w:hAnsi="Arial" w:cs="Arial"/>
          <w:bCs/>
          <w:kern w:val="1"/>
          <w:sz w:val="20"/>
          <w:szCs w:val="20"/>
        </w:rPr>
        <w:t>Z</w:t>
      </w:r>
      <w:r w:rsidRPr="004B6494">
        <w:rPr>
          <w:rFonts w:ascii="Arial" w:eastAsia="Calibri" w:hAnsi="Arial" w:cs="Arial"/>
          <w:bCs/>
          <w:kern w:val="1"/>
          <w:sz w:val="20"/>
          <w:szCs w:val="20"/>
        </w:rPr>
        <w:t>akrývaných prací Objednatelem nemá vliv na odpovědnost Zhotovitele za vady Díla.</w:t>
      </w:r>
    </w:p>
    <w:p w:rsidR="004B6494" w:rsidRPr="004B6494" w:rsidRDefault="004B6494" w:rsidP="004B6494">
      <w:pPr>
        <w:pStyle w:val="Odstavecseseznamem"/>
        <w:rPr>
          <w:rFonts w:ascii="Arial" w:eastAsia="Calibri" w:hAnsi="Arial" w:cs="Arial"/>
          <w:bCs/>
          <w:kern w:val="1"/>
          <w:sz w:val="20"/>
          <w:szCs w:val="20"/>
        </w:rPr>
      </w:pPr>
    </w:p>
    <w:p w:rsidR="004B6494" w:rsidRDefault="004B6494" w:rsidP="004B6494">
      <w:pPr>
        <w:pStyle w:val="Odstavecseseznamem1"/>
        <w:spacing w:after="240"/>
        <w:ind w:left="0"/>
        <w:jc w:val="both"/>
        <w:rPr>
          <w:rFonts w:ascii="Arial" w:hAnsi="Arial" w:cs="Arial"/>
          <w:bCs/>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SOUČINNOST SMLUVNÍCH STRAN</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je oprávněn </w:t>
      </w:r>
      <w:r w:rsidRPr="004B6494">
        <w:rPr>
          <w:rFonts w:ascii="Arial" w:hAnsi="Arial" w:cs="Arial"/>
          <w:bCs/>
          <w:sz w:val="20"/>
          <w:szCs w:val="20"/>
        </w:rPr>
        <w:t>udělovat Zhotoviteli pokyny týkající se organizace činnosti Zhotovitele na místě plnění a Zhotovitel je povinen po</w:t>
      </w:r>
      <w:r w:rsidR="005D3E42">
        <w:rPr>
          <w:rFonts w:ascii="Arial" w:hAnsi="Arial" w:cs="Arial"/>
          <w:bCs/>
          <w:sz w:val="20"/>
          <w:szCs w:val="20"/>
        </w:rPr>
        <w:t>kynům vyhovět, jsou-li důvodné.</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Zhotovitel se zavazuje upozornit Objednatele na případné překážky na své straně, které mohou negativně ovlivnit řádné zhotovení Díla.</w:t>
      </w:r>
      <w:r w:rsidRPr="004B6494">
        <w:rPr>
          <w:rFonts w:ascii="Arial" w:hAnsi="Arial" w:cs="Arial"/>
          <w:b/>
          <w:bCs/>
          <w:sz w:val="20"/>
          <w:szCs w:val="20"/>
          <w:u w:val="single"/>
        </w:rPr>
        <w:t xml:space="preserv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Zhotovitel je povinen provádět opatření k ochraně bezpečnosti svých zaměstnanců a dodržovat veškeré platné právní normy v oblasti bezpečnosti práce, požární ochrany, odpadového hospodářství a v oblasti životního prostředí a ochrany vod, zejména nařízení vlády č. 591/2006 Sb.</w:t>
      </w:r>
    </w:p>
    <w:p w:rsidR="004B6494" w:rsidRDefault="00AE4C1D" w:rsidP="008F74F5">
      <w:pPr>
        <w:pStyle w:val="Odstavecseseznamem1"/>
        <w:spacing w:after="240"/>
        <w:ind w:left="0"/>
        <w:jc w:val="both"/>
        <w:rPr>
          <w:rFonts w:ascii="Arial" w:hAnsi="Arial" w:cs="Arial"/>
          <w:b/>
          <w:bCs/>
          <w:sz w:val="20"/>
          <w:szCs w:val="20"/>
          <w:u w:val="single"/>
        </w:rPr>
      </w:pPr>
      <w:r>
        <w:rPr>
          <w:rFonts w:ascii="Arial" w:hAnsi="Arial" w:cs="Arial"/>
          <w:b/>
          <w:bCs/>
          <w:sz w:val="20"/>
          <w:szCs w:val="20"/>
          <w:u w:val="single"/>
        </w:rPr>
        <w:t xml:space="preserve"> </w:t>
      </w:r>
    </w:p>
    <w:p w:rsidR="00AE4C1D" w:rsidRPr="004B6494" w:rsidRDefault="00AE4C1D" w:rsidP="008F74F5">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PROVEDENÍ DÍLA</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rPr>
      </w:pPr>
      <w:r w:rsidRPr="004B6494">
        <w:rPr>
          <w:rFonts w:ascii="Arial" w:hAnsi="Arial" w:cs="Arial"/>
          <w:b/>
          <w:bCs/>
          <w:sz w:val="20"/>
          <w:szCs w:val="20"/>
        </w:rPr>
        <w:t xml:space="preserve">Ověření </w:t>
      </w:r>
      <w:r w:rsidR="006C79DF">
        <w:rPr>
          <w:rFonts w:ascii="Arial" w:hAnsi="Arial" w:cs="Arial"/>
          <w:b/>
          <w:bCs/>
          <w:sz w:val="20"/>
          <w:szCs w:val="20"/>
        </w:rPr>
        <w:t>zadání</w:t>
      </w:r>
    </w:p>
    <w:p w:rsidR="00597DA6" w:rsidRPr="004B6494" w:rsidRDefault="00597DA6" w:rsidP="00597DA6">
      <w:pPr>
        <w:pStyle w:val="Odstavecseseznamem1"/>
        <w:numPr>
          <w:ilvl w:val="2"/>
          <w:numId w:val="29"/>
        </w:numPr>
        <w:spacing w:after="240"/>
        <w:jc w:val="both"/>
        <w:rPr>
          <w:rFonts w:ascii="Arial" w:hAnsi="Arial" w:cs="Arial"/>
          <w:bCs/>
          <w:i/>
          <w:color w:val="FF0000"/>
          <w:sz w:val="20"/>
          <w:szCs w:val="20"/>
        </w:rPr>
      </w:pPr>
      <w:r w:rsidRPr="004B6494">
        <w:rPr>
          <w:rFonts w:ascii="Arial" w:hAnsi="Arial" w:cs="Arial"/>
          <w:bCs/>
          <w:sz w:val="20"/>
          <w:szCs w:val="20"/>
        </w:rPr>
        <w:t>Zhotovitel prohlašuje, že se před podpisem této Smlouvy seznámil s </w:t>
      </w:r>
      <w:r w:rsidR="006C79DF">
        <w:rPr>
          <w:rFonts w:ascii="Arial" w:hAnsi="Arial" w:cs="Arial"/>
          <w:bCs/>
          <w:sz w:val="20"/>
          <w:szCs w:val="20"/>
        </w:rPr>
        <w:t>požadavky Objednatele na provedení díla</w:t>
      </w:r>
      <w:r w:rsidRPr="004B6494">
        <w:rPr>
          <w:rFonts w:ascii="Arial" w:hAnsi="Arial" w:cs="Arial"/>
          <w:bCs/>
          <w:sz w:val="20"/>
          <w:szCs w:val="20"/>
        </w:rPr>
        <w:t xml:space="preserv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rPr>
      </w:pPr>
      <w:r w:rsidRPr="004B6494">
        <w:rPr>
          <w:rFonts w:ascii="Arial" w:hAnsi="Arial" w:cs="Arial"/>
          <w:b/>
          <w:bCs/>
          <w:sz w:val="20"/>
          <w:szCs w:val="20"/>
        </w:rPr>
        <w:t>Stavební zázemí</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Objednatel zajistí Zhotoviteli </w:t>
      </w:r>
      <w:r w:rsidR="005D3E42">
        <w:rPr>
          <w:rFonts w:ascii="Arial" w:hAnsi="Arial" w:cs="Arial"/>
          <w:bCs/>
          <w:sz w:val="20"/>
          <w:szCs w:val="20"/>
        </w:rPr>
        <w:t xml:space="preserve">dle svých možností </w:t>
      </w:r>
      <w:r w:rsidRPr="004B6494">
        <w:rPr>
          <w:rFonts w:ascii="Arial" w:hAnsi="Arial" w:cs="Arial"/>
          <w:bCs/>
          <w:sz w:val="20"/>
          <w:szCs w:val="20"/>
        </w:rPr>
        <w:t xml:space="preserve">napojení </w:t>
      </w:r>
      <w:r w:rsidR="005D3E42">
        <w:rPr>
          <w:rFonts w:ascii="Arial" w:hAnsi="Arial" w:cs="Arial"/>
          <w:bCs/>
          <w:sz w:val="20"/>
          <w:szCs w:val="20"/>
        </w:rPr>
        <w:t>na média</w:t>
      </w:r>
      <w:r w:rsidRPr="004B6494">
        <w:rPr>
          <w:rFonts w:ascii="Arial" w:hAnsi="Arial" w:cs="Arial"/>
          <w:bCs/>
          <w:sz w:val="20"/>
          <w:szCs w:val="20"/>
        </w:rPr>
        <w:t xml:space="preserve"> a prostor pro umístění zařízení Staveniště.</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rPr>
      </w:pPr>
      <w:bookmarkStart w:id="12" w:name="_Ref383173767"/>
      <w:r w:rsidRPr="004B6494">
        <w:rPr>
          <w:rFonts w:ascii="Arial" w:hAnsi="Arial" w:cs="Arial"/>
          <w:b/>
          <w:bCs/>
          <w:sz w:val="20"/>
          <w:szCs w:val="20"/>
        </w:rPr>
        <w:t>Staveniště</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Objednatel předá Zhotoviteli Staveniště ve lhůtě dle </w:t>
      </w:r>
      <w:proofErr w:type="gramStart"/>
      <w:r w:rsidRPr="004B6494">
        <w:rPr>
          <w:rFonts w:ascii="Arial" w:hAnsi="Arial" w:cs="Arial"/>
          <w:bCs/>
          <w:sz w:val="20"/>
          <w:szCs w:val="20"/>
        </w:rPr>
        <w:t xml:space="preserve">odst. </w:t>
      </w:r>
      <w:r w:rsidR="00CA09FD" w:rsidRPr="004B6494">
        <w:rPr>
          <w:rFonts w:ascii="Arial" w:hAnsi="Arial" w:cs="Arial"/>
          <w:bCs/>
          <w:sz w:val="20"/>
          <w:szCs w:val="20"/>
        </w:rPr>
        <w:fldChar w:fldCharType="begin"/>
      </w:r>
      <w:r w:rsidR="00737167" w:rsidRPr="004B6494">
        <w:rPr>
          <w:rFonts w:ascii="Arial" w:hAnsi="Arial" w:cs="Arial"/>
          <w:bCs/>
          <w:sz w:val="20"/>
          <w:szCs w:val="20"/>
        </w:rPr>
        <w:instrText xml:space="preserve"> REF _Ref12278529 \r \h </w:instrText>
      </w:r>
      <w:r w:rsidR="004B6494">
        <w:rPr>
          <w:rFonts w:ascii="Arial" w:hAnsi="Arial" w:cs="Arial"/>
          <w:bCs/>
          <w:sz w:val="20"/>
          <w:szCs w:val="20"/>
        </w:rPr>
        <w:instrText xml:space="preserve"> \* MERGEFORMAT </w:instrText>
      </w:r>
      <w:r w:rsidR="00CA09FD" w:rsidRPr="004B6494">
        <w:rPr>
          <w:rFonts w:ascii="Arial" w:hAnsi="Arial" w:cs="Arial"/>
          <w:bCs/>
          <w:sz w:val="20"/>
          <w:szCs w:val="20"/>
        </w:rPr>
      </w:r>
      <w:r w:rsidR="00CA09FD" w:rsidRPr="004B6494">
        <w:rPr>
          <w:rFonts w:ascii="Arial" w:hAnsi="Arial" w:cs="Arial"/>
          <w:bCs/>
          <w:sz w:val="20"/>
          <w:szCs w:val="20"/>
        </w:rPr>
        <w:fldChar w:fldCharType="separate"/>
      </w:r>
      <w:r w:rsidR="00E77F14">
        <w:rPr>
          <w:rFonts w:ascii="Arial" w:hAnsi="Arial" w:cs="Arial"/>
          <w:bCs/>
          <w:sz w:val="20"/>
          <w:szCs w:val="20"/>
        </w:rPr>
        <w:t>4.1</w:t>
      </w:r>
      <w:r w:rsidR="00CA09FD" w:rsidRPr="004B6494">
        <w:rPr>
          <w:rFonts w:ascii="Arial" w:hAnsi="Arial" w:cs="Arial"/>
          <w:bCs/>
          <w:sz w:val="20"/>
          <w:szCs w:val="20"/>
        </w:rPr>
        <w:fldChar w:fldCharType="end"/>
      </w:r>
      <w:r w:rsidR="008F74F5" w:rsidRPr="004B6494">
        <w:rPr>
          <w:rFonts w:ascii="Arial" w:hAnsi="Arial" w:cs="Arial"/>
          <w:bCs/>
          <w:sz w:val="20"/>
          <w:szCs w:val="20"/>
        </w:rPr>
        <w:t xml:space="preserve"> </w:t>
      </w:r>
      <w:r w:rsidRPr="004B6494">
        <w:rPr>
          <w:rFonts w:ascii="Arial" w:hAnsi="Arial" w:cs="Arial"/>
          <w:bCs/>
          <w:sz w:val="20"/>
          <w:szCs w:val="20"/>
        </w:rPr>
        <w:t>Smlouvy</w:t>
      </w:r>
      <w:proofErr w:type="gramEnd"/>
      <w:r w:rsidRPr="004B6494">
        <w:rPr>
          <w:rFonts w:ascii="Arial" w:hAnsi="Arial" w:cs="Arial"/>
          <w:bCs/>
          <w:sz w:val="20"/>
          <w:szCs w:val="20"/>
        </w:rPr>
        <w:t>.</w:t>
      </w:r>
    </w:p>
    <w:bookmarkEnd w:id="12"/>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O předání a převzetí Staveniště sepíší Smluvní strany zápis do stavebního deníku (dále jen </w:t>
      </w:r>
      <w:r w:rsidRPr="004B6494">
        <w:rPr>
          <w:rFonts w:ascii="Arial" w:hAnsi="Arial" w:cs="Arial"/>
          <w:b/>
          <w:bCs/>
          <w:sz w:val="20"/>
          <w:szCs w:val="20"/>
        </w:rPr>
        <w:t>„Stavební deník“</w:t>
      </w:r>
      <w:r w:rsidRPr="004B6494">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udržovat na Staveništi pořádek a je povinen odstraňovat odpady a nečistoty vzniklé jeho činností. Způsobí-li Zhotovitel na Staveništi, resp. nemovitosti, ve které se Staveniště nachází, svojí činností škodu, zavazuje se na své náklady škodu odstranit uvedením do původního stavu. Zhotovitel je povinen uskladnit materiál na místě, které určí Objednatel.</w:t>
      </w:r>
      <w:r w:rsidR="000A1E3E">
        <w:rPr>
          <w:rFonts w:ascii="Arial" w:hAnsi="Arial" w:cs="Arial"/>
          <w:bCs/>
          <w:sz w:val="20"/>
          <w:szCs w:val="20"/>
        </w:rPr>
        <w:t xml:space="preserve"> </w:t>
      </w:r>
      <w:r w:rsidR="000A1E3E" w:rsidRPr="00311681">
        <w:rPr>
          <w:rFonts w:ascii="Arial" w:hAnsi="Arial" w:cs="Arial"/>
          <w:bCs/>
          <w:sz w:val="20"/>
          <w:szCs w:val="20"/>
        </w:rPr>
        <w:t>Zároveň se Zhotovitel zavazuje, že v případě prokazatelného poškození nebo znečištění vnitřní části objektu a jeho okolí uvedete toto před ukončením prací do původního stavu. Veškerý odpad související s prováděním činnosti zlikviduje a nebude využívat kontejnery patřící Objednavateli</w:t>
      </w:r>
      <w:r w:rsidR="00311681">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v maximální možné míře chránit okolní prostory Staveniště od nadměrného prachu, hluku a vibrací a zajistit, že nebude překročen hygienický limit akustického tlaku ze stavební činnosti ve smyslu požadavků zákona č. 258/2000 Sb., o ochraně veřejného zdraví a nařízení vlády ČR č. 148/2006 Sb.</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při předání Staveniště předá Objednateli údaje o </w:t>
      </w:r>
      <w:r w:rsidR="00737167" w:rsidRPr="004B6494">
        <w:rPr>
          <w:rFonts w:ascii="Arial" w:hAnsi="Arial" w:cs="Arial"/>
          <w:bCs/>
          <w:sz w:val="20"/>
          <w:szCs w:val="20"/>
        </w:rPr>
        <w:t>pod</w:t>
      </w:r>
      <w:r w:rsidRPr="004B6494">
        <w:rPr>
          <w:rFonts w:ascii="Arial" w:hAnsi="Arial" w:cs="Arial"/>
          <w:bCs/>
          <w:sz w:val="20"/>
          <w:szCs w:val="20"/>
        </w:rPr>
        <w:t>dodavatelích</w:t>
      </w:r>
      <w:r w:rsidR="009F4318">
        <w:rPr>
          <w:rFonts w:ascii="Arial" w:hAnsi="Arial" w:cs="Arial"/>
          <w:bCs/>
          <w:sz w:val="20"/>
          <w:szCs w:val="20"/>
        </w:rPr>
        <w:t>.</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lastRenderedPageBreak/>
        <w:t xml:space="preserve">Zhotovitel je povinen vyklidit </w:t>
      </w:r>
    </w:p>
    <w:p w:rsidR="00597DA6" w:rsidRPr="004B6494" w:rsidRDefault="00597DA6" w:rsidP="00597DA6">
      <w:pPr>
        <w:pStyle w:val="Odstavecseseznamem1"/>
        <w:numPr>
          <w:ilvl w:val="3"/>
          <w:numId w:val="29"/>
        </w:numPr>
        <w:spacing w:after="240"/>
        <w:ind w:left="1531" w:hanging="227"/>
        <w:jc w:val="both"/>
        <w:rPr>
          <w:rFonts w:ascii="Arial" w:hAnsi="Arial" w:cs="Arial"/>
          <w:bCs/>
          <w:sz w:val="20"/>
          <w:szCs w:val="20"/>
        </w:rPr>
      </w:pPr>
      <w:r w:rsidRPr="004B6494">
        <w:rPr>
          <w:rFonts w:ascii="Arial" w:hAnsi="Arial" w:cs="Arial"/>
          <w:bCs/>
          <w:sz w:val="20"/>
          <w:szCs w:val="20"/>
        </w:rPr>
        <w:t>Staveniště do 5 pracovních dnů po předání Díla,</w:t>
      </w:r>
    </w:p>
    <w:p w:rsidR="00597DA6" w:rsidRPr="004B6494" w:rsidRDefault="00597DA6" w:rsidP="00597DA6">
      <w:pPr>
        <w:pStyle w:val="Odstavecseseznamem1"/>
        <w:numPr>
          <w:ilvl w:val="3"/>
          <w:numId w:val="29"/>
        </w:numPr>
        <w:spacing w:after="240"/>
        <w:ind w:left="1531" w:hanging="227"/>
        <w:jc w:val="both"/>
        <w:rPr>
          <w:rFonts w:ascii="Arial" w:hAnsi="Arial" w:cs="Arial"/>
          <w:bCs/>
          <w:sz w:val="20"/>
          <w:szCs w:val="20"/>
        </w:rPr>
      </w:pPr>
      <w:r w:rsidRPr="004B6494">
        <w:rPr>
          <w:rFonts w:ascii="Arial" w:hAnsi="Arial" w:cs="Arial"/>
          <w:bCs/>
          <w:sz w:val="20"/>
          <w:szCs w:val="20"/>
        </w:rPr>
        <w:t xml:space="preserve">prostor dotčený vadami nebo nedodělky do </w:t>
      </w:r>
      <w:r w:rsidR="005D3E42">
        <w:rPr>
          <w:rFonts w:ascii="Arial" w:hAnsi="Arial" w:cs="Arial"/>
          <w:bCs/>
          <w:sz w:val="20"/>
          <w:szCs w:val="20"/>
        </w:rPr>
        <w:t>5.</w:t>
      </w:r>
      <w:r w:rsidRPr="004B6494">
        <w:rPr>
          <w:rFonts w:ascii="Arial" w:hAnsi="Arial" w:cs="Arial"/>
          <w:bCs/>
          <w:sz w:val="20"/>
          <w:szCs w:val="20"/>
        </w:rPr>
        <w:t xml:space="preserve"> kalendářního dne </w:t>
      </w:r>
      <w:r w:rsidR="005D3E42">
        <w:rPr>
          <w:rFonts w:ascii="Arial" w:hAnsi="Arial" w:cs="Arial"/>
          <w:bCs/>
          <w:sz w:val="20"/>
          <w:szCs w:val="20"/>
        </w:rPr>
        <w:t>od odstranění vad a nedoděl</w:t>
      </w:r>
      <w:r w:rsidR="00F0554A">
        <w:rPr>
          <w:rFonts w:ascii="Arial" w:hAnsi="Arial" w:cs="Arial"/>
          <w:bCs/>
          <w:sz w:val="20"/>
          <w:szCs w:val="20"/>
        </w:rPr>
        <w:t>ků</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O předání a převzetí vyklizeného Staveniště a případně prostoru dotčeného vadami nebo nedodělky bude vyhotoven protokol o předání stavby.</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Doba na Staveništi vymezená k provádění Díla</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Doba určená pro provádění prací na Staveništi je</w:t>
      </w:r>
    </w:p>
    <w:p w:rsidR="00597DA6" w:rsidRPr="00F94198" w:rsidRDefault="00597DA6" w:rsidP="00597DA6">
      <w:pPr>
        <w:pStyle w:val="Odstavecseseznamem1"/>
        <w:spacing w:after="240"/>
        <w:ind w:left="1418"/>
        <w:jc w:val="both"/>
        <w:rPr>
          <w:rFonts w:ascii="Arial" w:hAnsi="Arial" w:cs="Arial"/>
          <w:bCs/>
          <w:color w:val="000000" w:themeColor="text1"/>
          <w:sz w:val="20"/>
          <w:szCs w:val="20"/>
        </w:rPr>
      </w:pPr>
      <w:r w:rsidRPr="004B6494">
        <w:rPr>
          <w:rFonts w:ascii="Arial" w:hAnsi="Arial" w:cs="Arial"/>
          <w:bCs/>
          <w:sz w:val="20"/>
          <w:szCs w:val="20"/>
        </w:rPr>
        <w:t xml:space="preserve">v pracovních dnech </w:t>
      </w:r>
      <w:r w:rsidR="005A441E" w:rsidRPr="004B6494">
        <w:rPr>
          <w:rFonts w:ascii="Arial" w:hAnsi="Arial" w:cs="Arial"/>
          <w:bCs/>
          <w:sz w:val="20"/>
          <w:szCs w:val="20"/>
        </w:rPr>
        <w:t xml:space="preserve">a o víkendech </w:t>
      </w:r>
      <w:r w:rsidR="005A441E" w:rsidRPr="00F94198">
        <w:rPr>
          <w:rFonts w:ascii="Arial" w:hAnsi="Arial" w:cs="Arial"/>
          <w:bCs/>
          <w:color w:val="000000" w:themeColor="text1"/>
          <w:sz w:val="20"/>
          <w:szCs w:val="20"/>
        </w:rPr>
        <w:t xml:space="preserve">od 6:00 do 19:00 </w:t>
      </w:r>
      <w:r w:rsidRPr="00F94198">
        <w:rPr>
          <w:rFonts w:ascii="Arial" w:hAnsi="Arial" w:cs="Arial"/>
          <w:bCs/>
          <w:color w:val="000000" w:themeColor="text1"/>
          <w:sz w:val="20"/>
          <w:szCs w:val="20"/>
        </w:rPr>
        <w:t>hodin.</w:t>
      </w:r>
    </w:p>
    <w:p w:rsidR="00597DA6" w:rsidRPr="004B6494" w:rsidRDefault="00597DA6" w:rsidP="00597DA6">
      <w:pPr>
        <w:pStyle w:val="Odstavecseseznamem1"/>
        <w:spacing w:after="240"/>
        <w:ind w:left="1418"/>
        <w:jc w:val="both"/>
        <w:rPr>
          <w:rFonts w:ascii="Arial" w:hAnsi="Arial" w:cs="Arial"/>
          <w:bCs/>
          <w:sz w:val="20"/>
          <w:szCs w:val="20"/>
        </w:rPr>
      </w:pPr>
      <w:r w:rsidRPr="004B6494">
        <w:rPr>
          <w:rFonts w:ascii="Arial" w:hAnsi="Arial" w:cs="Arial"/>
          <w:bCs/>
          <w:sz w:val="20"/>
          <w:szCs w:val="20"/>
        </w:rPr>
        <w:t>Smluvní strany se mohou dohodnout zápisem ve Stavebním deníku na změnách doby vymezené k provádění Díla včetně prací o víkendech.</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rPr>
      </w:pPr>
      <w:r w:rsidRPr="004B6494">
        <w:rPr>
          <w:rFonts w:ascii="Arial" w:hAnsi="Arial" w:cs="Arial"/>
          <w:b/>
          <w:bCs/>
          <w:sz w:val="20"/>
          <w:szCs w:val="20"/>
        </w:rPr>
        <w:t>Kvalita / jakost použitých materiálů a technologií</w:t>
      </w:r>
    </w:p>
    <w:p w:rsidR="00597DA6" w:rsidRPr="004B6494" w:rsidRDefault="00597DA6" w:rsidP="00597DA6">
      <w:pPr>
        <w:pStyle w:val="Odstavecseseznamem1"/>
        <w:numPr>
          <w:ilvl w:val="2"/>
          <w:numId w:val="29"/>
        </w:numPr>
        <w:spacing w:after="240"/>
        <w:jc w:val="both"/>
        <w:rPr>
          <w:rFonts w:ascii="Arial" w:hAnsi="Arial" w:cs="Arial"/>
          <w:b/>
          <w:bCs/>
          <w:sz w:val="20"/>
          <w:szCs w:val="20"/>
        </w:rPr>
      </w:pPr>
      <w:bookmarkStart w:id="13" w:name="_Ref475646636"/>
      <w:r w:rsidRPr="004B6494">
        <w:rPr>
          <w:rFonts w:ascii="Arial" w:hAnsi="Arial" w:cs="Arial"/>
          <w:sz w:val="20"/>
          <w:szCs w:val="20"/>
        </w:rPr>
        <w:t>Bez výslovného písemného souhlasu Objednatele specifikujícího konkrétní změnu nesmí být použity jiné materiály či technologie, než jsou sjednány v této Smlouvě a jejích Přílohách.</w:t>
      </w:r>
      <w:bookmarkEnd w:id="13"/>
    </w:p>
    <w:p w:rsidR="003C473A" w:rsidRPr="004B6494" w:rsidRDefault="003C473A"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bCs/>
          <w:sz w:val="20"/>
          <w:szCs w:val="20"/>
        </w:rPr>
        <w:t>Zhotovitel se zavazuje předkládat vzorky použitých materiálů, a to v dostatečném předstihu před objednáním, dodáním či zabudováním.</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Zhotovitel se zavazuje a ručí za to, že při realizaci Díla nepoužije žádný zdravotně závadný materiál. Pokud tak Zhotovitel učiní, je povinen na písemné vyzvání Objednatele provést na vlastní náklady okamžitě nápravu.</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Zhotovitel je povinen skladovat stavební materiál potřebný pro zhotovení Díla pouze na Objednatelem vyhrazených místech.</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Technický</w:t>
      </w:r>
      <w:r w:rsidRPr="004B6494">
        <w:rPr>
          <w:rFonts w:ascii="Arial" w:hAnsi="Arial" w:cs="Arial"/>
          <w:b/>
          <w:sz w:val="20"/>
          <w:szCs w:val="20"/>
        </w:rPr>
        <w:t xml:space="preserve"> dozor</w:t>
      </w:r>
    </w:p>
    <w:p w:rsidR="00597DA6" w:rsidRPr="004B6494" w:rsidRDefault="00597DA6" w:rsidP="00597DA6">
      <w:pPr>
        <w:pStyle w:val="Odstavecseseznamem1"/>
        <w:numPr>
          <w:ilvl w:val="2"/>
          <w:numId w:val="29"/>
        </w:numPr>
        <w:spacing w:after="240"/>
        <w:jc w:val="both"/>
        <w:rPr>
          <w:rFonts w:ascii="Arial" w:hAnsi="Arial" w:cs="Arial"/>
          <w:b/>
          <w:bCs/>
          <w:sz w:val="20"/>
          <w:szCs w:val="20"/>
        </w:rPr>
      </w:pPr>
      <w:r w:rsidRPr="004B6494">
        <w:rPr>
          <w:rFonts w:ascii="Arial" w:hAnsi="Arial" w:cs="Arial"/>
          <w:sz w:val="20"/>
          <w:szCs w:val="20"/>
        </w:rPr>
        <w:t xml:space="preserve">Objednatel určuje </w:t>
      </w:r>
      <w:r w:rsidR="00F0554A">
        <w:rPr>
          <w:rFonts w:ascii="Arial" w:hAnsi="Arial" w:cs="Arial"/>
          <w:sz w:val="20"/>
          <w:szCs w:val="20"/>
        </w:rPr>
        <w:t xml:space="preserve">jako </w:t>
      </w:r>
      <w:r w:rsidRPr="004B6494">
        <w:rPr>
          <w:rFonts w:ascii="Arial" w:hAnsi="Arial" w:cs="Arial"/>
          <w:sz w:val="20"/>
          <w:szCs w:val="20"/>
        </w:rPr>
        <w:t xml:space="preserve">osobu provádějící </w:t>
      </w:r>
      <w:r w:rsidR="00737167" w:rsidRPr="004B6494">
        <w:rPr>
          <w:rFonts w:ascii="Arial" w:hAnsi="Arial" w:cs="Arial"/>
          <w:sz w:val="20"/>
          <w:szCs w:val="20"/>
        </w:rPr>
        <w:t>TD</w:t>
      </w:r>
      <w:r w:rsidRPr="004B6494">
        <w:rPr>
          <w:rFonts w:ascii="Arial" w:hAnsi="Arial" w:cs="Arial"/>
          <w:sz w:val="20"/>
          <w:szCs w:val="20"/>
        </w:rPr>
        <w:t xml:space="preserve">, </w:t>
      </w:r>
      <w:r w:rsidR="00F0554A">
        <w:rPr>
          <w:rFonts w:ascii="Arial" w:hAnsi="Arial" w:cs="Arial"/>
          <w:sz w:val="20"/>
          <w:szCs w:val="20"/>
        </w:rPr>
        <w:t xml:space="preserve">pana </w:t>
      </w:r>
      <w:r w:rsidR="00FC04A1">
        <w:rPr>
          <w:rFonts w:ascii="Arial" w:hAnsi="Arial" w:cs="Arial"/>
          <w:b/>
          <w:sz w:val="20"/>
          <w:szCs w:val="20"/>
        </w:rPr>
        <w:t>vymazáno</w:t>
      </w:r>
      <w:bookmarkStart w:id="14" w:name="_GoBack"/>
      <w:bookmarkEnd w:id="14"/>
      <w:r w:rsidR="00F0554A" w:rsidRPr="00F0554A">
        <w:rPr>
          <w:rFonts w:ascii="Arial" w:hAnsi="Arial" w:cs="Arial"/>
          <w:b/>
          <w:sz w:val="20"/>
          <w:szCs w:val="20"/>
        </w:rPr>
        <w:t xml:space="preserve">, </w:t>
      </w:r>
      <w:r w:rsidR="00FC04A1">
        <w:t>vymazáno</w:t>
      </w:r>
      <w:r w:rsidR="00F0554A">
        <w:rPr>
          <w:rFonts w:ascii="Arial" w:hAnsi="Arial" w:cs="Arial"/>
          <w:sz w:val="20"/>
          <w:szCs w:val="20"/>
        </w:rPr>
        <w:t xml:space="preserve">,  </w:t>
      </w:r>
      <w:r w:rsidRPr="004B6494">
        <w:rPr>
          <w:rFonts w:ascii="Arial" w:hAnsi="Arial" w:cs="Arial"/>
          <w:sz w:val="20"/>
          <w:szCs w:val="20"/>
        </w:rPr>
        <w:t>která bude jeho jménem kontrolovat průběh výstavby s ohledem na kvalitu a správnost prováděných prací a provádět kontrolu vykazovaných prací ve vztahu na čerpání finančních prostředků.</w:t>
      </w:r>
    </w:p>
    <w:p w:rsidR="00597DA6" w:rsidRPr="004B6494" w:rsidRDefault="00597DA6" w:rsidP="00597DA6">
      <w:pPr>
        <w:pStyle w:val="Odstavecseseznamem1"/>
        <w:numPr>
          <w:ilvl w:val="1"/>
          <w:numId w:val="29"/>
        </w:numPr>
        <w:spacing w:after="240"/>
        <w:jc w:val="both"/>
        <w:rPr>
          <w:rFonts w:ascii="Arial" w:hAnsi="Arial" w:cs="Arial"/>
          <w:b/>
          <w:bCs/>
          <w:sz w:val="20"/>
          <w:szCs w:val="20"/>
        </w:rPr>
      </w:pPr>
      <w:r w:rsidRPr="004B6494">
        <w:rPr>
          <w:rFonts w:ascii="Arial" w:hAnsi="Arial" w:cs="Arial"/>
          <w:b/>
          <w:bCs/>
          <w:sz w:val="20"/>
          <w:szCs w:val="20"/>
        </w:rPr>
        <w:t>Stavbyvedoucí</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Zhotovitel je povinen zajistit pravidelnou přítomnost stavbyvedoucího na Staveništi; stavbyvedoucí se účastní kontrolní schůzky</w:t>
      </w:r>
      <w:r w:rsidR="007E6E9F" w:rsidRPr="004B6494">
        <w:rPr>
          <w:rFonts w:ascii="Arial" w:hAnsi="Arial" w:cs="Arial"/>
          <w:bCs/>
          <w:sz w:val="20"/>
          <w:szCs w:val="20"/>
        </w:rPr>
        <w:t xml:space="preserve"> </w:t>
      </w:r>
      <w:r w:rsidRPr="004B6494">
        <w:rPr>
          <w:rFonts w:ascii="Arial" w:hAnsi="Arial" w:cs="Arial"/>
          <w:bCs/>
          <w:sz w:val="20"/>
          <w:szCs w:val="20"/>
        </w:rPr>
        <w:t xml:space="preserve"> vždy, bude-li k tomu vyzván </w:t>
      </w:r>
      <w:r w:rsidR="00737167" w:rsidRPr="004B6494">
        <w:rPr>
          <w:rFonts w:ascii="Arial" w:hAnsi="Arial" w:cs="Arial"/>
          <w:bCs/>
          <w:sz w:val="20"/>
          <w:szCs w:val="20"/>
        </w:rPr>
        <w:t>TD</w:t>
      </w:r>
      <w:r w:rsidRPr="004B6494">
        <w:rPr>
          <w:rFonts w:ascii="Arial" w:hAnsi="Arial" w:cs="Arial"/>
          <w:bCs/>
          <w:sz w:val="20"/>
          <w:szCs w:val="20"/>
        </w:rPr>
        <w:t>.</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rPr>
      </w:pPr>
      <w:r w:rsidRPr="004B6494">
        <w:rPr>
          <w:rFonts w:ascii="Arial" w:hAnsi="Arial" w:cs="Arial"/>
          <w:b/>
          <w:bCs/>
          <w:sz w:val="20"/>
          <w:szCs w:val="20"/>
        </w:rPr>
        <w:t>Stavební deník</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 xml:space="preserve">Zhotovitel je povinen vést ode dne zahájení realizace Díla Stavební deník, do kterého je povinen zapisovat všechny skutečnosti rozhodné pro plnění Smlouvy, zejména údaje o časovém postupu prací, jejich jakosti, zdůvodnění odchylek prováděných prací od sjednaného postupu apod.  </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Zápisy ve Stavebním deníku se nepovažují za změnu Smlouvy, ale slouží jako doklad pro vypracování doplňků (dodatků) a změn Smlouvy.</w:t>
      </w:r>
    </w:p>
    <w:p w:rsidR="00597DA6" w:rsidRPr="004B6494" w:rsidRDefault="00597DA6" w:rsidP="00597DA6">
      <w:pPr>
        <w:pStyle w:val="Odstavecseseznamem1"/>
        <w:numPr>
          <w:ilvl w:val="2"/>
          <w:numId w:val="29"/>
        </w:numPr>
        <w:spacing w:after="240"/>
        <w:jc w:val="both"/>
        <w:rPr>
          <w:rFonts w:ascii="Arial" w:hAnsi="Arial" w:cs="Arial"/>
          <w:bCs/>
          <w:sz w:val="20"/>
          <w:szCs w:val="20"/>
        </w:rPr>
      </w:pPr>
      <w:r w:rsidRPr="004B6494">
        <w:rPr>
          <w:rFonts w:ascii="Arial" w:hAnsi="Arial" w:cs="Arial"/>
          <w:bCs/>
          <w:sz w:val="20"/>
          <w:szCs w:val="20"/>
        </w:rPr>
        <w:t>Stavební deník musí být stále přístupný na Staveništi.</w:t>
      </w:r>
    </w:p>
    <w:p w:rsidR="007E6E9F" w:rsidRPr="004B6494" w:rsidRDefault="007E6E9F" w:rsidP="007E6E9F">
      <w:pPr>
        <w:pStyle w:val="Odstavecseseznamem1"/>
        <w:spacing w:after="240"/>
        <w:ind w:left="567"/>
        <w:jc w:val="both"/>
        <w:rPr>
          <w:rFonts w:ascii="Arial" w:hAnsi="Arial" w:cs="Arial"/>
          <w:bCs/>
          <w:sz w:val="20"/>
          <w:szCs w:val="20"/>
        </w:rPr>
      </w:pPr>
    </w:p>
    <w:p w:rsidR="00597DA6" w:rsidRPr="004B6494" w:rsidRDefault="00597DA6" w:rsidP="00597DA6">
      <w:pPr>
        <w:pStyle w:val="Odstavecseseznamem1"/>
        <w:numPr>
          <w:ilvl w:val="0"/>
          <w:numId w:val="29"/>
        </w:numPr>
        <w:spacing w:after="240"/>
        <w:jc w:val="both"/>
        <w:rPr>
          <w:rFonts w:ascii="Arial" w:hAnsi="Arial" w:cs="Arial"/>
          <w:b/>
          <w:sz w:val="20"/>
          <w:szCs w:val="20"/>
          <w:u w:val="single"/>
        </w:rPr>
      </w:pPr>
      <w:bookmarkStart w:id="15" w:name="_Ref415043953"/>
      <w:r w:rsidRPr="004B6494">
        <w:rPr>
          <w:rFonts w:ascii="Arial" w:hAnsi="Arial" w:cs="Arial"/>
          <w:b/>
          <w:sz w:val="20"/>
          <w:szCs w:val="20"/>
          <w:u w:val="single"/>
        </w:rPr>
        <w:t>PŘEDÁNÍ A PŘEVZETÍ DÍLA</w:t>
      </w:r>
      <w:bookmarkEnd w:id="15"/>
    </w:p>
    <w:p w:rsidR="00597DA6" w:rsidRPr="004B6494" w:rsidRDefault="00597DA6" w:rsidP="00597DA6">
      <w:pPr>
        <w:numPr>
          <w:ilvl w:val="1"/>
          <w:numId w:val="29"/>
        </w:numPr>
        <w:spacing w:before="240" w:after="60" w:line="240" w:lineRule="auto"/>
        <w:rPr>
          <w:rFonts w:ascii="Arial" w:hAnsi="Arial" w:cs="Arial"/>
          <w:szCs w:val="20"/>
        </w:rPr>
      </w:pPr>
      <w:r w:rsidRPr="004B6494">
        <w:rPr>
          <w:rFonts w:ascii="Arial" w:hAnsi="Arial" w:cs="Arial"/>
          <w:szCs w:val="20"/>
        </w:rPr>
        <w:t xml:space="preserve">Zhotovitel splní svou povinnost provést Dílo jako celek závěrečným předávacím řízením. </w:t>
      </w:r>
    </w:p>
    <w:p w:rsidR="00597DA6" w:rsidRPr="004B6494" w:rsidRDefault="00597DA6" w:rsidP="00597DA6">
      <w:pPr>
        <w:numPr>
          <w:ilvl w:val="1"/>
          <w:numId w:val="29"/>
        </w:numPr>
        <w:tabs>
          <w:tab w:val="clear" w:pos="1021"/>
          <w:tab w:val="num" w:pos="567"/>
        </w:tabs>
        <w:spacing w:before="240" w:after="60" w:line="240" w:lineRule="auto"/>
        <w:rPr>
          <w:rFonts w:ascii="Arial" w:hAnsi="Arial" w:cs="Arial"/>
          <w:szCs w:val="20"/>
        </w:rPr>
      </w:pPr>
      <w:r w:rsidRPr="004B6494">
        <w:rPr>
          <w:rFonts w:ascii="Arial" w:hAnsi="Arial" w:cs="Arial"/>
          <w:szCs w:val="20"/>
        </w:rPr>
        <w:t xml:space="preserve">Zhotovitel je povinen písemně oznámit připravenost Díla </w:t>
      </w:r>
      <w:r w:rsidR="00114E39" w:rsidRPr="004B6494">
        <w:rPr>
          <w:rFonts w:ascii="Arial" w:hAnsi="Arial" w:cs="Arial"/>
          <w:szCs w:val="20"/>
        </w:rPr>
        <w:t xml:space="preserve">k </w:t>
      </w:r>
      <w:r w:rsidRPr="004B6494">
        <w:rPr>
          <w:rFonts w:ascii="Arial" w:hAnsi="Arial" w:cs="Arial"/>
          <w:szCs w:val="20"/>
        </w:rPr>
        <w:t xml:space="preserve">předání v předstihu 3 dnů. Objednatel je povinen nejpozději do 3 dnů od termínu stanoveného Zhotovitelem zahájit předávací řízení. </w:t>
      </w:r>
    </w:p>
    <w:p w:rsidR="00597DA6" w:rsidRPr="004B6494" w:rsidRDefault="00597DA6" w:rsidP="00597DA6">
      <w:pPr>
        <w:numPr>
          <w:ilvl w:val="1"/>
          <w:numId w:val="29"/>
        </w:numPr>
        <w:tabs>
          <w:tab w:val="clear" w:pos="1021"/>
          <w:tab w:val="num" w:pos="567"/>
        </w:tabs>
        <w:spacing w:before="240" w:after="60" w:line="240" w:lineRule="auto"/>
        <w:rPr>
          <w:rFonts w:ascii="Arial" w:hAnsi="Arial" w:cs="Arial"/>
          <w:szCs w:val="20"/>
        </w:rPr>
      </w:pPr>
      <w:r w:rsidRPr="004B6494">
        <w:rPr>
          <w:rFonts w:ascii="Arial" w:hAnsi="Arial" w:cs="Arial"/>
          <w:szCs w:val="20"/>
        </w:rPr>
        <w:t xml:space="preserve">Zhotovitel je povinen při předání Díla předat Objednateli zejména tyto doklady: </w:t>
      </w:r>
    </w:p>
    <w:p w:rsidR="00597DA6" w:rsidRPr="004B6494" w:rsidRDefault="005A441E" w:rsidP="001A6002">
      <w:pPr>
        <w:numPr>
          <w:ilvl w:val="2"/>
          <w:numId w:val="29"/>
        </w:numPr>
        <w:spacing w:before="240" w:after="60" w:line="240" w:lineRule="auto"/>
        <w:rPr>
          <w:rFonts w:ascii="Arial" w:hAnsi="Arial" w:cs="Arial"/>
          <w:szCs w:val="20"/>
        </w:rPr>
      </w:pPr>
      <w:r w:rsidRPr="004B6494">
        <w:rPr>
          <w:rFonts w:ascii="Arial" w:hAnsi="Arial" w:cs="Arial"/>
          <w:szCs w:val="20"/>
        </w:rPr>
        <w:t>C</w:t>
      </w:r>
      <w:r w:rsidR="00597DA6" w:rsidRPr="004B6494">
        <w:rPr>
          <w:rFonts w:ascii="Arial" w:hAnsi="Arial" w:cs="Arial"/>
          <w:szCs w:val="20"/>
        </w:rPr>
        <w:t xml:space="preserve">ertifikáty jakosti dodaných materiálů, výrobků a technologických zařízení, prohlášení o shodě v listinné (2 </w:t>
      </w:r>
      <w:proofErr w:type="spellStart"/>
      <w:r w:rsidR="00597DA6" w:rsidRPr="004B6494">
        <w:rPr>
          <w:rFonts w:ascii="Arial" w:hAnsi="Arial" w:cs="Arial"/>
          <w:szCs w:val="20"/>
        </w:rPr>
        <w:t>paré</w:t>
      </w:r>
      <w:proofErr w:type="spellEnd"/>
      <w:r w:rsidR="00597DA6" w:rsidRPr="004B6494">
        <w:rPr>
          <w:rFonts w:ascii="Arial" w:hAnsi="Arial" w:cs="Arial"/>
          <w:szCs w:val="20"/>
        </w:rPr>
        <w:t>) a digitální formě,</w:t>
      </w:r>
    </w:p>
    <w:p w:rsidR="00597DA6" w:rsidRPr="004B6494" w:rsidRDefault="00597DA6" w:rsidP="001A6002">
      <w:pPr>
        <w:numPr>
          <w:ilvl w:val="2"/>
          <w:numId w:val="29"/>
        </w:numPr>
        <w:spacing w:before="240" w:after="60" w:line="240" w:lineRule="auto"/>
        <w:rPr>
          <w:rFonts w:ascii="Arial" w:hAnsi="Arial" w:cs="Arial"/>
          <w:szCs w:val="20"/>
        </w:rPr>
      </w:pPr>
      <w:r w:rsidRPr="004B6494">
        <w:rPr>
          <w:rFonts w:ascii="Arial" w:hAnsi="Arial" w:cs="Arial"/>
          <w:szCs w:val="20"/>
        </w:rPr>
        <w:t xml:space="preserve">kopie veškerých dokladů o likvidaci odpadů v souladu se zákonem č. 185/2001 Sb., o odpadech, které vznikly v souvislosti s provedením Díla v listinné (2 </w:t>
      </w:r>
      <w:proofErr w:type="spellStart"/>
      <w:r w:rsidRPr="004B6494">
        <w:rPr>
          <w:rFonts w:ascii="Arial" w:hAnsi="Arial" w:cs="Arial"/>
          <w:szCs w:val="20"/>
        </w:rPr>
        <w:t>paré</w:t>
      </w:r>
      <w:proofErr w:type="spellEnd"/>
      <w:r w:rsidRPr="004B6494">
        <w:rPr>
          <w:rFonts w:ascii="Arial" w:hAnsi="Arial" w:cs="Arial"/>
          <w:szCs w:val="20"/>
        </w:rPr>
        <w:t>) a digitální formě,</w:t>
      </w:r>
    </w:p>
    <w:p w:rsidR="007E6E9F" w:rsidRPr="004B6494" w:rsidRDefault="00B56893" w:rsidP="007E6E9F">
      <w:pPr>
        <w:numPr>
          <w:ilvl w:val="2"/>
          <w:numId w:val="29"/>
        </w:numPr>
        <w:spacing w:before="240" w:after="60" w:line="240" w:lineRule="auto"/>
        <w:rPr>
          <w:rFonts w:ascii="Arial" w:hAnsi="Arial" w:cs="Arial"/>
          <w:szCs w:val="20"/>
        </w:rPr>
      </w:pPr>
      <w:r w:rsidRPr="004B6494">
        <w:rPr>
          <w:rFonts w:ascii="Arial" w:hAnsi="Arial" w:cs="Arial"/>
          <w:szCs w:val="20"/>
        </w:rPr>
        <w:t>S</w:t>
      </w:r>
      <w:r w:rsidR="00597DA6" w:rsidRPr="004B6494">
        <w:rPr>
          <w:rFonts w:ascii="Arial" w:hAnsi="Arial" w:cs="Arial"/>
          <w:szCs w:val="20"/>
        </w:rPr>
        <w:t>tavební deník</w:t>
      </w:r>
      <w:r w:rsidR="007E6E9F" w:rsidRPr="004B6494">
        <w:rPr>
          <w:rFonts w:ascii="Arial" w:hAnsi="Arial" w:cs="Arial"/>
          <w:szCs w:val="20"/>
        </w:rPr>
        <w:t xml:space="preserve"> </w:t>
      </w:r>
    </w:p>
    <w:p w:rsidR="00597DA6" w:rsidRPr="004B6494" w:rsidRDefault="00597DA6" w:rsidP="00597DA6">
      <w:pPr>
        <w:numPr>
          <w:ilvl w:val="1"/>
          <w:numId w:val="29"/>
        </w:numPr>
        <w:tabs>
          <w:tab w:val="clear" w:pos="1021"/>
          <w:tab w:val="num" w:pos="567"/>
        </w:tabs>
        <w:spacing w:before="240" w:after="60" w:line="240" w:lineRule="auto"/>
        <w:rPr>
          <w:rFonts w:ascii="Arial" w:hAnsi="Arial" w:cs="Arial"/>
          <w:szCs w:val="20"/>
        </w:rPr>
      </w:pPr>
      <w:bookmarkStart w:id="16" w:name="_Ref415144313"/>
      <w:r w:rsidRPr="004B6494">
        <w:rPr>
          <w:rFonts w:ascii="Arial" w:hAnsi="Arial" w:cs="Arial"/>
          <w:szCs w:val="20"/>
        </w:rPr>
        <w:t>Objednatel není povinen převzít Dílo, vykazuje-li vady nebo nedodělky. Nevyužije-li Objednatel svého práva nepřevzít Dílo vykazující vady nebo nedodělky, uvedou Zhotovitel a Objednatel v </w:t>
      </w:r>
      <w:r w:rsidR="00B56893" w:rsidRPr="004B6494">
        <w:rPr>
          <w:rFonts w:ascii="Arial" w:hAnsi="Arial" w:cs="Arial"/>
          <w:szCs w:val="20"/>
        </w:rPr>
        <w:t>Závěrečné</w:t>
      </w:r>
      <w:r w:rsidRPr="004B6494">
        <w:rPr>
          <w:rFonts w:ascii="Arial" w:hAnsi="Arial" w:cs="Arial"/>
          <w:szCs w:val="20"/>
        </w:rPr>
        <w:t xml:space="preserve">m </w:t>
      </w:r>
      <w:r w:rsidR="00B56893" w:rsidRPr="004B6494">
        <w:rPr>
          <w:rFonts w:ascii="Arial" w:hAnsi="Arial" w:cs="Arial"/>
          <w:szCs w:val="20"/>
        </w:rPr>
        <w:t>P</w:t>
      </w:r>
      <w:r w:rsidRPr="004B6494">
        <w:rPr>
          <w:rFonts w:ascii="Arial" w:hAnsi="Arial" w:cs="Arial"/>
          <w:szCs w:val="20"/>
        </w:rPr>
        <w:t xml:space="preserve">rotokolu soupis zjištěných vad nebo nedodělků, včetně způsobu a termínu jejich odstranění. Nedojde-li v </w:t>
      </w:r>
      <w:r w:rsidR="007E6E9F" w:rsidRPr="004B6494">
        <w:rPr>
          <w:rFonts w:ascii="Arial" w:hAnsi="Arial" w:cs="Arial"/>
          <w:szCs w:val="20"/>
        </w:rPr>
        <w:t>Závěrečném</w:t>
      </w:r>
      <w:r w:rsidRPr="004B6494">
        <w:rPr>
          <w:rFonts w:ascii="Arial" w:hAnsi="Arial" w:cs="Arial"/>
          <w:szCs w:val="20"/>
        </w:rPr>
        <w:t> </w:t>
      </w:r>
      <w:r w:rsidR="007E6E9F" w:rsidRPr="004B6494">
        <w:rPr>
          <w:rFonts w:ascii="Arial" w:hAnsi="Arial" w:cs="Arial"/>
          <w:szCs w:val="20"/>
        </w:rPr>
        <w:t>P</w:t>
      </w:r>
      <w:r w:rsidRPr="004B6494">
        <w:rPr>
          <w:rFonts w:ascii="Arial" w:hAnsi="Arial" w:cs="Arial"/>
          <w:szCs w:val="20"/>
        </w:rPr>
        <w:t>rotokolu k dohodě mezi Smluvními stranami o termínu odstranění vad nebo nedodělků, platí, že tyto mají být odstraněny ve lhůtě 7 dnů ode dne předání a převzetí Díla. Po odstranění vad nebo nedodělků vyhotoví Objednatel písemné Potvrzení</w:t>
      </w:r>
      <w:r w:rsidR="007E6E9F" w:rsidRPr="004B6494">
        <w:rPr>
          <w:rFonts w:ascii="Arial" w:hAnsi="Arial" w:cs="Arial"/>
          <w:szCs w:val="20"/>
        </w:rPr>
        <w:t xml:space="preserve"> o odstranění vad a nedodělků</w:t>
      </w:r>
      <w:r w:rsidRPr="004B6494">
        <w:rPr>
          <w:rFonts w:ascii="Arial" w:hAnsi="Arial" w:cs="Arial"/>
          <w:szCs w:val="20"/>
        </w:rPr>
        <w:t>.</w:t>
      </w:r>
      <w:bookmarkEnd w:id="16"/>
    </w:p>
    <w:p w:rsidR="00597DA6" w:rsidRPr="004B6494" w:rsidRDefault="00597DA6" w:rsidP="00597DA6">
      <w:pPr>
        <w:numPr>
          <w:ilvl w:val="1"/>
          <w:numId w:val="29"/>
        </w:numPr>
        <w:tabs>
          <w:tab w:val="clear" w:pos="1021"/>
          <w:tab w:val="num" w:pos="567"/>
        </w:tabs>
        <w:spacing w:before="240" w:after="60" w:line="240" w:lineRule="auto"/>
        <w:rPr>
          <w:rFonts w:ascii="Arial" w:hAnsi="Arial" w:cs="Arial"/>
          <w:szCs w:val="20"/>
        </w:rPr>
      </w:pPr>
      <w:r w:rsidRPr="004B6494">
        <w:rPr>
          <w:rFonts w:ascii="Arial" w:hAnsi="Arial" w:cs="Arial"/>
          <w:szCs w:val="20"/>
        </w:rPr>
        <w:t>Vadou se rozumí odchylka v kvalitě, rozsahu nebo parametrech Díla, stanovených touto Smlouvou, obecně závaznými předpisy nebo normami ČR a EU. Nedodělkem se rozumí nedokončená práce.</w:t>
      </w:r>
    </w:p>
    <w:p w:rsidR="00597DA6" w:rsidRPr="004B6494" w:rsidRDefault="00597DA6" w:rsidP="00597DA6">
      <w:pPr>
        <w:spacing w:after="0"/>
        <w:ind w:left="426"/>
        <w:rPr>
          <w:rFonts w:ascii="Arial" w:hAnsi="Arial" w:cs="Arial"/>
          <w:szCs w:val="20"/>
        </w:rPr>
      </w:pP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bookmarkStart w:id="17" w:name="_Ref415144254"/>
      <w:r w:rsidRPr="004B6494">
        <w:rPr>
          <w:rFonts w:ascii="Arial" w:hAnsi="Arial" w:cs="Arial"/>
          <w:sz w:val="20"/>
          <w:szCs w:val="20"/>
        </w:rPr>
        <w:t xml:space="preserve">O ukončeném předávacím řízení vyhotoví Smluvní strany </w:t>
      </w:r>
      <w:r w:rsidR="00B56893" w:rsidRPr="004B6494">
        <w:rPr>
          <w:rFonts w:ascii="Arial" w:hAnsi="Arial" w:cs="Arial"/>
          <w:sz w:val="20"/>
          <w:szCs w:val="20"/>
        </w:rPr>
        <w:t>Závěrečný P</w:t>
      </w:r>
      <w:r w:rsidRPr="004B6494">
        <w:rPr>
          <w:rFonts w:ascii="Arial" w:hAnsi="Arial" w:cs="Arial"/>
          <w:sz w:val="20"/>
          <w:szCs w:val="20"/>
        </w:rPr>
        <w:t xml:space="preserve">rotokol obsahující potvrzení o řádném předání Díla. </w:t>
      </w:r>
      <w:r w:rsidR="00B56893" w:rsidRPr="004B6494">
        <w:rPr>
          <w:rFonts w:ascii="Arial" w:hAnsi="Arial" w:cs="Arial"/>
          <w:sz w:val="20"/>
          <w:szCs w:val="20"/>
        </w:rPr>
        <w:t>Závěrečný Protokol</w:t>
      </w:r>
      <w:r w:rsidR="00B56893" w:rsidRPr="004B6494" w:rsidDel="00B56893">
        <w:rPr>
          <w:rFonts w:ascii="Arial" w:hAnsi="Arial" w:cs="Arial"/>
          <w:sz w:val="20"/>
          <w:szCs w:val="20"/>
        </w:rPr>
        <w:t xml:space="preserve"> </w:t>
      </w:r>
      <w:r w:rsidRPr="004B6494">
        <w:rPr>
          <w:rFonts w:ascii="Arial" w:hAnsi="Arial" w:cs="Arial"/>
          <w:sz w:val="20"/>
          <w:szCs w:val="20"/>
        </w:rPr>
        <w:t>obsahuje tyto povinné náležitosti:</w:t>
      </w:r>
      <w:bookmarkEnd w:id="17"/>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 xml:space="preserve">údaje o Zhotoviteli, Objednateli a </w:t>
      </w:r>
      <w:r w:rsidR="00B56893" w:rsidRPr="004B6494">
        <w:rPr>
          <w:rFonts w:ascii="Arial" w:hAnsi="Arial" w:cs="Arial"/>
          <w:szCs w:val="20"/>
        </w:rPr>
        <w:t>po</w:t>
      </w:r>
      <w:r w:rsidR="0089213E">
        <w:rPr>
          <w:rFonts w:ascii="Arial" w:hAnsi="Arial" w:cs="Arial"/>
          <w:szCs w:val="20"/>
        </w:rPr>
        <w:t>d</w:t>
      </w:r>
      <w:r w:rsidRPr="004B6494">
        <w:rPr>
          <w:rFonts w:ascii="Arial" w:hAnsi="Arial" w:cs="Arial"/>
          <w:szCs w:val="20"/>
        </w:rPr>
        <w:t>dodavatelích,</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popis Díla a jeho způsobilosti,</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seznam technické dokumentace,</w:t>
      </w:r>
    </w:p>
    <w:p w:rsidR="00597DA6" w:rsidRPr="004B6494" w:rsidRDefault="00597DA6" w:rsidP="001A6002">
      <w:pPr>
        <w:numPr>
          <w:ilvl w:val="2"/>
          <w:numId w:val="29"/>
        </w:numPr>
        <w:spacing w:before="240" w:after="60" w:line="240" w:lineRule="auto"/>
        <w:rPr>
          <w:rFonts w:ascii="Arial" w:hAnsi="Arial" w:cs="Arial"/>
          <w:bCs/>
          <w:szCs w:val="20"/>
          <w:u w:val="single"/>
        </w:rPr>
      </w:pPr>
      <w:r w:rsidRPr="004B6494">
        <w:rPr>
          <w:rFonts w:ascii="Arial" w:hAnsi="Arial" w:cs="Arial"/>
          <w:szCs w:val="20"/>
        </w:rPr>
        <w:t>případná výhrada Objednatele týkající se vad nebo nedodělků</w:t>
      </w:r>
      <w:r w:rsidR="001A18FB" w:rsidRPr="004B6494">
        <w:rPr>
          <w:rFonts w:ascii="Arial" w:hAnsi="Arial" w:cs="Arial"/>
          <w:szCs w:val="20"/>
        </w:rPr>
        <w:t xml:space="preserve"> včetně termínu jejich odstranění</w:t>
      </w:r>
      <w:r w:rsidRPr="004B6494">
        <w:rPr>
          <w:rFonts w:ascii="Arial" w:hAnsi="Arial" w:cs="Arial"/>
          <w:szCs w:val="20"/>
        </w:rPr>
        <w:t>,</w:t>
      </w:r>
    </w:p>
    <w:p w:rsidR="00597DA6" w:rsidRPr="004B6494" w:rsidRDefault="00597DA6" w:rsidP="001A18FB">
      <w:pPr>
        <w:numPr>
          <w:ilvl w:val="2"/>
          <w:numId w:val="29"/>
        </w:numPr>
        <w:spacing w:before="240" w:after="240" w:line="240" w:lineRule="auto"/>
        <w:rPr>
          <w:rFonts w:ascii="Arial" w:hAnsi="Arial" w:cs="Arial"/>
          <w:bCs/>
          <w:szCs w:val="20"/>
          <w:u w:val="single"/>
        </w:rPr>
      </w:pPr>
      <w:r w:rsidRPr="004B6494">
        <w:rPr>
          <w:rFonts w:ascii="Arial" w:hAnsi="Arial" w:cs="Arial"/>
          <w:szCs w:val="20"/>
        </w:rPr>
        <w:t>datum podpisu protokolu.</w:t>
      </w:r>
    </w:p>
    <w:p w:rsidR="00597DA6" w:rsidRPr="004B6494" w:rsidRDefault="00597DA6" w:rsidP="001A18FB">
      <w:pPr>
        <w:numPr>
          <w:ilvl w:val="1"/>
          <w:numId w:val="29"/>
        </w:numPr>
        <w:tabs>
          <w:tab w:val="clear" w:pos="1021"/>
          <w:tab w:val="num" w:pos="567"/>
        </w:tabs>
        <w:spacing w:after="240" w:line="240" w:lineRule="auto"/>
        <w:rPr>
          <w:rFonts w:ascii="Arial" w:hAnsi="Arial" w:cs="Arial"/>
          <w:szCs w:val="20"/>
        </w:rPr>
      </w:pPr>
      <w:r w:rsidRPr="004B6494">
        <w:rPr>
          <w:rFonts w:ascii="Arial" w:hAnsi="Arial" w:cs="Arial"/>
          <w:szCs w:val="20"/>
        </w:rPr>
        <w:t>Předání Díla nezbavuje Zhotovitele odpovědnosti za škody vzniklé v důsledku vad.</w:t>
      </w:r>
    </w:p>
    <w:p w:rsidR="001A18FB" w:rsidRPr="004B6494" w:rsidRDefault="001A18FB" w:rsidP="001A18FB">
      <w:pPr>
        <w:spacing w:before="240" w:after="240" w:line="240" w:lineRule="auto"/>
        <w:rPr>
          <w:rFonts w:ascii="Arial" w:hAnsi="Arial" w:cs="Arial"/>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ZÁSTUPCI, OZNAMOVÁNÍ:</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bookmarkStart w:id="18" w:name="_Ref380049948"/>
      <w:r w:rsidRPr="004B6494">
        <w:rPr>
          <w:rFonts w:ascii="Arial" w:hAnsi="Arial" w:cs="Arial"/>
          <w:sz w:val="20"/>
          <w:szCs w:val="20"/>
        </w:rPr>
        <w:t>Objednatel zmocnil tyto technické zástupce odpovědné za řízení realizace Díla a ke komunikaci se Zhotovitelem:</w:t>
      </w:r>
      <w:bookmarkEnd w:id="18"/>
    </w:p>
    <w:p w:rsidR="00597DA6" w:rsidRPr="004B6494" w:rsidRDefault="00597DA6" w:rsidP="00FC04A1">
      <w:pPr>
        <w:pStyle w:val="Odstavecseseznamem"/>
        <w:spacing w:after="0"/>
        <w:ind w:left="567"/>
        <w:jc w:val="both"/>
        <w:rPr>
          <w:rFonts w:ascii="Arial" w:hAnsi="Arial" w:cs="Arial"/>
          <w:szCs w:val="20"/>
        </w:rPr>
      </w:pPr>
      <w:r w:rsidRPr="004B6494">
        <w:rPr>
          <w:rFonts w:ascii="Arial" w:hAnsi="Arial" w:cs="Arial"/>
          <w:sz w:val="20"/>
          <w:szCs w:val="20"/>
        </w:rPr>
        <w:tab/>
      </w:r>
      <w:r w:rsidRPr="004B6494">
        <w:rPr>
          <w:rFonts w:ascii="Arial" w:hAnsi="Arial" w:cs="Arial"/>
          <w:sz w:val="20"/>
          <w:szCs w:val="20"/>
        </w:rPr>
        <w:tab/>
      </w:r>
      <w:r w:rsidR="00FC04A1">
        <w:rPr>
          <w:rFonts w:ascii="Arial" w:hAnsi="Arial" w:cs="Arial"/>
          <w:sz w:val="20"/>
          <w:szCs w:val="20"/>
        </w:rPr>
        <w:t>vymazáno</w:t>
      </w:r>
    </w:p>
    <w:p w:rsidR="00597DA6" w:rsidRPr="004B6494" w:rsidRDefault="00597DA6" w:rsidP="00597DA6">
      <w:pPr>
        <w:pStyle w:val="Odstavecseseznamem"/>
        <w:spacing w:after="0"/>
        <w:ind w:left="567"/>
        <w:jc w:val="both"/>
        <w:rPr>
          <w:rFonts w:ascii="Arial" w:hAnsi="Arial" w:cs="Arial"/>
          <w:sz w:val="20"/>
          <w:szCs w:val="20"/>
        </w:rPr>
      </w:pPr>
    </w:p>
    <w:p w:rsidR="00597DA6" w:rsidRPr="004B6494" w:rsidRDefault="00597DA6" w:rsidP="006051A6">
      <w:pPr>
        <w:pStyle w:val="Odstavecseseznamem"/>
        <w:spacing w:after="0"/>
        <w:ind w:left="567"/>
        <w:jc w:val="both"/>
        <w:rPr>
          <w:rFonts w:ascii="Arial" w:hAnsi="Arial" w:cs="Arial"/>
          <w:szCs w:val="20"/>
        </w:rPr>
      </w:pPr>
      <w:r w:rsidRPr="004B6494">
        <w:rPr>
          <w:rFonts w:ascii="Arial" w:hAnsi="Arial" w:cs="Arial"/>
          <w:sz w:val="20"/>
          <w:szCs w:val="20"/>
        </w:rPr>
        <w:tab/>
      </w:r>
      <w:r w:rsidRPr="004B6494">
        <w:rPr>
          <w:rFonts w:ascii="Arial" w:hAnsi="Arial" w:cs="Arial"/>
          <w:sz w:val="20"/>
          <w:szCs w:val="20"/>
        </w:rPr>
        <w:tab/>
      </w:r>
    </w:p>
    <w:p w:rsidR="00597DA6" w:rsidRPr="004B6494" w:rsidRDefault="00597DA6" w:rsidP="00597DA6">
      <w:pPr>
        <w:pStyle w:val="Odstavecseseznamem"/>
        <w:spacing w:after="0"/>
        <w:ind w:left="1418"/>
        <w:jc w:val="both"/>
        <w:rPr>
          <w:rFonts w:ascii="Arial" w:hAnsi="Arial" w:cs="Arial"/>
          <w:sz w:val="20"/>
          <w:szCs w:val="20"/>
        </w:rPr>
      </w:pP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bookmarkStart w:id="19" w:name="_Ref380049965"/>
      <w:r w:rsidRPr="004B6494">
        <w:rPr>
          <w:rFonts w:ascii="Arial" w:hAnsi="Arial" w:cs="Arial"/>
          <w:sz w:val="20"/>
          <w:szCs w:val="20"/>
        </w:rPr>
        <w:lastRenderedPageBreak/>
        <w:t>Zhotovitel zmocnil tyto technické zástupce odpovědné za komunikaci s Objednatelem:</w:t>
      </w:r>
      <w:bookmarkEnd w:id="19"/>
    </w:p>
    <w:p w:rsidR="00597DA6" w:rsidRPr="004B6494" w:rsidRDefault="00FC04A1" w:rsidP="00597DA6">
      <w:pPr>
        <w:spacing w:after="240"/>
        <w:ind w:left="1418"/>
        <w:rPr>
          <w:rFonts w:ascii="Arial" w:hAnsi="Arial" w:cs="Arial"/>
          <w:szCs w:val="20"/>
        </w:rPr>
      </w:pPr>
      <w:r>
        <w:rPr>
          <w:rFonts w:ascii="Arial" w:hAnsi="Arial" w:cs="Arial"/>
          <w:szCs w:val="20"/>
        </w:rPr>
        <w:t>vymazáno</w:t>
      </w:r>
    </w:p>
    <w:p w:rsidR="00597DA6" w:rsidRPr="004B6494" w:rsidRDefault="00597DA6" w:rsidP="00597DA6">
      <w:pPr>
        <w:pStyle w:val="Odstavecseseznamem1"/>
        <w:numPr>
          <w:ilvl w:val="1"/>
          <w:numId w:val="29"/>
        </w:numPr>
        <w:spacing w:after="240"/>
        <w:jc w:val="both"/>
        <w:rPr>
          <w:rFonts w:ascii="Arial" w:hAnsi="Arial" w:cs="Arial"/>
          <w:b/>
          <w:bCs/>
          <w:sz w:val="20"/>
          <w:szCs w:val="20"/>
          <w:u w:val="single"/>
        </w:rPr>
      </w:pPr>
      <w:r w:rsidRPr="004B6494">
        <w:rPr>
          <w:rFonts w:ascii="Arial" w:hAnsi="Arial" w:cs="Arial"/>
          <w:sz w:val="20"/>
          <w:szCs w:val="20"/>
        </w:rPr>
        <w:t xml:space="preserve">Veškerá oznámení učiněná mezi Smluvními stranami podle této Smlouvy musí být vyhotovena písemně a doručena druhé Smluvní straně osobně (s písemným potvrzením o převzetí), doporučeným dopisem (na adresu Objednatele či Zhotovitele) či jinou formou registrovaného poštovního nebo elektronického styku s elektronickým podpisem na adresu </w:t>
      </w:r>
      <w:hyperlink r:id="rId9" w:history="1">
        <w:r w:rsidR="00FC04A1" w:rsidRPr="002C0772">
          <w:rPr>
            <w:rStyle w:val="Hypertextovodkaz"/>
            <w:rFonts w:ascii="Arial" w:hAnsi="Arial" w:cs="Arial"/>
            <w:sz w:val="20"/>
            <w:szCs w:val="20"/>
          </w:rPr>
          <w:t>vymazáno</w:t>
        </w:r>
      </w:hyperlink>
      <w:r w:rsidRPr="004B6494">
        <w:rPr>
          <w:rFonts w:ascii="Arial" w:hAnsi="Arial" w:cs="Arial"/>
          <w:sz w:val="20"/>
          <w:szCs w:val="20"/>
        </w:rPr>
        <w:t xml:space="preserve"> v případě Objednatele a </w:t>
      </w:r>
      <w:r w:rsidR="00FC04A1">
        <w:rPr>
          <w:rFonts w:ascii="Arial" w:hAnsi="Arial" w:cs="Arial"/>
          <w:sz w:val="20"/>
          <w:szCs w:val="20"/>
        </w:rPr>
        <w:t>vymazáno</w:t>
      </w:r>
      <w:r w:rsidRPr="004B6494">
        <w:rPr>
          <w:rFonts w:ascii="Arial" w:hAnsi="Arial" w:cs="Arial"/>
          <w:sz w:val="20"/>
          <w:szCs w:val="20"/>
        </w:rPr>
        <w:t xml:space="preserve"> v případě Zhotovitele.</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Ve věcech odborných nebo technických je přípustná elektronická komunikace prostřednictvím zástupců ve věcech technických na e-mailové adresy uvedené v odst.</w:t>
      </w:r>
      <w:r w:rsidR="009A4AA7">
        <w:rPr>
          <w:rFonts w:ascii="Arial" w:hAnsi="Arial" w:cs="Arial"/>
          <w:sz w:val="20"/>
          <w:szCs w:val="20"/>
        </w:rPr>
        <w:t xml:space="preserve"> 9.6.1,</w:t>
      </w:r>
      <w:r w:rsidRPr="004B6494">
        <w:rPr>
          <w:rFonts w:ascii="Arial" w:hAnsi="Arial" w:cs="Arial"/>
          <w:sz w:val="20"/>
          <w:szCs w:val="20"/>
        </w:rPr>
        <w:t xml:space="preserve"> </w:t>
      </w:r>
      <w:r w:rsidR="00CA09FD" w:rsidRPr="004B6494">
        <w:rPr>
          <w:rFonts w:ascii="Arial" w:hAnsi="Arial" w:cs="Arial"/>
          <w:sz w:val="20"/>
          <w:szCs w:val="20"/>
        </w:rPr>
        <w:fldChar w:fldCharType="begin"/>
      </w:r>
      <w:r w:rsidRPr="004B6494">
        <w:rPr>
          <w:rFonts w:ascii="Arial" w:hAnsi="Arial" w:cs="Arial"/>
          <w:sz w:val="20"/>
          <w:szCs w:val="20"/>
        </w:rPr>
        <w:instrText xml:space="preserve"> REF _Ref380049948 \r \h  \* MERGEFORMAT </w:instrText>
      </w:r>
      <w:r w:rsidR="00CA09FD" w:rsidRPr="004B6494">
        <w:rPr>
          <w:rFonts w:ascii="Arial" w:hAnsi="Arial" w:cs="Arial"/>
          <w:sz w:val="20"/>
          <w:szCs w:val="20"/>
        </w:rPr>
      </w:r>
      <w:r w:rsidR="00CA09FD" w:rsidRPr="004B6494">
        <w:rPr>
          <w:rFonts w:ascii="Arial" w:hAnsi="Arial" w:cs="Arial"/>
          <w:sz w:val="20"/>
          <w:szCs w:val="20"/>
        </w:rPr>
        <w:fldChar w:fldCharType="separate"/>
      </w:r>
      <w:proofErr w:type="gramStart"/>
      <w:r w:rsidR="00E77F14">
        <w:rPr>
          <w:rFonts w:ascii="Arial" w:hAnsi="Arial" w:cs="Arial"/>
          <w:sz w:val="20"/>
          <w:szCs w:val="20"/>
        </w:rPr>
        <w:t>11.1</w:t>
      </w:r>
      <w:r w:rsidR="00CA09FD" w:rsidRPr="004B6494">
        <w:rPr>
          <w:rFonts w:ascii="Arial" w:hAnsi="Arial" w:cs="Arial"/>
          <w:sz w:val="20"/>
          <w:szCs w:val="20"/>
        </w:rPr>
        <w:fldChar w:fldCharType="end"/>
      </w:r>
      <w:r w:rsidRPr="004B6494">
        <w:rPr>
          <w:rFonts w:ascii="Arial" w:hAnsi="Arial" w:cs="Arial"/>
          <w:sz w:val="20"/>
          <w:szCs w:val="20"/>
        </w:rPr>
        <w:t xml:space="preserve"> a </w:t>
      </w:r>
      <w:r w:rsidR="00821098">
        <w:fldChar w:fldCharType="begin"/>
      </w:r>
      <w:r w:rsidR="00821098">
        <w:instrText xml:space="preserve"> REF _Ref380049965 \r \h  \* MERGEFORMAT </w:instrText>
      </w:r>
      <w:r w:rsidR="00821098">
        <w:fldChar w:fldCharType="separate"/>
      </w:r>
      <w:r w:rsidR="00E77F14">
        <w:rPr>
          <w:rFonts w:ascii="Arial" w:hAnsi="Arial" w:cs="Arial"/>
          <w:sz w:val="20"/>
          <w:szCs w:val="20"/>
        </w:rPr>
        <w:t>11</w:t>
      </w:r>
      <w:proofErr w:type="gramEnd"/>
      <w:r w:rsidR="00E77F14">
        <w:rPr>
          <w:rFonts w:ascii="Arial" w:hAnsi="Arial" w:cs="Arial"/>
          <w:sz w:val="20"/>
          <w:szCs w:val="20"/>
        </w:rPr>
        <w:t>.2</w:t>
      </w:r>
      <w:r w:rsidR="00821098">
        <w:fldChar w:fldCharType="end"/>
      </w:r>
      <w:r w:rsidRPr="004B6494">
        <w:rPr>
          <w:rFonts w:ascii="Arial" w:hAnsi="Arial" w:cs="Arial"/>
          <w:sz w:val="20"/>
          <w:szCs w:val="20"/>
        </w:rPr>
        <w:t>; za komunikaci se považují i zápisy do Stavebního deníku.</w:t>
      </w:r>
    </w:p>
    <w:p w:rsidR="00057EAD" w:rsidRPr="004B6494" w:rsidRDefault="00057EAD" w:rsidP="00057EAD">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UKONČENÍ SMLOUVY</w:t>
      </w:r>
    </w:p>
    <w:p w:rsidR="005D765A" w:rsidRDefault="00597DA6" w:rsidP="005D765A">
      <w:pPr>
        <w:pStyle w:val="Odstavecseseznamem1"/>
        <w:numPr>
          <w:ilvl w:val="0"/>
          <w:numId w:val="29"/>
        </w:numPr>
        <w:tabs>
          <w:tab w:val="num" w:pos="567"/>
        </w:tabs>
        <w:spacing w:after="240"/>
        <w:jc w:val="both"/>
        <w:rPr>
          <w:rFonts w:ascii="Arial" w:hAnsi="Arial" w:cs="Arial"/>
          <w:sz w:val="20"/>
          <w:szCs w:val="20"/>
        </w:rPr>
      </w:pPr>
      <w:r w:rsidRPr="005D765A">
        <w:rPr>
          <w:rFonts w:ascii="Arial" w:hAnsi="Arial" w:cs="Arial"/>
          <w:sz w:val="20"/>
          <w:szCs w:val="20"/>
        </w:rPr>
        <w:t>Tuto Smlouvu lze ukončit splněním, dohodou Smluvních stran nebo odstoupením od Smlouvy ze zákonných důvodů nebo důvodů stanovených ve Smlouvě.</w:t>
      </w:r>
    </w:p>
    <w:p w:rsidR="005D765A" w:rsidRPr="00F83B41" w:rsidRDefault="005D765A" w:rsidP="005D765A">
      <w:pPr>
        <w:pStyle w:val="Odstavecseseznamem1"/>
        <w:numPr>
          <w:ilvl w:val="0"/>
          <w:numId w:val="29"/>
        </w:numPr>
        <w:tabs>
          <w:tab w:val="num" w:pos="567"/>
        </w:tabs>
        <w:spacing w:after="240"/>
        <w:jc w:val="both"/>
        <w:rPr>
          <w:rFonts w:ascii="Arial" w:hAnsi="Arial" w:cs="Arial"/>
          <w:sz w:val="20"/>
          <w:szCs w:val="20"/>
        </w:rPr>
      </w:pPr>
      <w:r w:rsidRPr="00F83B41">
        <w:rPr>
          <w:rFonts w:ascii="Arial" w:hAnsi="Arial" w:cs="Arial"/>
          <w:sz w:val="20"/>
          <w:szCs w:val="20"/>
        </w:rPr>
        <w:t>Jestliže je objednatel v prodlení  se zaplacením zálohy (faktury) delším než 14 kalendářních dnů,</w:t>
      </w:r>
      <w:r w:rsidR="00F83B41">
        <w:rPr>
          <w:rFonts w:ascii="Arial" w:hAnsi="Arial" w:cs="Arial"/>
          <w:sz w:val="20"/>
          <w:szCs w:val="20"/>
        </w:rPr>
        <w:t xml:space="preserve"> </w:t>
      </w:r>
      <w:r w:rsidRPr="00F83B41">
        <w:rPr>
          <w:rFonts w:ascii="Arial" w:hAnsi="Arial" w:cs="Arial"/>
          <w:sz w:val="20"/>
          <w:szCs w:val="20"/>
        </w:rPr>
        <w:t>je zhotovitel oprávněn od smlouvy odstoupit.</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Objednatel je oprávněn od Smlouvy odstoupit bez jakýchkoliv sankcí na jeho straně, nastane-li některá z níže uvedených skutečností:</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 xml:space="preserve">Zhotovitel nepřevezme Staveniště v dohodnutém termínu, </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je v prodlení se zahájením prací přesahujícím 7 kalendářních dnů,</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 xml:space="preserve">Zhotovitel je v prodlení s předáním Díla přesahujícím </w:t>
      </w:r>
      <w:r w:rsidR="006B6E99" w:rsidRPr="00962A96">
        <w:rPr>
          <w:rFonts w:ascii="Arial" w:hAnsi="Arial" w:cs="Arial"/>
          <w:bCs/>
          <w:szCs w:val="20"/>
        </w:rPr>
        <w:t>14</w:t>
      </w:r>
      <w:r w:rsidRPr="004B6494">
        <w:rPr>
          <w:rFonts w:ascii="Arial" w:hAnsi="Arial" w:cs="Arial"/>
          <w:bCs/>
          <w:szCs w:val="20"/>
        </w:rPr>
        <w:t xml:space="preserve"> kalendářních dnů,</w:t>
      </w:r>
    </w:p>
    <w:p w:rsidR="00597DA6" w:rsidRPr="004B6494" w:rsidRDefault="00597DA6" w:rsidP="001A6002">
      <w:pPr>
        <w:numPr>
          <w:ilvl w:val="2"/>
          <w:numId w:val="29"/>
        </w:numPr>
        <w:spacing w:before="240" w:after="60" w:line="240" w:lineRule="auto"/>
        <w:rPr>
          <w:rFonts w:ascii="Arial" w:hAnsi="Arial" w:cs="Arial"/>
          <w:bCs/>
          <w:szCs w:val="20"/>
        </w:rPr>
      </w:pPr>
      <w:bookmarkStart w:id="20" w:name="_Ref380048761"/>
      <w:bookmarkStart w:id="21" w:name="_Ref399842775"/>
      <w:r w:rsidRPr="004B6494">
        <w:rPr>
          <w:rFonts w:ascii="Arial" w:hAnsi="Arial" w:cs="Arial"/>
          <w:bCs/>
          <w:szCs w:val="20"/>
        </w:rPr>
        <w:t>při předávání Díla nebudou splněny technické parametry či podmínky dle Příloh č. 1</w:t>
      </w:r>
      <w:r w:rsidR="0010523D" w:rsidRPr="004B6494">
        <w:rPr>
          <w:rFonts w:ascii="Arial" w:hAnsi="Arial" w:cs="Arial"/>
          <w:bCs/>
          <w:szCs w:val="20"/>
        </w:rPr>
        <w:t xml:space="preserve"> a </w:t>
      </w:r>
      <w:r w:rsidRPr="004B6494">
        <w:rPr>
          <w:rFonts w:ascii="Arial" w:hAnsi="Arial" w:cs="Arial"/>
          <w:bCs/>
          <w:szCs w:val="20"/>
        </w:rPr>
        <w:t>platných technických norem</w:t>
      </w:r>
      <w:bookmarkEnd w:id="20"/>
      <w:r w:rsidRPr="004B6494">
        <w:rPr>
          <w:rFonts w:ascii="Arial" w:hAnsi="Arial" w:cs="Arial"/>
          <w:bCs/>
          <w:szCs w:val="20"/>
        </w:rPr>
        <w:t>,</w:t>
      </w:r>
      <w:bookmarkEnd w:id="21"/>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nebude splňovat kvalifikační předpoklady stanovené v rámci Zadávacího řízení,</w:t>
      </w:r>
    </w:p>
    <w:p w:rsidR="00597DA6" w:rsidRPr="004B6494" w:rsidRDefault="00597DA6" w:rsidP="001A6002">
      <w:pPr>
        <w:numPr>
          <w:ilvl w:val="2"/>
          <w:numId w:val="29"/>
        </w:numPr>
        <w:spacing w:before="240" w:after="60" w:line="240" w:lineRule="auto"/>
        <w:rPr>
          <w:rFonts w:ascii="Arial" w:hAnsi="Arial" w:cs="Arial"/>
          <w:bCs/>
          <w:szCs w:val="20"/>
        </w:rPr>
      </w:pPr>
      <w:r w:rsidRPr="004B6494">
        <w:rPr>
          <w:rFonts w:ascii="Arial" w:hAnsi="Arial" w:cs="Arial"/>
          <w:bCs/>
          <w:szCs w:val="20"/>
        </w:rPr>
        <w:t>Zhotovitel porušuje Smlouvu podstatným způsobem.</w:t>
      </w:r>
    </w:p>
    <w:p w:rsidR="00597DA6" w:rsidRPr="004B6494" w:rsidRDefault="00597DA6" w:rsidP="001A6002">
      <w:pPr>
        <w:numPr>
          <w:ilvl w:val="1"/>
          <w:numId w:val="29"/>
        </w:numPr>
        <w:tabs>
          <w:tab w:val="clear" w:pos="1021"/>
          <w:tab w:val="num" w:pos="567"/>
        </w:tabs>
        <w:spacing w:before="240" w:after="240" w:line="240" w:lineRule="auto"/>
        <w:rPr>
          <w:rFonts w:ascii="Arial" w:hAnsi="Arial" w:cs="Arial"/>
          <w:szCs w:val="20"/>
        </w:rPr>
      </w:pPr>
      <w:r w:rsidRPr="004B6494">
        <w:rPr>
          <w:rFonts w:ascii="Arial" w:hAnsi="Arial" w:cs="Arial"/>
          <w:szCs w:val="20"/>
        </w:rPr>
        <w:t>Zhotovitel je oprávněn od Smlouvy odstoupit v případě, že Objednatel nepředá Staveniště ani v náhradní lhůtě 7 dnů.</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Účinky odstoupení od Smlouvy nastávají dnem doručení písemného oznámení jedné Smluvní strany o odstoupení od Smlouvy druhé Smluvní straně. Strana, které bylo před odstoupením od Smlouvy poskytnuto plnění druhou stranou, toto plnění vrátí.</w:t>
      </w:r>
    </w:p>
    <w:p w:rsidR="00766FB7" w:rsidRPr="004B6494" w:rsidRDefault="00766FB7" w:rsidP="00766FB7">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POJIŠTĚNÍ, ODPOVĚDNOST ZA ŠKODU TŘETÍCH OSOB</w:t>
      </w:r>
    </w:p>
    <w:p w:rsidR="00597DA6" w:rsidRPr="00E77F1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 xml:space="preserve">Zhotovitel je povinen mít uzavřenou pojistnou smlouvu na odpovědnost za škody způsobenou třetím osobám, a to minimálně ve výši pojistného plnění </w:t>
      </w:r>
      <w:r w:rsidR="009A4AA7">
        <w:rPr>
          <w:rFonts w:ascii="Arial" w:hAnsi="Arial" w:cs="Arial"/>
          <w:color w:val="000000" w:themeColor="text1"/>
          <w:sz w:val="20"/>
          <w:szCs w:val="20"/>
        </w:rPr>
        <w:t>4</w:t>
      </w:r>
      <w:r w:rsidR="00C21D8E">
        <w:rPr>
          <w:rFonts w:ascii="Arial" w:hAnsi="Arial" w:cs="Arial"/>
          <w:color w:val="000000" w:themeColor="text1"/>
          <w:sz w:val="20"/>
          <w:szCs w:val="20"/>
        </w:rPr>
        <w:t>00</w:t>
      </w:r>
      <w:r w:rsidRPr="00F94198">
        <w:rPr>
          <w:rFonts w:ascii="Arial" w:hAnsi="Arial" w:cs="Arial"/>
          <w:color w:val="000000" w:themeColor="text1"/>
          <w:sz w:val="20"/>
          <w:szCs w:val="20"/>
        </w:rPr>
        <w:t xml:space="preserve">.000,- </w:t>
      </w:r>
      <w:r w:rsidRPr="004B6494">
        <w:rPr>
          <w:rFonts w:ascii="Arial" w:hAnsi="Arial" w:cs="Arial"/>
          <w:sz w:val="20"/>
          <w:szCs w:val="20"/>
        </w:rPr>
        <w:t xml:space="preserve">Kč. Zhotovitel je povinen na výzvu Objednatele předložit tuto pojistnou smlouvu Objednateli k nahlédnutí ve lhůtě 3 pracovních dnů od doručení výzvy Zhotoviteli. </w:t>
      </w:r>
      <w:r w:rsidRPr="004B6494">
        <w:rPr>
          <w:rFonts w:ascii="Arial" w:hAnsi="Arial" w:cs="Arial"/>
          <w:bCs/>
          <w:sz w:val="20"/>
          <w:szCs w:val="20"/>
        </w:rPr>
        <w:t>Nepředložení pojistné smlouvy v této lhůtě se považuje za závažné porušení Smlouvy.</w:t>
      </w:r>
    </w:p>
    <w:p w:rsidR="00E77F14" w:rsidRPr="00C50559" w:rsidRDefault="00E77F14" w:rsidP="00597DA6">
      <w:pPr>
        <w:pStyle w:val="Odstavecseseznamem1"/>
        <w:numPr>
          <w:ilvl w:val="1"/>
          <w:numId w:val="29"/>
        </w:numPr>
        <w:tabs>
          <w:tab w:val="clear" w:pos="1021"/>
          <w:tab w:val="num" w:pos="567"/>
        </w:tabs>
        <w:spacing w:after="240"/>
        <w:jc w:val="both"/>
        <w:rPr>
          <w:rFonts w:ascii="Arial" w:hAnsi="Arial" w:cs="Arial"/>
          <w:sz w:val="20"/>
          <w:szCs w:val="20"/>
        </w:rPr>
      </w:pPr>
      <w:r w:rsidRPr="00C50559">
        <w:rPr>
          <w:rFonts w:ascii="Arial" w:hAnsi="Arial" w:cs="Arial"/>
          <w:bCs/>
          <w:sz w:val="20"/>
          <w:szCs w:val="20"/>
        </w:rPr>
        <w:t xml:space="preserve">Zhotovitel je povinen udržovat řádným placením pojistného v předepsané výši tuto pojistnou </w:t>
      </w:r>
      <w:r w:rsidRPr="00C50559">
        <w:rPr>
          <w:rFonts w:ascii="Arial" w:hAnsi="Arial" w:cs="Arial"/>
          <w:bCs/>
          <w:sz w:val="20"/>
          <w:szCs w:val="20"/>
        </w:rPr>
        <w:lastRenderedPageBreak/>
        <w:t>smlouvu v platnosti po celou dobu provádění díla a doklady o placení pojistného předložit Objednavateli kdykoli na požádání. Neexistence platného pojištění Zhotovitele, neplacení pojistného nebo nepředložení dokladů o placení pojistného proti žádosti Objednavatele se považují za podstatné porušení Smlouvy</w:t>
      </w:r>
      <w:r w:rsidR="00C50559">
        <w:rPr>
          <w:rFonts w:ascii="Arial" w:hAnsi="Arial" w:cs="Arial"/>
          <w:bCs/>
          <w:sz w:val="20"/>
          <w:szCs w:val="20"/>
        </w:rPr>
        <w:t>.</w:t>
      </w:r>
    </w:p>
    <w:p w:rsidR="00597DA6"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Zhotovitel odpovídá za škodu, kterou sám způsobí, rovněž odpovídá Objednateli za škodu, kterou způsobí třetí osoby, které zavázal provést plnění nebo jeho část dle této Smlouvy.</w:t>
      </w:r>
    </w:p>
    <w:p w:rsidR="00E77F14" w:rsidRPr="00C50559" w:rsidRDefault="00E77F14" w:rsidP="00597DA6">
      <w:pPr>
        <w:pStyle w:val="Odstavecseseznamem1"/>
        <w:numPr>
          <w:ilvl w:val="1"/>
          <w:numId w:val="29"/>
        </w:numPr>
        <w:tabs>
          <w:tab w:val="clear" w:pos="1021"/>
          <w:tab w:val="num" w:pos="567"/>
        </w:tabs>
        <w:spacing w:after="240"/>
        <w:jc w:val="both"/>
        <w:rPr>
          <w:rFonts w:ascii="Arial" w:hAnsi="Arial" w:cs="Arial"/>
          <w:sz w:val="20"/>
          <w:szCs w:val="20"/>
        </w:rPr>
      </w:pPr>
      <w:r w:rsidRPr="00C50559">
        <w:rPr>
          <w:rFonts w:ascii="Arial" w:hAnsi="Arial" w:cs="Arial"/>
          <w:sz w:val="20"/>
          <w:szCs w:val="20"/>
        </w:rPr>
        <w:t>Zhotovitel je povinen zabezpečit vyšetření případných pracovních úrazů vzniklých při provádění prací na Díle, a sepsání příslušných záznamů o nich v souladu s dotčenými pracovněprávními a bezpečnostními předpisy</w:t>
      </w:r>
      <w:r w:rsidR="00C50559">
        <w:rPr>
          <w:rFonts w:ascii="Arial" w:hAnsi="Arial" w:cs="Arial"/>
          <w:sz w:val="20"/>
          <w:szCs w:val="20"/>
        </w:rPr>
        <w:t>.</w:t>
      </w:r>
    </w:p>
    <w:p w:rsidR="00766FB7" w:rsidRPr="004B6494" w:rsidRDefault="00766FB7" w:rsidP="00766FB7">
      <w:pPr>
        <w:pStyle w:val="Odstavecseseznamem1"/>
        <w:spacing w:after="240"/>
        <w:ind w:left="0"/>
        <w:jc w:val="both"/>
        <w:rPr>
          <w:rFonts w:ascii="Arial" w:hAnsi="Arial" w:cs="Arial"/>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ZÁRUKA</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bookmarkStart w:id="22" w:name="_Ref380048977"/>
      <w:r w:rsidRPr="004B6494">
        <w:rPr>
          <w:rFonts w:ascii="Arial" w:hAnsi="Arial" w:cs="Arial"/>
          <w:sz w:val="20"/>
          <w:szCs w:val="20"/>
        </w:rPr>
        <w:t xml:space="preserve">Zhotovitel odpovídá za to, že Dílo bude v souladu s touto Smlouvou včetně Příloh, nabídkou, platnými právními, technickými a kvalitativními normami. </w:t>
      </w:r>
    </w:p>
    <w:bookmarkEnd w:id="22"/>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Zhotovitel poskytuje na stavební práce provedené v rámci Díla záruku za jakost v</w:t>
      </w:r>
      <w:r w:rsidR="00974AF9" w:rsidRPr="004B6494">
        <w:rPr>
          <w:rFonts w:ascii="Arial" w:hAnsi="Arial" w:cs="Arial"/>
          <w:sz w:val="20"/>
          <w:szCs w:val="20"/>
        </w:rPr>
        <w:t> </w:t>
      </w:r>
      <w:r w:rsidRPr="004B6494">
        <w:rPr>
          <w:rFonts w:ascii="Arial" w:hAnsi="Arial" w:cs="Arial"/>
          <w:sz w:val="20"/>
          <w:szCs w:val="20"/>
        </w:rPr>
        <w:t>délce</w:t>
      </w:r>
      <w:r w:rsidR="00974AF9" w:rsidRPr="004B6494">
        <w:rPr>
          <w:rFonts w:ascii="Arial" w:hAnsi="Arial" w:cs="Arial"/>
          <w:sz w:val="20"/>
          <w:szCs w:val="20"/>
        </w:rPr>
        <w:t xml:space="preserve"> </w:t>
      </w:r>
      <w:r w:rsidR="00805370" w:rsidRPr="004B6494">
        <w:rPr>
          <w:rFonts w:ascii="Arial" w:hAnsi="Arial" w:cs="Arial"/>
          <w:sz w:val="20"/>
          <w:szCs w:val="20"/>
        </w:rPr>
        <w:t>60</w:t>
      </w:r>
      <w:r w:rsidR="00974AF9" w:rsidRPr="004B6494">
        <w:rPr>
          <w:rFonts w:ascii="Arial" w:hAnsi="Arial" w:cs="Arial"/>
          <w:sz w:val="20"/>
          <w:szCs w:val="20"/>
        </w:rPr>
        <w:t xml:space="preserve"> měsíců</w:t>
      </w:r>
      <w:r w:rsidRPr="004B6494">
        <w:rPr>
          <w:rFonts w:ascii="Arial" w:hAnsi="Arial" w:cs="Arial"/>
          <w:sz w:val="20"/>
          <w:szCs w:val="20"/>
        </w:rPr>
        <w:t>.</w:t>
      </w:r>
    </w:p>
    <w:p w:rsidR="00597DA6" w:rsidRPr="004B6494" w:rsidRDefault="00597DA6" w:rsidP="00597DA6">
      <w:pPr>
        <w:pStyle w:val="Odstavecseseznamem1"/>
        <w:numPr>
          <w:ilvl w:val="1"/>
          <w:numId w:val="29"/>
        </w:numPr>
        <w:spacing w:after="240"/>
        <w:jc w:val="both"/>
        <w:rPr>
          <w:rFonts w:ascii="Arial" w:hAnsi="Arial" w:cs="Arial"/>
          <w:sz w:val="20"/>
          <w:szCs w:val="20"/>
        </w:rPr>
      </w:pPr>
      <w:r w:rsidRPr="004B6494">
        <w:rPr>
          <w:rFonts w:ascii="Arial" w:hAnsi="Arial" w:cs="Arial"/>
          <w:sz w:val="20"/>
          <w:szCs w:val="20"/>
        </w:rPr>
        <w:t xml:space="preserve">Záruční lhůta počíná běžet dnem odstranění poslední vady nebo nedodělku, vyplývajících ze </w:t>
      </w:r>
      <w:r w:rsidR="00211CD5" w:rsidRPr="004B6494">
        <w:rPr>
          <w:rFonts w:ascii="Arial" w:hAnsi="Arial" w:cs="Arial"/>
          <w:sz w:val="20"/>
          <w:szCs w:val="20"/>
        </w:rPr>
        <w:t>Z</w:t>
      </w:r>
      <w:r w:rsidRPr="004B6494">
        <w:rPr>
          <w:rFonts w:ascii="Arial" w:hAnsi="Arial" w:cs="Arial"/>
          <w:sz w:val="20"/>
          <w:szCs w:val="20"/>
        </w:rPr>
        <w:t>ávěrečného </w:t>
      </w:r>
      <w:r w:rsidR="00211CD5" w:rsidRPr="004B6494">
        <w:rPr>
          <w:rFonts w:ascii="Arial" w:hAnsi="Arial" w:cs="Arial"/>
          <w:sz w:val="20"/>
          <w:szCs w:val="20"/>
        </w:rPr>
        <w:t>P</w:t>
      </w:r>
      <w:r w:rsidRPr="004B6494">
        <w:rPr>
          <w:rFonts w:ascii="Arial" w:hAnsi="Arial" w:cs="Arial"/>
          <w:sz w:val="20"/>
          <w:szCs w:val="20"/>
        </w:rPr>
        <w:t xml:space="preserve">rotokolu. Nevykazovalo-li Dílo při závěrečném předání vady nebo nedodělky, počíná záruční lhůta běžet dnem závěrečného předání a převzetí Díla dle </w:t>
      </w:r>
      <w:r w:rsidR="001A5F85" w:rsidRPr="004B6494">
        <w:rPr>
          <w:rFonts w:ascii="Arial" w:hAnsi="Arial" w:cs="Arial"/>
          <w:sz w:val="20"/>
          <w:szCs w:val="20"/>
        </w:rPr>
        <w:t>Závěrečného P</w:t>
      </w:r>
      <w:r w:rsidRPr="004B6494">
        <w:rPr>
          <w:rFonts w:ascii="Arial" w:hAnsi="Arial" w:cs="Arial"/>
          <w:sz w:val="20"/>
          <w:szCs w:val="20"/>
        </w:rPr>
        <w:t>rotokolu.</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Záruční lhůty na reklamovanou část Díla se prodlužují o dobu počínající dnem uplatnění reklamace a končící dnem odstranění vady Zhotovitelem.</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 xml:space="preserve">Objednatel je povinen vady písemně reklamovat u Zhotovitele bez zbytečného odkladu po jejich zjištění.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bookmarkStart w:id="23" w:name="_Ref409427142"/>
      <w:r w:rsidRPr="004B6494">
        <w:rPr>
          <w:rFonts w:ascii="Arial" w:hAnsi="Arial" w:cs="Arial"/>
          <w:sz w:val="20"/>
          <w:szCs w:val="20"/>
        </w:rPr>
        <w:t xml:space="preserve">Zhotovitel je povinen zahájit práce spojené s odstraněním reklamovaných vad nejpozději </w:t>
      </w:r>
      <w:bookmarkEnd w:id="23"/>
      <w:r w:rsidRPr="004B6494">
        <w:rPr>
          <w:rFonts w:ascii="Arial" w:hAnsi="Arial" w:cs="Arial"/>
          <w:sz w:val="20"/>
          <w:szCs w:val="20"/>
        </w:rPr>
        <w:t xml:space="preserve">do 7 kalendářních dnů od obdržení reklamace, pokud se Smluvní strany nedohodnou jinak, a to i v případě, že reklamaci neuznává. </w:t>
      </w:r>
      <w:bookmarkStart w:id="24" w:name="_Ref411851891"/>
      <w:r w:rsidRPr="004B6494">
        <w:rPr>
          <w:rFonts w:ascii="Arial" w:hAnsi="Arial" w:cs="Arial"/>
          <w:sz w:val="20"/>
          <w:szCs w:val="20"/>
        </w:rPr>
        <w:t>O lhůtě na odstranění vad se Smluvní strany dohodnou s ohledem na charakter vady. Neuzavřou-li dohodu, je lhůtou k odstranění vad doba 14 dnů ode dne uplatnění reklamace.</w:t>
      </w:r>
      <w:bookmarkEnd w:id="24"/>
      <w:r w:rsidRPr="004B6494">
        <w:rPr>
          <w:rFonts w:ascii="Arial" w:hAnsi="Arial" w:cs="Arial"/>
          <w:sz w:val="20"/>
          <w:szCs w:val="20"/>
        </w:rPr>
        <w:t xml:space="preserve"> </w:t>
      </w:r>
      <w:bookmarkStart w:id="25" w:name="_Ref411851894"/>
      <w:r w:rsidRPr="004B6494">
        <w:rPr>
          <w:rFonts w:ascii="Arial" w:hAnsi="Arial" w:cs="Arial"/>
          <w:sz w:val="20"/>
          <w:szCs w:val="20"/>
        </w:rPr>
        <w:t>O sjednání lhůty vyhotoví Smluvní strany zápis. V případě nesjednání lhůty vyhotoví zápis Objednatel.</w:t>
      </w:r>
      <w:bookmarkEnd w:id="25"/>
      <w:r w:rsidRPr="004B6494">
        <w:rPr>
          <w:rFonts w:ascii="Arial" w:hAnsi="Arial" w:cs="Arial"/>
          <w:sz w:val="20"/>
          <w:szCs w:val="20"/>
        </w:rPr>
        <w:t xml:space="preserve">  Náklady na odstranění reklamované vady nese Zhotovitel i ve sporných případech až do rozhodnutí soudu.</w:t>
      </w:r>
    </w:p>
    <w:p w:rsidR="00597DA6" w:rsidRPr="00AA3BD3" w:rsidRDefault="00597DA6" w:rsidP="00F83B41">
      <w:pPr>
        <w:pStyle w:val="Odstavecseseznamem1"/>
        <w:spacing w:after="240"/>
        <w:ind w:left="567"/>
        <w:jc w:val="both"/>
        <w:rPr>
          <w:rFonts w:ascii="Arial" w:hAnsi="Arial" w:cs="Arial"/>
          <w:strike/>
          <w:color w:val="FF0000"/>
          <w:sz w:val="20"/>
          <w:szCs w:val="20"/>
        </w:rPr>
      </w:pPr>
      <w:r w:rsidRPr="004B6494">
        <w:rPr>
          <w:rFonts w:ascii="Arial" w:hAnsi="Arial" w:cs="Arial"/>
          <w:sz w:val="20"/>
          <w:szCs w:val="20"/>
        </w:rPr>
        <w:t xml:space="preserve">Nenastoupí-li Zhotovitel k odstranění reklamované vady ani do 15-ti dnů po odeslání reklamace Objednatelem, je Objednatel oprávněn pověřit odstraněním vady jinou odbornou osobu a náklady za opravu uplatnit u Zhotovitele v plné výši. </w:t>
      </w:r>
    </w:p>
    <w:p w:rsidR="001A5F85" w:rsidRPr="004B6494" w:rsidRDefault="001A5F85" w:rsidP="001A5F85">
      <w:pPr>
        <w:pStyle w:val="Odstavecseseznamem1"/>
        <w:spacing w:after="240"/>
        <w:ind w:left="0"/>
        <w:jc w:val="both"/>
        <w:rPr>
          <w:rFonts w:ascii="Arial" w:hAnsi="Arial" w:cs="Arial"/>
          <w:sz w:val="20"/>
          <w:szCs w:val="20"/>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SMLUVNÍ POKUTY</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 xml:space="preserve">Objednatel je oprávněn uplatnit vůči Zhotoviteli smluvní pokutu ve výši </w:t>
      </w:r>
    </w:p>
    <w:p w:rsidR="00597DA6" w:rsidRPr="004B6494" w:rsidRDefault="00C21D8E" w:rsidP="00597DA6">
      <w:pPr>
        <w:pStyle w:val="Odstavecseseznamem1"/>
        <w:numPr>
          <w:ilvl w:val="2"/>
          <w:numId w:val="29"/>
        </w:numPr>
        <w:spacing w:after="240"/>
        <w:jc w:val="both"/>
        <w:rPr>
          <w:rFonts w:ascii="Arial" w:hAnsi="Arial" w:cs="Arial"/>
          <w:b/>
          <w:bCs/>
          <w:strike/>
          <w:kern w:val="22"/>
          <w:sz w:val="20"/>
          <w:szCs w:val="20"/>
          <w:u w:val="single"/>
        </w:rPr>
      </w:pPr>
      <w:r>
        <w:rPr>
          <w:rFonts w:ascii="Arial" w:hAnsi="Arial" w:cs="Arial"/>
          <w:color w:val="000000" w:themeColor="text1"/>
          <w:kern w:val="22"/>
          <w:sz w:val="20"/>
          <w:szCs w:val="20"/>
        </w:rPr>
        <w:t>1</w:t>
      </w:r>
      <w:r w:rsidR="00597DA6" w:rsidRPr="00F94198">
        <w:rPr>
          <w:rFonts w:ascii="Arial" w:hAnsi="Arial" w:cs="Arial"/>
          <w:color w:val="000000" w:themeColor="text1"/>
          <w:kern w:val="22"/>
          <w:sz w:val="20"/>
          <w:szCs w:val="20"/>
        </w:rPr>
        <w:t xml:space="preserve">.000,- Kč </w:t>
      </w:r>
      <w:r w:rsidR="00597DA6" w:rsidRPr="004B6494">
        <w:rPr>
          <w:rFonts w:ascii="Arial" w:hAnsi="Arial" w:cs="Arial"/>
          <w:kern w:val="22"/>
          <w:sz w:val="20"/>
          <w:szCs w:val="20"/>
        </w:rPr>
        <w:t xml:space="preserve">za </w:t>
      </w:r>
      <w:r w:rsidR="00A2186D">
        <w:rPr>
          <w:rFonts w:ascii="Arial" w:hAnsi="Arial" w:cs="Arial"/>
          <w:kern w:val="22"/>
          <w:sz w:val="20"/>
          <w:szCs w:val="20"/>
        </w:rPr>
        <w:t>každý</w:t>
      </w:r>
      <w:r w:rsidR="00B10B9F" w:rsidRPr="004B6494">
        <w:rPr>
          <w:rFonts w:ascii="Arial" w:hAnsi="Arial" w:cs="Arial"/>
          <w:kern w:val="22"/>
          <w:sz w:val="20"/>
          <w:szCs w:val="20"/>
        </w:rPr>
        <w:t xml:space="preserve"> </w:t>
      </w:r>
      <w:r w:rsidR="00597DA6" w:rsidRPr="004B6494">
        <w:rPr>
          <w:rFonts w:ascii="Arial" w:hAnsi="Arial" w:cs="Arial"/>
          <w:kern w:val="22"/>
          <w:sz w:val="20"/>
          <w:szCs w:val="20"/>
        </w:rPr>
        <w:t>den prodlení s</w:t>
      </w:r>
      <w:r w:rsidR="00C04A59" w:rsidRPr="004B6494">
        <w:rPr>
          <w:rFonts w:ascii="Arial" w:hAnsi="Arial" w:cs="Arial"/>
          <w:kern w:val="22"/>
          <w:sz w:val="20"/>
          <w:szCs w:val="20"/>
        </w:rPr>
        <w:t> </w:t>
      </w:r>
      <w:r w:rsidR="007A40A1" w:rsidRPr="004B6494">
        <w:rPr>
          <w:rFonts w:ascii="Arial" w:hAnsi="Arial" w:cs="Arial"/>
          <w:kern w:val="22"/>
          <w:sz w:val="20"/>
          <w:szCs w:val="20"/>
        </w:rPr>
        <w:t>předáním</w:t>
      </w:r>
      <w:r w:rsidR="00C04A59" w:rsidRPr="004B6494">
        <w:rPr>
          <w:rFonts w:ascii="Arial" w:hAnsi="Arial" w:cs="Arial"/>
          <w:kern w:val="22"/>
          <w:sz w:val="20"/>
          <w:szCs w:val="20"/>
        </w:rPr>
        <w:t xml:space="preserve"> </w:t>
      </w:r>
      <w:r w:rsidR="00597DA6" w:rsidRPr="004B6494">
        <w:rPr>
          <w:rFonts w:ascii="Arial" w:hAnsi="Arial" w:cs="Arial"/>
          <w:kern w:val="22"/>
          <w:sz w:val="20"/>
          <w:szCs w:val="20"/>
        </w:rPr>
        <w:t>Díla</w:t>
      </w:r>
      <w:r w:rsidR="007A40A1" w:rsidRPr="004B6494">
        <w:rPr>
          <w:rFonts w:ascii="Arial" w:hAnsi="Arial" w:cs="Arial"/>
          <w:kern w:val="22"/>
          <w:sz w:val="20"/>
          <w:szCs w:val="20"/>
        </w:rPr>
        <w:t xml:space="preserve"> bez vad a nedodělků </w:t>
      </w:r>
      <w:r w:rsidR="00D00804" w:rsidRPr="004B6494">
        <w:rPr>
          <w:rFonts w:ascii="Arial" w:hAnsi="Arial" w:cs="Arial"/>
          <w:kern w:val="22"/>
          <w:sz w:val="20"/>
          <w:szCs w:val="20"/>
        </w:rPr>
        <w:t>ve vztahu ke</w:t>
      </w:r>
      <w:r w:rsidR="00467304" w:rsidRPr="004B6494">
        <w:rPr>
          <w:rFonts w:ascii="Arial" w:hAnsi="Arial" w:cs="Arial"/>
          <w:kern w:val="22"/>
          <w:sz w:val="20"/>
          <w:szCs w:val="20"/>
        </w:rPr>
        <w:t xml:space="preserve"> lhůtě </w:t>
      </w:r>
      <w:r w:rsidR="007A40A1" w:rsidRPr="004B6494">
        <w:rPr>
          <w:rFonts w:ascii="Arial" w:hAnsi="Arial" w:cs="Arial"/>
          <w:kern w:val="22"/>
          <w:sz w:val="20"/>
          <w:szCs w:val="20"/>
        </w:rPr>
        <w:t xml:space="preserve">dle </w:t>
      </w:r>
      <w:proofErr w:type="gramStart"/>
      <w:r w:rsidR="007A40A1" w:rsidRPr="004B6494">
        <w:rPr>
          <w:rFonts w:ascii="Arial" w:hAnsi="Arial" w:cs="Arial"/>
          <w:kern w:val="22"/>
          <w:sz w:val="20"/>
          <w:szCs w:val="20"/>
        </w:rPr>
        <w:t xml:space="preserve">odst. </w:t>
      </w:r>
      <w:r w:rsidR="00CA09FD" w:rsidRPr="004B6494">
        <w:rPr>
          <w:rFonts w:ascii="Arial" w:hAnsi="Arial" w:cs="Arial"/>
          <w:kern w:val="22"/>
          <w:sz w:val="20"/>
          <w:szCs w:val="20"/>
        </w:rPr>
        <w:fldChar w:fldCharType="begin"/>
      </w:r>
      <w:r w:rsidR="007A40A1" w:rsidRPr="004B6494">
        <w:rPr>
          <w:rFonts w:ascii="Arial" w:hAnsi="Arial" w:cs="Arial"/>
          <w:kern w:val="22"/>
          <w:sz w:val="20"/>
          <w:szCs w:val="20"/>
        </w:rPr>
        <w:instrText xml:space="preserve"> REF _Ref12801803 \r \h </w:instrText>
      </w:r>
      <w:r w:rsidR="004B6494">
        <w:rPr>
          <w:rFonts w:ascii="Arial" w:hAnsi="Arial" w:cs="Arial"/>
          <w:kern w:val="22"/>
          <w:sz w:val="20"/>
          <w:szCs w:val="20"/>
        </w:rPr>
        <w:instrText xml:space="preserve"> \* MERGEFORMAT </w:instrText>
      </w:r>
      <w:r w:rsidR="00CA09FD" w:rsidRPr="004B6494">
        <w:rPr>
          <w:rFonts w:ascii="Arial" w:hAnsi="Arial" w:cs="Arial"/>
          <w:kern w:val="22"/>
          <w:sz w:val="20"/>
          <w:szCs w:val="20"/>
        </w:rPr>
      </w:r>
      <w:r w:rsidR="00CA09FD" w:rsidRPr="004B6494">
        <w:rPr>
          <w:rFonts w:ascii="Arial" w:hAnsi="Arial" w:cs="Arial"/>
          <w:kern w:val="22"/>
          <w:sz w:val="20"/>
          <w:szCs w:val="20"/>
        </w:rPr>
        <w:fldChar w:fldCharType="separate"/>
      </w:r>
      <w:r w:rsidR="00E77F14">
        <w:rPr>
          <w:rFonts w:ascii="Arial" w:hAnsi="Arial" w:cs="Arial"/>
          <w:kern w:val="22"/>
          <w:sz w:val="20"/>
          <w:szCs w:val="20"/>
        </w:rPr>
        <w:t>4.2</w:t>
      </w:r>
      <w:r w:rsidR="00CA09FD" w:rsidRPr="004B6494">
        <w:rPr>
          <w:rFonts w:ascii="Arial" w:hAnsi="Arial" w:cs="Arial"/>
          <w:kern w:val="22"/>
          <w:sz w:val="20"/>
          <w:szCs w:val="20"/>
        </w:rPr>
        <w:fldChar w:fldCharType="end"/>
      </w:r>
      <w:r w:rsidR="007A40A1" w:rsidRPr="004B6494">
        <w:rPr>
          <w:rFonts w:ascii="Arial" w:hAnsi="Arial" w:cs="Arial"/>
          <w:kern w:val="22"/>
          <w:sz w:val="20"/>
          <w:szCs w:val="20"/>
        </w:rPr>
        <w:t xml:space="preserve"> Smlouvy</w:t>
      </w:r>
      <w:proofErr w:type="gramEnd"/>
    </w:p>
    <w:p w:rsidR="00597DA6" w:rsidRPr="004B6494" w:rsidRDefault="00597DA6" w:rsidP="00597DA6">
      <w:pPr>
        <w:pStyle w:val="Odstavecseseznamem1"/>
        <w:numPr>
          <w:ilvl w:val="2"/>
          <w:numId w:val="29"/>
        </w:numPr>
        <w:spacing w:after="240"/>
        <w:jc w:val="both"/>
        <w:rPr>
          <w:rFonts w:ascii="Arial" w:hAnsi="Arial" w:cs="Arial"/>
          <w:b/>
          <w:bCs/>
          <w:sz w:val="20"/>
          <w:szCs w:val="20"/>
          <w:u w:val="single"/>
        </w:rPr>
      </w:pPr>
      <w:r w:rsidRPr="004B6494">
        <w:rPr>
          <w:rFonts w:ascii="Arial" w:hAnsi="Arial" w:cs="Arial"/>
          <w:sz w:val="20"/>
          <w:szCs w:val="20"/>
        </w:rPr>
        <w:t>1.000,- Kč za každý započatý den prodlení s vyklizením Staveniště,</w:t>
      </w:r>
    </w:p>
    <w:p w:rsidR="00597DA6" w:rsidRPr="004B6494" w:rsidRDefault="00F94198" w:rsidP="00597DA6">
      <w:pPr>
        <w:pStyle w:val="Odstavecseseznamem1"/>
        <w:numPr>
          <w:ilvl w:val="2"/>
          <w:numId w:val="29"/>
        </w:numPr>
        <w:spacing w:after="240"/>
        <w:jc w:val="both"/>
        <w:rPr>
          <w:rFonts w:ascii="Arial" w:hAnsi="Arial" w:cs="Arial"/>
          <w:b/>
          <w:bCs/>
          <w:sz w:val="20"/>
          <w:szCs w:val="20"/>
          <w:u w:val="single"/>
        </w:rPr>
      </w:pPr>
      <w:r>
        <w:rPr>
          <w:rFonts w:ascii="Arial" w:hAnsi="Arial" w:cs="Arial"/>
          <w:sz w:val="20"/>
          <w:szCs w:val="20"/>
        </w:rPr>
        <w:t>500</w:t>
      </w:r>
      <w:r w:rsidR="00597DA6" w:rsidRPr="004B6494">
        <w:rPr>
          <w:rFonts w:ascii="Arial" w:hAnsi="Arial" w:cs="Arial"/>
          <w:sz w:val="20"/>
          <w:szCs w:val="20"/>
        </w:rPr>
        <w:t>,- Kč za každý započatý den prodlení se zahájením prací spojených s odstraněním reklamovaných vad</w:t>
      </w:r>
      <w:r w:rsidR="0068394A" w:rsidRPr="004B6494">
        <w:rPr>
          <w:rFonts w:ascii="Arial" w:hAnsi="Arial" w:cs="Arial"/>
          <w:sz w:val="20"/>
          <w:szCs w:val="20"/>
        </w:rPr>
        <w:t>,</w:t>
      </w:r>
    </w:p>
    <w:p w:rsidR="00597DA6" w:rsidRPr="003D3D94" w:rsidRDefault="00F94198" w:rsidP="00597DA6">
      <w:pPr>
        <w:pStyle w:val="Odstavecseseznamem1"/>
        <w:numPr>
          <w:ilvl w:val="2"/>
          <w:numId w:val="29"/>
        </w:numPr>
        <w:spacing w:after="240"/>
        <w:jc w:val="both"/>
        <w:rPr>
          <w:rFonts w:ascii="Arial" w:hAnsi="Arial" w:cs="Arial"/>
          <w:b/>
          <w:bCs/>
          <w:sz w:val="20"/>
          <w:szCs w:val="20"/>
          <w:u w:val="single"/>
        </w:rPr>
      </w:pPr>
      <w:r>
        <w:rPr>
          <w:rFonts w:ascii="Arial" w:hAnsi="Arial" w:cs="Arial"/>
          <w:sz w:val="20"/>
          <w:szCs w:val="20"/>
        </w:rPr>
        <w:t>500</w:t>
      </w:r>
      <w:r w:rsidR="00597DA6" w:rsidRPr="004B6494">
        <w:rPr>
          <w:rFonts w:ascii="Arial" w:hAnsi="Arial" w:cs="Arial"/>
          <w:sz w:val="20"/>
          <w:szCs w:val="20"/>
        </w:rPr>
        <w:t xml:space="preserve">,- Kč za každý započatý den prodlení s </w:t>
      </w:r>
      <w:r w:rsidR="00597DA6" w:rsidRPr="004B6494">
        <w:rPr>
          <w:rFonts w:ascii="Arial" w:hAnsi="Arial" w:cs="Arial"/>
          <w:bCs/>
          <w:sz w:val="20"/>
          <w:szCs w:val="20"/>
        </w:rPr>
        <w:t xml:space="preserve">řádným dokončením opravy reklamované </w:t>
      </w:r>
      <w:r w:rsidR="00597DA6" w:rsidRPr="004B6494">
        <w:rPr>
          <w:rFonts w:ascii="Arial" w:hAnsi="Arial" w:cs="Arial"/>
          <w:bCs/>
          <w:sz w:val="20"/>
          <w:szCs w:val="20"/>
        </w:rPr>
        <w:lastRenderedPageBreak/>
        <w:t>vady v termínu.</w:t>
      </w:r>
    </w:p>
    <w:p w:rsidR="003D3D94" w:rsidRPr="00F83B41" w:rsidRDefault="003D3D94" w:rsidP="003D3D94">
      <w:pPr>
        <w:pStyle w:val="Odstavecseseznamem1"/>
        <w:numPr>
          <w:ilvl w:val="2"/>
          <w:numId w:val="29"/>
        </w:numPr>
        <w:spacing w:after="240"/>
        <w:jc w:val="both"/>
        <w:rPr>
          <w:rFonts w:ascii="Arial" w:hAnsi="Arial" w:cs="Arial"/>
          <w:sz w:val="20"/>
          <w:szCs w:val="20"/>
        </w:rPr>
      </w:pPr>
      <w:r w:rsidRPr="00F83B41">
        <w:rPr>
          <w:rFonts w:ascii="Arial" w:hAnsi="Arial" w:cs="Arial"/>
          <w:sz w:val="20"/>
          <w:szCs w:val="20"/>
        </w:rPr>
        <w:t>Objednatel zaplatí zhotoviteli smluvní pokutu ve výši 0.</w:t>
      </w:r>
      <w:r w:rsidR="005D765A" w:rsidRPr="00F83B41">
        <w:rPr>
          <w:rFonts w:ascii="Arial" w:hAnsi="Arial" w:cs="Arial"/>
          <w:sz w:val="20"/>
          <w:szCs w:val="20"/>
        </w:rPr>
        <w:t>625</w:t>
      </w:r>
      <w:r w:rsidRPr="00F83B41">
        <w:rPr>
          <w:rFonts w:ascii="Arial" w:hAnsi="Arial" w:cs="Arial"/>
          <w:sz w:val="20"/>
          <w:szCs w:val="20"/>
        </w:rPr>
        <w:t>% z dlužné částky za každý kalendářní den prodlení  s    opožděným placením zálohy  nebo faktury ve lhůtách uvedených v čl. IV. této smlouvy.</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 xml:space="preserve">Pro případ prodlení s úhradou kterékoli splatné pohledávky (peněžitého dluhu) dle Smlouvy je prodlévající Objednatel či Zhotovitel (dlužník) povinen zaplatit druhé Smluvní straně (věřiteli) úrok z prodlení v zákonné výši za každý započatý den prodlení.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Smluvní pokuta je splatná do 30 dnů ode dne odeslání výzvy k zaplacení.</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Zaplacením smluvní pokuty nejsou dotčeny nároky Smluvních stran na náhradu škody, použití ustanovení § 2050 OZ je vyloučeno.</w:t>
      </w:r>
    </w:p>
    <w:p w:rsidR="0068394A" w:rsidRPr="004B6494" w:rsidRDefault="0068394A" w:rsidP="0068394A">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SPORY</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Veškeré spory vzniklé z této Smlouvy či z právních vztahů s ní souvisejících budou Smluvní strany řešit jednáním. V případě, že nebude možné spor urovnat jednáním, bude takový spor rozhodovat na návrh jedné ze Smluvních stran soud v České republice, jehož místní příslušnost je určena sídlem Objednatele.</w:t>
      </w:r>
    </w:p>
    <w:p w:rsidR="0068394A" w:rsidRPr="004B6494" w:rsidRDefault="0068394A" w:rsidP="0068394A">
      <w:pPr>
        <w:pStyle w:val="Odstavecseseznamem1"/>
        <w:spacing w:after="240"/>
        <w:ind w:left="0"/>
        <w:jc w:val="both"/>
        <w:rPr>
          <w:rFonts w:ascii="Arial" w:hAnsi="Arial" w:cs="Arial"/>
          <w:b/>
          <w:bCs/>
          <w:sz w:val="20"/>
          <w:szCs w:val="20"/>
          <w:u w:val="single"/>
        </w:rPr>
      </w:pPr>
    </w:p>
    <w:p w:rsidR="00597DA6" w:rsidRPr="004B6494" w:rsidRDefault="00597DA6" w:rsidP="00597DA6">
      <w:pPr>
        <w:pStyle w:val="Odstavecseseznamem1"/>
        <w:numPr>
          <w:ilvl w:val="0"/>
          <w:numId w:val="29"/>
        </w:numPr>
        <w:spacing w:after="240"/>
        <w:jc w:val="both"/>
        <w:rPr>
          <w:rFonts w:ascii="Arial" w:hAnsi="Arial" w:cs="Arial"/>
          <w:b/>
          <w:bCs/>
          <w:sz w:val="20"/>
          <w:szCs w:val="20"/>
          <w:u w:val="single"/>
        </w:rPr>
      </w:pPr>
      <w:r w:rsidRPr="004B6494">
        <w:rPr>
          <w:rFonts w:ascii="Arial" w:hAnsi="Arial" w:cs="Arial"/>
          <w:b/>
          <w:bCs/>
          <w:sz w:val="20"/>
          <w:szCs w:val="20"/>
          <w:u w:val="single"/>
        </w:rPr>
        <w:t>ZÁVĚREČNÁ A JINÁ UJEDNÁNÍ</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sz w:val="20"/>
          <w:szCs w:val="20"/>
        </w:rPr>
      </w:pPr>
      <w:r w:rsidRPr="004B6494">
        <w:rPr>
          <w:rFonts w:ascii="Arial" w:hAnsi="Arial" w:cs="Arial"/>
          <w:sz w:val="20"/>
          <w:szCs w:val="20"/>
        </w:rPr>
        <w:t>Zhotovitel potvrzuje, že se v plném rozsahu seznámil se zadáním Díla, jeho rozsahem a s veškerými jeho podklady, dále že tyto podklady pro zhotovení Díla ověřil z hlediska jejich úplnosti a správnosti a je schopen splnit svůj závazek za Cenu sjednanou v této Smlouvě.</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Smlouva představuje úplnou a ucelenou smlouvu mezi Objednatelem a Zhotovitelem.</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bookmarkStart w:id="26" w:name="_Ref418071993"/>
      <w:r w:rsidRPr="004B6494">
        <w:rPr>
          <w:rFonts w:ascii="Arial" w:hAnsi="Arial" w:cs="Arial"/>
          <w:sz w:val="20"/>
          <w:szCs w:val="20"/>
        </w:rP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bookmarkEnd w:id="26"/>
      <w:r w:rsidRPr="004B6494">
        <w:rPr>
          <w:rFonts w:ascii="Arial" w:hAnsi="Arial" w:cs="Arial"/>
          <w:sz w:val="20"/>
          <w:szCs w:val="20"/>
        </w:rPr>
        <w:t xml:space="preserve"> U případných víceprací nesmí být jednotkové ceny jednotlivých položek vyšší než jednotkové ceny uvedené v Příloze č. </w:t>
      </w:r>
      <w:r w:rsidR="00263612">
        <w:rPr>
          <w:rFonts w:ascii="Arial" w:hAnsi="Arial" w:cs="Arial"/>
          <w:sz w:val="20"/>
          <w:szCs w:val="20"/>
        </w:rPr>
        <w:t>1</w:t>
      </w:r>
      <w:r w:rsidR="00263612" w:rsidRPr="004B6494">
        <w:rPr>
          <w:rFonts w:ascii="Arial" w:hAnsi="Arial" w:cs="Arial"/>
          <w:sz w:val="20"/>
          <w:szCs w:val="20"/>
        </w:rPr>
        <w:t xml:space="preserve"> </w:t>
      </w:r>
      <w:r w:rsidRPr="004B6494">
        <w:rPr>
          <w:rFonts w:ascii="Arial" w:hAnsi="Arial" w:cs="Arial"/>
          <w:sz w:val="20"/>
          <w:szCs w:val="20"/>
        </w:rPr>
        <w:t>Smlouvy.</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 xml:space="preserve">Tato Smlouva je sepsána ve </w:t>
      </w:r>
      <w:r w:rsidR="004138E6">
        <w:rPr>
          <w:rFonts w:ascii="Arial" w:hAnsi="Arial" w:cs="Arial"/>
          <w:sz w:val="20"/>
          <w:szCs w:val="20"/>
        </w:rPr>
        <w:t>dvou</w:t>
      </w:r>
      <w:r w:rsidRPr="004B6494">
        <w:rPr>
          <w:rFonts w:ascii="Arial" w:hAnsi="Arial" w:cs="Arial"/>
          <w:sz w:val="20"/>
          <w:szCs w:val="20"/>
        </w:rPr>
        <w:t xml:space="preserve"> vyhotoveních, z nichž každé vyhotovení má povahu originálu, přičemž Objednatel </w:t>
      </w:r>
      <w:r w:rsidR="005F598E" w:rsidRPr="004B6494">
        <w:rPr>
          <w:rFonts w:ascii="Arial" w:hAnsi="Arial" w:cs="Arial"/>
          <w:sz w:val="20"/>
          <w:szCs w:val="20"/>
        </w:rPr>
        <w:t xml:space="preserve">obdrží dvě </w:t>
      </w:r>
      <w:r w:rsidRPr="004B6494">
        <w:rPr>
          <w:rFonts w:ascii="Arial" w:hAnsi="Arial" w:cs="Arial"/>
          <w:sz w:val="20"/>
          <w:szCs w:val="20"/>
        </w:rPr>
        <w:t>a Zhotovitel jedno</w:t>
      </w:r>
      <w:r w:rsidR="00FB1F45" w:rsidRPr="004B6494">
        <w:rPr>
          <w:rFonts w:ascii="Arial" w:hAnsi="Arial" w:cs="Arial"/>
          <w:sz w:val="20"/>
          <w:szCs w:val="20"/>
        </w:rPr>
        <w:t xml:space="preserve"> </w:t>
      </w:r>
      <w:r w:rsidRPr="004B6494">
        <w:rPr>
          <w:rFonts w:ascii="Arial" w:hAnsi="Arial" w:cs="Arial"/>
          <w:sz w:val="20"/>
          <w:szCs w:val="20"/>
        </w:rPr>
        <w:t>vyhotovení.</w:t>
      </w:r>
      <w:r w:rsidR="004138E6">
        <w:rPr>
          <w:rFonts w:ascii="Arial" w:hAnsi="Arial" w:cs="Arial"/>
          <w:sz w:val="20"/>
          <w:szCs w:val="20"/>
        </w:rPr>
        <w:t xml:space="preserve"> </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bCs/>
          <w:sz w:val="20"/>
          <w:szCs w:val="20"/>
        </w:rPr>
        <w:t xml:space="preserve">Smluvní strany výslovně souhlasí s tím, aby Smlouva jako celek včetně všech příloh a údajů o Smluvních stranách, předmětu Smlouvy, číselném označení této Smlouvy, Ceně a datu jejího uzavření byla uveřejněna v souladu se zákonem č. 340/2015 Sb., o zvláštních podmínkách účinnosti některých smluv, uveřejňování těchto smluv a registru smluv, v platném znění (dále jen </w:t>
      </w:r>
      <w:r w:rsidRPr="004B6494">
        <w:rPr>
          <w:rFonts w:ascii="Arial" w:hAnsi="Arial" w:cs="Arial"/>
          <w:b/>
          <w:bCs/>
          <w:sz w:val="20"/>
          <w:szCs w:val="20"/>
        </w:rPr>
        <w:t>„ZRS“</w:t>
      </w:r>
      <w:r w:rsidRPr="004B6494">
        <w:rPr>
          <w:rFonts w:ascii="Arial" w:hAnsi="Arial" w:cs="Arial"/>
          <w:bCs/>
          <w:sz w:val="20"/>
          <w:szCs w:val="20"/>
        </w:rPr>
        <w:t>). Smluvní strany prohlašují, že veškeré informace uvedené ve Smlouvě a jejích přílohách nepovažují za obchodní tajemství ve smyslu § 504 OZ a udělují svolení k jejich užití a zveřejnění bez stanovení jakýchkoliv dalších podmínek.</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bCs/>
          <w:sz w:val="20"/>
          <w:szCs w:val="20"/>
        </w:rPr>
        <w:t>Smluvní strany se dohodly, že uveřejnění Smlouvy prostřednictvím registru smluv v souladu se ZRS zajistí Objednatel.</w:t>
      </w:r>
    </w:p>
    <w:p w:rsidR="00597DA6" w:rsidRPr="004B6494" w:rsidRDefault="00597DA6" w:rsidP="00597DA6">
      <w:pPr>
        <w:pStyle w:val="Odstavecseseznamem1"/>
        <w:numPr>
          <w:ilvl w:val="1"/>
          <w:numId w:val="29"/>
        </w:numPr>
        <w:tabs>
          <w:tab w:val="clear" w:pos="1021"/>
          <w:tab w:val="num" w:pos="567"/>
        </w:tabs>
        <w:spacing w:after="240"/>
        <w:jc w:val="both"/>
        <w:rPr>
          <w:rFonts w:ascii="Arial" w:hAnsi="Arial" w:cs="Arial"/>
          <w:b/>
          <w:bCs/>
          <w:sz w:val="20"/>
          <w:szCs w:val="20"/>
          <w:u w:val="single"/>
        </w:rPr>
      </w:pPr>
      <w:r w:rsidRPr="004B6494">
        <w:rPr>
          <w:rFonts w:ascii="Arial" w:hAnsi="Arial" w:cs="Arial"/>
          <w:sz w:val="20"/>
          <w:szCs w:val="20"/>
        </w:rPr>
        <w:t>Nedílnou součástí Smlouvy jsou tyto přílohy:</w:t>
      </w:r>
    </w:p>
    <w:p w:rsidR="000704B9" w:rsidRPr="000704B9" w:rsidRDefault="00597DA6" w:rsidP="00597DA6">
      <w:pPr>
        <w:pStyle w:val="Odstavecseseznamem1"/>
        <w:numPr>
          <w:ilvl w:val="1"/>
          <w:numId w:val="29"/>
        </w:numPr>
        <w:tabs>
          <w:tab w:val="clear" w:pos="1021"/>
          <w:tab w:val="num" w:pos="567"/>
        </w:tabs>
        <w:spacing w:after="240"/>
        <w:rPr>
          <w:rFonts w:ascii="Arial" w:hAnsi="Arial" w:cs="Arial"/>
          <w:b/>
          <w:bCs/>
          <w:sz w:val="20"/>
          <w:szCs w:val="20"/>
          <w:u w:val="single"/>
        </w:rPr>
      </w:pPr>
      <w:r w:rsidRPr="004B6494">
        <w:rPr>
          <w:rFonts w:ascii="Arial" w:hAnsi="Arial" w:cs="Arial"/>
          <w:b/>
          <w:sz w:val="20"/>
          <w:szCs w:val="20"/>
        </w:rPr>
        <w:t xml:space="preserve">Příloha č. 1 </w:t>
      </w:r>
      <w:r w:rsidR="009F4318">
        <w:rPr>
          <w:rFonts w:ascii="Arial" w:hAnsi="Arial" w:cs="Arial"/>
          <w:b/>
          <w:sz w:val="20"/>
          <w:szCs w:val="20"/>
        </w:rPr>
        <w:t xml:space="preserve"> Cenová nabídka</w:t>
      </w:r>
    </w:p>
    <w:p w:rsidR="00597DA6" w:rsidRPr="004B6494" w:rsidRDefault="00597DA6" w:rsidP="00597DA6">
      <w:pPr>
        <w:pStyle w:val="Odstavecseseznamem1"/>
        <w:numPr>
          <w:ilvl w:val="1"/>
          <w:numId w:val="29"/>
        </w:numPr>
        <w:tabs>
          <w:tab w:val="clear" w:pos="1021"/>
          <w:tab w:val="num" w:pos="567"/>
        </w:tabs>
        <w:spacing w:after="240"/>
        <w:rPr>
          <w:rFonts w:ascii="Arial" w:hAnsi="Arial" w:cs="Arial"/>
          <w:b/>
          <w:bCs/>
          <w:sz w:val="20"/>
          <w:szCs w:val="20"/>
          <w:u w:val="single"/>
        </w:rPr>
      </w:pPr>
      <w:r w:rsidRPr="004B6494">
        <w:rPr>
          <w:rFonts w:ascii="Arial" w:hAnsi="Arial" w:cs="Arial"/>
          <w:sz w:val="20"/>
          <w:szCs w:val="20"/>
        </w:rPr>
        <w:t>Smluvní strany stvrzují Smlouvu podpisem na důkaz souhlasu s celým jejím obsahem.</w:t>
      </w:r>
    </w:p>
    <w:p w:rsidR="00731B42" w:rsidRPr="004B6494" w:rsidRDefault="00731B42" w:rsidP="00E559B6">
      <w:pPr>
        <w:rPr>
          <w:rFonts w:ascii="Arial" w:hAnsi="Arial" w:cs="Arial"/>
          <w:szCs w:val="20"/>
        </w:rPr>
      </w:pPr>
    </w:p>
    <w:p w:rsidR="00FE42D2" w:rsidRPr="004B6494" w:rsidRDefault="00FE42D2" w:rsidP="00E559B6">
      <w:pPr>
        <w:rPr>
          <w:rFonts w:ascii="Arial" w:hAnsi="Arial" w:cs="Arial"/>
          <w:szCs w:val="2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D4E55" w:rsidRPr="004B6494" w:rsidTr="00176909">
        <w:tc>
          <w:tcPr>
            <w:tcW w:w="4530" w:type="dxa"/>
          </w:tcPr>
          <w:p w:rsidR="00FD4E55" w:rsidRPr="004B6494" w:rsidRDefault="00C74253" w:rsidP="00FD4E55">
            <w:pPr>
              <w:rPr>
                <w:rFonts w:ascii="Arial" w:hAnsi="Arial" w:cs="Arial"/>
                <w:szCs w:val="20"/>
              </w:rPr>
            </w:pPr>
            <w:r w:rsidRPr="004B6494">
              <w:rPr>
                <w:rFonts w:ascii="Arial" w:hAnsi="Arial" w:cs="Arial"/>
                <w:szCs w:val="20"/>
              </w:rPr>
              <w:t>V Praze</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V </w:t>
            </w:r>
            <w:r w:rsidR="00AA3BD3">
              <w:rPr>
                <w:rFonts w:ascii="Arial" w:hAnsi="Arial" w:cs="Arial"/>
                <w:szCs w:val="20"/>
              </w:rPr>
              <w:t>Praze</w:t>
            </w:r>
          </w:p>
        </w:tc>
      </w:tr>
      <w:tr w:rsidR="00FD4E55" w:rsidRPr="004B6494" w:rsidTr="00176909">
        <w:tc>
          <w:tcPr>
            <w:tcW w:w="4530" w:type="dxa"/>
          </w:tcPr>
          <w:p w:rsidR="00FD4E55" w:rsidRPr="004B6494" w:rsidRDefault="00FD4E55" w:rsidP="00FD4E55">
            <w:pPr>
              <w:rPr>
                <w:rFonts w:ascii="Arial" w:hAnsi="Arial" w:cs="Arial"/>
                <w:szCs w:val="20"/>
              </w:rPr>
            </w:pPr>
          </w:p>
        </w:tc>
        <w:tc>
          <w:tcPr>
            <w:tcW w:w="4530" w:type="dxa"/>
          </w:tcPr>
          <w:p w:rsidR="00FD4E55" w:rsidRPr="004B6494" w:rsidRDefault="00FD4E55" w:rsidP="00FD4E55">
            <w:pPr>
              <w:rPr>
                <w:rFonts w:ascii="Arial" w:hAnsi="Arial" w:cs="Arial"/>
                <w:szCs w:val="20"/>
              </w:rPr>
            </w:pPr>
          </w:p>
        </w:tc>
      </w:tr>
      <w:tr w:rsidR="00FD4E55" w:rsidRPr="004B6494" w:rsidTr="00176909">
        <w:tc>
          <w:tcPr>
            <w:tcW w:w="4530" w:type="dxa"/>
          </w:tcPr>
          <w:p w:rsidR="00FD4E55" w:rsidRPr="004B6494" w:rsidRDefault="00FD4E55" w:rsidP="00FD4E55">
            <w:pPr>
              <w:rPr>
                <w:rFonts w:ascii="Arial" w:hAnsi="Arial" w:cs="Arial"/>
                <w:szCs w:val="20"/>
              </w:rPr>
            </w:pPr>
            <w:proofErr w:type="gramStart"/>
            <w:r w:rsidRPr="004B6494">
              <w:rPr>
                <w:rFonts w:ascii="Arial" w:hAnsi="Arial" w:cs="Arial"/>
                <w:szCs w:val="20"/>
              </w:rPr>
              <w:t>Za</w:t>
            </w:r>
            <w:proofErr w:type="gramEnd"/>
            <w:r w:rsidRPr="004B6494">
              <w:rPr>
                <w:rFonts w:ascii="Arial" w:hAnsi="Arial" w:cs="Arial"/>
                <w:szCs w:val="20"/>
              </w:rPr>
              <w:t xml:space="preserve">: </w:t>
            </w:r>
            <w:r w:rsidR="005F598E" w:rsidRPr="004B6494">
              <w:rPr>
                <w:rFonts w:ascii="Arial" w:hAnsi="Arial" w:cs="Arial"/>
                <w:szCs w:val="20"/>
              </w:rPr>
              <w:t>Geologický</w:t>
            </w:r>
            <w:r w:rsidRPr="004B6494">
              <w:rPr>
                <w:rFonts w:ascii="Arial" w:hAnsi="Arial" w:cs="Arial"/>
                <w:szCs w:val="20"/>
              </w:rPr>
              <w:t xml:space="preserve"> ústav AV ČR, v. v. i.</w:t>
            </w:r>
          </w:p>
        </w:tc>
        <w:tc>
          <w:tcPr>
            <w:tcW w:w="4530" w:type="dxa"/>
          </w:tcPr>
          <w:p w:rsidR="00FD4E55" w:rsidRPr="004B6494" w:rsidRDefault="00FD4E55" w:rsidP="00AA3BD3">
            <w:pPr>
              <w:rPr>
                <w:rFonts w:ascii="Arial" w:hAnsi="Arial" w:cs="Arial"/>
                <w:szCs w:val="20"/>
              </w:rPr>
            </w:pPr>
            <w:proofErr w:type="gramStart"/>
            <w:r w:rsidRPr="004B6494">
              <w:rPr>
                <w:rFonts w:ascii="Arial" w:hAnsi="Arial" w:cs="Arial"/>
                <w:szCs w:val="20"/>
              </w:rPr>
              <w:t>Za</w:t>
            </w:r>
            <w:proofErr w:type="gramEnd"/>
            <w:r w:rsidRPr="004B6494">
              <w:rPr>
                <w:rFonts w:ascii="Arial" w:hAnsi="Arial" w:cs="Arial"/>
                <w:szCs w:val="20"/>
              </w:rPr>
              <w:t xml:space="preserve">: </w:t>
            </w:r>
            <w:r w:rsidR="00AA3BD3">
              <w:rPr>
                <w:rFonts w:ascii="Arial" w:hAnsi="Arial" w:cs="Arial"/>
                <w:szCs w:val="20"/>
              </w:rPr>
              <w:t>Klips s.r.o.</w:t>
            </w:r>
          </w:p>
        </w:tc>
      </w:tr>
      <w:tr w:rsidR="00FD4E55" w:rsidRPr="004B6494" w:rsidTr="00176909">
        <w:tc>
          <w:tcPr>
            <w:tcW w:w="4530" w:type="dxa"/>
          </w:tcPr>
          <w:p w:rsidR="00FD4E55" w:rsidRPr="004B6494" w:rsidRDefault="00FD4E55"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176909">
        <w:tc>
          <w:tcPr>
            <w:tcW w:w="4530" w:type="dxa"/>
          </w:tcPr>
          <w:p w:rsidR="00FD4E55" w:rsidRPr="004B6494" w:rsidRDefault="00FD4E55"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p w:rsidR="00C74253" w:rsidRPr="004B6494" w:rsidRDefault="00C74253"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176909">
        <w:tc>
          <w:tcPr>
            <w:tcW w:w="4530" w:type="dxa"/>
          </w:tcPr>
          <w:p w:rsidR="00FD4E55" w:rsidRPr="004B6494" w:rsidRDefault="00FD4E55" w:rsidP="00E559B6">
            <w:pPr>
              <w:rPr>
                <w:rFonts w:ascii="Arial" w:hAnsi="Arial" w:cs="Arial"/>
                <w:szCs w:val="20"/>
              </w:rPr>
            </w:pPr>
          </w:p>
        </w:tc>
        <w:tc>
          <w:tcPr>
            <w:tcW w:w="4530" w:type="dxa"/>
          </w:tcPr>
          <w:p w:rsidR="00FD4E55" w:rsidRPr="004B6494" w:rsidRDefault="00FD4E55" w:rsidP="00E559B6">
            <w:pPr>
              <w:rPr>
                <w:rFonts w:ascii="Arial" w:hAnsi="Arial" w:cs="Arial"/>
                <w:szCs w:val="20"/>
              </w:rPr>
            </w:pPr>
          </w:p>
        </w:tc>
      </w:tr>
      <w:tr w:rsidR="00FD4E55" w:rsidRPr="004B6494" w:rsidTr="00F3171A">
        <w:trPr>
          <w:trHeight w:val="303"/>
        </w:trPr>
        <w:tc>
          <w:tcPr>
            <w:tcW w:w="4530" w:type="dxa"/>
          </w:tcPr>
          <w:p w:rsidR="00FD4E55" w:rsidRPr="004B6494" w:rsidRDefault="00FD4E55" w:rsidP="00FD4E55">
            <w:pPr>
              <w:rPr>
                <w:rFonts w:ascii="Arial" w:hAnsi="Arial" w:cs="Arial"/>
                <w:szCs w:val="20"/>
              </w:rPr>
            </w:pPr>
            <w:r w:rsidRPr="004B6494">
              <w:rPr>
                <w:rFonts w:ascii="Arial" w:hAnsi="Arial" w:cs="Arial"/>
                <w:szCs w:val="20"/>
              </w:rPr>
              <w:t>__________________________</w:t>
            </w:r>
          </w:p>
        </w:tc>
        <w:tc>
          <w:tcPr>
            <w:tcW w:w="4530" w:type="dxa"/>
          </w:tcPr>
          <w:p w:rsidR="00FD4E55" w:rsidRPr="004B6494" w:rsidRDefault="00FD4E55" w:rsidP="00FD4E55">
            <w:pPr>
              <w:rPr>
                <w:rFonts w:ascii="Arial" w:hAnsi="Arial" w:cs="Arial"/>
                <w:szCs w:val="20"/>
              </w:rPr>
            </w:pPr>
            <w:r w:rsidRPr="004B6494">
              <w:rPr>
                <w:rFonts w:ascii="Arial" w:hAnsi="Arial" w:cs="Arial"/>
                <w:szCs w:val="20"/>
              </w:rPr>
              <w:t>________________________</w:t>
            </w: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 xml:space="preserve">Jméno:  RNDr. </w:t>
            </w:r>
            <w:r w:rsidR="005F598E" w:rsidRPr="004B6494">
              <w:rPr>
                <w:rFonts w:ascii="Arial" w:hAnsi="Arial" w:cs="Arial"/>
                <w:szCs w:val="20"/>
              </w:rPr>
              <w:t>Tomáš Přikryl, Ph.D.</w:t>
            </w:r>
          </w:p>
        </w:tc>
        <w:tc>
          <w:tcPr>
            <w:tcW w:w="4530" w:type="dxa"/>
          </w:tcPr>
          <w:p w:rsidR="00FD4E55" w:rsidRPr="004B6494" w:rsidRDefault="00FD4E55" w:rsidP="00AA3BD3">
            <w:pPr>
              <w:rPr>
                <w:rFonts w:ascii="Arial" w:hAnsi="Arial" w:cs="Arial"/>
                <w:szCs w:val="20"/>
              </w:rPr>
            </w:pPr>
          </w:p>
        </w:tc>
      </w:tr>
      <w:tr w:rsidR="00FD4E55" w:rsidRPr="004B6494" w:rsidTr="00176909">
        <w:tc>
          <w:tcPr>
            <w:tcW w:w="4530" w:type="dxa"/>
          </w:tcPr>
          <w:p w:rsidR="00FD4E55" w:rsidRPr="004B6494" w:rsidRDefault="00FD4E55" w:rsidP="00FD4E55">
            <w:pPr>
              <w:rPr>
                <w:rFonts w:ascii="Arial" w:hAnsi="Arial" w:cs="Arial"/>
                <w:szCs w:val="20"/>
              </w:rPr>
            </w:pPr>
            <w:r w:rsidRPr="004B6494">
              <w:rPr>
                <w:rFonts w:ascii="Arial" w:hAnsi="Arial" w:cs="Arial"/>
                <w:szCs w:val="20"/>
              </w:rPr>
              <w:t>Funkce: ředitel</w:t>
            </w:r>
          </w:p>
        </w:tc>
        <w:tc>
          <w:tcPr>
            <w:tcW w:w="4530" w:type="dxa"/>
          </w:tcPr>
          <w:p w:rsidR="00FD4E55" w:rsidRPr="004B6494" w:rsidRDefault="00FD4E55" w:rsidP="00AA3BD3">
            <w:pPr>
              <w:rPr>
                <w:rFonts w:ascii="Arial" w:hAnsi="Arial" w:cs="Arial"/>
                <w:szCs w:val="20"/>
              </w:rPr>
            </w:pPr>
            <w:r w:rsidRPr="004B6494">
              <w:rPr>
                <w:rFonts w:ascii="Arial" w:hAnsi="Arial" w:cs="Arial"/>
                <w:szCs w:val="20"/>
              </w:rPr>
              <w:t xml:space="preserve">Funkce: </w:t>
            </w:r>
            <w:r w:rsidR="00AA3BD3">
              <w:rPr>
                <w:rFonts w:ascii="Arial" w:hAnsi="Arial" w:cs="Arial"/>
                <w:szCs w:val="20"/>
              </w:rPr>
              <w:t>jednatel</w:t>
            </w:r>
          </w:p>
        </w:tc>
      </w:tr>
    </w:tbl>
    <w:p w:rsidR="00FD4E55" w:rsidRPr="004B6494" w:rsidRDefault="00FD4E55" w:rsidP="00E559B6">
      <w:pPr>
        <w:rPr>
          <w:rFonts w:ascii="Arial" w:hAnsi="Arial" w:cs="Arial"/>
          <w:szCs w:val="20"/>
        </w:rPr>
      </w:pPr>
    </w:p>
    <w:p w:rsidR="007713E9" w:rsidRDefault="007713E9"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p w:rsidR="00AE4C1D" w:rsidRDefault="00AE4C1D" w:rsidP="00597DA6">
      <w:pPr>
        <w:spacing w:after="160" w:line="259" w:lineRule="auto"/>
        <w:jc w:val="left"/>
        <w:rPr>
          <w:rFonts w:ascii="Arial" w:hAnsi="Arial" w:cs="Arial"/>
          <w:szCs w:val="20"/>
        </w:rPr>
      </w:pPr>
    </w:p>
    <w:sectPr w:rsidR="00AE4C1D" w:rsidSect="004B6494">
      <w:headerReference w:type="default" r:id="rId10"/>
      <w:footerReference w:type="default" r:id="rId11"/>
      <w:footerReference w:type="first" r:id="rId12"/>
      <w:type w:val="continuous"/>
      <w:pgSz w:w="11906" w:h="16838" w:code="9"/>
      <w:pgMar w:top="1417" w:right="1417" w:bottom="1417" w:left="1417" w:header="709" w:footer="5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55B" w:rsidRDefault="000C655B" w:rsidP="006A4E7B">
      <w:r>
        <w:separator/>
      </w:r>
    </w:p>
  </w:endnote>
  <w:endnote w:type="continuationSeparator" w:id="0">
    <w:p w:rsidR="000C655B" w:rsidRDefault="000C655B" w:rsidP="006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79C18160-1D77-46A6-B20C-0ED01D1853DF}"/>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2" w:fontKey="{F84624AD-7D0A-4A8E-B6B8-54A85D95F386}"/>
  </w:font>
  <w:font w:name="Calibri">
    <w:panose1 w:val="020F0502020204030204"/>
    <w:charset w:val="EE"/>
    <w:family w:val="swiss"/>
    <w:pitch w:val="variable"/>
    <w:sig w:usb0="E0002AFF" w:usb1="C000247B" w:usb2="00000009" w:usb3="00000000" w:csb0="000001FF" w:csb1="00000000"/>
    <w:embedRegular r:id="rId3" w:fontKey="{81FA1333-1364-439F-B5B0-24C283E41ED7}"/>
    <w:embedBold r:id="rId4" w:fontKey="{DC99FADE-5E5E-4851-85E3-5CAD76717C1E}"/>
    <w:embedItalic r:id="rId5" w:fontKey="{C27C2984-9858-4328-A8CF-78E52B5C5E3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832753"/>
      <w:docPartObj>
        <w:docPartGallery w:val="Page Numbers (Bottom of Page)"/>
        <w:docPartUnique/>
      </w:docPartObj>
    </w:sdtPr>
    <w:sdtEndPr/>
    <w:sdtContent>
      <w:p w:rsidR="00396B35" w:rsidRDefault="00396B35">
        <w:pPr>
          <w:pStyle w:val="Zpat"/>
          <w:jc w:val="center"/>
        </w:pPr>
        <w:r w:rsidRPr="00D061F3">
          <w:rPr>
            <w:sz w:val="20"/>
            <w:szCs w:val="20"/>
          </w:rPr>
          <w:fldChar w:fldCharType="begin"/>
        </w:r>
        <w:r w:rsidRPr="00D061F3">
          <w:rPr>
            <w:sz w:val="20"/>
            <w:szCs w:val="20"/>
          </w:rPr>
          <w:instrText>PAGE   \* MERGEFORMAT</w:instrText>
        </w:r>
        <w:r w:rsidRPr="00D061F3">
          <w:rPr>
            <w:sz w:val="20"/>
            <w:szCs w:val="20"/>
          </w:rPr>
          <w:fldChar w:fldCharType="separate"/>
        </w:r>
        <w:r w:rsidR="00FC04A1">
          <w:rPr>
            <w:noProof/>
            <w:sz w:val="20"/>
            <w:szCs w:val="20"/>
          </w:rPr>
          <w:t>2</w:t>
        </w:r>
        <w:r w:rsidRPr="00D061F3">
          <w:rPr>
            <w:sz w:val="20"/>
            <w:szCs w:val="20"/>
          </w:rPr>
          <w:fldChar w:fldCharType="end"/>
        </w:r>
      </w:p>
    </w:sdtContent>
  </w:sdt>
  <w:p w:rsidR="00396B35" w:rsidRDefault="00396B3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558339"/>
      <w:docPartObj>
        <w:docPartGallery w:val="Page Numbers (Bottom of Page)"/>
        <w:docPartUnique/>
      </w:docPartObj>
    </w:sdtPr>
    <w:sdtEndPr/>
    <w:sdtContent>
      <w:p w:rsidR="00396B35" w:rsidRDefault="00396B35">
        <w:pPr>
          <w:pStyle w:val="Zpat"/>
          <w:jc w:val="center"/>
        </w:pPr>
        <w:r w:rsidRPr="00D061F3">
          <w:rPr>
            <w:sz w:val="20"/>
            <w:szCs w:val="20"/>
          </w:rPr>
          <w:fldChar w:fldCharType="begin"/>
        </w:r>
        <w:r w:rsidRPr="00D061F3">
          <w:rPr>
            <w:sz w:val="20"/>
            <w:szCs w:val="20"/>
          </w:rPr>
          <w:instrText>PAGE   \* MERGEFORMAT</w:instrText>
        </w:r>
        <w:r w:rsidRPr="00D061F3">
          <w:rPr>
            <w:sz w:val="20"/>
            <w:szCs w:val="20"/>
          </w:rPr>
          <w:fldChar w:fldCharType="separate"/>
        </w:r>
        <w:r w:rsidR="00FC04A1">
          <w:rPr>
            <w:noProof/>
            <w:sz w:val="20"/>
            <w:szCs w:val="20"/>
          </w:rPr>
          <w:t>1</w:t>
        </w:r>
        <w:r w:rsidRPr="00D061F3">
          <w:rPr>
            <w:sz w:val="20"/>
            <w:szCs w:val="20"/>
          </w:rPr>
          <w:fldChar w:fldCharType="end"/>
        </w:r>
      </w:p>
    </w:sdtContent>
  </w:sdt>
  <w:p w:rsidR="00396B35" w:rsidRDefault="00396B35">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55B" w:rsidRDefault="000C655B" w:rsidP="006A4E7B">
      <w:bookmarkStart w:id="0" w:name="_Hlk485237819"/>
      <w:bookmarkEnd w:id="0"/>
      <w:r>
        <w:separator/>
      </w:r>
    </w:p>
  </w:footnote>
  <w:footnote w:type="continuationSeparator" w:id="0">
    <w:p w:rsidR="000C655B" w:rsidRDefault="000C655B" w:rsidP="006A4E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B35" w:rsidRPr="00495C2D" w:rsidRDefault="00962A96">
    <w:pPr>
      <w:pStyle w:val="Zhlav"/>
    </w:pPr>
    <w:r>
      <w:rPr>
        <w:rStyle w:val="Hypertextovodkaz"/>
        <w:noProof/>
        <w:color w:val="0072CE" w:themeColor="accent2"/>
        <w:u w:val="none"/>
        <w:lang w:eastAsia="cs-CZ"/>
      </w:rPr>
      <mc:AlternateContent>
        <mc:Choice Requires="wps">
          <w:drawing>
            <wp:anchor distT="0" distB="0" distL="114299" distR="114299" simplePos="0" relativeHeight="251642880" behindDoc="0" locked="0" layoutInCell="1" allowOverlap="1">
              <wp:simplePos x="0" y="0"/>
              <wp:positionH relativeFrom="page">
                <wp:posOffset>900429</wp:posOffset>
              </wp:positionH>
              <wp:positionV relativeFrom="page">
                <wp:posOffset>0</wp:posOffset>
              </wp:positionV>
              <wp:extent cx="0" cy="10692130"/>
              <wp:effectExtent l="0" t="0" r="0" b="0"/>
              <wp:wrapNone/>
              <wp:docPr id="20" name="Paginace X 2,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D34AE72" id="Paginace X 2,5 cm" o:spid="_x0000_s1026" style="position:absolute;z-index:251642880;visibility:hidden;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70.9pt,0" to="70.9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5" distB="4294967295" distL="114300" distR="114300" simplePos="0" relativeHeight="251649024" behindDoc="0" locked="0" layoutInCell="1" allowOverlap="1">
              <wp:simplePos x="0" y="0"/>
              <wp:positionH relativeFrom="page">
                <wp:posOffset>0</wp:posOffset>
              </wp:positionH>
              <wp:positionV relativeFrom="page">
                <wp:posOffset>2470149</wp:posOffset>
              </wp:positionV>
              <wp:extent cx="7560310" cy="0"/>
              <wp:effectExtent l="0" t="0" r="0" b="0"/>
              <wp:wrapNone/>
              <wp:docPr id="12" name="Druhý řádek textu účaří 6,86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A4632C" id="Druhý řádek textu účaří 6,86 cm" o:spid="_x0000_s1026" style="position:absolute;z-index:251649024;visibility:hidden;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194.5pt" to="595.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5" distB="4294967295" distL="114300" distR="114300" simplePos="0" relativeHeight="251651072" behindDoc="0" locked="0" layoutInCell="1" allowOverlap="1">
              <wp:simplePos x="0" y="0"/>
              <wp:positionH relativeFrom="page">
                <wp:posOffset>0</wp:posOffset>
              </wp:positionH>
              <wp:positionV relativeFrom="page">
                <wp:posOffset>2268219</wp:posOffset>
              </wp:positionV>
              <wp:extent cx="7560310" cy="0"/>
              <wp:effectExtent l="0" t="0" r="0" b="0"/>
              <wp:wrapNone/>
              <wp:docPr id="11" name="První řádek textu účaří 6,3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9F9B46" id="První řádek textu účaří 6,3 cm" o:spid="_x0000_s1026" style="position:absolute;z-index:251651072;visibility:hidden;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178.6pt" to="595.3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5" distB="4294967295" distL="114300" distR="114300" simplePos="0" relativeHeight="251640832" behindDoc="0" locked="0" layoutInCell="1" allowOverlap="1">
              <wp:simplePos x="0" y="0"/>
              <wp:positionH relativeFrom="page">
                <wp:posOffset>0</wp:posOffset>
              </wp:positionH>
              <wp:positionV relativeFrom="page">
                <wp:posOffset>9792969</wp:posOffset>
              </wp:positionV>
              <wp:extent cx="7560310" cy="0"/>
              <wp:effectExtent l="0" t="0" r="0" b="0"/>
              <wp:wrapNone/>
              <wp:docPr id="10" name="Zápatí posl. ř. účaří 27,2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0C2739" id="Zápatí posl. ř. účaří 27,2 cm" o:spid="_x0000_s1026" style="position:absolute;z-index:251640832;visibility:hidden;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771.1pt" to="595.3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9" distR="114299" simplePos="0" relativeHeight="251644928" behindDoc="0" locked="0" layoutInCell="1" allowOverlap="1">
              <wp:simplePos x="0" y="0"/>
              <wp:positionH relativeFrom="page">
                <wp:posOffset>5508624</wp:posOffset>
              </wp:positionH>
              <wp:positionV relativeFrom="page">
                <wp:posOffset>0</wp:posOffset>
              </wp:positionV>
              <wp:extent cx="0" cy="10692130"/>
              <wp:effectExtent l="0" t="0" r="0" b="0"/>
              <wp:wrapNone/>
              <wp:docPr id="9" name="Zápatí 3. sl. 15,3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436F079" id="Zápatí 3. sl. 15,3 cm" o:spid="_x0000_s1026" style="position:absolute;z-index:251644928;visibility:hidden;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433.75pt,0" to="433.7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9" distR="114299" simplePos="0" relativeHeight="251646976" behindDoc="0" locked="0" layoutInCell="1" allowOverlap="1">
              <wp:simplePos x="0" y="0"/>
              <wp:positionH relativeFrom="page">
                <wp:posOffset>3564254</wp:posOffset>
              </wp:positionH>
              <wp:positionV relativeFrom="page">
                <wp:posOffset>0</wp:posOffset>
              </wp:positionV>
              <wp:extent cx="0" cy="10692130"/>
              <wp:effectExtent l="0" t="0" r="0" b="0"/>
              <wp:wrapNone/>
              <wp:docPr id="8" name="Zápatí 2. sl. 9,9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42763D" id="Zápatí 2. sl. 9,9 cm" o:spid="_x0000_s1026" style="position:absolute;z-index:251646976;visibility:hidden;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280.65pt,0" to="280.6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4294967295" distB="4294967295" distL="114300" distR="114300" simplePos="0" relativeHeight="251653120" behindDoc="0" locked="0" layoutInCell="1" allowOverlap="1">
              <wp:simplePos x="0" y="0"/>
              <wp:positionH relativeFrom="page">
                <wp:posOffset>0</wp:posOffset>
              </wp:positionH>
              <wp:positionV relativeFrom="page">
                <wp:posOffset>1170304</wp:posOffset>
              </wp:positionV>
              <wp:extent cx="7560310" cy="0"/>
              <wp:effectExtent l="0" t="0" r="0" b="0"/>
              <wp:wrapNone/>
              <wp:docPr id="5" name="Záhlaví www účaří 3,2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6031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2B0257" id="Záhlaví www účaří 3,25 cm" o:spid="_x0000_s1026" style="position:absolute;z-index:251653120;visibility:hidden;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92.15pt" to="595.3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9" distR="114299" simplePos="0" relativeHeight="251655168" behindDoc="0" locked="0" layoutInCell="1" allowOverlap="1">
              <wp:simplePos x="0" y="0"/>
              <wp:positionH relativeFrom="page">
                <wp:posOffset>6661149</wp:posOffset>
              </wp:positionH>
              <wp:positionV relativeFrom="page">
                <wp:posOffset>0</wp:posOffset>
              </wp:positionV>
              <wp:extent cx="0" cy="10692130"/>
              <wp:effectExtent l="0" t="0" r="0" b="0"/>
              <wp:wrapNone/>
              <wp:docPr id="4" name="P okraj 2,5 cm (18,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EF87C52" id="P okraj 2,5 cm (18,5 cm)" o:spid="_x0000_s1026" style="position:absolute;z-index:251655168;visibility:hidden;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524.5pt,0" to="524.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" strokecolor="red" strokeweight=".5pt">
              <v:stroke joinstyle="miter"/>
              <o:lock v:ext="edit" shapetype="f"/>
              <w10:wrap anchorx="page" anchory="page"/>
            </v:line>
          </w:pict>
        </mc:Fallback>
      </mc:AlternateContent>
    </w:r>
    <w:r>
      <w:rPr>
        <w:rStyle w:val="Hypertextovodkaz"/>
        <w:noProof/>
        <w:color w:val="0072CE" w:themeColor="accent2"/>
        <w:u w:val="none"/>
        <w:lang w:eastAsia="cs-CZ"/>
      </w:rPr>
      <mc:AlternateContent>
        <mc:Choice Requires="wps">
          <w:drawing>
            <wp:anchor distT="0" distB="0" distL="114299" distR="114299" simplePos="0" relativeHeight="251657216" behindDoc="0" locked="0" layoutInCell="1" allowOverlap="1">
              <wp:simplePos x="0" y="0"/>
              <wp:positionH relativeFrom="page">
                <wp:posOffset>1620519</wp:posOffset>
              </wp:positionH>
              <wp:positionV relativeFrom="page">
                <wp:posOffset>0</wp:posOffset>
              </wp:positionV>
              <wp:extent cx="0" cy="10692130"/>
              <wp:effectExtent l="0" t="0" r="0" b="0"/>
              <wp:wrapNone/>
              <wp:docPr id="3" name="L okraj 4,5 cm"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6921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100E376" id="L okraj 4,5 cm" o:spid="_x0000_s1026" style="position:absolute;z-index:251657216;visibility:hidden;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margin" from="127.6pt,0" to="127.6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" strokecolor="red" strokeweight=".5pt">
              <v:stroke joinstyle="miter"/>
              <o:lock v:ext="edit" shapetype="f"/>
              <w10:wrap anchorx="page" anchory="page"/>
            </v:line>
          </w:pict>
        </mc:Fallback>
      </mc:AlternateContent>
    </w:r>
    <w:r w:rsidR="00396B35" w:rsidRPr="00495C2D">
      <w:t xml:space="preserve"> </w:t>
    </w:r>
  </w:p>
  <w:p w:rsidR="00396B35" w:rsidRDefault="00396B3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3EC9A8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6F66356"/>
    <w:lvl w:ilvl="0">
      <w:start w:val="1"/>
      <w:numFmt w:val="decimal"/>
      <w:lvlText w:val="%1."/>
      <w:lvlJc w:val="left"/>
      <w:pPr>
        <w:tabs>
          <w:tab w:val="num" w:pos="680"/>
        </w:tabs>
        <w:ind w:left="680" w:hanging="340"/>
      </w:pPr>
      <w:rPr>
        <w:rFonts w:hint="default"/>
      </w:rPr>
    </w:lvl>
  </w:abstractNum>
  <w:abstractNum w:abstractNumId="2" w15:restartNumberingAfterBreak="0">
    <w:nsid w:val="FFFFFF82"/>
    <w:multiLevelType w:val="singleLevel"/>
    <w:tmpl w:val="1618DDBE"/>
    <w:lvl w:ilvl="0">
      <w:start w:val="1"/>
      <w:numFmt w:val="bullet"/>
      <w:pStyle w:val="Seznamsodrkami3"/>
      <w:lvlText w:val=""/>
      <w:lvlJc w:val="left"/>
      <w:pPr>
        <w:tabs>
          <w:tab w:val="num" w:pos="1021"/>
        </w:tabs>
        <w:ind w:left="1021" w:hanging="341"/>
      </w:pPr>
      <w:rPr>
        <w:rFonts w:ascii="Symbol" w:hAnsi="Symbol" w:hint="default"/>
      </w:rPr>
    </w:lvl>
  </w:abstractNum>
  <w:abstractNum w:abstractNumId="3" w15:restartNumberingAfterBreak="0">
    <w:nsid w:val="FFFFFF83"/>
    <w:multiLevelType w:val="singleLevel"/>
    <w:tmpl w:val="5FFA7CC6"/>
    <w:lvl w:ilvl="0">
      <w:start w:val="1"/>
      <w:numFmt w:val="bullet"/>
      <w:pStyle w:val="Seznamsodrkami2"/>
      <w:lvlText w:val=""/>
      <w:lvlJc w:val="left"/>
      <w:pPr>
        <w:tabs>
          <w:tab w:val="num" w:pos="680"/>
        </w:tabs>
        <w:ind w:left="680" w:hanging="340"/>
      </w:pPr>
      <w:rPr>
        <w:rFonts w:ascii="Symbol" w:hAnsi="Symbol" w:hint="default"/>
      </w:rPr>
    </w:lvl>
  </w:abstractNum>
  <w:abstractNum w:abstractNumId="4" w15:restartNumberingAfterBreak="0">
    <w:nsid w:val="FFFFFF88"/>
    <w:multiLevelType w:val="singleLevel"/>
    <w:tmpl w:val="B36CC920"/>
    <w:lvl w:ilvl="0">
      <w:start w:val="1"/>
      <w:numFmt w:val="decimal"/>
      <w:lvlText w:val="%1."/>
      <w:lvlJc w:val="left"/>
      <w:pPr>
        <w:tabs>
          <w:tab w:val="num" w:pos="340"/>
        </w:tabs>
        <w:ind w:left="340" w:hanging="340"/>
      </w:pPr>
      <w:rPr>
        <w:rFonts w:hint="default"/>
      </w:rPr>
    </w:lvl>
  </w:abstractNum>
  <w:abstractNum w:abstractNumId="5" w15:restartNumberingAfterBreak="0">
    <w:nsid w:val="FFFFFF89"/>
    <w:multiLevelType w:val="singleLevel"/>
    <w:tmpl w:val="AA283B9A"/>
    <w:lvl w:ilvl="0">
      <w:start w:val="1"/>
      <w:numFmt w:val="bullet"/>
      <w:pStyle w:val="Seznamsodrkami"/>
      <w:lvlText w:val=""/>
      <w:lvlJc w:val="left"/>
      <w:pPr>
        <w:tabs>
          <w:tab w:val="num" w:pos="340"/>
        </w:tabs>
        <w:ind w:left="340" w:hanging="340"/>
      </w:pPr>
      <w:rPr>
        <w:rFonts w:ascii="Symbol" w:hAnsi="Symbol" w:hint="default"/>
      </w:rPr>
    </w:lvl>
  </w:abstractNum>
  <w:abstractNum w:abstractNumId="6" w15:restartNumberingAfterBreak="0">
    <w:nsid w:val="016D64DB"/>
    <w:multiLevelType w:val="multilevel"/>
    <w:tmpl w:val="E1F89FD8"/>
    <w:lvl w:ilvl="0">
      <w:start w:val="1"/>
      <w:numFmt w:val="decimal"/>
      <w:lvlText w:val="%1."/>
      <w:lvlJc w:val="left"/>
      <w:pPr>
        <w:ind w:left="567" w:hanging="567"/>
      </w:pPr>
      <w:rPr>
        <w:rFonts w:ascii="Arial" w:hAnsi="Arial" w:cs="Arial" w:hint="default"/>
        <w:b/>
        <w:sz w:val="20"/>
        <w:szCs w:val="20"/>
        <w:u w:val="none"/>
      </w:rPr>
    </w:lvl>
    <w:lvl w:ilvl="1">
      <w:start w:val="1"/>
      <w:numFmt w:val="decimal"/>
      <w:isLgl/>
      <w:lvlText w:val="%1.%2"/>
      <w:lvlJc w:val="left"/>
      <w:pPr>
        <w:tabs>
          <w:tab w:val="num" w:pos="1021"/>
        </w:tabs>
        <w:ind w:left="567" w:hanging="567"/>
      </w:pPr>
      <w:rPr>
        <w:rFonts w:ascii="Arial" w:hAnsi="Arial" w:cs="Arial" w:hint="default"/>
        <w:b w:val="0"/>
        <w:sz w:val="20"/>
        <w:szCs w:val="20"/>
      </w:rPr>
    </w:lvl>
    <w:lvl w:ilvl="2">
      <w:start w:val="1"/>
      <w:numFmt w:val="decimal"/>
      <w:lvlText w:val="%1.%2.%3"/>
      <w:lvlJc w:val="left"/>
      <w:pPr>
        <w:ind w:left="1418" w:hanging="851"/>
      </w:pPr>
      <w:rPr>
        <w:rFonts w:ascii="Arial" w:hAnsi="Arial" w:cs="Arial" w:hint="default"/>
        <w:b w:val="0"/>
        <w:i w:val="0"/>
        <w:strike w:val="0"/>
        <w:color w:val="auto"/>
      </w:rPr>
    </w:lvl>
    <w:lvl w:ilvl="3">
      <w:start w:val="1"/>
      <w:numFmt w:val="bullet"/>
      <w:lvlText w:val=""/>
      <w:lvlJc w:val="left"/>
      <w:pPr>
        <w:ind w:left="2880" w:hanging="360"/>
      </w:pPr>
      <w:rPr>
        <w:rFonts w:ascii="Symbol" w:hAnsi="Symbol" w:hint="default"/>
        <w:b/>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12FE5D12"/>
    <w:multiLevelType w:val="hybridMultilevel"/>
    <w:tmpl w:val="3E2EDE84"/>
    <w:lvl w:ilvl="0" w:tplc="B344CFD8">
      <w:start w:val="1"/>
      <w:numFmt w:val="decimal"/>
      <w:lvlText w:val="%1."/>
      <w:lvlJc w:val="left"/>
      <w:pPr>
        <w:tabs>
          <w:tab w:val="num" w:pos="34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CD4392"/>
    <w:multiLevelType w:val="multilevel"/>
    <w:tmpl w:val="76C045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134"/>
        </w:tabs>
        <w:ind w:left="1134" w:hanging="1134"/>
      </w:pPr>
      <w:rPr>
        <w:rFonts w:hint="default"/>
      </w:rPr>
    </w:lvl>
    <w:lvl w:ilvl="4">
      <w:start w:val="1"/>
      <w:numFmt w:val="decimal"/>
      <w:pStyle w:val="Nadpis5"/>
      <w:lvlText w:val="%1.%2.%3.%4.%5"/>
      <w:lvlJc w:val="left"/>
      <w:pPr>
        <w:tabs>
          <w:tab w:val="num" w:pos="1134"/>
        </w:tabs>
        <w:ind w:left="1134" w:hanging="1134"/>
      </w:pPr>
      <w:rPr>
        <w:rFonts w:hint="default"/>
      </w:rPr>
    </w:lvl>
    <w:lvl w:ilvl="5">
      <w:start w:val="1"/>
      <w:numFmt w:val="decimal"/>
      <w:pStyle w:val="Nadpis6"/>
      <w:lvlText w:val="%1.%2.%3.%4.%5.%6"/>
      <w:lvlJc w:val="left"/>
      <w:pPr>
        <w:tabs>
          <w:tab w:val="num" w:pos="1134"/>
        </w:tabs>
        <w:ind w:left="1134" w:hanging="1134"/>
      </w:pPr>
      <w:rPr>
        <w:rFonts w:hint="default"/>
      </w:rPr>
    </w:lvl>
    <w:lvl w:ilvl="6">
      <w:start w:val="1"/>
      <w:numFmt w:val="decimal"/>
      <w:pStyle w:val="Nadpis7"/>
      <w:lvlText w:val="%1.%2.%3.%4.%5.%6.%7"/>
      <w:lvlJc w:val="left"/>
      <w:pPr>
        <w:tabs>
          <w:tab w:val="num" w:pos="1134"/>
        </w:tabs>
        <w:ind w:left="1134" w:hanging="1134"/>
      </w:pPr>
      <w:rPr>
        <w:rFonts w:hint="default"/>
      </w:rPr>
    </w:lvl>
    <w:lvl w:ilvl="7">
      <w:start w:val="1"/>
      <w:numFmt w:val="decimal"/>
      <w:pStyle w:val="Nadpis8"/>
      <w:lvlText w:val="%1.%2.%3.%4.%5.%6.%7.%8"/>
      <w:lvlJc w:val="left"/>
      <w:pPr>
        <w:tabs>
          <w:tab w:val="num" w:pos="1134"/>
        </w:tabs>
        <w:ind w:left="1134" w:hanging="1134"/>
      </w:pPr>
      <w:rPr>
        <w:rFonts w:hint="default"/>
      </w:rPr>
    </w:lvl>
    <w:lvl w:ilvl="8">
      <w:start w:val="1"/>
      <w:numFmt w:val="decimal"/>
      <w:pStyle w:val="Nadpis9"/>
      <w:lvlText w:val="%1.%2.%3.%4.%5.%6.%7.%8.%9"/>
      <w:lvlJc w:val="left"/>
      <w:pPr>
        <w:tabs>
          <w:tab w:val="num" w:pos="1134"/>
        </w:tabs>
        <w:ind w:left="1134" w:hanging="1134"/>
      </w:pPr>
      <w:rPr>
        <w:rFonts w:hint="default"/>
      </w:rPr>
    </w:lvl>
  </w:abstractNum>
  <w:abstractNum w:abstractNumId="9" w15:restartNumberingAfterBreak="0">
    <w:nsid w:val="2E89770A"/>
    <w:multiLevelType w:val="multilevel"/>
    <w:tmpl w:val="E946B26A"/>
    <w:lvl w:ilvl="0">
      <w:start w:val="1"/>
      <w:numFmt w:val="bullet"/>
      <w:lvlText w:val=""/>
      <w:lvlJc w:val="left"/>
      <w:pPr>
        <w:tabs>
          <w:tab w:val="num" w:pos="340"/>
        </w:tabs>
        <w:ind w:left="340" w:hanging="340"/>
      </w:pPr>
      <w:rPr>
        <w:rFonts w:ascii="Wingdings 2" w:hAnsi="Wingdings 2" w:hint="default"/>
        <w:color w:val="002D72" w:themeColor="accent1"/>
        <w:sz w:val="20"/>
      </w:rPr>
    </w:lvl>
    <w:lvl w:ilvl="1">
      <w:start w:val="1"/>
      <w:numFmt w:val="bullet"/>
      <w:lvlText w:val=""/>
      <w:lvlJc w:val="left"/>
      <w:pPr>
        <w:tabs>
          <w:tab w:val="num" w:pos="680"/>
        </w:tabs>
        <w:ind w:left="680" w:hanging="340"/>
      </w:pPr>
      <w:rPr>
        <w:rFonts w:ascii="Wingdings 2" w:hAnsi="Wingdings 2" w:hint="default"/>
        <w:color w:val="002D72" w:themeColor="accent1"/>
        <w:sz w:val="20"/>
      </w:rPr>
    </w:lvl>
    <w:lvl w:ilvl="2">
      <w:start w:val="1"/>
      <w:numFmt w:val="bullet"/>
      <w:lvlText w:val=""/>
      <w:lvlJc w:val="left"/>
      <w:pPr>
        <w:tabs>
          <w:tab w:val="num" w:pos="1021"/>
        </w:tabs>
        <w:ind w:left="1021" w:hanging="341"/>
      </w:pPr>
      <w:rPr>
        <w:rFonts w:ascii="Wingdings 2" w:hAnsi="Wingdings 2" w:hint="default"/>
        <w:color w:val="002D72" w:themeColor="accent1"/>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34C3E"/>
    <w:multiLevelType w:val="hybridMultilevel"/>
    <w:tmpl w:val="8C7AB8CE"/>
    <w:lvl w:ilvl="0" w:tplc="336641DE">
      <w:start w:val="1"/>
      <w:numFmt w:val="decimal"/>
      <w:lvlText w:val="%1."/>
      <w:lvlJc w:val="left"/>
      <w:pPr>
        <w:tabs>
          <w:tab w:val="num" w:pos="1021"/>
        </w:tabs>
        <w:ind w:left="1021" w:hanging="34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B8327DD"/>
    <w:multiLevelType w:val="hybridMultilevel"/>
    <w:tmpl w:val="8B3C008E"/>
    <w:lvl w:ilvl="0" w:tplc="7DE2ED94">
      <w:start w:val="1"/>
      <w:numFmt w:val="decimal"/>
      <w:lvlText w:val="%1."/>
      <w:lvlJc w:val="left"/>
      <w:pPr>
        <w:tabs>
          <w:tab w:val="num" w:pos="680"/>
        </w:tabs>
        <w:ind w:left="68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9"/>
  </w:num>
  <w:num w:numId="5">
    <w:abstractNumId w:val="9"/>
  </w:num>
  <w:num w:numId="6">
    <w:abstractNumId w:val="9"/>
  </w:num>
  <w:num w:numId="7">
    <w:abstractNumId w:val="4"/>
  </w:num>
  <w:num w:numId="8">
    <w:abstractNumId w:val="5"/>
  </w:num>
  <w:num w:numId="9">
    <w:abstractNumId w:val="5"/>
    <w:lvlOverride w:ilvl="0">
      <w:startOverride w:val="1"/>
    </w:lvlOverride>
  </w:num>
  <w:num w:numId="10">
    <w:abstractNumId w:val="5"/>
    <w:lvlOverride w:ilvl="0">
      <w:startOverride w:val="1"/>
    </w:lvlOverride>
  </w:num>
  <w:num w:numId="11">
    <w:abstractNumId w:val="4"/>
  </w:num>
  <w:num w:numId="12">
    <w:abstractNumId w:val="1"/>
  </w:num>
  <w:num w:numId="13">
    <w:abstractNumId w:val="1"/>
  </w:num>
  <w:num w:numId="14">
    <w:abstractNumId w:val="0"/>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5"/>
  </w:num>
  <w:num w:numId="25">
    <w:abstractNumId w:val="3"/>
  </w:num>
  <w:num w:numId="26">
    <w:abstractNumId w:val="3"/>
  </w:num>
  <w:num w:numId="27">
    <w:abstractNumId w:val="2"/>
  </w:num>
  <w:num w:numId="28">
    <w:abstractNumId w:val="2"/>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09"/>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0D"/>
    <w:rsid w:val="00002EB7"/>
    <w:rsid w:val="00006961"/>
    <w:rsid w:val="00013404"/>
    <w:rsid w:val="000154B9"/>
    <w:rsid w:val="00017B35"/>
    <w:rsid w:val="00030B42"/>
    <w:rsid w:val="000310FC"/>
    <w:rsid w:val="00035487"/>
    <w:rsid w:val="000363D8"/>
    <w:rsid w:val="00042F67"/>
    <w:rsid w:val="00044498"/>
    <w:rsid w:val="00044DD1"/>
    <w:rsid w:val="0005316C"/>
    <w:rsid w:val="00057EAD"/>
    <w:rsid w:val="00060922"/>
    <w:rsid w:val="0006108A"/>
    <w:rsid w:val="00061736"/>
    <w:rsid w:val="000626ED"/>
    <w:rsid w:val="00063127"/>
    <w:rsid w:val="000704B9"/>
    <w:rsid w:val="0008303E"/>
    <w:rsid w:val="00083F9C"/>
    <w:rsid w:val="0009307D"/>
    <w:rsid w:val="000931DC"/>
    <w:rsid w:val="00096553"/>
    <w:rsid w:val="000A1E3E"/>
    <w:rsid w:val="000A39E6"/>
    <w:rsid w:val="000B0F33"/>
    <w:rsid w:val="000B2EA0"/>
    <w:rsid w:val="000B4008"/>
    <w:rsid w:val="000B460D"/>
    <w:rsid w:val="000C1969"/>
    <w:rsid w:val="000C5A16"/>
    <w:rsid w:val="000C655B"/>
    <w:rsid w:val="000C6EEE"/>
    <w:rsid w:val="000D5E9D"/>
    <w:rsid w:val="000E02CA"/>
    <w:rsid w:val="000E246A"/>
    <w:rsid w:val="000E7118"/>
    <w:rsid w:val="000F104D"/>
    <w:rsid w:val="000F16C2"/>
    <w:rsid w:val="000F26AE"/>
    <w:rsid w:val="0010523D"/>
    <w:rsid w:val="00114E39"/>
    <w:rsid w:val="00125F2F"/>
    <w:rsid w:val="00127695"/>
    <w:rsid w:val="0013583A"/>
    <w:rsid w:val="0014134A"/>
    <w:rsid w:val="001416D1"/>
    <w:rsid w:val="00163DE0"/>
    <w:rsid w:val="00174382"/>
    <w:rsid w:val="00176909"/>
    <w:rsid w:val="00180A92"/>
    <w:rsid w:val="00182CA1"/>
    <w:rsid w:val="00182DD4"/>
    <w:rsid w:val="00183A40"/>
    <w:rsid w:val="00186C5C"/>
    <w:rsid w:val="00187903"/>
    <w:rsid w:val="00191497"/>
    <w:rsid w:val="00197BC2"/>
    <w:rsid w:val="001A18FB"/>
    <w:rsid w:val="001A5F85"/>
    <w:rsid w:val="001A6002"/>
    <w:rsid w:val="001C7A24"/>
    <w:rsid w:val="001D09BF"/>
    <w:rsid w:val="001E0058"/>
    <w:rsid w:val="001E410A"/>
    <w:rsid w:val="002006E6"/>
    <w:rsid w:val="00211CD5"/>
    <w:rsid w:val="002141C4"/>
    <w:rsid w:val="00227D24"/>
    <w:rsid w:val="00231928"/>
    <w:rsid w:val="00234092"/>
    <w:rsid w:val="002356CD"/>
    <w:rsid w:val="002360A7"/>
    <w:rsid w:val="00236639"/>
    <w:rsid w:val="002479D6"/>
    <w:rsid w:val="00263612"/>
    <w:rsid w:val="00263763"/>
    <w:rsid w:val="002653B9"/>
    <w:rsid w:val="00265AD1"/>
    <w:rsid w:val="0027329E"/>
    <w:rsid w:val="00273519"/>
    <w:rsid w:val="00274909"/>
    <w:rsid w:val="0028376E"/>
    <w:rsid w:val="002919FD"/>
    <w:rsid w:val="00297CFC"/>
    <w:rsid w:val="002A058B"/>
    <w:rsid w:val="002A19AD"/>
    <w:rsid w:val="002B3A17"/>
    <w:rsid w:val="002B4A4D"/>
    <w:rsid w:val="002B54F6"/>
    <w:rsid w:val="002C3634"/>
    <w:rsid w:val="002D0DD2"/>
    <w:rsid w:val="002D3ECE"/>
    <w:rsid w:val="002F0072"/>
    <w:rsid w:val="003025E9"/>
    <w:rsid w:val="00311681"/>
    <w:rsid w:val="00315342"/>
    <w:rsid w:val="00317A23"/>
    <w:rsid w:val="0032298C"/>
    <w:rsid w:val="00332065"/>
    <w:rsid w:val="00342F34"/>
    <w:rsid w:val="00343F39"/>
    <w:rsid w:val="00344582"/>
    <w:rsid w:val="00351E46"/>
    <w:rsid w:val="00380076"/>
    <w:rsid w:val="0038339F"/>
    <w:rsid w:val="00384B57"/>
    <w:rsid w:val="00387082"/>
    <w:rsid w:val="00390E54"/>
    <w:rsid w:val="003942C4"/>
    <w:rsid w:val="00396B35"/>
    <w:rsid w:val="003A0A76"/>
    <w:rsid w:val="003A18C8"/>
    <w:rsid w:val="003A2C1C"/>
    <w:rsid w:val="003A36B8"/>
    <w:rsid w:val="003A3BF1"/>
    <w:rsid w:val="003C11E5"/>
    <w:rsid w:val="003C3D0E"/>
    <w:rsid w:val="003C473A"/>
    <w:rsid w:val="003D3D94"/>
    <w:rsid w:val="003F37A5"/>
    <w:rsid w:val="003F403C"/>
    <w:rsid w:val="003F5620"/>
    <w:rsid w:val="003F6C3A"/>
    <w:rsid w:val="00401E9E"/>
    <w:rsid w:val="00402C83"/>
    <w:rsid w:val="00404A5A"/>
    <w:rsid w:val="00407016"/>
    <w:rsid w:val="004138E6"/>
    <w:rsid w:val="00414F4F"/>
    <w:rsid w:val="0042136B"/>
    <w:rsid w:val="00423064"/>
    <w:rsid w:val="00430D0A"/>
    <w:rsid w:val="004333DE"/>
    <w:rsid w:val="00441F32"/>
    <w:rsid w:val="00444E56"/>
    <w:rsid w:val="00450B3E"/>
    <w:rsid w:val="00450E9F"/>
    <w:rsid w:val="00460BCD"/>
    <w:rsid w:val="00467304"/>
    <w:rsid w:val="00480930"/>
    <w:rsid w:val="00487B44"/>
    <w:rsid w:val="00495C2D"/>
    <w:rsid w:val="00497719"/>
    <w:rsid w:val="004A7522"/>
    <w:rsid w:val="004B6494"/>
    <w:rsid w:val="004C53A6"/>
    <w:rsid w:val="004D015B"/>
    <w:rsid w:val="004E0F69"/>
    <w:rsid w:val="004E4EF8"/>
    <w:rsid w:val="004E7851"/>
    <w:rsid w:val="004F4D72"/>
    <w:rsid w:val="00500CC5"/>
    <w:rsid w:val="005018D6"/>
    <w:rsid w:val="00503A97"/>
    <w:rsid w:val="0050508E"/>
    <w:rsid w:val="005077A3"/>
    <w:rsid w:val="0051420E"/>
    <w:rsid w:val="00515B20"/>
    <w:rsid w:val="00516422"/>
    <w:rsid w:val="0052541A"/>
    <w:rsid w:val="00543052"/>
    <w:rsid w:val="00547A4A"/>
    <w:rsid w:val="0055080D"/>
    <w:rsid w:val="00551B55"/>
    <w:rsid w:val="005653C1"/>
    <w:rsid w:val="00567889"/>
    <w:rsid w:val="00577423"/>
    <w:rsid w:val="005803B5"/>
    <w:rsid w:val="00584C03"/>
    <w:rsid w:val="00590A92"/>
    <w:rsid w:val="00591D86"/>
    <w:rsid w:val="00591E84"/>
    <w:rsid w:val="00597DA6"/>
    <w:rsid w:val="005A16AE"/>
    <w:rsid w:val="005A441E"/>
    <w:rsid w:val="005A4F91"/>
    <w:rsid w:val="005B1CE5"/>
    <w:rsid w:val="005D3E42"/>
    <w:rsid w:val="005D765A"/>
    <w:rsid w:val="005E01DE"/>
    <w:rsid w:val="005E516C"/>
    <w:rsid w:val="005E7443"/>
    <w:rsid w:val="005E7A65"/>
    <w:rsid w:val="005E7E40"/>
    <w:rsid w:val="005F012B"/>
    <w:rsid w:val="005F0BB2"/>
    <w:rsid w:val="005F598E"/>
    <w:rsid w:val="005F5EA8"/>
    <w:rsid w:val="006051A6"/>
    <w:rsid w:val="00613CDB"/>
    <w:rsid w:val="00615E25"/>
    <w:rsid w:val="00626CF9"/>
    <w:rsid w:val="00630A46"/>
    <w:rsid w:val="00632096"/>
    <w:rsid w:val="006455AB"/>
    <w:rsid w:val="0065367E"/>
    <w:rsid w:val="006571E7"/>
    <w:rsid w:val="00663219"/>
    <w:rsid w:val="00665373"/>
    <w:rsid w:val="00665B97"/>
    <w:rsid w:val="00670E9A"/>
    <w:rsid w:val="006756F4"/>
    <w:rsid w:val="006817AE"/>
    <w:rsid w:val="00681C46"/>
    <w:rsid w:val="00682E83"/>
    <w:rsid w:val="0068394A"/>
    <w:rsid w:val="006859B5"/>
    <w:rsid w:val="00687DA7"/>
    <w:rsid w:val="006A0E0A"/>
    <w:rsid w:val="006A4E7B"/>
    <w:rsid w:val="006B6E99"/>
    <w:rsid w:val="006C5494"/>
    <w:rsid w:val="006C79DF"/>
    <w:rsid w:val="006D260F"/>
    <w:rsid w:val="006D4A8E"/>
    <w:rsid w:val="006D6B59"/>
    <w:rsid w:val="006E01FC"/>
    <w:rsid w:val="006E4203"/>
    <w:rsid w:val="006F0E5A"/>
    <w:rsid w:val="006F4C77"/>
    <w:rsid w:val="00706390"/>
    <w:rsid w:val="00720C71"/>
    <w:rsid w:val="00721F0C"/>
    <w:rsid w:val="00722664"/>
    <w:rsid w:val="00725386"/>
    <w:rsid w:val="00731B42"/>
    <w:rsid w:val="0073367B"/>
    <w:rsid w:val="00737167"/>
    <w:rsid w:val="007503ED"/>
    <w:rsid w:val="007548CF"/>
    <w:rsid w:val="00756FCD"/>
    <w:rsid w:val="00763948"/>
    <w:rsid w:val="00766FB7"/>
    <w:rsid w:val="00770A2F"/>
    <w:rsid w:val="007713E9"/>
    <w:rsid w:val="00773BBE"/>
    <w:rsid w:val="00776A43"/>
    <w:rsid w:val="007917CF"/>
    <w:rsid w:val="007A28E6"/>
    <w:rsid w:val="007A3BAD"/>
    <w:rsid w:val="007A40A1"/>
    <w:rsid w:val="007A6FAF"/>
    <w:rsid w:val="007C009D"/>
    <w:rsid w:val="007C2095"/>
    <w:rsid w:val="007C2D84"/>
    <w:rsid w:val="007C71BD"/>
    <w:rsid w:val="007D1470"/>
    <w:rsid w:val="007D4546"/>
    <w:rsid w:val="007E0336"/>
    <w:rsid w:val="007E2228"/>
    <w:rsid w:val="007E43E4"/>
    <w:rsid w:val="007E6E9F"/>
    <w:rsid w:val="007F1D34"/>
    <w:rsid w:val="007F5D9C"/>
    <w:rsid w:val="008029C7"/>
    <w:rsid w:val="00805370"/>
    <w:rsid w:val="0081087F"/>
    <w:rsid w:val="00812A6F"/>
    <w:rsid w:val="00815B7A"/>
    <w:rsid w:val="00816189"/>
    <w:rsid w:val="00821098"/>
    <w:rsid w:val="008212BF"/>
    <w:rsid w:val="00821325"/>
    <w:rsid w:val="008214B9"/>
    <w:rsid w:val="00825F3A"/>
    <w:rsid w:val="00845F5F"/>
    <w:rsid w:val="00845FAA"/>
    <w:rsid w:val="00860201"/>
    <w:rsid w:val="00861825"/>
    <w:rsid w:val="00861D0F"/>
    <w:rsid w:val="008675C6"/>
    <w:rsid w:val="00874186"/>
    <w:rsid w:val="008747D9"/>
    <w:rsid w:val="0089213E"/>
    <w:rsid w:val="008B0387"/>
    <w:rsid w:val="008B139E"/>
    <w:rsid w:val="008B6BCA"/>
    <w:rsid w:val="008D39CE"/>
    <w:rsid w:val="008D674B"/>
    <w:rsid w:val="008D7C11"/>
    <w:rsid w:val="008E023B"/>
    <w:rsid w:val="008E1D7F"/>
    <w:rsid w:val="008E2D2D"/>
    <w:rsid w:val="008E2F41"/>
    <w:rsid w:val="008E6D34"/>
    <w:rsid w:val="008F5F85"/>
    <w:rsid w:val="008F74F5"/>
    <w:rsid w:val="009115B0"/>
    <w:rsid w:val="00911B23"/>
    <w:rsid w:val="009128DA"/>
    <w:rsid w:val="0091752D"/>
    <w:rsid w:val="00920D62"/>
    <w:rsid w:val="00921838"/>
    <w:rsid w:val="00921F97"/>
    <w:rsid w:val="00922583"/>
    <w:rsid w:val="00924E9F"/>
    <w:rsid w:val="009267B0"/>
    <w:rsid w:val="009334AB"/>
    <w:rsid w:val="00940CBC"/>
    <w:rsid w:val="0094298A"/>
    <w:rsid w:val="0095784A"/>
    <w:rsid w:val="00960163"/>
    <w:rsid w:val="00962A96"/>
    <w:rsid w:val="00966369"/>
    <w:rsid w:val="00967021"/>
    <w:rsid w:val="009736F7"/>
    <w:rsid w:val="00974AF9"/>
    <w:rsid w:val="00981529"/>
    <w:rsid w:val="00981BBE"/>
    <w:rsid w:val="00981BF0"/>
    <w:rsid w:val="009A4AA7"/>
    <w:rsid w:val="009B005B"/>
    <w:rsid w:val="009B1FE7"/>
    <w:rsid w:val="009B4D29"/>
    <w:rsid w:val="009B765A"/>
    <w:rsid w:val="009D5DA8"/>
    <w:rsid w:val="009D616A"/>
    <w:rsid w:val="009E66C5"/>
    <w:rsid w:val="009F0F81"/>
    <w:rsid w:val="009F2CC0"/>
    <w:rsid w:val="009F4318"/>
    <w:rsid w:val="00A064EE"/>
    <w:rsid w:val="00A12D14"/>
    <w:rsid w:val="00A17DA3"/>
    <w:rsid w:val="00A2186D"/>
    <w:rsid w:val="00A229CD"/>
    <w:rsid w:val="00A261B8"/>
    <w:rsid w:val="00A34B36"/>
    <w:rsid w:val="00A34D0A"/>
    <w:rsid w:val="00A3613F"/>
    <w:rsid w:val="00A41233"/>
    <w:rsid w:val="00A42D51"/>
    <w:rsid w:val="00A43FEB"/>
    <w:rsid w:val="00A45BD8"/>
    <w:rsid w:val="00A51903"/>
    <w:rsid w:val="00A559E4"/>
    <w:rsid w:val="00A857F1"/>
    <w:rsid w:val="00A95DCD"/>
    <w:rsid w:val="00A97D94"/>
    <w:rsid w:val="00AA3BD3"/>
    <w:rsid w:val="00AA4062"/>
    <w:rsid w:val="00AB2290"/>
    <w:rsid w:val="00AC4DD4"/>
    <w:rsid w:val="00AC7A0E"/>
    <w:rsid w:val="00AD50F6"/>
    <w:rsid w:val="00AD7E31"/>
    <w:rsid w:val="00AE2D79"/>
    <w:rsid w:val="00AE4C1D"/>
    <w:rsid w:val="00B0228A"/>
    <w:rsid w:val="00B04DC4"/>
    <w:rsid w:val="00B10B9F"/>
    <w:rsid w:val="00B11C15"/>
    <w:rsid w:val="00B157A6"/>
    <w:rsid w:val="00B26DD3"/>
    <w:rsid w:val="00B34180"/>
    <w:rsid w:val="00B56893"/>
    <w:rsid w:val="00B61820"/>
    <w:rsid w:val="00B63637"/>
    <w:rsid w:val="00B75AC2"/>
    <w:rsid w:val="00B962F0"/>
    <w:rsid w:val="00BA2CE9"/>
    <w:rsid w:val="00BA4D0A"/>
    <w:rsid w:val="00BA547A"/>
    <w:rsid w:val="00BB45C1"/>
    <w:rsid w:val="00BB593B"/>
    <w:rsid w:val="00BC1F82"/>
    <w:rsid w:val="00BC4BE6"/>
    <w:rsid w:val="00BD44BD"/>
    <w:rsid w:val="00BD7AD3"/>
    <w:rsid w:val="00BE7EDE"/>
    <w:rsid w:val="00BF6346"/>
    <w:rsid w:val="00BF6B98"/>
    <w:rsid w:val="00C027FB"/>
    <w:rsid w:val="00C04328"/>
    <w:rsid w:val="00C04A59"/>
    <w:rsid w:val="00C10DC2"/>
    <w:rsid w:val="00C201FC"/>
    <w:rsid w:val="00C21D8E"/>
    <w:rsid w:val="00C312D0"/>
    <w:rsid w:val="00C32473"/>
    <w:rsid w:val="00C339E6"/>
    <w:rsid w:val="00C42A1E"/>
    <w:rsid w:val="00C50559"/>
    <w:rsid w:val="00C67898"/>
    <w:rsid w:val="00C72347"/>
    <w:rsid w:val="00C74253"/>
    <w:rsid w:val="00C80578"/>
    <w:rsid w:val="00C84E4C"/>
    <w:rsid w:val="00C94B7C"/>
    <w:rsid w:val="00CA09FD"/>
    <w:rsid w:val="00CB0C1B"/>
    <w:rsid w:val="00CB1119"/>
    <w:rsid w:val="00CC6983"/>
    <w:rsid w:val="00CD1698"/>
    <w:rsid w:val="00CD6D50"/>
    <w:rsid w:val="00CE0AE1"/>
    <w:rsid w:val="00CE6B4F"/>
    <w:rsid w:val="00CF40F1"/>
    <w:rsid w:val="00CF5B47"/>
    <w:rsid w:val="00D00804"/>
    <w:rsid w:val="00D061F3"/>
    <w:rsid w:val="00D06A6B"/>
    <w:rsid w:val="00D13B23"/>
    <w:rsid w:val="00D16DBE"/>
    <w:rsid w:val="00D32D2C"/>
    <w:rsid w:val="00D52DE6"/>
    <w:rsid w:val="00D54556"/>
    <w:rsid w:val="00D55B78"/>
    <w:rsid w:val="00D57F98"/>
    <w:rsid w:val="00D62E1F"/>
    <w:rsid w:val="00D63E74"/>
    <w:rsid w:val="00D6607C"/>
    <w:rsid w:val="00D72000"/>
    <w:rsid w:val="00D8159D"/>
    <w:rsid w:val="00D84B29"/>
    <w:rsid w:val="00D94A47"/>
    <w:rsid w:val="00DE0BD4"/>
    <w:rsid w:val="00DE209E"/>
    <w:rsid w:val="00DF71A4"/>
    <w:rsid w:val="00E0094F"/>
    <w:rsid w:val="00E01C88"/>
    <w:rsid w:val="00E03503"/>
    <w:rsid w:val="00E07CC6"/>
    <w:rsid w:val="00E13382"/>
    <w:rsid w:val="00E148CE"/>
    <w:rsid w:val="00E14D74"/>
    <w:rsid w:val="00E4051F"/>
    <w:rsid w:val="00E42231"/>
    <w:rsid w:val="00E44270"/>
    <w:rsid w:val="00E4733B"/>
    <w:rsid w:val="00E559B6"/>
    <w:rsid w:val="00E55E33"/>
    <w:rsid w:val="00E64D95"/>
    <w:rsid w:val="00E660AD"/>
    <w:rsid w:val="00E72165"/>
    <w:rsid w:val="00E7785C"/>
    <w:rsid w:val="00E779A6"/>
    <w:rsid w:val="00E77C68"/>
    <w:rsid w:val="00E77F14"/>
    <w:rsid w:val="00EA531B"/>
    <w:rsid w:val="00EB1A29"/>
    <w:rsid w:val="00EB7A9A"/>
    <w:rsid w:val="00EC1D7D"/>
    <w:rsid w:val="00EC26C4"/>
    <w:rsid w:val="00ED308D"/>
    <w:rsid w:val="00EE616B"/>
    <w:rsid w:val="00EE73AF"/>
    <w:rsid w:val="00EF1086"/>
    <w:rsid w:val="00EF1E7D"/>
    <w:rsid w:val="00EF241E"/>
    <w:rsid w:val="00F0430B"/>
    <w:rsid w:val="00F0554A"/>
    <w:rsid w:val="00F06867"/>
    <w:rsid w:val="00F152D8"/>
    <w:rsid w:val="00F3171A"/>
    <w:rsid w:val="00F32843"/>
    <w:rsid w:val="00F32E42"/>
    <w:rsid w:val="00F434B9"/>
    <w:rsid w:val="00F51E30"/>
    <w:rsid w:val="00F5238B"/>
    <w:rsid w:val="00F52A0B"/>
    <w:rsid w:val="00F664A0"/>
    <w:rsid w:val="00F67C53"/>
    <w:rsid w:val="00F71F17"/>
    <w:rsid w:val="00F83B41"/>
    <w:rsid w:val="00F94198"/>
    <w:rsid w:val="00F94472"/>
    <w:rsid w:val="00F95834"/>
    <w:rsid w:val="00F962D2"/>
    <w:rsid w:val="00FA5E5B"/>
    <w:rsid w:val="00FB1F45"/>
    <w:rsid w:val="00FB7689"/>
    <w:rsid w:val="00FB7FE2"/>
    <w:rsid w:val="00FC01F6"/>
    <w:rsid w:val="00FC04A1"/>
    <w:rsid w:val="00FC42BC"/>
    <w:rsid w:val="00FC6EEE"/>
    <w:rsid w:val="00FD4ACB"/>
    <w:rsid w:val="00FD4E55"/>
    <w:rsid w:val="00FD5E4C"/>
    <w:rsid w:val="00FE42D2"/>
    <w:rsid w:val="00FF5F76"/>
    <w:rsid w:val="00FF77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A8D48BE"/>
  <w15:docId w15:val="{62108FF0-C4F3-4E4A-955D-845574C15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25"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2" w:unhideWhenUsed="1" w:qFormat="1"/>
    <w:lsdException w:name="List Number 3" w:semiHidden="1" w:uiPriority="12"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uiPriority="25" w:qFormat="1"/>
    <w:lsdException w:name="Default Paragraph Font" w:semiHidden="1" w:uiPriority="1" w:unhideWhenUsed="1"/>
    <w:lsdException w:name="Body Text" w:semiHidden="1" w:unhideWhenUsed="1"/>
    <w:lsdException w:name="Body Text Indent" w:semiHidden="1" w:unhideWhenUsed="1"/>
    <w:lsdException w:name="List Continue" w:semiHidden="1" w:uiPriority="13" w:unhideWhenUsed="1" w:qFormat="1"/>
    <w:lsdException w:name="List Continue 2" w:semiHidden="1" w:uiPriority="13" w:unhideWhenUsed="1" w:qFormat="1"/>
    <w:lsdException w:name="List Continue 3" w:semiHidden="1" w:uiPriority="13" w:unhideWhenUsed="1" w:qFormat="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9"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9" w:qFormat="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42F67"/>
    <w:pPr>
      <w:spacing w:after="120" w:line="240" w:lineRule="atLeast"/>
      <w:jc w:val="both"/>
    </w:pPr>
    <w:rPr>
      <w:sz w:val="20"/>
    </w:rPr>
  </w:style>
  <w:style w:type="paragraph" w:styleId="Nadpis1">
    <w:name w:val="heading 1"/>
    <w:basedOn w:val="Normln"/>
    <w:next w:val="Normln"/>
    <w:link w:val="Nadpis1Char"/>
    <w:uiPriority w:val="9"/>
    <w:qFormat/>
    <w:rsid w:val="003942C4"/>
    <w:pPr>
      <w:keepNext/>
      <w:keepLines/>
      <w:numPr>
        <w:numId w:val="23"/>
      </w:numPr>
      <w:spacing w:before="36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qFormat/>
    <w:rsid w:val="00613CDB"/>
    <w:pPr>
      <w:keepNext/>
      <w:keepLines/>
      <w:numPr>
        <w:ilvl w:val="1"/>
        <w:numId w:val="23"/>
      </w:numPr>
      <w:spacing w:before="360"/>
      <w:outlineLvl w:val="1"/>
    </w:pPr>
    <w:rPr>
      <w:rFonts w:asciiTheme="majorHAnsi" w:eastAsiaTheme="majorEastAsia" w:hAnsiTheme="majorHAnsi" w:cstheme="majorBidi"/>
      <w:b/>
      <w:sz w:val="24"/>
      <w:szCs w:val="26"/>
    </w:rPr>
  </w:style>
  <w:style w:type="paragraph" w:styleId="Nadpis3">
    <w:name w:val="heading 3"/>
    <w:basedOn w:val="Normln"/>
    <w:next w:val="Normln"/>
    <w:link w:val="Nadpis3Char"/>
    <w:uiPriority w:val="9"/>
    <w:qFormat/>
    <w:rsid w:val="00613CDB"/>
    <w:pPr>
      <w:keepNext/>
      <w:keepLines/>
      <w:numPr>
        <w:ilvl w:val="2"/>
        <w:numId w:val="23"/>
      </w:numPr>
      <w:spacing w:before="36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rsid w:val="003942C4"/>
    <w:pPr>
      <w:keepNext/>
      <w:keepLines/>
      <w:numPr>
        <w:ilvl w:val="3"/>
        <w:numId w:val="23"/>
      </w:numPr>
      <w:spacing w:before="360" w:after="0"/>
      <w:outlineLvl w:val="3"/>
    </w:pPr>
    <w:rPr>
      <w:rFonts w:asciiTheme="majorHAnsi" w:eastAsiaTheme="majorEastAsia" w:hAnsiTheme="majorHAnsi" w:cstheme="majorBidi"/>
      <w:b/>
      <w:bCs/>
      <w:iCs/>
    </w:rPr>
  </w:style>
  <w:style w:type="paragraph" w:styleId="Nadpis5">
    <w:name w:val="heading 5"/>
    <w:basedOn w:val="Normln"/>
    <w:next w:val="Normln"/>
    <w:link w:val="Nadpis5Char"/>
    <w:uiPriority w:val="9"/>
    <w:unhideWhenUsed/>
    <w:rsid w:val="003942C4"/>
    <w:pPr>
      <w:keepNext/>
      <w:keepLines/>
      <w:numPr>
        <w:ilvl w:val="4"/>
        <w:numId w:val="23"/>
      </w:numPr>
      <w:spacing w:before="36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9"/>
    <w:semiHidden/>
    <w:unhideWhenUsed/>
    <w:rsid w:val="003942C4"/>
    <w:pPr>
      <w:keepNext/>
      <w:keepLines/>
      <w:numPr>
        <w:ilvl w:val="5"/>
        <w:numId w:val="23"/>
      </w:numPr>
      <w:spacing w:before="360" w:after="0"/>
      <w:outlineLvl w:val="5"/>
    </w:pPr>
    <w:rPr>
      <w:rFonts w:asciiTheme="majorHAnsi" w:eastAsiaTheme="majorEastAsia" w:hAnsiTheme="majorHAnsi" w:cstheme="majorBidi"/>
      <w:color w:val="001638" w:themeColor="accent1" w:themeShade="7F"/>
    </w:rPr>
  </w:style>
  <w:style w:type="paragraph" w:styleId="Nadpis7">
    <w:name w:val="heading 7"/>
    <w:basedOn w:val="Normln"/>
    <w:next w:val="Normln"/>
    <w:link w:val="Nadpis7Char"/>
    <w:uiPriority w:val="9"/>
    <w:semiHidden/>
    <w:unhideWhenUsed/>
    <w:qFormat/>
    <w:rsid w:val="003942C4"/>
    <w:pPr>
      <w:keepNext/>
      <w:keepLines/>
      <w:numPr>
        <w:ilvl w:val="6"/>
        <w:numId w:val="23"/>
      </w:numPr>
      <w:spacing w:before="40" w:after="0"/>
      <w:outlineLvl w:val="6"/>
    </w:pPr>
    <w:rPr>
      <w:rFonts w:asciiTheme="majorHAnsi" w:eastAsiaTheme="majorEastAsia" w:hAnsiTheme="majorHAnsi" w:cstheme="majorBidi"/>
      <w:i/>
      <w:iCs/>
      <w:color w:val="001638" w:themeColor="accent1" w:themeShade="7F"/>
    </w:rPr>
  </w:style>
  <w:style w:type="paragraph" w:styleId="Nadpis8">
    <w:name w:val="heading 8"/>
    <w:basedOn w:val="Normln"/>
    <w:next w:val="Normln"/>
    <w:link w:val="Nadpis8Char"/>
    <w:uiPriority w:val="9"/>
    <w:semiHidden/>
    <w:unhideWhenUsed/>
    <w:qFormat/>
    <w:rsid w:val="003942C4"/>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3942C4"/>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942C4"/>
    <w:pPr>
      <w:tabs>
        <w:tab w:val="center" w:pos="4536"/>
        <w:tab w:val="right" w:pos="9072"/>
      </w:tabs>
      <w:spacing w:after="0" w:line="264" w:lineRule="atLeast"/>
      <w:jc w:val="right"/>
    </w:pPr>
    <w:rPr>
      <w:b/>
      <w:sz w:val="22"/>
    </w:rPr>
  </w:style>
  <w:style w:type="character" w:customStyle="1" w:styleId="ZhlavChar">
    <w:name w:val="Záhlaví Char"/>
    <w:basedOn w:val="Standardnpsmoodstavce"/>
    <w:link w:val="Zhlav"/>
    <w:uiPriority w:val="99"/>
    <w:rsid w:val="003942C4"/>
    <w:rPr>
      <w:b/>
      <w:color w:val="002D72" w:themeColor="text2"/>
    </w:rPr>
  </w:style>
  <w:style w:type="paragraph" w:styleId="Zpat">
    <w:name w:val="footer"/>
    <w:basedOn w:val="Normln"/>
    <w:link w:val="ZpatChar"/>
    <w:uiPriority w:val="99"/>
    <w:unhideWhenUsed/>
    <w:rsid w:val="003942C4"/>
    <w:pPr>
      <w:tabs>
        <w:tab w:val="center" w:pos="4536"/>
        <w:tab w:val="right" w:pos="9072"/>
      </w:tabs>
      <w:spacing w:after="0" w:line="192" w:lineRule="atLeast"/>
      <w:jc w:val="left"/>
    </w:pPr>
    <w:rPr>
      <w:sz w:val="16"/>
    </w:rPr>
  </w:style>
  <w:style w:type="character" w:customStyle="1" w:styleId="ZpatChar">
    <w:name w:val="Zápatí Char"/>
    <w:basedOn w:val="Standardnpsmoodstavce"/>
    <w:link w:val="Zpat"/>
    <w:uiPriority w:val="99"/>
    <w:rsid w:val="003942C4"/>
    <w:rPr>
      <w:color w:val="002D72" w:themeColor="text2"/>
      <w:sz w:val="16"/>
    </w:rPr>
  </w:style>
  <w:style w:type="table" w:styleId="Mkatabulky">
    <w:name w:val="Table Grid"/>
    <w:basedOn w:val="Normlntabulka"/>
    <w:uiPriority w:val="39"/>
    <w:rsid w:val="003942C4"/>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nka1">
    <w:name w:val="Zmínka1"/>
    <w:basedOn w:val="Standardnpsmoodstavce"/>
    <w:uiPriority w:val="99"/>
    <w:semiHidden/>
    <w:unhideWhenUsed/>
    <w:rsid w:val="003942C4"/>
    <w:rPr>
      <w:color w:val="2B579A"/>
      <w:shd w:val="clear" w:color="auto" w:fill="E6E6E6"/>
    </w:rPr>
  </w:style>
  <w:style w:type="character" w:customStyle="1" w:styleId="Nadpis1Char">
    <w:name w:val="Nadpis 1 Char"/>
    <w:basedOn w:val="Standardnpsmoodstavce"/>
    <w:link w:val="Nadpis1"/>
    <w:uiPriority w:val="9"/>
    <w:rsid w:val="003942C4"/>
    <w:rPr>
      <w:rFonts w:asciiTheme="majorHAnsi" w:eastAsiaTheme="majorEastAsia" w:hAnsiTheme="majorHAnsi" w:cstheme="majorBidi"/>
      <w:b/>
      <w:color w:val="002D72" w:themeColor="text2"/>
      <w:sz w:val="28"/>
      <w:szCs w:val="32"/>
    </w:rPr>
  </w:style>
  <w:style w:type="character" w:customStyle="1" w:styleId="Nadpis2Char">
    <w:name w:val="Nadpis 2 Char"/>
    <w:basedOn w:val="Standardnpsmoodstavce"/>
    <w:link w:val="Nadpis2"/>
    <w:uiPriority w:val="9"/>
    <w:rsid w:val="00613CDB"/>
    <w:rPr>
      <w:rFonts w:asciiTheme="majorHAnsi" w:eastAsiaTheme="majorEastAsia" w:hAnsiTheme="majorHAnsi" w:cstheme="majorBidi"/>
      <w:b/>
      <w:color w:val="002D72" w:themeColor="text2"/>
      <w:sz w:val="24"/>
      <w:szCs w:val="26"/>
    </w:rPr>
  </w:style>
  <w:style w:type="paragraph" w:styleId="Textbubliny">
    <w:name w:val="Balloon Text"/>
    <w:basedOn w:val="Normln"/>
    <w:link w:val="TextbublinyChar"/>
    <w:uiPriority w:val="99"/>
    <w:semiHidden/>
    <w:unhideWhenUsed/>
    <w:rsid w:val="003942C4"/>
    <w:rPr>
      <w:rFonts w:ascii="Tahoma" w:hAnsi="Tahoma" w:cs="Tahoma"/>
      <w:sz w:val="16"/>
      <w:szCs w:val="16"/>
    </w:rPr>
  </w:style>
  <w:style w:type="character" w:customStyle="1" w:styleId="TextbublinyChar">
    <w:name w:val="Text bubliny Char"/>
    <w:basedOn w:val="Standardnpsmoodstavce"/>
    <w:link w:val="Textbubliny"/>
    <w:uiPriority w:val="99"/>
    <w:semiHidden/>
    <w:rsid w:val="003942C4"/>
    <w:rPr>
      <w:rFonts w:ascii="Tahoma" w:hAnsi="Tahoma" w:cs="Tahoma"/>
      <w:color w:val="002D72" w:themeColor="text2"/>
      <w:sz w:val="16"/>
      <w:szCs w:val="16"/>
    </w:rPr>
  </w:style>
  <w:style w:type="paragraph" w:styleId="Nzev">
    <w:name w:val="Title"/>
    <w:basedOn w:val="Normln"/>
    <w:next w:val="Normln"/>
    <w:link w:val="NzevChar"/>
    <w:qFormat/>
    <w:rsid w:val="003942C4"/>
    <w:pPr>
      <w:spacing w:before="360" w:after="240"/>
      <w:contextualSpacing/>
    </w:pPr>
    <w:rPr>
      <w:rFonts w:asciiTheme="majorHAnsi" w:eastAsiaTheme="majorEastAsia" w:hAnsiTheme="majorHAnsi" w:cstheme="majorBidi"/>
      <w:b/>
      <w:spacing w:val="5"/>
      <w:kern w:val="28"/>
      <w:sz w:val="36"/>
      <w:szCs w:val="52"/>
    </w:rPr>
  </w:style>
  <w:style w:type="character" w:customStyle="1" w:styleId="NzevChar">
    <w:name w:val="Název Char"/>
    <w:basedOn w:val="Standardnpsmoodstavce"/>
    <w:link w:val="Nzev"/>
    <w:rsid w:val="003942C4"/>
    <w:rPr>
      <w:rFonts w:asciiTheme="majorHAnsi" w:eastAsiaTheme="majorEastAsia" w:hAnsiTheme="majorHAnsi" w:cstheme="majorBidi"/>
      <w:b/>
      <w:color w:val="002D72" w:themeColor="text2"/>
      <w:spacing w:val="5"/>
      <w:kern w:val="28"/>
      <w:sz w:val="36"/>
      <w:szCs w:val="52"/>
    </w:rPr>
  </w:style>
  <w:style w:type="character" w:styleId="Zstupntext">
    <w:name w:val="Placeholder Text"/>
    <w:basedOn w:val="Standardnpsmoodstavce"/>
    <w:uiPriority w:val="99"/>
    <w:semiHidden/>
    <w:rsid w:val="003942C4"/>
    <w:rPr>
      <w:color w:val="808080"/>
    </w:rPr>
  </w:style>
  <w:style w:type="paragraph" w:styleId="Revize">
    <w:name w:val="Revision"/>
    <w:hidden/>
    <w:uiPriority w:val="99"/>
    <w:semiHidden/>
    <w:rsid w:val="002A058B"/>
    <w:pPr>
      <w:spacing w:after="0" w:line="240" w:lineRule="auto"/>
    </w:pPr>
  </w:style>
  <w:style w:type="paragraph" w:styleId="Podnadpis">
    <w:name w:val="Subtitle"/>
    <w:basedOn w:val="Normln"/>
    <w:next w:val="Normln"/>
    <w:link w:val="PodnadpisChar"/>
    <w:uiPriority w:val="24"/>
    <w:qFormat/>
    <w:rsid w:val="003942C4"/>
    <w:pPr>
      <w:numPr>
        <w:ilvl w:val="1"/>
      </w:numPr>
      <w:spacing w:before="360" w:after="240"/>
    </w:pPr>
    <w:rPr>
      <w:rFonts w:asciiTheme="majorHAnsi" w:eastAsiaTheme="majorEastAsia" w:hAnsiTheme="majorHAnsi" w:cstheme="majorBidi"/>
      <w:b/>
      <w:iCs/>
      <w:sz w:val="32"/>
      <w:szCs w:val="24"/>
    </w:rPr>
  </w:style>
  <w:style w:type="character" w:customStyle="1" w:styleId="PodnadpisChar">
    <w:name w:val="Podnadpis Char"/>
    <w:basedOn w:val="Standardnpsmoodstavce"/>
    <w:link w:val="Podnadpis"/>
    <w:uiPriority w:val="24"/>
    <w:rsid w:val="003942C4"/>
    <w:rPr>
      <w:rFonts w:asciiTheme="majorHAnsi" w:eastAsiaTheme="majorEastAsia" w:hAnsiTheme="majorHAnsi" w:cstheme="majorBidi"/>
      <w:b/>
      <w:iCs/>
      <w:color w:val="002D72" w:themeColor="text2"/>
      <w:sz w:val="32"/>
      <w:szCs w:val="24"/>
    </w:rPr>
  </w:style>
  <w:style w:type="character" w:styleId="Zdraznnintenzivn">
    <w:name w:val="Intense Emphasis"/>
    <w:basedOn w:val="Standardnpsmoodstavce"/>
    <w:uiPriority w:val="19"/>
    <w:qFormat/>
    <w:rsid w:val="003942C4"/>
    <w:rPr>
      <w:b/>
      <w:bCs/>
      <w:i/>
      <w:iCs/>
      <w:color w:val="auto"/>
    </w:rPr>
  </w:style>
  <w:style w:type="character" w:styleId="Hypertextovodkaz">
    <w:name w:val="Hyperlink"/>
    <w:basedOn w:val="Standardnpsmoodstavce"/>
    <w:unhideWhenUsed/>
    <w:rsid w:val="003942C4"/>
    <w:rPr>
      <w:color w:val="002D72" w:themeColor="hyperlink"/>
      <w:u w:val="single"/>
    </w:rPr>
  </w:style>
  <w:style w:type="character" w:customStyle="1" w:styleId="Nadpis3Char">
    <w:name w:val="Nadpis 3 Char"/>
    <w:basedOn w:val="Standardnpsmoodstavce"/>
    <w:link w:val="Nadpis3"/>
    <w:uiPriority w:val="9"/>
    <w:rsid w:val="00613CDB"/>
    <w:rPr>
      <w:rFonts w:asciiTheme="majorHAnsi" w:eastAsiaTheme="majorEastAsia" w:hAnsiTheme="majorHAnsi" w:cstheme="majorBidi"/>
      <w:b/>
      <w:bCs/>
      <w:color w:val="002D72" w:themeColor="text2"/>
      <w:sz w:val="20"/>
    </w:rPr>
  </w:style>
  <w:style w:type="character" w:customStyle="1" w:styleId="Nadpis4Char">
    <w:name w:val="Nadpis 4 Char"/>
    <w:basedOn w:val="Standardnpsmoodstavce"/>
    <w:link w:val="Nadpis4"/>
    <w:uiPriority w:val="9"/>
    <w:rsid w:val="003942C4"/>
    <w:rPr>
      <w:rFonts w:asciiTheme="majorHAnsi" w:eastAsiaTheme="majorEastAsia" w:hAnsiTheme="majorHAnsi" w:cstheme="majorBidi"/>
      <w:b/>
      <w:bCs/>
      <w:iCs/>
      <w:color w:val="002D72" w:themeColor="text2"/>
      <w:sz w:val="20"/>
    </w:rPr>
  </w:style>
  <w:style w:type="character" w:customStyle="1" w:styleId="Zmnka2">
    <w:name w:val="Zmínka2"/>
    <w:basedOn w:val="Standardnpsmoodstavce"/>
    <w:uiPriority w:val="99"/>
    <w:semiHidden/>
    <w:unhideWhenUsed/>
    <w:rsid w:val="003942C4"/>
    <w:rPr>
      <w:color w:val="2B579A"/>
      <w:shd w:val="clear" w:color="auto" w:fill="E6E6E6"/>
    </w:rPr>
  </w:style>
  <w:style w:type="character" w:customStyle="1" w:styleId="Nevyeenzmnka1">
    <w:name w:val="Nevyřešená zmínka1"/>
    <w:basedOn w:val="Standardnpsmoodstavce"/>
    <w:uiPriority w:val="99"/>
    <w:semiHidden/>
    <w:unhideWhenUsed/>
    <w:rsid w:val="003942C4"/>
    <w:rPr>
      <w:color w:val="808080"/>
      <w:shd w:val="clear" w:color="auto" w:fill="E6E6E6"/>
    </w:rPr>
  </w:style>
  <w:style w:type="paragraph" w:styleId="Adresanaoblku">
    <w:name w:val="envelope address"/>
    <w:aliases w:val="Adresa"/>
    <w:basedOn w:val="Normln"/>
    <w:uiPriority w:val="25"/>
    <w:qFormat/>
    <w:rsid w:val="003942C4"/>
    <w:pPr>
      <w:framePr w:w="7921" w:h="1979" w:hRule="exact" w:hSpace="142" w:wrap="notBeside" w:hAnchor="page" w:xAlign="center" w:yAlign="bottom"/>
      <w:spacing w:after="0" w:line="192" w:lineRule="atLeast"/>
      <w:contextualSpacing/>
    </w:pPr>
    <w:rPr>
      <w:rFonts w:eastAsiaTheme="majorEastAsia" w:cstheme="majorBidi"/>
      <w:sz w:val="16"/>
      <w:szCs w:val="24"/>
    </w:rPr>
  </w:style>
  <w:style w:type="paragraph" w:styleId="Podpis">
    <w:name w:val="Signature"/>
    <w:basedOn w:val="Normln"/>
    <w:link w:val="PodpisChar"/>
    <w:uiPriority w:val="25"/>
    <w:qFormat/>
    <w:rsid w:val="003942C4"/>
    <w:pPr>
      <w:spacing w:after="0" w:line="192" w:lineRule="atLeast"/>
    </w:pPr>
    <w:rPr>
      <w:sz w:val="16"/>
    </w:rPr>
  </w:style>
  <w:style w:type="character" w:customStyle="1" w:styleId="PodpisChar">
    <w:name w:val="Podpis Char"/>
    <w:basedOn w:val="Standardnpsmoodstavce"/>
    <w:link w:val="Podpis"/>
    <w:uiPriority w:val="25"/>
    <w:rsid w:val="003942C4"/>
    <w:rPr>
      <w:color w:val="002D72" w:themeColor="text2"/>
      <w:sz w:val="16"/>
    </w:rPr>
  </w:style>
  <w:style w:type="paragraph" w:styleId="Seznamsodrkami">
    <w:name w:val="List Bullet"/>
    <w:basedOn w:val="Normln"/>
    <w:uiPriority w:val="11"/>
    <w:qFormat/>
    <w:rsid w:val="003942C4"/>
    <w:pPr>
      <w:numPr>
        <w:numId w:val="24"/>
      </w:numPr>
    </w:pPr>
  </w:style>
  <w:style w:type="paragraph" w:styleId="slovanseznam">
    <w:name w:val="List Number"/>
    <w:basedOn w:val="Normln"/>
    <w:uiPriority w:val="12"/>
    <w:qFormat/>
    <w:rsid w:val="003942C4"/>
  </w:style>
  <w:style w:type="character" w:styleId="slostrnky">
    <w:name w:val="page number"/>
    <w:basedOn w:val="Standardnpsmoodstavce"/>
    <w:uiPriority w:val="99"/>
    <w:rsid w:val="003942C4"/>
    <w:rPr>
      <w:sz w:val="16"/>
    </w:rPr>
  </w:style>
  <w:style w:type="paragraph" w:styleId="slovanseznam2">
    <w:name w:val="List Number 2"/>
    <w:basedOn w:val="Normln"/>
    <w:uiPriority w:val="12"/>
    <w:qFormat/>
    <w:rsid w:val="003942C4"/>
  </w:style>
  <w:style w:type="paragraph" w:styleId="slovanseznam3">
    <w:name w:val="List Number 3"/>
    <w:basedOn w:val="Normln"/>
    <w:uiPriority w:val="12"/>
    <w:qFormat/>
    <w:rsid w:val="003942C4"/>
    <w:pPr>
      <w:ind w:left="1020" w:hanging="340"/>
    </w:pPr>
  </w:style>
  <w:style w:type="paragraph" w:customStyle="1" w:styleId="Nadpis1neslovan">
    <w:name w:val="Nadpis 1 nečíslovaný"/>
    <w:basedOn w:val="Nadpis1"/>
    <w:next w:val="Normln"/>
    <w:uiPriority w:val="10"/>
    <w:qFormat/>
    <w:rsid w:val="003942C4"/>
    <w:pPr>
      <w:numPr>
        <w:numId w:val="0"/>
      </w:numPr>
    </w:pPr>
  </w:style>
  <w:style w:type="character" w:customStyle="1" w:styleId="Nadpis5Char">
    <w:name w:val="Nadpis 5 Char"/>
    <w:basedOn w:val="Standardnpsmoodstavce"/>
    <w:link w:val="Nadpis5"/>
    <w:uiPriority w:val="9"/>
    <w:rsid w:val="003942C4"/>
    <w:rPr>
      <w:rFonts w:asciiTheme="majorHAnsi" w:eastAsiaTheme="majorEastAsia" w:hAnsiTheme="majorHAnsi" w:cstheme="majorBidi"/>
      <w:b/>
      <w:color w:val="002D72" w:themeColor="text2"/>
      <w:sz w:val="20"/>
    </w:rPr>
  </w:style>
  <w:style w:type="character" w:customStyle="1" w:styleId="Nadpis6Char">
    <w:name w:val="Nadpis 6 Char"/>
    <w:basedOn w:val="Standardnpsmoodstavce"/>
    <w:link w:val="Nadpis6"/>
    <w:uiPriority w:val="9"/>
    <w:semiHidden/>
    <w:rsid w:val="003942C4"/>
    <w:rPr>
      <w:rFonts w:asciiTheme="majorHAnsi" w:eastAsiaTheme="majorEastAsia" w:hAnsiTheme="majorHAnsi" w:cstheme="majorBidi"/>
      <w:color w:val="001638" w:themeColor="accent1" w:themeShade="7F"/>
      <w:sz w:val="20"/>
    </w:rPr>
  </w:style>
  <w:style w:type="character" w:customStyle="1" w:styleId="Nadpis7Char">
    <w:name w:val="Nadpis 7 Char"/>
    <w:basedOn w:val="Standardnpsmoodstavce"/>
    <w:link w:val="Nadpis7"/>
    <w:uiPriority w:val="9"/>
    <w:semiHidden/>
    <w:rsid w:val="003942C4"/>
    <w:rPr>
      <w:rFonts w:asciiTheme="majorHAnsi" w:eastAsiaTheme="majorEastAsia" w:hAnsiTheme="majorHAnsi" w:cstheme="majorBidi"/>
      <w:i/>
      <w:iCs/>
      <w:color w:val="001638" w:themeColor="accent1" w:themeShade="7F"/>
      <w:sz w:val="20"/>
    </w:rPr>
  </w:style>
  <w:style w:type="character" w:customStyle="1" w:styleId="Nadpis8Char">
    <w:name w:val="Nadpis 8 Char"/>
    <w:basedOn w:val="Standardnpsmoodstavce"/>
    <w:link w:val="Nadpis8"/>
    <w:uiPriority w:val="9"/>
    <w:semiHidden/>
    <w:rsid w:val="003942C4"/>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3942C4"/>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99"/>
    <w:rsid w:val="003942C4"/>
    <w:pPr>
      <w:numPr>
        <w:numId w:val="0"/>
      </w:numPr>
      <w:spacing w:before="0"/>
      <w:outlineLvl w:val="9"/>
    </w:pPr>
    <w:rPr>
      <w:color w:val="002155" w:themeColor="accent1" w:themeShade="BF"/>
    </w:rPr>
  </w:style>
  <w:style w:type="paragraph" w:customStyle="1" w:styleId="Obrzek">
    <w:name w:val="Obrázek"/>
    <w:basedOn w:val="Normln"/>
    <w:next w:val="Normln"/>
    <w:link w:val="ObrzekChar"/>
    <w:uiPriority w:val="38"/>
    <w:qFormat/>
    <w:rsid w:val="003942C4"/>
    <w:pPr>
      <w:keepNext/>
      <w:jc w:val="center"/>
    </w:pPr>
    <w:rPr>
      <w:noProof/>
    </w:rPr>
  </w:style>
  <w:style w:type="character" w:customStyle="1" w:styleId="ObrzekChar">
    <w:name w:val="Obrázek Char"/>
    <w:basedOn w:val="Standardnpsmoodstavce"/>
    <w:link w:val="Obrzek"/>
    <w:uiPriority w:val="38"/>
    <w:rsid w:val="003942C4"/>
    <w:rPr>
      <w:noProof/>
      <w:color w:val="002D72" w:themeColor="text2"/>
      <w:sz w:val="20"/>
    </w:rPr>
  </w:style>
  <w:style w:type="paragraph" w:styleId="Obsah1">
    <w:name w:val="toc 1"/>
    <w:basedOn w:val="Normln"/>
    <w:next w:val="Normln"/>
    <w:autoRedefine/>
    <w:uiPriority w:val="39"/>
    <w:unhideWhenUsed/>
    <w:rsid w:val="003942C4"/>
    <w:pPr>
      <w:tabs>
        <w:tab w:val="left" w:pos="851"/>
        <w:tab w:val="right" w:leader="dot" w:pos="9070"/>
      </w:tabs>
      <w:spacing w:after="0"/>
      <w:ind w:left="851" w:hanging="851"/>
    </w:pPr>
    <w:rPr>
      <w:b/>
      <w:noProof/>
    </w:rPr>
  </w:style>
  <w:style w:type="paragraph" w:styleId="Obsah2">
    <w:name w:val="toc 2"/>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Obsah3">
    <w:name w:val="toc 3"/>
    <w:basedOn w:val="Normln"/>
    <w:next w:val="Normln"/>
    <w:autoRedefine/>
    <w:uiPriority w:val="39"/>
    <w:unhideWhenUsed/>
    <w:rsid w:val="003942C4"/>
    <w:pPr>
      <w:tabs>
        <w:tab w:val="left" w:pos="851"/>
        <w:tab w:val="right" w:leader="dot" w:pos="9070"/>
      </w:tabs>
      <w:spacing w:after="0"/>
      <w:ind w:left="851" w:hanging="851"/>
    </w:pPr>
    <w:rPr>
      <w:noProof/>
    </w:rPr>
  </w:style>
  <w:style w:type="paragraph" w:styleId="Pokraovnseznamu">
    <w:name w:val="List Continue"/>
    <w:basedOn w:val="Normln"/>
    <w:uiPriority w:val="13"/>
    <w:qFormat/>
    <w:rsid w:val="003942C4"/>
    <w:pPr>
      <w:ind w:left="340"/>
    </w:pPr>
  </w:style>
  <w:style w:type="paragraph" w:styleId="Pokraovnseznamu2">
    <w:name w:val="List Continue 2"/>
    <w:basedOn w:val="Normln"/>
    <w:uiPriority w:val="13"/>
    <w:qFormat/>
    <w:rsid w:val="003942C4"/>
    <w:pPr>
      <w:ind w:left="680"/>
    </w:pPr>
  </w:style>
  <w:style w:type="paragraph" w:styleId="Pokraovnseznamu3">
    <w:name w:val="List Continue 3"/>
    <w:basedOn w:val="Normln"/>
    <w:uiPriority w:val="13"/>
    <w:qFormat/>
    <w:rsid w:val="003942C4"/>
    <w:pPr>
      <w:ind w:left="1021"/>
    </w:pPr>
  </w:style>
  <w:style w:type="paragraph" w:styleId="Seznamsodrkami2">
    <w:name w:val="List Bullet 2"/>
    <w:basedOn w:val="Normln"/>
    <w:uiPriority w:val="11"/>
    <w:qFormat/>
    <w:rsid w:val="003942C4"/>
    <w:pPr>
      <w:numPr>
        <w:numId w:val="26"/>
      </w:numPr>
    </w:pPr>
  </w:style>
  <w:style w:type="paragraph" w:styleId="Seznamsodrkami3">
    <w:name w:val="List Bullet 3"/>
    <w:basedOn w:val="Normln"/>
    <w:uiPriority w:val="11"/>
    <w:qFormat/>
    <w:rsid w:val="003942C4"/>
    <w:pPr>
      <w:numPr>
        <w:numId w:val="28"/>
      </w:numPr>
    </w:pPr>
  </w:style>
  <w:style w:type="table" w:customStyle="1" w:styleId="TabulkaFZ">
    <w:name w:val="Tabulka FZÚ"/>
    <w:basedOn w:val="Normlntabulka"/>
    <w:uiPriority w:val="99"/>
    <w:rsid w:val="003942C4"/>
    <w:pPr>
      <w:spacing w:after="0" w:line="240" w:lineRule="auto"/>
      <w:ind w:left="57" w:right="57"/>
      <w:contextualSpacing/>
    </w:pPr>
    <w:rPr>
      <w:sz w:val="20"/>
    </w:rPr>
    <w:tblPr>
      <w:tblStyleRowBandSize w:val="1"/>
      <w:tblBorders>
        <w:top w:val="single" w:sz="2" w:space="0" w:color="002D72" w:themeColor="text2"/>
        <w:left w:val="single" w:sz="2" w:space="0" w:color="002D72" w:themeColor="text2"/>
        <w:bottom w:val="single" w:sz="2" w:space="0" w:color="002D72" w:themeColor="text2"/>
        <w:right w:val="single" w:sz="2" w:space="0" w:color="002D72" w:themeColor="text2"/>
        <w:insideH w:val="single" w:sz="2" w:space="0" w:color="002D72" w:themeColor="text2"/>
        <w:insideV w:val="single" w:sz="2" w:space="0" w:color="002D72" w:themeColor="text2"/>
      </w:tblBorders>
      <w:tblCellMar>
        <w:top w:w="28" w:type="dxa"/>
        <w:left w:w="0" w:type="dxa"/>
        <w:bottom w:w="28" w:type="dxa"/>
        <w:right w:w="0" w:type="dxa"/>
      </w:tblCellMar>
    </w:tblPr>
    <w:tblStylePr w:type="firstRow">
      <w:rPr>
        <w:b/>
        <w:color w:val="0072CE" w:themeColor="accent2"/>
      </w:rPr>
      <w:tblPr/>
      <w:tcPr>
        <w:shd w:val="clear" w:color="auto" w:fill="D8D8D8" w:themeFill="background2" w:themeFillShade="E6"/>
      </w:tcPr>
    </w:tblStylePr>
    <w:tblStylePr w:type="lastRow">
      <w:rPr>
        <w:b/>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Titulek">
    <w:name w:val="caption"/>
    <w:basedOn w:val="Normln"/>
    <w:next w:val="Normln"/>
    <w:link w:val="TitulekChar"/>
    <w:uiPriority w:val="35"/>
    <w:unhideWhenUsed/>
    <w:qFormat/>
    <w:rsid w:val="003942C4"/>
    <w:pPr>
      <w:spacing w:before="240" w:line="192" w:lineRule="atLeast"/>
    </w:pPr>
    <w:rPr>
      <w:b/>
      <w:iCs/>
      <w:sz w:val="16"/>
      <w:szCs w:val="18"/>
    </w:rPr>
  </w:style>
  <w:style w:type="character" w:customStyle="1" w:styleId="TitulekChar">
    <w:name w:val="Titulek Char"/>
    <w:basedOn w:val="Standardnpsmoodstavce"/>
    <w:link w:val="Titulek"/>
    <w:uiPriority w:val="35"/>
    <w:rsid w:val="003942C4"/>
    <w:rPr>
      <w:b/>
      <w:iCs/>
      <w:color w:val="002D72" w:themeColor="text2"/>
      <w:sz w:val="16"/>
      <w:szCs w:val="18"/>
    </w:rPr>
  </w:style>
  <w:style w:type="paragraph" w:customStyle="1" w:styleId="Titulekobrzku">
    <w:name w:val="Titulek obrázku"/>
    <w:basedOn w:val="Titulek"/>
    <w:link w:val="TitulekobrzkuChar"/>
    <w:uiPriority w:val="36"/>
    <w:qFormat/>
    <w:rsid w:val="003942C4"/>
    <w:pPr>
      <w:spacing w:before="120" w:after="240"/>
      <w:jc w:val="center"/>
    </w:pPr>
  </w:style>
  <w:style w:type="character" w:customStyle="1" w:styleId="TitulekobrzkuChar">
    <w:name w:val="Titulek obrázku Char"/>
    <w:basedOn w:val="TitulekChar"/>
    <w:link w:val="Titulekobrzku"/>
    <w:uiPriority w:val="36"/>
    <w:rsid w:val="003942C4"/>
    <w:rPr>
      <w:b/>
      <w:iCs/>
      <w:color w:val="002D72" w:themeColor="text2"/>
      <w:sz w:val="16"/>
      <w:szCs w:val="18"/>
    </w:rPr>
  </w:style>
  <w:style w:type="paragraph" w:customStyle="1" w:styleId="Nadpis2neslovan">
    <w:name w:val="Nadpis 2 nečíslovaný"/>
    <w:basedOn w:val="Nadpis2"/>
    <w:next w:val="Normln"/>
    <w:link w:val="Nadpis2neslovanChar"/>
    <w:uiPriority w:val="10"/>
    <w:qFormat/>
    <w:rsid w:val="00613CDB"/>
    <w:pPr>
      <w:numPr>
        <w:ilvl w:val="0"/>
        <w:numId w:val="0"/>
      </w:numPr>
      <w:outlineLvl w:val="9"/>
    </w:pPr>
  </w:style>
  <w:style w:type="paragraph" w:customStyle="1" w:styleId="Nadpis3neslovan">
    <w:name w:val="Nadpis 3 nečíslovaný"/>
    <w:basedOn w:val="Nadpis3"/>
    <w:next w:val="Normln"/>
    <w:link w:val="Nadpis3neslovanChar"/>
    <w:uiPriority w:val="10"/>
    <w:qFormat/>
    <w:rsid w:val="00613CDB"/>
    <w:pPr>
      <w:numPr>
        <w:ilvl w:val="0"/>
        <w:numId w:val="0"/>
      </w:numPr>
      <w:outlineLvl w:val="9"/>
    </w:pPr>
  </w:style>
  <w:style w:type="character" w:customStyle="1" w:styleId="Nadpis2neslovanChar">
    <w:name w:val="Nadpis 2 nečíslovaný Char"/>
    <w:basedOn w:val="Nadpis2Char"/>
    <w:link w:val="Nadpis2neslovan"/>
    <w:uiPriority w:val="10"/>
    <w:rsid w:val="00613CDB"/>
    <w:rPr>
      <w:rFonts w:asciiTheme="majorHAnsi" w:eastAsiaTheme="majorEastAsia" w:hAnsiTheme="majorHAnsi" w:cstheme="majorBidi"/>
      <w:b/>
      <w:color w:val="002D72" w:themeColor="text2"/>
      <w:sz w:val="24"/>
      <w:szCs w:val="26"/>
    </w:rPr>
  </w:style>
  <w:style w:type="character" w:customStyle="1" w:styleId="Nadpis3neslovanChar">
    <w:name w:val="Nadpis 3 nečíslovaný Char"/>
    <w:basedOn w:val="Nadpis3Char"/>
    <w:link w:val="Nadpis3neslovan"/>
    <w:uiPriority w:val="10"/>
    <w:rsid w:val="00613CDB"/>
    <w:rPr>
      <w:rFonts w:asciiTheme="majorHAnsi" w:eastAsiaTheme="majorEastAsia" w:hAnsiTheme="majorHAnsi" w:cstheme="majorBidi"/>
      <w:b/>
      <w:bCs/>
      <w:color w:val="002D72" w:themeColor="text2"/>
      <w:sz w:val="20"/>
    </w:rPr>
  </w:style>
  <w:style w:type="paragraph" w:customStyle="1" w:styleId="Odstavecseseznamem1">
    <w:name w:val="Odstavec se seznamem1"/>
    <w:basedOn w:val="Normln"/>
    <w:rsid w:val="005B1CE5"/>
    <w:pPr>
      <w:widowControl w:val="0"/>
      <w:suppressAutoHyphens/>
      <w:spacing w:after="0" w:line="240" w:lineRule="auto"/>
      <w:ind w:left="720"/>
      <w:jc w:val="left"/>
    </w:pPr>
    <w:rPr>
      <w:rFonts w:ascii="Times New Roman" w:eastAsia="Calibri" w:hAnsi="Times New Roman" w:cs="Times New Roman"/>
      <w:kern w:val="1"/>
      <w:sz w:val="24"/>
      <w:szCs w:val="24"/>
      <w:lang w:eastAsia="cs-CZ"/>
    </w:rPr>
  </w:style>
  <w:style w:type="character" w:styleId="Zdraznn">
    <w:name w:val="Emphasis"/>
    <w:qFormat/>
    <w:rsid w:val="005B1CE5"/>
    <w:rPr>
      <w:rFonts w:ascii="Arial" w:hAnsi="Arial" w:cs="Times New Roman"/>
      <w:b/>
      <w:sz w:val="20"/>
    </w:rPr>
  </w:style>
  <w:style w:type="paragraph" w:styleId="Bezmezer">
    <w:name w:val="No Spacing"/>
    <w:link w:val="BezmezerChar"/>
    <w:uiPriority w:val="99"/>
    <w:qFormat/>
    <w:rsid w:val="007713E9"/>
    <w:pPr>
      <w:spacing w:after="0" w:line="240" w:lineRule="auto"/>
    </w:pPr>
    <w:rPr>
      <w:rFonts w:ascii="Calibri" w:eastAsia="Times New Roman" w:hAnsi="Calibri" w:cs="Times New Roman"/>
    </w:rPr>
  </w:style>
  <w:style w:type="character" w:customStyle="1" w:styleId="BezmezerChar">
    <w:name w:val="Bez mezer Char"/>
    <w:link w:val="Bezmezer"/>
    <w:uiPriority w:val="99"/>
    <w:locked/>
    <w:rsid w:val="007713E9"/>
    <w:rPr>
      <w:rFonts w:ascii="Calibri" w:eastAsia="Times New Roman" w:hAnsi="Calibri" w:cs="Times New Roman"/>
    </w:rPr>
  </w:style>
  <w:style w:type="paragraph" w:styleId="Odstavecseseznamem">
    <w:name w:val="List Paragraph"/>
    <w:basedOn w:val="Normln"/>
    <w:uiPriority w:val="34"/>
    <w:qFormat/>
    <w:rsid w:val="00597DA6"/>
    <w:pPr>
      <w:spacing w:after="60" w:line="240" w:lineRule="auto"/>
      <w:ind w:left="720"/>
      <w:contextualSpacing/>
      <w:jc w:val="left"/>
    </w:pPr>
    <w:rPr>
      <w:rFonts w:ascii="Calibri" w:eastAsia="Times New Roman" w:hAnsi="Calibri" w:cs="Times New Roman"/>
      <w:sz w:val="24"/>
      <w:szCs w:val="24"/>
      <w:lang w:eastAsia="cs-CZ"/>
    </w:rPr>
  </w:style>
  <w:style w:type="character" w:styleId="Odkaznakoment">
    <w:name w:val="annotation reference"/>
    <w:basedOn w:val="Standardnpsmoodstavce"/>
    <w:uiPriority w:val="99"/>
    <w:semiHidden/>
    <w:unhideWhenUsed/>
    <w:rsid w:val="00017B35"/>
    <w:rPr>
      <w:sz w:val="16"/>
      <w:szCs w:val="16"/>
    </w:rPr>
  </w:style>
  <w:style w:type="paragraph" w:styleId="Textkomente">
    <w:name w:val="annotation text"/>
    <w:basedOn w:val="Normln"/>
    <w:link w:val="TextkomenteChar"/>
    <w:uiPriority w:val="99"/>
    <w:semiHidden/>
    <w:unhideWhenUsed/>
    <w:rsid w:val="00017B35"/>
    <w:pPr>
      <w:spacing w:line="240" w:lineRule="auto"/>
    </w:pPr>
    <w:rPr>
      <w:szCs w:val="20"/>
    </w:rPr>
  </w:style>
  <w:style w:type="character" w:customStyle="1" w:styleId="TextkomenteChar">
    <w:name w:val="Text komentáře Char"/>
    <w:basedOn w:val="Standardnpsmoodstavce"/>
    <w:link w:val="Textkomente"/>
    <w:uiPriority w:val="99"/>
    <w:semiHidden/>
    <w:rsid w:val="00017B35"/>
    <w:rPr>
      <w:sz w:val="20"/>
      <w:szCs w:val="20"/>
    </w:rPr>
  </w:style>
  <w:style w:type="paragraph" w:styleId="Pedmtkomente">
    <w:name w:val="annotation subject"/>
    <w:basedOn w:val="Textkomente"/>
    <w:next w:val="Textkomente"/>
    <w:link w:val="PedmtkomenteChar"/>
    <w:uiPriority w:val="99"/>
    <w:semiHidden/>
    <w:unhideWhenUsed/>
    <w:rsid w:val="00017B35"/>
    <w:rPr>
      <w:b/>
      <w:bCs/>
    </w:rPr>
  </w:style>
  <w:style w:type="character" w:customStyle="1" w:styleId="PedmtkomenteChar">
    <w:name w:val="Předmět komentáře Char"/>
    <w:basedOn w:val="TextkomenteChar"/>
    <w:link w:val="Pedmtkomente"/>
    <w:uiPriority w:val="99"/>
    <w:semiHidden/>
    <w:rsid w:val="00017B35"/>
    <w:rPr>
      <w:b/>
      <w:bCs/>
      <w:sz w:val="20"/>
      <w:szCs w:val="20"/>
    </w:rPr>
  </w:style>
  <w:style w:type="paragraph" w:styleId="Seznam2">
    <w:name w:val="List 2"/>
    <w:basedOn w:val="Normln"/>
    <w:uiPriority w:val="99"/>
    <w:unhideWhenUsed/>
    <w:rsid w:val="00F94472"/>
    <w:pPr>
      <w:spacing w:after="0" w:line="240" w:lineRule="auto"/>
      <w:ind w:left="566" w:hanging="283"/>
      <w:contextualSpacing/>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5652">
      <w:bodyDiv w:val="1"/>
      <w:marLeft w:val="0"/>
      <w:marRight w:val="0"/>
      <w:marTop w:val="0"/>
      <w:marBottom w:val="0"/>
      <w:divBdr>
        <w:top w:val="none" w:sz="0" w:space="0" w:color="auto"/>
        <w:left w:val="none" w:sz="0" w:space="0" w:color="auto"/>
        <w:bottom w:val="none" w:sz="0" w:space="0" w:color="auto"/>
        <w:right w:val="none" w:sz="0" w:space="0" w:color="auto"/>
      </w:divBdr>
    </w:div>
    <w:div w:id="142939929">
      <w:bodyDiv w:val="1"/>
      <w:marLeft w:val="0"/>
      <w:marRight w:val="0"/>
      <w:marTop w:val="0"/>
      <w:marBottom w:val="0"/>
      <w:divBdr>
        <w:top w:val="none" w:sz="0" w:space="0" w:color="auto"/>
        <w:left w:val="none" w:sz="0" w:space="0" w:color="auto"/>
        <w:bottom w:val="none" w:sz="0" w:space="0" w:color="auto"/>
        <w:right w:val="none" w:sz="0" w:space="0" w:color="auto"/>
      </w:divBdr>
    </w:div>
    <w:div w:id="90167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ctarna@gli.cas.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ymaz&#225;n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ZU\FZU\Logo\FZU\sablony_dokumentu\Pavelka\Hlavi&#269;kov&#233;%20pap&#237;ry\FZU-HeadPaper-A4-CZ_vicestranny.dotx" TargetMode="External"/></Relationships>
</file>

<file path=word/theme/theme1.xml><?xml version="1.0" encoding="utf-8"?>
<a:theme xmlns:a="http://schemas.openxmlformats.org/drawingml/2006/main" name="Motiv Office">
  <a:themeElements>
    <a:clrScheme name="FZÚ">
      <a:dk1>
        <a:sysClr val="windowText" lastClr="000000"/>
      </a:dk1>
      <a:lt1>
        <a:sysClr val="window" lastClr="FFFFFF"/>
      </a:lt1>
      <a:dk2>
        <a:srgbClr val="002D72"/>
      </a:dk2>
      <a:lt2>
        <a:srgbClr val="F0F0F0"/>
      </a:lt2>
      <a:accent1>
        <a:srgbClr val="002D72"/>
      </a:accent1>
      <a:accent2>
        <a:srgbClr val="0072CE"/>
      </a:accent2>
      <a:accent3>
        <a:srgbClr val="EE7203"/>
      </a:accent3>
      <a:accent4>
        <a:srgbClr val="A81815"/>
      </a:accent4>
      <a:accent5>
        <a:srgbClr val="009641"/>
      </a:accent5>
      <a:accent6>
        <a:srgbClr val="7030A0"/>
      </a:accent6>
      <a:hlink>
        <a:srgbClr val="002D72"/>
      </a:hlink>
      <a:folHlink>
        <a:srgbClr val="002D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821EA-82DB-4484-845B-4C119A6C9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FZU-HeadPaper-A4-CZ_vicestranny.dotx</Template>
  <TotalTime>2</TotalTime>
  <Pages>11</Pages>
  <Words>3737</Words>
  <Characters>22054</Characters>
  <Application>Microsoft Office Word</Application>
  <DocSecurity>0</DocSecurity>
  <Lines>183</Lines>
  <Paragraphs>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FZU</dc:creator>
  <cp:keywords/>
  <cp:lastModifiedBy>Fišera Ladislav GEO</cp:lastModifiedBy>
  <cp:revision>2</cp:revision>
  <cp:lastPrinted>2021-10-11T08:18:00Z</cp:lastPrinted>
  <dcterms:created xsi:type="dcterms:W3CDTF">2022-11-10T09:17:00Z</dcterms:created>
  <dcterms:modified xsi:type="dcterms:W3CDTF">2022-11-10T09:17:00Z</dcterms:modified>
</cp:coreProperties>
</file>