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4AC5" w14:textId="77777777" w:rsidR="002D7236" w:rsidRDefault="002D7236">
      <w:pPr>
        <w:pStyle w:val="Zkladntext"/>
        <w:rPr>
          <w:rFonts w:ascii="Times New Roman"/>
          <w:sz w:val="20"/>
        </w:rPr>
      </w:pPr>
    </w:p>
    <w:p w14:paraId="081A6633" w14:textId="77777777" w:rsidR="002D7236" w:rsidRDefault="002D7236">
      <w:pPr>
        <w:pStyle w:val="Zkladntext"/>
        <w:spacing w:before="8"/>
        <w:rPr>
          <w:rFonts w:ascii="Times New Roman"/>
          <w:sz w:val="20"/>
        </w:rPr>
      </w:pPr>
    </w:p>
    <w:p w14:paraId="77CF651A" w14:textId="77777777" w:rsidR="002D7236" w:rsidRDefault="00E20D97">
      <w:pPr>
        <w:pStyle w:val="Zkladntext"/>
        <w:spacing w:line="208" w:lineRule="auto"/>
        <w:ind w:left="5035" w:right="2926"/>
      </w:pPr>
      <w:r>
        <w:pict w14:anchorId="5EF92DB9">
          <v:group id="docshapegroup3" o:spid="_x0000_s1038" style="position:absolute;left:0;text-align:left;margin-left:15.95pt;margin-top:13.75pt;width:221.65pt;height:132.5pt;z-index:15729664;mso-position-horizontal-relative:page" coordorigin="319,275" coordsize="4433,2650">
            <v:line id="_x0000_s1042" style="position:absolute" from="324,277" to="4747,277" strokeweight=".24pt"/>
            <v:shape id="docshape4" o:spid="_x0000_s1041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0" type="#_x0000_t202" style="position:absolute;left:328;top:637;width:4414;height:2278" filled="f" stroked="f">
              <v:textbox inset="0,0,0,0">
                <w:txbxContent>
                  <w:p w14:paraId="64BEEAB5" w14:textId="77777777" w:rsidR="002D7236" w:rsidRDefault="002D7236">
                    <w:pPr>
                      <w:spacing w:before="7"/>
                      <w:rPr>
                        <w:sz w:val="23"/>
                      </w:rPr>
                    </w:pPr>
                  </w:p>
                  <w:p w14:paraId="0B3F014B" w14:textId="77777777" w:rsidR="002D7236" w:rsidRDefault="00E20D97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B213E11" w14:textId="77777777" w:rsidR="002D7236" w:rsidRDefault="00E20D9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3610004078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09.11.2022</w:t>
                    </w:r>
                  </w:p>
                  <w:p w14:paraId="1556BEE9" w14:textId="77777777" w:rsidR="002D7236" w:rsidRDefault="00E20D97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3BE6B4FB" w14:textId="1F545366" w:rsidR="002D7236" w:rsidRDefault="00E20D97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CB9CDD6" w14:textId="02A966E6" w:rsidR="002D7236" w:rsidRDefault="00E20D97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9" type="#_x0000_t202" style="position:absolute;left:328;top:279;width:4414;height:358" fillcolor="#ccc" stroked="f">
              <v:textbox inset="0,0,0,0">
                <w:txbxContent>
                  <w:p w14:paraId="518625D4" w14:textId="77777777" w:rsidR="002D7236" w:rsidRDefault="00E20D97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Servodata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Karolinská</w:t>
      </w:r>
      <w:proofErr w:type="spellEnd"/>
      <w:r>
        <w:rPr>
          <w:spacing w:val="-17"/>
        </w:rPr>
        <w:t xml:space="preserve"> </w:t>
      </w:r>
      <w:r>
        <w:t>661/4</w:t>
      </w:r>
    </w:p>
    <w:p w14:paraId="6A668796" w14:textId="77777777" w:rsidR="002D7236" w:rsidRDefault="00E20D97">
      <w:pPr>
        <w:pStyle w:val="Zkladntext"/>
        <w:spacing w:line="208" w:lineRule="auto"/>
        <w:ind w:left="5035" w:right="2926"/>
      </w:pPr>
      <w:r>
        <w:t>186</w:t>
      </w:r>
      <w:r>
        <w:rPr>
          <w:spacing w:val="-8"/>
        </w:rPr>
        <w:t xml:space="preserve"> </w:t>
      </w:r>
      <w:r>
        <w:t>00</w:t>
      </w:r>
      <w:r>
        <w:rPr>
          <w:spacing w:val="-10"/>
        </w:rPr>
        <w:t xml:space="preserve"> </w:t>
      </w:r>
      <w:r>
        <w:t>Praha</w:t>
      </w:r>
      <w:r>
        <w:rPr>
          <w:spacing w:val="-10"/>
        </w:rPr>
        <w:t xml:space="preserve"> </w:t>
      </w:r>
      <w:r>
        <w:t>8-Karlín DIČ: CZ25112775</w:t>
      </w:r>
    </w:p>
    <w:p w14:paraId="7A6C6A1E" w14:textId="77777777" w:rsidR="002D7236" w:rsidRDefault="00E20D97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25112775</w:t>
      </w:r>
    </w:p>
    <w:p w14:paraId="2C2FFEEE" w14:textId="77777777" w:rsidR="002D7236" w:rsidRDefault="002D7236">
      <w:pPr>
        <w:pStyle w:val="Zkladntext"/>
        <w:rPr>
          <w:sz w:val="20"/>
        </w:rPr>
      </w:pPr>
    </w:p>
    <w:p w14:paraId="4853B804" w14:textId="77777777" w:rsidR="002D7236" w:rsidRDefault="002D7236">
      <w:pPr>
        <w:pStyle w:val="Zkladntext"/>
        <w:rPr>
          <w:sz w:val="20"/>
        </w:rPr>
      </w:pPr>
    </w:p>
    <w:p w14:paraId="4EC75D33" w14:textId="77777777" w:rsidR="002D7236" w:rsidRDefault="002D7236">
      <w:pPr>
        <w:pStyle w:val="Zkladntext"/>
        <w:spacing w:before="3"/>
        <w:rPr>
          <w:sz w:val="16"/>
        </w:rPr>
      </w:pPr>
    </w:p>
    <w:p w14:paraId="514F4F02" w14:textId="77777777" w:rsidR="002D7236" w:rsidRDefault="00E20D97">
      <w:pPr>
        <w:spacing w:before="59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6A96E5A0" w14:textId="77777777" w:rsidR="002D7236" w:rsidRDefault="00E20D97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09.11.2022</w:t>
      </w:r>
    </w:p>
    <w:p w14:paraId="39F42C87" w14:textId="77777777" w:rsidR="002D7236" w:rsidRDefault="00E20D97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43294</w:t>
      </w:r>
    </w:p>
    <w:p w14:paraId="675D051E" w14:textId="77777777" w:rsidR="002D7236" w:rsidRDefault="00E20D97">
      <w:pPr>
        <w:pStyle w:val="Zkladntext"/>
        <w:spacing w:before="332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769A3413" w14:textId="77777777" w:rsidR="002D7236" w:rsidRDefault="002D7236">
      <w:pPr>
        <w:pStyle w:val="Zkladntext"/>
        <w:rPr>
          <w:sz w:val="20"/>
        </w:rPr>
      </w:pPr>
    </w:p>
    <w:p w14:paraId="14CCB77D" w14:textId="77777777" w:rsidR="002D7236" w:rsidRDefault="002D7236">
      <w:pPr>
        <w:pStyle w:val="Zkladntext"/>
        <w:rPr>
          <w:sz w:val="20"/>
        </w:rPr>
      </w:pPr>
    </w:p>
    <w:p w14:paraId="0CA7F02F" w14:textId="77777777" w:rsidR="002D7236" w:rsidRDefault="00E20D97">
      <w:pPr>
        <w:pStyle w:val="Zkladntext"/>
        <w:spacing w:before="8"/>
        <w:rPr>
          <w:sz w:val="15"/>
        </w:rPr>
      </w:pPr>
      <w:r>
        <w:pict w14:anchorId="185C04C6">
          <v:shape id="docshape7" o:spid="_x0000_s1037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21B5F047" w14:textId="77777777" w:rsidR="002D7236" w:rsidRDefault="00E20D97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5BCF85EB" w14:textId="77777777" w:rsidR="002D7236" w:rsidRDefault="00E20D97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3517611" w14:textId="77777777" w:rsidR="002D7236" w:rsidRDefault="00E20D97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2FE3E37">
          <v:group id="docshapegroup8" o:spid="_x0000_s1035" style="width:28.85pt;height:.5pt;mso-position-horizontal-relative:char;mso-position-vertical-relative:line" coordsize="577,10">
            <v:line id="_x0000_s1036" style="position:absolute" from="0,5" to="576,5" strokeweight=".17358mm"/>
            <w10:anchorlock/>
          </v:group>
        </w:pict>
      </w:r>
    </w:p>
    <w:p w14:paraId="272B4105" w14:textId="77777777" w:rsidR="002D7236" w:rsidRDefault="002D7236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3119"/>
        <w:gridCol w:w="2063"/>
        <w:gridCol w:w="2380"/>
      </w:tblGrid>
      <w:tr w:rsidR="002D7236" w14:paraId="551A6873" w14:textId="77777777">
        <w:trPr>
          <w:trHeight w:val="254"/>
        </w:trPr>
        <w:tc>
          <w:tcPr>
            <w:tcW w:w="817" w:type="dxa"/>
          </w:tcPr>
          <w:p w14:paraId="416A244C" w14:textId="77777777" w:rsidR="002D7236" w:rsidRDefault="00E20D9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1FFF5C64" w14:textId="77777777" w:rsidR="002D7236" w:rsidRDefault="00E20D97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3119" w:type="dxa"/>
          </w:tcPr>
          <w:p w14:paraId="22882792" w14:textId="77777777" w:rsidR="002D7236" w:rsidRDefault="00E20D97">
            <w:pPr>
              <w:pStyle w:val="TableParagraph"/>
              <w:ind w:left="113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Konzultační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služby</w:t>
            </w:r>
            <w:proofErr w:type="spellEnd"/>
          </w:p>
        </w:tc>
        <w:tc>
          <w:tcPr>
            <w:tcW w:w="4443" w:type="dxa"/>
            <w:gridSpan w:val="2"/>
          </w:tcPr>
          <w:p w14:paraId="5C62CB34" w14:textId="77777777" w:rsidR="002D7236" w:rsidRDefault="002D723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D7236" w14:paraId="0AB0FF3E" w14:textId="77777777">
        <w:trPr>
          <w:trHeight w:val="254"/>
        </w:trPr>
        <w:tc>
          <w:tcPr>
            <w:tcW w:w="817" w:type="dxa"/>
          </w:tcPr>
          <w:p w14:paraId="7125E675" w14:textId="77777777" w:rsidR="002D7236" w:rsidRDefault="002D723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5606F8CF" w14:textId="77777777" w:rsidR="002D7236" w:rsidRDefault="00E20D97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50,00</w:t>
            </w:r>
          </w:p>
        </w:tc>
        <w:tc>
          <w:tcPr>
            <w:tcW w:w="3119" w:type="dxa"/>
          </w:tcPr>
          <w:p w14:paraId="64840306" w14:textId="77777777" w:rsidR="002D7236" w:rsidRDefault="00E20D97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063" w:type="dxa"/>
          </w:tcPr>
          <w:p w14:paraId="3774F79D" w14:textId="77777777" w:rsidR="002D7236" w:rsidRDefault="00E20D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5.750,00</w:t>
            </w:r>
          </w:p>
        </w:tc>
        <w:tc>
          <w:tcPr>
            <w:tcW w:w="2380" w:type="dxa"/>
          </w:tcPr>
          <w:p w14:paraId="1D4C143C" w14:textId="77777777" w:rsidR="002D7236" w:rsidRDefault="00E20D97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287.500,00</w:t>
            </w:r>
          </w:p>
        </w:tc>
      </w:tr>
    </w:tbl>
    <w:p w14:paraId="433C9EE7" w14:textId="77777777" w:rsidR="002D7236" w:rsidRDefault="00E20D97">
      <w:pPr>
        <w:pStyle w:val="Zkladntext"/>
        <w:spacing w:before="233" w:line="208" w:lineRule="auto"/>
        <w:ind w:left="1024" w:right="181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Dílčí</w:t>
      </w:r>
      <w:proofErr w:type="spellEnd"/>
      <w:r>
        <w:rPr>
          <w:spacing w:val="-4"/>
        </w:rPr>
        <w:t xml:space="preserve"> </w:t>
      </w:r>
      <w:proofErr w:type="spellStart"/>
      <w:r>
        <w:t>dohody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1"/>
        </w:rP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10.1.2020</w:t>
      </w:r>
      <w:r>
        <w:rPr>
          <w:spacing w:val="-3"/>
        </w:rPr>
        <w:t xml:space="preserve"> </w:t>
      </w:r>
      <w:proofErr w:type="spellStart"/>
      <w:r>
        <w:t>ke</w:t>
      </w:r>
      <w:proofErr w:type="spellEnd"/>
      <w:r>
        <w:rPr>
          <w:spacing w:val="-1"/>
        </w:rPr>
        <w:t xml:space="preserve"> </w:t>
      </w:r>
      <w:proofErr w:type="spellStart"/>
      <w:r>
        <w:t>smlouvě</w:t>
      </w:r>
      <w:proofErr w:type="spellEnd"/>
      <w:r>
        <w:rPr>
          <w:spacing w:val="-1"/>
        </w:rPr>
        <w:t xml:space="preserve"> </w:t>
      </w:r>
      <w:r>
        <w:t xml:space="preserve">č. 2019/157 NAKIT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konzultační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rPr>
          <w:spacing w:val="-2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07A8D24C" w14:textId="77777777" w:rsidR="002D7236" w:rsidRDefault="002D7236">
      <w:pPr>
        <w:pStyle w:val="Zkladntext"/>
        <w:spacing w:before="10"/>
        <w:rPr>
          <w:sz w:val="20"/>
        </w:rPr>
      </w:pPr>
    </w:p>
    <w:p w14:paraId="729860EF" w14:textId="710E0811" w:rsidR="002D7236" w:rsidRDefault="00E20D97">
      <w:pPr>
        <w:pStyle w:val="Zkladntext"/>
        <w:spacing w:line="208" w:lineRule="auto"/>
        <w:ind w:left="1024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je</w:t>
      </w:r>
      <w:r>
        <w:rPr>
          <w:spacing w:val="-2"/>
        </w:rPr>
        <w:t xml:space="preserve"> </w:t>
      </w:r>
      <w:r>
        <w:t>xxx</w:t>
      </w:r>
      <w:r>
        <w:t>, tel.: xxx</w:t>
      </w:r>
      <w:r>
        <w:t xml:space="preserve">, e-mail: </w:t>
      </w:r>
      <w:hyperlink r:id="rId6">
        <w:r>
          <w:rPr>
            <w:spacing w:val="-2"/>
          </w:rPr>
          <w:t>xxx</w:t>
        </w:r>
      </w:hyperlink>
    </w:p>
    <w:p w14:paraId="5ACB9AEC" w14:textId="77777777" w:rsidR="002D7236" w:rsidRDefault="002D7236">
      <w:pPr>
        <w:pStyle w:val="Zkladntext"/>
        <w:spacing w:before="9"/>
        <w:rPr>
          <w:sz w:val="20"/>
        </w:rPr>
      </w:pPr>
    </w:p>
    <w:p w14:paraId="5003315E" w14:textId="77777777" w:rsidR="002D7236" w:rsidRDefault="00E20D97">
      <w:pPr>
        <w:pStyle w:val="Zkladntext"/>
        <w:spacing w:before="1" w:line="208" w:lineRule="auto"/>
        <w:ind w:left="1024" w:right="5443"/>
      </w:pPr>
      <w:proofErr w:type="spellStart"/>
      <w:r>
        <w:t>Konzultační</w:t>
      </w:r>
      <w:proofErr w:type="spellEnd"/>
      <w:r>
        <w:rPr>
          <w:spacing w:val="-7"/>
        </w:rPr>
        <w:t xml:space="preserve"> </w:t>
      </w:r>
      <w:proofErr w:type="spellStart"/>
      <w:r>
        <w:t>činnosti</w:t>
      </w:r>
      <w:proofErr w:type="spellEnd"/>
      <w:r>
        <w:rPr>
          <w:spacing w:val="-8"/>
        </w:rPr>
        <w:t xml:space="preserve"> </w:t>
      </w:r>
      <w:proofErr w:type="spellStart"/>
      <w:r>
        <w:t>nad</w:t>
      </w:r>
      <w:proofErr w:type="spellEnd"/>
      <w:r>
        <w:rPr>
          <w:spacing w:val="-6"/>
        </w:rPr>
        <w:t xml:space="preserve"> </w:t>
      </w:r>
      <w:proofErr w:type="spellStart"/>
      <w:r>
        <w:t>analýzou</w:t>
      </w:r>
      <w:proofErr w:type="spellEnd"/>
      <w:r>
        <w:rPr>
          <w:spacing w:val="-6"/>
        </w:rPr>
        <w:t xml:space="preserve"> </w:t>
      </w:r>
      <w:proofErr w:type="spellStart"/>
      <w:r>
        <w:t>dat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předpokládáme</w:t>
      </w:r>
      <w:proofErr w:type="spellEnd"/>
      <w:r>
        <w:t>:</w:t>
      </w:r>
    </w:p>
    <w:p w14:paraId="2589B0A0" w14:textId="77777777" w:rsidR="002D7236" w:rsidRDefault="00E20D97">
      <w:pPr>
        <w:pStyle w:val="Zkladntext"/>
        <w:spacing w:line="208" w:lineRule="auto"/>
        <w:ind w:left="1024" w:right="181"/>
      </w:pPr>
      <w:proofErr w:type="spellStart"/>
      <w:r>
        <w:t>Provedení</w:t>
      </w:r>
      <w:proofErr w:type="spellEnd"/>
      <w:r>
        <w:rPr>
          <w:spacing w:val="-3"/>
        </w:rPr>
        <w:t xml:space="preserve"> </w:t>
      </w:r>
      <w:proofErr w:type="spellStart"/>
      <w:r>
        <w:t>analýzy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stručný</w:t>
      </w:r>
      <w:proofErr w:type="spellEnd"/>
      <w:r>
        <w:rPr>
          <w:spacing w:val="-6"/>
        </w:rPr>
        <w:t xml:space="preserve"> </w:t>
      </w:r>
      <w:proofErr w:type="spellStart"/>
      <w:r>
        <w:t>popis</w:t>
      </w:r>
      <w:proofErr w:type="spellEnd"/>
      <w:r>
        <w:rPr>
          <w:spacing w:val="-4"/>
        </w:rPr>
        <w:t xml:space="preserve"> </w:t>
      </w:r>
      <w:proofErr w:type="spellStart"/>
      <w:r>
        <w:t>řešení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výběr</w:t>
      </w:r>
      <w:proofErr w:type="spellEnd"/>
      <w:r>
        <w:rPr>
          <w:spacing w:val="-2"/>
        </w:rPr>
        <w:t xml:space="preserve"> </w:t>
      </w:r>
      <w:proofErr w:type="spellStart"/>
      <w:r>
        <w:t>transakčního</w:t>
      </w:r>
      <w:proofErr w:type="spellEnd"/>
      <w:r>
        <w:rPr>
          <w:spacing w:val="-1"/>
        </w:rPr>
        <w:t xml:space="preserve"> </w:t>
      </w:r>
      <w:proofErr w:type="spellStart"/>
      <w:r>
        <w:t>mixu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výpočet</w:t>
      </w:r>
      <w:proofErr w:type="spellEnd"/>
      <w:r>
        <w:rPr>
          <w:spacing w:val="-1"/>
        </w:rPr>
        <w:t xml:space="preserve"> </w:t>
      </w:r>
      <w:proofErr w:type="spellStart"/>
      <w:r>
        <w:t>scénáře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. </w:t>
      </w:r>
      <w:proofErr w:type="spellStart"/>
      <w:r>
        <w:t>Předpokládáme</w:t>
      </w:r>
      <w:proofErr w:type="spellEnd"/>
      <w:r>
        <w:t xml:space="preserve">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analýzy</w:t>
      </w:r>
      <w:proofErr w:type="spellEnd"/>
      <w:r>
        <w:t xml:space="preserve"> pro VT od </w:t>
      </w:r>
      <w:proofErr w:type="spellStart"/>
      <w:r>
        <w:t>zadavatele</w:t>
      </w:r>
      <w:proofErr w:type="spellEnd"/>
      <w:r>
        <w:t xml:space="preserve"> (MV, </w:t>
      </w:r>
      <w:proofErr w:type="spellStart"/>
      <w:r>
        <w:t>Cenia</w:t>
      </w:r>
      <w:proofErr w:type="spellEnd"/>
      <w:r>
        <w:t>).</w:t>
      </w:r>
    </w:p>
    <w:p w14:paraId="2E49BCEC" w14:textId="77777777" w:rsidR="002D7236" w:rsidRDefault="00E20D97">
      <w:pPr>
        <w:pStyle w:val="Zkladntext"/>
        <w:spacing w:line="229" w:lineRule="exact"/>
        <w:ind w:left="1024"/>
      </w:pPr>
      <w:proofErr w:type="spellStart"/>
      <w:r>
        <w:t>Konzultační</w:t>
      </w:r>
      <w:proofErr w:type="spellEnd"/>
      <w:r>
        <w:rPr>
          <w:spacing w:val="-3"/>
        </w:rPr>
        <w:t xml:space="preserve"> </w:t>
      </w:r>
      <w:proofErr w:type="spellStart"/>
      <w:r>
        <w:t>činnosti</w:t>
      </w:r>
      <w:proofErr w:type="spellEnd"/>
      <w:r>
        <w:rPr>
          <w:spacing w:val="-1"/>
        </w:rPr>
        <w:t xml:space="preserve"> </w:t>
      </w:r>
      <w:proofErr w:type="spellStart"/>
      <w:r>
        <w:t>nad</w:t>
      </w:r>
      <w:proofErr w:type="spellEnd"/>
      <w:r>
        <w:rPr>
          <w:spacing w:val="2"/>
        </w:rPr>
        <w:t xml:space="preserve"> </w:t>
      </w:r>
      <w:proofErr w:type="spellStart"/>
      <w:r>
        <w:t>přípravou</w:t>
      </w:r>
      <w:proofErr w:type="spellEnd"/>
      <w:r>
        <w:rPr>
          <w:spacing w:val="2"/>
        </w:rPr>
        <w:t xml:space="preserve"> </w:t>
      </w:r>
      <w:proofErr w:type="spellStart"/>
      <w:r>
        <w:t>zátěžových</w:t>
      </w:r>
      <w:proofErr w:type="spellEnd"/>
      <w:r>
        <w:rPr>
          <w:spacing w:val="-1"/>
        </w:rPr>
        <w:t xml:space="preserve"> </w:t>
      </w:r>
      <w:proofErr w:type="spellStart"/>
      <w:r>
        <w:t>skriptů</w:t>
      </w:r>
      <w:proofErr w:type="spellEnd"/>
      <w:r>
        <w:t xml:space="preserve"> -</w:t>
      </w:r>
      <w:r>
        <w:rPr>
          <w:spacing w:val="-2"/>
        </w:rPr>
        <w:t xml:space="preserve"> </w:t>
      </w:r>
      <w:r>
        <w:t>max.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skriptů</w:t>
      </w:r>
      <w:proofErr w:type="spellEnd"/>
      <w:r>
        <w:rPr>
          <w:spacing w:val="-2"/>
        </w:rPr>
        <w:t>.</w:t>
      </w:r>
    </w:p>
    <w:p w14:paraId="5DE1788F" w14:textId="77777777" w:rsidR="002D7236" w:rsidRDefault="00E20D97">
      <w:pPr>
        <w:pStyle w:val="Zkladntext"/>
        <w:spacing w:before="11" w:line="208" w:lineRule="auto"/>
        <w:ind w:left="1024"/>
      </w:pPr>
      <w:proofErr w:type="spellStart"/>
      <w:r>
        <w:t>Konzultace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specifikací</w:t>
      </w:r>
      <w:proofErr w:type="spellEnd"/>
      <w:r>
        <w:rPr>
          <w:spacing w:val="-3"/>
        </w:rPr>
        <w:t xml:space="preserve"> </w:t>
      </w:r>
      <w:proofErr w:type="spellStart"/>
      <w:r>
        <w:t>testovacích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– </w:t>
      </w:r>
      <w:proofErr w:type="spellStart"/>
      <w:r>
        <w:t>obecná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, </w:t>
      </w:r>
      <w:proofErr w:type="spellStart"/>
      <w:r>
        <w:t>objemu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struktury</w:t>
      </w:r>
      <w:proofErr w:type="spellEnd"/>
      <w:r>
        <w:t xml:space="preserve"> test </w:t>
      </w:r>
      <w:proofErr w:type="spellStart"/>
      <w:r>
        <w:t>dat</w:t>
      </w:r>
      <w:proofErr w:type="spellEnd"/>
      <w:r>
        <w:t xml:space="preserve"> (</w:t>
      </w:r>
      <w:proofErr w:type="spellStart"/>
      <w:r>
        <w:t>naplně</w:t>
      </w:r>
      <w:r>
        <w:t>ní</w:t>
      </w:r>
      <w:proofErr w:type="spellEnd"/>
      <w:r>
        <w:t xml:space="preserve"> </w:t>
      </w:r>
      <w:proofErr w:type="spellStart"/>
      <w:r>
        <w:t>databáze</w:t>
      </w:r>
      <w:proofErr w:type="spellEnd"/>
      <w:r>
        <w:t xml:space="preserve">, </w:t>
      </w:r>
      <w:proofErr w:type="spellStart"/>
      <w:r>
        <w:t>loginy</w:t>
      </w:r>
      <w:proofErr w:type="spellEnd"/>
      <w:r>
        <w:t xml:space="preserve">, </w:t>
      </w:r>
      <w:proofErr w:type="spellStart"/>
      <w:r>
        <w:t>souborů</w:t>
      </w:r>
      <w:proofErr w:type="spellEnd"/>
      <w:r>
        <w:t xml:space="preserve"> pro </w:t>
      </w:r>
      <w:proofErr w:type="spellStart"/>
      <w:r>
        <w:t>parametrizaci</w:t>
      </w:r>
      <w:proofErr w:type="spellEnd"/>
      <w:r>
        <w:t xml:space="preserve"> </w:t>
      </w:r>
      <w:proofErr w:type="spellStart"/>
      <w:r>
        <w:t>zátěžových</w:t>
      </w:r>
      <w:proofErr w:type="spellEnd"/>
      <w:r>
        <w:t xml:space="preserve"> </w:t>
      </w:r>
      <w:proofErr w:type="spellStart"/>
      <w:r>
        <w:t>skriptů</w:t>
      </w:r>
      <w:proofErr w:type="spellEnd"/>
      <w:r>
        <w:t>).</w:t>
      </w:r>
    </w:p>
    <w:p w14:paraId="2DDAE316" w14:textId="77777777" w:rsidR="002D7236" w:rsidRDefault="00E20D97">
      <w:pPr>
        <w:pStyle w:val="Zkladntext"/>
        <w:spacing w:line="229" w:lineRule="exact"/>
        <w:ind w:left="1024"/>
      </w:pPr>
      <w:proofErr w:type="spellStart"/>
      <w:r>
        <w:t>Konzultace</w:t>
      </w:r>
      <w:proofErr w:type="spellEnd"/>
      <w:r>
        <w:rPr>
          <w:spacing w:val="1"/>
        </w:rPr>
        <w:t xml:space="preserve"> </w:t>
      </w:r>
      <w:proofErr w:type="spellStart"/>
      <w:r>
        <w:t>nad</w:t>
      </w:r>
      <w:proofErr w:type="spellEnd"/>
      <w:r>
        <w:rPr>
          <w:spacing w:val="1"/>
        </w:rPr>
        <w:t xml:space="preserve"> </w:t>
      </w:r>
      <w:proofErr w:type="spellStart"/>
      <w:r>
        <w:t>vyhodnocením</w:t>
      </w:r>
      <w:proofErr w:type="spellEnd"/>
      <w:r>
        <w:rPr>
          <w:spacing w:val="-1"/>
        </w:rPr>
        <w:t xml:space="preserve"> </w:t>
      </w:r>
      <w:proofErr w:type="spellStart"/>
      <w:r>
        <w:t>naměřených</w:t>
      </w:r>
      <w:proofErr w:type="spellEnd"/>
      <w:r>
        <w:rPr>
          <w:spacing w:val="2"/>
        </w:rPr>
        <w:t xml:space="preserve"> </w:t>
      </w:r>
      <w:proofErr w:type="spellStart"/>
      <w:r>
        <w:t>dat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jejich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>sad.</w:t>
      </w:r>
    </w:p>
    <w:p w14:paraId="4146945D" w14:textId="77777777" w:rsidR="002D7236" w:rsidRDefault="00E20D97">
      <w:pPr>
        <w:pStyle w:val="Zkladntext"/>
        <w:spacing w:line="258" w:lineRule="exact"/>
        <w:ind w:left="1024"/>
      </w:pPr>
      <w:proofErr w:type="spellStart"/>
      <w:r>
        <w:t>Konzultace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závěrečnou</w:t>
      </w:r>
      <w:proofErr w:type="spellEnd"/>
      <w:r>
        <w:rPr>
          <w:spacing w:val="3"/>
        </w:rPr>
        <w:t xml:space="preserve"> </w:t>
      </w:r>
      <w:proofErr w:type="spellStart"/>
      <w:r>
        <w:t>zpráva</w:t>
      </w:r>
      <w:proofErr w:type="spellEnd"/>
      <w:r>
        <w:t xml:space="preserve"> – </w:t>
      </w:r>
      <w:proofErr w:type="spellStart"/>
      <w:r>
        <w:t>zdokumentování</w:t>
      </w:r>
      <w:proofErr w:type="spellEnd"/>
      <w:r>
        <w:rPr>
          <w:spacing w:val="1"/>
        </w:rPr>
        <w:t xml:space="preserve"> </w:t>
      </w:r>
      <w:proofErr w:type="spellStart"/>
      <w:r>
        <w:t>průběhu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doporučení</w:t>
      </w:r>
      <w:proofErr w:type="spellEnd"/>
      <w:r>
        <w:rPr>
          <w:spacing w:val="-2"/>
        </w:rPr>
        <w:t>.</w:t>
      </w:r>
    </w:p>
    <w:p w14:paraId="4BB697AA" w14:textId="77777777" w:rsidR="002D7236" w:rsidRDefault="00E20D97">
      <w:pPr>
        <w:pStyle w:val="Zkladntext"/>
        <w:spacing w:before="204" w:line="258" w:lineRule="exact"/>
        <w:ind w:left="1024"/>
      </w:pPr>
      <w:proofErr w:type="spellStart"/>
      <w:r>
        <w:t>Potřebné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součinnosti</w:t>
      </w:r>
      <w:proofErr w:type="spellEnd"/>
      <w:r>
        <w:rPr>
          <w:spacing w:val="-2"/>
        </w:rPr>
        <w:t>:</w:t>
      </w:r>
    </w:p>
    <w:p w14:paraId="36E53378" w14:textId="77777777" w:rsidR="002D7236" w:rsidRDefault="00E20D97">
      <w:pPr>
        <w:pStyle w:val="Zkladntext"/>
        <w:spacing w:line="240" w:lineRule="exact"/>
        <w:ind w:left="1024"/>
      </w:pPr>
      <w:proofErr w:type="spellStart"/>
      <w:r>
        <w:t>Konzultace</w:t>
      </w:r>
      <w:proofErr w:type="spellEnd"/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Cenia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Sevitech</w:t>
      </w:r>
      <w:proofErr w:type="spellEnd"/>
      <w:r>
        <w:rPr>
          <w:spacing w:val="2"/>
        </w:rPr>
        <w:t xml:space="preserve"> </w:t>
      </w:r>
      <w:proofErr w:type="spellStart"/>
      <w:r>
        <w:t>při</w:t>
      </w:r>
      <w:proofErr w:type="spellEnd"/>
      <w:r>
        <w:rPr>
          <w:spacing w:val="1"/>
        </w:rPr>
        <w:t xml:space="preserve"> </w:t>
      </w:r>
      <w:proofErr w:type="spellStart"/>
      <w:r>
        <w:t>definici</w:t>
      </w:r>
      <w:proofErr w:type="spellEnd"/>
      <w:r>
        <w:rPr>
          <w:spacing w:val="1"/>
        </w:rPr>
        <w:t xml:space="preserve"> </w:t>
      </w:r>
      <w:proofErr w:type="spellStart"/>
      <w:r>
        <w:t>transakčního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mixu</w:t>
      </w:r>
      <w:proofErr w:type="spellEnd"/>
    </w:p>
    <w:p w14:paraId="11F44CDA" w14:textId="77777777" w:rsidR="002D7236" w:rsidRDefault="00E20D97">
      <w:pPr>
        <w:pStyle w:val="Zkladntext"/>
        <w:spacing w:before="11" w:line="208" w:lineRule="auto"/>
        <w:ind w:left="1024" w:right="181"/>
      </w:pPr>
      <w:proofErr w:type="spellStart"/>
      <w:r>
        <w:t>Konzultace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Cenia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Sevitech</w:t>
      </w:r>
      <w:proofErr w:type="spellEnd"/>
      <w:r>
        <w:rPr>
          <w:spacing w:val="-1"/>
        </w:rPr>
        <w:t xml:space="preserve"> </w:t>
      </w:r>
      <w:proofErr w:type="spellStart"/>
      <w:r>
        <w:t>při</w:t>
      </w:r>
      <w:proofErr w:type="spellEnd"/>
      <w:r>
        <w:rPr>
          <w:spacing w:val="-2"/>
        </w:rPr>
        <w:t xml:space="preserve"> </w:t>
      </w:r>
      <w:proofErr w:type="spellStart"/>
      <w:r>
        <w:t>určení</w:t>
      </w:r>
      <w:proofErr w:type="spellEnd"/>
      <w:r>
        <w:rPr>
          <w:spacing w:val="-1"/>
        </w:rPr>
        <w:t xml:space="preserve"> </w:t>
      </w:r>
      <w:r>
        <w:t>max</w:t>
      </w:r>
      <w:r>
        <w:rPr>
          <w:spacing w:val="-4"/>
        </w:rPr>
        <w:t xml:space="preserve"> </w:t>
      </w:r>
      <w:proofErr w:type="spellStart"/>
      <w:r>
        <w:t>počtu</w:t>
      </w:r>
      <w:proofErr w:type="spellEnd"/>
      <w:r>
        <w:rPr>
          <w:spacing w:val="-1"/>
        </w:rPr>
        <w:t xml:space="preserve"> </w:t>
      </w:r>
      <w:proofErr w:type="spellStart"/>
      <w:r>
        <w:t>současně</w:t>
      </w:r>
      <w:proofErr w:type="spellEnd"/>
      <w:r>
        <w:rPr>
          <w:spacing w:val="-1"/>
        </w:rPr>
        <w:t xml:space="preserve"> </w:t>
      </w:r>
      <w:proofErr w:type="spellStart"/>
      <w:r>
        <w:t>pracujících</w:t>
      </w:r>
      <w:proofErr w:type="spellEnd"/>
      <w:r>
        <w:rPr>
          <w:spacing w:val="-1"/>
        </w:rPr>
        <w:t xml:space="preserve"> </w:t>
      </w:r>
      <w:proofErr w:type="spellStart"/>
      <w:r>
        <w:t>uživatelů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neveřejné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ISSI (</w:t>
      </w:r>
      <w:proofErr w:type="spellStart"/>
      <w:r>
        <w:t>pět</w:t>
      </w:r>
      <w:proofErr w:type="spellEnd"/>
      <w:r>
        <w:t xml:space="preserve">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pracujících</w:t>
      </w:r>
      <w:proofErr w:type="spellEnd"/>
      <w:r>
        <w:t xml:space="preserve"> </w:t>
      </w:r>
      <w:proofErr w:type="spellStart"/>
      <w:r>
        <w:t>uživatelů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požadavků</w:t>
      </w:r>
      <w:proofErr w:type="spellEnd"/>
      <w:r>
        <w:t xml:space="preserve"> INSPIRE) a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uživatelských</w:t>
      </w:r>
      <w:proofErr w:type="spellEnd"/>
      <w:r>
        <w:t xml:space="preserve"> </w:t>
      </w:r>
      <w:proofErr w:type="spellStart"/>
      <w:r>
        <w:t>časů</w:t>
      </w:r>
      <w:proofErr w:type="spellEnd"/>
      <w:r>
        <w:t xml:space="preserve"> pro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zátěžové</w:t>
      </w:r>
      <w:proofErr w:type="spellEnd"/>
      <w:r>
        <w:t xml:space="preserve"> </w:t>
      </w:r>
      <w:proofErr w:type="spellStart"/>
      <w:r>
        <w:t>skripty</w:t>
      </w:r>
      <w:proofErr w:type="spellEnd"/>
      <w:r>
        <w:t>.</w:t>
      </w:r>
    </w:p>
    <w:p w14:paraId="6434FAE5" w14:textId="77777777" w:rsidR="002D7236" w:rsidRDefault="002D7236">
      <w:pPr>
        <w:spacing w:line="208" w:lineRule="auto"/>
        <w:sectPr w:rsidR="002D7236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F8A09C4" w14:textId="77777777" w:rsidR="002D7236" w:rsidRDefault="002D7236">
      <w:pPr>
        <w:pStyle w:val="Zkladntext"/>
        <w:spacing w:before="1"/>
        <w:rPr>
          <w:sz w:val="29"/>
        </w:rPr>
      </w:pPr>
    </w:p>
    <w:p w14:paraId="4DA59798" w14:textId="77777777" w:rsidR="002D7236" w:rsidRDefault="002D7236">
      <w:pPr>
        <w:rPr>
          <w:sz w:val="29"/>
        </w:rPr>
        <w:sectPr w:rsidR="002D7236">
          <w:pgSz w:w="11910" w:h="16840"/>
          <w:pgMar w:top="2700" w:right="1120" w:bottom="1260" w:left="180" w:header="723" w:footer="1066" w:gutter="0"/>
          <w:cols w:space="708"/>
        </w:sectPr>
      </w:pPr>
    </w:p>
    <w:p w14:paraId="64B57191" w14:textId="77777777" w:rsidR="002D7236" w:rsidRDefault="00E20D97">
      <w:pPr>
        <w:pStyle w:val="Zkladntext"/>
        <w:spacing w:before="122" w:line="208" w:lineRule="auto"/>
        <w:ind w:left="252"/>
      </w:pPr>
      <w:proofErr w:type="spellStart"/>
      <w:r>
        <w:t>Servodata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Karolinská</w:t>
      </w:r>
      <w:proofErr w:type="spellEnd"/>
      <w:r>
        <w:rPr>
          <w:spacing w:val="-17"/>
        </w:rPr>
        <w:t xml:space="preserve"> </w:t>
      </w:r>
      <w:r>
        <w:t>661/4</w:t>
      </w:r>
    </w:p>
    <w:p w14:paraId="1FD2AF3B" w14:textId="77777777" w:rsidR="002D7236" w:rsidRDefault="00E20D97">
      <w:pPr>
        <w:pStyle w:val="Zkladntext"/>
        <w:spacing w:line="247" w:lineRule="exact"/>
        <w:ind w:left="252"/>
      </w:pPr>
      <w:r>
        <w:t>186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8-</w:t>
      </w:r>
      <w:r>
        <w:rPr>
          <w:spacing w:val="-2"/>
        </w:rPr>
        <w:t>Karlín</w:t>
      </w:r>
    </w:p>
    <w:p w14:paraId="70991EF5" w14:textId="77777777" w:rsidR="002D7236" w:rsidRDefault="00E20D97">
      <w:pPr>
        <w:spacing w:before="6"/>
        <w:rPr>
          <w:sz w:val="14"/>
        </w:rPr>
      </w:pPr>
      <w:r>
        <w:br w:type="column"/>
      </w:r>
    </w:p>
    <w:p w14:paraId="3D458382" w14:textId="77777777" w:rsidR="002D7236" w:rsidRDefault="00E20D97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ED2D849" w14:textId="77777777" w:rsidR="002D7236" w:rsidRDefault="00E20D97">
      <w:pPr>
        <w:pStyle w:val="Zkladntext"/>
        <w:spacing w:line="266" w:lineRule="exact"/>
        <w:ind w:left="252"/>
      </w:pPr>
      <w:r>
        <w:t>3610004078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09.11.2022</w:t>
      </w:r>
    </w:p>
    <w:p w14:paraId="69C03BFD" w14:textId="77777777" w:rsidR="002D7236" w:rsidRDefault="002D7236">
      <w:pPr>
        <w:spacing w:line="266" w:lineRule="exact"/>
        <w:sectPr w:rsidR="002D7236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49" w:space="4551"/>
            <w:col w:w="3410"/>
          </w:cols>
        </w:sectPr>
      </w:pPr>
    </w:p>
    <w:p w14:paraId="0ECA4017" w14:textId="77777777" w:rsidR="002D7236" w:rsidRDefault="002D7236">
      <w:pPr>
        <w:pStyle w:val="Zkladntext"/>
        <w:rPr>
          <w:sz w:val="20"/>
        </w:rPr>
      </w:pPr>
    </w:p>
    <w:p w14:paraId="00096A68" w14:textId="77777777" w:rsidR="002D7236" w:rsidRDefault="002D7236">
      <w:pPr>
        <w:pStyle w:val="Zkladntext"/>
        <w:rPr>
          <w:sz w:val="20"/>
        </w:rPr>
      </w:pPr>
    </w:p>
    <w:p w14:paraId="0443C62A" w14:textId="77777777" w:rsidR="002D7236" w:rsidRDefault="002D7236">
      <w:pPr>
        <w:pStyle w:val="Zkladntext"/>
        <w:rPr>
          <w:sz w:val="17"/>
        </w:rPr>
      </w:pPr>
    </w:p>
    <w:p w14:paraId="3715FD72" w14:textId="77777777" w:rsidR="002D7236" w:rsidRDefault="00E20D97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322E7844">
          <v:group id="docshapegroup9" o:spid="_x0000_s1033" style="width:503.95pt;height:.5pt;mso-position-horizontal-relative:char;mso-position-vertical-relative:line" coordsize="10079,10">
            <v:line id="_x0000_s1034" style="position:absolute" from="0,5" to="10078,5" strokeweight=".17358mm"/>
            <w10:anchorlock/>
          </v:group>
        </w:pict>
      </w:r>
    </w:p>
    <w:p w14:paraId="61A8CAC8" w14:textId="77777777" w:rsidR="002D7236" w:rsidRDefault="00E20D97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23785684" w14:textId="77777777" w:rsidR="002D7236" w:rsidRDefault="00E20D97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Jednotka</w:t>
      </w:r>
      <w:proofErr w:type="spellEnd"/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5A9BC318" w14:textId="77777777" w:rsidR="002D7236" w:rsidRDefault="00E20D97">
      <w:pPr>
        <w:pStyle w:val="Zkladntext"/>
        <w:spacing w:before="6"/>
        <w:rPr>
          <w:sz w:val="9"/>
        </w:rPr>
      </w:pPr>
      <w:r>
        <w:pict w14:anchorId="3BC88B51">
          <v:shape id="docshape10" o:spid="_x0000_s1032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</w:p>
    <w:p w14:paraId="249851F4" w14:textId="77777777" w:rsidR="002D7236" w:rsidRDefault="00E20D97">
      <w:pPr>
        <w:pStyle w:val="Zkladntext"/>
        <w:spacing w:before="69"/>
        <w:ind w:left="1080"/>
      </w:pPr>
      <w:proofErr w:type="spellStart"/>
      <w:r>
        <w:t>Spolupráce</w:t>
      </w:r>
      <w:proofErr w:type="spellEnd"/>
      <w:r>
        <w:rPr>
          <w:spacing w:val="-2"/>
        </w:rPr>
        <w:t xml:space="preserve"> </w:t>
      </w:r>
      <w:proofErr w:type="spellStart"/>
      <w:r>
        <w:t>při</w:t>
      </w:r>
      <w:proofErr w:type="spellEnd"/>
      <w:r>
        <w:rPr>
          <w:spacing w:val="-3"/>
        </w:rPr>
        <w:t xml:space="preserve"> </w:t>
      </w:r>
      <w:proofErr w:type="spellStart"/>
      <w:r>
        <w:t>přípravě</w:t>
      </w:r>
      <w:proofErr w:type="spellEnd"/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proofErr w:type="spellStart"/>
      <w:r>
        <w:t>dat</w:t>
      </w:r>
      <w:proofErr w:type="spellEnd"/>
      <w:r>
        <w:t xml:space="preserve"> (</w:t>
      </w:r>
      <w:proofErr w:type="spellStart"/>
      <w:r>
        <w:t>Cenia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Sevitech</w:t>
      </w:r>
      <w:proofErr w:type="spellEnd"/>
      <w:r>
        <w:rPr>
          <w:spacing w:val="-2"/>
        </w:rPr>
        <w:t>)</w:t>
      </w:r>
    </w:p>
    <w:p w14:paraId="028CB624" w14:textId="77777777" w:rsidR="002D7236" w:rsidRDefault="00E20D97">
      <w:pPr>
        <w:pStyle w:val="Zkladntext"/>
        <w:spacing w:before="2"/>
        <w:rPr>
          <w:sz w:val="9"/>
        </w:rPr>
      </w:pPr>
      <w:r>
        <w:pict w14:anchorId="17956843">
          <v:shape id="docshape11" o:spid="_x0000_s1031" style="position:absolute;margin-left:19.8pt;margin-top:6.5pt;width:503.95pt;height:.1pt;z-index:-15726080;mso-wrap-distance-left:0;mso-wrap-distance-right:0;mso-position-horizontal-relative:page" coordorigin="396,130" coordsize="10079,0" path="m396,130r10078,e" filled="f" strokeweight=".17358mm">
            <v:path arrowok="t"/>
            <w10:wrap type="topAndBottom" anchorx="page"/>
          </v:shape>
        </w:pict>
      </w:r>
    </w:p>
    <w:p w14:paraId="6B3434E7" w14:textId="77777777" w:rsidR="002D7236" w:rsidRDefault="002D7236">
      <w:pPr>
        <w:pStyle w:val="Zkladntext"/>
        <w:spacing w:before="9"/>
        <w:rPr>
          <w:sz w:val="18"/>
        </w:rPr>
      </w:pPr>
    </w:p>
    <w:p w14:paraId="4CDE7A1B" w14:textId="77777777" w:rsidR="002D7236" w:rsidRDefault="00E20D97">
      <w:pPr>
        <w:pStyle w:val="Zkladntext"/>
        <w:tabs>
          <w:tab w:val="left" w:pos="8993"/>
        </w:tabs>
        <w:spacing w:before="93"/>
        <w:ind w:left="2952"/>
      </w:pPr>
      <w:proofErr w:type="spellStart"/>
      <w:r>
        <w:t>Celková</w:t>
      </w:r>
      <w:proofErr w:type="spellEnd"/>
      <w:r>
        <w:rPr>
          <w:spacing w:val="-4"/>
        </w:rPr>
        <w:t xml:space="preserve"> </w:t>
      </w:r>
      <w:proofErr w:type="spellStart"/>
      <w:r>
        <w:t>hodnota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287.500,00</w:t>
      </w:r>
    </w:p>
    <w:p w14:paraId="0DFF35DA" w14:textId="77777777" w:rsidR="002D7236" w:rsidRDefault="00E20D97">
      <w:pPr>
        <w:spacing w:before="204"/>
        <w:ind w:right="175"/>
        <w:jc w:val="right"/>
        <w:rPr>
          <w:sz w:val="24"/>
        </w:rPr>
      </w:pPr>
      <w:r>
        <w:rPr>
          <w:sz w:val="24"/>
        </w:rPr>
        <w:t>_</w:t>
      </w:r>
    </w:p>
    <w:p w14:paraId="12C1B015" w14:textId="77777777" w:rsidR="002D7236" w:rsidRDefault="00E20D97">
      <w:pPr>
        <w:pStyle w:val="Zkladntex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3E3CE175">
          <v:group id="docshapegroup12" o:spid="_x0000_s1029" style="width:503.8pt;height:.8pt;mso-position-horizontal-relative:char;mso-position-vertical-relative:line" coordsize="10076,16">
            <v:shape id="docshape13" o:spid="_x0000_s1030" style="position:absolute;top:7;width:10076;height:2" coordorigin=",8" coordsize="10076,0" o:spt="100" adj="0,,0" path="m,8r400,m404,8r400,m807,8r534,m1345,8r533,m1882,8r400,m2285,8r534,m2823,8r400,m3226,8r534,m3763,8r534,m4301,8r400,m4704,8r534,m5241,8r401,m5645,8r534,m6182,8r534,m6719,8r401,m7123,8r534,m7660,8r401,m8064,8r534,m8601,8r534,m9138,8r401,m9542,8r534,e" filled="f" strokeweight=".26672mm">
              <v:stroke joinstyle="round"/>
              <v:formulas/>
              <v:path arrowok="t" o:connecttype="segments"/>
            </v:shape>
            <w10:anchorlock/>
          </v:group>
        </w:pict>
      </w:r>
    </w:p>
    <w:p w14:paraId="2B8CDED6" w14:textId="77777777" w:rsidR="002D7236" w:rsidRDefault="00E20D97">
      <w:pPr>
        <w:pStyle w:val="Zkladntext"/>
        <w:spacing w:before="184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5700001690</w:t>
      </w:r>
    </w:p>
    <w:p w14:paraId="564D7CFA" w14:textId="77777777" w:rsidR="002D7236" w:rsidRDefault="00E20D97">
      <w:pPr>
        <w:pStyle w:val="Zkladntext"/>
        <w:tabs>
          <w:tab w:val="left" w:pos="2043"/>
        </w:tabs>
        <w:spacing w:line="240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Rámcová</w:t>
      </w:r>
      <w:proofErr w:type="spellEnd"/>
      <w:r>
        <w:rPr>
          <w:spacing w:val="-2"/>
        </w:rPr>
        <w:t xml:space="preserve"> </w:t>
      </w:r>
      <w:proofErr w:type="spellStart"/>
      <w:r>
        <w:t>dohoda</w:t>
      </w:r>
      <w:proofErr w:type="spellEnd"/>
      <w:r>
        <w:t xml:space="preserve"> 2019/157</w:t>
      </w:r>
      <w:r>
        <w:rPr>
          <w:spacing w:val="-1"/>
        </w:rPr>
        <w:t xml:space="preserve"> </w:t>
      </w:r>
      <w:r>
        <w:rPr>
          <w:spacing w:val="-2"/>
        </w:rPr>
        <w:t>NAKIT</w:t>
      </w:r>
    </w:p>
    <w:p w14:paraId="75C0565D" w14:textId="77777777" w:rsidR="002D7236" w:rsidRDefault="00E20D97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6EBE1BED" w14:textId="77777777" w:rsidR="002D7236" w:rsidRDefault="002D7236">
      <w:pPr>
        <w:pStyle w:val="Zkladntext"/>
        <w:rPr>
          <w:sz w:val="20"/>
        </w:rPr>
      </w:pPr>
    </w:p>
    <w:p w14:paraId="0E4253E7" w14:textId="77777777" w:rsidR="002D7236" w:rsidRDefault="002D7236">
      <w:pPr>
        <w:pStyle w:val="Zkladntext"/>
        <w:spacing w:before="2"/>
        <w:rPr>
          <w:sz w:val="21"/>
        </w:rPr>
      </w:pPr>
    </w:p>
    <w:p w14:paraId="219981B0" w14:textId="2754178B" w:rsidR="002D7236" w:rsidRDefault="00E20D97">
      <w:pPr>
        <w:spacing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</w:hyperlink>
    </w:p>
    <w:p w14:paraId="1910FC54" w14:textId="77777777" w:rsidR="002D7236" w:rsidRDefault="002D7236">
      <w:pPr>
        <w:pStyle w:val="Zkladntext"/>
        <w:spacing w:before="9"/>
        <w:rPr>
          <w:b/>
          <w:sz w:val="20"/>
        </w:rPr>
      </w:pPr>
    </w:p>
    <w:p w14:paraId="3BACEF9E" w14:textId="77777777" w:rsidR="002D7236" w:rsidRDefault="00E20D97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</w:t>
      </w:r>
      <w:r>
        <w:t>nost</w:t>
      </w:r>
      <w:proofErr w:type="spellEnd"/>
      <w:r>
        <w:t>.</w:t>
      </w:r>
    </w:p>
    <w:p w14:paraId="747156B7" w14:textId="77777777" w:rsidR="002D7236" w:rsidRDefault="002D7236">
      <w:pPr>
        <w:pStyle w:val="Zkladntext"/>
        <w:spacing w:before="10"/>
        <w:rPr>
          <w:sz w:val="20"/>
        </w:rPr>
      </w:pPr>
    </w:p>
    <w:p w14:paraId="3B188DE9" w14:textId="138B280D" w:rsidR="002D7236" w:rsidRDefault="00E20D97">
      <w:pPr>
        <w:spacing w:line="208" w:lineRule="auto"/>
        <w:ind w:left="216" w:right="181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</w:t>
      </w:r>
      <w:r>
        <w:rPr>
          <w:b/>
          <w:sz w:val="24"/>
        </w:rPr>
        <w:t>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C8C46EC" w14:textId="0C89C186" w:rsidR="00E20D97" w:rsidRDefault="00E20D97">
      <w:pPr>
        <w:spacing w:line="208" w:lineRule="auto"/>
        <w:ind w:left="216" w:right="181"/>
        <w:rPr>
          <w:sz w:val="24"/>
        </w:rPr>
      </w:pPr>
    </w:p>
    <w:p w14:paraId="1BD1F9D7" w14:textId="616A5D82" w:rsidR="00E20D97" w:rsidRDefault="00E20D97">
      <w:pPr>
        <w:spacing w:line="208" w:lineRule="auto"/>
        <w:ind w:left="216" w:right="181"/>
        <w:rPr>
          <w:sz w:val="24"/>
        </w:rPr>
      </w:pPr>
    </w:p>
    <w:p w14:paraId="48922B1A" w14:textId="2A8C6D59" w:rsidR="00E20D97" w:rsidRDefault="00E20D97">
      <w:pPr>
        <w:spacing w:line="208" w:lineRule="auto"/>
        <w:ind w:left="216" w:right="181"/>
        <w:rPr>
          <w:sz w:val="24"/>
        </w:rPr>
      </w:pPr>
    </w:p>
    <w:p w14:paraId="684BAE32" w14:textId="3A669D37" w:rsidR="00E20D97" w:rsidRDefault="00E20D97">
      <w:pPr>
        <w:spacing w:line="208" w:lineRule="auto"/>
        <w:ind w:left="216" w:right="181"/>
        <w:rPr>
          <w:sz w:val="24"/>
        </w:rPr>
      </w:pPr>
    </w:p>
    <w:p w14:paraId="0DAA13C9" w14:textId="50C5C077" w:rsidR="00E20D97" w:rsidRDefault="00E20D97">
      <w:pPr>
        <w:spacing w:line="208" w:lineRule="auto"/>
        <w:ind w:left="216" w:right="181"/>
        <w:rPr>
          <w:sz w:val="24"/>
        </w:rPr>
      </w:pPr>
    </w:p>
    <w:p w14:paraId="4D7562C8" w14:textId="2B5B6C6C" w:rsidR="00E20D97" w:rsidRDefault="00E20D97">
      <w:pPr>
        <w:spacing w:line="208" w:lineRule="auto"/>
        <w:ind w:left="216" w:right="181"/>
        <w:rPr>
          <w:sz w:val="24"/>
        </w:rPr>
      </w:pPr>
    </w:p>
    <w:p w14:paraId="6D5B35EF" w14:textId="77777777" w:rsidR="00E20D97" w:rsidRDefault="00E20D97">
      <w:pPr>
        <w:spacing w:line="208" w:lineRule="auto"/>
        <w:ind w:left="216" w:right="181"/>
        <w:rPr>
          <w:sz w:val="24"/>
        </w:rPr>
      </w:pPr>
    </w:p>
    <w:p w14:paraId="3808FEFC" w14:textId="77777777" w:rsidR="002D7236" w:rsidRDefault="002D7236">
      <w:pPr>
        <w:pStyle w:val="Zkladntext"/>
        <w:spacing w:before="5"/>
        <w:rPr>
          <w:sz w:val="13"/>
        </w:rPr>
      </w:pPr>
    </w:p>
    <w:p w14:paraId="4C2ACD22" w14:textId="77777777" w:rsidR="002D7236" w:rsidRDefault="002D7236">
      <w:pPr>
        <w:rPr>
          <w:sz w:val="13"/>
        </w:rPr>
        <w:sectPr w:rsidR="002D7236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03D1391" w14:textId="6FBBD299" w:rsidR="002D7236" w:rsidRDefault="002D7236">
      <w:pPr>
        <w:tabs>
          <w:tab w:val="left" w:pos="7128"/>
        </w:tabs>
        <w:spacing w:line="105" w:lineRule="auto"/>
        <w:ind w:left="216"/>
        <w:rPr>
          <w:rFonts w:ascii="Gill Sans MT"/>
          <w:sz w:val="21"/>
        </w:rPr>
      </w:pPr>
    </w:p>
    <w:p w14:paraId="52248B19" w14:textId="77777777" w:rsidR="002D7236" w:rsidRDefault="00E20D97">
      <w:pPr>
        <w:pStyle w:val="Zkladntext"/>
        <w:tabs>
          <w:tab w:val="left" w:pos="7194"/>
        </w:tabs>
        <w:spacing w:line="184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2D7236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FA16" w14:textId="77777777" w:rsidR="00000000" w:rsidRDefault="00E20D97">
      <w:r>
        <w:separator/>
      </w:r>
    </w:p>
  </w:endnote>
  <w:endnote w:type="continuationSeparator" w:id="0">
    <w:p w14:paraId="642AA096" w14:textId="77777777" w:rsidR="00000000" w:rsidRDefault="00E2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3989" w14:textId="77777777" w:rsidR="002D7236" w:rsidRDefault="00E20D97">
    <w:pPr>
      <w:pStyle w:val="Zkladntext"/>
      <w:spacing w:line="14" w:lineRule="auto"/>
      <w:rPr>
        <w:sz w:val="20"/>
      </w:rPr>
    </w:pPr>
    <w:r>
      <w:pict w14:anchorId="7666E72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1824;mso-position-horizontal-relative:page;mso-position-vertical-relative:page" filled="f" stroked="f">
          <v:textbox inset="0,0,0,0">
            <w:txbxContent>
              <w:p w14:paraId="1809EF38" w14:textId="77777777" w:rsidR="002D7236" w:rsidRDefault="00E20D97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01A5" w14:textId="77777777" w:rsidR="00000000" w:rsidRDefault="00E20D97">
      <w:r>
        <w:separator/>
      </w:r>
    </w:p>
  </w:footnote>
  <w:footnote w:type="continuationSeparator" w:id="0">
    <w:p w14:paraId="6AA79F2B" w14:textId="77777777" w:rsidR="00000000" w:rsidRDefault="00E2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E98E" w14:textId="77777777" w:rsidR="002D7236" w:rsidRDefault="00E20D9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3632" behindDoc="1" locked="0" layoutInCell="1" allowOverlap="1" wp14:anchorId="48CEAF45" wp14:editId="3C26CE1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7BD5B5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2336;mso-position-horizontal-relative:page;mso-position-vertical-relative:page" filled="f" stroked="f">
          <v:textbox inset="0,0,0,0">
            <w:txbxContent>
              <w:p w14:paraId="6DFF1C6E" w14:textId="77777777" w:rsidR="002D7236" w:rsidRDefault="00E20D97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</w:t>
                </w:r>
                <w:r>
                  <w:rPr>
                    <w:b/>
                    <w:sz w:val="26"/>
                  </w:rPr>
                  <w:t>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EF296C7" w14:textId="77777777" w:rsidR="002D7236" w:rsidRDefault="00E20D97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6B8F4301" w14:textId="77777777" w:rsidR="002D7236" w:rsidRDefault="00E20D97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7236"/>
    <w:rsid w:val="002D7236"/>
    <w:rsid w:val="00E2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F06352"/>
  <w15:docId w15:val="{B170EC15-B50A-47FF-A6BB-9A172504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tisek.tomecek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IJANKOVSKA/NA30000063876_1</dc:title>
  <dc:creator>ijankovska</dc:creator>
  <cp:lastModifiedBy>Čížková Kristýna</cp:lastModifiedBy>
  <cp:revision>2</cp:revision>
  <dcterms:created xsi:type="dcterms:W3CDTF">2022-11-09T14:11:00Z</dcterms:created>
  <dcterms:modified xsi:type="dcterms:W3CDTF">2022-11-09T14:12:00Z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