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F759B" w14:textId="0BFCD56F" w:rsidR="001C52A7" w:rsidRPr="001C52A7" w:rsidRDefault="001C52A7" w:rsidP="00CA3518">
      <w:pPr>
        <w:tabs>
          <w:tab w:val="center" w:pos="4536"/>
        </w:tabs>
        <w:suppressAutoHyphens/>
        <w:spacing w:after="0" w:line="240" w:lineRule="auto"/>
        <w:rPr>
          <w:rFonts w:ascii="Palatino Linotype" w:eastAsia="Times New Roman" w:hAnsi="Palatino Linotype" w:cs="Calibri"/>
          <w:b/>
          <w:sz w:val="20"/>
          <w:szCs w:val="20"/>
          <w:lang w:eastAsia="ar-SA"/>
        </w:rPr>
      </w:pPr>
      <w:r w:rsidRPr="001C52A7">
        <w:rPr>
          <w:rFonts w:ascii="Palatino Linotype" w:eastAsia="Times New Roman" w:hAnsi="Palatino Linotype" w:cs="Calibri"/>
          <w:b/>
          <w:sz w:val="20"/>
          <w:szCs w:val="20"/>
          <w:lang w:eastAsia="ar-SA"/>
        </w:rPr>
        <w:tab/>
      </w:r>
    </w:p>
    <w:p w14:paraId="437FB31E" w14:textId="77777777" w:rsidR="001C52A7" w:rsidRPr="001C52A7" w:rsidRDefault="001C52A7" w:rsidP="00CA3518">
      <w:pPr>
        <w:suppressAutoHyphens/>
        <w:spacing w:after="0" w:line="240" w:lineRule="auto"/>
        <w:jc w:val="center"/>
        <w:rPr>
          <w:rFonts w:ascii="Palatino Linotype" w:eastAsia="Times New Roman" w:hAnsi="Palatino Linotype" w:cs="Calibri"/>
          <w:b/>
          <w:sz w:val="28"/>
          <w:szCs w:val="28"/>
          <w:lang w:eastAsia="ar-SA"/>
        </w:rPr>
      </w:pPr>
      <w:r w:rsidRPr="001C52A7">
        <w:rPr>
          <w:rFonts w:ascii="Palatino Linotype" w:eastAsia="Times New Roman" w:hAnsi="Palatino Linotype" w:cs="Calibri"/>
          <w:b/>
          <w:sz w:val="28"/>
          <w:szCs w:val="28"/>
          <w:lang w:eastAsia="ar-SA"/>
        </w:rPr>
        <w:t xml:space="preserve">SMLOUVA O </w:t>
      </w:r>
      <w:r w:rsidR="00A468B5">
        <w:rPr>
          <w:rFonts w:ascii="Palatino Linotype" w:eastAsia="Times New Roman" w:hAnsi="Palatino Linotype" w:cs="Calibri"/>
          <w:b/>
          <w:sz w:val="28"/>
          <w:szCs w:val="28"/>
          <w:lang w:eastAsia="ar-SA"/>
        </w:rPr>
        <w:t>DÍLO</w:t>
      </w:r>
    </w:p>
    <w:p w14:paraId="150770D3" w14:textId="77777777" w:rsidR="001C52A7" w:rsidRPr="001C52A7" w:rsidRDefault="001C52A7" w:rsidP="00CA3518">
      <w:pPr>
        <w:suppressAutoHyphens/>
        <w:spacing w:after="0" w:line="240" w:lineRule="auto"/>
        <w:jc w:val="center"/>
        <w:rPr>
          <w:rFonts w:ascii="Palatino Linotype" w:eastAsia="Times New Roman" w:hAnsi="Palatino Linotype" w:cs="Calibri"/>
          <w:i/>
          <w:sz w:val="20"/>
          <w:szCs w:val="20"/>
          <w:lang w:eastAsia="ar-SA"/>
        </w:rPr>
      </w:pPr>
      <w:r w:rsidRPr="001C52A7">
        <w:rPr>
          <w:rFonts w:ascii="Palatino Linotype" w:eastAsia="Times New Roman" w:hAnsi="Palatino Linotype" w:cs="Calibri"/>
          <w:i/>
          <w:sz w:val="20"/>
          <w:szCs w:val="20"/>
          <w:lang w:eastAsia="ar-SA"/>
        </w:rPr>
        <w:t>dle ustanovení zákona č. 89/2012 Sb., občanského zákoníku, ve znění pozdějších předpisů</w:t>
      </w:r>
    </w:p>
    <w:p w14:paraId="598009D8" w14:textId="77777777" w:rsidR="001C52A7" w:rsidRPr="00642A2D" w:rsidRDefault="001C52A7" w:rsidP="00CA3518">
      <w:pPr>
        <w:pBdr>
          <w:top w:val="single" w:sz="4" w:space="10" w:color="auto"/>
        </w:pBdr>
        <w:tabs>
          <w:tab w:val="left" w:pos="2070"/>
          <w:tab w:val="center" w:pos="4705"/>
        </w:tabs>
        <w:suppressAutoHyphens/>
        <w:spacing w:before="120" w:after="0" w:line="240" w:lineRule="auto"/>
        <w:rPr>
          <w:rFonts w:ascii="Palatino Linotype" w:eastAsia="Times New Roman" w:hAnsi="Palatino Linotype" w:cs="Calibri"/>
          <w:b/>
          <w:szCs w:val="20"/>
          <w:lang w:eastAsia="ar-SA"/>
        </w:rPr>
      </w:pPr>
      <w:r w:rsidRPr="001C52A7">
        <w:rPr>
          <w:rFonts w:ascii="Palatino Linotype" w:eastAsia="Times New Roman" w:hAnsi="Palatino Linotype" w:cs="Calibri"/>
          <w:b/>
          <w:sz w:val="20"/>
          <w:szCs w:val="20"/>
          <w:lang w:eastAsia="ar-SA"/>
        </w:rPr>
        <w:tab/>
      </w:r>
      <w:r w:rsidRPr="001C52A7">
        <w:rPr>
          <w:rFonts w:ascii="Palatino Linotype" w:eastAsia="Times New Roman" w:hAnsi="Palatino Linotype" w:cs="Calibri"/>
          <w:b/>
          <w:sz w:val="20"/>
          <w:szCs w:val="20"/>
          <w:lang w:eastAsia="ar-SA"/>
        </w:rPr>
        <w:tab/>
      </w:r>
      <w:r w:rsidRPr="00642A2D">
        <w:rPr>
          <w:rFonts w:ascii="Palatino Linotype" w:eastAsia="Times New Roman" w:hAnsi="Palatino Linotype" w:cs="Calibri"/>
          <w:b/>
          <w:szCs w:val="20"/>
          <w:lang w:eastAsia="ar-SA"/>
        </w:rPr>
        <w:t>Čl. I.</w:t>
      </w:r>
    </w:p>
    <w:p w14:paraId="20069058" w14:textId="77777777" w:rsidR="001C52A7" w:rsidRPr="00642A2D" w:rsidRDefault="001C52A7" w:rsidP="00CA3518">
      <w:pPr>
        <w:pBdr>
          <w:top w:val="single" w:sz="4" w:space="10" w:color="auto"/>
        </w:pBdr>
        <w:suppressAutoHyphens/>
        <w:spacing w:after="60" w:line="240" w:lineRule="auto"/>
        <w:jc w:val="center"/>
        <w:rPr>
          <w:rFonts w:ascii="Palatino Linotype" w:eastAsia="Times New Roman" w:hAnsi="Palatino Linotype" w:cs="Calibri"/>
          <w:b/>
          <w:szCs w:val="20"/>
          <w:lang w:eastAsia="ar-SA"/>
        </w:rPr>
      </w:pPr>
      <w:r w:rsidRPr="00642A2D">
        <w:rPr>
          <w:rFonts w:ascii="Palatino Linotype" w:eastAsia="Times New Roman" w:hAnsi="Palatino Linotype" w:cs="Calibri"/>
          <w:b/>
          <w:szCs w:val="20"/>
          <w:lang w:eastAsia="ar-SA"/>
        </w:rPr>
        <w:t>Smluvní strany</w:t>
      </w:r>
    </w:p>
    <w:p w14:paraId="36DC3086" w14:textId="1D50C3A4" w:rsidR="002F73CB" w:rsidRDefault="00486AFF" w:rsidP="002F73CB">
      <w:pPr>
        <w:tabs>
          <w:tab w:val="left" w:pos="2268"/>
        </w:tabs>
        <w:spacing w:after="0" w:line="240" w:lineRule="auto"/>
        <w:ind w:left="340" w:hanging="340"/>
        <w:jc w:val="both"/>
        <w:rPr>
          <w:rFonts w:ascii="Palatino Linotype" w:eastAsia="Courier New" w:hAnsi="Palatino Linotype" w:cs="Courier New"/>
          <w:b/>
          <w:bCs/>
          <w:iCs/>
          <w:snapToGrid w:val="0"/>
          <w:sz w:val="20"/>
          <w:szCs w:val="20"/>
          <w:lang w:eastAsia="cs-CZ"/>
        </w:rPr>
      </w:pPr>
      <w:r w:rsidRPr="00486AFF">
        <w:rPr>
          <w:rFonts w:ascii="Palatino Linotype" w:eastAsia="Courier New" w:hAnsi="Palatino Linotype" w:cs="Courier New"/>
          <w:b/>
          <w:bCs/>
          <w:iCs/>
          <w:snapToGrid w:val="0"/>
          <w:sz w:val="20"/>
          <w:szCs w:val="20"/>
          <w:lang w:eastAsia="cs-CZ"/>
        </w:rPr>
        <w:t xml:space="preserve">1. </w:t>
      </w:r>
      <w:r w:rsidRPr="00486AFF">
        <w:rPr>
          <w:rFonts w:ascii="Palatino Linotype" w:eastAsia="Courier New" w:hAnsi="Palatino Linotype" w:cs="Courier New"/>
          <w:b/>
          <w:bCs/>
          <w:iCs/>
          <w:snapToGrid w:val="0"/>
          <w:sz w:val="20"/>
          <w:szCs w:val="20"/>
          <w:lang w:eastAsia="cs-CZ"/>
        </w:rPr>
        <w:tab/>
      </w:r>
      <w:r w:rsidR="002F73CB" w:rsidRPr="002F73CB">
        <w:rPr>
          <w:rFonts w:ascii="Palatino Linotype" w:eastAsia="Courier New" w:hAnsi="Palatino Linotype" w:cs="Courier New"/>
          <w:b/>
          <w:bCs/>
          <w:iCs/>
          <w:snapToGrid w:val="0"/>
          <w:sz w:val="20"/>
          <w:szCs w:val="20"/>
          <w:lang w:eastAsia="cs-CZ"/>
        </w:rPr>
        <w:t>Objednatel:</w:t>
      </w:r>
      <w:r w:rsidR="002F73CB" w:rsidRPr="002F73CB">
        <w:rPr>
          <w:rFonts w:ascii="Palatino Linotype" w:eastAsia="Courier New" w:hAnsi="Palatino Linotype" w:cs="Courier New"/>
          <w:b/>
          <w:bCs/>
          <w:iCs/>
          <w:snapToGrid w:val="0"/>
          <w:sz w:val="20"/>
          <w:szCs w:val="20"/>
          <w:lang w:eastAsia="cs-CZ"/>
        </w:rPr>
        <w:tab/>
      </w:r>
      <w:r w:rsidR="00B45F11">
        <w:rPr>
          <w:rFonts w:ascii="Palatino Linotype" w:eastAsia="Courier New" w:hAnsi="Palatino Linotype" w:cs="Courier New"/>
          <w:b/>
          <w:bCs/>
          <w:iCs/>
          <w:snapToGrid w:val="0"/>
          <w:sz w:val="20"/>
          <w:szCs w:val="20"/>
          <w:lang w:eastAsia="cs-CZ"/>
        </w:rPr>
        <w:t>Technické služby města Jaroměře</w:t>
      </w:r>
    </w:p>
    <w:p w14:paraId="383E5321" w14:textId="69F99B78" w:rsidR="002F73CB" w:rsidRPr="002F73CB" w:rsidRDefault="002F73CB" w:rsidP="002F73CB">
      <w:pPr>
        <w:tabs>
          <w:tab w:val="left" w:pos="2268"/>
        </w:tabs>
        <w:spacing w:after="0" w:line="240" w:lineRule="auto"/>
        <w:ind w:left="340" w:hanging="340"/>
        <w:jc w:val="both"/>
        <w:rPr>
          <w:rFonts w:ascii="Palatino Linotype" w:eastAsia="Courier New" w:hAnsi="Palatino Linotype" w:cs="Courier New"/>
          <w:bCs/>
          <w:iCs/>
          <w:snapToGrid w:val="0"/>
          <w:sz w:val="20"/>
          <w:szCs w:val="20"/>
          <w:lang w:eastAsia="cs-CZ"/>
        </w:rPr>
      </w:pPr>
      <w:r w:rsidRPr="002F73CB">
        <w:rPr>
          <w:rFonts w:ascii="Palatino Linotype" w:eastAsia="Courier New" w:hAnsi="Palatino Linotype" w:cs="Courier New"/>
          <w:bCs/>
          <w:iCs/>
          <w:snapToGrid w:val="0"/>
          <w:sz w:val="20"/>
          <w:szCs w:val="20"/>
          <w:lang w:eastAsia="cs-CZ"/>
        </w:rPr>
        <w:tab/>
        <w:t xml:space="preserve">sídlo: </w:t>
      </w:r>
      <w:r w:rsidRPr="002F73CB">
        <w:rPr>
          <w:rFonts w:ascii="Palatino Linotype" w:eastAsia="Courier New" w:hAnsi="Palatino Linotype" w:cs="Courier New"/>
          <w:bCs/>
          <w:iCs/>
          <w:snapToGrid w:val="0"/>
          <w:sz w:val="20"/>
          <w:szCs w:val="20"/>
          <w:lang w:eastAsia="cs-CZ"/>
        </w:rPr>
        <w:tab/>
      </w:r>
      <w:r w:rsidR="00B45F11">
        <w:rPr>
          <w:rFonts w:ascii="Palatino Linotype" w:eastAsia="Courier New" w:hAnsi="Palatino Linotype" w:cs="Courier New"/>
          <w:bCs/>
          <w:iCs/>
          <w:snapToGrid w:val="0"/>
          <w:sz w:val="20"/>
          <w:szCs w:val="20"/>
          <w:lang w:eastAsia="cs-CZ"/>
        </w:rPr>
        <w:t>Náchodská 544, 551 01 Jaroměř</w:t>
      </w:r>
    </w:p>
    <w:p w14:paraId="4A07F9A5" w14:textId="40D4A3DE" w:rsidR="002F73CB" w:rsidRPr="002F73CB" w:rsidRDefault="002F73CB" w:rsidP="002F73CB">
      <w:pPr>
        <w:tabs>
          <w:tab w:val="left" w:pos="2268"/>
        </w:tabs>
        <w:spacing w:after="0" w:line="240" w:lineRule="auto"/>
        <w:ind w:left="340" w:hanging="340"/>
        <w:jc w:val="both"/>
        <w:rPr>
          <w:rFonts w:ascii="Palatino Linotype" w:eastAsia="Courier New" w:hAnsi="Palatino Linotype" w:cs="Courier New"/>
          <w:bCs/>
          <w:iCs/>
          <w:snapToGrid w:val="0"/>
          <w:sz w:val="20"/>
          <w:szCs w:val="20"/>
          <w:lang w:eastAsia="cs-CZ"/>
        </w:rPr>
      </w:pPr>
      <w:r w:rsidRPr="002F73CB">
        <w:rPr>
          <w:rFonts w:ascii="Palatino Linotype" w:eastAsia="Courier New" w:hAnsi="Palatino Linotype" w:cs="Courier New"/>
          <w:bCs/>
          <w:iCs/>
          <w:snapToGrid w:val="0"/>
          <w:sz w:val="20"/>
          <w:szCs w:val="20"/>
          <w:lang w:eastAsia="cs-CZ"/>
        </w:rPr>
        <w:tab/>
        <w:t xml:space="preserve">IČ: </w:t>
      </w:r>
      <w:r w:rsidRPr="002F73CB">
        <w:rPr>
          <w:rFonts w:ascii="Palatino Linotype" w:eastAsia="Courier New" w:hAnsi="Palatino Linotype" w:cs="Courier New"/>
          <w:bCs/>
          <w:iCs/>
          <w:snapToGrid w:val="0"/>
          <w:sz w:val="20"/>
          <w:szCs w:val="20"/>
          <w:lang w:eastAsia="cs-CZ"/>
        </w:rPr>
        <w:tab/>
      </w:r>
      <w:r w:rsidR="00B45F11">
        <w:rPr>
          <w:rFonts w:ascii="Palatino Linotype" w:eastAsia="Courier New" w:hAnsi="Palatino Linotype" w:cs="Courier New"/>
          <w:bCs/>
          <w:iCs/>
          <w:snapToGrid w:val="0"/>
          <w:sz w:val="20"/>
          <w:szCs w:val="20"/>
          <w:lang w:eastAsia="cs-CZ"/>
        </w:rPr>
        <w:t>70154449</w:t>
      </w:r>
    </w:p>
    <w:p w14:paraId="2F0114EC" w14:textId="6821A78E" w:rsidR="002F73CB" w:rsidRPr="002F73CB" w:rsidRDefault="002F73CB" w:rsidP="002F73CB">
      <w:pPr>
        <w:tabs>
          <w:tab w:val="left" w:pos="2268"/>
        </w:tabs>
        <w:spacing w:after="0" w:line="240" w:lineRule="auto"/>
        <w:ind w:left="340" w:hanging="340"/>
        <w:jc w:val="both"/>
        <w:rPr>
          <w:rFonts w:ascii="Palatino Linotype" w:eastAsia="Courier New" w:hAnsi="Palatino Linotype" w:cs="Courier New"/>
          <w:bCs/>
          <w:iCs/>
          <w:snapToGrid w:val="0"/>
          <w:sz w:val="20"/>
          <w:szCs w:val="20"/>
          <w:lang w:eastAsia="cs-CZ"/>
        </w:rPr>
      </w:pPr>
      <w:r w:rsidRPr="002F73CB">
        <w:rPr>
          <w:rFonts w:ascii="Palatino Linotype" w:eastAsia="Courier New" w:hAnsi="Palatino Linotype" w:cs="Courier New"/>
          <w:bCs/>
          <w:iCs/>
          <w:snapToGrid w:val="0"/>
          <w:sz w:val="20"/>
          <w:szCs w:val="20"/>
          <w:lang w:eastAsia="cs-CZ"/>
        </w:rPr>
        <w:tab/>
        <w:t>DIČ:</w:t>
      </w:r>
      <w:r w:rsidRPr="002F73CB">
        <w:rPr>
          <w:rFonts w:ascii="Palatino Linotype" w:eastAsia="Courier New" w:hAnsi="Palatino Linotype" w:cs="Courier New"/>
          <w:bCs/>
          <w:iCs/>
          <w:snapToGrid w:val="0"/>
          <w:sz w:val="20"/>
          <w:szCs w:val="20"/>
          <w:lang w:eastAsia="cs-CZ"/>
        </w:rPr>
        <w:tab/>
      </w:r>
      <w:r w:rsidR="00A22EDC">
        <w:rPr>
          <w:rFonts w:ascii="Palatino Linotype" w:eastAsia="Courier New" w:hAnsi="Palatino Linotype" w:cs="Courier New"/>
          <w:bCs/>
          <w:iCs/>
          <w:snapToGrid w:val="0"/>
          <w:sz w:val="20"/>
          <w:szCs w:val="20"/>
          <w:lang w:eastAsia="cs-CZ"/>
        </w:rPr>
        <w:t>CZ70154449</w:t>
      </w:r>
    </w:p>
    <w:p w14:paraId="578C5D60" w14:textId="6E25E825" w:rsidR="002F73CB" w:rsidRDefault="002F73CB" w:rsidP="002F73CB">
      <w:pPr>
        <w:tabs>
          <w:tab w:val="left" w:pos="2268"/>
        </w:tabs>
        <w:spacing w:after="0" w:line="240" w:lineRule="auto"/>
        <w:ind w:left="340" w:hanging="340"/>
        <w:jc w:val="both"/>
        <w:rPr>
          <w:rFonts w:ascii="Palatino Linotype" w:eastAsia="Courier New" w:hAnsi="Palatino Linotype" w:cs="Courier New"/>
          <w:bCs/>
          <w:iCs/>
          <w:snapToGrid w:val="0"/>
          <w:sz w:val="20"/>
          <w:szCs w:val="20"/>
          <w:lang w:eastAsia="cs-CZ"/>
        </w:rPr>
      </w:pPr>
      <w:r w:rsidRPr="002F73CB">
        <w:rPr>
          <w:rFonts w:ascii="Palatino Linotype" w:eastAsia="Courier New" w:hAnsi="Palatino Linotype" w:cs="Courier New"/>
          <w:bCs/>
          <w:iCs/>
          <w:snapToGrid w:val="0"/>
          <w:sz w:val="20"/>
          <w:szCs w:val="20"/>
          <w:lang w:eastAsia="cs-CZ"/>
        </w:rPr>
        <w:tab/>
        <w:t>zastoupen:</w:t>
      </w:r>
      <w:r w:rsidRPr="002F73CB">
        <w:rPr>
          <w:rFonts w:ascii="Palatino Linotype" w:eastAsia="Courier New" w:hAnsi="Palatino Linotype" w:cs="Courier New"/>
          <w:bCs/>
          <w:iCs/>
          <w:snapToGrid w:val="0"/>
          <w:sz w:val="20"/>
          <w:szCs w:val="20"/>
          <w:lang w:eastAsia="cs-CZ"/>
        </w:rPr>
        <w:tab/>
      </w:r>
      <w:r w:rsidR="00B45F11">
        <w:rPr>
          <w:rFonts w:ascii="Palatino Linotype" w:eastAsia="Courier New" w:hAnsi="Palatino Linotype" w:cs="Courier New"/>
          <w:bCs/>
          <w:iCs/>
          <w:snapToGrid w:val="0"/>
          <w:sz w:val="20"/>
          <w:szCs w:val="20"/>
          <w:lang w:eastAsia="cs-CZ"/>
        </w:rPr>
        <w:t>PhD</w:t>
      </w:r>
      <w:r w:rsidR="00C53959">
        <w:rPr>
          <w:rFonts w:ascii="Palatino Linotype" w:eastAsia="Courier New" w:hAnsi="Palatino Linotype" w:cs="Courier New"/>
          <w:bCs/>
          <w:iCs/>
          <w:snapToGrid w:val="0"/>
          <w:sz w:val="20"/>
          <w:szCs w:val="20"/>
          <w:lang w:eastAsia="cs-CZ"/>
        </w:rPr>
        <w:t>r</w:t>
      </w:r>
      <w:r w:rsidR="00B45F11">
        <w:rPr>
          <w:rFonts w:ascii="Palatino Linotype" w:eastAsia="Courier New" w:hAnsi="Palatino Linotype" w:cs="Courier New"/>
          <w:bCs/>
          <w:iCs/>
          <w:snapToGrid w:val="0"/>
          <w:sz w:val="20"/>
          <w:szCs w:val="20"/>
          <w:lang w:eastAsia="cs-CZ"/>
        </w:rPr>
        <w:t>. Iveta Kovaříková, ředitelka organizace</w:t>
      </w:r>
    </w:p>
    <w:p w14:paraId="3F47D36B" w14:textId="50F71F87" w:rsidR="00A22EDC" w:rsidRDefault="00A22EDC" w:rsidP="002F73CB">
      <w:pPr>
        <w:tabs>
          <w:tab w:val="left" w:pos="2268"/>
        </w:tabs>
        <w:spacing w:after="0" w:line="240" w:lineRule="auto"/>
        <w:ind w:left="340" w:hanging="340"/>
        <w:jc w:val="both"/>
        <w:rPr>
          <w:rFonts w:ascii="Palatino Linotype" w:eastAsia="Courier New" w:hAnsi="Palatino Linotype" w:cs="Courier New"/>
          <w:bCs/>
          <w:iCs/>
          <w:snapToGrid w:val="0"/>
          <w:sz w:val="20"/>
          <w:szCs w:val="20"/>
          <w:lang w:eastAsia="cs-CZ"/>
        </w:rPr>
      </w:pPr>
      <w:r>
        <w:rPr>
          <w:rFonts w:ascii="Palatino Linotype" w:eastAsia="Courier New" w:hAnsi="Palatino Linotype" w:cs="Courier New"/>
          <w:bCs/>
          <w:iCs/>
          <w:snapToGrid w:val="0"/>
          <w:sz w:val="20"/>
          <w:szCs w:val="20"/>
          <w:lang w:eastAsia="cs-CZ"/>
        </w:rPr>
        <w:tab/>
        <w:t>tel.:</w:t>
      </w:r>
      <w:r>
        <w:rPr>
          <w:rFonts w:ascii="Palatino Linotype" w:eastAsia="Courier New" w:hAnsi="Palatino Linotype" w:cs="Courier New"/>
          <w:bCs/>
          <w:iCs/>
          <w:snapToGrid w:val="0"/>
          <w:sz w:val="20"/>
          <w:szCs w:val="20"/>
          <w:lang w:eastAsia="cs-CZ"/>
        </w:rPr>
        <w:tab/>
      </w:r>
      <w:r w:rsidRPr="007D27FF">
        <w:rPr>
          <w:rFonts w:ascii="Palatino Linotype" w:eastAsia="Courier New" w:hAnsi="Palatino Linotype" w:cs="Courier New"/>
          <w:bCs/>
          <w:iCs/>
          <w:snapToGrid w:val="0"/>
          <w:color w:val="000000" w:themeColor="text1"/>
          <w:sz w:val="20"/>
          <w:szCs w:val="20"/>
          <w:highlight w:val="black"/>
          <w:lang w:eastAsia="cs-CZ"/>
        </w:rPr>
        <w:t>775700338</w:t>
      </w:r>
    </w:p>
    <w:p w14:paraId="1B1065CE" w14:textId="60E9C777" w:rsidR="00A22EDC" w:rsidRPr="002F73CB" w:rsidRDefault="00A22EDC" w:rsidP="002F73CB">
      <w:pPr>
        <w:tabs>
          <w:tab w:val="left" w:pos="2268"/>
        </w:tabs>
        <w:spacing w:after="0" w:line="240" w:lineRule="auto"/>
        <w:ind w:left="340" w:hanging="340"/>
        <w:jc w:val="both"/>
        <w:rPr>
          <w:rFonts w:ascii="Palatino Linotype" w:eastAsia="Courier New" w:hAnsi="Palatino Linotype" w:cs="Courier New"/>
          <w:bCs/>
          <w:iCs/>
          <w:snapToGrid w:val="0"/>
          <w:sz w:val="20"/>
          <w:szCs w:val="20"/>
          <w:lang w:eastAsia="cs-CZ"/>
        </w:rPr>
      </w:pPr>
      <w:r>
        <w:rPr>
          <w:rFonts w:ascii="Palatino Linotype" w:eastAsia="Courier New" w:hAnsi="Palatino Linotype" w:cs="Courier New"/>
          <w:bCs/>
          <w:iCs/>
          <w:snapToGrid w:val="0"/>
          <w:sz w:val="20"/>
          <w:szCs w:val="20"/>
          <w:lang w:eastAsia="cs-CZ"/>
        </w:rPr>
        <w:tab/>
        <w:t>e-mail:</w:t>
      </w:r>
      <w:r>
        <w:rPr>
          <w:rFonts w:ascii="Palatino Linotype" w:eastAsia="Courier New" w:hAnsi="Palatino Linotype" w:cs="Courier New"/>
          <w:bCs/>
          <w:iCs/>
          <w:snapToGrid w:val="0"/>
          <w:sz w:val="20"/>
          <w:szCs w:val="20"/>
          <w:lang w:eastAsia="cs-CZ"/>
        </w:rPr>
        <w:tab/>
        <w:t>tsm.kovarikova@seznam.cz</w:t>
      </w:r>
    </w:p>
    <w:p w14:paraId="3EE71C31" w14:textId="433C188D" w:rsidR="002F73CB" w:rsidRPr="002F73CB" w:rsidRDefault="002F73CB" w:rsidP="002F73CB">
      <w:pPr>
        <w:tabs>
          <w:tab w:val="left" w:pos="2268"/>
        </w:tabs>
        <w:spacing w:after="0" w:line="240" w:lineRule="auto"/>
        <w:ind w:left="340" w:hanging="340"/>
        <w:jc w:val="both"/>
        <w:rPr>
          <w:rFonts w:ascii="Palatino Linotype" w:eastAsia="Courier New" w:hAnsi="Palatino Linotype" w:cs="Courier New"/>
          <w:bCs/>
          <w:iCs/>
          <w:snapToGrid w:val="0"/>
          <w:sz w:val="20"/>
          <w:szCs w:val="20"/>
          <w:lang w:eastAsia="cs-CZ"/>
        </w:rPr>
      </w:pPr>
      <w:r w:rsidRPr="002F73CB">
        <w:rPr>
          <w:rFonts w:ascii="Palatino Linotype" w:eastAsia="Courier New" w:hAnsi="Palatino Linotype" w:cs="Courier New"/>
          <w:bCs/>
          <w:iCs/>
          <w:snapToGrid w:val="0"/>
          <w:sz w:val="20"/>
          <w:szCs w:val="20"/>
          <w:lang w:eastAsia="cs-CZ"/>
        </w:rPr>
        <w:tab/>
        <w:t xml:space="preserve">bankovní spojení: </w:t>
      </w:r>
      <w:r w:rsidRPr="002F73CB">
        <w:rPr>
          <w:rFonts w:ascii="Palatino Linotype" w:eastAsia="Courier New" w:hAnsi="Palatino Linotype" w:cs="Courier New"/>
          <w:bCs/>
          <w:iCs/>
          <w:snapToGrid w:val="0"/>
          <w:sz w:val="20"/>
          <w:szCs w:val="20"/>
          <w:lang w:eastAsia="cs-CZ"/>
        </w:rPr>
        <w:tab/>
      </w:r>
      <w:r w:rsidR="00D16AAE" w:rsidRPr="007D27FF">
        <w:rPr>
          <w:rFonts w:ascii="Palatino Linotype" w:eastAsia="Courier New" w:hAnsi="Palatino Linotype" w:cs="Courier New"/>
          <w:bCs/>
          <w:iCs/>
          <w:snapToGrid w:val="0"/>
          <w:sz w:val="20"/>
          <w:szCs w:val="20"/>
          <w:highlight w:val="black"/>
          <w:lang w:eastAsia="cs-CZ"/>
        </w:rPr>
        <w:t>KB Náchod, č.ú.: 27-0396980227/0100</w:t>
      </w:r>
    </w:p>
    <w:p w14:paraId="4331685B" w14:textId="77777777" w:rsidR="00486AFF" w:rsidRPr="00486AFF" w:rsidRDefault="002F73CB" w:rsidP="002F73CB">
      <w:pPr>
        <w:tabs>
          <w:tab w:val="left" w:pos="2268"/>
        </w:tabs>
        <w:spacing w:after="0" w:line="240" w:lineRule="auto"/>
        <w:ind w:left="340" w:hanging="340"/>
        <w:jc w:val="both"/>
        <w:rPr>
          <w:rFonts w:ascii="Palatino Linotype" w:eastAsia="Courier New" w:hAnsi="Palatino Linotype" w:cs="Courier New"/>
          <w:bCs/>
          <w:iCs/>
          <w:snapToGrid w:val="0"/>
          <w:sz w:val="20"/>
          <w:szCs w:val="20"/>
          <w:lang w:eastAsia="cs-CZ"/>
        </w:rPr>
      </w:pPr>
      <w:r>
        <w:rPr>
          <w:rFonts w:ascii="Palatino Linotype" w:eastAsia="Courier New" w:hAnsi="Palatino Linotype" w:cs="Courier New"/>
          <w:b/>
          <w:bCs/>
          <w:iCs/>
          <w:snapToGrid w:val="0"/>
          <w:sz w:val="20"/>
          <w:szCs w:val="20"/>
          <w:lang w:eastAsia="cs-CZ"/>
        </w:rPr>
        <w:tab/>
      </w:r>
      <w:r w:rsidR="00486AFF" w:rsidRPr="00486AFF">
        <w:rPr>
          <w:rFonts w:ascii="Palatino Linotype" w:eastAsia="Courier New" w:hAnsi="Palatino Linotype" w:cs="Courier New"/>
          <w:bCs/>
          <w:iCs/>
          <w:snapToGrid w:val="0"/>
          <w:sz w:val="20"/>
          <w:szCs w:val="20"/>
          <w:lang w:eastAsia="cs-CZ"/>
        </w:rPr>
        <w:t xml:space="preserve">(na straně jedné jako </w:t>
      </w:r>
      <w:r w:rsidR="005E5C8C">
        <w:rPr>
          <w:rFonts w:ascii="Palatino Linotype" w:eastAsia="Courier New" w:hAnsi="Palatino Linotype" w:cs="Courier New"/>
          <w:b/>
          <w:bCs/>
          <w:iCs/>
          <w:snapToGrid w:val="0"/>
          <w:sz w:val="20"/>
          <w:szCs w:val="20"/>
          <w:lang w:eastAsia="cs-CZ"/>
        </w:rPr>
        <w:t>„O</w:t>
      </w:r>
      <w:r w:rsidR="00486AFF" w:rsidRPr="00486AFF">
        <w:rPr>
          <w:rFonts w:ascii="Palatino Linotype" w:eastAsia="Courier New" w:hAnsi="Palatino Linotype" w:cs="Courier New"/>
          <w:b/>
          <w:bCs/>
          <w:iCs/>
          <w:snapToGrid w:val="0"/>
          <w:sz w:val="20"/>
          <w:szCs w:val="20"/>
          <w:lang w:eastAsia="cs-CZ"/>
        </w:rPr>
        <w:t>bjednatel“</w:t>
      </w:r>
      <w:r w:rsidR="00486AFF" w:rsidRPr="00486AFF">
        <w:rPr>
          <w:rFonts w:ascii="Palatino Linotype" w:eastAsia="Courier New" w:hAnsi="Palatino Linotype" w:cs="Courier New"/>
          <w:bCs/>
          <w:iCs/>
          <w:snapToGrid w:val="0"/>
          <w:sz w:val="20"/>
          <w:szCs w:val="20"/>
          <w:lang w:eastAsia="cs-CZ"/>
        </w:rPr>
        <w:t>)</w:t>
      </w:r>
    </w:p>
    <w:p w14:paraId="597D3BC1" w14:textId="25D80705" w:rsidR="00486AFF" w:rsidRPr="00486AFF" w:rsidRDefault="006D24E6" w:rsidP="00CA3518">
      <w:pPr>
        <w:spacing w:before="60" w:after="60" w:line="240" w:lineRule="auto"/>
        <w:jc w:val="both"/>
        <w:rPr>
          <w:rFonts w:ascii="Palatino Linotype" w:eastAsia="Courier New" w:hAnsi="Palatino Linotype" w:cs="Courier New"/>
          <w:bCs/>
          <w:iCs/>
          <w:snapToGrid w:val="0"/>
          <w:sz w:val="20"/>
          <w:szCs w:val="20"/>
          <w:lang w:eastAsia="cs-CZ"/>
        </w:rPr>
      </w:pPr>
      <w:r>
        <w:rPr>
          <w:rFonts w:ascii="Palatino Linotype" w:eastAsia="Courier New" w:hAnsi="Palatino Linotype" w:cs="Courier New"/>
          <w:bCs/>
          <w:iCs/>
          <w:snapToGrid w:val="0"/>
          <w:sz w:val="20"/>
          <w:szCs w:val="20"/>
          <w:lang w:eastAsia="cs-CZ"/>
        </w:rPr>
        <w:t>a</w:t>
      </w:r>
      <w:r w:rsidR="00297475">
        <w:rPr>
          <w:rFonts w:ascii="Palatino Linotype" w:eastAsia="Courier New" w:hAnsi="Palatino Linotype" w:cs="Courier New"/>
          <w:bCs/>
          <w:iCs/>
          <w:snapToGrid w:val="0"/>
          <w:sz w:val="20"/>
          <w:szCs w:val="20"/>
          <w:lang w:eastAsia="cs-CZ"/>
        </w:rPr>
        <w:t xml:space="preserve"> </w:t>
      </w:r>
    </w:p>
    <w:p w14:paraId="346A4D01" w14:textId="13CB4037" w:rsidR="00486AFF" w:rsidRPr="00486AFF" w:rsidRDefault="00486AFF" w:rsidP="00CA3518">
      <w:pPr>
        <w:tabs>
          <w:tab w:val="left" w:pos="2268"/>
        </w:tabs>
        <w:spacing w:after="0" w:line="240" w:lineRule="auto"/>
        <w:ind w:left="340" w:hanging="340"/>
        <w:jc w:val="both"/>
        <w:rPr>
          <w:rFonts w:ascii="Palatino Linotype" w:eastAsia="Courier New" w:hAnsi="Palatino Linotype" w:cs="Courier New"/>
          <w:b/>
          <w:bCs/>
          <w:iCs/>
          <w:snapToGrid w:val="0"/>
          <w:sz w:val="20"/>
          <w:szCs w:val="20"/>
          <w:lang w:eastAsia="cs-CZ"/>
        </w:rPr>
      </w:pPr>
      <w:r w:rsidRPr="00486AFF">
        <w:rPr>
          <w:rFonts w:ascii="Palatino Linotype" w:eastAsia="Courier New" w:hAnsi="Palatino Linotype" w:cs="Courier New"/>
          <w:b/>
          <w:bCs/>
          <w:iCs/>
          <w:snapToGrid w:val="0"/>
          <w:sz w:val="20"/>
          <w:szCs w:val="20"/>
          <w:lang w:eastAsia="cs-CZ"/>
        </w:rPr>
        <w:t xml:space="preserve">2. </w:t>
      </w:r>
      <w:r w:rsidRPr="00486AFF">
        <w:rPr>
          <w:rFonts w:ascii="Palatino Linotype" w:eastAsia="Courier New" w:hAnsi="Palatino Linotype" w:cs="Courier New"/>
          <w:b/>
          <w:bCs/>
          <w:iCs/>
          <w:snapToGrid w:val="0"/>
          <w:sz w:val="20"/>
          <w:szCs w:val="20"/>
          <w:lang w:eastAsia="cs-CZ"/>
        </w:rPr>
        <w:tab/>
        <w:t>Dodavatel:</w:t>
      </w:r>
      <w:r w:rsidRPr="00486AFF">
        <w:rPr>
          <w:rFonts w:ascii="Palatino Linotype" w:eastAsia="Courier New" w:hAnsi="Palatino Linotype" w:cs="Courier New"/>
          <w:b/>
          <w:bCs/>
          <w:iCs/>
          <w:snapToGrid w:val="0"/>
          <w:sz w:val="20"/>
          <w:szCs w:val="20"/>
          <w:lang w:eastAsia="cs-CZ"/>
        </w:rPr>
        <w:tab/>
      </w:r>
      <w:r w:rsidR="00B45F11">
        <w:rPr>
          <w:rFonts w:ascii="Palatino Linotype" w:eastAsia="Courier New" w:hAnsi="Palatino Linotype" w:cs="Courier New"/>
          <w:b/>
          <w:bCs/>
          <w:iCs/>
          <w:snapToGrid w:val="0"/>
          <w:sz w:val="20"/>
          <w:szCs w:val="20"/>
          <w:lang w:eastAsia="cs-CZ"/>
        </w:rPr>
        <w:t xml:space="preserve">Ing. </w:t>
      </w:r>
      <w:r w:rsidR="00297475">
        <w:rPr>
          <w:rFonts w:ascii="Palatino Linotype" w:eastAsia="Courier New" w:hAnsi="Palatino Linotype" w:cs="Courier New"/>
          <w:b/>
          <w:bCs/>
          <w:iCs/>
          <w:snapToGrid w:val="0"/>
          <w:sz w:val="20"/>
          <w:szCs w:val="20"/>
          <w:lang w:eastAsia="cs-CZ"/>
        </w:rPr>
        <w:t>Jos</w:t>
      </w:r>
      <w:r w:rsidR="0055688D">
        <w:rPr>
          <w:rFonts w:ascii="Palatino Linotype" w:eastAsia="Courier New" w:hAnsi="Palatino Linotype" w:cs="Courier New"/>
          <w:b/>
          <w:bCs/>
          <w:iCs/>
          <w:snapToGrid w:val="0"/>
          <w:sz w:val="20"/>
          <w:szCs w:val="20"/>
          <w:lang w:eastAsia="cs-CZ"/>
        </w:rPr>
        <w:t>e</w:t>
      </w:r>
      <w:r w:rsidR="00297475">
        <w:rPr>
          <w:rFonts w:ascii="Palatino Linotype" w:eastAsia="Courier New" w:hAnsi="Palatino Linotype" w:cs="Courier New"/>
          <w:b/>
          <w:bCs/>
          <w:iCs/>
          <w:snapToGrid w:val="0"/>
          <w:sz w:val="20"/>
          <w:szCs w:val="20"/>
          <w:lang w:eastAsia="cs-CZ"/>
        </w:rPr>
        <w:t>f Souček</w:t>
      </w:r>
    </w:p>
    <w:p w14:paraId="6D18FCCC" w14:textId="769C7A82" w:rsidR="00486AFF" w:rsidRPr="00486AFF" w:rsidRDefault="00486AFF" w:rsidP="00CA3518">
      <w:pPr>
        <w:tabs>
          <w:tab w:val="left" w:pos="2268"/>
        </w:tabs>
        <w:spacing w:after="0" w:line="240" w:lineRule="auto"/>
        <w:ind w:left="340"/>
        <w:jc w:val="both"/>
        <w:rPr>
          <w:rFonts w:ascii="Palatino Linotype" w:eastAsia="Courier New" w:hAnsi="Palatino Linotype" w:cs="Courier New"/>
          <w:bCs/>
          <w:iCs/>
          <w:snapToGrid w:val="0"/>
          <w:sz w:val="20"/>
          <w:szCs w:val="20"/>
          <w:lang w:eastAsia="cs-CZ"/>
        </w:rPr>
      </w:pPr>
      <w:r w:rsidRPr="00486AFF">
        <w:rPr>
          <w:rFonts w:ascii="Palatino Linotype" w:eastAsia="Courier New" w:hAnsi="Palatino Linotype" w:cs="Courier New"/>
          <w:bCs/>
          <w:iCs/>
          <w:snapToGrid w:val="0"/>
          <w:sz w:val="20"/>
          <w:szCs w:val="20"/>
          <w:lang w:eastAsia="cs-CZ"/>
        </w:rPr>
        <w:t>sídlo:</w:t>
      </w:r>
      <w:r w:rsidRPr="00486AFF">
        <w:rPr>
          <w:rFonts w:ascii="Palatino Linotype" w:eastAsia="Courier New" w:hAnsi="Palatino Linotype" w:cs="Courier New"/>
          <w:bCs/>
          <w:iCs/>
          <w:snapToGrid w:val="0"/>
          <w:sz w:val="20"/>
          <w:szCs w:val="20"/>
          <w:lang w:eastAsia="cs-CZ"/>
        </w:rPr>
        <w:tab/>
      </w:r>
      <w:r w:rsidR="00297475">
        <w:rPr>
          <w:rFonts w:ascii="Palatino Linotype" w:eastAsia="Courier New" w:hAnsi="Palatino Linotype" w:cs="Courier New"/>
          <w:b/>
          <w:bCs/>
          <w:iCs/>
          <w:snapToGrid w:val="0"/>
          <w:sz w:val="20"/>
          <w:szCs w:val="20"/>
          <w:lang w:eastAsia="cs-CZ"/>
        </w:rPr>
        <w:t>Vlkonice 46, 257 56 Neveklov</w:t>
      </w:r>
    </w:p>
    <w:p w14:paraId="72A70B5A" w14:textId="583F8138" w:rsidR="00486AFF" w:rsidRPr="00486AFF" w:rsidRDefault="00486AFF" w:rsidP="00CA3518">
      <w:pPr>
        <w:tabs>
          <w:tab w:val="left" w:pos="1418"/>
          <w:tab w:val="left" w:pos="2268"/>
        </w:tabs>
        <w:spacing w:after="0" w:line="240" w:lineRule="auto"/>
        <w:ind w:left="340"/>
        <w:jc w:val="both"/>
        <w:rPr>
          <w:rFonts w:ascii="Palatino Linotype" w:eastAsia="Courier New" w:hAnsi="Palatino Linotype" w:cs="Courier New"/>
          <w:bCs/>
          <w:iCs/>
          <w:snapToGrid w:val="0"/>
          <w:sz w:val="20"/>
          <w:szCs w:val="20"/>
          <w:lang w:eastAsia="cs-CZ"/>
        </w:rPr>
      </w:pPr>
      <w:r w:rsidRPr="00486AFF">
        <w:rPr>
          <w:rFonts w:ascii="Palatino Linotype" w:eastAsia="Courier New" w:hAnsi="Palatino Linotype" w:cs="Courier New"/>
          <w:bCs/>
          <w:iCs/>
          <w:snapToGrid w:val="0"/>
          <w:sz w:val="20"/>
          <w:szCs w:val="20"/>
          <w:lang w:eastAsia="cs-CZ"/>
        </w:rPr>
        <w:t>IČ:</w:t>
      </w:r>
      <w:r w:rsidRPr="00486AFF">
        <w:rPr>
          <w:rFonts w:ascii="Palatino Linotype" w:eastAsia="Courier New" w:hAnsi="Palatino Linotype" w:cs="Courier New"/>
          <w:bCs/>
          <w:iCs/>
          <w:snapToGrid w:val="0"/>
          <w:sz w:val="20"/>
          <w:szCs w:val="20"/>
          <w:lang w:eastAsia="cs-CZ"/>
        </w:rPr>
        <w:tab/>
      </w:r>
      <w:r w:rsidRPr="00486AFF">
        <w:rPr>
          <w:rFonts w:ascii="Palatino Linotype" w:eastAsia="Courier New" w:hAnsi="Palatino Linotype" w:cs="Courier New"/>
          <w:bCs/>
          <w:iCs/>
          <w:snapToGrid w:val="0"/>
          <w:sz w:val="20"/>
          <w:szCs w:val="20"/>
          <w:lang w:eastAsia="cs-CZ"/>
        </w:rPr>
        <w:tab/>
      </w:r>
      <w:r w:rsidR="00297475">
        <w:rPr>
          <w:rFonts w:ascii="Palatino Linotype" w:eastAsia="Courier New" w:hAnsi="Palatino Linotype" w:cs="Courier New"/>
          <w:bCs/>
          <w:iCs/>
          <w:snapToGrid w:val="0"/>
          <w:sz w:val="20"/>
          <w:szCs w:val="20"/>
          <w:lang w:eastAsia="cs-CZ"/>
        </w:rPr>
        <w:t>70138</w:t>
      </w:r>
      <w:r w:rsidR="00A22EDC">
        <w:rPr>
          <w:rFonts w:ascii="Palatino Linotype" w:eastAsia="Courier New" w:hAnsi="Palatino Linotype" w:cs="Courier New"/>
          <w:bCs/>
          <w:iCs/>
          <w:snapToGrid w:val="0"/>
          <w:sz w:val="20"/>
          <w:szCs w:val="20"/>
          <w:lang w:eastAsia="cs-CZ"/>
        </w:rPr>
        <w:t>397</w:t>
      </w:r>
    </w:p>
    <w:p w14:paraId="0D6B759B" w14:textId="380A277F" w:rsidR="00486AFF" w:rsidRPr="00486AFF" w:rsidRDefault="00486AFF" w:rsidP="00CA3518">
      <w:pPr>
        <w:tabs>
          <w:tab w:val="left" w:pos="1418"/>
          <w:tab w:val="left" w:pos="2268"/>
        </w:tabs>
        <w:spacing w:after="0" w:line="240" w:lineRule="auto"/>
        <w:ind w:left="340"/>
        <w:jc w:val="both"/>
        <w:rPr>
          <w:rFonts w:ascii="Palatino Linotype" w:eastAsia="Courier New" w:hAnsi="Palatino Linotype" w:cs="Courier New"/>
          <w:bCs/>
          <w:iCs/>
          <w:snapToGrid w:val="0"/>
          <w:sz w:val="20"/>
          <w:szCs w:val="20"/>
          <w:lang w:eastAsia="cs-CZ"/>
        </w:rPr>
      </w:pPr>
      <w:r w:rsidRPr="00486AFF">
        <w:rPr>
          <w:rFonts w:ascii="Palatino Linotype" w:eastAsia="Courier New" w:hAnsi="Palatino Linotype" w:cs="Courier New"/>
          <w:bCs/>
          <w:iCs/>
          <w:snapToGrid w:val="0"/>
          <w:sz w:val="20"/>
          <w:szCs w:val="20"/>
          <w:lang w:eastAsia="cs-CZ"/>
        </w:rPr>
        <w:t>DIČ:</w:t>
      </w:r>
      <w:r w:rsidRPr="00486AFF">
        <w:rPr>
          <w:rFonts w:ascii="Palatino Linotype" w:eastAsia="Courier New" w:hAnsi="Palatino Linotype" w:cs="Courier New"/>
          <w:bCs/>
          <w:iCs/>
          <w:snapToGrid w:val="0"/>
          <w:sz w:val="20"/>
          <w:szCs w:val="20"/>
          <w:lang w:eastAsia="cs-CZ"/>
        </w:rPr>
        <w:tab/>
      </w:r>
      <w:r w:rsidRPr="00486AFF">
        <w:rPr>
          <w:rFonts w:ascii="Palatino Linotype" w:eastAsia="Courier New" w:hAnsi="Palatino Linotype" w:cs="Courier New"/>
          <w:bCs/>
          <w:iCs/>
          <w:snapToGrid w:val="0"/>
          <w:sz w:val="20"/>
          <w:szCs w:val="20"/>
          <w:lang w:eastAsia="cs-CZ"/>
        </w:rPr>
        <w:tab/>
      </w:r>
      <w:r w:rsidR="00AB1547" w:rsidRPr="00896AF4">
        <w:rPr>
          <w:rFonts w:ascii="Palatino Linotype" w:eastAsia="Courier New" w:hAnsi="Palatino Linotype" w:cs="Courier New"/>
          <w:bCs/>
          <w:iCs/>
          <w:snapToGrid w:val="0"/>
          <w:sz w:val="20"/>
          <w:szCs w:val="20"/>
          <w:highlight w:val="black"/>
          <w:lang w:eastAsia="cs-CZ"/>
        </w:rPr>
        <w:t>CZ</w:t>
      </w:r>
      <w:r w:rsidR="00A22EDC" w:rsidRPr="00896AF4">
        <w:rPr>
          <w:rFonts w:ascii="Palatino Linotype" w:eastAsia="Courier New" w:hAnsi="Palatino Linotype" w:cs="Courier New"/>
          <w:bCs/>
          <w:iCs/>
          <w:snapToGrid w:val="0"/>
          <w:sz w:val="20"/>
          <w:szCs w:val="20"/>
          <w:highlight w:val="black"/>
          <w:lang w:eastAsia="cs-CZ"/>
        </w:rPr>
        <w:t>7512250174</w:t>
      </w:r>
    </w:p>
    <w:p w14:paraId="39F40264" w14:textId="7899FBD0" w:rsidR="00B45F11" w:rsidRDefault="00486AFF" w:rsidP="00C53959">
      <w:pPr>
        <w:spacing w:after="0" w:line="240" w:lineRule="auto"/>
        <w:ind w:firstLine="340"/>
        <w:rPr>
          <w:sz w:val="20"/>
          <w:szCs w:val="20"/>
        </w:rPr>
      </w:pPr>
      <w:r w:rsidRPr="00486AFF">
        <w:rPr>
          <w:rFonts w:ascii="Palatino Linotype" w:eastAsia="Courier New" w:hAnsi="Palatino Linotype" w:cs="Courier New"/>
          <w:sz w:val="20"/>
          <w:szCs w:val="20"/>
          <w:lang w:eastAsia="cs-CZ"/>
        </w:rPr>
        <w:t xml:space="preserve">zapsaný: </w:t>
      </w:r>
      <w:r>
        <w:rPr>
          <w:rFonts w:ascii="Palatino Linotype" w:eastAsia="Courier New" w:hAnsi="Palatino Linotype" w:cs="Courier New"/>
          <w:sz w:val="20"/>
          <w:szCs w:val="20"/>
          <w:lang w:eastAsia="cs-CZ"/>
        </w:rPr>
        <w:tab/>
      </w:r>
    </w:p>
    <w:p w14:paraId="7933C383" w14:textId="33814DC5" w:rsidR="00486AFF" w:rsidRDefault="00B45F11" w:rsidP="00C53959">
      <w:pPr>
        <w:spacing w:after="0" w:line="240" w:lineRule="auto"/>
        <w:ind w:firstLine="340"/>
        <w:rPr>
          <w:rFonts w:ascii="Palatino Linotype" w:eastAsia="Courier New" w:hAnsi="Palatino Linotype" w:cs="Courier New"/>
          <w:bCs/>
          <w:iCs/>
          <w:snapToGrid w:val="0"/>
          <w:sz w:val="20"/>
          <w:szCs w:val="20"/>
          <w:lang w:eastAsia="cs-CZ"/>
        </w:rPr>
      </w:pPr>
      <w:r>
        <w:rPr>
          <w:rFonts w:ascii="Palatino Linotype" w:eastAsia="Courier New" w:hAnsi="Palatino Linotype" w:cs="Courier New"/>
          <w:bCs/>
          <w:iCs/>
          <w:snapToGrid w:val="0"/>
          <w:sz w:val="20"/>
          <w:szCs w:val="20"/>
          <w:lang w:eastAsia="cs-CZ"/>
        </w:rPr>
        <w:t>zastoupe</w:t>
      </w:r>
      <w:r w:rsidR="00486AFF" w:rsidRPr="00486AFF">
        <w:rPr>
          <w:rFonts w:ascii="Palatino Linotype" w:eastAsia="Courier New" w:hAnsi="Palatino Linotype" w:cs="Courier New"/>
          <w:bCs/>
          <w:iCs/>
          <w:snapToGrid w:val="0"/>
          <w:sz w:val="20"/>
          <w:szCs w:val="20"/>
          <w:lang w:eastAsia="cs-CZ"/>
        </w:rPr>
        <w:t>n:</w:t>
      </w:r>
      <w:r w:rsidR="00486AFF" w:rsidRPr="00486AFF">
        <w:rPr>
          <w:rFonts w:ascii="Palatino Linotype" w:eastAsia="Courier New" w:hAnsi="Palatino Linotype" w:cs="Courier New"/>
          <w:bCs/>
          <w:iCs/>
          <w:snapToGrid w:val="0"/>
          <w:sz w:val="20"/>
          <w:szCs w:val="20"/>
          <w:lang w:eastAsia="cs-CZ"/>
        </w:rPr>
        <w:tab/>
      </w:r>
      <w:r w:rsidR="00486AFF" w:rsidRPr="00486AFF">
        <w:rPr>
          <w:rFonts w:ascii="Palatino Linotype" w:eastAsia="Courier New" w:hAnsi="Palatino Linotype" w:cs="Courier New"/>
          <w:bCs/>
          <w:iCs/>
          <w:snapToGrid w:val="0"/>
          <w:sz w:val="20"/>
          <w:szCs w:val="20"/>
          <w:lang w:eastAsia="cs-CZ"/>
        </w:rPr>
        <w:tab/>
      </w:r>
      <w:r w:rsidR="00C53959">
        <w:rPr>
          <w:rFonts w:ascii="Palatino Linotype" w:eastAsia="Courier New" w:hAnsi="Palatino Linotype" w:cs="Courier New"/>
          <w:bCs/>
          <w:iCs/>
          <w:snapToGrid w:val="0"/>
          <w:sz w:val="20"/>
          <w:szCs w:val="20"/>
          <w:lang w:eastAsia="cs-CZ"/>
        </w:rPr>
        <w:t xml:space="preserve">   </w:t>
      </w:r>
      <w:r w:rsidR="00AB1547" w:rsidRPr="00C53959">
        <w:rPr>
          <w:rFonts w:ascii="Palatino Linotype" w:eastAsia="Courier New" w:hAnsi="Palatino Linotype" w:cs="Courier New"/>
          <w:bCs/>
          <w:iCs/>
          <w:snapToGrid w:val="0"/>
          <w:sz w:val="20"/>
          <w:szCs w:val="20"/>
          <w:lang w:eastAsia="cs-CZ"/>
        </w:rPr>
        <w:t xml:space="preserve">Ing. </w:t>
      </w:r>
      <w:r w:rsidR="00A22EDC">
        <w:rPr>
          <w:rFonts w:ascii="Palatino Linotype" w:eastAsia="Courier New" w:hAnsi="Palatino Linotype" w:cs="Courier New"/>
          <w:bCs/>
          <w:iCs/>
          <w:snapToGrid w:val="0"/>
          <w:sz w:val="20"/>
          <w:szCs w:val="20"/>
          <w:lang w:eastAsia="cs-CZ"/>
        </w:rPr>
        <w:t>Josef Souček</w:t>
      </w:r>
    </w:p>
    <w:p w14:paraId="02913C3D" w14:textId="04D32052" w:rsidR="00A22EDC" w:rsidRDefault="00A22EDC" w:rsidP="00C53959">
      <w:pPr>
        <w:spacing w:after="0" w:line="240" w:lineRule="auto"/>
        <w:ind w:firstLine="340"/>
        <w:rPr>
          <w:rFonts w:ascii="Palatino Linotype" w:eastAsia="Courier New" w:hAnsi="Palatino Linotype" w:cs="Courier New"/>
          <w:bCs/>
          <w:iCs/>
          <w:snapToGrid w:val="0"/>
          <w:sz w:val="20"/>
          <w:szCs w:val="20"/>
          <w:lang w:eastAsia="cs-CZ"/>
        </w:rPr>
      </w:pPr>
      <w:r>
        <w:rPr>
          <w:rFonts w:ascii="Palatino Linotype" w:eastAsia="Courier New" w:hAnsi="Palatino Linotype" w:cs="Courier New"/>
          <w:bCs/>
          <w:iCs/>
          <w:snapToGrid w:val="0"/>
          <w:sz w:val="20"/>
          <w:szCs w:val="20"/>
          <w:lang w:eastAsia="cs-CZ"/>
        </w:rPr>
        <w:t>tel.:</w:t>
      </w:r>
      <w:r>
        <w:rPr>
          <w:rFonts w:ascii="Palatino Linotype" w:eastAsia="Courier New" w:hAnsi="Palatino Linotype" w:cs="Courier New"/>
          <w:bCs/>
          <w:iCs/>
          <w:snapToGrid w:val="0"/>
          <w:sz w:val="20"/>
          <w:szCs w:val="20"/>
          <w:lang w:eastAsia="cs-CZ"/>
        </w:rPr>
        <w:tab/>
      </w:r>
      <w:r>
        <w:rPr>
          <w:rFonts w:ascii="Palatino Linotype" w:eastAsia="Courier New" w:hAnsi="Palatino Linotype" w:cs="Courier New"/>
          <w:bCs/>
          <w:iCs/>
          <w:snapToGrid w:val="0"/>
          <w:sz w:val="20"/>
          <w:szCs w:val="20"/>
          <w:lang w:eastAsia="cs-CZ"/>
        </w:rPr>
        <w:tab/>
      </w:r>
      <w:r>
        <w:rPr>
          <w:rFonts w:ascii="Palatino Linotype" w:eastAsia="Courier New" w:hAnsi="Palatino Linotype" w:cs="Courier New"/>
          <w:bCs/>
          <w:iCs/>
          <w:snapToGrid w:val="0"/>
          <w:sz w:val="20"/>
          <w:szCs w:val="20"/>
          <w:lang w:eastAsia="cs-CZ"/>
        </w:rPr>
        <w:tab/>
        <w:t xml:space="preserve">   </w:t>
      </w:r>
      <w:bookmarkStart w:id="0" w:name="_Hlk107396858"/>
      <w:r w:rsidRPr="007D27FF">
        <w:rPr>
          <w:rFonts w:ascii="Palatino Linotype" w:eastAsia="Courier New" w:hAnsi="Palatino Linotype" w:cs="Courier New"/>
          <w:bCs/>
          <w:iCs/>
          <w:snapToGrid w:val="0"/>
          <w:sz w:val="20"/>
          <w:szCs w:val="20"/>
          <w:highlight w:val="black"/>
          <w:lang w:eastAsia="cs-CZ"/>
        </w:rPr>
        <w:t>736647116</w:t>
      </w:r>
    </w:p>
    <w:bookmarkEnd w:id="0"/>
    <w:p w14:paraId="328BADC0" w14:textId="4E48BC85" w:rsidR="00A22EDC" w:rsidRPr="00486AFF" w:rsidRDefault="00A22EDC" w:rsidP="00C53959">
      <w:pPr>
        <w:spacing w:after="0" w:line="240" w:lineRule="auto"/>
        <w:ind w:firstLine="340"/>
        <w:rPr>
          <w:rFonts w:ascii="Palatino Linotype" w:eastAsia="Courier New" w:hAnsi="Palatino Linotype" w:cs="Courier New"/>
          <w:bCs/>
          <w:iCs/>
          <w:snapToGrid w:val="0"/>
          <w:sz w:val="20"/>
          <w:szCs w:val="20"/>
          <w:lang w:eastAsia="cs-CZ"/>
        </w:rPr>
      </w:pPr>
      <w:r>
        <w:rPr>
          <w:rFonts w:ascii="Palatino Linotype" w:eastAsia="Courier New" w:hAnsi="Palatino Linotype" w:cs="Courier New"/>
          <w:bCs/>
          <w:iCs/>
          <w:snapToGrid w:val="0"/>
          <w:sz w:val="20"/>
          <w:szCs w:val="20"/>
          <w:lang w:eastAsia="cs-CZ"/>
        </w:rPr>
        <w:t>e-mail:</w:t>
      </w:r>
      <w:r>
        <w:rPr>
          <w:rFonts w:ascii="Palatino Linotype" w:eastAsia="Courier New" w:hAnsi="Palatino Linotype" w:cs="Courier New"/>
          <w:bCs/>
          <w:iCs/>
          <w:snapToGrid w:val="0"/>
          <w:sz w:val="20"/>
          <w:szCs w:val="20"/>
          <w:lang w:eastAsia="cs-CZ"/>
        </w:rPr>
        <w:tab/>
      </w:r>
      <w:r>
        <w:rPr>
          <w:rFonts w:ascii="Palatino Linotype" w:eastAsia="Courier New" w:hAnsi="Palatino Linotype" w:cs="Courier New"/>
          <w:bCs/>
          <w:iCs/>
          <w:snapToGrid w:val="0"/>
          <w:sz w:val="20"/>
          <w:szCs w:val="20"/>
          <w:lang w:eastAsia="cs-CZ"/>
        </w:rPr>
        <w:tab/>
        <w:t xml:space="preserve">   </w:t>
      </w:r>
      <w:r w:rsidR="006D24E6" w:rsidRPr="00896AF4">
        <w:rPr>
          <w:rFonts w:ascii="Palatino Linotype" w:eastAsia="Courier New" w:hAnsi="Palatino Linotype" w:cs="Courier New"/>
          <w:bCs/>
          <w:iCs/>
          <w:snapToGrid w:val="0"/>
          <w:sz w:val="20"/>
          <w:szCs w:val="20"/>
          <w:highlight w:val="black"/>
          <w:lang w:eastAsia="cs-CZ"/>
        </w:rPr>
        <w:t>parky.zahrady@seznam.cz</w:t>
      </w:r>
    </w:p>
    <w:p w14:paraId="51E0701A" w14:textId="33111244" w:rsidR="00486AFF" w:rsidRPr="00486AFF" w:rsidRDefault="00486AFF" w:rsidP="00CA3518">
      <w:pPr>
        <w:tabs>
          <w:tab w:val="left" w:pos="2268"/>
        </w:tabs>
        <w:spacing w:after="0" w:line="240" w:lineRule="auto"/>
        <w:ind w:left="340"/>
        <w:jc w:val="both"/>
        <w:rPr>
          <w:rFonts w:ascii="Palatino Linotype" w:eastAsia="Courier New" w:hAnsi="Palatino Linotype" w:cs="Courier New"/>
          <w:sz w:val="20"/>
          <w:szCs w:val="20"/>
          <w:lang w:eastAsia="cs-CZ"/>
        </w:rPr>
      </w:pPr>
      <w:r w:rsidRPr="00486AFF">
        <w:rPr>
          <w:rFonts w:ascii="Palatino Linotype" w:eastAsia="Courier New" w:hAnsi="Palatino Linotype" w:cs="Courier New"/>
          <w:sz w:val="20"/>
          <w:szCs w:val="20"/>
          <w:lang w:eastAsia="cs-CZ"/>
        </w:rPr>
        <w:t>bankovní spojení:</w:t>
      </w:r>
      <w:r w:rsidRPr="00486AFF">
        <w:rPr>
          <w:rFonts w:ascii="Palatino Linotype" w:eastAsia="Courier New" w:hAnsi="Palatino Linotype" w:cs="Courier New"/>
          <w:sz w:val="20"/>
          <w:szCs w:val="20"/>
          <w:lang w:eastAsia="cs-CZ"/>
        </w:rPr>
        <w:tab/>
      </w:r>
      <w:r w:rsidR="00BB6945" w:rsidRPr="007D27FF">
        <w:rPr>
          <w:rFonts w:ascii="Palatino Linotype" w:eastAsia="Courier New" w:hAnsi="Palatino Linotype" w:cs="Courier New"/>
          <w:sz w:val="20"/>
          <w:szCs w:val="20"/>
          <w:highlight w:val="black"/>
          <w:lang w:eastAsia="cs-CZ"/>
        </w:rPr>
        <w:t>ČSOB Průhonice, č.ú. 202447089/0300</w:t>
      </w:r>
    </w:p>
    <w:p w14:paraId="2A39647F" w14:textId="77777777" w:rsidR="00486AFF" w:rsidRPr="00486AFF" w:rsidRDefault="00486AFF" w:rsidP="00CA3518">
      <w:pPr>
        <w:spacing w:after="0" w:line="240" w:lineRule="auto"/>
        <w:ind w:left="340"/>
        <w:rPr>
          <w:rFonts w:ascii="Palatino Linotype" w:eastAsia="Courier New" w:hAnsi="Palatino Linotype" w:cs="Courier New"/>
          <w:bCs/>
          <w:iCs/>
          <w:snapToGrid w:val="0"/>
          <w:sz w:val="20"/>
          <w:szCs w:val="20"/>
          <w:lang w:eastAsia="cs-CZ"/>
        </w:rPr>
      </w:pPr>
      <w:r w:rsidRPr="00486AFF">
        <w:rPr>
          <w:rFonts w:ascii="Palatino Linotype" w:eastAsia="Courier New" w:hAnsi="Palatino Linotype" w:cs="Courier New"/>
          <w:bCs/>
          <w:iCs/>
          <w:snapToGrid w:val="0"/>
          <w:sz w:val="20"/>
          <w:szCs w:val="20"/>
          <w:lang w:eastAsia="cs-CZ"/>
        </w:rPr>
        <w:t>(na straně jedné jako „</w:t>
      </w:r>
      <w:r w:rsidR="005E5C8C" w:rsidRPr="005E5C8C">
        <w:rPr>
          <w:rFonts w:ascii="Palatino Linotype" w:eastAsia="Courier New" w:hAnsi="Palatino Linotype" w:cs="Courier New"/>
          <w:b/>
          <w:bCs/>
          <w:iCs/>
          <w:snapToGrid w:val="0"/>
          <w:sz w:val="20"/>
          <w:szCs w:val="20"/>
          <w:lang w:eastAsia="cs-CZ"/>
        </w:rPr>
        <w:t>D</w:t>
      </w:r>
      <w:r w:rsidRPr="00486AFF">
        <w:rPr>
          <w:rFonts w:ascii="Palatino Linotype" w:eastAsia="Courier New" w:hAnsi="Palatino Linotype" w:cs="Courier New"/>
          <w:b/>
          <w:bCs/>
          <w:iCs/>
          <w:snapToGrid w:val="0"/>
          <w:sz w:val="20"/>
          <w:szCs w:val="20"/>
          <w:lang w:eastAsia="cs-CZ"/>
        </w:rPr>
        <w:t>odavatel</w:t>
      </w:r>
      <w:r w:rsidRPr="00486AFF">
        <w:rPr>
          <w:rFonts w:ascii="Palatino Linotype" w:eastAsia="Courier New" w:hAnsi="Palatino Linotype" w:cs="Courier New"/>
          <w:bCs/>
          <w:iCs/>
          <w:snapToGrid w:val="0"/>
          <w:sz w:val="20"/>
          <w:szCs w:val="20"/>
          <w:lang w:eastAsia="cs-CZ"/>
        </w:rPr>
        <w:t>“)</w:t>
      </w:r>
    </w:p>
    <w:p w14:paraId="76D127D0" w14:textId="77777777" w:rsidR="00486AFF" w:rsidRPr="00486AFF" w:rsidRDefault="00486AFF" w:rsidP="00CA3518">
      <w:pPr>
        <w:spacing w:before="60" w:after="0" w:line="240" w:lineRule="auto"/>
        <w:ind w:left="340"/>
        <w:rPr>
          <w:rFonts w:ascii="Palatino Linotype" w:eastAsia="Courier New" w:hAnsi="Palatino Linotype" w:cs="Courier New"/>
          <w:bCs/>
          <w:iCs/>
          <w:snapToGrid w:val="0"/>
          <w:sz w:val="20"/>
          <w:szCs w:val="20"/>
          <w:lang w:eastAsia="cs-CZ"/>
        </w:rPr>
      </w:pPr>
      <w:r w:rsidRPr="00486AFF">
        <w:rPr>
          <w:rFonts w:ascii="Palatino Linotype" w:eastAsia="Courier New" w:hAnsi="Palatino Linotype" w:cs="Courier New"/>
          <w:bCs/>
          <w:iCs/>
          <w:snapToGrid w:val="0"/>
          <w:sz w:val="20"/>
          <w:szCs w:val="20"/>
          <w:lang w:eastAsia="cs-CZ"/>
        </w:rPr>
        <w:t>(</w:t>
      </w:r>
      <w:r w:rsidRPr="00486AFF">
        <w:rPr>
          <w:rFonts w:ascii="Palatino Linotype" w:eastAsia="Courier New" w:hAnsi="Palatino Linotype" w:cs="Courier New"/>
          <w:sz w:val="20"/>
          <w:szCs w:val="20"/>
          <w:lang w:eastAsia="ar-SA"/>
        </w:rPr>
        <w:t>společně také jako „</w:t>
      </w:r>
      <w:r w:rsidRPr="00486AFF">
        <w:rPr>
          <w:rFonts w:ascii="Palatino Linotype" w:eastAsia="Courier New" w:hAnsi="Palatino Linotype" w:cs="Courier New"/>
          <w:b/>
          <w:sz w:val="20"/>
          <w:szCs w:val="20"/>
          <w:lang w:eastAsia="ar-SA"/>
        </w:rPr>
        <w:t>Smluvní strany</w:t>
      </w:r>
      <w:r w:rsidRPr="00486AFF">
        <w:rPr>
          <w:rFonts w:ascii="Palatino Linotype" w:eastAsia="Courier New" w:hAnsi="Palatino Linotype" w:cs="Courier New"/>
          <w:sz w:val="20"/>
          <w:szCs w:val="20"/>
          <w:lang w:eastAsia="ar-SA"/>
        </w:rPr>
        <w:t>“</w:t>
      </w:r>
      <w:r w:rsidRPr="00486AFF">
        <w:rPr>
          <w:rFonts w:ascii="Palatino Linotype" w:eastAsia="Courier New" w:hAnsi="Palatino Linotype" w:cs="Courier New"/>
          <w:bCs/>
          <w:iCs/>
          <w:snapToGrid w:val="0"/>
          <w:sz w:val="20"/>
          <w:szCs w:val="20"/>
          <w:lang w:eastAsia="cs-CZ"/>
        </w:rPr>
        <w:t>)</w:t>
      </w:r>
    </w:p>
    <w:p w14:paraId="50F141EF" w14:textId="77777777" w:rsidR="009E2886" w:rsidRDefault="001C52A7" w:rsidP="00CA3518">
      <w:pPr>
        <w:tabs>
          <w:tab w:val="left" w:pos="0"/>
        </w:tabs>
        <w:suppressAutoHyphens/>
        <w:spacing w:before="60" w:after="0" w:line="240" w:lineRule="auto"/>
        <w:jc w:val="center"/>
        <w:outlineLvl w:val="0"/>
        <w:rPr>
          <w:rFonts w:ascii="Palatino Linotype" w:eastAsia="Times New Roman" w:hAnsi="Palatino Linotype" w:cs="Calibri"/>
          <w:bCs/>
          <w:i/>
          <w:sz w:val="20"/>
          <w:szCs w:val="20"/>
          <w:lang w:eastAsia="ar-SA"/>
        </w:rPr>
      </w:pPr>
      <w:r w:rsidRPr="001C52A7">
        <w:rPr>
          <w:rFonts w:ascii="Palatino Linotype" w:eastAsia="Times New Roman" w:hAnsi="Palatino Linotype" w:cs="Calibri"/>
          <w:bCs/>
          <w:i/>
          <w:sz w:val="20"/>
          <w:szCs w:val="20"/>
          <w:lang w:eastAsia="ar-SA"/>
        </w:rPr>
        <w:t>tímto uzavírají níže uvedeného dne, měsíce a roku</w:t>
      </w:r>
      <w:r w:rsidR="009E2886">
        <w:rPr>
          <w:rFonts w:ascii="Palatino Linotype" w:eastAsia="Times New Roman" w:hAnsi="Palatino Linotype" w:cs="Calibri"/>
          <w:bCs/>
          <w:i/>
          <w:sz w:val="20"/>
          <w:szCs w:val="20"/>
          <w:lang w:eastAsia="ar-SA"/>
        </w:rPr>
        <w:t xml:space="preserve"> </w:t>
      </w:r>
    </w:p>
    <w:p w14:paraId="527B52E7" w14:textId="77777777" w:rsidR="001C52A7" w:rsidRDefault="001C52A7" w:rsidP="00CA3518">
      <w:pPr>
        <w:tabs>
          <w:tab w:val="left" w:pos="0"/>
        </w:tabs>
        <w:suppressAutoHyphens/>
        <w:spacing w:before="60" w:after="0" w:line="240" w:lineRule="auto"/>
        <w:jc w:val="center"/>
        <w:outlineLvl w:val="0"/>
        <w:rPr>
          <w:rFonts w:ascii="Palatino Linotype" w:eastAsia="Times New Roman" w:hAnsi="Palatino Linotype" w:cs="Calibri"/>
          <w:bCs/>
          <w:i/>
          <w:sz w:val="20"/>
          <w:szCs w:val="20"/>
          <w:lang w:eastAsia="ar-SA"/>
        </w:rPr>
      </w:pPr>
      <w:r w:rsidRPr="001C52A7">
        <w:rPr>
          <w:rFonts w:ascii="Palatino Linotype" w:eastAsia="Times New Roman" w:hAnsi="Palatino Linotype" w:cs="Calibri"/>
          <w:bCs/>
          <w:i/>
          <w:sz w:val="20"/>
          <w:szCs w:val="20"/>
          <w:lang w:eastAsia="ar-SA"/>
        </w:rPr>
        <w:t>tuto</w:t>
      </w:r>
    </w:p>
    <w:p w14:paraId="60284307" w14:textId="77777777" w:rsidR="001C52A7" w:rsidRPr="001C52A7" w:rsidRDefault="001C52A7" w:rsidP="00CA3518">
      <w:pPr>
        <w:tabs>
          <w:tab w:val="left" w:pos="0"/>
        </w:tabs>
        <w:suppressAutoHyphens/>
        <w:spacing w:after="0" w:line="240" w:lineRule="auto"/>
        <w:jc w:val="center"/>
        <w:outlineLvl w:val="0"/>
        <w:rPr>
          <w:rFonts w:ascii="Palatino Linotype" w:eastAsia="Times New Roman" w:hAnsi="Palatino Linotype" w:cs="Calibri"/>
          <w:b/>
          <w:bCs/>
          <w:iCs/>
          <w:sz w:val="28"/>
          <w:szCs w:val="28"/>
          <w:lang w:eastAsia="ar-SA"/>
        </w:rPr>
      </w:pPr>
      <w:r w:rsidRPr="001C52A7">
        <w:rPr>
          <w:rFonts w:ascii="Palatino Linotype" w:eastAsia="Times New Roman" w:hAnsi="Palatino Linotype" w:cs="Calibri"/>
          <w:b/>
          <w:bCs/>
          <w:iCs/>
          <w:sz w:val="28"/>
          <w:szCs w:val="28"/>
          <w:lang w:eastAsia="ar-SA"/>
        </w:rPr>
        <w:t xml:space="preserve">SMLOUVU O </w:t>
      </w:r>
      <w:r w:rsidR="009E2886">
        <w:rPr>
          <w:rFonts w:ascii="Palatino Linotype" w:eastAsia="Times New Roman" w:hAnsi="Palatino Linotype" w:cs="Calibri"/>
          <w:b/>
          <w:bCs/>
          <w:iCs/>
          <w:sz w:val="28"/>
          <w:szCs w:val="28"/>
          <w:lang w:eastAsia="ar-SA"/>
        </w:rPr>
        <w:t>DÍLO</w:t>
      </w:r>
    </w:p>
    <w:p w14:paraId="03A05EF4" w14:textId="77777777" w:rsidR="001C52A7" w:rsidRPr="001C52A7" w:rsidRDefault="001C52A7" w:rsidP="00CA3518">
      <w:pPr>
        <w:tabs>
          <w:tab w:val="left" w:pos="0"/>
        </w:tabs>
        <w:suppressAutoHyphens/>
        <w:spacing w:after="0" w:line="240" w:lineRule="auto"/>
        <w:jc w:val="center"/>
        <w:outlineLvl w:val="0"/>
        <w:rPr>
          <w:rFonts w:ascii="Palatino Linotype" w:eastAsia="Times New Roman" w:hAnsi="Palatino Linotype" w:cs="Calibri"/>
          <w:bCs/>
          <w:iCs/>
          <w:sz w:val="20"/>
          <w:szCs w:val="20"/>
          <w:lang w:eastAsia="ar-SA"/>
        </w:rPr>
      </w:pPr>
      <w:r w:rsidRPr="001C52A7">
        <w:rPr>
          <w:rFonts w:ascii="Palatino Linotype" w:eastAsia="Times New Roman" w:hAnsi="Palatino Linotype" w:cs="Calibri"/>
          <w:bCs/>
          <w:iCs/>
          <w:sz w:val="20"/>
          <w:szCs w:val="20"/>
          <w:lang w:eastAsia="ar-SA"/>
        </w:rPr>
        <w:t>(dále jen „</w:t>
      </w:r>
      <w:r w:rsidRPr="001C52A7">
        <w:rPr>
          <w:rFonts w:ascii="Palatino Linotype" w:eastAsia="Times New Roman" w:hAnsi="Palatino Linotype" w:cs="Calibri"/>
          <w:b/>
          <w:bCs/>
          <w:iCs/>
          <w:sz w:val="20"/>
          <w:szCs w:val="20"/>
          <w:lang w:eastAsia="ar-SA"/>
        </w:rPr>
        <w:t>Smlouva</w:t>
      </w:r>
      <w:r w:rsidRPr="001C52A7">
        <w:rPr>
          <w:rFonts w:ascii="Palatino Linotype" w:eastAsia="Times New Roman" w:hAnsi="Palatino Linotype" w:cs="Calibri"/>
          <w:bCs/>
          <w:iCs/>
          <w:sz w:val="20"/>
          <w:szCs w:val="20"/>
          <w:lang w:eastAsia="ar-SA"/>
        </w:rPr>
        <w:t>“)</w:t>
      </w:r>
    </w:p>
    <w:p w14:paraId="3A677056" w14:textId="77777777" w:rsidR="001C52A7" w:rsidRPr="00642A2D" w:rsidRDefault="001C52A7" w:rsidP="00CA3518">
      <w:pPr>
        <w:tabs>
          <w:tab w:val="left" w:pos="0"/>
        </w:tabs>
        <w:suppressAutoHyphens/>
        <w:spacing w:before="120" w:after="0" w:line="240" w:lineRule="auto"/>
        <w:jc w:val="center"/>
        <w:outlineLvl w:val="0"/>
        <w:rPr>
          <w:rFonts w:ascii="Palatino Linotype" w:eastAsia="Times New Roman" w:hAnsi="Palatino Linotype" w:cs="Calibri"/>
          <w:b/>
          <w:szCs w:val="20"/>
          <w:lang w:eastAsia="ar-SA"/>
        </w:rPr>
      </w:pPr>
      <w:r w:rsidRPr="00642A2D">
        <w:rPr>
          <w:rFonts w:ascii="Palatino Linotype" w:eastAsia="Times New Roman" w:hAnsi="Palatino Linotype" w:cs="Calibri"/>
          <w:b/>
          <w:szCs w:val="20"/>
          <w:lang w:eastAsia="ar-SA"/>
        </w:rPr>
        <w:t>Čl. II.</w:t>
      </w:r>
    </w:p>
    <w:p w14:paraId="2D4D67D6" w14:textId="77777777" w:rsidR="001C52A7" w:rsidRPr="009E2886" w:rsidRDefault="001C52A7" w:rsidP="00CA3518">
      <w:pPr>
        <w:suppressAutoHyphens/>
        <w:spacing w:after="60" w:line="240" w:lineRule="auto"/>
        <w:jc w:val="center"/>
        <w:rPr>
          <w:rFonts w:ascii="Palatino Linotype" w:eastAsia="Times New Roman" w:hAnsi="Palatino Linotype" w:cs="Calibri"/>
          <w:b/>
          <w:szCs w:val="20"/>
          <w:lang w:eastAsia="ar-SA"/>
        </w:rPr>
      </w:pPr>
      <w:r w:rsidRPr="009E2886">
        <w:rPr>
          <w:rFonts w:ascii="Palatino Linotype" w:eastAsia="Times New Roman" w:hAnsi="Palatino Linotype" w:cs="Calibri"/>
          <w:b/>
          <w:szCs w:val="20"/>
          <w:lang w:eastAsia="ar-SA"/>
        </w:rPr>
        <w:t>Úvodní ustanovení</w:t>
      </w:r>
    </w:p>
    <w:p w14:paraId="2F769975" w14:textId="2DFCC86C" w:rsidR="00084D11" w:rsidRPr="00084D11" w:rsidRDefault="001C52A7" w:rsidP="0020304F">
      <w:pPr>
        <w:numPr>
          <w:ilvl w:val="0"/>
          <w:numId w:val="3"/>
        </w:numPr>
        <w:suppressAutoHyphens/>
        <w:spacing w:before="60" w:after="60" w:line="240" w:lineRule="auto"/>
        <w:ind w:left="340" w:hanging="340"/>
        <w:jc w:val="both"/>
        <w:rPr>
          <w:rFonts w:ascii="Palatino Linotype" w:eastAsia="Times New Roman" w:hAnsi="Palatino Linotype"/>
          <w:bCs/>
          <w:sz w:val="20"/>
          <w:szCs w:val="20"/>
          <w:lang w:eastAsia="ar-SA"/>
        </w:rPr>
      </w:pPr>
      <w:r w:rsidRPr="00084D11">
        <w:rPr>
          <w:rFonts w:ascii="Palatino Linotype" w:eastAsia="Times New Roman" w:hAnsi="Palatino Linotype" w:cs="Calibri"/>
          <w:sz w:val="20"/>
          <w:szCs w:val="20"/>
          <w:lang w:eastAsia="ar-SA"/>
        </w:rPr>
        <w:t xml:space="preserve">Objednatel uzavírá tuto Smlouvu s Dodavatelem </w:t>
      </w:r>
      <w:r w:rsidR="00084D11" w:rsidRPr="00084D11">
        <w:rPr>
          <w:rFonts w:ascii="Palatino Linotype" w:eastAsia="Times New Roman" w:hAnsi="Palatino Linotype" w:cs="Calibri"/>
          <w:sz w:val="20"/>
          <w:szCs w:val="20"/>
          <w:lang w:eastAsia="ar-SA"/>
        </w:rPr>
        <w:t xml:space="preserve">na </w:t>
      </w:r>
      <w:r w:rsidRPr="00084D11">
        <w:rPr>
          <w:rFonts w:ascii="Palatino Linotype" w:eastAsia="Times New Roman" w:hAnsi="Palatino Linotype" w:cs="Calibri"/>
          <w:b/>
          <w:bCs/>
          <w:i/>
          <w:iCs/>
          <w:sz w:val="20"/>
          <w:szCs w:val="20"/>
          <w:lang w:eastAsia="ar-SA"/>
        </w:rPr>
        <w:t>„</w:t>
      </w:r>
      <w:r w:rsidR="00084D11" w:rsidRPr="00084D11">
        <w:rPr>
          <w:rFonts w:ascii="Palatino Linotype" w:eastAsia="Times New Roman" w:hAnsi="Palatino Linotype" w:cs="Calibri"/>
          <w:b/>
          <w:bCs/>
          <w:i/>
          <w:iCs/>
          <w:sz w:val="20"/>
          <w:szCs w:val="20"/>
          <w:lang w:eastAsia="ar-SA"/>
        </w:rPr>
        <w:t>Odborné poradenství a konzultace v rámci údržby zeleně ve správě Města Jaroměř</w:t>
      </w:r>
      <w:r w:rsidRPr="00084D11">
        <w:rPr>
          <w:rFonts w:ascii="Palatino Linotype" w:eastAsia="Times New Roman" w:hAnsi="Palatino Linotype" w:cs="Calibri"/>
          <w:b/>
          <w:bCs/>
          <w:i/>
          <w:iCs/>
          <w:sz w:val="20"/>
          <w:szCs w:val="20"/>
          <w:lang w:eastAsia="ar-SA"/>
        </w:rPr>
        <w:t>“</w:t>
      </w:r>
      <w:r w:rsidR="00084D11" w:rsidRPr="00084D11">
        <w:rPr>
          <w:rFonts w:ascii="Palatino Linotype" w:eastAsia="Times New Roman" w:hAnsi="Palatino Linotype" w:cs="Calibri"/>
          <w:b/>
          <w:bCs/>
          <w:i/>
          <w:iCs/>
          <w:sz w:val="20"/>
          <w:szCs w:val="20"/>
          <w:lang w:eastAsia="ar-SA"/>
        </w:rPr>
        <w:t>.</w:t>
      </w:r>
      <w:r w:rsidR="00DF4C93" w:rsidRPr="00084D11">
        <w:rPr>
          <w:rFonts w:ascii="Palatino Linotype" w:eastAsia="Times New Roman" w:hAnsi="Palatino Linotype"/>
          <w:bCs/>
          <w:iCs/>
          <w:sz w:val="20"/>
          <w:szCs w:val="20"/>
          <w:lang w:eastAsia="ar-SA"/>
        </w:rPr>
        <w:t xml:space="preserve"> </w:t>
      </w:r>
    </w:p>
    <w:p w14:paraId="3B8419A3" w14:textId="77777777" w:rsidR="000E2895" w:rsidRPr="000E2895" w:rsidRDefault="00084D11" w:rsidP="00603292">
      <w:pPr>
        <w:numPr>
          <w:ilvl w:val="0"/>
          <w:numId w:val="3"/>
        </w:numPr>
        <w:suppressAutoHyphens/>
        <w:spacing w:before="60" w:after="60" w:line="240" w:lineRule="auto"/>
        <w:ind w:left="284" w:hanging="284"/>
        <w:jc w:val="both"/>
        <w:rPr>
          <w:rFonts w:ascii="Palatino Linotype" w:eastAsia="Times New Roman" w:hAnsi="Palatino Linotype"/>
          <w:bCs/>
          <w:sz w:val="20"/>
          <w:szCs w:val="20"/>
          <w:lang w:eastAsia="ar-SA"/>
        </w:rPr>
      </w:pPr>
      <w:r w:rsidRPr="00084D11">
        <w:rPr>
          <w:rFonts w:ascii="Palatino Linotype" w:hAnsi="Palatino Linotype"/>
          <w:sz w:val="20"/>
          <w:szCs w:val="20"/>
        </w:rPr>
        <w:t>Touto Smlouvou bude realizováno odborné poradenství</w:t>
      </w:r>
      <w:r w:rsidR="000E2895">
        <w:rPr>
          <w:rFonts w:ascii="Palatino Linotype" w:hAnsi="Palatino Linotype"/>
          <w:sz w:val="20"/>
          <w:szCs w:val="20"/>
        </w:rPr>
        <w:t>:</w:t>
      </w:r>
    </w:p>
    <w:p w14:paraId="655978E6" w14:textId="7837E708" w:rsidR="000E2895" w:rsidRDefault="00084D11" w:rsidP="000E2895">
      <w:pPr>
        <w:suppressAutoHyphens/>
        <w:spacing w:before="60" w:after="60" w:line="240" w:lineRule="auto"/>
        <w:ind w:left="284"/>
        <w:jc w:val="both"/>
        <w:rPr>
          <w:rFonts w:ascii="Palatino Linotype" w:hAnsi="Palatino Linotype"/>
          <w:sz w:val="20"/>
          <w:szCs w:val="20"/>
        </w:rPr>
      </w:pPr>
      <w:r w:rsidRPr="00084D11">
        <w:rPr>
          <w:rFonts w:ascii="Palatino Linotype" w:hAnsi="Palatino Linotype"/>
          <w:sz w:val="20"/>
          <w:szCs w:val="20"/>
        </w:rPr>
        <w:t xml:space="preserve"> – konzultace </w:t>
      </w:r>
      <w:r>
        <w:rPr>
          <w:rFonts w:ascii="Palatino Linotype" w:hAnsi="Palatino Linotype"/>
          <w:sz w:val="20"/>
          <w:szCs w:val="20"/>
        </w:rPr>
        <w:t xml:space="preserve">v rámci navrhovaného </w:t>
      </w:r>
      <w:r w:rsidR="00DA5F88">
        <w:rPr>
          <w:rFonts w:ascii="Palatino Linotype" w:hAnsi="Palatino Linotype"/>
          <w:sz w:val="20"/>
          <w:szCs w:val="20"/>
        </w:rPr>
        <w:t>k</w:t>
      </w:r>
      <w:r w:rsidR="000E2895">
        <w:rPr>
          <w:rFonts w:ascii="Palatino Linotype" w:hAnsi="Palatino Linotype"/>
          <w:sz w:val="20"/>
          <w:szCs w:val="20"/>
        </w:rPr>
        <w:t>á</w:t>
      </w:r>
      <w:r w:rsidR="00DA5F88">
        <w:rPr>
          <w:rFonts w:ascii="Palatino Linotype" w:hAnsi="Palatino Linotype"/>
          <w:sz w:val="20"/>
          <w:szCs w:val="20"/>
        </w:rPr>
        <w:t xml:space="preserve">cení a odborného ošetření dřevin, arboristické zásahy, výchovné řezy </w:t>
      </w:r>
    </w:p>
    <w:p w14:paraId="2C294258" w14:textId="77777777" w:rsidR="000E2895" w:rsidRDefault="00DA5F88" w:rsidP="000E2895">
      <w:pPr>
        <w:suppressAutoHyphens/>
        <w:spacing w:before="60" w:after="60" w:line="240" w:lineRule="auto"/>
        <w:ind w:left="284"/>
        <w:jc w:val="both"/>
        <w:rPr>
          <w:rFonts w:ascii="Palatino Linotype" w:hAnsi="Palatino Linotype"/>
          <w:sz w:val="20"/>
          <w:szCs w:val="20"/>
        </w:rPr>
      </w:pPr>
      <w:r>
        <w:rPr>
          <w:rFonts w:ascii="Palatino Linotype" w:hAnsi="Palatino Linotype"/>
          <w:sz w:val="20"/>
          <w:szCs w:val="20"/>
        </w:rPr>
        <w:t xml:space="preserve">– konzultace a technické poradenství v rámci nových výsadeb </w:t>
      </w:r>
    </w:p>
    <w:p w14:paraId="305276AB" w14:textId="77777777" w:rsidR="000E2895" w:rsidRDefault="00DA5F88" w:rsidP="000E2895">
      <w:pPr>
        <w:suppressAutoHyphens/>
        <w:spacing w:before="60" w:after="60" w:line="240" w:lineRule="auto"/>
        <w:ind w:left="284"/>
        <w:jc w:val="both"/>
        <w:rPr>
          <w:rFonts w:ascii="Palatino Linotype" w:hAnsi="Palatino Linotype"/>
          <w:sz w:val="20"/>
          <w:szCs w:val="20"/>
        </w:rPr>
      </w:pPr>
      <w:r>
        <w:rPr>
          <w:rFonts w:ascii="Palatino Linotype" w:hAnsi="Palatino Linotype"/>
          <w:sz w:val="20"/>
          <w:szCs w:val="20"/>
        </w:rPr>
        <w:t>– konzultace v rámci péče o mladé výsadby stromů</w:t>
      </w:r>
    </w:p>
    <w:p w14:paraId="05EDB8DC" w14:textId="77777777" w:rsidR="000E2895" w:rsidRDefault="00DA5F88" w:rsidP="000E2895">
      <w:pPr>
        <w:suppressAutoHyphens/>
        <w:spacing w:before="60" w:after="60" w:line="240" w:lineRule="auto"/>
        <w:ind w:left="284"/>
        <w:jc w:val="both"/>
        <w:rPr>
          <w:rFonts w:ascii="Palatino Linotype" w:hAnsi="Palatino Linotype"/>
          <w:sz w:val="20"/>
          <w:szCs w:val="20"/>
        </w:rPr>
      </w:pPr>
      <w:r>
        <w:rPr>
          <w:rFonts w:ascii="Palatino Linotype" w:hAnsi="Palatino Linotype"/>
          <w:sz w:val="20"/>
          <w:szCs w:val="20"/>
        </w:rPr>
        <w:t xml:space="preserve"> – konzultace v rámci údržby solitérních keřů, keřových a smíšených skupin</w:t>
      </w:r>
    </w:p>
    <w:p w14:paraId="31DABA01" w14:textId="77777777" w:rsidR="000E2895" w:rsidRDefault="00DA5F88" w:rsidP="000E2895">
      <w:pPr>
        <w:suppressAutoHyphens/>
        <w:spacing w:before="60" w:after="60" w:line="240" w:lineRule="auto"/>
        <w:ind w:left="284"/>
        <w:jc w:val="both"/>
        <w:rPr>
          <w:rFonts w:ascii="Palatino Linotype" w:hAnsi="Palatino Linotype"/>
          <w:sz w:val="20"/>
          <w:szCs w:val="20"/>
        </w:rPr>
      </w:pPr>
      <w:r>
        <w:rPr>
          <w:rFonts w:ascii="Palatino Linotype" w:hAnsi="Palatino Linotype"/>
          <w:sz w:val="20"/>
          <w:szCs w:val="20"/>
        </w:rPr>
        <w:t xml:space="preserve"> – konzultace v rámci zakládání, dosadeb, rozvoje a následné péče v rámci trvalkových záhonů</w:t>
      </w:r>
      <w:r w:rsidR="00246AB5">
        <w:rPr>
          <w:rFonts w:ascii="Palatino Linotype" w:hAnsi="Palatino Linotype"/>
          <w:sz w:val="20"/>
          <w:szCs w:val="20"/>
        </w:rPr>
        <w:t xml:space="preserve"> </w:t>
      </w:r>
    </w:p>
    <w:p w14:paraId="35094598" w14:textId="42126F9E" w:rsidR="00084D11" w:rsidRPr="00084D11" w:rsidRDefault="00246AB5" w:rsidP="000E2895">
      <w:pPr>
        <w:suppressAutoHyphens/>
        <w:spacing w:before="60" w:after="60" w:line="240" w:lineRule="auto"/>
        <w:ind w:left="284"/>
        <w:jc w:val="both"/>
        <w:rPr>
          <w:rFonts w:ascii="Palatino Linotype" w:eastAsia="Times New Roman" w:hAnsi="Palatino Linotype"/>
          <w:bCs/>
          <w:sz w:val="20"/>
          <w:szCs w:val="20"/>
          <w:lang w:eastAsia="ar-SA"/>
        </w:rPr>
      </w:pPr>
      <w:r>
        <w:rPr>
          <w:rFonts w:ascii="Palatino Linotype" w:hAnsi="Palatino Linotype"/>
          <w:sz w:val="20"/>
          <w:szCs w:val="20"/>
        </w:rPr>
        <w:t>– konzultace technologií cibulovin v trávn</w:t>
      </w:r>
      <w:r w:rsidR="000E2895">
        <w:rPr>
          <w:rFonts w:ascii="Palatino Linotype" w:hAnsi="Palatino Linotype"/>
          <w:sz w:val="20"/>
          <w:szCs w:val="20"/>
        </w:rPr>
        <w:t>i</w:t>
      </w:r>
      <w:r>
        <w:rPr>
          <w:rFonts w:ascii="Palatino Linotype" w:hAnsi="Palatino Linotype"/>
          <w:sz w:val="20"/>
          <w:szCs w:val="20"/>
        </w:rPr>
        <w:t xml:space="preserve">cích. </w:t>
      </w:r>
      <w:r w:rsidR="00DA5F88">
        <w:rPr>
          <w:rFonts w:ascii="Palatino Linotype" w:hAnsi="Palatino Linotype"/>
          <w:sz w:val="20"/>
          <w:szCs w:val="20"/>
        </w:rPr>
        <w:t xml:space="preserve"> </w:t>
      </w:r>
    </w:p>
    <w:p w14:paraId="64DBFE77" w14:textId="77777777" w:rsidR="00246AB5" w:rsidRPr="00246AB5" w:rsidRDefault="00246AB5" w:rsidP="00246AB5">
      <w:pPr>
        <w:pStyle w:val="Odstavecseseznamem"/>
        <w:numPr>
          <w:ilvl w:val="0"/>
          <w:numId w:val="3"/>
        </w:numPr>
        <w:spacing w:before="120"/>
        <w:ind w:left="284" w:hanging="284"/>
        <w:outlineLvl w:val="0"/>
        <w:rPr>
          <w:rFonts w:ascii="Palatino Linotype" w:eastAsia="Calibri" w:hAnsi="Palatino Linotype"/>
          <w:sz w:val="20"/>
          <w:szCs w:val="20"/>
          <w:lang w:eastAsia="en-US"/>
        </w:rPr>
      </w:pPr>
      <w:r w:rsidRPr="00246AB5">
        <w:rPr>
          <w:rFonts w:ascii="Palatino Linotype" w:hAnsi="Palatino Linotype"/>
          <w:sz w:val="20"/>
          <w:szCs w:val="20"/>
        </w:rPr>
        <w:t xml:space="preserve">Dodavatel prohlašuje, že se před podpisem této Smlouvy seznámil s územím města Jaroměř </w:t>
      </w:r>
    </w:p>
    <w:p w14:paraId="3A7B554A" w14:textId="376933B2" w:rsidR="000E2895" w:rsidRPr="000E2895" w:rsidRDefault="00246AB5" w:rsidP="000E2895">
      <w:pPr>
        <w:pStyle w:val="Odstavecseseznamem"/>
        <w:spacing w:before="120"/>
        <w:ind w:left="284"/>
        <w:outlineLvl w:val="0"/>
        <w:rPr>
          <w:rFonts w:ascii="Palatino Linotype" w:eastAsia="Calibri" w:hAnsi="Palatino Linotype"/>
          <w:sz w:val="20"/>
          <w:szCs w:val="20"/>
          <w:lang w:eastAsia="en-US"/>
        </w:rPr>
      </w:pPr>
      <w:r w:rsidRPr="00246AB5">
        <w:rPr>
          <w:rFonts w:ascii="Palatino Linotype" w:hAnsi="Palatino Linotype"/>
          <w:sz w:val="20"/>
          <w:szCs w:val="20"/>
        </w:rPr>
        <w:t xml:space="preserve">a rozsahem </w:t>
      </w:r>
      <w:r>
        <w:rPr>
          <w:rFonts w:ascii="Palatino Linotype" w:hAnsi="Palatino Linotype"/>
          <w:sz w:val="20"/>
          <w:szCs w:val="20"/>
        </w:rPr>
        <w:t>prací</w:t>
      </w:r>
      <w:r w:rsidRPr="00246AB5">
        <w:rPr>
          <w:rFonts w:ascii="Palatino Linotype" w:hAnsi="Palatino Linotype"/>
          <w:sz w:val="20"/>
          <w:szCs w:val="20"/>
        </w:rPr>
        <w:t xml:space="preserve">, který je předmětem plnění této Smlouvy. </w:t>
      </w:r>
    </w:p>
    <w:p w14:paraId="6810C62C" w14:textId="77777777" w:rsidR="002663FC" w:rsidRPr="00343B26" w:rsidRDefault="002663FC" w:rsidP="002663FC">
      <w:pPr>
        <w:suppressAutoHyphens/>
        <w:spacing w:before="120" w:after="0" w:line="240" w:lineRule="auto"/>
        <w:ind w:left="284"/>
        <w:jc w:val="center"/>
        <w:outlineLvl w:val="0"/>
        <w:rPr>
          <w:rFonts w:ascii="Palatino Linotype" w:eastAsia="Times New Roman" w:hAnsi="Palatino Linotype" w:cs="Calibri"/>
          <w:b/>
          <w:szCs w:val="20"/>
          <w:lang w:eastAsia="ar-SA"/>
        </w:rPr>
      </w:pPr>
      <w:r w:rsidRPr="00343B26">
        <w:rPr>
          <w:rFonts w:ascii="Palatino Linotype" w:eastAsia="Times New Roman" w:hAnsi="Palatino Linotype" w:cs="Calibri"/>
          <w:b/>
          <w:szCs w:val="20"/>
          <w:lang w:eastAsia="ar-SA"/>
        </w:rPr>
        <w:lastRenderedPageBreak/>
        <w:t>Čl. III.</w:t>
      </w:r>
    </w:p>
    <w:p w14:paraId="668F7879" w14:textId="77777777" w:rsidR="002663FC" w:rsidRPr="009E2886" w:rsidRDefault="002663FC" w:rsidP="002663FC">
      <w:pPr>
        <w:tabs>
          <w:tab w:val="left" w:pos="0"/>
        </w:tabs>
        <w:suppressAutoHyphens/>
        <w:spacing w:after="60" w:line="240" w:lineRule="auto"/>
        <w:jc w:val="center"/>
        <w:outlineLvl w:val="0"/>
        <w:rPr>
          <w:rFonts w:ascii="Palatino Linotype" w:eastAsia="Times New Roman" w:hAnsi="Palatino Linotype" w:cs="Calibri"/>
          <w:b/>
          <w:szCs w:val="20"/>
          <w:lang w:eastAsia="ar-SA"/>
        </w:rPr>
      </w:pPr>
      <w:r w:rsidRPr="009E2886">
        <w:rPr>
          <w:rFonts w:ascii="Palatino Linotype" w:eastAsia="Times New Roman" w:hAnsi="Palatino Linotype" w:cs="Calibri"/>
          <w:b/>
          <w:szCs w:val="20"/>
          <w:lang w:eastAsia="ar-SA"/>
        </w:rPr>
        <w:t>Předmět Smlouvy</w:t>
      </w:r>
    </w:p>
    <w:p w14:paraId="0E46EF0F" w14:textId="77777777" w:rsidR="000E2895" w:rsidRPr="000E2895" w:rsidRDefault="002663FC" w:rsidP="00F045A1">
      <w:pPr>
        <w:numPr>
          <w:ilvl w:val="0"/>
          <w:numId w:val="1"/>
        </w:numPr>
        <w:suppressAutoHyphens/>
        <w:spacing w:before="60" w:after="60" w:line="240" w:lineRule="auto"/>
        <w:jc w:val="both"/>
        <w:rPr>
          <w:rFonts w:ascii="Palatino Linotype" w:eastAsia="Times New Roman" w:hAnsi="Palatino Linotype" w:cs="Calibri"/>
          <w:sz w:val="20"/>
          <w:szCs w:val="20"/>
          <w:u w:val="single"/>
          <w:lang w:eastAsia="ar-SA"/>
        </w:rPr>
      </w:pPr>
      <w:r w:rsidRPr="002663FC">
        <w:rPr>
          <w:rFonts w:ascii="Palatino Linotype" w:eastAsia="Times New Roman" w:hAnsi="Palatino Linotype"/>
          <w:sz w:val="20"/>
          <w:szCs w:val="20"/>
          <w:lang w:eastAsia="ar-SA"/>
        </w:rPr>
        <w:t xml:space="preserve">Předmětem této Smlouvy </w:t>
      </w:r>
      <w:r w:rsidRPr="002663FC">
        <w:rPr>
          <w:rFonts w:ascii="Palatino Linotype" w:eastAsia="Times New Roman" w:hAnsi="Palatino Linotype" w:cs="Palatino Linotype"/>
          <w:sz w:val="20"/>
          <w:szCs w:val="20"/>
          <w:lang w:eastAsia="ar-SA"/>
        </w:rPr>
        <w:t xml:space="preserve">je řádné a včasné plnění spočívající v </w:t>
      </w:r>
      <w:r w:rsidRPr="002663FC">
        <w:rPr>
          <w:rFonts w:ascii="Palatino Linotype" w:eastAsia="Times New Roman" w:hAnsi="Palatino Linotype"/>
          <w:sz w:val="20"/>
          <w:szCs w:val="20"/>
          <w:lang w:eastAsia="ar-SA"/>
        </w:rPr>
        <w:t xml:space="preserve">realizaci </w:t>
      </w:r>
      <w:r w:rsidRPr="00084D11">
        <w:rPr>
          <w:rFonts w:ascii="Palatino Linotype" w:hAnsi="Palatino Linotype"/>
          <w:sz w:val="20"/>
          <w:szCs w:val="20"/>
        </w:rPr>
        <w:t>odborné</w:t>
      </w:r>
      <w:r>
        <w:rPr>
          <w:rFonts w:ascii="Palatino Linotype" w:hAnsi="Palatino Linotype"/>
          <w:sz w:val="20"/>
          <w:szCs w:val="20"/>
        </w:rPr>
        <w:t>ho</w:t>
      </w:r>
      <w:r w:rsidRPr="00084D11">
        <w:rPr>
          <w:rFonts w:ascii="Palatino Linotype" w:hAnsi="Palatino Linotype"/>
          <w:sz w:val="20"/>
          <w:szCs w:val="20"/>
        </w:rPr>
        <w:t xml:space="preserve"> poradenství </w:t>
      </w:r>
    </w:p>
    <w:p w14:paraId="0BFCAECB" w14:textId="4B10DDD5" w:rsidR="000E2895" w:rsidRDefault="002663FC" w:rsidP="000E2895">
      <w:pPr>
        <w:suppressAutoHyphens/>
        <w:spacing w:before="60" w:after="60" w:line="240" w:lineRule="auto"/>
        <w:ind w:left="284"/>
        <w:jc w:val="both"/>
        <w:rPr>
          <w:rFonts w:ascii="Palatino Linotype" w:hAnsi="Palatino Linotype"/>
          <w:sz w:val="20"/>
          <w:szCs w:val="20"/>
        </w:rPr>
      </w:pPr>
      <w:r w:rsidRPr="00084D11">
        <w:rPr>
          <w:rFonts w:ascii="Palatino Linotype" w:hAnsi="Palatino Linotype"/>
          <w:sz w:val="20"/>
          <w:szCs w:val="20"/>
        </w:rPr>
        <w:t>– konzultace</w:t>
      </w:r>
      <w:r w:rsidR="00741A85">
        <w:rPr>
          <w:rFonts w:ascii="Palatino Linotype" w:hAnsi="Palatino Linotype"/>
          <w:sz w:val="20"/>
          <w:szCs w:val="20"/>
        </w:rPr>
        <w:t xml:space="preserve"> </w:t>
      </w:r>
      <w:r>
        <w:rPr>
          <w:rFonts w:ascii="Palatino Linotype" w:hAnsi="Palatino Linotype"/>
          <w:sz w:val="20"/>
          <w:szCs w:val="20"/>
        </w:rPr>
        <w:t xml:space="preserve">v rámci navrhovaného kacení a odborného ošetření dřevin, arboristické zásahy, výchovné  řezy </w:t>
      </w:r>
    </w:p>
    <w:p w14:paraId="262ED4A9" w14:textId="77777777" w:rsidR="000E2895" w:rsidRDefault="002663FC" w:rsidP="000E2895">
      <w:pPr>
        <w:suppressAutoHyphens/>
        <w:spacing w:before="60" w:after="60" w:line="240" w:lineRule="auto"/>
        <w:ind w:left="284"/>
        <w:jc w:val="both"/>
        <w:rPr>
          <w:rFonts w:ascii="Palatino Linotype" w:hAnsi="Palatino Linotype"/>
          <w:sz w:val="20"/>
          <w:szCs w:val="20"/>
        </w:rPr>
      </w:pPr>
      <w:r>
        <w:rPr>
          <w:rFonts w:ascii="Palatino Linotype" w:hAnsi="Palatino Linotype"/>
          <w:sz w:val="20"/>
          <w:szCs w:val="20"/>
        </w:rPr>
        <w:t xml:space="preserve">– konzultace a technické poradenství v rámci nových výsadeb </w:t>
      </w:r>
    </w:p>
    <w:p w14:paraId="580DC8F5" w14:textId="77777777" w:rsidR="000E2895" w:rsidRDefault="002663FC" w:rsidP="000E2895">
      <w:pPr>
        <w:suppressAutoHyphens/>
        <w:spacing w:before="60" w:after="60" w:line="240" w:lineRule="auto"/>
        <w:ind w:left="284"/>
        <w:jc w:val="both"/>
        <w:rPr>
          <w:rFonts w:ascii="Palatino Linotype" w:hAnsi="Palatino Linotype"/>
          <w:sz w:val="20"/>
          <w:szCs w:val="20"/>
        </w:rPr>
      </w:pPr>
      <w:r>
        <w:rPr>
          <w:rFonts w:ascii="Palatino Linotype" w:hAnsi="Palatino Linotype"/>
          <w:sz w:val="20"/>
          <w:szCs w:val="20"/>
        </w:rPr>
        <w:t xml:space="preserve">– konzultace v rámci péče o mladé výsadby stromů – konzultace v rámci údržby solitérních keřů, keřových a smíšených skupin </w:t>
      </w:r>
    </w:p>
    <w:p w14:paraId="5EB80BC3" w14:textId="77777777" w:rsidR="000E2895" w:rsidRDefault="002663FC" w:rsidP="000E2895">
      <w:pPr>
        <w:suppressAutoHyphens/>
        <w:spacing w:before="60" w:after="60" w:line="240" w:lineRule="auto"/>
        <w:ind w:left="284"/>
        <w:jc w:val="both"/>
        <w:rPr>
          <w:rFonts w:ascii="Palatino Linotype" w:hAnsi="Palatino Linotype"/>
          <w:sz w:val="20"/>
          <w:szCs w:val="20"/>
        </w:rPr>
      </w:pPr>
      <w:r>
        <w:rPr>
          <w:rFonts w:ascii="Palatino Linotype" w:hAnsi="Palatino Linotype"/>
          <w:sz w:val="20"/>
          <w:szCs w:val="20"/>
        </w:rPr>
        <w:t xml:space="preserve">– konzultace v rámci zakládání, dosadeb, rozvoje a následné péče v rámci trvalkových záhonů </w:t>
      </w:r>
    </w:p>
    <w:p w14:paraId="18859DE4" w14:textId="23E336BF" w:rsidR="002663FC" w:rsidRPr="002663FC" w:rsidRDefault="002663FC" w:rsidP="000E2895">
      <w:pPr>
        <w:suppressAutoHyphens/>
        <w:spacing w:before="60" w:after="60" w:line="240" w:lineRule="auto"/>
        <w:ind w:left="284"/>
        <w:jc w:val="both"/>
        <w:rPr>
          <w:rFonts w:ascii="Palatino Linotype" w:eastAsia="Times New Roman" w:hAnsi="Palatino Linotype" w:cs="Calibri"/>
          <w:sz w:val="20"/>
          <w:szCs w:val="20"/>
          <w:u w:val="single"/>
          <w:lang w:eastAsia="ar-SA"/>
        </w:rPr>
      </w:pPr>
      <w:r>
        <w:rPr>
          <w:rFonts w:ascii="Palatino Linotype" w:hAnsi="Palatino Linotype"/>
          <w:sz w:val="20"/>
          <w:szCs w:val="20"/>
        </w:rPr>
        <w:t xml:space="preserve">– konzultace technologií cibulovin v trávnících.  </w:t>
      </w:r>
    </w:p>
    <w:p w14:paraId="77F017FF" w14:textId="77777777" w:rsidR="002663FC" w:rsidRPr="002663FC" w:rsidRDefault="002663FC" w:rsidP="002663FC">
      <w:pPr>
        <w:suppressAutoHyphens/>
        <w:spacing w:before="60" w:after="60" w:line="240" w:lineRule="auto"/>
        <w:ind w:left="284"/>
        <w:jc w:val="both"/>
        <w:rPr>
          <w:rFonts w:ascii="Palatino Linotype" w:eastAsia="Times New Roman" w:hAnsi="Palatino Linotype" w:cs="Calibri"/>
          <w:sz w:val="20"/>
          <w:szCs w:val="20"/>
          <w:u w:val="single"/>
          <w:lang w:eastAsia="ar-SA"/>
        </w:rPr>
      </w:pPr>
    </w:p>
    <w:p w14:paraId="73EFDD23" w14:textId="77777777" w:rsidR="002663FC" w:rsidRDefault="002663FC" w:rsidP="00F90D2B">
      <w:pPr>
        <w:numPr>
          <w:ilvl w:val="0"/>
          <w:numId w:val="1"/>
        </w:numPr>
        <w:suppressAutoHyphens/>
        <w:spacing w:before="60" w:after="60" w:line="240" w:lineRule="auto"/>
        <w:jc w:val="both"/>
        <w:rPr>
          <w:rFonts w:ascii="Palatino Linotype" w:eastAsia="Times New Roman" w:hAnsi="Palatino Linotype" w:cs="Calibri"/>
          <w:sz w:val="20"/>
          <w:szCs w:val="20"/>
          <w:lang w:eastAsia="ar-SA"/>
        </w:rPr>
      </w:pPr>
      <w:r w:rsidRPr="009E2886">
        <w:rPr>
          <w:rFonts w:ascii="Palatino Linotype" w:eastAsia="Times New Roman" w:hAnsi="Palatino Linotype" w:cs="Calibri"/>
          <w:sz w:val="20"/>
          <w:szCs w:val="20"/>
          <w:lang w:eastAsia="ar-SA"/>
        </w:rPr>
        <w:t>Objednatel se zavazuje za dodaný předmět plnění (Dílo) dle této Smlouvy zaplatit Dodavateli sjednanou cenu v souladu s touto Smlouvou a za podmínek v této Smlouvě uvedených jej převzít.</w:t>
      </w:r>
    </w:p>
    <w:p w14:paraId="452FDA4A" w14:textId="77777777" w:rsidR="00CF0341" w:rsidRDefault="00CF0341" w:rsidP="00246AB5">
      <w:pPr>
        <w:suppressAutoHyphens/>
        <w:spacing w:before="120" w:after="0" w:line="240" w:lineRule="auto"/>
        <w:ind w:left="284"/>
        <w:jc w:val="center"/>
        <w:outlineLvl w:val="0"/>
        <w:rPr>
          <w:rFonts w:ascii="Palatino Linotype" w:eastAsia="Times New Roman" w:hAnsi="Palatino Linotype" w:cs="Calibri"/>
          <w:b/>
          <w:szCs w:val="20"/>
          <w:lang w:eastAsia="ar-SA"/>
        </w:rPr>
      </w:pPr>
    </w:p>
    <w:p w14:paraId="5DDBDB1E" w14:textId="77777777" w:rsidR="00F90D2B" w:rsidRPr="00642A2D" w:rsidRDefault="00F90D2B" w:rsidP="00F90D2B">
      <w:pPr>
        <w:suppressAutoHyphens/>
        <w:spacing w:before="120" w:after="0" w:line="240" w:lineRule="auto"/>
        <w:ind w:left="567" w:hanging="567"/>
        <w:jc w:val="center"/>
        <w:rPr>
          <w:rFonts w:ascii="Palatino Linotype" w:eastAsia="Times New Roman" w:hAnsi="Palatino Linotype" w:cs="Calibri"/>
          <w:b/>
          <w:szCs w:val="20"/>
          <w:lang w:eastAsia="ar-SA"/>
        </w:rPr>
      </w:pPr>
      <w:r w:rsidRPr="00642A2D">
        <w:rPr>
          <w:rFonts w:ascii="Palatino Linotype" w:eastAsia="Times New Roman" w:hAnsi="Palatino Linotype" w:cs="Calibri"/>
          <w:b/>
          <w:bCs/>
          <w:szCs w:val="20"/>
          <w:lang w:eastAsia="ar-SA"/>
        </w:rPr>
        <w:t>Článek</w:t>
      </w:r>
      <w:r w:rsidRPr="00642A2D">
        <w:rPr>
          <w:rFonts w:ascii="Palatino Linotype" w:eastAsia="Times New Roman" w:hAnsi="Palatino Linotype" w:cs="Calibri"/>
          <w:b/>
          <w:szCs w:val="20"/>
          <w:lang w:eastAsia="ar-SA"/>
        </w:rPr>
        <w:t xml:space="preserve"> IV.</w:t>
      </w:r>
    </w:p>
    <w:p w14:paraId="567202C9" w14:textId="77777777" w:rsidR="00F90D2B" w:rsidRPr="00642A2D" w:rsidRDefault="00F90D2B" w:rsidP="00F90D2B">
      <w:pPr>
        <w:suppressAutoHyphens/>
        <w:spacing w:after="60" w:line="240" w:lineRule="auto"/>
        <w:ind w:left="567" w:hanging="567"/>
        <w:jc w:val="center"/>
        <w:rPr>
          <w:rFonts w:ascii="Palatino Linotype" w:eastAsia="Times New Roman" w:hAnsi="Palatino Linotype" w:cs="Calibri"/>
          <w:b/>
          <w:szCs w:val="20"/>
          <w:lang w:eastAsia="ar-SA"/>
        </w:rPr>
      </w:pPr>
      <w:r w:rsidRPr="00642A2D">
        <w:rPr>
          <w:rFonts w:ascii="Palatino Linotype" w:eastAsia="Times New Roman" w:hAnsi="Palatino Linotype" w:cs="Calibri"/>
          <w:b/>
          <w:szCs w:val="20"/>
          <w:lang w:eastAsia="ar-SA"/>
        </w:rPr>
        <w:t>Práva a povinnosti smluvních stran</w:t>
      </w:r>
    </w:p>
    <w:p w14:paraId="6EE1C0A5" w14:textId="77777777" w:rsidR="00F90D2B" w:rsidRPr="00673F27" w:rsidRDefault="00F90D2B" w:rsidP="00F90D2B">
      <w:pPr>
        <w:numPr>
          <w:ilvl w:val="0"/>
          <w:numId w:val="12"/>
        </w:numPr>
        <w:suppressAutoHyphens/>
        <w:spacing w:before="60" w:after="60" w:line="240" w:lineRule="auto"/>
        <w:ind w:left="284" w:hanging="284"/>
        <w:jc w:val="both"/>
        <w:rPr>
          <w:rFonts w:ascii="Palatino Linotype" w:eastAsia="Times New Roman" w:hAnsi="Palatino Linotype" w:cs="Calibri"/>
          <w:sz w:val="20"/>
          <w:szCs w:val="20"/>
          <w:lang w:eastAsia="ar-SA"/>
        </w:rPr>
      </w:pPr>
      <w:r w:rsidRPr="00673F27">
        <w:rPr>
          <w:rFonts w:ascii="Palatino Linotype" w:eastAsia="Times New Roman" w:hAnsi="Palatino Linotype" w:cs="Calibri"/>
          <w:sz w:val="20"/>
          <w:szCs w:val="20"/>
          <w:lang w:eastAsia="ar-SA"/>
        </w:rPr>
        <w:t>Smluvní strany jsou povinny poskytovat si součinnost potřebnou pro dosažení účelu této Smlouvy, zejména se vzájemně informovat o veškerých (i potenciálních) překážkách a okolnostech, které mají, anebo by mohly mít vliv na plnění předmětu této Smlouvy a dosažení účelu této Smlouvy. Nastanou-li u některé ze Smluvních stran skutečnosti bránící řádnému plnění závazku vyplývající z této Smlouvy, je povinna Smluvní strana oznámit tuto skutečnost bez zbytečného odkladu druhé straně a vyvolat jednání o vyřešení věci.</w:t>
      </w:r>
    </w:p>
    <w:p w14:paraId="65A85BCC" w14:textId="77777777" w:rsidR="00F90D2B" w:rsidRPr="00673F27" w:rsidRDefault="00F90D2B" w:rsidP="00F90D2B">
      <w:pPr>
        <w:numPr>
          <w:ilvl w:val="0"/>
          <w:numId w:val="12"/>
        </w:numPr>
        <w:suppressAutoHyphens/>
        <w:spacing w:before="60" w:after="60" w:line="240" w:lineRule="auto"/>
        <w:ind w:left="284" w:hanging="284"/>
        <w:jc w:val="both"/>
        <w:rPr>
          <w:rFonts w:ascii="Palatino Linotype" w:eastAsia="Times New Roman" w:hAnsi="Palatino Linotype" w:cs="Calibri"/>
          <w:sz w:val="20"/>
          <w:szCs w:val="20"/>
          <w:lang w:eastAsia="ar-SA"/>
        </w:rPr>
      </w:pPr>
      <w:r w:rsidRPr="00673F27">
        <w:rPr>
          <w:rFonts w:ascii="Palatino Linotype" w:eastAsia="Times New Roman" w:hAnsi="Palatino Linotype" w:cs="Calibri"/>
          <w:b/>
          <w:sz w:val="20"/>
          <w:szCs w:val="20"/>
          <w:lang w:eastAsia="ar-SA"/>
        </w:rPr>
        <w:t>Práva a povinnosti Dodavatele:</w:t>
      </w:r>
    </w:p>
    <w:p w14:paraId="06D683A5" w14:textId="6FF6E2A5" w:rsidR="00F90D2B" w:rsidRPr="00673F27" w:rsidRDefault="00F90D2B" w:rsidP="00F90D2B">
      <w:pPr>
        <w:numPr>
          <w:ilvl w:val="0"/>
          <w:numId w:val="13"/>
        </w:numPr>
        <w:suppressAutoHyphens/>
        <w:spacing w:before="60" w:after="60" w:line="240" w:lineRule="auto"/>
        <w:ind w:left="567" w:hanging="283"/>
        <w:jc w:val="both"/>
        <w:rPr>
          <w:rFonts w:ascii="Palatino Linotype" w:eastAsia="Times New Roman" w:hAnsi="Palatino Linotype" w:cs="Calibri"/>
          <w:sz w:val="20"/>
          <w:szCs w:val="20"/>
          <w:lang w:eastAsia="ar-SA"/>
        </w:rPr>
      </w:pPr>
      <w:r w:rsidRPr="00FE76C6">
        <w:rPr>
          <w:rFonts w:ascii="Palatino Linotype" w:eastAsia="Times New Roman" w:hAnsi="Palatino Linotype" w:cs="Calibri"/>
          <w:spacing w:val="-2"/>
          <w:sz w:val="20"/>
          <w:szCs w:val="20"/>
          <w:lang w:eastAsia="ar-SA"/>
        </w:rPr>
        <w:t>Dodavatel se zavazuje provést plnění této Smlouvy, tj. vykonat, provést a realizovat kompletní plnění Díla (případně i souvisejících dodávek, služeb) spočívajících ve zhotovení Díla specifikovaného v této Smlouvě a provedení všech prací, výkonů dodávek a služeb, vlastním jménem, na svůj náklad a na vlastní odpovědnost ve smluvené době</w:t>
      </w:r>
      <w:r w:rsidRPr="00673F27">
        <w:rPr>
          <w:rFonts w:ascii="Palatino Linotype" w:eastAsia="Times New Roman" w:hAnsi="Palatino Linotype" w:cs="Calibri"/>
          <w:sz w:val="20"/>
          <w:szCs w:val="20"/>
          <w:lang w:eastAsia="ar-SA"/>
        </w:rPr>
        <w:t xml:space="preserve"> </w:t>
      </w:r>
      <w:r w:rsidRPr="00FE76C6">
        <w:rPr>
          <w:rFonts w:ascii="Palatino Linotype" w:eastAsia="Times New Roman" w:hAnsi="Palatino Linotype" w:cs="Calibri"/>
          <w:spacing w:val="-2"/>
          <w:sz w:val="20"/>
          <w:szCs w:val="20"/>
          <w:lang w:eastAsia="ar-SA"/>
        </w:rPr>
        <w:t xml:space="preserve">jako celek anebo ve smluvených částech, v souladu s touto Smlouvou, a zároveň také při dodržení veškerých kvalitativních, kvantitativních, vegetačních, technických a technologických podmínek vyplývajících pro realizaci plnění této Smlouvy z příslušných právních předpisů či technických norem. </w:t>
      </w:r>
    </w:p>
    <w:p w14:paraId="6E84FEF2" w14:textId="77777777" w:rsidR="00F90D2B" w:rsidRPr="00673F27" w:rsidRDefault="00F90D2B" w:rsidP="00F90D2B">
      <w:pPr>
        <w:numPr>
          <w:ilvl w:val="0"/>
          <w:numId w:val="13"/>
        </w:numPr>
        <w:suppressAutoHyphens/>
        <w:spacing w:before="60" w:after="60" w:line="240" w:lineRule="auto"/>
        <w:ind w:left="567" w:hanging="283"/>
        <w:jc w:val="both"/>
        <w:rPr>
          <w:rFonts w:ascii="Palatino Linotype" w:eastAsia="Times New Roman" w:hAnsi="Palatino Linotype" w:cs="Calibri"/>
          <w:sz w:val="20"/>
          <w:szCs w:val="20"/>
          <w:lang w:eastAsia="ar-SA"/>
        </w:rPr>
      </w:pPr>
      <w:r w:rsidRPr="00673F27">
        <w:rPr>
          <w:rFonts w:ascii="Palatino Linotype" w:eastAsia="Times New Roman" w:hAnsi="Palatino Linotype" w:cs="Calibri"/>
          <w:sz w:val="20"/>
          <w:szCs w:val="20"/>
          <w:lang w:eastAsia="ar-SA"/>
        </w:rPr>
        <w:t xml:space="preserve">Dodavatel prohlašuje, že je na základě svých podnikatelských oprávnění a jiných oprávnění schopen realizovat předmět plnění této Smlouvy v požadovaném rozsahu podle této Smlouvy, je odborně způsobilý a kvalifikovaný k plnění této Smlouvy a je k tomu vybaven potřebnými prostředky. </w:t>
      </w:r>
    </w:p>
    <w:p w14:paraId="7F3577FB" w14:textId="77777777" w:rsidR="00F90D2B" w:rsidRPr="00673F27" w:rsidRDefault="00F90D2B" w:rsidP="00F90D2B">
      <w:pPr>
        <w:numPr>
          <w:ilvl w:val="0"/>
          <w:numId w:val="13"/>
        </w:numPr>
        <w:suppressAutoHyphens/>
        <w:spacing w:before="60" w:after="60" w:line="240" w:lineRule="auto"/>
        <w:ind w:left="567" w:hanging="283"/>
        <w:jc w:val="both"/>
        <w:rPr>
          <w:rFonts w:ascii="Palatino Linotype" w:eastAsia="Times New Roman" w:hAnsi="Palatino Linotype" w:cs="Calibri"/>
          <w:sz w:val="20"/>
          <w:szCs w:val="20"/>
          <w:lang w:eastAsia="ar-SA"/>
        </w:rPr>
      </w:pPr>
      <w:r w:rsidRPr="00673F27">
        <w:rPr>
          <w:rFonts w:ascii="Palatino Linotype" w:eastAsia="Times New Roman" w:hAnsi="Palatino Linotype" w:cs="Calibri"/>
          <w:sz w:val="20"/>
          <w:szCs w:val="20"/>
          <w:lang w:eastAsia="ar-SA"/>
        </w:rPr>
        <w:t xml:space="preserve">Dodavatel se zavazuje úzce spolupracovat s Objednatelem či osobami pověřenými Objednatelem v rámci realizace předmětu této Smlouvy a koordinovat s ním postup vykonávání prací a dodávek v rámci plnění předmětu této Smlouvy. </w:t>
      </w:r>
    </w:p>
    <w:p w14:paraId="4148D1F1" w14:textId="55A81187" w:rsidR="00F90D2B" w:rsidRDefault="00F90D2B" w:rsidP="00F90D2B">
      <w:pPr>
        <w:numPr>
          <w:ilvl w:val="0"/>
          <w:numId w:val="13"/>
        </w:numPr>
        <w:suppressAutoHyphens/>
        <w:spacing w:before="60" w:after="60" w:line="240" w:lineRule="auto"/>
        <w:ind w:left="567" w:hanging="283"/>
        <w:jc w:val="both"/>
        <w:rPr>
          <w:rFonts w:ascii="Palatino Linotype" w:eastAsia="Times New Roman" w:hAnsi="Palatino Linotype" w:cs="Calibri"/>
          <w:sz w:val="20"/>
          <w:szCs w:val="20"/>
          <w:lang w:eastAsia="ar-SA"/>
        </w:rPr>
      </w:pPr>
      <w:r w:rsidRPr="00673F27">
        <w:rPr>
          <w:rFonts w:ascii="Palatino Linotype" w:eastAsia="Times New Roman" w:hAnsi="Palatino Linotype" w:cs="Calibri"/>
          <w:sz w:val="20"/>
          <w:szCs w:val="20"/>
          <w:lang w:eastAsia="ar-SA"/>
        </w:rPr>
        <w:t xml:space="preserve">Dodavatel prohlašuje, že se seznámil s veškerými podklady souvisejícími s plněním předmětu této Smlouvy, které mu byly Objednatelem poskytnuty, a to zejména s předmětem plnění této Smlouvy a souvisejícími zadávacími podmínkami zadávacího řízení, na základě kterého byla uzavřena tato Smlouva. Dodavatel prohlašuje, že jsou mu tyto podklady srozumitelné, a že jsou dostatečné a úplné k řádné realizaci předmětu této Smlouvy, tj. splnění </w:t>
      </w:r>
      <w:r>
        <w:rPr>
          <w:rFonts w:ascii="Palatino Linotype" w:eastAsia="Times New Roman" w:hAnsi="Palatino Linotype" w:cs="Calibri"/>
          <w:sz w:val="20"/>
          <w:szCs w:val="20"/>
          <w:lang w:eastAsia="ar-SA"/>
        </w:rPr>
        <w:t>Díla</w:t>
      </w:r>
      <w:r w:rsidRPr="00673F27">
        <w:rPr>
          <w:rFonts w:ascii="Palatino Linotype" w:eastAsia="Times New Roman" w:hAnsi="Palatino Linotype" w:cs="Calibri"/>
          <w:sz w:val="20"/>
          <w:szCs w:val="20"/>
          <w:lang w:eastAsia="ar-SA"/>
        </w:rPr>
        <w:t>. Dodavatel prohlašuje, že po seznámení se s veškerými podklady nemá žádných připomínek, výtek či žádostí o doplnění a nebude tudíž uplatňovat žádné vícepráce z titulu případných a později zjištěných vad či nepřesností těchto podkladů.</w:t>
      </w:r>
    </w:p>
    <w:p w14:paraId="2BB55225" w14:textId="77777777" w:rsidR="000E2895" w:rsidRPr="00673F27" w:rsidRDefault="000E2895" w:rsidP="000E2895">
      <w:pPr>
        <w:suppressAutoHyphens/>
        <w:spacing w:before="60" w:after="60" w:line="240" w:lineRule="auto"/>
        <w:jc w:val="both"/>
        <w:rPr>
          <w:rFonts w:ascii="Palatino Linotype" w:eastAsia="Times New Roman" w:hAnsi="Palatino Linotype" w:cs="Calibri"/>
          <w:sz w:val="20"/>
          <w:szCs w:val="20"/>
          <w:lang w:eastAsia="ar-SA"/>
        </w:rPr>
      </w:pPr>
    </w:p>
    <w:p w14:paraId="54B7D5D3" w14:textId="77777777" w:rsidR="00F90D2B" w:rsidRPr="00673F27" w:rsidRDefault="00F90D2B" w:rsidP="00F90D2B">
      <w:pPr>
        <w:numPr>
          <w:ilvl w:val="0"/>
          <w:numId w:val="12"/>
        </w:numPr>
        <w:suppressAutoHyphens/>
        <w:spacing w:before="60" w:after="60" w:line="240" w:lineRule="auto"/>
        <w:ind w:left="284" w:hanging="426"/>
        <w:jc w:val="both"/>
        <w:rPr>
          <w:rFonts w:ascii="Palatino Linotype" w:eastAsia="Times New Roman" w:hAnsi="Palatino Linotype" w:cs="Calibri"/>
          <w:sz w:val="20"/>
          <w:szCs w:val="20"/>
          <w:lang w:eastAsia="ar-SA"/>
        </w:rPr>
      </w:pPr>
      <w:r w:rsidRPr="00673F27">
        <w:rPr>
          <w:rFonts w:ascii="Palatino Linotype" w:eastAsia="Times New Roman" w:hAnsi="Palatino Linotype" w:cs="Calibri"/>
          <w:b/>
          <w:sz w:val="20"/>
          <w:szCs w:val="20"/>
          <w:lang w:eastAsia="ar-SA"/>
        </w:rPr>
        <w:t>Práva a povinnosti Objednatele:</w:t>
      </w:r>
    </w:p>
    <w:p w14:paraId="2B92D4FF" w14:textId="77777777" w:rsidR="00F90D2B" w:rsidRDefault="00F90D2B" w:rsidP="00F90D2B">
      <w:pPr>
        <w:numPr>
          <w:ilvl w:val="0"/>
          <w:numId w:val="14"/>
        </w:numPr>
        <w:suppressAutoHyphens/>
        <w:spacing w:before="60" w:after="60" w:line="240" w:lineRule="auto"/>
        <w:ind w:left="568" w:hanging="284"/>
        <w:jc w:val="both"/>
        <w:rPr>
          <w:rFonts w:ascii="Palatino Linotype" w:eastAsia="Times New Roman" w:hAnsi="Palatino Linotype" w:cs="Calibri"/>
          <w:sz w:val="20"/>
          <w:szCs w:val="20"/>
          <w:lang w:eastAsia="ar-SA"/>
        </w:rPr>
      </w:pPr>
      <w:r w:rsidRPr="00673F27">
        <w:rPr>
          <w:rFonts w:ascii="Palatino Linotype" w:eastAsia="Times New Roman" w:hAnsi="Palatino Linotype" w:cs="Calibri"/>
          <w:sz w:val="20"/>
          <w:szCs w:val="20"/>
          <w:lang w:eastAsia="ar-SA"/>
        </w:rPr>
        <w:t>Objednatel se zavazuje umožnit Dodavateli a jeho pracovníkům přístup na místo plnění předmětu této Smlouvy, a to vždy včas a dle sjednaných termínů plnění tak, aby Dodavateli umožnil řádné splnění předmětu této Smlouvy. Tato povinnost Objednatele se vztahuje i na případné servisní zásahy v záruční době.</w:t>
      </w:r>
    </w:p>
    <w:p w14:paraId="3B021035" w14:textId="77777777" w:rsidR="00F90D2B" w:rsidRDefault="00F90D2B" w:rsidP="00F90D2B">
      <w:pPr>
        <w:numPr>
          <w:ilvl w:val="0"/>
          <w:numId w:val="14"/>
        </w:numPr>
        <w:suppressAutoHyphens/>
        <w:spacing w:before="60" w:after="60" w:line="240" w:lineRule="auto"/>
        <w:ind w:left="568" w:hanging="284"/>
        <w:jc w:val="both"/>
        <w:rPr>
          <w:rFonts w:ascii="Palatino Linotype" w:eastAsia="Times New Roman" w:hAnsi="Palatino Linotype" w:cs="Calibri"/>
          <w:sz w:val="20"/>
          <w:szCs w:val="20"/>
          <w:lang w:eastAsia="ar-SA"/>
        </w:rPr>
      </w:pPr>
      <w:r w:rsidRPr="00666772">
        <w:rPr>
          <w:rFonts w:ascii="Palatino Linotype" w:eastAsia="Times New Roman" w:hAnsi="Palatino Linotype" w:cs="Calibri"/>
          <w:sz w:val="20"/>
          <w:szCs w:val="20"/>
          <w:lang w:eastAsia="ar-SA"/>
        </w:rPr>
        <w:t>Objednatel</w:t>
      </w:r>
      <w:r>
        <w:rPr>
          <w:rFonts w:ascii="Palatino Linotype" w:eastAsia="Times New Roman" w:hAnsi="Palatino Linotype" w:cs="Calibri"/>
          <w:sz w:val="20"/>
          <w:szCs w:val="20"/>
          <w:lang w:eastAsia="ar-SA"/>
        </w:rPr>
        <w:t xml:space="preserve">, či osoba pověřená Objednatelem, </w:t>
      </w:r>
      <w:r w:rsidRPr="00666772">
        <w:rPr>
          <w:rFonts w:ascii="Palatino Linotype" w:eastAsia="Times New Roman" w:hAnsi="Palatino Linotype" w:cs="Calibri"/>
          <w:sz w:val="20"/>
          <w:szCs w:val="20"/>
          <w:lang w:eastAsia="ar-SA"/>
        </w:rPr>
        <w:t xml:space="preserve">je oprávněn dát pracovníkům </w:t>
      </w:r>
      <w:r>
        <w:rPr>
          <w:rFonts w:ascii="Palatino Linotype" w:eastAsia="Times New Roman" w:hAnsi="Palatino Linotype" w:cs="Calibri"/>
          <w:sz w:val="20"/>
          <w:szCs w:val="20"/>
          <w:lang w:eastAsia="ar-SA"/>
        </w:rPr>
        <w:t>Dodavatele</w:t>
      </w:r>
      <w:r w:rsidRPr="00666772">
        <w:rPr>
          <w:rFonts w:ascii="Palatino Linotype" w:eastAsia="Times New Roman" w:hAnsi="Palatino Linotype" w:cs="Calibri"/>
          <w:sz w:val="20"/>
          <w:szCs w:val="20"/>
          <w:lang w:eastAsia="ar-SA"/>
        </w:rPr>
        <w:t xml:space="preserve"> příkaz přerušit práci, pokud provádění Díla ohrožuje lidské zdraví, majetek nebo hrozí vážné škody</w:t>
      </w:r>
    </w:p>
    <w:p w14:paraId="5934855D" w14:textId="5F3368AA" w:rsidR="00F90D2B" w:rsidRPr="00666772" w:rsidRDefault="00F90D2B" w:rsidP="00F90D2B">
      <w:pPr>
        <w:numPr>
          <w:ilvl w:val="0"/>
          <w:numId w:val="14"/>
        </w:numPr>
        <w:suppressAutoHyphens/>
        <w:spacing w:before="60" w:after="60" w:line="240" w:lineRule="auto"/>
        <w:ind w:left="568" w:hanging="284"/>
        <w:jc w:val="both"/>
        <w:rPr>
          <w:rFonts w:ascii="Palatino Linotype" w:eastAsia="Times New Roman" w:hAnsi="Palatino Linotype" w:cs="Calibri"/>
          <w:spacing w:val="-2"/>
          <w:sz w:val="20"/>
          <w:szCs w:val="20"/>
          <w:lang w:eastAsia="ar-SA"/>
        </w:rPr>
      </w:pPr>
      <w:r w:rsidRPr="00666772">
        <w:rPr>
          <w:rFonts w:ascii="Palatino Linotype" w:eastAsia="Times New Roman" w:hAnsi="Palatino Linotype" w:cs="Calibri"/>
          <w:sz w:val="20"/>
          <w:szCs w:val="20"/>
          <w:lang w:eastAsia="ar-SA"/>
        </w:rPr>
        <w:t xml:space="preserve">Objednatel sám nebo prostřednictví </w:t>
      </w:r>
      <w:r>
        <w:rPr>
          <w:rFonts w:ascii="Palatino Linotype" w:eastAsia="Times New Roman" w:hAnsi="Palatino Linotype" w:cs="Calibri"/>
          <w:sz w:val="20"/>
          <w:szCs w:val="20"/>
          <w:lang w:eastAsia="ar-SA"/>
        </w:rPr>
        <w:t>Objednatelem pověřené osoby</w:t>
      </w:r>
      <w:r w:rsidRPr="00666772">
        <w:rPr>
          <w:rFonts w:ascii="Palatino Linotype" w:eastAsia="Times New Roman" w:hAnsi="Palatino Linotype" w:cs="Calibri"/>
          <w:sz w:val="20"/>
          <w:szCs w:val="20"/>
          <w:lang w:eastAsia="ar-SA"/>
        </w:rPr>
        <w:t xml:space="preserve"> je oprávněn dávat </w:t>
      </w:r>
      <w:r>
        <w:rPr>
          <w:rFonts w:ascii="Palatino Linotype" w:eastAsia="Times New Roman" w:hAnsi="Palatino Linotype" w:cs="Calibri"/>
          <w:sz w:val="20"/>
          <w:szCs w:val="20"/>
          <w:lang w:eastAsia="ar-SA"/>
        </w:rPr>
        <w:t>Dodavateli</w:t>
      </w:r>
      <w:r w:rsidRPr="00666772">
        <w:rPr>
          <w:rFonts w:ascii="Palatino Linotype" w:eastAsia="Times New Roman" w:hAnsi="Palatino Linotype" w:cs="Calibri"/>
          <w:sz w:val="20"/>
          <w:szCs w:val="20"/>
          <w:lang w:eastAsia="ar-SA"/>
        </w:rPr>
        <w:t xml:space="preserve"> pokyny k určení způsobu provádění Díla</w:t>
      </w:r>
      <w:r>
        <w:rPr>
          <w:rFonts w:ascii="Palatino Linotype" w:eastAsia="Times New Roman" w:hAnsi="Palatino Linotype" w:cs="Calibri"/>
          <w:sz w:val="20"/>
          <w:szCs w:val="20"/>
          <w:lang w:eastAsia="ar-SA"/>
        </w:rPr>
        <w:t>. P</w:t>
      </w:r>
      <w:r w:rsidRPr="00666772">
        <w:rPr>
          <w:rFonts w:ascii="Palatino Linotype" w:eastAsia="Times New Roman" w:hAnsi="Palatino Linotype" w:cs="Calibri"/>
          <w:sz w:val="20"/>
          <w:szCs w:val="20"/>
          <w:lang w:eastAsia="ar-SA"/>
        </w:rPr>
        <w:t xml:space="preserve">okud tak Objednatel neučiní, </w:t>
      </w:r>
      <w:r>
        <w:rPr>
          <w:rFonts w:ascii="Palatino Linotype" w:eastAsia="Times New Roman" w:hAnsi="Palatino Linotype" w:cs="Calibri"/>
          <w:sz w:val="20"/>
          <w:szCs w:val="20"/>
          <w:lang w:eastAsia="ar-SA"/>
        </w:rPr>
        <w:t>Dodavatel je p</w:t>
      </w:r>
      <w:r w:rsidRPr="00666772">
        <w:rPr>
          <w:rFonts w:ascii="Palatino Linotype" w:eastAsia="Times New Roman" w:hAnsi="Palatino Linotype" w:cs="Calibri"/>
          <w:sz w:val="20"/>
          <w:szCs w:val="20"/>
          <w:lang w:eastAsia="ar-SA"/>
        </w:rPr>
        <w:t xml:space="preserve">ři provádění Díla </w:t>
      </w:r>
      <w:r>
        <w:rPr>
          <w:rFonts w:ascii="Palatino Linotype" w:eastAsia="Times New Roman" w:hAnsi="Palatino Linotype" w:cs="Calibri"/>
          <w:sz w:val="20"/>
          <w:szCs w:val="20"/>
          <w:lang w:eastAsia="ar-SA"/>
        </w:rPr>
        <w:t>povinen postupovat</w:t>
      </w:r>
      <w:r w:rsidRPr="00666772">
        <w:rPr>
          <w:rFonts w:ascii="Palatino Linotype" w:eastAsia="Times New Roman" w:hAnsi="Palatino Linotype" w:cs="Calibri"/>
          <w:sz w:val="20"/>
          <w:szCs w:val="20"/>
          <w:lang w:eastAsia="ar-SA"/>
        </w:rPr>
        <w:t xml:space="preserve"> samostatně v</w:t>
      </w:r>
      <w:r>
        <w:rPr>
          <w:rFonts w:ascii="Palatino Linotype" w:eastAsia="Times New Roman" w:hAnsi="Palatino Linotype" w:cs="Calibri"/>
          <w:sz w:val="20"/>
          <w:szCs w:val="20"/>
          <w:lang w:eastAsia="ar-SA"/>
        </w:rPr>
        <w:t> </w:t>
      </w:r>
      <w:r w:rsidRPr="00666772">
        <w:rPr>
          <w:rFonts w:ascii="Palatino Linotype" w:eastAsia="Times New Roman" w:hAnsi="Palatino Linotype" w:cs="Calibri"/>
          <w:sz w:val="20"/>
          <w:szCs w:val="20"/>
          <w:lang w:eastAsia="ar-SA"/>
        </w:rPr>
        <w:t>souladu</w:t>
      </w:r>
      <w:r>
        <w:rPr>
          <w:rFonts w:ascii="Palatino Linotype" w:eastAsia="Times New Roman" w:hAnsi="Palatino Linotype" w:cs="Calibri"/>
          <w:sz w:val="20"/>
          <w:szCs w:val="20"/>
          <w:lang w:eastAsia="ar-SA"/>
        </w:rPr>
        <w:t xml:space="preserve"> a při dodržení veškerých ustanovení této Smlouvy</w:t>
      </w:r>
      <w:r w:rsidRPr="00666772">
        <w:rPr>
          <w:rFonts w:ascii="Palatino Linotype" w:eastAsia="Times New Roman" w:hAnsi="Palatino Linotype" w:cs="Calibri"/>
          <w:sz w:val="20"/>
          <w:szCs w:val="20"/>
          <w:lang w:eastAsia="ar-SA"/>
        </w:rPr>
        <w:t>.</w:t>
      </w:r>
      <w:r>
        <w:rPr>
          <w:rFonts w:ascii="Palatino Linotype" w:eastAsia="Times New Roman" w:hAnsi="Palatino Linotype" w:cs="Calibri"/>
          <w:sz w:val="20"/>
          <w:szCs w:val="20"/>
          <w:lang w:eastAsia="ar-SA"/>
        </w:rPr>
        <w:t xml:space="preserve"> Dodavatel</w:t>
      </w:r>
      <w:r w:rsidRPr="00666772">
        <w:rPr>
          <w:rFonts w:ascii="Palatino Linotype" w:eastAsia="Times New Roman" w:hAnsi="Palatino Linotype" w:cs="Calibri"/>
          <w:sz w:val="20"/>
          <w:szCs w:val="20"/>
          <w:lang w:eastAsia="ar-SA"/>
        </w:rPr>
        <w:t xml:space="preserve"> se zavazuje bezodkladně a písemně upozornit Objednatele na nevhodnou povahu pokynů k provádění Díla. Jestliže nevhodné pokyny překážejí v řádném provedení Díla, </w:t>
      </w:r>
      <w:r>
        <w:rPr>
          <w:rFonts w:ascii="Palatino Linotype" w:eastAsia="Times New Roman" w:hAnsi="Palatino Linotype" w:cs="Calibri"/>
          <w:sz w:val="20"/>
          <w:szCs w:val="20"/>
          <w:lang w:eastAsia="ar-SA"/>
        </w:rPr>
        <w:t>Dodavatel je oprávněn po upozornění Objednatele</w:t>
      </w:r>
      <w:r w:rsidRPr="00666772">
        <w:rPr>
          <w:rFonts w:ascii="Palatino Linotype" w:eastAsia="Times New Roman" w:hAnsi="Palatino Linotype" w:cs="Calibri"/>
          <w:sz w:val="20"/>
          <w:szCs w:val="20"/>
          <w:lang w:eastAsia="ar-SA"/>
        </w:rPr>
        <w:t xml:space="preserve"> přerušit provádění Díla v nezbytném rozsahu, a to až do doby změny pokynů Objednatele nebo do písemného sdělení, že Objednatel trvá na provedení Díla podle daných pokynů. </w:t>
      </w:r>
    </w:p>
    <w:p w14:paraId="4EED1EE5" w14:textId="77777777" w:rsidR="00F90D2B" w:rsidRPr="00666772" w:rsidRDefault="00F90D2B" w:rsidP="00F90D2B">
      <w:pPr>
        <w:numPr>
          <w:ilvl w:val="0"/>
          <w:numId w:val="14"/>
        </w:numPr>
        <w:suppressAutoHyphens/>
        <w:spacing w:before="60" w:after="60" w:line="240" w:lineRule="auto"/>
        <w:ind w:left="568" w:hanging="284"/>
        <w:jc w:val="both"/>
        <w:rPr>
          <w:rFonts w:ascii="Palatino Linotype" w:eastAsia="Times New Roman" w:hAnsi="Palatino Linotype" w:cs="Calibri"/>
          <w:spacing w:val="-2"/>
          <w:sz w:val="20"/>
          <w:szCs w:val="20"/>
          <w:lang w:eastAsia="ar-SA"/>
        </w:rPr>
      </w:pPr>
      <w:r w:rsidRPr="00666772">
        <w:rPr>
          <w:rFonts w:ascii="Palatino Linotype" w:eastAsia="Times New Roman" w:hAnsi="Palatino Linotype" w:cs="Calibri"/>
          <w:spacing w:val="-2"/>
          <w:sz w:val="20"/>
          <w:szCs w:val="20"/>
          <w:lang w:eastAsia="ar-SA"/>
        </w:rPr>
        <w:t xml:space="preserve">Objednatel se zavazuje řádně dokončené plnění předmětu této Smlouvy převzít a za takto převzaté plnění předmětu této Smlouvy zaplatit cenu dohodnutou ve výši a za podmínek dle této Smlouvy, přičemž plnění předmětu této Smlouvy se považuje za dokončené, úplným splněním všech výkonů, prací, služeb, souvisejících stavebních prací a veškerých dalších služeb a dodávek nezbytných k jeho dokončení tak, aby plnění bylo způsobilé k užívání v souladu s účelem dle této Smlouvy. </w:t>
      </w:r>
    </w:p>
    <w:p w14:paraId="79C7166C" w14:textId="77777777" w:rsidR="00F90D2B" w:rsidRPr="00673F27" w:rsidRDefault="00F90D2B" w:rsidP="00F90D2B">
      <w:pPr>
        <w:numPr>
          <w:ilvl w:val="0"/>
          <w:numId w:val="14"/>
        </w:numPr>
        <w:suppressAutoHyphens/>
        <w:spacing w:before="60" w:after="60" w:line="240" w:lineRule="auto"/>
        <w:ind w:left="568" w:hanging="284"/>
        <w:jc w:val="both"/>
        <w:rPr>
          <w:rFonts w:ascii="Palatino Linotype" w:eastAsia="Times New Roman" w:hAnsi="Palatino Linotype" w:cs="Calibri"/>
          <w:sz w:val="20"/>
          <w:szCs w:val="20"/>
          <w:lang w:eastAsia="ar-SA"/>
        </w:rPr>
      </w:pPr>
      <w:r w:rsidRPr="00673F27">
        <w:rPr>
          <w:rFonts w:ascii="Palatino Linotype" w:eastAsia="Times New Roman" w:hAnsi="Palatino Linotype" w:cs="Calibri"/>
          <w:sz w:val="20"/>
          <w:szCs w:val="20"/>
          <w:lang w:eastAsia="ar-SA"/>
        </w:rPr>
        <w:t>Plnění předmětu této Smlouvy se považuje za převzaté, bylo-li plnění předmětu této Smlouvy Dodavatelem předáno a Objednatelem převzato jako celek v souladu s touto Smlouvou.</w:t>
      </w:r>
    </w:p>
    <w:p w14:paraId="2F702D5C" w14:textId="77777777" w:rsidR="00246AB5" w:rsidRDefault="00246AB5" w:rsidP="00084D11">
      <w:pPr>
        <w:suppressAutoHyphens/>
        <w:spacing w:before="60" w:after="60" w:line="240" w:lineRule="auto"/>
        <w:jc w:val="both"/>
        <w:rPr>
          <w:rFonts w:ascii="Palatino Linotype" w:eastAsia="Times New Roman" w:hAnsi="Palatino Linotype"/>
          <w:bCs/>
          <w:sz w:val="20"/>
          <w:szCs w:val="20"/>
          <w:lang w:eastAsia="ar-SA"/>
        </w:rPr>
      </w:pPr>
    </w:p>
    <w:p w14:paraId="6F2304BC" w14:textId="77777777" w:rsidR="001C52A7" w:rsidRPr="00075736" w:rsidRDefault="001C52A7" w:rsidP="00CA3518">
      <w:pPr>
        <w:suppressAutoHyphens/>
        <w:spacing w:before="120" w:after="0" w:line="240" w:lineRule="auto"/>
        <w:jc w:val="center"/>
        <w:rPr>
          <w:rFonts w:ascii="Palatino Linotype" w:eastAsia="Times New Roman" w:hAnsi="Palatino Linotype"/>
          <w:b/>
          <w:bCs/>
          <w:szCs w:val="20"/>
          <w:lang w:eastAsia="ar-SA"/>
        </w:rPr>
      </w:pPr>
      <w:r w:rsidRPr="00075736">
        <w:rPr>
          <w:rFonts w:ascii="Palatino Linotype" w:eastAsia="Times New Roman" w:hAnsi="Palatino Linotype"/>
          <w:b/>
          <w:bCs/>
          <w:szCs w:val="20"/>
          <w:lang w:eastAsia="ar-SA"/>
        </w:rPr>
        <w:t xml:space="preserve">Čl. V. </w:t>
      </w:r>
    </w:p>
    <w:p w14:paraId="2D7984A1" w14:textId="77777777" w:rsidR="001C52A7" w:rsidRPr="00075736" w:rsidRDefault="00075736" w:rsidP="00CA3518">
      <w:pPr>
        <w:suppressAutoHyphens/>
        <w:spacing w:after="0" w:line="240" w:lineRule="auto"/>
        <w:jc w:val="center"/>
        <w:rPr>
          <w:rFonts w:ascii="Palatino Linotype" w:eastAsia="Times New Roman" w:hAnsi="Palatino Linotype"/>
          <w:b/>
          <w:bCs/>
          <w:szCs w:val="20"/>
          <w:lang w:eastAsia="ar-SA"/>
        </w:rPr>
      </w:pPr>
      <w:r>
        <w:rPr>
          <w:rFonts w:ascii="Palatino Linotype" w:eastAsia="Times New Roman" w:hAnsi="Palatino Linotype"/>
          <w:b/>
          <w:bCs/>
          <w:szCs w:val="20"/>
          <w:lang w:eastAsia="ar-SA"/>
        </w:rPr>
        <w:t xml:space="preserve">Doba </w:t>
      </w:r>
      <w:r w:rsidR="001C52A7" w:rsidRPr="00075736">
        <w:rPr>
          <w:rFonts w:ascii="Palatino Linotype" w:eastAsia="Times New Roman" w:hAnsi="Palatino Linotype"/>
          <w:b/>
          <w:bCs/>
          <w:szCs w:val="20"/>
          <w:lang w:eastAsia="ar-SA"/>
        </w:rPr>
        <w:t>plnění</w:t>
      </w:r>
    </w:p>
    <w:p w14:paraId="4419CDE8" w14:textId="422BED7A" w:rsidR="009B519B" w:rsidRPr="00B301AF" w:rsidRDefault="000E6B93" w:rsidP="00B301AF">
      <w:pPr>
        <w:numPr>
          <w:ilvl w:val="0"/>
          <w:numId w:val="20"/>
        </w:numPr>
        <w:suppressAutoHyphens/>
        <w:spacing w:before="60" w:after="60" w:line="240" w:lineRule="auto"/>
        <w:ind w:left="284" w:hanging="426"/>
        <w:jc w:val="both"/>
        <w:rPr>
          <w:rFonts w:ascii="Palatino Linotype" w:hAnsi="Palatino Linotype"/>
          <w:sz w:val="20"/>
          <w:szCs w:val="20"/>
        </w:rPr>
      </w:pPr>
      <w:r w:rsidRPr="00075736">
        <w:rPr>
          <w:rFonts w:ascii="Palatino Linotype" w:hAnsi="Palatino Linotype"/>
          <w:sz w:val="20"/>
          <w:szCs w:val="20"/>
        </w:rPr>
        <w:t>Dodavatel se zavazuje dodat předmět plně</w:t>
      </w:r>
      <w:r w:rsidR="00E2081A" w:rsidRPr="00075736">
        <w:rPr>
          <w:rFonts w:ascii="Palatino Linotype" w:hAnsi="Palatino Linotype"/>
          <w:sz w:val="20"/>
          <w:szCs w:val="20"/>
        </w:rPr>
        <w:t xml:space="preserve">ní této Smlouvy, tj. realizovat, provést a dokončit Dílo </w:t>
      </w:r>
      <w:r w:rsidRPr="00075736">
        <w:rPr>
          <w:rFonts w:ascii="Palatino Linotype" w:hAnsi="Palatino Linotype"/>
          <w:sz w:val="20"/>
          <w:szCs w:val="20"/>
        </w:rPr>
        <w:t>v </w:t>
      </w:r>
      <w:r w:rsidR="00E2081A" w:rsidRPr="00075736">
        <w:rPr>
          <w:rFonts w:ascii="Palatino Linotype" w:hAnsi="Palatino Linotype"/>
          <w:sz w:val="20"/>
          <w:szCs w:val="20"/>
        </w:rPr>
        <w:t xml:space="preserve">rozsahu dle </w:t>
      </w:r>
      <w:r w:rsidRPr="00075736">
        <w:rPr>
          <w:rFonts w:ascii="Palatino Linotype" w:hAnsi="Palatino Linotype"/>
          <w:sz w:val="20"/>
          <w:szCs w:val="20"/>
        </w:rPr>
        <w:t>této Smlouvy, v</w:t>
      </w:r>
      <w:r w:rsidR="00B301AF">
        <w:rPr>
          <w:rFonts w:ascii="Palatino Linotype" w:hAnsi="Palatino Linotype"/>
          <w:sz w:val="20"/>
          <w:szCs w:val="20"/>
        </w:rPr>
        <w:t> </w:t>
      </w:r>
      <w:r w:rsidRPr="00075736">
        <w:rPr>
          <w:rFonts w:ascii="Palatino Linotype" w:hAnsi="Palatino Linotype"/>
          <w:sz w:val="20"/>
          <w:szCs w:val="20"/>
        </w:rPr>
        <w:t>následující</w:t>
      </w:r>
      <w:r w:rsidR="00B301AF">
        <w:rPr>
          <w:rFonts w:ascii="Palatino Linotype" w:hAnsi="Palatino Linotype"/>
          <w:sz w:val="20"/>
          <w:szCs w:val="20"/>
        </w:rPr>
        <w:t>m období</w:t>
      </w:r>
      <w:r w:rsidRPr="00075736">
        <w:rPr>
          <w:rFonts w:ascii="Palatino Linotype" w:hAnsi="Palatino Linotype"/>
          <w:sz w:val="20"/>
          <w:szCs w:val="20"/>
        </w:rPr>
        <w:t>:</w:t>
      </w:r>
      <w:bookmarkStart w:id="1" w:name="_Hlk31661553"/>
      <w:r w:rsidR="00B301AF">
        <w:rPr>
          <w:rFonts w:ascii="Palatino Linotype" w:hAnsi="Palatino Linotype"/>
          <w:sz w:val="20"/>
          <w:szCs w:val="20"/>
        </w:rPr>
        <w:t xml:space="preserve"> </w:t>
      </w:r>
      <w:r w:rsidR="00D75BA5" w:rsidRPr="00B301AF">
        <w:rPr>
          <w:rFonts w:ascii="Palatino Linotype" w:hAnsi="Palatino Linotype"/>
          <w:b/>
          <w:sz w:val="20"/>
        </w:rPr>
        <w:t>duben – prosinec 2022</w:t>
      </w:r>
      <w:r w:rsidR="00B301AF">
        <w:rPr>
          <w:rFonts w:ascii="Palatino Linotype" w:hAnsi="Palatino Linotype"/>
          <w:b/>
          <w:sz w:val="20"/>
        </w:rPr>
        <w:t xml:space="preserve"> (do 31.12.2022).</w:t>
      </w:r>
      <w:r w:rsidR="009B519B" w:rsidRPr="00B301AF">
        <w:rPr>
          <w:rFonts w:ascii="Palatino Linotype" w:hAnsi="Palatino Linotype"/>
          <w:b/>
          <w:sz w:val="20"/>
        </w:rPr>
        <w:tab/>
        <w:t xml:space="preserve"> </w:t>
      </w:r>
    </w:p>
    <w:bookmarkEnd w:id="1"/>
    <w:p w14:paraId="2CA62C10" w14:textId="609C9F1C" w:rsidR="000E6B93" w:rsidRPr="00BB33CD" w:rsidRDefault="000E6B93" w:rsidP="00AD2DB5">
      <w:pPr>
        <w:numPr>
          <w:ilvl w:val="0"/>
          <w:numId w:val="20"/>
        </w:numPr>
        <w:suppressAutoHyphens/>
        <w:spacing w:before="60" w:after="60" w:line="240" w:lineRule="auto"/>
        <w:ind w:left="284" w:hanging="426"/>
        <w:jc w:val="both"/>
        <w:rPr>
          <w:rFonts w:ascii="Palatino Linotype" w:hAnsi="Palatino Linotype"/>
          <w:sz w:val="20"/>
          <w:szCs w:val="20"/>
        </w:rPr>
      </w:pPr>
      <w:r w:rsidRPr="00BB33CD">
        <w:rPr>
          <w:rFonts w:ascii="Palatino Linotype" w:hAnsi="Palatino Linotype"/>
          <w:sz w:val="20"/>
          <w:szCs w:val="20"/>
        </w:rPr>
        <w:t xml:space="preserve">Dobu poskytování záruky za jakost smluvní strany sjednávají </w:t>
      </w:r>
      <w:r w:rsidRPr="00BB33CD">
        <w:rPr>
          <w:rFonts w:ascii="Palatino Linotype" w:hAnsi="Palatino Linotype" w:cs="Palatino Linotype"/>
          <w:sz w:val="20"/>
          <w:szCs w:val="20"/>
        </w:rPr>
        <w:t>po celou dobu délky záruční doby a za podmínek</w:t>
      </w:r>
      <w:r w:rsidRPr="00BB33CD">
        <w:rPr>
          <w:rFonts w:ascii="Palatino Linotype" w:hAnsi="Palatino Linotype"/>
          <w:sz w:val="20"/>
          <w:szCs w:val="20"/>
        </w:rPr>
        <w:t xml:space="preserve"> dle ustanovení čl</w:t>
      </w:r>
      <w:r w:rsidR="00FA4455" w:rsidRPr="00BB33CD">
        <w:rPr>
          <w:rFonts w:ascii="Palatino Linotype" w:hAnsi="Palatino Linotype"/>
          <w:sz w:val="20"/>
          <w:szCs w:val="20"/>
        </w:rPr>
        <w:t xml:space="preserve">. </w:t>
      </w:r>
      <w:r w:rsidR="00F64CA5" w:rsidRPr="00BB33CD">
        <w:rPr>
          <w:rFonts w:ascii="Palatino Linotype" w:hAnsi="Palatino Linotype"/>
          <w:sz w:val="20"/>
          <w:szCs w:val="20"/>
        </w:rPr>
        <w:t>XI</w:t>
      </w:r>
      <w:r w:rsidR="0053693B" w:rsidRPr="00BB33CD">
        <w:rPr>
          <w:rFonts w:ascii="Palatino Linotype" w:hAnsi="Palatino Linotype"/>
          <w:sz w:val="20"/>
          <w:szCs w:val="20"/>
        </w:rPr>
        <w:t>I</w:t>
      </w:r>
      <w:r w:rsidRPr="00BB33CD">
        <w:rPr>
          <w:rFonts w:ascii="Palatino Linotype" w:hAnsi="Palatino Linotype"/>
          <w:sz w:val="20"/>
          <w:szCs w:val="20"/>
        </w:rPr>
        <w:t>. této Smlouvy</w:t>
      </w:r>
      <w:r w:rsidR="00900467" w:rsidRPr="00BB33CD">
        <w:rPr>
          <w:rFonts w:ascii="Palatino Linotype" w:hAnsi="Palatino Linotype"/>
          <w:sz w:val="20"/>
          <w:szCs w:val="20"/>
        </w:rPr>
        <w:t>.</w:t>
      </w:r>
    </w:p>
    <w:p w14:paraId="7DF5222C" w14:textId="77777777" w:rsidR="00075736" w:rsidRPr="00BB33CD" w:rsidRDefault="00075736" w:rsidP="00CA3518">
      <w:pPr>
        <w:suppressAutoHyphens/>
        <w:spacing w:before="120" w:after="0" w:line="240" w:lineRule="auto"/>
        <w:jc w:val="center"/>
        <w:rPr>
          <w:rFonts w:ascii="Palatino Linotype" w:eastAsia="Times New Roman" w:hAnsi="Palatino Linotype"/>
          <w:b/>
          <w:bCs/>
          <w:szCs w:val="20"/>
          <w:lang w:eastAsia="ar-SA"/>
        </w:rPr>
      </w:pPr>
      <w:r w:rsidRPr="00BB33CD">
        <w:rPr>
          <w:rFonts w:ascii="Palatino Linotype" w:eastAsia="Times New Roman" w:hAnsi="Palatino Linotype"/>
          <w:b/>
          <w:bCs/>
          <w:szCs w:val="20"/>
          <w:lang w:eastAsia="ar-SA"/>
        </w:rPr>
        <w:t xml:space="preserve">Čl. VI. </w:t>
      </w:r>
    </w:p>
    <w:p w14:paraId="402CF350" w14:textId="77777777" w:rsidR="00075736" w:rsidRPr="00BB33CD" w:rsidRDefault="00075736" w:rsidP="00CA3518">
      <w:pPr>
        <w:suppressAutoHyphens/>
        <w:spacing w:after="0" w:line="240" w:lineRule="auto"/>
        <w:jc w:val="center"/>
        <w:rPr>
          <w:rFonts w:ascii="Palatino Linotype" w:eastAsia="Times New Roman" w:hAnsi="Palatino Linotype"/>
          <w:b/>
          <w:bCs/>
          <w:szCs w:val="20"/>
          <w:lang w:eastAsia="ar-SA"/>
        </w:rPr>
      </w:pPr>
      <w:r w:rsidRPr="00BB33CD">
        <w:rPr>
          <w:rFonts w:ascii="Palatino Linotype" w:eastAsia="Times New Roman" w:hAnsi="Palatino Linotype"/>
          <w:b/>
          <w:bCs/>
          <w:szCs w:val="20"/>
          <w:lang w:eastAsia="ar-SA"/>
        </w:rPr>
        <w:t>Místo plnění</w:t>
      </w:r>
    </w:p>
    <w:p w14:paraId="177F0B52" w14:textId="2E0CC87F" w:rsidR="000E6B93" w:rsidRPr="00BB33CD" w:rsidRDefault="000E6B93" w:rsidP="0033723C">
      <w:pPr>
        <w:numPr>
          <w:ilvl w:val="0"/>
          <w:numId w:val="31"/>
        </w:numPr>
        <w:tabs>
          <w:tab w:val="left" w:pos="0"/>
        </w:tabs>
        <w:suppressAutoHyphens/>
        <w:spacing w:before="60" w:after="60" w:line="240" w:lineRule="auto"/>
        <w:ind w:left="283" w:hanging="425"/>
        <w:jc w:val="both"/>
        <w:rPr>
          <w:rFonts w:ascii="Palatino Linotype" w:hAnsi="Palatino Linotype"/>
          <w:sz w:val="20"/>
          <w:szCs w:val="20"/>
        </w:rPr>
      </w:pPr>
      <w:r w:rsidRPr="00BB33CD">
        <w:rPr>
          <w:rFonts w:ascii="Palatino Linotype" w:hAnsi="Palatino Linotype"/>
          <w:bCs/>
          <w:sz w:val="20"/>
          <w:szCs w:val="20"/>
        </w:rPr>
        <w:t xml:space="preserve">Místem </w:t>
      </w:r>
      <w:r w:rsidR="0033723C" w:rsidRPr="00BB33CD">
        <w:rPr>
          <w:rFonts w:ascii="Palatino Linotype" w:hAnsi="Palatino Linotype"/>
          <w:bCs/>
          <w:sz w:val="20"/>
          <w:szCs w:val="20"/>
        </w:rPr>
        <w:t xml:space="preserve">předmětu plnění této Smlouvy je </w:t>
      </w:r>
      <w:r w:rsidR="00707E17">
        <w:rPr>
          <w:rFonts w:ascii="Palatino Linotype" w:hAnsi="Palatino Linotype"/>
          <w:bCs/>
          <w:sz w:val="20"/>
          <w:szCs w:val="20"/>
        </w:rPr>
        <w:t xml:space="preserve">správní území města Jaroměře. </w:t>
      </w:r>
    </w:p>
    <w:p w14:paraId="1FD8FD5D" w14:textId="498198E3" w:rsidR="00783ED2" w:rsidRDefault="00783ED2" w:rsidP="00AD2DB5">
      <w:pPr>
        <w:numPr>
          <w:ilvl w:val="0"/>
          <w:numId w:val="31"/>
        </w:numPr>
        <w:tabs>
          <w:tab w:val="left" w:pos="0"/>
        </w:tabs>
        <w:suppressAutoHyphens/>
        <w:spacing w:before="60" w:after="60" w:line="240" w:lineRule="auto"/>
        <w:ind w:left="283" w:hanging="425"/>
        <w:jc w:val="both"/>
        <w:rPr>
          <w:rFonts w:ascii="Palatino Linotype" w:hAnsi="Palatino Linotype"/>
          <w:sz w:val="20"/>
          <w:szCs w:val="20"/>
        </w:rPr>
      </w:pPr>
      <w:r w:rsidRPr="00BB33CD">
        <w:rPr>
          <w:rFonts w:ascii="Palatino Linotype" w:hAnsi="Palatino Linotype"/>
          <w:sz w:val="20"/>
          <w:szCs w:val="20"/>
        </w:rPr>
        <w:t>Dodavatel prohlašuje, že se seznámil s faktickým stavem Místa plnění a prohlašuje, že tento stav a místní podmínky pro provedení Díla jsou mu známy, a že je schopen řádně Dílo v Místě plnění provést.</w:t>
      </w:r>
    </w:p>
    <w:p w14:paraId="0444C0BA" w14:textId="77777777" w:rsidR="001C52A7" w:rsidRPr="00FD545B" w:rsidRDefault="001C52A7" w:rsidP="00CA3518">
      <w:pPr>
        <w:tabs>
          <w:tab w:val="left" w:pos="0"/>
        </w:tabs>
        <w:suppressAutoHyphens/>
        <w:spacing w:before="120" w:after="0" w:line="240" w:lineRule="auto"/>
        <w:jc w:val="center"/>
        <w:outlineLvl w:val="0"/>
        <w:rPr>
          <w:rFonts w:ascii="Palatino Linotype" w:eastAsia="Times New Roman" w:hAnsi="Palatino Linotype" w:cs="Calibri"/>
          <w:b/>
          <w:szCs w:val="20"/>
          <w:lang w:eastAsia="ar-SA"/>
        </w:rPr>
      </w:pPr>
      <w:r w:rsidRPr="00FD545B">
        <w:rPr>
          <w:rFonts w:ascii="Palatino Linotype" w:eastAsia="Times New Roman" w:hAnsi="Palatino Linotype" w:cs="Calibri"/>
          <w:b/>
          <w:szCs w:val="20"/>
          <w:lang w:eastAsia="ar-SA"/>
        </w:rPr>
        <w:t>Čl. VI</w:t>
      </w:r>
      <w:r w:rsidR="00075736" w:rsidRPr="00FD545B">
        <w:rPr>
          <w:rFonts w:ascii="Palatino Linotype" w:eastAsia="Times New Roman" w:hAnsi="Palatino Linotype" w:cs="Calibri"/>
          <w:b/>
          <w:szCs w:val="20"/>
          <w:lang w:eastAsia="ar-SA"/>
        </w:rPr>
        <w:t>I</w:t>
      </w:r>
      <w:r w:rsidRPr="00FD545B">
        <w:rPr>
          <w:rFonts w:ascii="Palatino Linotype" w:eastAsia="Times New Roman" w:hAnsi="Palatino Linotype" w:cs="Calibri"/>
          <w:b/>
          <w:szCs w:val="20"/>
          <w:lang w:eastAsia="ar-SA"/>
        </w:rPr>
        <w:t>.</w:t>
      </w:r>
    </w:p>
    <w:p w14:paraId="5CA246FC" w14:textId="77777777" w:rsidR="001C52A7" w:rsidRPr="00FD545B" w:rsidRDefault="001C52A7" w:rsidP="00CA3518">
      <w:pPr>
        <w:tabs>
          <w:tab w:val="left" w:pos="0"/>
        </w:tabs>
        <w:suppressAutoHyphens/>
        <w:spacing w:after="60" w:line="240" w:lineRule="auto"/>
        <w:jc w:val="center"/>
        <w:outlineLvl w:val="0"/>
        <w:rPr>
          <w:rFonts w:ascii="Palatino Linotype" w:eastAsia="Times New Roman" w:hAnsi="Palatino Linotype" w:cs="Calibri"/>
          <w:b/>
          <w:szCs w:val="20"/>
          <w:lang w:eastAsia="ar-SA"/>
        </w:rPr>
      </w:pPr>
      <w:r w:rsidRPr="00FD545B">
        <w:rPr>
          <w:rFonts w:ascii="Palatino Linotype" w:eastAsia="Times New Roman" w:hAnsi="Palatino Linotype" w:cs="Calibri"/>
          <w:b/>
          <w:szCs w:val="20"/>
          <w:lang w:eastAsia="ar-SA"/>
        </w:rPr>
        <w:t>Cena plnění této Smlouvy</w:t>
      </w:r>
    </w:p>
    <w:p w14:paraId="588A10D8" w14:textId="5D043099" w:rsidR="001C52A7" w:rsidRDefault="001C52A7" w:rsidP="00BB33CD">
      <w:pPr>
        <w:numPr>
          <w:ilvl w:val="0"/>
          <w:numId w:val="6"/>
        </w:numPr>
        <w:suppressAutoHyphens/>
        <w:spacing w:before="60" w:after="60" w:line="240" w:lineRule="auto"/>
        <w:ind w:left="284" w:hanging="426"/>
        <w:jc w:val="both"/>
        <w:rPr>
          <w:rFonts w:ascii="Palatino Linotype" w:eastAsia="Times New Roman" w:hAnsi="Palatino Linotype" w:cs="Calibri"/>
          <w:sz w:val="20"/>
          <w:szCs w:val="20"/>
          <w:lang w:eastAsia="ar-SA"/>
        </w:rPr>
      </w:pPr>
      <w:r w:rsidRPr="00FD545B">
        <w:rPr>
          <w:rFonts w:ascii="Palatino Linotype" w:eastAsia="Times New Roman" w:hAnsi="Palatino Linotype" w:cs="Calibri"/>
          <w:sz w:val="20"/>
          <w:szCs w:val="20"/>
          <w:lang w:eastAsia="ar-SA"/>
        </w:rPr>
        <w:t xml:space="preserve">Celková cena za splnění předmětu této Smlouvy, tj. </w:t>
      </w:r>
      <w:r w:rsidR="009C581D" w:rsidRPr="00FD545B">
        <w:rPr>
          <w:rFonts w:ascii="Palatino Linotype" w:eastAsia="Times New Roman" w:hAnsi="Palatino Linotype" w:cs="Calibri"/>
          <w:sz w:val="20"/>
          <w:szCs w:val="20"/>
          <w:lang w:eastAsia="ar-SA"/>
        </w:rPr>
        <w:t xml:space="preserve">řádné provedení a realizace Díla </w:t>
      </w:r>
      <w:r w:rsidR="0017265E" w:rsidRPr="00FD545B">
        <w:rPr>
          <w:rFonts w:ascii="Palatino Linotype" w:eastAsia="Times New Roman" w:hAnsi="Palatino Linotype" w:cs="Calibri"/>
          <w:sz w:val="20"/>
          <w:szCs w:val="20"/>
          <w:lang w:eastAsia="ar-SA"/>
        </w:rPr>
        <w:t xml:space="preserve">v rozsahu dle </w:t>
      </w:r>
      <w:r w:rsidR="00707E17">
        <w:rPr>
          <w:rFonts w:ascii="Palatino Linotype" w:eastAsia="Times New Roman" w:hAnsi="Palatino Linotype" w:cs="Calibri"/>
          <w:sz w:val="20"/>
          <w:szCs w:val="20"/>
          <w:lang w:eastAsia="ar-SA"/>
        </w:rPr>
        <w:t>smlouvy</w:t>
      </w:r>
      <w:r w:rsidR="0017265E" w:rsidRPr="00FD545B">
        <w:rPr>
          <w:rFonts w:ascii="Palatino Linotype" w:eastAsia="Times New Roman" w:hAnsi="Palatino Linotype" w:cs="Calibri"/>
          <w:sz w:val="20"/>
          <w:szCs w:val="20"/>
          <w:lang w:eastAsia="ar-SA"/>
        </w:rPr>
        <w:t xml:space="preserve">, </w:t>
      </w:r>
      <w:r w:rsidRPr="00FD545B">
        <w:rPr>
          <w:rFonts w:ascii="Palatino Linotype" w:eastAsia="Times New Roman" w:hAnsi="Palatino Linotype" w:cs="Calibri"/>
          <w:sz w:val="20"/>
          <w:szCs w:val="20"/>
          <w:lang w:eastAsia="ar-SA"/>
        </w:rPr>
        <w:t>ze strany Dodavatele, je na základě ujednání Smluvní stran stanovena ve výši</w:t>
      </w:r>
      <w:r w:rsidR="00707E17">
        <w:rPr>
          <w:rFonts w:ascii="Palatino Linotype" w:eastAsia="Times New Roman" w:hAnsi="Palatino Linotype" w:cs="Calibri"/>
          <w:sz w:val="20"/>
          <w:szCs w:val="20"/>
          <w:lang w:eastAsia="ar-SA"/>
        </w:rPr>
        <w:t xml:space="preserve"> a je předpokládaná</w:t>
      </w:r>
      <w:r w:rsidRPr="00FD545B">
        <w:rPr>
          <w:rFonts w:ascii="Palatino Linotype" w:eastAsia="Times New Roman" w:hAnsi="Palatino Linotype" w:cs="Calibri"/>
          <w:sz w:val="20"/>
          <w:szCs w:val="20"/>
          <w:lang w:eastAsia="ar-SA"/>
        </w:rPr>
        <w:t>:</w:t>
      </w:r>
    </w:p>
    <w:p w14:paraId="04C93A0C" w14:textId="68B85147" w:rsidR="00D63FA6" w:rsidRDefault="00D63FA6" w:rsidP="00D63FA6">
      <w:pPr>
        <w:suppressAutoHyphens/>
        <w:spacing w:before="60" w:after="60" w:line="240" w:lineRule="auto"/>
        <w:ind w:left="284"/>
        <w:jc w:val="both"/>
        <w:rPr>
          <w:rFonts w:ascii="Palatino Linotype" w:eastAsia="Times New Roman" w:hAnsi="Palatino Linotype" w:cs="Calibri"/>
          <w:sz w:val="20"/>
          <w:szCs w:val="20"/>
          <w:lang w:eastAsia="ar-SA"/>
        </w:rPr>
      </w:pPr>
      <w:r>
        <w:rPr>
          <w:rFonts w:ascii="Palatino Linotype" w:eastAsia="Times New Roman" w:hAnsi="Palatino Linotype" w:cs="Calibri"/>
          <w:sz w:val="20"/>
          <w:szCs w:val="20"/>
          <w:lang w:eastAsia="ar-SA"/>
        </w:rPr>
        <w:t xml:space="preserve">Hodinová sazba za výše uvedené práce (odborné poradenství  a konzultace) činí </w:t>
      </w:r>
      <w:r w:rsidRPr="00D63FA6">
        <w:rPr>
          <w:rFonts w:ascii="Palatino Linotype" w:eastAsia="Times New Roman" w:hAnsi="Palatino Linotype" w:cs="Calibri"/>
          <w:b/>
          <w:bCs/>
          <w:sz w:val="20"/>
          <w:szCs w:val="20"/>
          <w:lang w:eastAsia="ar-SA"/>
        </w:rPr>
        <w:t>800,- Kč bez DPH</w:t>
      </w:r>
      <w:r>
        <w:rPr>
          <w:rFonts w:ascii="Palatino Linotype" w:eastAsia="Times New Roman" w:hAnsi="Palatino Linotype" w:cs="Calibri"/>
          <w:sz w:val="20"/>
          <w:szCs w:val="20"/>
          <w:lang w:eastAsia="ar-SA"/>
        </w:rPr>
        <w:t xml:space="preserve"> za hodinu.</w:t>
      </w:r>
    </w:p>
    <w:p w14:paraId="007D6EE0" w14:textId="53FA3AD3" w:rsidR="00707E17" w:rsidRDefault="00707E17" w:rsidP="00707E17">
      <w:pPr>
        <w:suppressAutoHyphens/>
        <w:spacing w:before="60" w:after="60" w:line="240" w:lineRule="auto"/>
        <w:ind w:left="284"/>
        <w:jc w:val="both"/>
        <w:rPr>
          <w:rFonts w:ascii="Palatino Linotype" w:eastAsia="Times New Roman" w:hAnsi="Palatino Linotype" w:cs="Calibri"/>
          <w:sz w:val="20"/>
          <w:szCs w:val="20"/>
          <w:lang w:eastAsia="ar-SA"/>
        </w:rPr>
      </w:pPr>
      <w:r>
        <w:rPr>
          <w:rFonts w:ascii="Palatino Linotype" w:eastAsia="Times New Roman" w:hAnsi="Palatino Linotype" w:cs="Calibri"/>
          <w:sz w:val="20"/>
          <w:szCs w:val="20"/>
          <w:lang w:eastAsia="ar-SA"/>
        </w:rPr>
        <w:t xml:space="preserve">1 konzultační den měsíčně </w:t>
      </w:r>
      <w:r w:rsidR="00D63FA6">
        <w:rPr>
          <w:rFonts w:ascii="Palatino Linotype" w:eastAsia="Times New Roman" w:hAnsi="Palatino Linotype" w:cs="Calibri"/>
          <w:sz w:val="20"/>
          <w:szCs w:val="20"/>
          <w:lang w:eastAsia="ar-SA"/>
        </w:rPr>
        <w:t xml:space="preserve">plus přípravné kancelářské práce, předpokládaný rozsah prací pro rok 2022 činí cca </w:t>
      </w:r>
      <w:r w:rsidR="00D63FA6" w:rsidRPr="00D63FA6">
        <w:rPr>
          <w:rFonts w:ascii="Palatino Linotype" w:eastAsia="Times New Roman" w:hAnsi="Palatino Linotype" w:cs="Calibri"/>
          <w:b/>
          <w:bCs/>
          <w:sz w:val="20"/>
          <w:szCs w:val="20"/>
          <w:lang w:eastAsia="ar-SA"/>
        </w:rPr>
        <w:t>100 hodin</w:t>
      </w:r>
      <w:r w:rsidR="00D63FA6">
        <w:rPr>
          <w:rFonts w:ascii="Palatino Linotype" w:eastAsia="Times New Roman" w:hAnsi="Palatino Linotype" w:cs="Calibri"/>
          <w:sz w:val="20"/>
          <w:szCs w:val="20"/>
          <w:lang w:eastAsia="ar-SA"/>
        </w:rPr>
        <w:t xml:space="preserve">. </w:t>
      </w:r>
    </w:p>
    <w:p w14:paraId="41AF8180" w14:textId="54F372D7" w:rsidR="00D63FA6" w:rsidRDefault="00D63FA6" w:rsidP="00707E17">
      <w:pPr>
        <w:suppressAutoHyphens/>
        <w:spacing w:before="60" w:after="60" w:line="240" w:lineRule="auto"/>
        <w:ind w:left="284"/>
        <w:jc w:val="both"/>
        <w:rPr>
          <w:rFonts w:ascii="Palatino Linotype" w:eastAsia="Times New Roman" w:hAnsi="Palatino Linotype" w:cs="Calibri"/>
          <w:sz w:val="20"/>
          <w:szCs w:val="20"/>
          <w:lang w:eastAsia="ar-SA"/>
        </w:rPr>
      </w:pPr>
      <w:r>
        <w:rPr>
          <w:rFonts w:ascii="Palatino Linotype" w:eastAsia="Times New Roman" w:hAnsi="Palatino Linotype" w:cs="Calibri"/>
          <w:sz w:val="20"/>
          <w:szCs w:val="20"/>
          <w:lang w:eastAsia="ar-SA"/>
        </w:rPr>
        <w:t xml:space="preserve">Celková cena za poradenství a konzultační činnost tedy činí </w:t>
      </w:r>
      <w:r w:rsidRPr="00D71A71">
        <w:rPr>
          <w:rFonts w:ascii="Palatino Linotype" w:eastAsia="Times New Roman" w:hAnsi="Palatino Linotype" w:cs="Calibri"/>
          <w:b/>
          <w:bCs/>
          <w:sz w:val="20"/>
          <w:szCs w:val="20"/>
          <w:lang w:eastAsia="ar-SA"/>
        </w:rPr>
        <w:t>80.000,- Kč bez DPH</w:t>
      </w:r>
      <w:r>
        <w:rPr>
          <w:rFonts w:ascii="Palatino Linotype" w:eastAsia="Times New Roman" w:hAnsi="Palatino Linotype" w:cs="Calibri"/>
          <w:sz w:val="20"/>
          <w:szCs w:val="20"/>
          <w:lang w:eastAsia="ar-SA"/>
        </w:rPr>
        <w:t>.</w:t>
      </w:r>
    </w:p>
    <w:p w14:paraId="1A897594" w14:textId="113162C1" w:rsidR="00D71A71" w:rsidRDefault="00D71A71" w:rsidP="00707E17">
      <w:pPr>
        <w:suppressAutoHyphens/>
        <w:spacing w:before="60" w:after="60" w:line="240" w:lineRule="auto"/>
        <w:ind w:left="284"/>
        <w:jc w:val="both"/>
        <w:rPr>
          <w:rFonts w:ascii="Palatino Linotype" w:eastAsia="Times New Roman" w:hAnsi="Palatino Linotype" w:cs="Calibri"/>
          <w:sz w:val="20"/>
          <w:szCs w:val="20"/>
          <w:lang w:eastAsia="ar-SA"/>
        </w:rPr>
      </w:pPr>
      <w:r>
        <w:rPr>
          <w:rFonts w:ascii="Palatino Linotype" w:eastAsia="Times New Roman" w:hAnsi="Palatino Linotype" w:cs="Calibri"/>
          <w:sz w:val="20"/>
          <w:szCs w:val="20"/>
          <w:lang w:eastAsia="ar-SA"/>
        </w:rPr>
        <w:t>Cena cestovného za jednu návštěvu</w:t>
      </w:r>
      <w:r w:rsidR="00D16AAE">
        <w:rPr>
          <w:rFonts w:ascii="Palatino Linotype" w:eastAsia="Times New Roman" w:hAnsi="Palatino Linotype" w:cs="Calibri"/>
          <w:sz w:val="20"/>
          <w:szCs w:val="20"/>
          <w:lang w:eastAsia="ar-SA"/>
        </w:rPr>
        <w:t>,</w:t>
      </w:r>
      <w:r>
        <w:rPr>
          <w:rFonts w:ascii="Palatino Linotype" w:eastAsia="Times New Roman" w:hAnsi="Palatino Linotype" w:cs="Calibri"/>
          <w:sz w:val="20"/>
          <w:szCs w:val="20"/>
          <w:lang w:eastAsia="ar-SA"/>
        </w:rPr>
        <w:t xml:space="preserve"> což je cca 154 km (Vlkonice – Jaroměř) x 2 x 8 Kč/km činí 2.464,- Kč. </w:t>
      </w:r>
    </w:p>
    <w:p w14:paraId="23565220" w14:textId="31ACAE56" w:rsidR="00D71A71" w:rsidRDefault="00D71A71" w:rsidP="00707E17">
      <w:pPr>
        <w:suppressAutoHyphens/>
        <w:spacing w:before="60" w:after="60" w:line="240" w:lineRule="auto"/>
        <w:ind w:left="284"/>
        <w:jc w:val="both"/>
        <w:rPr>
          <w:rFonts w:ascii="Palatino Linotype" w:eastAsia="Times New Roman" w:hAnsi="Palatino Linotype" w:cs="Calibri"/>
          <w:b/>
          <w:bCs/>
          <w:sz w:val="20"/>
          <w:szCs w:val="20"/>
          <w:lang w:eastAsia="ar-SA"/>
        </w:rPr>
      </w:pPr>
      <w:r>
        <w:rPr>
          <w:rFonts w:ascii="Palatino Linotype" w:eastAsia="Times New Roman" w:hAnsi="Palatino Linotype" w:cs="Calibri"/>
          <w:sz w:val="20"/>
          <w:szCs w:val="20"/>
          <w:lang w:eastAsia="ar-SA"/>
        </w:rPr>
        <w:t xml:space="preserve">V roce 2022 se předpokládá 8 návštěv, tudíž cestovné činí </w:t>
      </w:r>
      <w:r w:rsidR="00E4378C" w:rsidRPr="00E4378C">
        <w:rPr>
          <w:rFonts w:ascii="Palatino Linotype" w:eastAsia="Times New Roman" w:hAnsi="Palatino Linotype" w:cs="Calibri"/>
          <w:b/>
          <w:bCs/>
          <w:sz w:val="20"/>
          <w:szCs w:val="20"/>
          <w:lang w:eastAsia="ar-SA"/>
        </w:rPr>
        <w:t>19.712,- Kč bez DPH</w:t>
      </w:r>
      <w:r w:rsidR="00E4378C">
        <w:rPr>
          <w:rFonts w:ascii="Palatino Linotype" w:eastAsia="Times New Roman" w:hAnsi="Palatino Linotype" w:cs="Calibri"/>
          <w:b/>
          <w:bCs/>
          <w:sz w:val="20"/>
          <w:szCs w:val="20"/>
          <w:lang w:eastAsia="ar-SA"/>
        </w:rPr>
        <w:t>.</w:t>
      </w:r>
    </w:p>
    <w:p w14:paraId="48A8E18C" w14:textId="10A46020" w:rsidR="00E4378C" w:rsidRDefault="00E4378C" w:rsidP="00707E17">
      <w:pPr>
        <w:suppressAutoHyphens/>
        <w:spacing w:before="60" w:after="60" w:line="240" w:lineRule="auto"/>
        <w:ind w:left="284"/>
        <w:jc w:val="both"/>
        <w:rPr>
          <w:rFonts w:ascii="Palatino Linotype" w:eastAsia="Times New Roman" w:hAnsi="Palatino Linotype" w:cs="Calibri"/>
          <w:sz w:val="20"/>
          <w:szCs w:val="20"/>
          <w:lang w:eastAsia="ar-SA"/>
        </w:rPr>
      </w:pPr>
      <w:r>
        <w:rPr>
          <w:rFonts w:ascii="Palatino Linotype" w:eastAsia="Times New Roman" w:hAnsi="Palatino Linotype" w:cs="Calibri"/>
          <w:sz w:val="20"/>
          <w:szCs w:val="20"/>
          <w:lang w:eastAsia="ar-SA"/>
        </w:rPr>
        <w:t xml:space="preserve">Předpokládaná cena za provedení předpokládaného rozsahu prací činí </w:t>
      </w:r>
      <w:r w:rsidRPr="00E4378C">
        <w:rPr>
          <w:rFonts w:ascii="Palatino Linotype" w:eastAsia="Times New Roman" w:hAnsi="Palatino Linotype" w:cs="Calibri"/>
          <w:b/>
          <w:bCs/>
          <w:sz w:val="20"/>
          <w:szCs w:val="20"/>
          <w:lang w:eastAsia="ar-SA"/>
        </w:rPr>
        <w:t>99.712,- Kč bez DPH</w:t>
      </w:r>
      <w:r>
        <w:rPr>
          <w:rFonts w:ascii="Palatino Linotype" w:eastAsia="Times New Roman" w:hAnsi="Palatino Linotype" w:cs="Calibri"/>
          <w:b/>
          <w:bCs/>
          <w:sz w:val="20"/>
          <w:szCs w:val="20"/>
          <w:lang w:eastAsia="ar-SA"/>
        </w:rPr>
        <w:t>, s DPH částka činí 120.651,52 Kč</w:t>
      </w:r>
      <w:r>
        <w:rPr>
          <w:rFonts w:ascii="Palatino Linotype" w:eastAsia="Times New Roman" w:hAnsi="Palatino Linotype" w:cs="Calibri"/>
          <w:sz w:val="20"/>
          <w:szCs w:val="20"/>
          <w:lang w:eastAsia="ar-SA"/>
        </w:rPr>
        <w:t>.</w:t>
      </w:r>
    </w:p>
    <w:p w14:paraId="034FF3B4" w14:textId="65380F66" w:rsidR="00E4378C" w:rsidRDefault="00E4378C" w:rsidP="00707E17">
      <w:pPr>
        <w:suppressAutoHyphens/>
        <w:spacing w:before="60" w:after="60" w:line="240" w:lineRule="auto"/>
        <w:ind w:left="284"/>
        <w:jc w:val="both"/>
        <w:rPr>
          <w:rFonts w:ascii="Palatino Linotype" w:eastAsia="Times New Roman" w:hAnsi="Palatino Linotype" w:cs="Calibri"/>
          <w:sz w:val="20"/>
          <w:szCs w:val="20"/>
          <w:lang w:eastAsia="ar-SA"/>
        </w:rPr>
      </w:pPr>
      <w:r>
        <w:rPr>
          <w:rFonts w:ascii="Palatino Linotype" w:eastAsia="Times New Roman" w:hAnsi="Palatino Linotype" w:cs="Calibri"/>
          <w:sz w:val="20"/>
          <w:szCs w:val="20"/>
          <w:lang w:eastAsia="ar-SA"/>
        </w:rPr>
        <w:t xml:space="preserve">Zhotovitel je plátce DPH, a k ceně bude připočteno DPH v zákonné výši. </w:t>
      </w:r>
    </w:p>
    <w:p w14:paraId="6B492076" w14:textId="79834F11" w:rsidR="001C52A7" w:rsidRPr="00FD545B" w:rsidRDefault="001C52A7" w:rsidP="00CA3518">
      <w:pPr>
        <w:tabs>
          <w:tab w:val="left" w:pos="0"/>
        </w:tabs>
        <w:suppressAutoHyphens/>
        <w:spacing w:before="60" w:after="60" w:line="240" w:lineRule="auto"/>
        <w:ind w:left="284"/>
        <w:jc w:val="both"/>
        <w:rPr>
          <w:rFonts w:ascii="Palatino Linotype" w:eastAsia="Times New Roman" w:hAnsi="Palatino Linotype" w:cs="Calibri"/>
          <w:sz w:val="20"/>
          <w:szCs w:val="20"/>
          <w:lang w:eastAsia="ar-SA"/>
        </w:rPr>
      </w:pPr>
    </w:p>
    <w:p w14:paraId="6F6F2EB3" w14:textId="77777777" w:rsidR="0017265E" w:rsidRPr="00FD545B" w:rsidRDefault="0017265E" w:rsidP="00CA3518">
      <w:pPr>
        <w:numPr>
          <w:ilvl w:val="0"/>
          <w:numId w:val="6"/>
        </w:numPr>
        <w:suppressAutoHyphens/>
        <w:spacing w:before="60" w:after="60" w:line="240" w:lineRule="auto"/>
        <w:ind w:left="284" w:hanging="426"/>
        <w:jc w:val="both"/>
        <w:rPr>
          <w:rFonts w:ascii="Palatino Linotype" w:hAnsi="Palatino Linotype"/>
          <w:sz w:val="20"/>
          <w:szCs w:val="20"/>
        </w:rPr>
      </w:pPr>
      <w:r w:rsidRPr="00FD545B">
        <w:rPr>
          <w:rFonts w:ascii="Palatino Linotype" w:hAnsi="Palatino Linotype"/>
          <w:sz w:val="20"/>
          <w:szCs w:val="20"/>
        </w:rPr>
        <w:t>K částce ceny plnění předmětu této Smlouvy v Kč bez DPH dle odst. 1 tohoto článku této Smlouvy bude připočtena částka odpovídající aktuální procentuální sazbě DPH dle platných a účinných právních předpisů ke dni zdanitelného plnění.</w:t>
      </w:r>
    </w:p>
    <w:p w14:paraId="22E79F0B" w14:textId="356A66C5" w:rsidR="003D42D8" w:rsidRPr="00FD545B" w:rsidRDefault="003D42D8" w:rsidP="00CA3518">
      <w:pPr>
        <w:numPr>
          <w:ilvl w:val="0"/>
          <w:numId w:val="6"/>
        </w:numPr>
        <w:suppressAutoHyphens/>
        <w:spacing w:before="60" w:after="60" w:line="240" w:lineRule="auto"/>
        <w:ind w:left="284" w:hanging="426"/>
        <w:jc w:val="both"/>
        <w:rPr>
          <w:rFonts w:ascii="Palatino Linotype" w:hAnsi="Palatino Linotype"/>
          <w:sz w:val="20"/>
          <w:szCs w:val="20"/>
        </w:rPr>
      </w:pPr>
      <w:r w:rsidRPr="00FD545B">
        <w:rPr>
          <w:rFonts w:ascii="Palatino Linotype" w:hAnsi="Palatino Linotype"/>
          <w:sz w:val="20"/>
          <w:szCs w:val="20"/>
        </w:rPr>
        <w:t>Celkovou cenu Díla</w:t>
      </w:r>
      <w:r w:rsidR="00890901" w:rsidRPr="00FD545B">
        <w:rPr>
          <w:rFonts w:ascii="Palatino Linotype" w:hAnsi="Palatino Linotype"/>
          <w:sz w:val="20"/>
          <w:szCs w:val="20"/>
        </w:rPr>
        <w:t>, tj. celkovou cenu i dílčí ceny, lze dále měnit pouze z následujících důvodů:</w:t>
      </w:r>
    </w:p>
    <w:p w14:paraId="2ACD3ABF" w14:textId="77777777" w:rsidR="00890901" w:rsidRPr="00FD545B" w:rsidRDefault="00890901" w:rsidP="00CA3518">
      <w:pPr>
        <w:suppressAutoHyphens/>
        <w:spacing w:before="60" w:after="60" w:line="240" w:lineRule="auto"/>
        <w:ind w:left="284"/>
        <w:jc w:val="both"/>
        <w:rPr>
          <w:rFonts w:ascii="Palatino Linotype" w:hAnsi="Palatino Linotype"/>
          <w:sz w:val="20"/>
          <w:szCs w:val="20"/>
        </w:rPr>
      </w:pPr>
      <w:r w:rsidRPr="00FD545B">
        <w:rPr>
          <w:rFonts w:ascii="Palatino Linotype" w:hAnsi="Palatino Linotype"/>
          <w:b/>
          <w:sz w:val="20"/>
          <w:szCs w:val="20"/>
        </w:rPr>
        <w:t>Vícepráce</w:t>
      </w:r>
      <w:r w:rsidRPr="00FD545B">
        <w:rPr>
          <w:rFonts w:ascii="Palatino Linotype" w:hAnsi="Palatino Linotype"/>
          <w:sz w:val="20"/>
          <w:szCs w:val="20"/>
        </w:rPr>
        <w:t>, kterými se rozumí:</w:t>
      </w:r>
    </w:p>
    <w:p w14:paraId="1CE96550" w14:textId="77777777" w:rsidR="00797F6B" w:rsidRPr="00797F6B" w:rsidRDefault="00890901" w:rsidP="00EE1867">
      <w:pPr>
        <w:pStyle w:val="Odstavecseseznamem"/>
        <w:numPr>
          <w:ilvl w:val="0"/>
          <w:numId w:val="35"/>
        </w:numPr>
        <w:suppressAutoHyphens w:val="0"/>
        <w:spacing w:before="60" w:after="60"/>
        <w:ind w:left="567" w:hanging="284"/>
        <w:contextualSpacing w:val="0"/>
        <w:jc w:val="both"/>
        <w:rPr>
          <w:rFonts w:ascii="Palatino Linotype" w:hAnsi="Palatino Linotype" w:cs="Calibri"/>
          <w:sz w:val="22"/>
          <w:szCs w:val="22"/>
        </w:rPr>
      </w:pPr>
      <w:r w:rsidRPr="00FD545B">
        <w:rPr>
          <w:rFonts w:ascii="Palatino Linotype" w:hAnsi="Palatino Linotype"/>
          <w:sz w:val="20"/>
          <w:szCs w:val="20"/>
        </w:rPr>
        <w:t xml:space="preserve">Práce, činnosti, výkony, které nebylo možné na počátku předvídat, ale které jsou pro </w:t>
      </w:r>
      <w:r w:rsidR="003D42D8" w:rsidRPr="00FD545B">
        <w:rPr>
          <w:rFonts w:ascii="Palatino Linotype" w:hAnsi="Palatino Linotype"/>
          <w:sz w:val="20"/>
          <w:szCs w:val="20"/>
        </w:rPr>
        <w:t>realizaci D</w:t>
      </w:r>
      <w:r w:rsidRPr="00FD545B">
        <w:rPr>
          <w:rFonts w:ascii="Palatino Linotype" w:hAnsi="Palatino Linotype"/>
          <w:sz w:val="20"/>
          <w:szCs w:val="20"/>
        </w:rPr>
        <w:t>íla nezbytné (tj. nepředvídané vícepráce), přičemž skutečnost výskytu nepředvídaných víceprací je Veškeré požadavky na vícepráce či méněpráce mohou být vzneseny a veškeré provedené vícepráce či méněpráce musí být sje</w:t>
      </w:r>
      <w:r w:rsidR="003D42D8" w:rsidRPr="00FD545B">
        <w:rPr>
          <w:rFonts w:ascii="Palatino Linotype" w:hAnsi="Palatino Linotype"/>
          <w:sz w:val="20"/>
          <w:szCs w:val="20"/>
        </w:rPr>
        <w:t>dnány s odpovědným pracovníkem O</w:t>
      </w:r>
      <w:r w:rsidRPr="00FD545B">
        <w:rPr>
          <w:rFonts w:ascii="Palatino Linotype" w:hAnsi="Palatino Linotype"/>
          <w:sz w:val="20"/>
          <w:szCs w:val="20"/>
        </w:rPr>
        <w:t xml:space="preserve">bjednatele, a to písemně ve formě </w:t>
      </w:r>
    </w:p>
    <w:p w14:paraId="3A4F4395" w14:textId="77777777" w:rsidR="00797F6B" w:rsidRDefault="00797F6B" w:rsidP="00797F6B">
      <w:pPr>
        <w:pStyle w:val="Odstavecseseznamem"/>
        <w:suppressAutoHyphens w:val="0"/>
        <w:spacing w:before="60" w:after="60"/>
        <w:ind w:left="4107" w:firstLine="141"/>
        <w:contextualSpacing w:val="0"/>
        <w:jc w:val="both"/>
        <w:rPr>
          <w:rFonts w:ascii="Palatino Linotype" w:hAnsi="Palatino Linotype" w:cs="Calibri"/>
        </w:rPr>
      </w:pPr>
    </w:p>
    <w:p w14:paraId="2BE36809" w14:textId="79BF488D" w:rsidR="009C72F9" w:rsidRPr="00797F6B" w:rsidRDefault="009C72F9" w:rsidP="00797F6B">
      <w:pPr>
        <w:pStyle w:val="Odstavecseseznamem"/>
        <w:suppressAutoHyphens w:val="0"/>
        <w:spacing w:before="60" w:after="60"/>
        <w:ind w:left="4107" w:firstLine="141"/>
        <w:contextualSpacing w:val="0"/>
        <w:jc w:val="both"/>
        <w:rPr>
          <w:rFonts w:ascii="Palatino Linotype" w:hAnsi="Palatino Linotype" w:cs="Calibri"/>
          <w:sz w:val="22"/>
          <w:szCs w:val="22"/>
        </w:rPr>
      </w:pPr>
      <w:r w:rsidRPr="00797F6B">
        <w:rPr>
          <w:rFonts w:ascii="Palatino Linotype" w:hAnsi="Palatino Linotype" w:cs="Calibri"/>
        </w:rPr>
        <w:t>Čl. V</w:t>
      </w:r>
      <w:r w:rsidR="00A242D1" w:rsidRPr="00797F6B">
        <w:rPr>
          <w:rFonts w:ascii="Palatino Linotype" w:hAnsi="Palatino Linotype" w:cs="Calibri"/>
        </w:rPr>
        <w:t>I</w:t>
      </w:r>
      <w:r w:rsidRPr="00797F6B">
        <w:rPr>
          <w:rFonts w:ascii="Palatino Linotype" w:hAnsi="Palatino Linotype" w:cs="Calibri"/>
        </w:rPr>
        <w:t>II.</w:t>
      </w:r>
    </w:p>
    <w:p w14:paraId="4E1AF869" w14:textId="77777777" w:rsidR="009C72F9" w:rsidRPr="00FD545B" w:rsidRDefault="009C72F9" w:rsidP="00CA3518">
      <w:pPr>
        <w:pStyle w:val="Nadpis1"/>
        <w:tabs>
          <w:tab w:val="left" w:pos="0"/>
        </w:tabs>
        <w:spacing w:after="60"/>
        <w:rPr>
          <w:rFonts w:ascii="Palatino Linotype" w:hAnsi="Palatino Linotype" w:cs="Calibri"/>
          <w:sz w:val="22"/>
          <w:szCs w:val="22"/>
        </w:rPr>
      </w:pPr>
      <w:r w:rsidRPr="00FD545B">
        <w:rPr>
          <w:rFonts w:ascii="Palatino Linotype" w:hAnsi="Palatino Linotype" w:cs="Calibri"/>
          <w:sz w:val="22"/>
          <w:szCs w:val="22"/>
        </w:rPr>
        <w:t>Platební podmínky</w:t>
      </w:r>
    </w:p>
    <w:p w14:paraId="703F08CE" w14:textId="77777777" w:rsidR="00EC3A86" w:rsidRPr="00FD545B" w:rsidRDefault="00BB534B" w:rsidP="00AD2DB5">
      <w:pPr>
        <w:pStyle w:val="Odstavecseseznamem"/>
        <w:numPr>
          <w:ilvl w:val="1"/>
          <w:numId w:val="34"/>
        </w:numPr>
        <w:suppressAutoHyphens w:val="0"/>
        <w:spacing w:before="60" w:after="60"/>
        <w:ind w:left="284"/>
        <w:contextualSpacing w:val="0"/>
        <w:jc w:val="both"/>
        <w:rPr>
          <w:rFonts w:ascii="Palatino Linotype" w:hAnsi="Palatino Linotype"/>
          <w:spacing w:val="-2"/>
          <w:sz w:val="20"/>
          <w:szCs w:val="20"/>
        </w:rPr>
      </w:pPr>
      <w:r w:rsidRPr="00FD545B">
        <w:rPr>
          <w:rFonts w:ascii="Palatino Linotype" w:hAnsi="Palatino Linotype"/>
          <w:spacing w:val="-2"/>
          <w:sz w:val="20"/>
          <w:szCs w:val="20"/>
        </w:rPr>
        <w:t>Cena díla bude hrazena na základě faktur, které budou mít náležitosti daňového dokladu dle platných právních předpisů, a to zejména dle zákona č. 563/1991 Sb., o účetnictví, ve znění pozdějších předpisů, a zákona č. 235/2004 Sb., o dani z přidané hodnoty, ve znění pozdějších předpisů (dále jen „ZDPH“), a náležitosti stanovené dalšími obecně závaznými právními předpisy</w:t>
      </w:r>
      <w:r w:rsidRPr="00FD545B" w:rsidDel="00F032F8">
        <w:rPr>
          <w:rFonts w:ascii="Palatino Linotype" w:hAnsi="Palatino Linotype"/>
          <w:spacing w:val="-2"/>
          <w:sz w:val="20"/>
          <w:szCs w:val="20"/>
        </w:rPr>
        <w:t xml:space="preserve"> </w:t>
      </w:r>
      <w:r w:rsidRPr="00FD545B">
        <w:rPr>
          <w:rFonts w:ascii="Palatino Linotype" w:hAnsi="Palatino Linotype"/>
          <w:spacing w:val="-2"/>
          <w:sz w:val="20"/>
          <w:szCs w:val="20"/>
        </w:rPr>
        <w:t xml:space="preserve">(dále jen </w:t>
      </w:r>
      <w:r w:rsidRPr="00FD545B">
        <w:rPr>
          <w:rFonts w:ascii="Palatino Linotype" w:hAnsi="Palatino Linotype"/>
          <w:b/>
          <w:spacing w:val="-2"/>
          <w:sz w:val="20"/>
          <w:szCs w:val="20"/>
        </w:rPr>
        <w:t>„faktura“</w:t>
      </w:r>
      <w:r w:rsidRPr="00FD545B">
        <w:rPr>
          <w:rFonts w:ascii="Palatino Linotype" w:hAnsi="Palatino Linotype"/>
          <w:spacing w:val="-2"/>
          <w:sz w:val="20"/>
          <w:szCs w:val="20"/>
        </w:rPr>
        <w:t>), a to na základě</w:t>
      </w:r>
      <w:r w:rsidR="00EC3A86" w:rsidRPr="00FD545B">
        <w:rPr>
          <w:rFonts w:ascii="Palatino Linotype" w:hAnsi="Palatino Linotype"/>
          <w:spacing w:val="-2"/>
          <w:sz w:val="20"/>
          <w:szCs w:val="20"/>
        </w:rPr>
        <w:t>:</w:t>
      </w:r>
    </w:p>
    <w:p w14:paraId="78647DCB" w14:textId="150F511B" w:rsidR="00BB534B" w:rsidRPr="00FD545B" w:rsidRDefault="00BB534B" w:rsidP="00BB33CD">
      <w:pPr>
        <w:pStyle w:val="Odstavecseseznamem"/>
        <w:numPr>
          <w:ilvl w:val="0"/>
          <w:numId w:val="48"/>
        </w:numPr>
        <w:suppressAutoHyphens w:val="0"/>
        <w:spacing w:before="60" w:after="60"/>
        <w:ind w:left="567" w:hanging="283"/>
        <w:contextualSpacing w:val="0"/>
        <w:jc w:val="both"/>
        <w:rPr>
          <w:rFonts w:ascii="Palatino Linotype" w:hAnsi="Palatino Linotype"/>
          <w:sz w:val="20"/>
          <w:szCs w:val="20"/>
        </w:rPr>
      </w:pPr>
      <w:r w:rsidRPr="00FD545B">
        <w:rPr>
          <w:rFonts w:ascii="Palatino Linotype" w:hAnsi="Palatino Linotype"/>
          <w:b/>
          <w:sz w:val="20"/>
          <w:szCs w:val="20"/>
        </w:rPr>
        <w:t>dílčích faktur</w:t>
      </w:r>
      <w:r w:rsidR="00EC3A86" w:rsidRPr="00FD545B">
        <w:rPr>
          <w:rFonts w:ascii="Palatino Linotype" w:hAnsi="Palatino Linotype"/>
          <w:sz w:val="20"/>
          <w:szCs w:val="20"/>
        </w:rPr>
        <w:t xml:space="preserve"> – tyto faktury budou</w:t>
      </w:r>
      <w:r w:rsidRPr="00FD545B">
        <w:rPr>
          <w:rFonts w:ascii="Palatino Linotype" w:hAnsi="Palatino Linotype"/>
          <w:sz w:val="20"/>
          <w:szCs w:val="20"/>
        </w:rPr>
        <w:t xml:space="preserve"> vystavovány </w:t>
      </w:r>
      <w:r w:rsidR="00CA3518" w:rsidRPr="00FD545B">
        <w:rPr>
          <w:rFonts w:ascii="Palatino Linotype" w:hAnsi="Palatino Linotype"/>
          <w:sz w:val="20"/>
          <w:szCs w:val="20"/>
        </w:rPr>
        <w:t>Dodavatelem</w:t>
      </w:r>
      <w:r w:rsidRPr="00FD545B">
        <w:rPr>
          <w:rFonts w:ascii="Palatino Linotype" w:hAnsi="Palatino Linotype"/>
          <w:sz w:val="20"/>
          <w:szCs w:val="20"/>
        </w:rPr>
        <w:t xml:space="preserve"> </w:t>
      </w:r>
      <w:r w:rsidRPr="00FD545B">
        <w:rPr>
          <w:rFonts w:ascii="Palatino Linotype" w:hAnsi="Palatino Linotype"/>
          <w:b/>
          <w:sz w:val="20"/>
          <w:szCs w:val="20"/>
        </w:rPr>
        <w:t xml:space="preserve">1x měsíčně </w:t>
      </w:r>
      <w:r w:rsidRPr="00FD545B">
        <w:rPr>
          <w:rFonts w:ascii="Palatino Linotype" w:hAnsi="Palatino Linotype"/>
          <w:sz w:val="20"/>
          <w:szCs w:val="20"/>
        </w:rPr>
        <w:t xml:space="preserve">v průběhu </w:t>
      </w:r>
      <w:r w:rsidR="00CA3518" w:rsidRPr="00FD545B">
        <w:rPr>
          <w:rFonts w:ascii="Palatino Linotype" w:hAnsi="Palatino Linotype"/>
          <w:sz w:val="20"/>
          <w:szCs w:val="20"/>
        </w:rPr>
        <w:t>realizace</w:t>
      </w:r>
      <w:r w:rsidRPr="00FD545B">
        <w:rPr>
          <w:rFonts w:ascii="Palatino Linotype" w:hAnsi="Palatino Linotype"/>
          <w:sz w:val="20"/>
          <w:szCs w:val="20"/>
        </w:rPr>
        <w:t xml:space="preserve"> </w:t>
      </w:r>
      <w:r w:rsidR="00EC3A86" w:rsidRPr="00FD545B">
        <w:rPr>
          <w:rFonts w:ascii="Palatino Linotype" w:hAnsi="Palatino Linotype"/>
          <w:sz w:val="20"/>
          <w:szCs w:val="20"/>
        </w:rPr>
        <w:t>D</w:t>
      </w:r>
      <w:r w:rsidRPr="00FD545B">
        <w:rPr>
          <w:rFonts w:ascii="Palatino Linotype" w:hAnsi="Palatino Linotype"/>
          <w:sz w:val="20"/>
          <w:szCs w:val="20"/>
        </w:rPr>
        <w:t xml:space="preserve">íla dle této </w:t>
      </w:r>
      <w:r w:rsidR="00EC3A86" w:rsidRPr="00FD545B">
        <w:rPr>
          <w:rFonts w:ascii="Palatino Linotype" w:hAnsi="Palatino Linotype"/>
          <w:sz w:val="20"/>
          <w:szCs w:val="20"/>
        </w:rPr>
        <w:t>S</w:t>
      </w:r>
      <w:r w:rsidRPr="00FD545B">
        <w:rPr>
          <w:rFonts w:ascii="Palatino Linotype" w:hAnsi="Palatino Linotype"/>
          <w:sz w:val="20"/>
          <w:szCs w:val="20"/>
        </w:rPr>
        <w:t xml:space="preserve">mlouvy, a to za níže uvedených podmínek tohoto článku, </w:t>
      </w:r>
      <w:r w:rsidR="00BB33CD" w:rsidRPr="00FD545B">
        <w:rPr>
          <w:rFonts w:ascii="Palatino Linotype" w:hAnsi="Palatino Linotype"/>
          <w:sz w:val="20"/>
          <w:szCs w:val="20"/>
        </w:rPr>
        <w:t xml:space="preserve">přičemž </w:t>
      </w:r>
      <w:r w:rsidR="00BB33CD" w:rsidRPr="00FD545B">
        <w:rPr>
          <w:rFonts w:ascii="Palatino Linotype" w:hAnsi="Palatino Linotype"/>
          <w:b/>
          <w:sz w:val="20"/>
          <w:szCs w:val="20"/>
        </w:rPr>
        <w:t>datem zdanitelného plnění je vždy 20. den příslušného kalendářního měsíce</w:t>
      </w:r>
      <w:r w:rsidRPr="00FD545B">
        <w:rPr>
          <w:rFonts w:ascii="Palatino Linotype" w:hAnsi="Palatino Linotype"/>
          <w:sz w:val="20"/>
          <w:szCs w:val="20"/>
        </w:rPr>
        <w:t xml:space="preserve"> (dále jen „</w:t>
      </w:r>
      <w:r w:rsidRPr="00FD545B">
        <w:rPr>
          <w:rFonts w:ascii="Palatino Linotype" w:hAnsi="Palatino Linotype"/>
          <w:b/>
          <w:sz w:val="20"/>
          <w:szCs w:val="20"/>
        </w:rPr>
        <w:t>dílčí faktury</w:t>
      </w:r>
      <w:r w:rsidRPr="00FD545B">
        <w:rPr>
          <w:rFonts w:ascii="Palatino Linotype" w:hAnsi="Palatino Linotype"/>
          <w:sz w:val="20"/>
          <w:szCs w:val="20"/>
        </w:rPr>
        <w:t>“)</w:t>
      </w:r>
    </w:p>
    <w:p w14:paraId="0B620689" w14:textId="271F575B" w:rsidR="00EC3A86" w:rsidRPr="00FD545B" w:rsidRDefault="00EC3A86" w:rsidP="00BB33CD">
      <w:pPr>
        <w:pStyle w:val="Odstavecseseznamem"/>
        <w:numPr>
          <w:ilvl w:val="0"/>
          <w:numId w:val="48"/>
        </w:numPr>
        <w:ind w:left="567" w:hanging="283"/>
        <w:jc w:val="both"/>
        <w:rPr>
          <w:rFonts w:ascii="Palatino Linotype" w:hAnsi="Palatino Linotype"/>
          <w:sz w:val="20"/>
          <w:szCs w:val="20"/>
        </w:rPr>
      </w:pPr>
      <w:r w:rsidRPr="00FD545B">
        <w:rPr>
          <w:rFonts w:ascii="Palatino Linotype" w:hAnsi="Palatino Linotype"/>
          <w:b/>
          <w:sz w:val="20"/>
          <w:szCs w:val="20"/>
        </w:rPr>
        <w:t>kon</w:t>
      </w:r>
      <w:r w:rsidR="006F73A4">
        <w:rPr>
          <w:rFonts w:ascii="Palatino Linotype" w:hAnsi="Palatino Linotype"/>
          <w:b/>
          <w:sz w:val="20"/>
          <w:szCs w:val="20"/>
        </w:rPr>
        <w:t>e</w:t>
      </w:r>
      <w:r w:rsidRPr="00FD545B">
        <w:rPr>
          <w:rFonts w:ascii="Palatino Linotype" w:hAnsi="Palatino Linotype"/>
          <w:b/>
          <w:sz w:val="20"/>
          <w:szCs w:val="20"/>
        </w:rPr>
        <w:t xml:space="preserve">čné </w:t>
      </w:r>
      <w:r w:rsidR="00BB33CD" w:rsidRPr="00FD545B">
        <w:rPr>
          <w:rFonts w:ascii="Palatino Linotype" w:hAnsi="Palatino Linotype"/>
          <w:b/>
          <w:sz w:val="20"/>
          <w:szCs w:val="20"/>
        </w:rPr>
        <w:t>faktury</w:t>
      </w:r>
      <w:r w:rsidR="00BB33CD" w:rsidRPr="00FD545B">
        <w:rPr>
          <w:rFonts w:ascii="Palatino Linotype" w:hAnsi="Palatino Linotype"/>
          <w:sz w:val="20"/>
          <w:szCs w:val="20"/>
        </w:rPr>
        <w:t xml:space="preserve"> – tato</w:t>
      </w:r>
      <w:r w:rsidRPr="00FD545B">
        <w:rPr>
          <w:rFonts w:ascii="Palatino Linotype" w:hAnsi="Palatino Linotype"/>
          <w:sz w:val="20"/>
          <w:szCs w:val="20"/>
        </w:rPr>
        <w:t xml:space="preserve"> faktura bude vystavena Dodavatelem po řádném dokončení Díla a jeho předání a převzetí ze strany Objednatele na základě písemného předávacího protokolu, a to za níže uvedených podmínek tohoto článku. (dále jen „</w:t>
      </w:r>
      <w:r w:rsidRPr="00FD545B">
        <w:rPr>
          <w:rFonts w:ascii="Palatino Linotype" w:hAnsi="Palatino Linotype"/>
          <w:b/>
          <w:sz w:val="20"/>
          <w:szCs w:val="20"/>
        </w:rPr>
        <w:t>konečná faktura</w:t>
      </w:r>
      <w:r w:rsidRPr="00FD545B">
        <w:rPr>
          <w:rFonts w:ascii="Palatino Linotype" w:hAnsi="Palatino Linotype"/>
          <w:sz w:val="20"/>
          <w:szCs w:val="20"/>
        </w:rPr>
        <w:t>“)</w:t>
      </w:r>
    </w:p>
    <w:p w14:paraId="62482B38" w14:textId="3C9AFF0A" w:rsidR="00BB534B" w:rsidRPr="00FD545B" w:rsidRDefault="00BB534B" w:rsidP="00AD2DB5">
      <w:pPr>
        <w:pStyle w:val="Odstavecseseznamem"/>
        <w:numPr>
          <w:ilvl w:val="1"/>
          <w:numId w:val="34"/>
        </w:numPr>
        <w:suppressAutoHyphens w:val="0"/>
        <w:spacing w:before="60" w:after="60"/>
        <w:ind w:left="284"/>
        <w:contextualSpacing w:val="0"/>
        <w:jc w:val="both"/>
        <w:rPr>
          <w:rFonts w:ascii="Palatino Linotype" w:hAnsi="Palatino Linotype"/>
          <w:sz w:val="20"/>
          <w:szCs w:val="20"/>
        </w:rPr>
      </w:pPr>
      <w:r w:rsidRPr="00FD545B">
        <w:rPr>
          <w:rFonts w:ascii="Palatino Linotype" w:hAnsi="Palatino Linotype"/>
          <w:sz w:val="20"/>
          <w:szCs w:val="20"/>
        </w:rPr>
        <w:t xml:space="preserve">Podkladem pro hrazení ceny díla za </w:t>
      </w:r>
      <w:r w:rsidR="00CA3518" w:rsidRPr="00FD545B">
        <w:rPr>
          <w:rFonts w:ascii="Palatino Linotype" w:hAnsi="Palatino Linotype"/>
          <w:sz w:val="20"/>
          <w:szCs w:val="20"/>
        </w:rPr>
        <w:t>re</w:t>
      </w:r>
      <w:r w:rsidR="006F73A4">
        <w:rPr>
          <w:rFonts w:ascii="Palatino Linotype" w:hAnsi="Palatino Linotype"/>
          <w:sz w:val="20"/>
          <w:szCs w:val="20"/>
        </w:rPr>
        <w:t>a</w:t>
      </w:r>
      <w:r w:rsidR="00CA3518" w:rsidRPr="00FD545B">
        <w:rPr>
          <w:rFonts w:ascii="Palatino Linotype" w:hAnsi="Palatino Linotype"/>
          <w:sz w:val="20"/>
          <w:szCs w:val="20"/>
        </w:rPr>
        <w:t>lizaci</w:t>
      </w:r>
      <w:r w:rsidR="00890901" w:rsidRPr="00FD545B">
        <w:rPr>
          <w:rFonts w:ascii="Palatino Linotype" w:hAnsi="Palatino Linotype"/>
          <w:sz w:val="20"/>
          <w:szCs w:val="20"/>
        </w:rPr>
        <w:t xml:space="preserve"> díla či jeho části podle této S</w:t>
      </w:r>
      <w:r w:rsidRPr="00FD545B">
        <w:rPr>
          <w:rFonts w:ascii="Palatino Linotype" w:hAnsi="Palatino Linotype"/>
          <w:sz w:val="20"/>
          <w:szCs w:val="20"/>
        </w:rPr>
        <w:t xml:space="preserve">mlouvy na základě dílčích faktur vystavovaných </w:t>
      </w:r>
      <w:r w:rsidR="00890901" w:rsidRPr="00FD545B">
        <w:rPr>
          <w:rFonts w:ascii="Palatino Linotype" w:hAnsi="Palatino Linotype"/>
          <w:sz w:val="20"/>
          <w:szCs w:val="20"/>
        </w:rPr>
        <w:t>Dodavatelem</w:t>
      </w:r>
      <w:r w:rsidRPr="00FD545B">
        <w:rPr>
          <w:rFonts w:ascii="Palatino Linotype" w:hAnsi="Palatino Linotype"/>
          <w:sz w:val="20"/>
          <w:szCs w:val="20"/>
        </w:rPr>
        <w:t xml:space="preserve"> je soupis skutečně provedených prací v předmětném kalendářním měsíci (dále jen „</w:t>
      </w:r>
      <w:r w:rsidRPr="00FD545B">
        <w:rPr>
          <w:rFonts w:ascii="Palatino Linotype" w:hAnsi="Palatino Linotype"/>
          <w:b/>
          <w:sz w:val="20"/>
          <w:szCs w:val="20"/>
        </w:rPr>
        <w:t>Soupis měsíčních prací</w:t>
      </w:r>
      <w:r w:rsidRPr="00FD545B">
        <w:rPr>
          <w:rFonts w:ascii="Palatino Linotype" w:hAnsi="Palatino Linotype"/>
          <w:sz w:val="20"/>
          <w:szCs w:val="20"/>
        </w:rPr>
        <w:t>“), který bude následně nedílnou součástí každé dílčí faktury a bez něj není faktura úplná.</w:t>
      </w:r>
    </w:p>
    <w:p w14:paraId="05AEDF0F" w14:textId="77777777" w:rsidR="00BB534B" w:rsidRPr="00FD545B" w:rsidRDefault="00BB534B" w:rsidP="00AD2DB5">
      <w:pPr>
        <w:pStyle w:val="Odstavecseseznamem"/>
        <w:numPr>
          <w:ilvl w:val="1"/>
          <w:numId w:val="34"/>
        </w:numPr>
        <w:suppressAutoHyphens w:val="0"/>
        <w:spacing w:before="60" w:after="60"/>
        <w:ind w:left="284"/>
        <w:contextualSpacing w:val="0"/>
        <w:jc w:val="both"/>
        <w:rPr>
          <w:rFonts w:ascii="Palatino Linotype" w:hAnsi="Palatino Linotype"/>
          <w:sz w:val="20"/>
          <w:szCs w:val="20"/>
        </w:rPr>
      </w:pPr>
      <w:r w:rsidRPr="00FD545B">
        <w:rPr>
          <w:rFonts w:ascii="Palatino Linotype" w:hAnsi="Palatino Linotype"/>
          <w:b/>
          <w:sz w:val="20"/>
          <w:szCs w:val="20"/>
        </w:rPr>
        <w:t>Soupis měsíčních prací bude řádně vyhotoven při splnění následujících podmínek:</w:t>
      </w:r>
    </w:p>
    <w:p w14:paraId="20B00284" w14:textId="23C48A84" w:rsidR="009C72F9" w:rsidRPr="00FD545B" w:rsidRDefault="00890901" w:rsidP="00AD2DB5">
      <w:pPr>
        <w:pStyle w:val="Odstavecseseznamem"/>
        <w:numPr>
          <w:ilvl w:val="0"/>
          <w:numId w:val="32"/>
        </w:numPr>
        <w:spacing w:before="60" w:after="60"/>
        <w:ind w:left="567" w:hanging="284"/>
        <w:contextualSpacing w:val="0"/>
        <w:jc w:val="both"/>
        <w:rPr>
          <w:rFonts w:ascii="Palatino Linotype" w:hAnsi="Palatino Linotype"/>
          <w:sz w:val="20"/>
          <w:szCs w:val="20"/>
        </w:rPr>
      </w:pPr>
      <w:r w:rsidRPr="00FD545B">
        <w:rPr>
          <w:rFonts w:ascii="Palatino Linotype" w:hAnsi="Palatino Linotype"/>
          <w:sz w:val="20"/>
          <w:szCs w:val="20"/>
        </w:rPr>
        <w:t>Dodavatel</w:t>
      </w:r>
      <w:r w:rsidR="00BB534B" w:rsidRPr="00FD545B">
        <w:rPr>
          <w:rFonts w:ascii="Palatino Linotype" w:hAnsi="Palatino Linotype"/>
          <w:sz w:val="20"/>
          <w:szCs w:val="20"/>
        </w:rPr>
        <w:t xml:space="preserve"> předloží </w:t>
      </w:r>
      <w:r w:rsidRPr="00FD545B">
        <w:rPr>
          <w:rFonts w:ascii="Palatino Linotype" w:hAnsi="Palatino Linotype"/>
          <w:sz w:val="20"/>
          <w:szCs w:val="20"/>
        </w:rPr>
        <w:t>O</w:t>
      </w:r>
      <w:r w:rsidR="00BB534B" w:rsidRPr="00FD545B">
        <w:rPr>
          <w:rFonts w:ascii="Palatino Linotype" w:hAnsi="Palatino Linotype"/>
          <w:sz w:val="20"/>
          <w:szCs w:val="20"/>
        </w:rPr>
        <w:t xml:space="preserve">bjednateli a TDS vždy do 5 pracovních dnů od data zdanitelného plnění Soupis měsíčních prací oceněný v souladu se způsobem sjednaným v této smlouvě, tj. dle jednotkových položkových cen uvedených </w:t>
      </w:r>
      <w:r w:rsidRPr="00FD545B">
        <w:rPr>
          <w:rFonts w:ascii="Palatino Linotype" w:hAnsi="Palatino Linotype"/>
          <w:sz w:val="20"/>
          <w:szCs w:val="20"/>
        </w:rPr>
        <w:t xml:space="preserve">v </w:t>
      </w:r>
      <w:r w:rsidR="00EC3A86" w:rsidRPr="00FD545B">
        <w:rPr>
          <w:rFonts w:ascii="Palatino Linotype" w:hAnsi="Palatino Linotype"/>
          <w:sz w:val="20"/>
          <w:szCs w:val="20"/>
        </w:rPr>
        <w:t>Soupisu dodávek a výkonů (</w:t>
      </w:r>
      <w:r w:rsidR="00BB33CD" w:rsidRPr="00FD545B">
        <w:rPr>
          <w:rFonts w:ascii="Palatino Linotype" w:hAnsi="Palatino Linotype"/>
          <w:sz w:val="20"/>
          <w:szCs w:val="20"/>
        </w:rPr>
        <w:t>Výkaz</w:t>
      </w:r>
      <w:r w:rsidR="00EC3A86" w:rsidRPr="00FD545B">
        <w:rPr>
          <w:rFonts w:ascii="Palatino Linotype" w:hAnsi="Palatino Linotype"/>
          <w:sz w:val="20"/>
          <w:szCs w:val="20"/>
        </w:rPr>
        <w:t xml:space="preserve"> výměr)</w:t>
      </w:r>
      <w:r w:rsidRPr="00FD545B">
        <w:rPr>
          <w:rFonts w:ascii="Palatino Linotype" w:hAnsi="Palatino Linotype"/>
          <w:sz w:val="20"/>
          <w:szCs w:val="20"/>
        </w:rPr>
        <w:t xml:space="preserve"> Díla dle Přílohy č. 2 této S</w:t>
      </w:r>
      <w:r w:rsidR="00BB534B" w:rsidRPr="00FD545B">
        <w:rPr>
          <w:rFonts w:ascii="Palatino Linotype" w:hAnsi="Palatino Linotype"/>
          <w:sz w:val="20"/>
          <w:szCs w:val="20"/>
        </w:rPr>
        <w:t>mlouvy</w:t>
      </w:r>
      <w:r w:rsidR="009C72F9" w:rsidRPr="00FD545B">
        <w:rPr>
          <w:rFonts w:ascii="Palatino Linotype" w:hAnsi="Palatino Linotype"/>
          <w:sz w:val="20"/>
          <w:szCs w:val="20"/>
        </w:rPr>
        <w:t>;</w:t>
      </w:r>
    </w:p>
    <w:p w14:paraId="1B5D410C" w14:textId="1053AB02" w:rsidR="009C72F9" w:rsidRPr="00B301AF" w:rsidRDefault="00BB534B" w:rsidP="00B301AF">
      <w:pPr>
        <w:suppressAutoHyphens/>
        <w:spacing w:before="60" w:after="60" w:line="240" w:lineRule="auto"/>
        <w:ind w:left="284"/>
        <w:jc w:val="both"/>
        <w:rPr>
          <w:rFonts w:ascii="Palatino Linotype" w:eastAsia="Times New Roman" w:hAnsi="Palatino Linotype" w:cs="Calibri"/>
          <w:sz w:val="20"/>
          <w:szCs w:val="20"/>
          <w:lang w:eastAsia="ar-SA"/>
        </w:rPr>
      </w:pPr>
      <w:r w:rsidRPr="00FD545B">
        <w:rPr>
          <w:rFonts w:ascii="Palatino Linotype" w:hAnsi="Palatino Linotype"/>
          <w:sz w:val="20"/>
          <w:szCs w:val="20"/>
        </w:rPr>
        <w:t xml:space="preserve">Objednatel či TDS je povinen se k tomuto Soupisu měsíčních prací vyjádřit do 5 pracovních dnů ode dne jeho obdržení. V případě nesouhlasu s fakturací některých položek v Soupisu měsíčních prací vyjádří </w:t>
      </w:r>
      <w:r w:rsidR="00890901" w:rsidRPr="00FD545B">
        <w:rPr>
          <w:rFonts w:ascii="Palatino Linotype" w:hAnsi="Palatino Linotype"/>
          <w:sz w:val="20"/>
          <w:szCs w:val="20"/>
        </w:rPr>
        <w:t>O</w:t>
      </w:r>
      <w:r w:rsidRPr="00FD545B">
        <w:rPr>
          <w:rFonts w:ascii="Palatino Linotype" w:hAnsi="Palatino Linotype"/>
          <w:sz w:val="20"/>
          <w:szCs w:val="20"/>
        </w:rPr>
        <w:t>bjednatel či TDS ve shora uvedené lhůtě tento svůj nesouhlas a smluvní strany se zavazují vyvolat jednání o takto rozporovaných položkách Soupisu měsíčních prací;</w:t>
      </w:r>
    </w:p>
    <w:p w14:paraId="63951A96" w14:textId="77777777" w:rsidR="009C72F9" w:rsidRPr="00FD545B" w:rsidRDefault="00BB534B" w:rsidP="00AD2DB5">
      <w:pPr>
        <w:pStyle w:val="Odstavecseseznamem"/>
        <w:numPr>
          <w:ilvl w:val="0"/>
          <w:numId w:val="32"/>
        </w:numPr>
        <w:spacing w:before="60" w:after="60"/>
        <w:ind w:left="567" w:hanging="284"/>
        <w:contextualSpacing w:val="0"/>
        <w:jc w:val="both"/>
        <w:rPr>
          <w:rFonts w:ascii="Palatino Linotype" w:hAnsi="Palatino Linotype"/>
          <w:sz w:val="20"/>
          <w:szCs w:val="20"/>
        </w:rPr>
      </w:pPr>
      <w:r w:rsidRPr="00FD545B">
        <w:rPr>
          <w:rFonts w:ascii="Palatino Linotype" w:hAnsi="Palatino Linotype"/>
          <w:sz w:val="20"/>
          <w:szCs w:val="20"/>
        </w:rPr>
        <w:t>Nedojde-li mezi oběma stranami k dohodě při odsouhlasení množství nebo druhu provedených prací</w:t>
      </w:r>
      <w:r w:rsidR="00CA3518" w:rsidRPr="00FD545B">
        <w:rPr>
          <w:rFonts w:ascii="Palatino Linotype" w:hAnsi="Palatino Linotype"/>
          <w:sz w:val="20"/>
          <w:szCs w:val="20"/>
        </w:rPr>
        <w:t xml:space="preserve"> či dodávek a služeb</w:t>
      </w:r>
      <w:r w:rsidRPr="00FD545B">
        <w:rPr>
          <w:rFonts w:ascii="Palatino Linotype" w:hAnsi="Palatino Linotype"/>
          <w:sz w:val="20"/>
          <w:szCs w:val="20"/>
        </w:rPr>
        <w:t xml:space="preserve">, je </w:t>
      </w:r>
      <w:r w:rsidR="00890901" w:rsidRPr="00FD545B">
        <w:rPr>
          <w:rFonts w:ascii="Palatino Linotype" w:hAnsi="Palatino Linotype"/>
          <w:sz w:val="20"/>
          <w:szCs w:val="20"/>
        </w:rPr>
        <w:t>Dodavatel</w:t>
      </w:r>
      <w:r w:rsidRPr="00FD545B">
        <w:rPr>
          <w:rFonts w:ascii="Palatino Linotype" w:hAnsi="Palatino Linotype"/>
          <w:sz w:val="20"/>
          <w:szCs w:val="20"/>
        </w:rPr>
        <w:t xml:space="preserve"> oprávněn fakturovat pouze ty práce, dodávky a služby, u kterých nedošlo k</w:t>
      </w:r>
      <w:r w:rsidR="00890901" w:rsidRPr="00FD545B">
        <w:rPr>
          <w:rFonts w:ascii="Palatino Linotype" w:hAnsi="Palatino Linotype"/>
          <w:sz w:val="20"/>
          <w:szCs w:val="20"/>
        </w:rPr>
        <w:t> </w:t>
      </w:r>
      <w:r w:rsidRPr="00FD545B">
        <w:rPr>
          <w:rFonts w:ascii="Palatino Linotype" w:hAnsi="Palatino Linotype"/>
          <w:sz w:val="20"/>
          <w:szCs w:val="20"/>
        </w:rPr>
        <w:t>rozporu</w:t>
      </w:r>
      <w:r w:rsidR="00890901" w:rsidRPr="00FD545B">
        <w:rPr>
          <w:rFonts w:ascii="Palatino Linotype" w:hAnsi="Palatino Linotype"/>
          <w:sz w:val="20"/>
          <w:szCs w:val="20"/>
        </w:rPr>
        <w:t>.</w:t>
      </w:r>
    </w:p>
    <w:p w14:paraId="6A29D34B" w14:textId="77777777" w:rsidR="00890901" w:rsidRPr="00FD545B" w:rsidRDefault="00890901" w:rsidP="00AD2DB5">
      <w:pPr>
        <w:pStyle w:val="Odstavecseseznamem"/>
        <w:numPr>
          <w:ilvl w:val="0"/>
          <w:numId w:val="32"/>
        </w:numPr>
        <w:spacing w:before="60" w:after="60"/>
        <w:ind w:left="567" w:hanging="284"/>
        <w:contextualSpacing w:val="0"/>
        <w:jc w:val="both"/>
        <w:rPr>
          <w:rFonts w:ascii="Palatino Linotype" w:hAnsi="Palatino Linotype"/>
          <w:sz w:val="20"/>
          <w:szCs w:val="20"/>
        </w:rPr>
      </w:pPr>
      <w:r w:rsidRPr="00FD545B">
        <w:rPr>
          <w:rFonts w:ascii="Palatino Linotype" w:hAnsi="Palatino Linotype"/>
          <w:sz w:val="20"/>
          <w:szCs w:val="20"/>
        </w:rPr>
        <w:t>Po odsouhlasení Soupisu měsíčních prací a potvrzení tohoto soupisu ze strany Objednatele či TDS vystaví Dodavatel dílčí fakturu nejpozději do 15. dne měsíce následujícího po termínu zdanitelného plnění fakturovaných prací.</w:t>
      </w:r>
    </w:p>
    <w:p w14:paraId="619BC62D" w14:textId="10870A41" w:rsidR="009C72F9" w:rsidRPr="00FD545B" w:rsidRDefault="00890901" w:rsidP="00AD2DB5">
      <w:pPr>
        <w:pStyle w:val="Odstavecseseznamem"/>
        <w:numPr>
          <w:ilvl w:val="1"/>
          <w:numId w:val="34"/>
        </w:numPr>
        <w:suppressAutoHyphens w:val="0"/>
        <w:spacing w:before="60" w:after="60"/>
        <w:ind w:left="284"/>
        <w:contextualSpacing w:val="0"/>
        <w:jc w:val="both"/>
        <w:rPr>
          <w:rFonts w:ascii="Palatino Linotype" w:hAnsi="Palatino Linotype"/>
          <w:sz w:val="20"/>
          <w:szCs w:val="20"/>
        </w:rPr>
      </w:pPr>
      <w:r w:rsidRPr="00FD545B">
        <w:rPr>
          <w:rFonts w:ascii="Palatino Linotype" w:hAnsi="Palatino Linotype"/>
          <w:sz w:val="20"/>
          <w:szCs w:val="20"/>
        </w:rPr>
        <w:t>Dílčí faktury vystavované Dodavatelem budou, kromě náležitostí stanovených platnými a účinnými právními předpisy pro daňový doklad, obsahovat dále zejména tyto údaje:</w:t>
      </w:r>
    </w:p>
    <w:p w14:paraId="300E95B3" w14:textId="77777777" w:rsidR="009C72F9" w:rsidRPr="00FD545B" w:rsidRDefault="009C72F9" w:rsidP="00AD2DB5">
      <w:pPr>
        <w:pStyle w:val="Odstavecseseznamem"/>
        <w:numPr>
          <w:ilvl w:val="1"/>
          <w:numId w:val="33"/>
        </w:numPr>
        <w:suppressAutoHyphens w:val="0"/>
        <w:spacing w:before="60" w:after="60"/>
        <w:ind w:left="567" w:hanging="290"/>
        <w:contextualSpacing w:val="0"/>
        <w:jc w:val="both"/>
        <w:rPr>
          <w:rFonts w:ascii="Palatino Linotype" w:hAnsi="Palatino Linotype"/>
          <w:sz w:val="20"/>
          <w:szCs w:val="20"/>
        </w:rPr>
      </w:pPr>
      <w:r w:rsidRPr="00FD545B">
        <w:rPr>
          <w:rFonts w:ascii="Palatino Linotype" w:hAnsi="Palatino Linotype"/>
          <w:sz w:val="20"/>
          <w:szCs w:val="20"/>
        </w:rPr>
        <w:t xml:space="preserve">označení faktura </w:t>
      </w:r>
      <w:r w:rsidR="00890901" w:rsidRPr="00FD545B">
        <w:rPr>
          <w:rFonts w:ascii="Palatino Linotype" w:hAnsi="Palatino Linotype"/>
          <w:sz w:val="20"/>
          <w:szCs w:val="20"/>
        </w:rPr>
        <w:t xml:space="preserve">(daňový doklad) </w:t>
      </w:r>
      <w:r w:rsidRPr="00FD545B">
        <w:rPr>
          <w:rFonts w:ascii="Palatino Linotype" w:hAnsi="Palatino Linotype"/>
          <w:sz w:val="20"/>
          <w:szCs w:val="20"/>
        </w:rPr>
        <w:t>a její číslo;</w:t>
      </w:r>
    </w:p>
    <w:p w14:paraId="3A91B657" w14:textId="77777777" w:rsidR="009C72F9" w:rsidRPr="00FD545B" w:rsidRDefault="009C72F9" w:rsidP="00AD2DB5">
      <w:pPr>
        <w:pStyle w:val="Odstavecseseznamem"/>
        <w:numPr>
          <w:ilvl w:val="1"/>
          <w:numId w:val="33"/>
        </w:numPr>
        <w:suppressAutoHyphens w:val="0"/>
        <w:spacing w:before="60" w:after="60"/>
        <w:ind w:left="567" w:hanging="290"/>
        <w:contextualSpacing w:val="0"/>
        <w:jc w:val="both"/>
        <w:rPr>
          <w:rFonts w:ascii="Palatino Linotype" w:hAnsi="Palatino Linotype"/>
          <w:sz w:val="20"/>
          <w:szCs w:val="20"/>
        </w:rPr>
      </w:pPr>
      <w:r w:rsidRPr="00FD545B">
        <w:rPr>
          <w:rFonts w:ascii="Palatino Linotype" w:hAnsi="Palatino Linotype"/>
          <w:sz w:val="20"/>
          <w:szCs w:val="20"/>
        </w:rPr>
        <w:t>identifikační údaje Objednatele (zejména název, sídlo, IČ, DIČ);</w:t>
      </w:r>
    </w:p>
    <w:p w14:paraId="030CF7EF" w14:textId="77777777" w:rsidR="009C72F9" w:rsidRPr="00FD545B" w:rsidRDefault="009C72F9" w:rsidP="00AD2DB5">
      <w:pPr>
        <w:pStyle w:val="Odstavecseseznamem"/>
        <w:numPr>
          <w:ilvl w:val="1"/>
          <w:numId w:val="33"/>
        </w:numPr>
        <w:suppressAutoHyphens w:val="0"/>
        <w:spacing w:before="60" w:after="60"/>
        <w:ind w:left="567" w:hanging="290"/>
        <w:contextualSpacing w:val="0"/>
        <w:jc w:val="both"/>
        <w:rPr>
          <w:rFonts w:ascii="Palatino Linotype" w:hAnsi="Palatino Linotype"/>
          <w:sz w:val="20"/>
          <w:szCs w:val="20"/>
        </w:rPr>
      </w:pPr>
      <w:r w:rsidRPr="00FD545B">
        <w:rPr>
          <w:rFonts w:ascii="Palatino Linotype" w:hAnsi="Palatino Linotype"/>
          <w:sz w:val="20"/>
          <w:szCs w:val="20"/>
        </w:rPr>
        <w:t>identifikační údaje Dodavatele (zejména název, sídlo, IČ, DIČ);</w:t>
      </w:r>
    </w:p>
    <w:p w14:paraId="23903483" w14:textId="77777777" w:rsidR="00890901" w:rsidRPr="00FD545B" w:rsidRDefault="00890901" w:rsidP="00AD2DB5">
      <w:pPr>
        <w:pStyle w:val="Odstavecseseznamem"/>
        <w:numPr>
          <w:ilvl w:val="1"/>
          <w:numId w:val="33"/>
        </w:numPr>
        <w:suppressAutoHyphens w:val="0"/>
        <w:spacing w:before="60" w:after="60"/>
        <w:ind w:left="567" w:hanging="290"/>
        <w:contextualSpacing w:val="0"/>
        <w:jc w:val="both"/>
        <w:rPr>
          <w:rFonts w:ascii="Palatino Linotype" w:hAnsi="Palatino Linotype"/>
          <w:sz w:val="20"/>
          <w:szCs w:val="20"/>
        </w:rPr>
      </w:pPr>
      <w:r w:rsidRPr="00FD545B">
        <w:rPr>
          <w:rFonts w:ascii="Palatino Linotype" w:hAnsi="Palatino Linotype"/>
          <w:sz w:val="20"/>
          <w:szCs w:val="20"/>
        </w:rPr>
        <w:t>název (označení) Díla (Projektu) včetně uvedení registračního čísla Projektu;</w:t>
      </w:r>
    </w:p>
    <w:p w14:paraId="6E3B5144" w14:textId="77777777" w:rsidR="009C72F9" w:rsidRPr="00FD545B" w:rsidRDefault="009C72F9" w:rsidP="00AD2DB5">
      <w:pPr>
        <w:pStyle w:val="Odstavecseseznamem"/>
        <w:numPr>
          <w:ilvl w:val="1"/>
          <w:numId w:val="33"/>
        </w:numPr>
        <w:suppressAutoHyphens w:val="0"/>
        <w:spacing w:before="60" w:after="60"/>
        <w:ind w:left="567" w:hanging="290"/>
        <w:contextualSpacing w:val="0"/>
        <w:jc w:val="both"/>
        <w:rPr>
          <w:rFonts w:ascii="Palatino Linotype" w:hAnsi="Palatino Linotype"/>
          <w:sz w:val="20"/>
          <w:szCs w:val="20"/>
        </w:rPr>
      </w:pPr>
      <w:r w:rsidRPr="00FD545B">
        <w:rPr>
          <w:rFonts w:ascii="Palatino Linotype" w:hAnsi="Palatino Linotype"/>
          <w:sz w:val="20"/>
          <w:szCs w:val="20"/>
        </w:rPr>
        <w:t xml:space="preserve">označení předmětu fakturované částky </w:t>
      </w:r>
      <w:r w:rsidR="00890901" w:rsidRPr="00FD545B">
        <w:rPr>
          <w:rFonts w:ascii="Palatino Linotype" w:hAnsi="Palatino Linotype"/>
          <w:sz w:val="20"/>
          <w:szCs w:val="20"/>
        </w:rPr>
        <w:t>a výši částky k úhradě vyplývající ze Soupisu skutečně provedených prací v daném zúčtovacím období (ke dni uskutečnění zdanitelného plnění) odsouhlaseným a potvrzeným ze strany objednatele či TDS;</w:t>
      </w:r>
    </w:p>
    <w:p w14:paraId="74A9A013" w14:textId="1EAA529E" w:rsidR="009C72F9" w:rsidRPr="00FD545B" w:rsidRDefault="00890901" w:rsidP="00AD2DB5">
      <w:pPr>
        <w:pStyle w:val="Odstavecseseznamem"/>
        <w:numPr>
          <w:ilvl w:val="1"/>
          <w:numId w:val="33"/>
        </w:numPr>
        <w:suppressAutoHyphens w:val="0"/>
        <w:spacing w:before="60" w:after="60"/>
        <w:ind w:left="567" w:hanging="290"/>
        <w:contextualSpacing w:val="0"/>
        <w:jc w:val="both"/>
        <w:rPr>
          <w:rFonts w:ascii="Palatino Linotype" w:hAnsi="Palatino Linotype"/>
          <w:sz w:val="20"/>
          <w:szCs w:val="20"/>
        </w:rPr>
      </w:pPr>
      <w:r w:rsidRPr="00FD545B">
        <w:rPr>
          <w:rFonts w:ascii="Palatino Linotype" w:hAnsi="Palatino Linotype"/>
          <w:sz w:val="20"/>
          <w:szCs w:val="20"/>
        </w:rPr>
        <w:t>případné vyúčtování víceprací, méněpr</w:t>
      </w:r>
      <w:r w:rsidR="00BB33CD" w:rsidRPr="00FD545B">
        <w:rPr>
          <w:rFonts w:ascii="Palatino Linotype" w:hAnsi="Palatino Linotype"/>
          <w:sz w:val="20"/>
          <w:szCs w:val="20"/>
        </w:rPr>
        <w:t>a</w:t>
      </w:r>
      <w:r w:rsidRPr="00FD545B">
        <w:rPr>
          <w:rFonts w:ascii="Palatino Linotype" w:hAnsi="Palatino Linotype"/>
          <w:sz w:val="20"/>
          <w:szCs w:val="20"/>
        </w:rPr>
        <w:t>cí či jiných změn ceny díla dle této Smlouvy, přičemž částka za takové vícepráce, méněpráci či jiné změny ceny díla dle této smlouvy bude zahrnuta v celkové částce k úhradě v rámci vystavené faktury</w:t>
      </w:r>
      <w:r w:rsidR="009C72F9" w:rsidRPr="00FD545B">
        <w:rPr>
          <w:rFonts w:ascii="Palatino Linotype" w:hAnsi="Palatino Linotype"/>
          <w:sz w:val="20"/>
          <w:szCs w:val="20"/>
        </w:rPr>
        <w:t>;</w:t>
      </w:r>
    </w:p>
    <w:p w14:paraId="2A6EFB34" w14:textId="77777777" w:rsidR="009C72F9" w:rsidRPr="00FD545B" w:rsidRDefault="009C72F9" w:rsidP="00AD2DB5">
      <w:pPr>
        <w:pStyle w:val="Odstavecseseznamem"/>
        <w:numPr>
          <w:ilvl w:val="1"/>
          <w:numId w:val="33"/>
        </w:numPr>
        <w:suppressAutoHyphens w:val="0"/>
        <w:spacing w:before="60" w:after="60"/>
        <w:ind w:left="567" w:hanging="290"/>
        <w:contextualSpacing w:val="0"/>
        <w:jc w:val="both"/>
        <w:rPr>
          <w:rFonts w:ascii="Palatino Linotype" w:hAnsi="Palatino Linotype"/>
          <w:sz w:val="20"/>
          <w:szCs w:val="20"/>
        </w:rPr>
      </w:pPr>
      <w:r w:rsidRPr="00FD545B">
        <w:rPr>
          <w:rFonts w:ascii="Palatino Linotype" w:hAnsi="Palatino Linotype"/>
          <w:sz w:val="20"/>
          <w:szCs w:val="20"/>
        </w:rPr>
        <w:t>označení banky a účtu, na který má fakturované plnění placeno;</w:t>
      </w:r>
    </w:p>
    <w:p w14:paraId="7EA7CEEE" w14:textId="77777777" w:rsidR="009C72F9" w:rsidRPr="00FD545B" w:rsidRDefault="009C72F9" w:rsidP="00AD2DB5">
      <w:pPr>
        <w:pStyle w:val="Odstavecseseznamem"/>
        <w:numPr>
          <w:ilvl w:val="1"/>
          <w:numId w:val="33"/>
        </w:numPr>
        <w:suppressAutoHyphens w:val="0"/>
        <w:spacing w:before="60" w:after="60"/>
        <w:ind w:left="567" w:hanging="290"/>
        <w:contextualSpacing w:val="0"/>
        <w:jc w:val="both"/>
        <w:rPr>
          <w:rFonts w:ascii="Palatino Linotype" w:hAnsi="Palatino Linotype"/>
          <w:sz w:val="20"/>
          <w:szCs w:val="20"/>
        </w:rPr>
      </w:pPr>
      <w:r w:rsidRPr="00FD545B">
        <w:rPr>
          <w:rFonts w:ascii="Palatino Linotype" w:hAnsi="Palatino Linotype"/>
          <w:sz w:val="20"/>
          <w:szCs w:val="20"/>
        </w:rPr>
        <w:t>den vystavení a odeslání faktury a lhůtu splatnosti faktury;</w:t>
      </w:r>
    </w:p>
    <w:p w14:paraId="06BA86E3" w14:textId="77777777" w:rsidR="009C72F9" w:rsidRPr="00FD545B" w:rsidRDefault="009C72F9" w:rsidP="00AD2DB5">
      <w:pPr>
        <w:pStyle w:val="Odstavecseseznamem"/>
        <w:numPr>
          <w:ilvl w:val="1"/>
          <w:numId w:val="33"/>
        </w:numPr>
        <w:suppressAutoHyphens w:val="0"/>
        <w:spacing w:before="60" w:after="60"/>
        <w:ind w:left="567" w:hanging="290"/>
        <w:contextualSpacing w:val="0"/>
        <w:jc w:val="both"/>
        <w:rPr>
          <w:rFonts w:ascii="Palatino Linotype" w:hAnsi="Palatino Linotype"/>
          <w:sz w:val="20"/>
          <w:szCs w:val="20"/>
        </w:rPr>
      </w:pPr>
      <w:r w:rsidRPr="00FD545B">
        <w:rPr>
          <w:rFonts w:ascii="Palatino Linotype" w:hAnsi="Palatino Linotype"/>
          <w:sz w:val="20"/>
          <w:szCs w:val="20"/>
        </w:rPr>
        <w:t>podpis a razítko Dodavatele;</w:t>
      </w:r>
    </w:p>
    <w:p w14:paraId="3CD560D9" w14:textId="77777777" w:rsidR="00890901" w:rsidRPr="00FD545B" w:rsidRDefault="00890901" w:rsidP="00AD2DB5">
      <w:pPr>
        <w:pStyle w:val="Odstavecseseznamem"/>
        <w:numPr>
          <w:ilvl w:val="1"/>
          <w:numId w:val="33"/>
        </w:numPr>
        <w:suppressAutoHyphens w:val="0"/>
        <w:spacing w:before="60" w:after="60"/>
        <w:ind w:left="567" w:hanging="290"/>
        <w:contextualSpacing w:val="0"/>
        <w:jc w:val="both"/>
        <w:rPr>
          <w:rFonts w:ascii="Palatino Linotype" w:hAnsi="Palatino Linotype"/>
          <w:sz w:val="20"/>
          <w:szCs w:val="20"/>
        </w:rPr>
      </w:pPr>
      <w:r w:rsidRPr="00FD545B">
        <w:rPr>
          <w:rFonts w:ascii="Palatino Linotype" w:hAnsi="Palatino Linotype"/>
          <w:sz w:val="20"/>
          <w:szCs w:val="20"/>
        </w:rPr>
        <w:t>přílohou faktury bude potvrzený a odsouhlasený Soupis měsíčních prací dle tohoto článku této Smlouvy.</w:t>
      </w:r>
    </w:p>
    <w:p w14:paraId="6E63901E" w14:textId="0FE04CFF" w:rsidR="0033172A" w:rsidRPr="00FD545B" w:rsidRDefault="0033172A" w:rsidP="0033172A">
      <w:pPr>
        <w:pStyle w:val="Odstavecseseznamem"/>
        <w:numPr>
          <w:ilvl w:val="1"/>
          <w:numId w:val="34"/>
        </w:numPr>
        <w:ind w:left="284" w:hanging="426"/>
        <w:jc w:val="both"/>
        <w:rPr>
          <w:rFonts w:ascii="Palatino Linotype" w:hAnsi="Palatino Linotype"/>
          <w:sz w:val="20"/>
          <w:szCs w:val="20"/>
        </w:rPr>
      </w:pPr>
      <w:r w:rsidRPr="00FD545B">
        <w:rPr>
          <w:rFonts w:ascii="Palatino Linotype" w:hAnsi="Palatino Linotype"/>
          <w:sz w:val="20"/>
          <w:szCs w:val="20"/>
        </w:rPr>
        <w:t>Podkladem pro konečné uhrazení ceny Díla podle této Smlouvy na základě konečné faktury vystavené Dodavatelem je protokol o předání a převzetí řádně dokončeného Díla dle této Smlouvy, který bude následně nedílnou součástí konečné faktury, a který bude vyhotoven v souladu s ustanovením čl. XI. této smlouvy. Konečná faktura bude Dodavatelem vystavena po protokolárním předání a převzetí díla Objednavatelem bez vad a nedodělků bránících užívání díla, a v případě, kdy budou v rámci přejímacího řízení zjištěny vady a nedodělky bránící užívání díla, pak až po odstranění vad a nedodělků uvedených v protokole o předání a převzetí díla.</w:t>
      </w:r>
    </w:p>
    <w:p w14:paraId="758E0AEA" w14:textId="3147FE8A" w:rsidR="0033172A" w:rsidRPr="00FD545B" w:rsidRDefault="0033172A" w:rsidP="0033172A">
      <w:pPr>
        <w:pStyle w:val="Odstavecseseznamem"/>
        <w:numPr>
          <w:ilvl w:val="1"/>
          <w:numId w:val="34"/>
        </w:numPr>
        <w:suppressAutoHyphens w:val="0"/>
        <w:spacing w:before="60" w:after="60"/>
        <w:ind w:left="284"/>
        <w:contextualSpacing w:val="0"/>
        <w:jc w:val="both"/>
        <w:rPr>
          <w:rFonts w:ascii="Palatino Linotype" w:hAnsi="Palatino Linotype"/>
          <w:sz w:val="20"/>
          <w:szCs w:val="20"/>
        </w:rPr>
      </w:pPr>
      <w:r w:rsidRPr="00FD545B">
        <w:rPr>
          <w:rFonts w:ascii="Palatino Linotype" w:hAnsi="Palatino Linotype"/>
          <w:sz w:val="20"/>
          <w:szCs w:val="20"/>
        </w:rPr>
        <w:t>Konečná faktura vystavovaná Dodavatelem bude, kromě náležitostí stanovených platnými a účinnými právními předpisy pro daňový doklad, obsahovat dále zejména tyto údaje:</w:t>
      </w:r>
    </w:p>
    <w:p w14:paraId="6545B216" w14:textId="6615A596" w:rsidR="0033172A" w:rsidRPr="00FD545B" w:rsidRDefault="0033172A" w:rsidP="0033172A">
      <w:pPr>
        <w:pStyle w:val="Odstavecseseznamem"/>
        <w:numPr>
          <w:ilvl w:val="1"/>
          <w:numId w:val="44"/>
        </w:numPr>
        <w:suppressAutoHyphens w:val="0"/>
        <w:spacing w:before="60" w:after="60"/>
        <w:ind w:left="567" w:hanging="283"/>
        <w:contextualSpacing w:val="0"/>
        <w:jc w:val="both"/>
        <w:rPr>
          <w:rFonts w:ascii="Palatino Linotype" w:hAnsi="Palatino Linotype"/>
          <w:sz w:val="20"/>
          <w:szCs w:val="20"/>
        </w:rPr>
      </w:pPr>
      <w:r w:rsidRPr="00FD545B">
        <w:rPr>
          <w:rFonts w:ascii="Palatino Linotype" w:hAnsi="Palatino Linotype"/>
          <w:sz w:val="20"/>
          <w:szCs w:val="20"/>
        </w:rPr>
        <w:t>označení „konečná faktura“ (daňový doklad) a její číslo;</w:t>
      </w:r>
    </w:p>
    <w:p w14:paraId="3DCDD23B" w14:textId="77777777" w:rsidR="0033172A" w:rsidRPr="00FD545B" w:rsidRDefault="0033172A" w:rsidP="0033172A">
      <w:pPr>
        <w:pStyle w:val="Odstavecseseznamem"/>
        <w:numPr>
          <w:ilvl w:val="1"/>
          <w:numId w:val="44"/>
        </w:numPr>
        <w:suppressAutoHyphens w:val="0"/>
        <w:spacing w:before="60" w:after="60"/>
        <w:ind w:left="567" w:hanging="290"/>
        <w:contextualSpacing w:val="0"/>
        <w:jc w:val="both"/>
        <w:rPr>
          <w:rFonts w:ascii="Palatino Linotype" w:hAnsi="Palatino Linotype"/>
          <w:sz w:val="20"/>
          <w:szCs w:val="20"/>
        </w:rPr>
      </w:pPr>
      <w:r w:rsidRPr="00FD545B">
        <w:rPr>
          <w:rFonts w:ascii="Palatino Linotype" w:hAnsi="Palatino Linotype"/>
          <w:sz w:val="20"/>
          <w:szCs w:val="20"/>
        </w:rPr>
        <w:t>identifikační údaje Objednatele (zejména název, sídlo, IČ, DIČ);</w:t>
      </w:r>
    </w:p>
    <w:p w14:paraId="1C06EBEA" w14:textId="77777777" w:rsidR="0033172A" w:rsidRPr="00FD545B" w:rsidRDefault="0033172A" w:rsidP="0033172A">
      <w:pPr>
        <w:pStyle w:val="Odstavecseseznamem"/>
        <w:numPr>
          <w:ilvl w:val="1"/>
          <w:numId w:val="44"/>
        </w:numPr>
        <w:suppressAutoHyphens w:val="0"/>
        <w:spacing w:before="60" w:after="60"/>
        <w:ind w:left="567" w:hanging="290"/>
        <w:contextualSpacing w:val="0"/>
        <w:jc w:val="both"/>
        <w:rPr>
          <w:rFonts w:ascii="Palatino Linotype" w:hAnsi="Palatino Linotype"/>
          <w:sz w:val="20"/>
          <w:szCs w:val="20"/>
        </w:rPr>
      </w:pPr>
      <w:r w:rsidRPr="00FD545B">
        <w:rPr>
          <w:rFonts w:ascii="Palatino Linotype" w:hAnsi="Palatino Linotype"/>
          <w:sz w:val="20"/>
          <w:szCs w:val="20"/>
        </w:rPr>
        <w:t>identifikační údaje Dodavatele (zejména název, sídlo, IČ, DIČ);</w:t>
      </w:r>
    </w:p>
    <w:p w14:paraId="214C10A2" w14:textId="715AC8B8" w:rsidR="0033172A" w:rsidRPr="00FD545B" w:rsidRDefault="0033172A" w:rsidP="0033172A">
      <w:pPr>
        <w:pStyle w:val="Odstavecseseznamem"/>
        <w:numPr>
          <w:ilvl w:val="1"/>
          <w:numId w:val="44"/>
        </w:numPr>
        <w:suppressAutoHyphens w:val="0"/>
        <w:spacing w:before="60" w:after="60"/>
        <w:ind w:left="567" w:hanging="290"/>
        <w:contextualSpacing w:val="0"/>
        <w:jc w:val="both"/>
        <w:rPr>
          <w:rFonts w:ascii="Palatino Linotype" w:hAnsi="Palatino Linotype"/>
          <w:sz w:val="20"/>
          <w:szCs w:val="20"/>
        </w:rPr>
      </w:pPr>
      <w:r w:rsidRPr="00FD545B">
        <w:rPr>
          <w:rFonts w:ascii="Palatino Linotype" w:hAnsi="Palatino Linotype"/>
          <w:sz w:val="20"/>
          <w:szCs w:val="20"/>
        </w:rPr>
        <w:t>celkovou sjednanou cenu předmětného díla dle této smlouvy v souladu se Soupisem dodávek a výkonů (</w:t>
      </w:r>
      <w:r w:rsidR="00BB33CD" w:rsidRPr="00FD545B">
        <w:rPr>
          <w:rFonts w:ascii="Palatino Linotype" w:hAnsi="Palatino Linotype"/>
          <w:sz w:val="20"/>
          <w:szCs w:val="20"/>
        </w:rPr>
        <w:t>Výkaz</w:t>
      </w:r>
      <w:r w:rsidRPr="00FD545B">
        <w:rPr>
          <w:rFonts w:ascii="Palatino Linotype" w:hAnsi="Palatino Linotype"/>
          <w:sz w:val="20"/>
          <w:szCs w:val="20"/>
        </w:rPr>
        <w:t xml:space="preserve">em výměr) dle Přílohy č. 2 této </w:t>
      </w:r>
      <w:r w:rsidR="009F300E" w:rsidRPr="00FD545B">
        <w:rPr>
          <w:rFonts w:ascii="Palatino Linotype" w:hAnsi="Palatino Linotype"/>
          <w:sz w:val="20"/>
          <w:szCs w:val="20"/>
        </w:rPr>
        <w:t>S</w:t>
      </w:r>
      <w:r w:rsidRPr="00FD545B">
        <w:rPr>
          <w:rFonts w:ascii="Palatino Linotype" w:hAnsi="Palatino Linotype"/>
          <w:sz w:val="20"/>
          <w:szCs w:val="20"/>
        </w:rPr>
        <w:t>mlouvy;</w:t>
      </w:r>
    </w:p>
    <w:p w14:paraId="72083090" w14:textId="4B6DD002" w:rsidR="0033172A" w:rsidRPr="00FD545B" w:rsidRDefault="0033172A" w:rsidP="0033172A">
      <w:pPr>
        <w:pStyle w:val="Odstavecseseznamem"/>
        <w:numPr>
          <w:ilvl w:val="1"/>
          <w:numId w:val="44"/>
        </w:numPr>
        <w:suppressAutoHyphens w:val="0"/>
        <w:spacing w:before="60" w:after="60"/>
        <w:ind w:left="567" w:hanging="290"/>
        <w:contextualSpacing w:val="0"/>
        <w:jc w:val="both"/>
        <w:rPr>
          <w:rFonts w:ascii="Palatino Linotype" w:hAnsi="Palatino Linotype"/>
          <w:sz w:val="20"/>
          <w:szCs w:val="20"/>
        </w:rPr>
      </w:pPr>
      <w:r w:rsidRPr="00FD545B">
        <w:rPr>
          <w:rFonts w:ascii="Palatino Linotype" w:hAnsi="Palatino Linotype"/>
          <w:sz w:val="20"/>
          <w:szCs w:val="20"/>
        </w:rPr>
        <w:t>soupis všech předchozích uhrazen</w:t>
      </w:r>
      <w:r w:rsidRPr="00FD545B">
        <w:sym w:font="Times New Roman" w:char="00FD"/>
      </w:r>
      <w:r w:rsidR="0055688D">
        <w:t>ch</w:t>
      </w:r>
      <w:r w:rsidRPr="00FD545B">
        <w:rPr>
          <w:rFonts w:ascii="Palatino Linotype" w:hAnsi="Palatino Linotype"/>
          <w:sz w:val="20"/>
          <w:szCs w:val="20"/>
        </w:rPr>
        <w:t xml:space="preserve"> dílčích faktur dle této </w:t>
      </w:r>
      <w:r w:rsidR="009F300E" w:rsidRPr="00FD545B">
        <w:rPr>
          <w:rFonts w:ascii="Palatino Linotype" w:hAnsi="Palatino Linotype"/>
          <w:sz w:val="20"/>
          <w:szCs w:val="20"/>
        </w:rPr>
        <w:t>S</w:t>
      </w:r>
      <w:r w:rsidRPr="00FD545B">
        <w:rPr>
          <w:rFonts w:ascii="Palatino Linotype" w:hAnsi="Palatino Linotype"/>
          <w:sz w:val="20"/>
          <w:szCs w:val="20"/>
        </w:rPr>
        <w:t>mlouvy;</w:t>
      </w:r>
    </w:p>
    <w:p w14:paraId="4F06DD43" w14:textId="0292CAD8" w:rsidR="0033172A" w:rsidRPr="00FD545B" w:rsidRDefault="0033172A" w:rsidP="0033172A">
      <w:pPr>
        <w:pStyle w:val="Odstavecseseznamem"/>
        <w:numPr>
          <w:ilvl w:val="1"/>
          <w:numId w:val="44"/>
        </w:numPr>
        <w:suppressAutoHyphens w:val="0"/>
        <w:spacing w:before="60" w:after="60"/>
        <w:ind w:left="567" w:hanging="290"/>
        <w:contextualSpacing w:val="0"/>
        <w:jc w:val="both"/>
        <w:rPr>
          <w:rFonts w:ascii="Palatino Linotype" w:hAnsi="Palatino Linotype"/>
          <w:sz w:val="20"/>
          <w:szCs w:val="20"/>
        </w:rPr>
      </w:pPr>
      <w:r w:rsidRPr="00FD545B">
        <w:rPr>
          <w:rFonts w:ascii="Palatino Linotype" w:hAnsi="Palatino Linotype"/>
          <w:sz w:val="20"/>
          <w:szCs w:val="20"/>
        </w:rPr>
        <w:t>částku zbývající k úhradě (po odečtení částky uhrazené v rámci průběžné fakturace na základě dílčích faktur vystavovaných v p</w:t>
      </w:r>
      <w:r w:rsidR="009F300E" w:rsidRPr="00FD545B">
        <w:rPr>
          <w:rFonts w:ascii="Palatino Linotype" w:hAnsi="Palatino Linotype"/>
          <w:sz w:val="20"/>
          <w:szCs w:val="20"/>
        </w:rPr>
        <w:t>růběhu realizace díla dle této S</w:t>
      </w:r>
      <w:r w:rsidR="000D6191" w:rsidRPr="00FD545B">
        <w:rPr>
          <w:rFonts w:ascii="Palatino Linotype" w:hAnsi="Palatino Linotype"/>
          <w:sz w:val="20"/>
          <w:szCs w:val="20"/>
        </w:rPr>
        <w:t>mlouvy);</w:t>
      </w:r>
    </w:p>
    <w:p w14:paraId="1E142634" w14:textId="77777777" w:rsidR="0033172A" w:rsidRPr="00FD545B" w:rsidRDefault="0033172A" w:rsidP="0033172A">
      <w:pPr>
        <w:pStyle w:val="Odstavecseseznamem"/>
        <w:numPr>
          <w:ilvl w:val="1"/>
          <w:numId w:val="44"/>
        </w:numPr>
        <w:suppressAutoHyphens w:val="0"/>
        <w:spacing w:before="60" w:after="60"/>
        <w:ind w:left="567" w:hanging="290"/>
        <w:contextualSpacing w:val="0"/>
        <w:jc w:val="both"/>
        <w:rPr>
          <w:rFonts w:ascii="Palatino Linotype" w:hAnsi="Palatino Linotype"/>
          <w:sz w:val="20"/>
          <w:szCs w:val="20"/>
        </w:rPr>
      </w:pPr>
      <w:r w:rsidRPr="00FD545B">
        <w:rPr>
          <w:rFonts w:ascii="Palatino Linotype" w:hAnsi="Palatino Linotype"/>
          <w:sz w:val="20"/>
          <w:szCs w:val="20"/>
        </w:rPr>
        <w:t>označení banky a účtu, na který má fakturované plnění placeno;</w:t>
      </w:r>
    </w:p>
    <w:p w14:paraId="060A68FE" w14:textId="77777777" w:rsidR="0033172A" w:rsidRPr="00FD545B" w:rsidRDefault="0033172A" w:rsidP="0033172A">
      <w:pPr>
        <w:pStyle w:val="Odstavecseseznamem"/>
        <w:numPr>
          <w:ilvl w:val="1"/>
          <w:numId w:val="44"/>
        </w:numPr>
        <w:suppressAutoHyphens w:val="0"/>
        <w:spacing w:before="60" w:after="60"/>
        <w:ind w:left="567" w:hanging="290"/>
        <w:contextualSpacing w:val="0"/>
        <w:jc w:val="both"/>
        <w:rPr>
          <w:rFonts w:ascii="Palatino Linotype" w:hAnsi="Palatino Linotype"/>
          <w:sz w:val="20"/>
          <w:szCs w:val="20"/>
        </w:rPr>
      </w:pPr>
      <w:r w:rsidRPr="00FD545B">
        <w:rPr>
          <w:rFonts w:ascii="Palatino Linotype" w:hAnsi="Palatino Linotype"/>
          <w:sz w:val="20"/>
          <w:szCs w:val="20"/>
        </w:rPr>
        <w:t>den vystavení a odeslání faktury a lhůtu splatnosti faktury;</w:t>
      </w:r>
    </w:p>
    <w:p w14:paraId="586A926B" w14:textId="77777777" w:rsidR="0033172A" w:rsidRPr="00FD545B" w:rsidRDefault="0033172A" w:rsidP="0033172A">
      <w:pPr>
        <w:pStyle w:val="Odstavecseseznamem"/>
        <w:numPr>
          <w:ilvl w:val="1"/>
          <w:numId w:val="44"/>
        </w:numPr>
        <w:suppressAutoHyphens w:val="0"/>
        <w:spacing w:before="60" w:after="60"/>
        <w:ind w:left="567" w:hanging="290"/>
        <w:contextualSpacing w:val="0"/>
        <w:jc w:val="both"/>
        <w:rPr>
          <w:rFonts w:ascii="Palatino Linotype" w:hAnsi="Palatino Linotype"/>
          <w:sz w:val="20"/>
          <w:szCs w:val="20"/>
        </w:rPr>
      </w:pPr>
      <w:r w:rsidRPr="00FD545B">
        <w:rPr>
          <w:rFonts w:ascii="Palatino Linotype" w:hAnsi="Palatino Linotype"/>
          <w:sz w:val="20"/>
          <w:szCs w:val="20"/>
        </w:rPr>
        <w:t>podpis a razítko Dodavatele;</w:t>
      </w:r>
    </w:p>
    <w:p w14:paraId="65727280" w14:textId="2A40E93A" w:rsidR="009F300E" w:rsidRPr="00FD545B" w:rsidRDefault="009F300E" w:rsidP="0033172A">
      <w:pPr>
        <w:pStyle w:val="Odstavecseseznamem"/>
        <w:numPr>
          <w:ilvl w:val="1"/>
          <w:numId w:val="44"/>
        </w:numPr>
        <w:suppressAutoHyphens w:val="0"/>
        <w:spacing w:before="60" w:after="60"/>
        <w:ind w:left="567" w:hanging="290"/>
        <w:contextualSpacing w:val="0"/>
        <w:jc w:val="both"/>
        <w:rPr>
          <w:rFonts w:ascii="Palatino Linotype" w:hAnsi="Palatino Linotype"/>
          <w:sz w:val="20"/>
          <w:szCs w:val="20"/>
        </w:rPr>
      </w:pPr>
      <w:r w:rsidRPr="00FD545B">
        <w:rPr>
          <w:rFonts w:ascii="Palatino Linotype" w:hAnsi="Palatino Linotype"/>
          <w:sz w:val="20"/>
          <w:szCs w:val="20"/>
        </w:rPr>
        <w:t xml:space="preserve">přílohou konečné faktury bude povinně protokol o předání a převzetí řádně dokončeného </w:t>
      </w:r>
      <w:r w:rsidR="000D6191" w:rsidRPr="00FD545B">
        <w:rPr>
          <w:rFonts w:ascii="Palatino Linotype" w:hAnsi="Palatino Linotype"/>
          <w:sz w:val="20"/>
          <w:szCs w:val="20"/>
        </w:rPr>
        <w:t>Díla dle této S</w:t>
      </w:r>
      <w:r w:rsidRPr="00FD545B">
        <w:rPr>
          <w:rFonts w:ascii="Palatino Linotype" w:hAnsi="Palatino Linotype"/>
          <w:sz w:val="20"/>
          <w:szCs w:val="20"/>
        </w:rPr>
        <w:t>mlouvy, a to bez vad a nedodělků (případně též protokol(y) potvrzující řádné odstranění vad a nedodělků)</w:t>
      </w:r>
      <w:r w:rsidR="000D6191" w:rsidRPr="00FD545B">
        <w:rPr>
          <w:rFonts w:ascii="Palatino Linotype" w:hAnsi="Palatino Linotype"/>
          <w:sz w:val="20"/>
          <w:szCs w:val="20"/>
        </w:rPr>
        <w:t>.</w:t>
      </w:r>
    </w:p>
    <w:p w14:paraId="1EBF6389" w14:textId="090D4EB5" w:rsidR="009C72F9" w:rsidRPr="00FD545B" w:rsidRDefault="009C72F9" w:rsidP="00AD2DB5">
      <w:pPr>
        <w:pStyle w:val="Odstavecseseznamem"/>
        <w:numPr>
          <w:ilvl w:val="1"/>
          <w:numId w:val="34"/>
        </w:numPr>
        <w:suppressAutoHyphens w:val="0"/>
        <w:spacing w:before="60" w:after="60"/>
        <w:ind w:left="284"/>
        <w:contextualSpacing w:val="0"/>
        <w:jc w:val="both"/>
        <w:rPr>
          <w:rFonts w:ascii="Palatino Linotype" w:hAnsi="Palatino Linotype"/>
          <w:sz w:val="20"/>
          <w:szCs w:val="20"/>
        </w:rPr>
      </w:pPr>
      <w:r w:rsidRPr="00FD545B">
        <w:rPr>
          <w:rFonts w:ascii="Palatino Linotype" w:hAnsi="Palatino Linotype"/>
          <w:sz w:val="20"/>
          <w:szCs w:val="20"/>
        </w:rPr>
        <w:t xml:space="preserve">Objednatel se zavazuje uhradit vystavené daňové doklady (faktury) bezhotovostní platbou na účet Dodavatele specifikovaný ve vystaveném daňovém dokladu (faktuře), a to ve lhůtě splatnosti </w:t>
      </w:r>
      <w:r w:rsidRPr="00FD545B">
        <w:rPr>
          <w:rFonts w:ascii="Palatino Linotype" w:hAnsi="Palatino Linotype"/>
          <w:b/>
          <w:sz w:val="20"/>
          <w:szCs w:val="20"/>
        </w:rPr>
        <w:t>30 dní</w:t>
      </w:r>
      <w:r w:rsidRPr="00FD545B">
        <w:rPr>
          <w:rFonts w:ascii="Palatino Linotype" w:hAnsi="Palatino Linotype"/>
          <w:sz w:val="20"/>
          <w:szCs w:val="20"/>
        </w:rPr>
        <w:t xml:space="preserve"> od doručení příslušného daňového dokladu (faktury</w:t>
      </w:r>
      <w:r w:rsidR="000D6191" w:rsidRPr="00FD545B">
        <w:rPr>
          <w:rFonts w:ascii="Palatino Linotype" w:hAnsi="Palatino Linotype"/>
          <w:sz w:val="20"/>
          <w:szCs w:val="20"/>
        </w:rPr>
        <w:t>)</w:t>
      </w:r>
      <w:r w:rsidRPr="00FD545B">
        <w:rPr>
          <w:rFonts w:ascii="Palatino Linotype" w:hAnsi="Palatino Linotype"/>
          <w:sz w:val="20"/>
          <w:szCs w:val="20"/>
        </w:rPr>
        <w:t xml:space="preserve"> Objednateli.</w:t>
      </w:r>
    </w:p>
    <w:p w14:paraId="2F5A3385" w14:textId="60045B6F" w:rsidR="00890901" w:rsidRPr="00FD545B" w:rsidRDefault="009C72F9" w:rsidP="00AD2DB5">
      <w:pPr>
        <w:pStyle w:val="Odstavecseseznamem"/>
        <w:numPr>
          <w:ilvl w:val="1"/>
          <w:numId w:val="34"/>
        </w:numPr>
        <w:suppressAutoHyphens w:val="0"/>
        <w:spacing w:before="60" w:after="60"/>
        <w:ind w:left="284"/>
        <w:contextualSpacing w:val="0"/>
        <w:jc w:val="both"/>
        <w:rPr>
          <w:rFonts w:ascii="Palatino Linotype" w:hAnsi="Palatino Linotype"/>
          <w:sz w:val="20"/>
          <w:szCs w:val="20"/>
        </w:rPr>
      </w:pPr>
      <w:r w:rsidRPr="00FD545B">
        <w:rPr>
          <w:rFonts w:ascii="Palatino Linotype" w:hAnsi="Palatino Linotype"/>
          <w:sz w:val="20"/>
          <w:szCs w:val="20"/>
        </w:rPr>
        <w:t>Nebude-li mít Dodavatelem vystavený daňový doklad (faktura) příslušné náležitosti dle shora uvedeného v tomto článku, je Objednatel oprávněn Dodavateli takový daňový doklad (fakturu) fakturu vrátit k opravě, doplnění či přepracování, aniž by běžela lhůta splatnosti. Ta začne běžet znovu po vystavení a doručení opraveného a doplněného daňového dokladu (faktury) odpovídajícího požadavkům této Smlouvy.</w:t>
      </w:r>
    </w:p>
    <w:p w14:paraId="32774A5C" w14:textId="2234925C" w:rsidR="009C72F9" w:rsidRPr="00FD545B" w:rsidRDefault="009C72F9" w:rsidP="00AD2DB5">
      <w:pPr>
        <w:pStyle w:val="Odstavecseseznamem"/>
        <w:numPr>
          <w:ilvl w:val="1"/>
          <w:numId w:val="34"/>
        </w:numPr>
        <w:suppressAutoHyphens w:val="0"/>
        <w:spacing w:before="60" w:after="60"/>
        <w:ind w:left="284"/>
        <w:contextualSpacing w:val="0"/>
        <w:jc w:val="both"/>
        <w:rPr>
          <w:rFonts w:ascii="Palatino Linotype" w:hAnsi="Palatino Linotype"/>
          <w:sz w:val="20"/>
          <w:szCs w:val="20"/>
        </w:rPr>
      </w:pPr>
      <w:r w:rsidRPr="00FD545B">
        <w:rPr>
          <w:rFonts w:ascii="Palatino Linotype" w:hAnsi="Palatino Linotype"/>
          <w:sz w:val="20"/>
          <w:szCs w:val="20"/>
        </w:rPr>
        <w:t>Termínem úhrady řádně vystavené daňového dokladu (faktury) se rozumí den, kdy jsou finanční prostředky na jeho úhradu odepsány z účtu Objednatele.</w:t>
      </w:r>
    </w:p>
    <w:p w14:paraId="0A59D299" w14:textId="5994075E" w:rsidR="001C52A7" w:rsidRPr="00FD545B" w:rsidRDefault="001C52A7" w:rsidP="00CA3518">
      <w:pPr>
        <w:suppressAutoHyphens/>
        <w:spacing w:before="120" w:after="0" w:line="240" w:lineRule="auto"/>
        <w:jc w:val="center"/>
        <w:rPr>
          <w:rFonts w:ascii="Palatino Linotype" w:eastAsia="Times New Roman" w:hAnsi="Palatino Linotype" w:cs="Calibri"/>
          <w:b/>
          <w:bCs/>
          <w:lang w:eastAsia="ar-SA"/>
        </w:rPr>
      </w:pPr>
      <w:r w:rsidRPr="00FD545B">
        <w:rPr>
          <w:rFonts w:ascii="Palatino Linotype" w:eastAsia="Times New Roman" w:hAnsi="Palatino Linotype" w:cs="Calibri"/>
          <w:b/>
          <w:bCs/>
          <w:lang w:eastAsia="ar-SA"/>
        </w:rPr>
        <w:t xml:space="preserve">Čl. </w:t>
      </w:r>
      <w:r w:rsidR="00F13FE1">
        <w:rPr>
          <w:rFonts w:ascii="Palatino Linotype" w:eastAsia="Times New Roman" w:hAnsi="Palatino Linotype" w:cs="Calibri"/>
          <w:b/>
          <w:bCs/>
          <w:lang w:eastAsia="ar-SA"/>
        </w:rPr>
        <w:t>I</w:t>
      </w:r>
      <w:r w:rsidRPr="00FD545B">
        <w:rPr>
          <w:rFonts w:ascii="Palatino Linotype" w:eastAsia="Times New Roman" w:hAnsi="Palatino Linotype" w:cs="Calibri"/>
          <w:b/>
          <w:bCs/>
          <w:lang w:eastAsia="ar-SA"/>
        </w:rPr>
        <w:t>X.</w:t>
      </w:r>
    </w:p>
    <w:p w14:paraId="32F0FA1F" w14:textId="77777777" w:rsidR="001C52A7" w:rsidRPr="00FD545B" w:rsidRDefault="001C52A7" w:rsidP="00CA3518">
      <w:pPr>
        <w:suppressAutoHyphens/>
        <w:spacing w:after="60" w:line="240" w:lineRule="auto"/>
        <w:jc w:val="center"/>
        <w:rPr>
          <w:rFonts w:ascii="Palatino Linotype" w:eastAsia="Times New Roman" w:hAnsi="Palatino Linotype" w:cs="Calibri"/>
          <w:b/>
          <w:bCs/>
          <w:lang w:eastAsia="ar-SA"/>
        </w:rPr>
      </w:pPr>
      <w:r w:rsidRPr="00FD545B">
        <w:rPr>
          <w:rFonts w:ascii="Palatino Linotype" w:eastAsia="Times New Roman" w:hAnsi="Palatino Linotype" w:cs="Calibri"/>
          <w:b/>
          <w:bCs/>
          <w:lang w:eastAsia="ar-SA"/>
        </w:rPr>
        <w:t>Pověřené a kontaktní osoby a vzájemná komunikace</w:t>
      </w:r>
    </w:p>
    <w:p w14:paraId="61B83620" w14:textId="77777777" w:rsidR="001C52A7" w:rsidRPr="00FD545B" w:rsidRDefault="001C52A7" w:rsidP="00CA3518">
      <w:pPr>
        <w:numPr>
          <w:ilvl w:val="0"/>
          <w:numId w:val="10"/>
        </w:numPr>
        <w:suppressAutoHyphens/>
        <w:spacing w:before="60" w:after="60" w:line="240" w:lineRule="auto"/>
        <w:ind w:left="284" w:right="-228" w:hanging="426"/>
        <w:rPr>
          <w:rFonts w:ascii="Palatino Linotype" w:eastAsia="Times New Roman" w:hAnsi="Palatino Linotype" w:cs="Calibri"/>
          <w:bCs/>
          <w:sz w:val="20"/>
          <w:szCs w:val="20"/>
          <w:lang w:eastAsia="ar-SA"/>
        </w:rPr>
      </w:pPr>
      <w:r w:rsidRPr="00FD545B">
        <w:rPr>
          <w:rFonts w:ascii="Palatino Linotype" w:eastAsia="Times New Roman" w:hAnsi="Palatino Linotype" w:cs="Calibri"/>
          <w:bCs/>
          <w:sz w:val="20"/>
          <w:szCs w:val="20"/>
          <w:lang w:eastAsia="ar-SA"/>
        </w:rPr>
        <w:t>Pro veškerá jednání ve věci plnění této Smlouvy, pověřují Smluvní strany následující kontaktní osoby:</w:t>
      </w:r>
    </w:p>
    <w:p w14:paraId="730152AC" w14:textId="77777777" w:rsidR="001C52A7" w:rsidRPr="00FD545B" w:rsidRDefault="001C52A7" w:rsidP="00CA3518">
      <w:pPr>
        <w:suppressAutoHyphens/>
        <w:spacing w:before="60" w:after="60" w:line="240" w:lineRule="auto"/>
        <w:ind w:left="284"/>
        <w:rPr>
          <w:rFonts w:ascii="Palatino Linotype" w:eastAsia="Times New Roman" w:hAnsi="Palatino Linotype" w:cs="Calibri"/>
          <w:b/>
          <w:bCs/>
          <w:sz w:val="20"/>
          <w:szCs w:val="20"/>
          <w:u w:val="single"/>
          <w:lang w:eastAsia="ar-SA"/>
        </w:rPr>
      </w:pPr>
      <w:r w:rsidRPr="00FD545B">
        <w:rPr>
          <w:rFonts w:ascii="Palatino Linotype" w:eastAsia="Times New Roman" w:hAnsi="Palatino Linotype" w:cs="Calibri"/>
          <w:b/>
          <w:bCs/>
          <w:sz w:val="20"/>
          <w:szCs w:val="20"/>
          <w:u w:val="single"/>
          <w:lang w:eastAsia="ar-SA"/>
        </w:rPr>
        <w:t xml:space="preserve">Za OBJEDNATELE: </w:t>
      </w:r>
    </w:p>
    <w:p w14:paraId="146C3FCE" w14:textId="77777777" w:rsidR="0055688D" w:rsidRPr="0055688D" w:rsidRDefault="00E96DF5" w:rsidP="009D0CD3">
      <w:pPr>
        <w:numPr>
          <w:ilvl w:val="0"/>
          <w:numId w:val="22"/>
        </w:numPr>
        <w:tabs>
          <w:tab w:val="left" w:pos="567"/>
          <w:tab w:val="left" w:pos="3119"/>
        </w:tabs>
        <w:suppressAutoHyphens/>
        <w:spacing w:before="60" w:after="60" w:line="240" w:lineRule="auto"/>
        <w:ind w:hanging="862"/>
        <w:rPr>
          <w:rFonts w:ascii="Palatino Linotype" w:eastAsia="Times New Roman" w:hAnsi="Palatino Linotype" w:cs="Calibri"/>
          <w:bCs/>
          <w:sz w:val="20"/>
          <w:szCs w:val="20"/>
          <w:u w:val="single"/>
          <w:lang w:eastAsia="ar-SA"/>
        </w:rPr>
      </w:pPr>
      <w:r w:rsidRPr="00FD545B">
        <w:rPr>
          <w:rFonts w:ascii="Palatino Linotype" w:eastAsia="Times New Roman" w:hAnsi="Palatino Linotype" w:cs="Calibri"/>
          <w:b/>
          <w:bCs/>
          <w:sz w:val="20"/>
          <w:szCs w:val="20"/>
          <w:lang w:eastAsia="ar-SA"/>
        </w:rPr>
        <w:t>Ve věcech smluvních:</w:t>
      </w:r>
      <w:r w:rsidRPr="00FD545B">
        <w:rPr>
          <w:rFonts w:ascii="Palatino Linotype" w:eastAsia="Times New Roman" w:hAnsi="Palatino Linotype" w:cs="Calibri"/>
          <w:b/>
          <w:bCs/>
          <w:sz w:val="20"/>
          <w:szCs w:val="20"/>
          <w:lang w:eastAsia="ar-SA"/>
        </w:rPr>
        <w:tab/>
      </w:r>
      <w:r w:rsidR="0055688D">
        <w:rPr>
          <w:rFonts w:ascii="Palatino Linotype" w:eastAsia="Times New Roman" w:hAnsi="Palatino Linotype" w:cs="Calibri"/>
          <w:b/>
          <w:bCs/>
          <w:sz w:val="20"/>
          <w:szCs w:val="20"/>
          <w:lang w:eastAsia="ar-SA"/>
        </w:rPr>
        <w:t xml:space="preserve">PhDr. Iveta Kovaříková, </w:t>
      </w:r>
      <w:r w:rsidR="0055688D" w:rsidRPr="001134DF">
        <w:rPr>
          <w:rFonts w:ascii="Palatino Linotype" w:eastAsia="Times New Roman" w:hAnsi="Palatino Linotype" w:cs="Calibri"/>
          <w:b/>
          <w:bCs/>
          <w:sz w:val="20"/>
          <w:szCs w:val="20"/>
          <w:highlight w:val="black"/>
          <w:lang w:eastAsia="ar-SA"/>
        </w:rPr>
        <w:t>T: 775 700 338,</w:t>
      </w:r>
      <w:r w:rsidR="0055688D">
        <w:rPr>
          <w:rFonts w:ascii="Palatino Linotype" w:eastAsia="Times New Roman" w:hAnsi="Palatino Linotype" w:cs="Calibri"/>
          <w:b/>
          <w:bCs/>
          <w:sz w:val="20"/>
          <w:szCs w:val="20"/>
          <w:lang w:eastAsia="ar-SA"/>
        </w:rPr>
        <w:t xml:space="preserve"> </w:t>
      </w:r>
    </w:p>
    <w:p w14:paraId="2B405830" w14:textId="170D8B6D" w:rsidR="00E96DF5" w:rsidRPr="00FD545B" w:rsidRDefault="0055688D" w:rsidP="0055688D">
      <w:pPr>
        <w:tabs>
          <w:tab w:val="left" w:pos="567"/>
          <w:tab w:val="left" w:pos="3119"/>
        </w:tabs>
        <w:suppressAutoHyphens/>
        <w:spacing w:before="60" w:after="60" w:line="240" w:lineRule="auto"/>
        <w:ind w:left="1146"/>
        <w:rPr>
          <w:rStyle w:val="Hypertextovodkaz"/>
          <w:rFonts w:ascii="Palatino Linotype" w:eastAsia="Times New Roman" w:hAnsi="Palatino Linotype" w:cs="Calibri"/>
          <w:bCs/>
          <w:color w:val="auto"/>
          <w:sz w:val="20"/>
          <w:szCs w:val="20"/>
          <w:lang w:eastAsia="ar-SA"/>
        </w:rPr>
      </w:pPr>
      <w:r>
        <w:rPr>
          <w:rFonts w:ascii="Palatino Linotype" w:eastAsia="Times New Roman" w:hAnsi="Palatino Linotype" w:cs="Calibri"/>
          <w:b/>
          <w:bCs/>
          <w:sz w:val="20"/>
          <w:szCs w:val="20"/>
          <w:lang w:eastAsia="ar-SA"/>
        </w:rPr>
        <w:t xml:space="preserve">                                       mail: </w:t>
      </w:r>
      <w:r w:rsidRPr="00896AF4">
        <w:rPr>
          <w:rFonts w:ascii="Palatino Linotype" w:eastAsia="Times New Roman" w:hAnsi="Palatino Linotype" w:cs="Calibri"/>
          <w:b/>
          <w:bCs/>
          <w:sz w:val="20"/>
          <w:szCs w:val="20"/>
          <w:highlight w:val="black"/>
          <w:lang w:eastAsia="ar-SA"/>
        </w:rPr>
        <w:t>tsm.kovarikova@seznam.cz</w:t>
      </w:r>
      <w:bookmarkStart w:id="2" w:name="_GoBack"/>
      <w:bookmarkEnd w:id="2"/>
    </w:p>
    <w:p w14:paraId="6DB9970D" w14:textId="77777777" w:rsidR="00797F6B" w:rsidRPr="00FD545B" w:rsidRDefault="00E96DF5" w:rsidP="00797F6B">
      <w:pPr>
        <w:numPr>
          <w:ilvl w:val="0"/>
          <w:numId w:val="22"/>
        </w:numPr>
        <w:tabs>
          <w:tab w:val="left" w:pos="567"/>
          <w:tab w:val="left" w:pos="3119"/>
        </w:tabs>
        <w:suppressAutoHyphens/>
        <w:spacing w:before="60" w:after="60" w:line="240" w:lineRule="auto"/>
        <w:ind w:left="567" w:hanging="283"/>
        <w:rPr>
          <w:rFonts w:ascii="Palatino Linotype" w:eastAsia="Times New Roman" w:hAnsi="Palatino Linotype" w:cs="Calibri"/>
          <w:b/>
          <w:bCs/>
          <w:sz w:val="20"/>
          <w:szCs w:val="20"/>
          <w:lang w:eastAsia="ar-SA"/>
        </w:rPr>
      </w:pPr>
      <w:r w:rsidRPr="00FD545B">
        <w:rPr>
          <w:rFonts w:ascii="Palatino Linotype" w:eastAsia="Times New Roman" w:hAnsi="Palatino Linotype" w:cs="Calibri"/>
          <w:b/>
          <w:bCs/>
          <w:sz w:val="20"/>
          <w:szCs w:val="20"/>
          <w:lang w:eastAsia="ar-SA"/>
        </w:rPr>
        <w:t>Ve věcech technických:</w:t>
      </w:r>
      <w:r w:rsidRPr="00FD545B">
        <w:rPr>
          <w:rFonts w:ascii="Palatino Linotype" w:eastAsia="Times New Roman" w:hAnsi="Palatino Linotype" w:cs="Calibri"/>
          <w:b/>
          <w:bCs/>
          <w:sz w:val="20"/>
          <w:szCs w:val="20"/>
          <w:lang w:eastAsia="ar-SA"/>
        </w:rPr>
        <w:tab/>
      </w:r>
      <w:r w:rsidR="00797F6B" w:rsidRPr="00896AF4">
        <w:rPr>
          <w:rFonts w:ascii="Palatino Linotype" w:hAnsi="Palatino Linotype"/>
          <w:b/>
          <w:bCs/>
          <w:iCs/>
          <w:snapToGrid w:val="0"/>
          <w:sz w:val="20"/>
          <w:szCs w:val="20"/>
          <w:highlight w:val="black"/>
          <w:lang w:eastAsia="cs-CZ"/>
        </w:rPr>
        <w:t>Ing. Pavel Klevcov</w:t>
      </w:r>
      <w:r w:rsidR="00797F6B" w:rsidRPr="00FD545B">
        <w:rPr>
          <w:rFonts w:ascii="Palatino Linotype" w:eastAsia="Times New Roman" w:hAnsi="Palatino Linotype" w:cs="Calibri"/>
          <w:b/>
          <w:bCs/>
          <w:sz w:val="20"/>
          <w:szCs w:val="20"/>
          <w:lang w:eastAsia="ar-SA"/>
        </w:rPr>
        <w:tab/>
      </w:r>
    </w:p>
    <w:p w14:paraId="03E4C829" w14:textId="73A259BA" w:rsidR="00797F6B" w:rsidRPr="00FD545B" w:rsidRDefault="00797F6B" w:rsidP="00797F6B">
      <w:pPr>
        <w:tabs>
          <w:tab w:val="left" w:pos="567"/>
          <w:tab w:val="left" w:pos="3119"/>
        </w:tabs>
        <w:suppressAutoHyphens/>
        <w:spacing w:before="60" w:after="60" w:line="240" w:lineRule="auto"/>
        <w:ind w:left="3119"/>
        <w:rPr>
          <w:rFonts w:ascii="Palatino Linotype" w:hAnsi="Palatino Linotype"/>
          <w:b/>
          <w:sz w:val="20"/>
          <w:szCs w:val="20"/>
        </w:rPr>
      </w:pPr>
      <w:r w:rsidRPr="001134DF">
        <w:rPr>
          <w:rFonts w:ascii="Palatino Linotype" w:eastAsia="Times New Roman" w:hAnsi="Palatino Linotype" w:cs="Calibri"/>
          <w:bCs/>
          <w:sz w:val="20"/>
          <w:szCs w:val="20"/>
          <w:highlight w:val="black"/>
          <w:lang w:eastAsia="ar-SA"/>
        </w:rPr>
        <w:t>tel. +420 </w:t>
      </w:r>
      <w:r w:rsidRPr="001134DF">
        <w:rPr>
          <w:rFonts w:ascii="Palatino Linotype" w:hAnsi="Palatino Linotype"/>
          <w:b/>
          <w:bCs/>
          <w:iCs/>
          <w:snapToGrid w:val="0"/>
          <w:sz w:val="20"/>
          <w:szCs w:val="20"/>
          <w:highlight w:val="black"/>
          <w:lang w:eastAsia="cs-CZ"/>
        </w:rPr>
        <w:t>775700365</w:t>
      </w:r>
      <w:r w:rsidRPr="00896AF4">
        <w:rPr>
          <w:rFonts w:ascii="Palatino Linotype" w:hAnsi="Palatino Linotype"/>
          <w:b/>
          <w:sz w:val="20"/>
          <w:szCs w:val="20"/>
          <w:highlight w:val="black"/>
        </w:rPr>
        <w:t xml:space="preserve">, </w:t>
      </w:r>
      <w:r w:rsidRPr="00896AF4">
        <w:rPr>
          <w:rFonts w:ascii="Palatino Linotype" w:eastAsia="Times New Roman" w:hAnsi="Palatino Linotype" w:cs="Calibri"/>
          <w:bCs/>
          <w:sz w:val="20"/>
          <w:szCs w:val="20"/>
          <w:highlight w:val="black"/>
          <w:lang w:eastAsia="ar-SA"/>
        </w:rPr>
        <w:t xml:space="preserve">e-mail: </w:t>
      </w:r>
      <w:r w:rsidRPr="00896AF4">
        <w:rPr>
          <w:rFonts w:ascii="Palatino Linotype" w:hAnsi="Palatino Linotype"/>
          <w:b/>
          <w:sz w:val="20"/>
          <w:szCs w:val="20"/>
          <w:highlight w:val="black"/>
        </w:rPr>
        <w:t xml:space="preserve"> tsm.klevcov@seznam.cz</w:t>
      </w:r>
    </w:p>
    <w:p w14:paraId="016F2C5F" w14:textId="7ADF78E0" w:rsidR="009D0CD3" w:rsidRPr="009D0CD3" w:rsidRDefault="009D0CD3" w:rsidP="00797F6B">
      <w:pPr>
        <w:tabs>
          <w:tab w:val="left" w:pos="567"/>
          <w:tab w:val="left" w:pos="3119"/>
        </w:tabs>
        <w:suppressAutoHyphens/>
        <w:spacing w:before="60" w:after="60" w:line="240" w:lineRule="auto"/>
        <w:ind w:left="1146"/>
        <w:rPr>
          <w:rFonts w:ascii="Palatino Linotype" w:eastAsia="Times New Roman" w:hAnsi="Palatino Linotype" w:cs="Calibri"/>
          <w:b/>
          <w:bCs/>
          <w:sz w:val="20"/>
          <w:szCs w:val="20"/>
          <w:u w:val="single"/>
          <w:lang w:eastAsia="ar-SA"/>
        </w:rPr>
      </w:pPr>
    </w:p>
    <w:p w14:paraId="4C0DEF8B" w14:textId="77777777" w:rsidR="00741A85" w:rsidRDefault="001C52A7" w:rsidP="00741A85">
      <w:pPr>
        <w:tabs>
          <w:tab w:val="left" w:pos="567"/>
          <w:tab w:val="left" w:pos="3119"/>
        </w:tabs>
        <w:suppressAutoHyphens/>
        <w:spacing w:before="60" w:after="60" w:line="240" w:lineRule="auto"/>
        <w:ind w:left="284"/>
        <w:rPr>
          <w:rFonts w:ascii="Palatino Linotype" w:eastAsia="Times New Roman" w:hAnsi="Palatino Linotype" w:cs="Calibri"/>
          <w:b/>
          <w:bCs/>
          <w:sz w:val="20"/>
          <w:szCs w:val="20"/>
          <w:u w:val="single"/>
          <w:lang w:eastAsia="ar-SA"/>
        </w:rPr>
      </w:pPr>
      <w:r w:rsidRPr="00FD545B">
        <w:rPr>
          <w:rFonts w:ascii="Palatino Linotype" w:eastAsia="Times New Roman" w:hAnsi="Palatino Linotype" w:cs="Calibri"/>
          <w:b/>
          <w:bCs/>
          <w:sz w:val="20"/>
          <w:szCs w:val="20"/>
          <w:u w:val="single"/>
          <w:lang w:eastAsia="ar-SA"/>
        </w:rPr>
        <w:t xml:space="preserve">Za </w:t>
      </w:r>
      <w:r w:rsidRPr="00FD545B">
        <w:rPr>
          <w:rFonts w:ascii="Palatino Linotype" w:eastAsia="Times New Roman" w:hAnsi="Palatino Linotype" w:cs="Calibri"/>
          <w:b/>
          <w:sz w:val="20"/>
          <w:szCs w:val="20"/>
          <w:u w:val="single"/>
          <w:lang w:eastAsia="ar-SA"/>
        </w:rPr>
        <w:t>DODAVATELE</w:t>
      </w:r>
      <w:r w:rsidRPr="00FD545B">
        <w:rPr>
          <w:rFonts w:ascii="Palatino Linotype" w:eastAsia="Times New Roman" w:hAnsi="Palatino Linotype" w:cs="Calibri"/>
          <w:b/>
          <w:bCs/>
          <w:sz w:val="20"/>
          <w:szCs w:val="20"/>
          <w:u w:val="single"/>
          <w:lang w:eastAsia="ar-SA"/>
        </w:rPr>
        <w:t xml:space="preserve">: </w:t>
      </w:r>
    </w:p>
    <w:p w14:paraId="4530D177" w14:textId="22317E0E" w:rsidR="001C52A7" w:rsidRPr="00741A85" w:rsidRDefault="001C52A7" w:rsidP="00741A85">
      <w:pPr>
        <w:pStyle w:val="Odstavecseseznamem"/>
        <w:numPr>
          <w:ilvl w:val="0"/>
          <w:numId w:val="22"/>
        </w:numPr>
        <w:tabs>
          <w:tab w:val="left" w:pos="567"/>
          <w:tab w:val="left" w:pos="3119"/>
        </w:tabs>
        <w:spacing w:before="60" w:after="60"/>
        <w:rPr>
          <w:rFonts w:ascii="Palatino Linotype" w:hAnsi="Palatino Linotype" w:cs="Calibri"/>
          <w:b/>
          <w:bCs/>
          <w:sz w:val="20"/>
          <w:szCs w:val="20"/>
          <w:u w:val="single"/>
          <w:lang w:eastAsia="ar-SA"/>
        </w:rPr>
      </w:pPr>
      <w:r w:rsidRPr="00741A85">
        <w:rPr>
          <w:rFonts w:ascii="Palatino Linotype" w:hAnsi="Palatino Linotype" w:cs="Calibri"/>
          <w:b/>
          <w:bCs/>
          <w:sz w:val="20"/>
          <w:szCs w:val="20"/>
          <w:lang w:eastAsia="ar-SA"/>
        </w:rPr>
        <w:t>Ve věcech smluvních:</w:t>
      </w:r>
      <w:r w:rsidR="0055688D" w:rsidRPr="00741A85">
        <w:rPr>
          <w:rFonts w:ascii="Palatino Linotype" w:hAnsi="Palatino Linotype" w:cs="Calibri"/>
          <w:b/>
          <w:bCs/>
          <w:sz w:val="20"/>
          <w:szCs w:val="20"/>
          <w:lang w:eastAsia="ar-SA"/>
        </w:rPr>
        <w:t xml:space="preserve">   Ing. Josef Souček, tel.: </w:t>
      </w:r>
      <w:r w:rsidRPr="00741A85">
        <w:rPr>
          <w:rFonts w:ascii="Palatino Linotype" w:hAnsi="Palatino Linotype" w:cs="Calibri"/>
          <w:b/>
          <w:bCs/>
          <w:sz w:val="20"/>
          <w:szCs w:val="20"/>
          <w:lang w:eastAsia="ar-SA"/>
        </w:rPr>
        <w:tab/>
      </w:r>
      <w:r w:rsidR="0055688D" w:rsidRPr="001134DF">
        <w:rPr>
          <w:rFonts w:ascii="Palatino Linotype" w:eastAsia="Courier New" w:hAnsi="Palatino Linotype" w:cs="Courier New"/>
          <w:bCs/>
          <w:iCs/>
          <w:snapToGrid w:val="0"/>
          <w:sz w:val="20"/>
          <w:szCs w:val="20"/>
          <w:highlight w:val="black"/>
          <w:lang w:eastAsia="cs-CZ"/>
        </w:rPr>
        <w:t>736</w:t>
      </w:r>
      <w:r w:rsidR="00741A85" w:rsidRPr="001134DF">
        <w:rPr>
          <w:rFonts w:ascii="Palatino Linotype" w:eastAsia="Courier New" w:hAnsi="Palatino Linotype" w:cs="Courier New"/>
          <w:bCs/>
          <w:iCs/>
          <w:snapToGrid w:val="0"/>
          <w:sz w:val="20"/>
          <w:szCs w:val="20"/>
          <w:highlight w:val="black"/>
          <w:lang w:eastAsia="cs-CZ"/>
        </w:rPr>
        <w:t> </w:t>
      </w:r>
      <w:r w:rsidR="0055688D" w:rsidRPr="001134DF">
        <w:rPr>
          <w:rFonts w:ascii="Palatino Linotype" w:eastAsia="Courier New" w:hAnsi="Palatino Linotype" w:cs="Courier New"/>
          <w:bCs/>
          <w:iCs/>
          <w:snapToGrid w:val="0"/>
          <w:sz w:val="20"/>
          <w:szCs w:val="20"/>
          <w:highlight w:val="black"/>
          <w:lang w:eastAsia="cs-CZ"/>
        </w:rPr>
        <w:t>647</w:t>
      </w:r>
      <w:r w:rsidR="00741A85" w:rsidRPr="001134DF">
        <w:rPr>
          <w:rFonts w:ascii="Palatino Linotype" w:eastAsia="Courier New" w:hAnsi="Palatino Linotype" w:cs="Courier New"/>
          <w:bCs/>
          <w:iCs/>
          <w:snapToGrid w:val="0"/>
          <w:sz w:val="20"/>
          <w:szCs w:val="20"/>
          <w:highlight w:val="black"/>
          <w:lang w:eastAsia="cs-CZ"/>
        </w:rPr>
        <w:t> </w:t>
      </w:r>
      <w:r w:rsidR="0055688D" w:rsidRPr="001134DF">
        <w:rPr>
          <w:rFonts w:ascii="Palatino Linotype" w:eastAsia="Courier New" w:hAnsi="Palatino Linotype" w:cs="Courier New"/>
          <w:bCs/>
          <w:iCs/>
          <w:snapToGrid w:val="0"/>
          <w:sz w:val="20"/>
          <w:szCs w:val="20"/>
          <w:highlight w:val="black"/>
          <w:lang w:eastAsia="cs-CZ"/>
        </w:rPr>
        <w:t>116</w:t>
      </w:r>
      <w:r w:rsidR="00741A85" w:rsidRPr="001134DF">
        <w:rPr>
          <w:rFonts w:ascii="Palatino Linotype" w:eastAsia="Courier New" w:hAnsi="Palatino Linotype" w:cs="Courier New"/>
          <w:bCs/>
          <w:iCs/>
          <w:snapToGrid w:val="0"/>
          <w:sz w:val="20"/>
          <w:szCs w:val="20"/>
          <w:highlight w:val="black"/>
          <w:lang w:eastAsia="cs-CZ"/>
        </w:rPr>
        <w:t>,</w:t>
      </w:r>
      <w:r w:rsidR="00741A85">
        <w:rPr>
          <w:rFonts w:ascii="Palatino Linotype" w:eastAsia="Courier New" w:hAnsi="Palatino Linotype" w:cs="Courier New"/>
          <w:bCs/>
          <w:iCs/>
          <w:snapToGrid w:val="0"/>
          <w:sz w:val="20"/>
          <w:szCs w:val="20"/>
          <w:lang w:eastAsia="cs-CZ"/>
        </w:rPr>
        <w:t xml:space="preserve"> mail: </w:t>
      </w:r>
      <w:r w:rsidR="00741A85" w:rsidRPr="00896AF4">
        <w:rPr>
          <w:rFonts w:ascii="Palatino Linotype" w:eastAsia="Courier New" w:hAnsi="Palatino Linotype" w:cs="Courier New"/>
          <w:bCs/>
          <w:iCs/>
          <w:snapToGrid w:val="0"/>
          <w:sz w:val="20"/>
          <w:szCs w:val="20"/>
          <w:highlight w:val="black"/>
          <w:lang w:eastAsia="cs-CZ"/>
        </w:rPr>
        <w:t>parky.zahrady@seznam.cz</w:t>
      </w:r>
    </w:p>
    <w:p w14:paraId="16D766DA" w14:textId="2A685BED" w:rsidR="00797F6B" w:rsidRPr="00797F6B" w:rsidRDefault="001C52A7" w:rsidP="00797F6B">
      <w:pPr>
        <w:numPr>
          <w:ilvl w:val="0"/>
          <w:numId w:val="22"/>
        </w:numPr>
        <w:tabs>
          <w:tab w:val="left" w:pos="567"/>
          <w:tab w:val="left" w:pos="3119"/>
        </w:tabs>
        <w:suppressAutoHyphens/>
        <w:spacing w:before="60" w:after="60" w:line="240" w:lineRule="auto"/>
        <w:ind w:left="993" w:hanging="709"/>
        <w:rPr>
          <w:rFonts w:ascii="Palatino Linotype" w:eastAsia="Times New Roman" w:hAnsi="Palatino Linotype" w:cs="Calibri"/>
          <w:bCs/>
          <w:sz w:val="20"/>
          <w:szCs w:val="20"/>
          <w:lang w:eastAsia="ar-SA"/>
        </w:rPr>
      </w:pPr>
      <w:r w:rsidRPr="00FD545B">
        <w:rPr>
          <w:rFonts w:ascii="Palatino Linotype" w:eastAsia="Times New Roman" w:hAnsi="Palatino Linotype" w:cs="Calibri"/>
          <w:b/>
          <w:bCs/>
          <w:sz w:val="20"/>
          <w:szCs w:val="20"/>
          <w:lang w:eastAsia="ar-SA"/>
        </w:rPr>
        <w:t>Ve věcech technických:</w:t>
      </w:r>
      <w:r w:rsidR="002953DB" w:rsidRPr="00FD545B">
        <w:rPr>
          <w:rFonts w:ascii="Palatino Linotype" w:eastAsia="Times New Roman" w:hAnsi="Palatino Linotype" w:cs="Calibri"/>
          <w:b/>
          <w:bCs/>
          <w:sz w:val="20"/>
          <w:szCs w:val="20"/>
          <w:lang w:eastAsia="ar-SA"/>
        </w:rPr>
        <w:t xml:space="preserve"> </w:t>
      </w:r>
      <w:r w:rsidR="002953DB" w:rsidRPr="00FD545B">
        <w:rPr>
          <w:rFonts w:ascii="Palatino Linotype" w:eastAsia="Times New Roman" w:hAnsi="Palatino Linotype" w:cs="Calibri"/>
          <w:b/>
          <w:bCs/>
          <w:sz w:val="20"/>
          <w:szCs w:val="20"/>
          <w:lang w:eastAsia="ar-SA"/>
        </w:rPr>
        <w:tab/>
      </w:r>
      <w:r w:rsidR="0055688D">
        <w:rPr>
          <w:rFonts w:ascii="Palatino Linotype" w:eastAsia="Times New Roman" w:hAnsi="Palatino Linotype" w:cs="Calibri"/>
          <w:b/>
          <w:bCs/>
          <w:sz w:val="20"/>
          <w:szCs w:val="20"/>
          <w:lang w:eastAsia="ar-SA"/>
        </w:rPr>
        <w:t xml:space="preserve"> Ing. Josef Souček</w:t>
      </w:r>
    </w:p>
    <w:p w14:paraId="48B1D53F" w14:textId="77777777" w:rsidR="00797F6B" w:rsidRPr="00797F6B" w:rsidRDefault="00797F6B" w:rsidP="00797F6B">
      <w:pPr>
        <w:tabs>
          <w:tab w:val="left" w:pos="567"/>
          <w:tab w:val="left" w:pos="3119"/>
        </w:tabs>
        <w:suppressAutoHyphens/>
        <w:spacing w:before="60" w:after="60" w:line="240" w:lineRule="auto"/>
        <w:ind w:left="993"/>
        <w:rPr>
          <w:rFonts w:ascii="Palatino Linotype" w:eastAsia="Times New Roman" w:hAnsi="Palatino Linotype" w:cs="Calibri"/>
          <w:bCs/>
          <w:sz w:val="20"/>
          <w:szCs w:val="20"/>
          <w:lang w:eastAsia="ar-SA"/>
        </w:rPr>
      </w:pPr>
    </w:p>
    <w:p w14:paraId="08EE65D8" w14:textId="60917E94" w:rsidR="002F2C8D" w:rsidRPr="00FD545B" w:rsidRDefault="002F2C8D" w:rsidP="00797F6B">
      <w:pPr>
        <w:tabs>
          <w:tab w:val="left" w:pos="567"/>
          <w:tab w:val="left" w:pos="3119"/>
        </w:tabs>
        <w:suppressAutoHyphens/>
        <w:spacing w:before="60" w:after="60" w:line="240" w:lineRule="auto"/>
        <w:rPr>
          <w:rFonts w:ascii="Palatino Linotype" w:eastAsia="Times New Roman" w:hAnsi="Palatino Linotype" w:cs="Calibri"/>
          <w:bCs/>
          <w:sz w:val="20"/>
          <w:szCs w:val="20"/>
          <w:lang w:eastAsia="ar-SA"/>
        </w:rPr>
      </w:pPr>
      <w:r w:rsidRPr="00FD545B">
        <w:rPr>
          <w:rFonts w:ascii="Palatino Linotype" w:eastAsia="Times New Roman" w:hAnsi="Palatino Linotype" w:cs="Calibri"/>
          <w:bCs/>
          <w:sz w:val="20"/>
          <w:szCs w:val="20"/>
          <w:lang w:eastAsia="ar-SA"/>
        </w:rPr>
        <w:t>Objednatel je oprávněn výše uvedené kontaktní osoby dle odst. 1 písm. a) a b) tohoto článku (tj. kontaktní osoby Objednatele ve věcech smluvních i technických) jednostranně změnit. O této změně, včetně uvedení nových kontaktních údajů, je Objednatel povinen vždy písemně nejpozději do 3 dnů od takové změny vyrozumět Dodavatele (také e-mailem).</w:t>
      </w:r>
    </w:p>
    <w:p w14:paraId="3CC5C02C" w14:textId="77777777" w:rsidR="001C52A7" w:rsidRPr="00FD545B" w:rsidRDefault="001C52A7" w:rsidP="00CA3518">
      <w:pPr>
        <w:numPr>
          <w:ilvl w:val="0"/>
          <w:numId w:val="10"/>
        </w:numPr>
        <w:suppressAutoHyphens/>
        <w:spacing w:before="60" w:after="60" w:line="240" w:lineRule="auto"/>
        <w:ind w:left="284" w:hanging="426"/>
        <w:jc w:val="both"/>
        <w:rPr>
          <w:rFonts w:ascii="Palatino Linotype" w:eastAsia="Times New Roman" w:hAnsi="Palatino Linotype" w:cs="Calibri"/>
          <w:bCs/>
          <w:sz w:val="20"/>
          <w:szCs w:val="20"/>
          <w:lang w:eastAsia="ar-SA"/>
        </w:rPr>
      </w:pPr>
      <w:r w:rsidRPr="00FD545B">
        <w:rPr>
          <w:rFonts w:ascii="Palatino Linotype" w:eastAsia="Times New Roman" w:hAnsi="Palatino Linotype" w:cs="Calibri"/>
          <w:bCs/>
          <w:sz w:val="20"/>
          <w:szCs w:val="20"/>
          <w:lang w:eastAsia="ar-SA"/>
        </w:rPr>
        <w:t xml:space="preserve">Dodavatel je oprávněn výše uvedené kontaktní osoby dle odst. 1 písm. c) </w:t>
      </w:r>
      <w:r w:rsidR="005D6FB6" w:rsidRPr="00FD545B">
        <w:rPr>
          <w:rFonts w:ascii="Palatino Linotype" w:eastAsia="Times New Roman" w:hAnsi="Palatino Linotype" w:cs="Calibri"/>
          <w:bCs/>
          <w:sz w:val="20"/>
          <w:szCs w:val="20"/>
          <w:lang w:eastAsia="ar-SA"/>
        </w:rPr>
        <w:t xml:space="preserve">a d) </w:t>
      </w:r>
      <w:r w:rsidRPr="00FD545B">
        <w:rPr>
          <w:rFonts w:ascii="Palatino Linotype" w:eastAsia="Times New Roman" w:hAnsi="Palatino Linotype" w:cs="Calibri"/>
          <w:bCs/>
          <w:sz w:val="20"/>
          <w:szCs w:val="20"/>
          <w:lang w:eastAsia="ar-SA"/>
        </w:rPr>
        <w:t>tohoto článku (tj. kontaktní osoby Dodavatele ve věcech smluvních</w:t>
      </w:r>
      <w:r w:rsidR="005D6FB6" w:rsidRPr="00FD545B">
        <w:rPr>
          <w:rFonts w:ascii="Palatino Linotype" w:eastAsia="Times New Roman" w:hAnsi="Palatino Linotype" w:cs="Calibri"/>
          <w:bCs/>
          <w:sz w:val="20"/>
          <w:szCs w:val="20"/>
          <w:lang w:eastAsia="ar-SA"/>
        </w:rPr>
        <w:t xml:space="preserve"> i technických</w:t>
      </w:r>
      <w:r w:rsidRPr="00FD545B">
        <w:rPr>
          <w:rFonts w:ascii="Palatino Linotype" w:eastAsia="Times New Roman" w:hAnsi="Palatino Linotype" w:cs="Calibri"/>
          <w:bCs/>
          <w:sz w:val="20"/>
          <w:szCs w:val="20"/>
          <w:lang w:eastAsia="ar-SA"/>
        </w:rPr>
        <w:t>) jednostranně změnit. O této změně, včetně uvedení nových kontaktních údajů, je Dodavatel povinen vždy písemně nejpozději do 3 dnů od takové změny vyrozumět Objednatele (také e-mailem).</w:t>
      </w:r>
    </w:p>
    <w:p w14:paraId="096A3460" w14:textId="77777777" w:rsidR="001C52A7" w:rsidRPr="00FD545B" w:rsidRDefault="001C52A7" w:rsidP="00CA3518">
      <w:pPr>
        <w:numPr>
          <w:ilvl w:val="0"/>
          <w:numId w:val="10"/>
        </w:numPr>
        <w:suppressAutoHyphens/>
        <w:spacing w:before="60" w:after="60" w:line="240" w:lineRule="auto"/>
        <w:ind w:left="284" w:hanging="426"/>
        <w:jc w:val="both"/>
        <w:rPr>
          <w:rFonts w:ascii="Palatino Linotype" w:eastAsia="Times New Roman" w:hAnsi="Palatino Linotype" w:cs="Calibri"/>
          <w:bCs/>
          <w:sz w:val="20"/>
          <w:szCs w:val="20"/>
          <w:lang w:eastAsia="ar-SA"/>
        </w:rPr>
      </w:pPr>
      <w:r w:rsidRPr="00FD545B">
        <w:rPr>
          <w:rFonts w:ascii="Palatino Linotype" w:eastAsia="Times New Roman" w:hAnsi="Palatino Linotype"/>
          <w:bCs/>
          <w:sz w:val="20"/>
          <w:szCs w:val="20"/>
          <w:lang w:eastAsia="ar-SA"/>
        </w:rPr>
        <w:t>Veškeré písemnosti mezi smluvními stranami budou adresovány d</w:t>
      </w:r>
      <w:r w:rsidR="006E2018" w:rsidRPr="00FD545B">
        <w:rPr>
          <w:rFonts w:ascii="Palatino Linotype" w:eastAsia="Times New Roman" w:hAnsi="Palatino Linotype"/>
          <w:bCs/>
          <w:sz w:val="20"/>
          <w:szCs w:val="20"/>
          <w:lang w:eastAsia="ar-SA"/>
        </w:rPr>
        <w:t>o sídel smluvních stran nebo na </w:t>
      </w:r>
      <w:r w:rsidRPr="00FD545B">
        <w:rPr>
          <w:rFonts w:ascii="Palatino Linotype" w:eastAsia="Times New Roman" w:hAnsi="Palatino Linotype"/>
          <w:bCs/>
          <w:sz w:val="20"/>
          <w:szCs w:val="20"/>
          <w:lang w:eastAsia="ar-SA"/>
        </w:rPr>
        <w:t>korespondenční adresy, které jsou uvedeny v čl. I. této Smlouvy nebo které si smluvní strany písemně specifikují, a to k rukám příslušných kontaktních osob, není-li výslovně v této Smlouvě sjednán a umožněn i jiný způsob doručení.</w:t>
      </w:r>
    </w:p>
    <w:p w14:paraId="66451150" w14:textId="699028AA" w:rsidR="00FD545B" w:rsidRPr="00741A85" w:rsidRDefault="001C52A7" w:rsidP="00741A85">
      <w:pPr>
        <w:numPr>
          <w:ilvl w:val="0"/>
          <w:numId w:val="10"/>
        </w:numPr>
        <w:suppressAutoHyphens/>
        <w:spacing w:before="60" w:after="60" w:line="240" w:lineRule="auto"/>
        <w:ind w:left="284" w:hanging="426"/>
        <w:jc w:val="both"/>
        <w:rPr>
          <w:rFonts w:ascii="Palatino Linotype" w:eastAsia="Times New Roman" w:hAnsi="Palatino Linotype" w:cs="Calibri"/>
          <w:bCs/>
          <w:sz w:val="20"/>
          <w:szCs w:val="20"/>
          <w:lang w:eastAsia="ar-SA"/>
        </w:rPr>
      </w:pPr>
      <w:r w:rsidRPr="00FD545B">
        <w:rPr>
          <w:rFonts w:ascii="Palatino Linotype" w:eastAsia="Times New Roman" w:hAnsi="Palatino Linotype" w:cs="Calibri"/>
          <w:bCs/>
          <w:sz w:val="20"/>
          <w:szCs w:val="20"/>
          <w:lang w:eastAsia="ar-SA"/>
        </w:rPr>
        <w:t>V rámci naplnění předmětu této Smlouvy budou veškeré písemnosti, které nesnesou zbytečného odkladu z hlediska splnění příslušných zákonných lhůt, mezi Sm</w:t>
      </w:r>
      <w:r w:rsidR="0067660B" w:rsidRPr="00FD545B">
        <w:rPr>
          <w:rFonts w:ascii="Palatino Linotype" w:eastAsia="Times New Roman" w:hAnsi="Palatino Linotype" w:cs="Calibri"/>
          <w:bCs/>
          <w:sz w:val="20"/>
          <w:szCs w:val="20"/>
          <w:lang w:eastAsia="ar-SA"/>
        </w:rPr>
        <w:t>luvními stranami zasílány též e</w:t>
      </w:r>
      <w:r w:rsidR="0067660B" w:rsidRPr="00FD545B">
        <w:rPr>
          <w:rFonts w:ascii="Palatino Linotype" w:eastAsia="Times New Roman" w:hAnsi="Palatino Linotype" w:cs="Calibri"/>
          <w:bCs/>
          <w:sz w:val="20"/>
          <w:szCs w:val="20"/>
          <w:lang w:eastAsia="ar-SA"/>
        </w:rPr>
        <w:noBreakHyphen/>
      </w:r>
      <w:r w:rsidRPr="00FD545B">
        <w:rPr>
          <w:rFonts w:ascii="Palatino Linotype" w:eastAsia="Times New Roman" w:hAnsi="Palatino Linotype" w:cs="Calibri"/>
          <w:bCs/>
          <w:sz w:val="20"/>
          <w:szCs w:val="20"/>
          <w:lang w:eastAsia="ar-SA"/>
        </w:rPr>
        <w:t xml:space="preserve">mailem, kdy takové odeslání následně nahrazuje splnění povinnosti dle odst. 5 tohoto článku v případě, že adresát takto doručenou písemnost e-mailem potvrdí </w:t>
      </w:r>
      <w:r w:rsidR="00DA420F" w:rsidRPr="00FD545B">
        <w:rPr>
          <w:rFonts w:ascii="Palatino Linotype" w:eastAsia="Times New Roman" w:hAnsi="Palatino Linotype" w:cs="Calibri"/>
          <w:bCs/>
          <w:sz w:val="20"/>
          <w:szCs w:val="20"/>
          <w:lang w:eastAsia="ar-SA"/>
        </w:rPr>
        <w:t xml:space="preserve">(tj. potvrdí její doručení) </w:t>
      </w:r>
      <w:r w:rsidRPr="00FD545B">
        <w:rPr>
          <w:rFonts w:ascii="Palatino Linotype" w:eastAsia="Times New Roman" w:hAnsi="Palatino Linotype" w:cs="Calibri"/>
          <w:bCs/>
          <w:sz w:val="20"/>
          <w:szCs w:val="20"/>
          <w:lang w:eastAsia="ar-SA"/>
        </w:rPr>
        <w:t>do 3 pracovních dnů odesílateli. Na žádost adresáta má odesílatel písemnosti povinnost z</w:t>
      </w:r>
      <w:r w:rsidR="000F56F6" w:rsidRPr="00FD545B">
        <w:rPr>
          <w:rFonts w:ascii="Palatino Linotype" w:eastAsia="Times New Roman" w:hAnsi="Palatino Linotype" w:cs="Calibri"/>
          <w:bCs/>
          <w:sz w:val="20"/>
          <w:szCs w:val="20"/>
          <w:lang w:eastAsia="ar-SA"/>
        </w:rPr>
        <w:t>aslat příslušnou písemnost i na </w:t>
      </w:r>
      <w:r w:rsidRPr="00FD545B">
        <w:rPr>
          <w:rFonts w:ascii="Palatino Linotype" w:eastAsia="Times New Roman" w:hAnsi="Palatino Linotype" w:cs="Calibri"/>
          <w:bCs/>
          <w:sz w:val="20"/>
          <w:szCs w:val="20"/>
          <w:lang w:eastAsia="ar-SA"/>
        </w:rPr>
        <w:t>korespondenční adresu adresáta v písemné podobě.</w:t>
      </w:r>
    </w:p>
    <w:p w14:paraId="1BF16465" w14:textId="77777777" w:rsidR="00FD545B" w:rsidRPr="00FD545B" w:rsidRDefault="00FD545B" w:rsidP="00FD545B">
      <w:pPr>
        <w:suppressAutoHyphens/>
        <w:spacing w:before="60" w:after="60" w:line="240" w:lineRule="auto"/>
        <w:ind w:left="284"/>
        <w:jc w:val="both"/>
        <w:rPr>
          <w:rFonts w:ascii="Palatino Linotype" w:eastAsia="Times New Roman" w:hAnsi="Palatino Linotype" w:cs="Calibri"/>
          <w:bCs/>
          <w:sz w:val="20"/>
          <w:szCs w:val="20"/>
          <w:lang w:eastAsia="ar-SA"/>
        </w:rPr>
      </w:pPr>
    </w:p>
    <w:p w14:paraId="11C582D4" w14:textId="1EEB869B" w:rsidR="001C52A7" w:rsidRPr="00FD545B" w:rsidRDefault="001C52A7" w:rsidP="00CA3518">
      <w:pPr>
        <w:suppressAutoHyphens/>
        <w:spacing w:before="120" w:after="0" w:line="240" w:lineRule="auto"/>
        <w:jc w:val="center"/>
        <w:rPr>
          <w:rFonts w:ascii="Palatino Linotype" w:eastAsia="Times New Roman" w:hAnsi="Palatino Linotype" w:cs="Calibri"/>
          <w:b/>
          <w:bCs/>
          <w:lang w:eastAsia="ar-SA"/>
        </w:rPr>
      </w:pPr>
      <w:r w:rsidRPr="00FD545B">
        <w:rPr>
          <w:rFonts w:ascii="Palatino Linotype" w:eastAsia="Times New Roman" w:hAnsi="Palatino Linotype" w:cs="Calibri"/>
          <w:b/>
          <w:bCs/>
          <w:lang w:eastAsia="ar-SA"/>
        </w:rPr>
        <w:t xml:space="preserve">Čl. </w:t>
      </w:r>
      <w:r w:rsidR="00F77F41" w:rsidRPr="00FD545B">
        <w:rPr>
          <w:rFonts w:ascii="Palatino Linotype" w:eastAsia="Times New Roman" w:hAnsi="Palatino Linotype" w:cs="Calibri"/>
          <w:b/>
          <w:bCs/>
          <w:lang w:eastAsia="ar-SA"/>
        </w:rPr>
        <w:t>X</w:t>
      </w:r>
      <w:r w:rsidRPr="00FD545B">
        <w:rPr>
          <w:rFonts w:ascii="Palatino Linotype" w:eastAsia="Times New Roman" w:hAnsi="Palatino Linotype" w:cs="Calibri"/>
          <w:b/>
          <w:bCs/>
          <w:lang w:eastAsia="ar-SA"/>
        </w:rPr>
        <w:t xml:space="preserve">. </w:t>
      </w:r>
    </w:p>
    <w:p w14:paraId="6138B39D" w14:textId="77777777" w:rsidR="001C52A7" w:rsidRPr="00FD545B" w:rsidRDefault="001C52A7" w:rsidP="00CA3518">
      <w:pPr>
        <w:tabs>
          <w:tab w:val="left" w:pos="0"/>
        </w:tabs>
        <w:suppressAutoHyphens/>
        <w:spacing w:after="60" w:line="240" w:lineRule="auto"/>
        <w:jc w:val="center"/>
        <w:outlineLvl w:val="0"/>
        <w:rPr>
          <w:rFonts w:ascii="Palatino Linotype" w:eastAsia="Times New Roman" w:hAnsi="Palatino Linotype" w:cs="Calibri"/>
          <w:b/>
          <w:lang w:eastAsia="ar-SA"/>
        </w:rPr>
      </w:pPr>
      <w:r w:rsidRPr="00FD545B">
        <w:rPr>
          <w:rFonts w:ascii="Palatino Linotype" w:eastAsia="Times New Roman" w:hAnsi="Palatino Linotype" w:cs="Calibri"/>
          <w:b/>
          <w:lang w:eastAsia="ar-SA"/>
        </w:rPr>
        <w:t>Ostatní ujednání</w:t>
      </w:r>
    </w:p>
    <w:p w14:paraId="574F7B81" w14:textId="38C270CF" w:rsidR="00DC0EFE" w:rsidRPr="00FD545B" w:rsidRDefault="00DC0EFE" w:rsidP="00CA3518">
      <w:pPr>
        <w:numPr>
          <w:ilvl w:val="0"/>
          <w:numId w:val="9"/>
        </w:numPr>
        <w:suppressAutoHyphens/>
        <w:spacing w:before="60" w:after="60" w:line="240" w:lineRule="auto"/>
        <w:ind w:left="357" w:hanging="499"/>
        <w:jc w:val="both"/>
        <w:rPr>
          <w:rFonts w:ascii="Palatino Linotype" w:hAnsi="Palatino Linotype"/>
          <w:sz w:val="20"/>
          <w:szCs w:val="20"/>
        </w:rPr>
      </w:pPr>
      <w:r w:rsidRPr="00FD545B">
        <w:rPr>
          <w:rFonts w:ascii="Palatino Linotype" w:hAnsi="Palatino Linotype"/>
          <w:bCs/>
          <w:sz w:val="20"/>
          <w:szCs w:val="20"/>
        </w:rPr>
        <w:t xml:space="preserve">V souladu s ustanovením § 2 písm. e) zákona č. 320/2001 Sb., o finanční kontrole ve veřejné správě </w:t>
      </w:r>
      <w:r w:rsidR="00353D06" w:rsidRPr="00FD545B">
        <w:rPr>
          <w:rFonts w:ascii="Palatino Linotype" w:hAnsi="Palatino Linotype"/>
          <w:bCs/>
          <w:sz w:val="20"/>
          <w:szCs w:val="20"/>
        </w:rPr>
        <w:t>je </w:t>
      </w:r>
      <w:r w:rsidRPr="00FD545B">
        <w:rPr>
          <w:rFonts w:ascii="Palatino Linotype" w:hAnsi="Palatino Linotype"/>
          <w:bCs/>
          <w:sz w:val="20"/>
          <w:szCs w:val="20"/>
        </w:rPr>
        <w:t>Dodavatel osobou povinnou spolupůsobit při výkonu finanční kontroly. Toto ustanovení platí pro Dodavatele samotného i veškeré jeho případné poddodavatele. Dodavatel je povinen minimálně do konce roku 20</w:t>
      </w:r>
      <w:r w:rsidR="00C53959">
        <w:rPr>
          <w:rFonts w:ascii="Palatino Linotype" w:hAnsi="Palatino Linotype"/>
          <w:bCs/>
          <w:sz w:val="20"/>
          <w:szCs w:val="20"/>
        </w:rPr>
        <w:t>26</w:t>
      </w:r>
      <w:r w:rsidRPr="00FD545B">
        <w:rPr>
          <w:rFonts w:ascii="Palatino Linotype" w:hAnsi="Palatino Linotype"/>
          <w:bCs/>
          <w:sz w:val="20"/>
          <w:szCs w:val="20"/>
        </w:rPr>
        <w:t xml:space="preserve"> poskytovat požadované informace a dokumentaci související s realizací </w:t>
      </w:r>
      <w:r w:rsidRPr="00FD545B">
        <w:rPr>
          <w:rFonts w:ascii="Palatino Linotype" w:hAnsi="Palatino Linotype"/>
          <w:sz w:val="20"/>
          <w:szCs w:val="20"/>
        </w:rPr>
        <w:t xml:space="preserve">příslušné veřejné zakázky dle shora uvedeného </w:t>
      </w:r>
      <w:r w:rsidR="005E5C8C" w:rsidRPr="00FD545B">
        <w:rPr>
          <w:rFonts w:ascii="Palatino Linotype" w:hAnsi="Palatino Linotype"/>
          <w:sz w:val="20"/>
          <w:szCs w:val="20"/>
        </w:rPr>
        <w:t>zadávacího</w:t>
      </w:r>
      <w:r w:rsidRPr="00FD545B">
        <w:rPr>
          <w:rFonts w:ascii="Palatino Linotype" w:hAnsi="Palatino Linotype"/>
          <w:sz w:val="20"/>
          <w:szCs w:val="20"/>
        </w:rPr>
        <w:t xml:space="preserve"> řízení, tj. předmětu plnění dle této Smlouvy, </w:t>
      </w:r>
      <w:r w:rsidRPr="00FD545B">
        <w:rPr>
          <w:rFonts w:ascii="Palatino Linotype" w:hAnsi="Palatino Linotype"/>
          <w:bCs/>
          <w:sz w:val="20"/>
          <w:szCs w:val="20"/>
        </w:rPr>
        <w:t>zaměstnancům nebo zmocněncům pověřených orgánů (CRR, MMR ČR, MF ČR, Evropské komise, Evropského účetního dvora, Nejvyššího kontrolního úřadu, přísl</w:t>
      </w:r>
      <w:r w:rsidR="00353D06" w:rsidRPr="00FD545B">
        <w:rPr>
          <w:rFonts w:ascii="Palatino Linotype" w:hAnsi="Palatino Linotype"/>
          <w:bCs/>
          <w:sz w:val="20"/>
          <w:szCs w:val="20"/>
        </w:rPr>
        <w:t>ušného orgánu finanční správy a </w:t>
      </w:r>
      <w:r w:rsidRPr="00FD545B">
        <w:rPr>
          <w:rFonts w:ascii="Palatino Linotype" w:hAnsi="Palatino Linotype"/>
          <w:bCs/>
          <w:sz w:val="20"/>
          <w:szCs w:val="20"/>
        </w:rPr>
        <w:t>dalších oprávněných orgánů státní správy) a je povinen vytvořit výše uvedeným osobám podmínky k provedení kontroly vztahující se k realizaci projektu a poskytnout jim při provádění kontroly součinnost.</w:t>
      </w:r>
    </w:p>
    <w:p w14:paraId="1F41EC2A" w14:textId="77777777" w:rsidR="00DC0EFE" w:rsidRPr="00FD545B" w:rsidRDefault="00DC0EFE" w:rsidP="00CA3518">
      <w:pPr>
        <w:numPr>
          <w:ilvl w:val="0"/>
          <w:numId w:val="9"/>
        </w:numPr>
        <w:suppressAutoHyphens/>
        <w:spacing w:before="60" w:after="60" w:line="240" w:lineRule="auto"/>
        <w:ind w:left="357" w:hanging="499"/>
        <w:jc w:val="both"/>
        <w:rPr>
          <w:rFonts w:ascii="Palatino Linotype" w:hAnsi="Palatino Linotype"/>
          <w:sz w:val="20"/>
          <w:szCs w:val="20"/>
        </w:rPr>
      </w:pPr>
      <w:r w:rsidRPr="00FD545B">
        <w:rPr>
          <w:rFonts w:ascii="Palatino Linotype" w:hAnsi="Palatino Linotype" w:cs="Palatino Linotype"/>
          <w:bCs/>
          <w:sz w:val="20"/>
          <w:szCs w:val="20"/>
        </w:rPr>
        <w:t xml:space="preserve">Dodavatel je povinen zachovávat mlčenlivosti vůči třetím osobám o veškerých skutečnostech, o nichž se dozvěděl v souvislosti s výkonem činnosti na základě této Smlouvy. Dodavatel se zavazuje, že obchodní a technické informace, které mu byly svěřeny Objednatelem či osobou pověřenou </w:t>
      </w:r>
      <w:r w:rsidR="00353D06" w:rsidRPr="00FD545B">
        <w:rPr>
          <w:rFonts w:ascii="Palatino Linotype" w:hAnsi="Palatino Linotype" w:cs="Palatino Linotype"/>
          <w:bCs/>
          <w:sz w:val="20"/>
          <w:szCs w:val="20"/>
        </w:rPr>
        <w:t>O</w:t>
      </w:r>
      <w:r w:rsidRPr="00FD545B">
        <w:rPr>
          <w:rFonts w:ascii="Palatino Linotype" w:hAnsi="Palatino Linotype" w:cs="Palatino Linotype"/>
          <w:bCs/>
          <w:sz w:val="20"/>
          <w:szCs w:val="20"/>
        </w:rPr>
        <w:t>bjednatelem, nezpřístupní třetím</w:t>
      </w:r>
      <w:r w:rsidR="00353D06" w:rsidRPr="00FD545B">
        <w:rPr>
          <w:rFonts w:ascii="Palatino Linotype" w:hAnsi="Palatino Linotype" w:cs="Palatino Linotype"/>
          <w:bCs/>
          <w:sz w:val="20"/>
          <w:szCs w:val="20"/>
        </w:rPr>
        <w:t xml:space="preserve"> osobám bez písemného souhlasu O</w:t>
      </w:r>
      <w:r w:rsidRPr="00FD545B">
        <w:rPr>
          <w:rFonts w:ascii="Palatino Linotype" w:hAnsi="Palatino Linotype" w:cs="Palatino Linotype"/>
          <w:bCs/>
          <w:sz w:val="20"/>
          <w:szCs w:val="20"/>
        </w:rPr>
        <w:t xml:space="preserve">bjednatele a nepoužije pro jiné účely než plnění předmětu a podmínek této Smlouvy. Dodavatel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Pr="00FD545B">
        <w:rPr>
          <w:rFonts w:ascii="Palatino Linotype" w:hAnsi="Palatino Linotype" w:cs="Palatino Linotype"/>
          <w:bCs/>
          <w:iCs/>
          <w:sz w:val="20"/>
          <w:szCs w:val="20"/>
        </w:rPr>
        <w:t>Povinnost mlčenlivosti dle tohoto odstavce se vztahuje i na osoby, které dodavatel pověří plněním této Smlouvy, tj. na zaměstnance Dodavatele a další osoby, které dodavatel použije či pověří v souvislosti s poskytováním plnění dle této Smlouvy (poddodavatelé).</w:t>
      </w:r>
    </w:p>
    <w:p w14:paraId="3F0DDB1A" w14:textId="11530AFA" w:rsidR="008F0875" w:rsidRPr="00FD545B" w:rsidRDefault="008F0875" w:rsidP="00CA3518">
      <w:pPr>
        <w:numPr>
          <w:ilvl w:val="0"/>
          <w:numId w:val="9"/>
        </w:numPr>
        <w:suppressAutoHyphens/>
        <w:spacing w:before="60" w:after="60" w:line="240" w:lineRule="auto"/>
        <w:ind w:left="357" w:hanging="499"/>
        <w:jc w:val="both"/>
        <w:outlineLvl w:val="0"/>
        <w:rPr>
          <w:rFonts w:ascii="Palatino Linotype" w:eastAsia="Times New Roman" w:hAnsi="Palatino Linotype" w:cs="Calibri"/>
          <w:b/>
          <w:sz w:val="20"/>
          <w:szCs w:val="20"/>
          <w:lang w:eastAsia="ar-SA"/>
        </w:rPr>
      </w:pPr>
      <w:r w:rsidRPr="00FD545B">
        <w:rPr>
          <w:rFonts w:ascii="Palatino Linotype" w:hAnsi="Palatino Linotype"/>
          <w:sz w:val="20"/>
          <w:szCs w:val="20"/>
        </w:rPr>
        <w:t xml:space="preserve">Dodavatel je povinen řádně uchovávat originál této Smlouvy včetně jejích případných dodatků a její přílohy, veškeré originály účetních dokladů a originály dalších dokumentů souvisejících s realizací příslušné veřejné zakázky dle shora uvedeného </w:t>
      </w:r>
      <w:r w:rsidR="005E5C8C" w:rsidRPr="00FD545B">
        <w:rPr>
          <w:rFonts w:ascii="Palatino Linotype" w:hAnsi="Palatino Linotype"/>
          <w:sz w:val="20"/>
          <w:szCs w:val="20"/>
        </w:rPr>
        <w:t>zadávacího</w:t>
      </w:r>
      <w:r w:rsidRPr="00FD545B">
        <w:rPr>
          <w:rFonts w:ascii="Palatino Linotype" w:hAnsi="Palatino Linotype"/>
          <w:sz w:val="20"/>
          <w:szCs w:val="20"/>
        </w:rPr>
        <w:t xml:space="preserve"> řízení, tj. předmětu plnění dle této Smlouvy, minimáln</w:t>
      </w:r>
      <w:r w:rsidR="009119BE" w:rsidRPr="00FD545B">
        <w:rPr>
          <w:rFonts w:ascii="Palatino Linotype" w:hAnsi="Palatino Linotype"/>
          <w:sz w:val="20"/>
          <w:szCs w:val="20"/>
        </w:rPr>
        <w:t>ě do konce roku 20</w:t>
      </w:r>
      <w:r w:rsidR="00C53959">
        <w:rPr>
          <w:rFonts w:ascii="Palatino Linotype" w:hAnsi="Palatino Linotype"/>
          <w:sz w:val="20"/>
          <w:szCs w:val="20"/>
        </w:rPr>
        <w:t>26</w:t>
      </w:r>
      <w:r w:rsidRPr="00FD545B">
        <w:rPr>
          <w:rFonts w:ascii="Palatino Linotype" w:hAnsi="Palatino Linotype"/>
          <w:sz w:val="20"/>
          <w:szCs w:val="20"/>
        </w:rPr>
        <w:t>. Doklady se Dodavatel zavazuje uchovávat způsobem uvedeným v zákoně č. 563/1991 Sb., o účetnictví, ve znění pozdějších předpisů, a v zákoně č. 499/2004 Sb. o archivnictví a spisové službě a o změně některých zákonů, ve znění pozdějších předpisů</w:t>
      </w:r>
    </w:p>
    <w:p w14:paraId="119B581A" w14:textId="77777777" w:rsidR="00DC0EFE" w:rsidRPr="00FD545B" w:rsidRDefault="00DC0EFE" w:rsidP="00CA3518">
      <w:pPr>
        <w:numPr>
          <w:ilvl w:val="0"/>
          <w:numId w:val="9"/>
        </w:numPr>
        <w:suppressAutoHyphens/>
        <w:spacing w:before="60" w:after="60" w:line="240" w:lineRule="auto"/>
        <w:ind w:left="357" w:hanging="499"/>
        <w:jc w:val="both"/>
        <w:rPr>
          <w:rFonts w:ascii="Palatino Linotype" w:hAnsi="Palatino Linotype"/>
          <w:sz w:val="20"/>
          <w:szCs w:val="20"/>
        </w:rPr>
      </w:pPr>
      <w:r w:rsidRPr="00FD545B">
        <w:rPr>
          <w:rFonts w:ascii="Palatino Linotype" w:hAnsi="Palatino Linotype"/>
          <w:iCs/>
          <w:sz w:val="20"/>
          <w:szCs w:val="20"/>
        </w:rPr>
        <w:t>Dodavatel výslovně souhlasí s tím, aby tato Smlouva včetně jejich případných změn a dodatků byla vedena v evidenci smluv, která je veřejně přístupná podle zákona č. 106/1999 Sb., o svobodném přístupu k informacím, v platném a účinném znění a která obsahuje údaje zejména o smluvních stranách, předmětu smlouvy, číselném označení smlouvy, výši finančního plnění a datum jejího podpisu. Dodavatel dále výslovně souhlasí s tím, že Objednatel tuto Smlouvu včetně jejich případných změn a dodatků v plném rozsahu zveřejní na webových stránkách určených objednatelem, zejména na w</w:t>
      </w:r>
      <w:r w:rsidR="005E5C8C" w:rsidRPr="00FD545B">
        <w:rPr>
          <w:rFonts w:ascii="Palatino Linotype" w:hAnsi="Palatino Linotype"/>
          <w:iCs/>
          <w:sz w:val="20"/>
          <w:szCs w:val="20"/>
        </w:rPr>
        <w:t>ebové adrese profilu zadavatele, tj. O</w:t>
      </w:r>
      <w:r w:rsidRPr="00FD545B">
        <w:rPr>
          <w:rFonts w:ascii="Palatino Linotype" w:hAnsi="Palatino Linotype"/>
          <w:iCs/>
          <w:sz w:val="20"/>
          <w:szCs w:val="20"/>
        </w:rPr>
        <w:t>bjednatele. Dodavatel tímto prohlašuje, že skutečnosti uvedené v této Smlouvě nepovažuje za obchodní tajemství a uděluje svolení k jejich užití a zveřejnění bez stanovení jakýchkoliv dalších podmínek.</w:t>
      </w:r>
    </w:p>
    <w:p w14:paraId="7E64010E" w14:textId="2297D9F9" w:rsidR="001C52A7" w:rsidRPr="00FD545B" w:rsidRDefault="001C52A7" w:rsidP="00CA3518">
      <w:pPr>
        <w:suppressAutoHyphens/>
        <w:spacing w:before="120" w:after="0" w:line="240" w:lineRule="auto"/>
        <w:jc w:val="center"/>
        <w:rPr>
          <w:rFonts w:ascii="Palatino Linotype" w:eastAsia="Times New Roman" w:hAnsi="Palatino Linotype" w:cs="Calibri"/>
          <w:b/>
          <w:bCs/>
          <w:lang w:eastAsia="ar-SA"/>
        </w:rPr>
      </w:pPr>
      <w:r w:rsidRPr="00FD545B">
        <w:rPr>
          <w:rFonts w:ascii="Palatino Linotype" w:eastAsia="Times New Roman" w:hAnsi="Palatino Linotype" w:cs="Calibri"/>
          <w:b/>
          <w:bCs/>
          <w:lang w:eastAsia="ar-SA"/>
        </w:rPr>
        <w:t xml:space="preserve">Čl. </w:t>
      </w:r>
      <w:r w:rsidR="00351590" w:rsidRPr="00FD545B">
        <w:rPr>
          <w:rFonts w:ascii="Palatino Linotype" w:eastAsia="Times New Roman" w:hAnsi="Palatino Linotype" w:cs="Calibri"/>
          <w:b/>
          <w:bCs/>
          <w:lang w:eastAsia="ar-SA"/>
        </w:rPr>
        <w:t>XI</w:t>
      </w:r>
      <w:r w:rsidRPr="00FD545B">
        <w:rPr>
          <w:rFonts w:ascii="Palatino Linotype" w:eastAsia="Times New Roman" w:hAnsi="Palatino Linotype" w:cs="Calibri"/>
          <w:b/>
          <w:bCs/>
          <w:lang w:eastAsia="ar-SA"/>
        </w:rPr>
        <w:t xml:space="preserve">. </w:t>
      </w:r>
    </w:p>
    <w:p w14:paraId="5D895F35" w14:textId="77777777" w:rsidR="001C52A7" w:rsidRPr="00FD545B" w:rsidRDefault="001C52A7" w:rsidP="00CA3518">
      <w:pPr>
        <w:suppressAutoHyphens/>
        <w:spacing w:after="60" w:line="240" w:lineRule="auto"/>
        <w:jc w:val="center"/>
        <w:rPr>
          <w:rFonts w:ascii="Palatino Linotype" w:eastAsia="Times New Roman" w:hAnsi="Palatino Linotype"/>
          <w:b/>
          <w:lang w:eastAsia="ar-SA"/>
        </w:rPr>
      </w:pPr>
      <w:r w:rsidRPr="00FD545B">
        <w:rPr>
          <w:rFonts w:ascii="Palatino Linotype" w:eastAsia="Times New Roman" w:hAnsi="Palatino Linotype"/>
          <w:b/>
          <w:lang w:eastAsia="ar-SA"/>
        </w:rPr>
        <w:t>Ukončení Smlouvy</w:t>
      </w:r>
    </w:p>
    <w:p w14:paraId="7A166E75" w14:textId="77777777" w:rsidR="001C52A7" w:rsidRPr="00FD545B" w:rsidRDefault="001C52A7" w:rsidP="00AD2DB5">
      <w:pPr>
        <w:numPr>
          <w:ilvl w:val="1"/>
          <w:numId w:val="18"/>
        </w:numPr>
        <w:suppressAutoHyphens/>
        <w:spacing w:before="60" w:after="60" w:line="240" w:lineRule="auto"/>
        <w:ind w:left="284" w:hanging="426"/>
        <w:jc w:val="both"/>
        <w:rPr>
          <w:rFonts w:ascii="Palatino Linotype" w:eastAsia="Times New Roman" w:hAnsi="Palatino Linotype"/>
          <w:sz w:val="20"/>
          <w:szCs w:val="20"/>
          <w:lang w:eastAsia="ar-SA"/>
        </w:rPr>
      </w:pPr>
      <w:r w:rsidRPr="00FD545B">
        <w:rPr>
          <w:rFonts w:ascii="Palatino Linotype" w:eastAsia="Times New Roman" w:hAnsi="Palatino Linotype"/>
          <w:sz w:val="20"/>
          <w:szCs w:val="20"/>
          <w:lang w:eastAsia="ar-SA"/>
        </w:rPr>
        <w:t>Smluvní vztah založený touto Smlouvou lze ukončit na základě:</w:t>
      </w:r>
    </w:p>
    <w:p w14:paraId="49988886" w14:textId="77777777" w:rsidR="001C52A7" w:rsidRPr="00FD545B" w:rsidRDefault="001C52A7" w:rsidP="00AD2DB5">
      <w:pPr>
        <w:numPr>
          <w:ilvl w:val="0"/>
          <w:numId w:val="19"/>
        </w:numPr>
        <w:suppressAutoHyphens/>
        <w:spacing w:before="60" w:after="60" w:line="240" w:lineRule="auto"/>
        <w:ind w:left="567" w:hanging="284"/>
        <w:jc w:val="both"/>
        <w:rPr>
          <w:rFonts w:ascii="Palatino Linotype" w:eastAsia="Times New Roman" w:hAnsi="Palatino Linotype"/>
          <w:sz w:val="20"/>
          <w:szCs w:val="20"/>
          <w:lang w:eastAsia="ar-SA"/>
        </w:rPr>
      </w:pPr>
      <w:r w:rsidRPr="00FD545B">
        <w:rPr>
          <w:rFonts w:ascii="Palatino Linotype" w:eastAsia="Times New Roman" w:hAnsi="Palatino Linotype"/>
          <w:sz w:val="20"/>
          <w:szCs w:val="20"/>
          <w:lang w:eastAsia="ar-SA"/>
        </w:rPr>
        <w:t xml:space="preserve">uplynutí sjednané doby plnění, tj. splnění povinností Dodavatele dle této </w:t>
      </w:r>
      <w:r w:rsidR="00AC4DBD" w:rsidRPr="00FD545B">
        <w:rPr>
          <w:rFonts w:ascii="Palatino Linotype" w:eastAsia="Times New Roman" w:hAnsi="Palatino Linotype"/>
          <w:sz w:val="20"/>
          <w:szCs w:val="20"/>
          <w:lang w:eastAsia="ar-SA"/>
        </w:rPr>
        <w:t>Smlouvy a </w:t>
      </w:r>
      <w:r w:rsidR="002F2C8D" w:rsidRPr="00FD545B">
        <w:rPr>
          <w:rFonts w:ascii="Palatino Linotype" w:eastAsia="Times New Roman" w:hAnsi="Palatino Linotype"/>
          <w:sz w:val="20"/>
          <w:szCs w:val="20"/>
          <w:lang w:eastAsia="ar-SA"/>
        </w:rPr>
        <w:t>dodáním předmětné</w:t>
      </w:r>
      <w:r w:rsidR="00351590" w:rsidRPr="00FD545B">
        <w:rPr>
          <w:rFonts w:ascii="Palatino Linotype" w:eastAsia="Times New Roman" w:hAnsi="Palatino Linotype"/>
          <w:sz w:val="20"/>
          <w:szCs w:val="20"/>
          <w:lang w:eastAsia="ar-SA"/>
        </w:rPr>
        <w:t>ho Díla</w:t>
      </w:r>
      <w:r w:rsidR="002F2C8D" w:rsidRPr="00FD545B">
        <w:rPr>
          <w:rFonts w:ascii="Palatino Linotype" w:eastAsia="Times New Roman" w:hAnsi="Palatino Linotype"/>
          <w:sz w:val="20"/>
          <w:szCs w:val="20"/>
          <w:lang w:eastAsia="ar-SA"/>
        </w:rPr>
        <w:t xml:space="preserve"> a dále vykonáním souvisejících</w:t>
      </w:r>
      <w:r w:rsidRPr="00FD545B">
        <w:rPr>
          <w:rFonts w:ascii="Palatino Linotype" w:eastAsia="Times New Roman" w:hAnsi="Palatino Linotype"/>
          <w:sz w:val="20"/>
          <w:szCs w:val="20"/>
          <w:lang w:eastAsia="ar-SA"/>
        </w:rPr>
        <w:t xml:space="preserve"> prací, výkonů a činností Dodavatele dle této Smlouvy či dalších navazujících služeb Dodavatele (např. poskytování záruky za jakost);</w:t>
      </w:r>
    </w:p>
    <w:p w14:paraId="7BBA46A1" w14:textId="77777777" w:rsidR="001C52A7" w:rsidRPr="00FD545B" w:rsidRDefault="00AC4DBD" w:rsidP="00AD2DB5">
      <w:pPr>
        <w:numPr>
          <w:ilvl w:val="0"/>
          <w:numId w:val="19"/>
        </w:numPr>
        <w:suppressAutoHyphens/>
        <w:spacing w:before="60" w:after="60" w:line="240" w:lineRule="auto"/>
        <w:ind w:left="567" w:hanging="284"/>
        <w:jc w:val="both"/>
        <w:rPr>
          <w:rFonts w:ascii="Palatino Linotype" w:eastAsia="Times New Roman" w:hAnsi="Palatino Linotype"/>
          <w:sz w:val="20"/>
          <w:szCs w:val="20"/>
          <w:lang w:eastAsia="ar-SA"/>
        </w:rPr>
      </w:pPr>
      <w:r w:rsidRPr="00FD545B">
        <w:rPr>
          <w:rFonts w:ascii="Palatino Linotype" w:eastAsia="Times New Roman" w:hAnsi="Palatino Linotype"/>
          <w:sz w:val="20"/>
          <w:szCs w:val="20"/>
          <w:lang w:eastAsia="ar-SA"/>
        </w:rPr>
        <w:t>písemné dohody S</w:t>
      </w:r>
      <w:r w:rsidR="001C52A7" w:rsidRPr="00FD545B">
        <w:rPr>
          <w:rFonts w:ascii="Palatino Linotype" w:eastAsia="Times New Roman" w:hAnsi="Palatino Linotype"/>
          <w:sz w:val="20"/>
          <w:szCs w:val="20"/>
          <w:lang w:eastAsia="ar-SA"/>
        </w:rPr>
        <w:t xml:space="preserve">mluvních stran a to ke dni, který bude v takové dohodě o ukončení této Smlouvy souhlasně smluven (nebude-li sjednán den ukončení v písemné dohodě </w:t>
      </w:r>
      <w:r w:rsidRPr="00FD545B">
        <w:rPr>
          <w:rFonts w:ascii="Palatino Linotype" w:eastAsia="Times New Roman" w:hAnsi="Palatino Linotype"/>
          <w:sz w:val="20"/>
          <w:szCs w:val="20"/>
          <w:lang w:eastAsia="ar-SA"/>
        </w:rPr>
        <w:t>Smluvních stran, pak </w:t>
      </w:r>
      <w:r w:rsidR="001C52A7" w:rsidRPr="00FD545B">
        <w:rPr>
          <w:rFonts w:ascii="Palatino Linotype" w:eastAsia="Times New Roman" w:hAnsi="Palatino Linotype"/>
          <w:sz w:val="20"/>
          <w:szCs w:val="20"/>
          <w:lang w:eastAsia="ar-SA"/>
        </w:rPr>
        <w:t>smluvní vztah založený touto Smlouvou končí uplynutím měsíce, ve kterém byla písemná dohoda smluvních stran o ukončení této Smlouvy uzavřena);</w:t>
      </w:r>
    </w:p>
    <w:p w14:paraId="34349968" w14:textId="5A74FDB0" w:rsidR="001C52A7" w:rsidRDefault="00AC4DBD" w:rsidP="00AD2DB5">
      <w:pPr>
        <w:numPr>
          <w:ilvl w:val="0"/>
          <w:numId w:val="19"/>
        </w:numPr>
        <w:suppressAutoHyphens/>
        <w:spacing w:before="60" w:after="60" w:line="240" w:lineRule="auto"/>
        <w:ind w:left="567" w:hanging="284"/>
        <w:jc w:val="both"/>
        <w:rPr>
          <w:rFonts w:ascii="Palatino Linotype" w:eastAsia="Times New Roman" w:hAnsi="Palatino Linotype"/>
          <w:sz w:val="20"/>
          <w:szCs w:val="20"/>
          <w:lang w:eastAsia="ar-SA"/>
        </w:rPr>
      </w:pPr>
      <w:r w:rsidRPr="00FD545B">
        <w:rPr>
          <w:rFonts w:ascii="Palatino Linotype" w:eastAsia="Times New Roman" w:hAnsi="Palatino Linotype"/>
          <w:sz w:val="20"/>
          <w:szCs w:val="20"/>
          <w:lang w:eastAsia="ar-SA"/>
        </w:rPr>
        <w:t>odstoupením kterékoliv ze S</w:t>
      </w:r>
      <w:r w:rsidR="001C52A7" w:rsidRPr="00FD545B">
        <w:rPr>
          <w:rFonts w:ascii="Palatino Linotype" w:eastAsia="Times New Roman" w:hAnsi="Palatino Linotype"/>
          <w:sz w:val="20"/>
          <w:szCs w:val="20"/>
          <w:lang w:eastAsia="ar-SA"/>
        </w:rPr>
        <w:t>mluvních stran ze zákonných důvodů dle příslušných ustanovení zákona č. 89/20132 Sb., občanského zákoníku, v platném znění</w:t>
      </w:r>
      <w:r w:rsidRPr="00FD545B">
        <w:rPr>
          <w:rFonts w:ascii="Palatino Linotype" w:eastAsia="Times New Roman" w:hAnsi="Palatino Linotype"/>
          <w:sz w:val="20"/>
          <w:szCs w:val="20"/>
          <w:lang w:eastAsia="ar-SA"/>
        </w:rPr>
        <w:t xml:space="preserve"> nebo odstoupením kterékoliv ze S</w:t>
      </w:r>
      <w:r w:rsidR="001C52A7" w:rsidRPr="00FD545B">
        <w:rPr>
          <w:rFonts w:ascii="Palatino Linotype" w:eastAsia="Times New Roman" w:hAnsi="Palatino Linotype"/>
          <w:sz w:val="20"/>
          <w:szCs w:val="20"/>
          <w:lang w:eastAsia="ar-SA"/>
        </w:rPr>
        <w:t>mluvních stran ze smluvní důvodů uvedených v této Smlouvě, přičemž odstoupení od této Smlouvy musí být učiněno písemně a doručeno druhé smluvní straně a účinky takového odstoupení nastávají dnem následujícím po doručení písemného vyhotovení takového odstoupení.</w:t>
      </w:r>
    </w:p>
    <w:p w14:paraId="55353369" w14:textId="77777777" w:rsidR="00741A85" w:rsidRPr="00FD545B" w:rsidRDefault="00741A85" w:rsidP="00741A85">
      <w:pPr>
        <w:suppressAutoHyphens/>
        <w:spacing w:before="60" w:after="60" w:line="240" w:lineRule="auto"/>
        <w:jc w:val="both"/>
        <w:rPr>
          <w:rFonts w:ascii="Palatino Linotype" w:eastAsia="Times New Roman" w:hAnsi="Palatino Linotype"/>
          <w:sz w:val="20"/>
          <w:szCs w:val="20"/>
          <w:lang w:eastAsia="ar-SA"/>
        </w:rPr>
      </w:pPr>
    </w:p>
    <w:p w14:paraId="058F1E69" w14:textId="59BB6F0A" w:rsidR="001C52A7" w:rsidRPr="00FD545B" w:rsidRDefault="001C52A7" w:rsidP="00CA3518">
      <w:pPr>
        <w:suppressAutoHyphens/>
        <w:spacing w:before="120" w:after="0" w:line="240" w:lineRule="auto"/>
        <w:jc w:val="center"/>
        <w:rPr>
          <w:rFonts w:ascii="Palatino Linotype" w:eastAsia="Times New Roman" w:hAnsi="Palatino Linotype" w:cs="Calibri"/>
          <w:b/>
          <w:lang w:eastAsia="ar-SA"/>
        </w:rPr>
      </w:pPr>
      <w:r w:rsidRPr="00FD545B">
        <w:rPr>
          <w:rFonts w:ascii="Palatino Linotype" w:eastAsia="Times New Roman" w:hAnsi="Palatino Linotype" w:cs="Calibri"/>
          <w:b/>
          <w:lang w:eastAsia="ar-SA"/>
        </w:rPr>
        <w:t xml:space="preserve">Článek </w:t>
      </w:r>
      <w:r w:rsidR="00D76BF6" w:rsidRPr="00FD545B">
        <w:rPr>
          <w:rFonts w:ascii="Palatino Linotype" w:eastAsia="Times New Roman" w:hAnsi="Palatino Linotype" w:cs="Calibri"/>
          <w:b/>
          <w:lang w:eastAsia="ar-SA"/>
        </w:rPr>
        <w:t>XI</w:t>
      </w:r>
      <w:r w:rsidR="00F13FE1">
        <w:rPr>
          <w:rFonts w:ascii="Palatino Linotype" w:eastAsia="Times New Roman" w:hAnsi="Palatino Linotype" w:cs="Calibri"/>
          <w:b/>
          <w:lang w:eastAsia="ar-SA"/>
        </w:rPr>
        <w:t>I</w:t>
      </w:r>
      <w:r w:rsidRPr="00FD545B">
        <w:rPr>
          <w:rFonts w:ascii="Palatino Linotype" w:eastAsia="Times New Roman" w:hAnsi="Palatino Linotype" w:cs="Calibri"/>
          <w:b/>
          <w:lang w:eastAsia="ar-SA"/>
        </w:rPr>
        <w:t>.</w:t>
      </w:r>
    </w:p>
    <w:p w14:paraId="5E8E64D4" w14:textId="77777777" w:rsidR="001C52A7" w:rsidRPr="00FD545B" w:rsidRDefault="001C52A7" w:rsidP="00CA3518">
      <w:pPr>
        <w:suppressAutoHyphens/>
        <w:spacing w:after="0" w:line="240" w:lineRule="auto"/>
        <w:jc w:val="center"/>
        <w:rPr>
          <w:rFonts w:ascii="Palatino Linotype" w:eastAsia="Times New Roman" w:hAnsi="Palatino Linotype" w:cs="Calibri"/>
          <w:b/>
          <w:lang w:eastAsia="ar-SA"/>
        </w:rPr>
      </w:pPr>
      <w:r w:rsidRPr="00FD545B">
        <w:rPr>
          <w:rFonts w:ascii="Palatino Linotype" w:eastAsia="Times New Roman" w:hAnsi="Palatino Linotype" w:cs="Calibri"/>
          <w:b/>
          <w:lang w:eastAsia="ar-SA"/>
        </w:rPr>
        <w:t>Ochrana osobních údajů</w:t>
      </w:r>
    </w:p>
    <w:p w14:paraId="17BF0C2F" w14:textId="77777777" w:rsidR="001C52A7" w:rsidRPr="00FD545B" w:rsidRDefault="001C52A7" w:rsidP="00AD2DB5">
      <w:pPr>
        <w:numPr>
          <w:ilvl w:val="0"/>
          <w:numId w:val="11"/>
        </w:numPr>
        <w:suppressAutoHyphens/>
        <w:spacing w:before="60" w:after="60" w:line="240" w:lineRule="auto"/>
        <w:ind w:left="284" w:hanging="426"/>
        <w:jc w:val="both"/>
        <w:rPr>
          <w:rFonts w:ascii="Palatino Linotype" w:eastAsia="Times New Roman" w:hAnsi="Palatino Linotype" w:cs="Calibri"/>
          <w:sz w:val="20"/>
          <w:szCs w:val="20"/>
          <w:lang w:eastAsia="ar-SA"/>
        </w:rPr>
      </w:pPr>
      <w:r w:rsidRPr="00FD545B">
        <w:rPr>
          <w:rFonts w:ascii="Palatino Linotype" w:eastAsia="Times New Roman" w:hAnsi="Palatino Linotype" w:cs="Calibri"/>
          <w:sz w:val="20"/>
          <w:szCs w:val="20"/>
          <w:lang w:eastAsia="ar-SA"/>
        </w:rPr>
        <w:t>Smluvní strany se zavazují dodržovat příslušná ustanovení týkající se dodržování ochrany osobních údajů, budou-li na základě této Smlouvy zpracovávány, uchovává</w:t>
      </w:r>
      <w:r w:rsidR="00413FA2" w:rsidRPr="00FD545B">
        <w:rPr>
          <w:rFonts w:ascii="Palatino Linotype" w:eastAsia="Times New Roman" w:hAnsi="Palatino Linotype" w:cs="Calibri"/>
          <w:sz w:val="20"/>
          <w:szCs w:val="20"/>
          <w:lang w:eastAsia="ar-SA"/>
        </w:rPr>
        <w:t>ny a používány, a to zejména ve </w:t>
      </w:r>
      <w:r w:rsidRPr="00FD545B">
        <w:rPr>
          <w:rFonts w:ascii="Palatino Linotype" w:eastAsia="Times New Roman" w:hAnsi="Palatino Linotype" w:cs="Calibri"/>
          <w:sz w:val="20"/>
          <w:szCs w:val="20"/>
          <w:lang w:eastAsia="ar-SA"/>
        </w:rPr>
        <w:t xml:space="preserve">smyslu zákona č. 101/2000 Sb., </w:t>
      </w:r>
      <w:r w:rsidRPr="00FD545B">
        <w:rPr>
          <w:rFonts w:ascii="Palatino Linotype" w:eastAsia="Times New Roman" w:hAnsi="Palatino Linotype" w:cs="Calibri"/>
          <w:bCs/>
          <w:sz w:val="20"/>
          <w:szCs w:val="20"/>
          <w:lang w:eastAsia="ar-SA"/>
        </w:rPr>
        <w:t>o ochraně osobních údajů</w:t>
      </w:r>
      <w:r w:rsidRPr="00FD545B">
        <w:rPr>
          <w:rFonts w:ascii="Palatino Linotype" w:eastAsia="Times New Roman" w:hAnsi="Palatino Linotype" w:cs="Calibri"/>
          <w:sz w:val="20"/>
          <w:szCs w:val="20"/>
          <w:lang w:eastAsia="ar-SA"/>
        </w:rPr>
        <w:t xml:space="preserve">, ve znění pozdějších předpisů či dle obecného nařízení o ochraně osobních údajů Evropského parlamentu a Rady (EU) č. 2016/679 ze dne 27. 4. 2016 o ochraně fyzických osob v souvislosti se zpracováním osobních údajů a o volném pohybu těchto údajů. </w:t>
      </w:r>
    </w:p>
    <w:p w14:paraId="17432185" w14:textId="77777777" w:rsidR="001C52A7" w:rsidRPr="00FD545B" w:rsidRDefault="001C52A7" w:rsidP="00AD2DB5">
      <w:pPr>
        <w:numPr>
          <w:ilvl w:val="0"/>
          <w:numId w:val="11"/>
        </w:numPr>
        <w:suppressAutoHyphens/>
        <w:spacing w:before="60" w:after="60" w:line="240" w:lineRule="auto"/>
        <w:ind w:left="284" w:hanging="426"/>
        <w:jc w:val="both"/>
        <w:rPr>
          <w:rFonts w:ascii="Palatino Linotype" w:eastAsia="Times New Roman" w:hAnsi="Palatino Linotype" w:cs="Calibri"/>
          <w:sz w:val="20"/>
          <w:szCs w:val="20"/>
          <w:lang w:eastAsia="ar-SA"/>
        </w:rPr>
      </w:pPr>
      <w:r w:rsidRPr="00FD545B">
        <w:rPr>
          <w:rFonts w:ascii="Palatino Linotype" w:eastAsia="Times New Roman" w:hAnsi="Palatino Linotype" w:cs="Calibri"/>
          <w:sz w:val="20"/>
          <w:szCs w:val="20"/>
          <w:lang w:eastAsia="ar-SA"/>
        </w:rPr>
        <w:t>Veškeré osobní údaje, budou-li na základě této Smlouvy s</w:t>
      </w:r>
      <w:r w:rsidR="00413FA2" w:rsidRPr="00FD545B">
        <w:rPr>
          <w:rFonts w:ascii="Palatino Linotype" w:eastAsia="Times New Roman" w:hAnsi="Palatino Linotype" w:cs="Calibri"/>
          <w:sz w:val="20"/>
          <w:szCs w:val="20"/>
          <w:lang w:eastAsia="ar-SA"/>
        </w:rPr>
        <w:t>hromažďovány, budou získávány a </w:t>
      </w:r>
      <w:r w:rsidRPr="00FD545B">
        <w:rPr>
          <w:rFonts w:ascii="Palatino Linotype" w:eastAsia="Times New Roman" w:hAnsi="Palatino Linotype" w:cs="Calibri"/>
          <w:sz w:val="20"/>
          <w:szCs w:val="20"/>
          <w:lang w:eastAsia="ar-SA"/>
        </w:rPr>
        <w:t>zpracovávány pouze z provozních důvodů a pro účely zajištění realizace služeb, které jsou předmětem této Smlouvy a naplnění veškerých závazků souvisej</w:t>
      </w:r>
      <w:r w:rsidR="00413FA2" w:rsidRPr="00FD545B">
        <w:rPr>
          <w:rFonts w:ascii="Palatino Linotype" w:eastAsia="Times New Roman" w:hAnsi="Palatino Linotype" w:cs="Calibri"/>
          <w:sz w:val="20"/>
          <w:szCs w:val="20"/>
          <w:lang w:eastAsia="ar-SA"/>
        </w:rPr>
        <w:t>ících s plněním této Smlouvy. V </w:t>
      </w:r>
      <w:r w:rsidRPr="00FD545B">
        <w:rPr>
          <w:rFonts w:ascii="Palatino Linotype" w:eastAsia="Times New Roman" w:hAnsi="Palatino Linotype" w:cs="Calibri"/>
          <w:sz w:val="20"/>
          <w:szCs w:val="20"/>
          <w:lang w:eastAsia="ar-SA"/>
        </w:rPr>
        <w:t>rámci zpracovávání, uchovávání či použití veškerých osobních údajů uvedených v této Smlouvě každou ze Smluvních stran, případně získaných v rámci plnění předmětu této Smlouvy sdělením jakékoliv ze Smluvních stran, budou tyto shromažďovány, zpracovávány a uchovávány pouze v nezbytném rozsahu pro naplnění stanoveného účelu a po nezbytně nutnou dobu k naplnění stanoveného účelu této Smlouvy. Bude-li nezbytné ujednat bližší či specifičtější ujednání o ochraně osobních údajů, jejich shromažďování, zpracovávání, uchovávání a užívání, bude takové ujednání mezi Smluvními stranami případně upraveno v rámci píse</w:t>
      </w:r>
      <w:r w:rsidR="00413FA2" w:rsidRPr="00FD545B">
        <w:rPr>
          <w:rFonts w:ascii="Palatino Linotype" w:eastAsia="Times New Roman" w:hAnsi="Palatino Linotype" w:cs="Calibri"/>
          <w:sz w:val="20"/>
          <w:szCs w:val="20"/>
          <w:lang w:eastAsia="ar-SA"/>
        </w:rPr>
        <w:t>mného souhlasu se zpracováním a </w:t>
      </w:r>
      <w:r w:rsidRPr="00FD545B">
        <w:rPr>
          <w:rFonts w:ascii="Palatino Linotype" w:eastAsia="Times New Roman" w:hAnsi="Palatino Linotype" w:cs="Calibri"/>
          <w:sz w:val="20"/>
          <w:szCs w:val="20"/>
          <w:lang w:eastAsia="ar-SA"/>
        </w:rPr>
        <w:t>ochranou osobních údajů.</w:t>
      </w:r>
    </w:p>
    <w:p w14:paraId="0569B8DF" w14:textId="657DAFBB" w:rsidR="001C52A7" w:rsidRPr="00FD545B" w:rsidRDefault="001C52A7" w:rsidP="00CA3518">
      <w:pPr>
        <w:suppressAutoHyphens/>
        <w:spacing w:before="120" w:after="0" w:line="240" w:lineRule="auto"/>
        <w:jc w:val="center"/>
        <w:rPr>
          <w:rFonts w:ascii="Palatino Linotype" w:eastAsia="Times New Roman" w:hAnsi="Palatino Linotype" w:cs="Calibri"/>
          <w:b/>
          <w:bCs/>
          <w:lang w:eastAsia="ar-SA"/>
        </w:rPr>
      </w:pPr>
      <w:r w:rsidRPr="00FD545B">
        <w:rPr>
          <w:rFonts w:ascii="Palatino Linotype" w:eastAsia="Times New Roman" w:hAnsi="Palatino Linotype" w:cs="Calibri"/>
          <w:b/>
          <w:bCs/>
          <w:lang w:eastAsia="ar-SA"/>
        </w:rPr>
        <w:t>Čl. X</w:t>
      </w:r>
      <w:r w:rsidR="00F13FE1">
        <w:rPr>
          <w:rFonts w:ascii="Palatino Linotype" w:eastAsia="Times New Roman" w:hAnsi="Palatino Linotype" w:cs="Calibri"/>
          <w:b/>
          <w:bCs/>
          <w:lang w:eastAsia="ar-SA"/>
        </w:rPr>
        <w:t>III</w:t>
      </w:r>
      <w:r w:rsidRPr="00FD545B">
        <w:rPr>
          <w:rFonts w:ascii="Palatino Linotype" w:eastAsia="Times New Roman" w:hAnsi="Palatino Linotype" w:cs="Calibri"/>
          <w:b/>
          <w:bCs/>
          <w:lang w:eastAsia="ar-SA"/>
        </w:rPr>
        <w:t xml:space="preserve">. </w:t>
      </w:r>
    </w:p>
    <w:p w14:paraId="43E5F66A" w14:textId="77777777" w:rsidR="001C52A7" w:rsidRPr="00FD545B" w:rsidRDefault="001C52A7" w:rsidP="00CA3518">
      <w:pPr>
        <w:suppressAutoHyphens/>
        <w:spacing w:after="60" w:line="240" w:lineRule="auto"/>
        <w:ind w:left="567" w:hanging="567"/>
        <w:jc w:val="center"/>
        <w:rPr>
          <w:rFonts w:ascii="Palatino Linotype" w:eastAsia="Times New Roman" w:hAnsi="Palatino Linotype" w:cs="Calibri"/>
          <w:b/>
          <w:lang w:eastAsia="ar-SA"/>
        </w:rPr>
      </w:pPr>
      <w:r w:rsidRPr="00FD545B">
        <w:rPr>
          <w:rFonts w:ascii="Palatino Linotype" w:eastAsia="Times New Roman" w:hAnsi="Palatino Linotype" w:cs="Calibri"/>
          <w:b/>
          <w:lang w:eastAsia="ar-SA"/>
        </w:rPr>
        <w:t>Závěrečná ustanovení</w:t>
      </w:r>
    </w:p>
    <w:p w14:paraId="682B0B36" w14:textId="77777777" w:rsidR="00642A2D" w:rsidRPr="00FD545B" w:rsidRDefault="00642A2D" w:rsidP="00351590">
      <w:pPr>
        <w:numPr>
          <w:ilvl w:val="0"/>
          <w:numId w:val="2"/>
        </w:numPr>
        <w:suppressAutoHyphens/>
        <w:spacing w:before="60" w:after="60" w:line="240" w:lineRule="auto"/>
        <w:ind w:left="340" w:hanging="482"/>
        <w:jc w:val="both"/>
        <w:rPr>
          <w:rFonts w:ascii="Palatino Linotype" w:hAnsi="Palatino Linotype"/>
          <w:sz w:val="20"/>
          <w:szCs w:val="20"/>
        </w:rPr>
      </w:pPr>
      <w:r w:rsidRPr="00FD545B">
        <w:rPr>
          <w:rFonts w:ascii="Palatino Linotype" w:hAnsi="Palatino Linotype"/>
          <w:sz w:val="20"/>
          <w:szCs w:val="20"/>
        </w:rPr>
        <w:t>Práva a povinnosti smluvních stran výslovně touto Smlouvou neupravené se řídí příslušnými ustanoveními zákona č. 89/2012 Sb., občanský zákoník, ve znění pozdějších předpisů, zejména ustanoveními § 2079 a násl. občanského zákoníku, tj. ustanoveními o kupní smlouvě, resp. ustanoveními § 2586 a násl. občanského zákoníku, tj. ustanoveními o smlouvě o dílo.</w:t>
      </w:r>
    </w:p>
    <w:p w14:paraId="5659F420" w14:textId="77777777" w:rsidR="00642A2D" w:rsidRPr="00FD545B" w:rsidRDefault="00642A2D" w:rsidP="00351590">
      <w:pPr>
        <w:numPr>
          <w:ilvl w:val="0"/>
          <w:numId w:val="2"/>
        </w:numPr>
        <w:suppressAutoHyphens/>
        <w:spacing w:before="60" w:after="60" w:line="240" w:lineRule="auto"/>
        <w:ind w:left="340" w:hanging="482"/>
        <w:jc w:val="both"/>
        <w:rPr>
          <w:rFonts w:ascii="Palatino Linotype" w:hAnsi="Palatino Linotype"/>
          <w:sz w:val="20"/>
          <w:szCs w:val="20"/>
        </w:rPr>
      </w:pPr>
      <w:r w:rsidRPr="00FD545B">
        <w:rPr>
          <w:rFonts w:ascii="Palatino Linotype" w:hAnsi="Palatino Linotype"/>
          <w:sz w:val="20"/>
          <w:szCs w:val="20"/>
        </w:rPr>
        <w:t>Smluvní strany sjednávají, že pokud v důsledku změny či odlišného výkladu právních předpisů nebo judikatury soudů bude u některého ustanovení této Smlouvy shledán důvod neplatnosti právního úkonu, smlouva jako celek platí nadále, přičemž za neplatnou bude možné považovat pouze tu část Smlouvy, které se důvod neplatnosti týká. Smluvní strany se zavazují toto neplatné ustanovení doplnit či nahradit novým ujednáním, které bude odpovídat aktuálnímu výkladu právních předpisů, aby smyslu a účelu této Smlouvy bylo dosaženo.</w:t>
      </w:r>
    </w:p>
    <w:p w14:paraId="53F763D6" w14:textId="77777777" w:rsidR="00642A2D" w:rsidRPr="00FD545B" w:rsidRDefault="00642A2D" w:rsidP="00351590">
      <w:pPr>
        <w:numPr>
          <w:ilvl w:val="0"/>
          <w:numId w:val="2"/>
        </w:numPr>
        <w:suppressAutoHyphens/>
        <w:spacing w:before="60" w:after="60" w:line="240" w:lineRule="auto"/>
        <w:ind w:left="340" w:hanging="482"/>
        <w:jc w:val="both"/>
        <w:rPr>
          <w:rFonts w:ascii="Palatino Linotype" w:hAnsi="Palatino Linotype"/>
          <w:sz w:val="20"/>
          <w:szCs w:val="20"/>
        </w:rPr>
      </w:pPr>
      <w:r w:rsidRPr="00FD545B">
        <w:rPr>
          <w:rFonts w:ascii="Palatino Linotype" w:hAnsi="Palatino Linotype"/>
          <w:sz w:val="20"/>
          <w:szCs w:val="20"/>
        </w:rPr>
        <w:t>Pro řešení sporů smluvních stran z této Smlouvy sjednávají smluvn</w:t>
      </w:r>
      <w:r w:rsidR="00F051BA" w:rsidRPr="00FD545B">
        <w:rPr>
          <w:rFonts w:ascii="Palatino Linotype" w:hAnsi="Palatino Linotype"/>
          <w:sz w:val="20"/>
          <w:szCs w:val="20"/>
        </w:rPr>
        <w:t>í strany ve smyslu ustanovení § </w:t>
      </w:r>
      <w:r w:rsidRPr="00FD545B">
        <w:rPr>
          <w:rFonts w:ascii="Palatino Linotype" w:hAnsi="Palatino Linotype"/>
          <w:sz w:val="20"/>
          <w:szCs w:val="20"/>
        </w:rPr>
        <w:t xml:space="preserve">89a zákona č. 99/1963 Sb., ve znění pozdějších předpisů, účinného v době uzavření této smlouvy místní příslušnost věcně příslušného soudu v místě sídla </w:t>
      </w:r>
      <w:r w:rsidR="005E5C8C" w:rsidRPr="00FD545B">
        <w:rPr>
          <w:rFonts w:ascii="Palatino Linotype" w:hAnsi="Palatino Linotype"/>
          <w:sz w:val="20"/>
          <w:szCs w:val="20"/>
        </w:rPr>
        <w:t>O</w:t>
      </w:r>
      <w:r w:rsidRPr="00FD545B">
        <w:rPr>
          <w:rFonts w:ascii="Palatino Linotype" w:hAnsi="Palatino Linotype"/>
          <w:sz w:val="20"/>
          <w:szCs w:val="20"/>
        </w:rPr>
        <w:t>bjednatele.</w:t>
      </w:r>
    </w:p>
    <w:p w14:paraId="54BDFE61" w14:textId="77777777" w:rsidR="00642A2D" w:rsidRPr="00FD545B" w:rsidRDefault="00642A2D" w:rsidP="00351590">
      <w:pPr>
        <w:numPr>
          <w:ilvl w:val="0"/>
          <w:numId w:val="2"/>
        </w:numPr>
        <w:suppressAutoHyphens/>
        <w:spacing w:before="60" w:after="60" w:line="240" w:lineRule="auto"/>
        <w:ind w:left="340" w:hanging="482"/>
        <w:jc w:val="both"/>
        <w:rPr>
          <w:rFonts w:ascii="Palatino Linotype" w:hAnsi="Palatino Linotype"/>
          <w:sz w:val="20"/>
          <w:szCs w:val="20"/>
        </w:rPr>
      </w:pPr>
      <w:r w:rsidRPr="00FD545B">
        <w:rPr>
          <w:rFonts w:ascii="Palatino Linotype" w:hAnsi="Palatino Linotype"/>
          <w:sz w:val="20"/>
          <w:szCs w:val="20"/>
        </w:rPr>
        <w:t xml:space="preserve">Dodavatel nemůže bez souhlasu </w:t>
      </w:r>
      <w:r w:rsidR="005E5C8C" w:rsidRPr="00FD545B">
        <w:rPr>
          <w:rFonts w:ascii="Palatino Linotype" w:hAnsi="Palatino Linotype"/>
          <w:sz w:val="20"/>
          <w:szCs w:val="20"/>
        </w:rPr>
        <w:t>O</w:t>
      </w:r>
      <w:r w:rsidRPr="00FD545B">
        <w:rPr>
          <w:rFonts w:ascii="Palatino Linotype" w:hAnsi="Palatino Linotype"/>
          <w:sz w:val="20"/>
          <w:szCs w:val="20"/>
        </w:rPr>
        <w:t>bjednatele postoupit svá práva a povinnosti plynoucí z této Smlouvy třetí osobě. Tato smlouva je závazná i pro právní nástupce smluvních stran.</w:t>
      </w:r>
    </w:p>
    <w:p w14:paraId="17D4AFD3" w14:textId="77777777" w:rsidR="00642A2D" w:rsidRPr="00FD545B" w:rsidRDefault="00642A2D" w:rsidP="00351590">
      <w:pPr>
        <w:numPr>
          <w:ilvl w:val="0"/>
          <w:numId w:val="2"/>
        </w:numPr>
        <w:suppressAutoHyphens/>
        <w:spacing w:before="60" w:after="60" w:line="240" w:lineRule="auto"/>
        <w:ind w:left="340" w:hanging="482"/>
        <w:jc w:val="both"/>
        <w:rPr>
          <w:rFonts w:ascii="Palatino Linotype" w:hAnsi="Palatino Linotype"/>
          <w:sz w:val="20"/>
          <w:szCs w:val="20"/>
        </w:rPr>
      </w:pPr>
      <w:r w:rsidRPr="00FD545B">
        <w:rPr>
          <w:rFonts w:ascii="Palatino Linotype" w:hAnsi="Palatino Linotype"/>
          <w:sz w:val="20"/>
          <w:szCs w:val="20"/>
        </w:rPr>
        <w:t>Tato Smlouva je vyhotovena v</w:t>
      </w:r>
      <w:r w:rsidR="00ED0103" w:rsidRPr="00FD545B">
        <w:rPr>
          <w:rFonts w:ascii="Palatino Linotype" w:hAnsi="Palatino Linotype"/>
          <w:sz w:val="20"/>
          <w:szCs w:val="20"/>
        </w:rPr>
        <w:t xml:space="preserve">e </w:t>
      </w:r>
      <w:r w:rsidR="002F2C8D" w:rsidRPr="00FD545B">
        <w:rPr>
          <w:rFonts w:ascii="Palatino Linotype" w:hAnsi="Palatino Linotype"/>
          <w:sz w:val="20"/>
          <w:szCs w:val="20"/>
        </w:rPr>
        <w:t>dvou</w:t>
      </w:r>
      <w:r w:rsidRPr="00FD545B">
        <w:rPr>
          <w:rFonts w:ascii="Palatino Linotype" w:hAnsi="Palatino Linotype"/>
          <w:sz w:val="20"/>
          <w:szCs w:val="20"/>
        </w:rPr>
        <w:t xml:space="preserve"> </w:t>
      </w:r>
      <w:r w:rsidR="00ED0103" w:rsidRPr="00FD545B">
        <w:rPr>
          <w:rFonts w:ascii="Palatino Linotype" w:hAnsi="Palatino Linotype"/>
          <w:sz w:val="20"/>
          <w:szCs w:val="20"/>
        </w:rPr>
        <w:t>(</w:t>
      </w:r>
      <w:r w:rsidR="002F2C8D" w:rsidRPr="00FD545B">
        <w:rPr>
          <w:rFonts w:ascii="Palatino Linotype" w:hAnsi="Palatino Linotype"/>
          <w:sz w:val="20"/>
          <w:szCs w:val="20"/>
        </w:rPr>
        <w:t>2</w:t>
      </w:r>
      <w:r w:rsidR="00ED0103" w:rsidRPr="00FD545B">
        <w:rPr>
          <w:rFonts w:ascii="Palatino Linotype" w:hAnsi="Palatino Linotype"/>
          <w:sz w:val="20"/>
          <w:szCs w:val="20"/>
        </w:rPr>
        <w:t>) stejnopisech, z nichž O</w:t>
      </w:r>
      <w:r w:rsidRPr="00FD545B">
        <w:rPr>
          <w:rFonts w:ascii="Palatino Linotype" w:hAnsi="Palatino Linotype"/>
          <w:sz w:val="20"/>
          <w:szCs w:val="20"/>
        </w:rPr>
        <w:t>bjedna</w:t>
      </w:r>
      <w:r w:rsidR="00F051BA" w:rsidRPr="00FD545B">
        <w:rPr>
          <w:rFonts w:ascii="Palatino Linotype" w:hAnsi="Palatino Linotype"/>
          <w:sz w:val="20"/>
          <w:szCs w:val="20"/>
        </w:rPr>
        <w:t xml:space="preserve">tel obdrží </w:t>
      </w:r>
      <w:r w:rsidR="002F2C8D" w:rsidRPr="00FD545B">
        <w:rPr>
          <w:rFonts w:ascii="Palatino Linotype" w:hAnsi="Palatino Linotype"/>
          <w:sz w:val="20"/>
          <w:szCs w:val="20"/>
        </w:rPr>
        <w:t>jedno</w:t>
      </w:r>
      <w:r w:rsidR="00F051BA" w:rsidRPr="00FD545B">
        <w:rPr>
          <w:rFonts w:ascii="Palatino Linotype" w:hAnsi="Palatino Linotype"/>
          <w:sz w:val="20"/>
          <w:szCs w:val="20"/>
        </w:rPr>
        <w:t xml:space="preserve"> (</w:t>
      </w:r>
      <w:r w:rsidR="002F2C8D" w:rsidRPr="00FD545B">
        <w:rPr>
          <w:rFonts w:ascii="Palatino Linotype" w:hAnsi="Palatino Linotype"/>
          <w:sz w:val="20"/>
          <w:szCs w:val="20"/>
        </w:rPr>
        <w:t>1</w:t>
      </w:r>
      <w:r w:rsidR="00F051BA" w:rsidRPr="00FD545B">
        <w:rPr>
          <w:rFonts w:ascii="Palatino Linotype" w:hAnsi="Palatino Linotype"/>
          <w:sz w:val="20"/>
          <w:szCs w:val="20"/>
        </w:rPr>
        <w:t>) vyhotovení a </w:t>
      </w:r>
      <w:r w:rsidR="00ED0103" w:rsidRPr="00FD545B">
        <w:rPr>
          <w:rFonts w:ascii="Palatino Linotype" w:hAnsi="Palatino Linotype"/>
          <w:sz w:val="20"/>
          <w:szCs w:val="20"/>
        </w:rPr>
        <w:t>D</w:t>
      </w:r>
      <w:r w:rsidRPr="00FD545B">
        <w:rPr>
          <w:rFonts w:ascii="Palatino Linotype" w:hAnsi="Palatino Linotype"/>
          <w:sz w:val="20"/>
          <w:szCs w:val="20"/>
        </w:rPr>
        <w:t xml:space="preserve">odavatel obdrží </w:t>
      </w:r>
      <w:r w:rsidR="002F2C8D" w:rsidRPr="00FD545B">
        <w:rPr>
          <w:rFonts w:ascii="Palatino Linotype" w:hAnsi="Palatino Linotype"/>
          <w:sz w:val="20"/>
          <w:szCs w:val="20"/>
        </w:rPr>
        <w:t>jedno</w:t>
      </w:r>
      <w:r w:rsidRPr="00FD545B">
        <w:rPr>
          <w:rFonts w:ascii="Palatino Linotype" w:hAnsi="Palatino Linotype"/>
          <w:sz w:val="20"/>
          <w:szCs w:val="20"/>
        </w:rPr>
        <w:t xml:space="preserve"> (</w:t>
      </w:r>
      <w:r w:rsidR="002F2C8D" w:rsidRPr="00FD545B">
        <w:rPr>
          <w:rFonts w:ascii="Palatino Linotype" w:hAnsi="Palatino Linotype"/>
          <w:sz w:val="20"/>
          <w:szCs w:val="20"/>
        </w:rPr>
        <w:t>1</w:t>
      </w:r>
      <w:r w:rsidRPr="00FD545B">
        <w:rPr>
          <w:rFonts w:ascii="Palatino Linotype" w:hAnsi="Palatino Linotype"/>
          <w:sz w:val="20"/>
          <w:szCs w:val="20"/>
        </w:rPr>
        <w:t>) vyhotovení. Každý stejnopis (vyhotovení) má platnost originálu.</w:t>
      </w:r>
    </w:p>
    <w:p w14:paraId="5569EA4C" w14:textId="77777777" w:rsidR="00642A2D" w:rsidRPr="00FD545B" w:rsidRDefault="00642A2D" w:rsidP="00351590">
      <w:pPr>
        <w:numPr>
          <w:ilvl w:val="0"/>
          <w:numId w:val="2"/>
        </w:numPr>
        <w:suppressAutoHyphens/>
        <w:spacing w:before="60" w:after="60" w:line="240" w:lineRule="auto"/>
        <w:ind w:left="340" w:hanging="482"/>
        <w:jc w:val="both"/>
        <w:rPr>
          <w:rFonts w:ascii="Palatino Linotype" w:hAnsi="Palatino Linotype"/>
          <w:sz w:val="20"/>
          <w:szCs w:val="20"/>
        </w:rPr>
      </w:pPr>
      <w:r w:rsidRPr="00FD545B">
        <w:rPr>
          <w:rFonts w:ascii="Palatino Linotype" w:hAnsi="Palatino Linotype"/>
          <w:sz w:val="20"/>
          <w:szCs w:val="20"/>
        </w:rPr>
        <w:t>Veškeré dodatky k této Smlouvě nebo její změny budou provedeny pouze v písemné formě jako její dodatky, označeny pořadovými čísly (vzestupně číslovanou řadou) a po vzájemném odsouhlasení obou smluvních stran budou podepsány osobami oprávněnými zastupovat smluvní strany ve věcech této smlouvy. Zápisy z jednání, protokoly apod. se za změny Smlouvy nepovažují.</w:t>
      </w:r>
    </w:p>
    <w:p w14:paraId="5B4E4BBC" w14:textId="77777777" w:rsidR="00642A2D" w:rsidRPr="00FD545B" w:rsidRDefault="00642A2D" w:rsidP="00351590">
      <w:pPr>
        <w:numPr>
          <w:ilvl w:val="0"/>
          <w:numId w:val="2"/>
        </w:numPr>
        <w:suppressAutoHyphens/>
        <w:spacing w:before="60" w:after="60" w:line="240" w:lineRule="auto"/>
        <w:ind w:left="340" w:hanging="482"/>
        <w:jc w:val="both"/>
        <w:rPr>
          <w:rFonts w:ascii="Palatino Linotype" w:hAnsi="Palatino Linotype"/>
          <w:sz w:val="20"/>
          <w:szCs w:val="20"/>
        </w:rPr>
      </w:pPr>
      <w:r w:rsidRPr="00FD545B">
        <w:rPr>
          <w:rFonts w:ascii="Palatino Linotype" w:hAnsi="Palatino Linotype"/>
          <w:sz w:val="20"/>
          <w:szCs w:val="20"/>
        </w:rPr>
        <w:t>Smluvní strany prohlašují, že si tuto Smlouvu přečetly a všem jejím ustanovením rozumí, že se vzájemně neuvedly v omyl a berou na vědomí, že v plném rozsahu nesou veškeré právní důsledky plynoucí z jimi uvedených údajů v této Smlouvě a dále prohlašují, že obsah této Smlouvy je projevem jejich pravé a svobodné a omylu prosté vůle a nebyla sjednána v tísni, ani za jinak jednostranně nevýhodných podmínek a jejím uzavřením nedochází k neúměrnému zkrácení ani jedné ze smluvních stran či není dán důvod pro její neplatnost. Na důkaz toho připojují smluvní strany níže podpisy osob oprávněných za ně jednat.</w:t>
      </w:r>
    </w:p>
    <w:p w14:paraId="65BC5B3D" w14:textId="35999342" w:rsidR="00642A2D" w:rsidRDefault="00642A2D" w:rsidP="00351590">
      <w:pPr>
        <w:numPr>
          <w:ilvl w:val="0"/>
          <w:numId w:val="2"/>
        </w:numPr>
        <w:suppressAutoHyphens/>
        <w:spacing w:before="60" w:after="60" w:line="240" w:lineRule="auto"/>
        <w:ind w:left="340" w:hanging="482"/>
        <w:jc w:val="both"/>
        <w:rPr>
          <w:rFonts w:ascii="Palatino Linotype" w:hAnsi="Palatino Linotype"/>
          <w:sz w:val="20"/>
          <w:szCs w:val="20"/>
        </w:rPr>
      </w:pPr>
      <w:r w:rsidRPr="00FD545B">
        <w:rPr>
          <w:rFonts w:ascii="Palatino Linotype" w:hAnsi="Palatino Linotype"/>
          <w:sz w:val="20"/>
          <w:szCs w:val="20"/>
        </w:rPr>
        <w:t xml:space="preserve">Zástupci smluvních stran, kteří podepisují tuto Smlouvu, prohlašují, že jsou oprávněni strany této Smlouvy zastupovat, zejména pak uzavřít tuto Smlouvu. Smlouva nabývá platnosti dnem podpisu oběma </w:t>
      </w:r>
      <w:r w:rsidR="00614D40" w:rsidRPr="00FD545B">
        <w:rPr>
          <w:rFonts w:ascii="Palatino Linotype" w:hAnsi="Palatino Linotype"/>
          <w:sz w:val="20"/>
          <w:szCs w:val="20"/>
        </w:rPr>
        <w:t>S</w:t>
      </w:r>
      <w:r w:rsidRPr="00FD545B">
        <w:rPr>
          <w:rFonts w:ascii="Palatino Linotype" w:hAnsi="Palatino Linotype"/>
          <w:sz w:val="20"/>
          <w:szCs w:val="20"/>
        </w:rPr>
        <w:t xml:space="preserve">mluvními stranami, v případě, že je smlouva podepisována </w:t>
      </w:r>
      <w:r w:rsidR="00614D40" w:rsidRPr="00FD545B">
        <w:rPr>
          <w:rFonts w:ascii="Palatino Linotype" w:hAnsi="Palatino Linotype"/>
          <w:sz w:val="20"/>
          <w:szCs w:val="20"/>
        </w:rPr>
        <w:t>S</w:t>
      </w:r>
      <w:r w:rsidRPr="00FD545B">
        <w:rPr>
          <w:rFonts w:ascii="Palatino Linotype" w:hAnsi="Palatino Linotype"/>
          <w:sz w:val="20"/>
          <w:szCs w:val="20"/>
        </w:rPr>
        <w:t>mluvními stranami v různém čase, nabývá platnosti a účinnosti dnem podpisu té smluvní strany, která ji podepíše později.</w:t>
      </w:r>
    </w:p>
    <w:p w14:paraId="5FB309D7" w14:textId="728D6627" w:rsidR="00741A85" w:rsidRDefault="00741A85" w:rsidP="00741A85">
      <w:pPr>
        <w:suppressAutoHyphens/>
        <w:spacing w:before="60" w:after="60" w:line="240" w:lineRule="auto"/>
        <w:jc w:val="both"/>
        <w:rPr>
          <w:rFonts w:ascii="Palatino Linotype" w:hAnsi="Palatino Linotype"/>
          <w:sz w:val="20"/>
          <w:szCs w:val="20"/>
        </w:rPr>
      </w:pPr>
    </w:p>
    <w:p w14:paraId="3594D955" w14:textId="2A6272C3" w:rsidR="00741A85" w:rsidRDefault="00741A85" w:rsidP="00741A85">
      <w:pPr>
        <w:suppressAutoHyphens/>
        <w:spacing w:before="60" w:after="60" w:line="240" w:lineRule="auto"/>
        <w:jc w:val="both"/>
        <w:rPr>
          <w:rFonts w:ascii="Palatino Linotype" w:hAnsi="Palatino Linotype"/>
          <w:sz w:val="20"/>
          <w:szCs w:val="20"/>
        </w:rPr>
      </w:pPr>
    </w:p>
    <w:p w14:paraId="1DD9775D" w14:textId="3AC4DA11" w:rsidR="00741A85" w:rsidRDefault="00741A85" w:rsidP="00741A85">
      <w:pPr>
        <w:suppressAutoHyphens/>
        <w:spacing w:before="60" w:after="60" w:line="240" w:lineRule="auto"/>
        <w:jc w:val="both"/>
        <w:rPr>
          <w:rFonts w:ascii="Palatino Linotype" w:hAnsi="Palatino Linotype"/>
          <w:sz w:val="20"/>
          <w:szCs w:val="20"/>
        </w:rPr>
      </w:pPr>
    </w:p>
    <w:p w14:paraId="2CEE8941" w14:textId="77777777" w:rsidR="00741A85" w:rsidRPr="00FD545B" w:rsidRDefault="00741A85" w:rsidP="00741A85">
      <w:pPr>
        <w:suppressAutoHyphens/>
        <w:spacing w:before="60" w:after="60" w:line="240" w:lineRule="auto"/>
        <w:jc w:val="both"/>
        <w:rPr>
          <w:rFonts w:ascii="Palatino Linotype" w:hAnsi="Palatino Linotype"/>
          <w:sz w:val="20"/>
          <w:szCs w:val="20"/>
        </w:rPr>
      </w:pPr>
    </w:p>
    <w:p w14:paraId="10120321" w14:textId="56145C9A" w:rsidR="00642A2D" w:rsidRDefault="00642A2D" w:rsidP="00CA3518">
      <w:pPr>
        <w:tabs>
          <w:tab w:val="left" w:pos="5103"/>
        </w:tabs>
        <w:spacing w:before="120" w:after="120" w:line="240" w:lineRule="auto"/>
        <w:ind w:left="567" w:hanging="567"/>
        <w:jc w:val="both"/>
        <w:rPr>
          <w:rFonts w:ascii="Palatino Linotype" w:hAnsi="Palatino Linotype"/>
          <w:sz w:val="20"/>
          <w:szCs w:val="20"/>
        </w:rPr>
      </w:pPr>
      <w:r w:rsidRPr="00FD545B">
        <w:rPr>
          <w:rFonts w:ascii="Palatino Linotype" w:hAnsi="Palatino Linotype"/>
          <w:sz w:val="20"/>
          <w:szCs w:val="20"/>
        </w:rPr>
        <w:t xml:space="preserve">Za </w:t>
      </w:r>
      <w:r w:rsidR="00614D40" w:rsidRPr="00FD545B">
        <w:rPr>
          <w:rFonts w:ascii="Palatino Linotype" w:hAnsi="Palatino Linotype"/>
          <w:sz w:val="20"/>
          <w:szCs w:val="20"/>
        </w:rPr>
        <w:t>D</w:t>
      </w:r>
      <w:r w:rsidRPr="00FD545B">
        <w:rPr>
          <w:rFonts w:ascii="Palatino Linotype" w:hAnsi="Palatino Linotype"/>
          <w:sz w:val="20"/>
          <w:szCs w:val="20"/>
        </w:rPr>
        <w:t>odavatele:</w:t>
      </w:r>
      <w:r w:rsidRPr="00FD545B">
        <w:rPr>
          <w:rFonts w:ascii="Palatino Linotype" w:hAnsi="Palatino Linotype"/>
          <w:sz w:val="20"/>
          <w:szCs w:val="20"/>
        </w:rPr>
        <w:tab/>
        <w:t xml:space="preserve">Za </w:t>
      </w:r>
      <w:r w:rsidR="00614D40" w:rsidRPr="00FD545B">
        <w:rPr>
          <w:rFonts w:ascii="Palatino Linotype" w:hAnsi="Palatino Linotype"/>
          <w:sz w:val="20"/>
          <w:szCs w:val="20"/>
        </w:rPr>
        <w:t>O</w:t>
      </w:r>
      <w:r w:rsidRPr="00FD545B">
        <w:rPr>
          <w:rFonts w:ascii="Palatino Linotype" w:hAnsi="Palatino Linotype"/>
          <w:sz w:val="20"/>
          <w:szCs w:val="20"/>
        </w:rPr>
        <w:t>bjednatele:</w:t>
      </w:r>
    </w:p>
    <w:p w14:paraId="66315F8D" w14:textId="77777777" w:rsidR="00741A85" w:rsidRPr="00FD545B" w:rsidRDefault="00741A85" w:rsidP="00CA3518">
      <w:pPr>
        <w:tabs>
          <w:tab w:val="left" w:pos="5103"/>
        </w:tabs>
        <w:spacing w:before="120" w:after="120" w:line="240" w:lineRule="auto"/>
        <w:ind w:left="567" w:hanging="567"/>
        <w:jc w:val="both"/>
        <w:rPr>
          <w:rFonts w:ascii="Palatino Linotype" w:hAnsi="Palatino Linotype"/>
          <w:sz w:val="20"/>
          <w:szCs w:val="20"/>
        </w:rPr>
      </w:pPr>
    </w:p>
    <w:p w14:paraId="1E0EC3CF" w14:textId="7667BCE2" w:rsidR="00642A2D" w:rsidRPr="00FD545B" w:rsidRDefault="00642A2D" w:rsidP="00CA3518">
      <w:pPr>
        <w:tabs>
          <w:tab w:val="left" w:pos="5103"/>
        </w:tabs>
        <w:spacing w:line="240" w:lineRule="auto"/>
        <w:ind w:left="567" w:hanging="567"/>
        <w:rPr>
          <w:rFonts w:ascii="Palatino Linotype" w:hAnsi="Palatino Linotype"/>
          <w:b/>
          <w:sz w:val="20"/>
          <w:szCs w:val="20"/>
        </w:rPr>
      </w:pPr>
      <w:r w:rsidRPr="00FD545B">
        <w:rPr>
          <w:rFonts w:ascii="Palatino Linotype" w:hAnsi="Palatino Linotype"/>
          <w:b/>
          <w:sz w:val="20"/>
          <w:szCs w:val="20"/>
        </w:rPr>
        <w:t>V</w:t>
      </w:r>
      <w:r w:rsidR="00D16AAE">
        <w:rPr>
          <w:rFonts w:ascii="Palatino Linotype" w:hAnsi="Palatino Linotype"/>
          <w:b/>
          <w:sz w:val="20"/>
          <w:szCs w:val="20"/>
        </w:rPr>
        <w:t xml:space="preserve"> Jaroměři</w:t>
      </w:r>
      <w:r w:rsidR="00741A85">
        <w:rPr>
          <w:rFonts w:ascii="Palatino Linotype" w:hAnsi="Palatino Linotype"/>
          <w:b/>
          <w:sz w:val="20"/>
          <w:szCs w:val="20"/>
        </w:rPr>
        <w:t xml:space="preserve">, </w:t>
      </w:r>
      <w:r w:rsidRPr="00741A85">
        <w:rPr>
          <w:rFonts w:ascii="Palatino Linotype" w:hAnsi="Palatino Linotype"/>
          <w:b/>
          <w:sz w:val="20"/>
          <w:szCs w:val="20"/>
        </w:rPr>
        <w:t xml:space="preserve">dne </w:t>
      </w:r>
      <w:r w:rsidR="00D16AAE">
        <w:rPr>
          <w:rFonts w:ascii="Palatino Linotype" w:hAnsi="Palatino Linotype"/>
          <w:b/>
          <w:sz w:val="20"/>
          <w:szCs w:val="20"/>
        </w:rPr>
        <w:t>13.7.</w:t>
      </w:r>
      <w:r w:rsidR="00C53959">
        <w:rPr>
          <w:rFonts w:ascii="Palatino Linotype" w:hAnsi="Palatino Linotype"/>
          <w:b/>
          <w:bCs/>
          <w:iCs/>
          <w:snapToGrid w:val="0"/>
          <w:sz w:val="20"/>
          <w:szCs w:val="20"/>
        </w:rPr>
        <w:t>202</w:t>
      </w:r>
      <w:r w:rsidR="00F13FE1">
        <w:rPr>
          <w:rFonts w:ascii="Palatino Linotype" w:hAnsi="Palatino Linotype"/>
          <w:b/>
          <w:bCs/>
          <w:iCs/>
          <w:snapToGrid w:val="0"/>
          <w:sz w:val="20"/>
          <w:szCs w:val="20"/>
        </w:rPr>
        <w:t>2</w:t>
      </w:r>
      <w:r w:rsidRPr="00FD545B">
        <w:rPr>
          <w:rFonts w:ascii="Palatino Linotype" w:hAnsi="Palatino Linotype"/>
          <w:b/>
          <w:sz w:val="20"/>
          <w:szCs w:val="20"/>
        </w:rPr>
        <w:tab/>
        <w:t>V</w:t>
      </w:r>
      <w:r w:rsidR="00741A85">
        <w:rPr>
          <w:rFonts w:ascii="Palatino Linotype" w:hAnsi="Palatino Linotype"/>
          <w:b/>
          <w:sz w:val="20"/>
          <w:szCs w:val="20"/>
        </w:rPr>
        <w:t> Jaroměři,</w:t>
      </w:r>
      <w:r w:rsidRPr="00FD545B">
        <w:rPr>
          <w:rFonts w:ascii="Palatino Linotype" w:hAnsi="Palatino Linotype"/>
          <w:sz w:val="20"/>
          <w:szCs w:val="20"/>
        </w:rPr>
        <w:t xml:space="preserve"> </w:t>
      </w:r>
      <w:r w:rsidRPr="00FD545B">
        <w:rPr>
          <w:rFonts w:ascii="Palatino Linotype" w:hAnsi="Palatino Linotype"/>
          <w:b/>
          <w:sz w:val="20"/>
          <w:szCs w:val="20"/>
        </w:rPr>
        <w:t xml:space="preserve">dne </w:t>
      </w:r>
      <w:r w:rsidR="00D16AAE">
        <w:rPr>
          <w:rFonts w:ascii="Palatino Linotype" w:hAnsi="Palatino Linotype"/>
          <w:b/>
          <w:sz w:val="20"/>
          <w:szCs w:val="20"/>
        </w:rPr>
        <w:t>13.7.</w:t>
      </w:r>
      <w:r w:rsidR="00741A85">
        <w:rPr>
          <w:rFonts w:ascii="Palatino Linotype" w:hAnsi="Palatino Linotype"/>
          <w:b/>
          <w:sz w:val="20"/>
          <w:szCs w:val="20"/>
        </w:rPr>
        <w:t>2022</w:t>
      </w:r>
    </w:p>
    <w:p w14:paraId="377AA63B" w14:textId="0F2B9BBD" w:rsidR="00567D14" w:rsidRDefault="00567D14" w:rsidP="00CA3518">
      <w:pPr>
        <w:tabs>
          <w:tab w:val="left" w:pos="5103"/>
        </w:tabs>
        <w:spacing w:line="240" w:lineRule="auto"/>
        <w:rPr>
          <w:rStyle w:val="platne1"/>
          <w:rFonts w:ascii="Palatino Linotype" w:hAnsi="Palatino Linotype"/>
        </w:rPr>
      </w:pPr>
    </w:p>
    <w:p w14:paraId="17024A46" w14:textId="4DE82423" w:rsidR="00741A85" w:rsidRDefault="00741A85" w:rsidP="00CA3518">
      <w:pPr>
        <w:tabs>
          <w:tab w:val="left" w:pos="5103"/>
        </w:tabs>
        <w:spacing w:line="240" w:lineRule="auto"/>
        <w:rPr>
          <w:rStyle w:val="platne1"/>
          <w:rFonts w:ascii="Palatino Linotype" w:hAnsi="Palatino Linotype"/>
        </w:rPr>
      </w:pPr>
    </w:p>
    <w:p w14:paraId="5DBF4235" w14:textId="77777777" w:rsidR="00741A85" w:rsidRPr="00FD545B" w:rsidRDefault="00741A85" w:rsidP="00CA3518">
      <w:pPr>
        <w:tabs>
          <w:tab w:val="left" w:pos="5103"/>
        </w:tabs>
        <w:spacing w:line="240" w:lineRule="auto"/>
        <w:rPr>
          <w:rStyle w:val="platne1"/>
          <w:rFonts w:ascii="Palatino Linotype" w:hAnsi="Palatino Linotype"/>
        </w:rPr>
      </w:pPr>
    </w:p>
    <w:p w14:paraId="7747EA97" w14:textId="77777777" w:rsidR="00642A2D" w:rsidRPr="00FD545B" w:rsidRDefault="00642A2D" w:rsidP="00CA3518">
      <w:pPr>
        <w:tabs>
          <w:tab w:val="left" w:pos="5103"/>
        </w:tabs>
        <w:spacing w:line="240" w:lineRule="auto"/>
        <w:rPr>
          <w:rFonts w:ascii="Palatino Linotype" w:hAnsi="Palatino Linotype"/>
          <w:sz w:val="20"/>
          <w:szCs w:val="20"/>
        </w:rPr>
      </w:pPr>
      <w:r w:rsidRPr="00FD545B">
        <w:rPr>
          <w:rStyle w:val="platne1"/>
          <w:rFonts w:ascii="Palatino Linotype" w:hAnsi="Palatino Linotype"/>
        </w:rPr>
        <w:t>___________________________________</w:t>
      </w:r>
      <w:r w:rsidRPr="00FD545B">
        <w:rPr>
          <w:rStyle w:val="platne1"/>
          <w:rFonts w:ascii="Palatino Linotype" w:hAnsi="Palatino Linotype"/>
        </w:rPr>
        <w:tab/>
        <w:t>___________________________________</w:t>
      </w:r>
    </w:p>
    <w:p w14:paraId="14227F2A" w14:textId="124AA6DE" w:rsidR="001C52A7" w:rsidRPr="00FD545B" w:rsidRDefault="00C53959" w:rsidP="00133F23">
      <w:pPr>
        <w:tabs>
          <w:tab w:val="left" w:pos="5103"/>
        </w:tabs>
        <w:spacing w:line="240" w:lineRule="auto"/>
        <w:ind w:left="5103" w:hanging="5103"/>
        <w:rPr>
          <w:rFonts w:ascii="Palatino Linotype" w:hAnsi="Palatino Linotype"/>
          <w:b/>
          <w:sz w:val="20"/>
          <w:szCs w:val="20"/>
        </w:rPr>
      </w:pPr>
      <w:r w:rsidRPr="00C53959">
        <w:rPr>
          <w:rFonts w:ascii="Palatino Linotype" w:hAnsi="Palatino Linotype"/>
          <w:b/>
          <w:sz w:val="20"/>
          <w:szCs w:val="20"/>
        </w:rPr>
        <w:t xml:space="preserve">Ing. </w:t>
      </w:r>
      <w:r w:rsidR="00F13FE1">
        <w:rPr>
          <w:rFonts w:ascii="Palatino Linotype" w:hAnsi="Palatino Linotype"/>
          <w:b/>
          <w:sz w:val="20"/>
          <w:szCs w:val="20"/>
        </w:rPr>
        <w:t>Josef Souček</w:t>
      </w:r>
      <w:r w:rsidR="00642A2D" w:rsidRPr="00FD545B">
        <w:rPr>
          <w:rFonts w:ascii="Palatino Linotype" w:hAnsi="Palatino Linotype"/>
          <w:color w:val="FF0000"/>
          <w:sz w:val="20"/>
          <w:szCs w:val="20"/>
        </w:rPr>
        <w:tab/>
      </w:r>
      <w:r>
        <w:rPr>
          <w:rFonts w:ascii="Palatino Linotype" w:hAnsi="Palatino Linotype"/>
          <w:b/>
          <w:sz w:val="20"/>
          <w:szCs w:val="20"/>
        </w:rPr>
        <w:t>PhDr. Iveta Kovaříková</w:t>
      </w:r>
      <w:r w:rsidR="00614D40" w:rsidRPr="00FD545B">
        <w:rPr>
          <w:rFonts w:ascii="Palatino Linotype" w:hAnsi="Palatino Linotype"/>
          <w:b/>
          <w:sz w:val="20"/>
          <w:szCs w:val="20"/>
        </w:rPr>
        <w:tab/>
      </w:r>
    </w:p>
    <w:sectPr w:rsidR="001C52A7" w:rsidRPr="00FD545B" w:rsidSect="005E5C8C">
      <w:headerReference w:type="default" r:id="rId8"/>
      <w:footerReference w:type="default" r:id="rId9"/>
      <w:pgSz w:w="11906" w:h="16838"/>
      <w:pgMar w:top="1417" w:right="1417" w:bottom="1418" w:left="1276" w:header="568"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AF1B7" w14:textId="77777777" w:rsidR="00186181" w:rsidRDefault="00186181" w:rsidP="00692D6B">
      <w:pPr>
        <w:spacing w:after="0" w:line="240" w:lineRule="auto"/>
      </w:pPr>
      <w:r>
        <w:separator/>
      </w:r>
    </w:p>
  </w:endnote>
  <w:endnote w:type="continuationSeparator" w:id="0">
    <w:p w14:paraId="2A1C8A98" w14:textId="77777777" w:rsidR="00186181" w:rsidRDefault="00186181" w:rsidP="00692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WE)">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0BA63" w14:textId="107AD1F5" w:rsidR="00FD7AFD" w:rsidRDefault="00FD7AFD">
    <w:pPr>
      <w:pStyle w:val="Zpat"/>
    </w:pPr>
    <w:r>
      <w:rPr>
        <w:rFonts w:ascii="Times New Roman" w:hAnsi="Times New Roman"/>
        <w:noProof/>
        <w:spacing w:val="20"/>
        <w:sz w:val="20"/>
        <w:szCs w:val="20"/>
        <w:lang w:eastAsia="cs-CZ"/>
      </w:rPr>
      <mc:AlternateContent>
        <mc:Choice Requires="wps">
          <w:drawing>
            <wp:anchor distT="0" distB="0" distL="114300" distR="114300" simplePos="0" relativeHeight="251664384" behindDoc="0" locked="0" layoutInCell="0" allowOverlap="1" wp14:anchorId="2EFC57CE" wp14:editId="52D57094">
              <wp:simplePos x="0" y="0"/>
              <wp:positionH relativeFrom="page">
                <wp:posOffset>3655060</wp:posOffset>
              </wp:positionH>
              <wp:positionV relativeFrom="page">
                <wp:posOffset>10179685</wp:posOffset>
              </wp:positionV>
              <wp:extent cx="443230" cy="267335"/>
              <wp:effectExtent l="0" t="0" r="0" b="0"/>
              <wp:wrapNone/>
              <wp:docPr id="31" name="Obdélník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AC98AA" w14:textId="229A9E9C" w:rsidR="00FD7AFD" w:rsidRPr="009B37AE" w:rsidRDefault="00FD7AFD" w:rsidP="00EF234A">
                          <w:pPr>
                            <w:pBdr>
                              <w:bottom w:val="single" w:sz="4" w:space="1" w:color="auto"/>
                            </w:pBdr>
                            <w:jc w:val="right"/>
                          </w:pPr>
                          <w:r>
                            <w:fldChar w:fldCharType="begin"/>
                          </w:r>
                          <w:r>
                            <w:instrText xml:space="preserve"> PAGE   \* MERGEFORMAT </w:instrText>
                          </w:r>
                          <w:r>
                            <w:fldChar w:fldCharType="separate"/>
                          </w:r>
                          <w:r w:rsidR="00186181">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2EFC57CE" id="Obdélník 31" o:spid="_x0000_s1026" style="position:absolute;margin-left:287.8pt;margin-top:801.55pt;width:34.9pt;height:21.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" o:allowincell="f" stroked="f">
              <v:textbox>
                <w:txbxContent>
                  <w:p w14:paraId="00AC98AA" w14:textId="229A9E9C" w:rsidR="00FD7AFD" w:rsidRPr="009B37AE" w:rsidRDefault="00FD7AFD" w:rsidP="00EF234A">
                    <w:pPr>
                      <w:pBdr>
                        <w:bottom w:val="single" w:sz="4" w:space="1" w:color="auto"/>
                      </w:pBdr>
                      <w:jc w:val="right"/>
                    </w:pPr>
                    <w:r>
                      <w:fldChar w:fldCharType="begin"/>
                    </w:r>
                    <w:r>
                      <w:instrText xml:space="preserve"> PAGE   \* MERGEFORMAT </w:instrText>
                    </w:r>
                    <w:r>
                      <w:fldChar w:fldCharType="separate"/>
                    </w:r>
                    <w:r w:rsidR="00186181">
                      <w:rPr>
                        <w:noProof/>
                      </w:rPr>
                      <w:t>1</w:t>
                    </w:r>
                    <w:r>
                      <w:rPr>
                        <w:noProof/>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DF71B" w14:textId="77777777" w:rsidR="00186181" w:rsidRDefault="00186181" w:rsidP="00692D6B">
      <w:pPr>
        <w:spacing w:after="0" w:line="240" w:lineRule="auto"/>
      </w:pPr>
      <w:r>
        <w:separator/>
      </w:r>
    </w:p>
  </w:footnote>
  <w:footnote w:type="continuationSeparator" w:id="0">
    <w:p w14:paraId="08673BBC" w14:textId="77777777" w:rsidR="00186181" w:rsidRDefault="00186181" w:rsidP="00692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7F58F" w14:textId="628CF6AC" w:rsidR="00FD7AFD" w:rsidRPr="00B45F11" w:rsidRDefault="00FD7AFD" w:rsidP="00B45F11">
    <w:pPr>
      <w:pStyle w:val="Zhlav"/>
    </w:pPr>
    <w:bookmarkStart w:id="3" w:name="_Hlk31379750"/>
    <w:bookmarkStart w:id="4" w:name="_Hlk31379751"/>
    <w:bookmarkStart w:id="5" w:name="_Hlk31379753"/>
    <w:bookmarkStart w:id="6" w:name="_Hlk31379754"/>
  </w:p>
  <w:bookmarkEnd w:id="3"/>
  <w:bookmarkEnd w:id="4"/>
  <w:bookmarkEnd w:id="5"/>
  <w:bookmarkEnd w:i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9"/>
    <w:lvl w:ilvl="0">
      <w:start w:val="1"/>
      <w:numFmt w:val="bullet"/>
      <w:lvlText w:val=""/>
      <w:lvlJc w:val="left"/>
      <w:pPr>
        <w:tabs>
          <w:tab w:val="num" w:pos="0"/>
        </w:tabs>
        <w:ind w:left="1004" w:hanging="360"/>
      </w:pPr>
      <w:rPr>
        <w:rFonts w:ascii="Symbol" w:hAnsi="Symbol" w:cs="Times New Roman" w:hint="default"/>
        <w:b/>
        <w:bCs/>
        <w:iCs/>
        <w:sz w:val="22"/>
        <w:szCs w:val="22"/>
      </w:rPr>
    </w:lvl>
  </w:abstractNum>
  <w:abstractNum w:abstractNumId="1" w15:restartNumberingAfterBreak="0">
    <w:nsid w:val="01EF5BFB"/>
    <w:multiLevelType w:val="multilevel"/>
    <w:tmpl w:val="E0B8AF24"/>
    <w:lvl w:ilvl="0">
      <w:start w:val="1"/>
      <w:numFmt w:val="decimal"/>
      <w:lvlText w:val="8.%1."/>
      <w:lvlJc w:val="right"/>
      <w:pPr>
        <w:ind w:left="567" w:hanging="283"/>
      </w:pPr>
      <w:rPr>
        <w:rFonts w:hint="default"/>
        <w:b w:val="0"/>
        <w:i w:val="0"/>
        <w:sz w:val="20"/>
        <w:u w:val="none"/>
      </w:rPr>
    </w:lvl>
    <w:lvl w:ilvl="1">
      <w:start w:val="1"/>
      <w:numFmt w:val="decimal"/>
      <w:lvlText w:val="8.%1.%2."/>
      <w:lvlJc w:val="right"/>
      <w:pPr>
        <w:ind w:left="567" w:hanging="283"/>
      </w:pPr>
      <w:rPr>
        <w:rFonts w:hint="default"/>
      </w:rPr>
    </w:lvl>
    <w:lvl w:ilvl="2">
      <w:start w:val="1"/>
      <w:numFmt w:val="decimal"/>
      <w:lvlText w:val="5.%1.%2.%3."/>
      <w:lvlJc w:val="left"/>
      <w:pPr>
        <w:ind w:left="567" w:hanging="283"/>
      </w:pPr>
      <w:rPr>
        <w:rFonts w:hint="default"/>
      </w:rPr>
    </w:lvl>
    <w:lvl w:ilvl="3">
      <w:start w:val="1"/>
      <w:numFmt w:val="decimal"/>
      <w:lvlText w:val="5.%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2" w15:restartNumberingAfterBreak="0">
    <w:nsid w:val="035B70C8"/>
    <w:multiLevelType w:val="hybridMultilevel"/>
    <w:tmpl w:val="0BFE6654"/>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8D51139"/>
    <w:multiLevelType w:val="hybridMultilevel"/>
    <w:tmpl w:val="B9C07B10"/>
    <w:lvl w:ilvl="0" w:tplc="04050017">
      <w:start w:val="1"/>
      <w:numFmt w:val="lowerLetter"/>
      <w:lvlText w:val="%1)"/>
      <w:lvlJc w:val="left"/>
      <w:pPr>
        <w:ind w:left="1429" w:hanging="360"/>
      </w:pPr>
      <w:rPr>
        <w:rFonts w:hint="default"/>
      </w:rPr>
    </w:lvl>
    <w:lvl w:ilvl="1" w:tplc="04050019">
      <w:start w:val="1"/>
      <w:numFmt w:val="bullet"/>
      <w:lvlText w:val="o"/>
      <w:lvlJc w:val="left"/>
      <w:pPr>
        <w:ind w:left="2149" w:hanging="360"/>
      </w:pPr>
      <w:rPr>
        <w:rFonts w:ascii="Courier New" w:hAnsi="Courier New" w:cs="Courier New" w:hint="default"/>
      </w:rPr>
    </w:lvl>
    <w:lvl w:ilvl="2" w:tplc="0405001B" w:tentative="1">
      <w:start w:val="1"/>
      <w:numFmt w:val="bullet"/>
      <w:lvlText w:val=""/>
      <w:lvlJc w:val="left"/>
      <w:pPr>
        <w:ind w:left="2869" w:hanging="360"/>
      </w:pPr>
      <w:rPr>
        <w:rFonts w:ascii="Wingdings" w:hAnsi="Wingdings" w:hint="default"/>
      </w:rPr>
    </w:lvl>
    <w:lvl w:ilvl="3" w:tplc="0405000F" w:tentative="1">
      <w:start w:val="1"/>
      <w:numFmt w:val="bullet"/>
      <w:lvlText w:val=""/>
      <w:lvlJc w:val="left"/>
      <w:pPr>
        <w:ind w:left="3589" w:hanging="360"/>
      </w:pPr>
      <w:rPr>
        <w:rFonts w:ascii="Symbol" w:hAnsi="Symbol" w:hint="default"/>
      </w:rPr>
    </w:lvl>
    <w:lvl w:ilvl="4" w:tplc="04050019" w:tentative="1">
      <w:start w:val="1"/>
      <w:numFmt w:val="bullet"/>
      <w:lvlText w:val="o"/>
      <w:lvlJc w:val="left"/>
      <w:pPr>
        <w:ind w:left="4309" w:hanging="360"/>
      </w:pPr>
      <w:rPr>
        <w:rFonts w:ascii="Courier New" w:hAnsi="Courier New" w:cs="Courier New" w:hint="default"/>
      </w:rPr>
    </w:lvl>
    <w:lvl w:ilvl="5" w:tplc="0405001B" w:tentative="1">
      <w:start w:val="1"/>
      <w:numFmt w:val="bullet"/>
      <w:lvlText w:val=""/>
      <w:lvlJc w:val="left"/>
      <w:pPr>
        <w:ind w:left="5029" w:hanging="360"/>
      </w:pPr>
      <w:rPr>
        <w:rFonts w:ascii="Wingdings" w:hAnsi="Wingdings" w:hint="default"/>
      </w:rPr>
    </w:lvl>
    <w:lvl w:ilvl="6" w:tplc="0405000F" w:tentative="1">
      <w:start w:val="1"/>
      <w:numFmt w:val="bullet"/>
      <w:lvlText w:val=""/>
      <w:lvlJc w:val="left"/>
      <w:pPr>
        <w:ind w:left="5749" w:hanging="360"/>
      </w:pPr>
      <w:rPr>
        <w:rFonts w:ascii="Symbol" w:hAnsi="Symbol" w:hint="default"/>
      </w:rPr>
    </w:lvl>
    <w:lvl w:ilvl="7" w:tplc="04050019" w:tentative="1">
      <w:start w:val="1"/>
      <w:numFmt w:val="bullet"/>
      <w:lvlText w:val="o"/>
      <w:lvlJc w:val="left"/>
      <w:pPr>
        <w:ind w:left="6469" w:hanging="360"/>
      </w:pPr>
      <w:rPr>
        <w:rFonts w:ascii="Courier New" w:hAnsi="Courier New" w:cs="Courier New" w:hint="default"/>
      </w:rPr>
    </w:lvl>
    <w:lvl w:ilvl="8" w:tplc="0405001B" w:tentative="1">
      <w:start w:val="1"/>
      <w:numFmt w:val="bullet"/>
      <w:lvlText w:val=""/>
      <w:lvlJc w:val="left"/>
      <w:pPr>
        <w:ind w:left="7189" w:hanging="360"/>
      </w:pPr>
      <w:rPr>
        <w:rFonts w:ascii="Wingdings" w:hAnsi="Wingdings" w:hint="default"/>
      </w:rPr>
    </w:lvl>
  </w:abstractNum>
  <w:abstractNum w:abstractNumId="4" w15:restartNumberingAfterBreak="0">
    <w:nsid w:val="098618D7"/>
    <w:multiLevelType w:val="hybridMultilevel"/>
    <w:tmpl w:val="7ABC2552"/>
    <w:lvl w:ilvl="0" w:tplc="3F6C867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A784DDC"/>
    <w:multiLevelType w:val="hybridMultilevel"/>
    <w:tmpl w:val="843A3EA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D25CC0"/>
    <w:multiLevelType w:val="multilevel"/>
    <w:tmpl w:val="6FFEF8B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7A7CF7"/>
    <w:multiLevelType w:val="hybridMultilevel"/>
    <w:tmpl w:val="C30428E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5633217"/>
    <w:multiLevelType w:val="hybridMultilevel"/>
    <w:tmpl w:val="6F6E6CA4"/>
    <w:lvl w:ilvl="0" w:tplc="2FFE6FA0">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280EB5"/>
    <w:multiLevelType w:val="multilevel"/>
    <w:tmpl w:val="3706316E"/>
    <w:lvl w:ilvl="0">
      <w:start w:val="7"/>
      <w:numFmt w:val="decimal"/>
      <w:lvlText w:val="%1."/>
      <w:lvlJc w:val="left"/>
      <w:pPr>
        <w:ind w:left="360" w:hanging="360"/>
      </w:pPr>
      <w:rPr>
        <w:rFonts w:hint="default"/>
      </w:rPr>
    </w:lvl>
    <w:lvl w:ilvl="1">
      <w:start w:val="1"/>
      <w:numFmt w:val="decimal"/>
      <w:lvlText w:val="%2."/>
      <w:lvlJc w:val="left"/>
      <w:pPr>
        <w:ind w:left="5394"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9B4C67"/>
    <w:multiLevelType w:val="hybridMultilevel"/>
    <w:tmpl w:val="AC0CBFA0"/>
    <w:lvl w:ilvl="0" w:tplc="FEEC4FD6">
      <w:start w:val="1"/>
      <w:numFmt w:val="lowerLetter"/>
      <w:lvlText w:val="%1)"/>
      <w:lvlJc w:val="left"/>
      <w:pPr>
        <w:ind w:left="786"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FA720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1523C"/>
    <w:multiLevelType w:val="hybridMultilevel"/>
    <w:tmpl w:val="43B4BF36"/>
    <w:lvl w:ilvl="0" w:tplc="8A26421C">
      <w:numFmt w:val="bullet"/>
      <w:lvlText w:val="-"/>
      <w:lvlJc w:val="left"/>
      <w:pPr>
        <w:ind w:left="720" w:hanging="360"/>
      </w:pPr>
      <w:rPr>
        <w:rFonts w:ascii="Palatino Linotype" w:eastAsia="Times New Roman" w:hAnsi="Palatino Linotype" w:cs="Times New Roman" w:hint="default"/>
        <w:b/>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3" w15:restartNumberingAfterBreak="0">
    <w:nsid w:val="215443AC"/>
    <w:multiLevelType w:val="hybridMultilevel"/>
    <w:tmpl w:val="A32423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EF58EC"/>
    <w:multiLevelType w:val="multilevel"/>
    <w:tmpl w:val="9E22FB40"/>
    <w:lvl w:ilvl="0">
      <w:start w:val="1"/>
      <w:numFmt w:val="decimal"/>
      <w:lvlText w:val="6.%1."/>
      <w:lvlJc w:val="left"/>
      <w:pPr>
        <w:ind w:left="360" w:hanging="360"/>
      </w:pPr>
      <w:rPr>
        <w:rFonts w:hint="default"/>
        <w:b/>
        <w:i w:val="0"/>
        <w:sz w:val="22"/>
        <w:u w:val="none"/>
      </w:rPr>
    </w:lvl>
    <w:lvl w:ilvl="1">
      <w:start w:val="1"/>
      <w:numFmt w:val="decimal"/>
      <w:lvlText w:val="6.%1.%2."/>
      <w:lvlJc w:val="left"/>
      <w:pPr>
        <w:ind w:left="792" w:hanging="432"/>
      </w:pPr>
      <w:rPr>
        <w:rFonts w:hint="default"/>
      </w:rPr>
    </w:lvl>
    <w:lvl w:ilvl="2">
      <w:start w:val="1"/>
      <w:numFmt w:val="decimal"/>
      <w:lvlText w:val="6.%1.%2.%3."/>
      <w:lvlJc w:val="left"/>
      <w:pPr>
        <w:ind w:left="1224" w:hanging="504"/>
      </w:pPr>
      <w:rPr>
        <w:rFonts w:hint="default"/>
      </w:rPr>
    </w:lvl>
    <w:lvl w:ilvl="3">
      <w:start w:val="1"/>
      <w:numFmt w:val="decimal"/>
      <w:lvlText w:val="6.%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4691330"/>
    <w:multiLevelType w:val="multilevel"/>
    <w:tmpl w:val="02A0329A"/>
    <w:lvl w:ilvl="0">
      <w:start w:val="1"/>
      <w:numFmt w:val="decimal"/>
      <w:lvlText w:val="%1."/>
      <w:lvlJc w:val="left"/>
      <w:pPr>
        <w:ind w:left="360" w:hanging="360"/>
      </w:pPr>
      <w:rPr>
        <w:spacing w:val="-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7825AC"/>
    <w:multiLevelType w:val="multilevel"/>
    <w:tmpl w:val="F9E446CA"/>
    <w:lvl w:ilvl="0">
      <w:start w:val="1"/>
      <w:numFmt w:val="decimal"/>
      <w:lvlText w:val="%1."/>
      <w:lvlJc w:val="left"/>
      <w:pPr>
        <w:ind w:left="2345" w:hanging="360"/>
      </w:pPr>
      <w:rPr>
        <w:b w: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7F59EB"/>
    <w:multiLevelType w:val="multilevel"/>
    <w:tmpl w:val="25404998"/>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CF62D9"/>
    <w:multiLevelType w:val="hybridMultilevel"/>
    <w:tmpl w:val="2EACC6F2"/>
    <w:lvl w:ilvl="0" w:tplc="0405000F">
      <w:start w:val="1"/>
      <w:numFmt w:val="decimal"/>
      <w:lvlText w:val="%1."/>
      <w:lvlJc w:val="left"/>
      <w:pPr>
        <w:ind w:left="720" w:hanging="360"/>
      </w:pPr>
      <w:rPr>
        <w:rFonts w:hint="default"/>
      </w:rPr>
    </w:lvl>
    <w:lvl w:ilvl="1" w:tplc="9A0C40C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0E36A2"/>
    <w:multiLevelType w:val="hybridMultilevel"/>
    <w:tmpl w:val="8084D400"/>
    <w:lvl w:ilvl="0" w:tplc="ADD2D10C">
      <w:start w:val="1"/>
      <w:numFmt w:val="lowerLetter"/>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DFF4EFD"/>
    <w:multiLevelType w:val="hybridMultilevel"/>
    <w:tmpl w:val="555062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037052"/>
    <w:multiLevelType w:val="hybridMultilevel"/>
    <w:tmpl w:val="7C6A86CE"/>
    <w:lvl w:ilvl="0" w:tplc="2CF054C8">
      <w:start w:val="1"/>
      <w:numFmt w:val="lowerLetter"/>
      <w:lvlText w:val="%1)"/>
      <w:lvlJc w:val="left"/>
      <w:pPr>
        <w:ind w:left="122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676F12"/>
    <w:multiLevelType w:val="hybridMultilevel"/>
    <w:tmpl w:val="A52E6400"/>
    <w:lvl w:ilvl="0" w:tplc="DB665B52">
      <w:start w:val="6"/>
      <w:numFmt w:val="bullet"/>
      <w:lvlText w:val="-"/>
      <w:lvlJc w:val="left"/>
      <w:pPr>
        <w:ind w:left="1287" w:hanging="360"/>
      </w:pPr>
      <w:rPr>
        <w:rFonts w:ascii="Calibri" w:eastAsia="Times New Roman" w:hAnsi="Calibri" w:hint="default"/>
        <w:b/>
        <w:bCs/>
        <w:sz w:val="2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32A81453"/>
    <w:multiLevelType w:val="hybridMultilevel"/>
    <w:tmpl w:val="B958DE18"/>
    <w:lvl w:ilvl="0" w:tplc="BA42E49C">
      <w:start w:val="1"/>
      <w:numFmt w:val="lowerLetter"/>
      <w:lvlText w:val="%1)"/>
      <w:lvlJc w:val="left"/>
      <w:pPr>
        <w:ind w:left="720" w:hanging="360"/>
      </w:pPr>
      <w:rPr>
        <w:rFonts w:ascii="Palatino Linotype" w:hAnsi="Palatino Linotype" w:cs="Calibri"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5CE5C5F"/>
    <w:multiLevelType w:val="hybridMultilevel"/>
    <w:tmpl w:val="71B83000"/>
    <w:lvl w:ilvl="0" w:tplc="F6F82758">
      <w:start w:val="1"/>
      <w:numFmt w:val="lowerLetter"/>
      <w:lvlText w:val="%1)"/>
      <w:lvlJc w:val="left"/>
      <w:pPr>
        <w:ind w:left="1004" w:hanging="360"/>
      </w:pPr>
      <w:rPr>
        <w:rFonts w:hint="default"/>
        <w:sz w:val="20"/>
        <w:szCs w:val="1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3AEE7BE6"/>
    <w:multiLevelType w:val="hybridMultilevel"/>
    <w:tmpl w:val="891EAFFE"/>
    <w:lvl w:ilvl="0" w:tplc="18B67DD2">
      <w:start w:val="1"/>
      <w:numFmt w:val="lowerLetter"/>
      <w:lvlText w:val="%1)"/>
      <w:lvlJc w:val="left"/>
      <w:pPr>
        <w:ind w:left="1060" w:hanging="360"/>
      </w:pPr>
      <w:rPr>
        <w:rFonts w:hint="default"/>
        <w:b w:val="0"/>
        <w:sz w:val="20"/>
        <w:szCs w:val="20"/>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6" w15:restartNumberingAfterBreak="0">
    <w:nsid w:val="3D7C765C"/>
    <w:multiLevelType w:val="hybridMultilevel"/>
    <w:tmpl w:val="D02EED2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45213F82"/>
    <w:multiLevelType w:val="hybridMultilevel"/>
    <w:tmpl w:val="535C55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5508B1"/>
    <w:multiLevelType w:val="hybridMultilevel"/>
    <w:tmpl w:val="916658B8"/>
    <w:lvl w:ilvl="0" w:tplc="022A53C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3745EAC"/>
    <w:multiLevelType w:val="multilevel"/>
    <w:tmpl w:val="F9E446CA"/>
    <w:lvl w:ilvl="0">
      <w:start w:val="1"/>
      <w:numFmt w:val="decimal"/>
      <w:lvlText w:val="%1."/>
      <w:lvlJc w:val="left"/>
      <w:pPr>
        <w:ind w:left="2345" w:hanging="360"/>
      </w:pPr>
      <w:rPr>
        <w:b w: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EE0121"/>
    <w:multiLevelType w:val="multilevel"/>
    <w:tmpl w:val="8382A9D4"/>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31" w15:restartNumberingAfterBreak="0">
    <w:nsid w:val="553512EC"/>
    <w:multiLevelType w:val="multilevel"/>
    <w:tmpl w:val="6FFEF8B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760297"/>
    <w:multiLevelType w:val="hybridMultilevel"/>
    <w:tmpl w:val="17EC3550"/>
    <w:lvl w:ilvl="0" w:tplc="BB6E0ED6">
      <w:start w:val="1"/>
      <w:numFmt w:val="lowerLetter"/>
      <w:lvlText w:val="%1)"/>
      <w:lvlJc w:val="left"/>
      <w:pPr>
        <w:ind w:left="1353" w:hanging="360"/>
      </w:pPr>
      <w:rPr>
        <w:rFonts w:hint="default"/>
        <w:sz w:val="20"/>
        <w:szCs w:val="20"/>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3" w15:restartNumberingAfterBreak="0">
    <w:nsid w:val="5AEB220B"/>
    <w:multiLevelType w:val="hybridMultilevel"/>
    <w:tmpl w:val="12860AD6"/>
    <w:lvl w:ilvl="0" w:tplc="0405000F">
      <w:start w:val="1"/>
      <w:numFmt w:val="decimal"/>
      <w:lvlText w:val="%1."/>
      <w:lvlJc w:val="left"/>
      <w:pPr>
        <w:ind w:left="502" w:hanging="360"/>
      </w:pPr>
      <w:rPr>
        <w:rFonts w:hint="default"/>
      </w:rPr>
    </w:lvl>
    <w:lvl w:ilvl="1" w:tplc="2CF054C8">
      <w:start w:val="1"/>
      <w:numFmt w:val="lowerLetter"/>
      <w:lvlText w:val="%2)"/>
      <w:lvlJc w:val="left"/>
      <w:pPr>
        <w:ind w:left="1222" w:hanging="360"/>
      </w:pPr>
      <w:rPr>
        <w:rFonts w:hint="default"/>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4" w15:restartNumberingAfterBreak="0">
    <w:nsid w:val="5E885D71"/>
    <w:multiLevelType w:val="hybridMultilevel"/>
    <w:tmpl w:val="1326EC4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5" w15:restartNumberingAfterBreak="0">
    <w:nsid w:val="5F807DB5"/>
    <w:multiLevelType w:val="hybridMultilevel"/>
    <w:tmpl w:val="63AC251E"/>
    <w:lvl w:ilvl="0" w:tplc="0405000F">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FF72C2"/>
    <w:multiLevelType w:val="hybridMultilevel"/>
    <w:tmpl w:val="28046E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2011BB3"/>
    <w:multiLevelType w:val="hybridMultilevel"/>
    <w:tmpl w:val="BBB2196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8" w15:restartNumberingAfterBreak="0">
    <w:nsid w:val="677C3B5D"/>
    <w:multiLevelType w:val="hybridMultilevel"/>
    <w:tmpl w:val="7CBCA8B4"/>
    <w:lvl w:ilvl="0" w:tplc="A35456C6">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C478ED"/>
    <w:multiLevelType w:val="multilevel"/>
    <w:tmpl w:val="25404998"/>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9D26FCC"/>
    <w:multiLevelType w:val="multilevel"/>
    <w:tmpl w:val="76564440"/>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AB149F6"/>
    <w:multiLevelType w:val="hybridMultilevel"/>
    <w:tmpl w:val="B61CCA44"/>
    <w:lvl w:ilvl="0" w:tplc="23E8CC52">
      <w:start w:val="1"/>
      <w:numFmt w:val="lowerLetter"/>
      <w:lvlText w:val="%1)"/>
      <w:lvlJc w:val="left"/>
      <w:pPr>
        <w:ind w:left="1287" w:hanging="360"/>
      </w:pPr>
      <w:rPr>
        <w:rFonts w:hint="default"/>
        <w:sz w:val="20"/>
        <w:szCs w:val="18"/>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2" w15:restartNumberingAfterBreak="0">
    <w:nsid w:val="6AC267D5"/>
    <w:multiLevelType w:val="multilevel"/>
    <w:tmpl w:val="CAB4DD22"/>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634057C"/>
    <w:multiLevelType w:val="hybridMultilevel"/>
    <w:tmpl w:val="11680F8E"/>
    <w:lvl w:ilvl="0" w:tplc="04050001">
      <w:start w:val="1"/>
      <w:numFmt w:val="decimal"/>
      <w:lvlText w:val="%1."/>
      <w:lvlJc w:val="left"/>
      <w:pPr>
        <w:ind w:left="360" w:hanging="360"/>
      </w:pPr>
    </w:lvl>
    <w:lvl w:ilvl="1" w:tplc="04050003" w:tentative="1">
      <w:start w:val="1"/>
      <w:numFmt w:val="lowerLetter"/>
      <w:lvlText w:val="%2."/>
      <w:lvlJc w:val="left"/>
      <w:pPr>
        <w:ind w:left="1080" w:hanging="360"/>
      </w:pPr>
    </w:lvl>
    <w:lvl w:ilvl="2" w:tplc="04050005" w:tentative="1">
      <w:start w:val="1"/>
      <w:numFmt w:val="lowerRoman"/>
      <w:lvlText w:val="%3."/>
      <w:lvlJc w:val="right"/>
      <w:pPr>
        <w:ind w:left="1800" w:hanging="180"/>
      </w:pPr>
    </w:lvl>
    <w:lvl w:ilvl="3" w:tplc="04050001" w:tentative="1">
      <w:start w:val="1"/>
      <w:numFmt w:val="decimal"/>
      <w:lvlText w:val="%4."/>
      <w:lvlJc w:val="left"/>
      <w:pPr>
        <w:ind w:left="2520" w:hanging="360"/>
      </w:pPr>
    </w:lvl>
    <w:lvl w:ilvl="4" w:tplc="04050003" w:tentative="1">
      <w:start w:val="1"/>
      <w:numFmt w:val="lowerLetter"/>
      <w:lvlText w:val="%5."/>
      <w:lvlJc w:val="left"/>
      <w:pPr>
        <w:ind w:left="3240" w:hanging="360"/>
      </w:pPr>
    </w:lvl>
    <w:lvl w:ilvl="5" w:tplc="04050005" w:tentative="1">
      <w:start w:val="1"/>
      <w:numFmt w:val="lowerRoman"/>
      <w:lvlText w:val="%6."/>
      <w:lvlJc w:val="right"/>
      <w:pPr>
        <w:ind w:left="3960" w:hanging="180"/>
      </w:pPr>
    </w:lvl>
    <w:lvl w:ilvl="6" w:tplc="04050001" w:tentative="1">
      <w:start w:val="1"/>
      <w:numFmt w:val="decimal"/>
      <w:lvlText w:val="%7."/>
      <w:lvlJc w:val="left"/>
      <w:pPr>
        <w:ind w:left="4680" w:hanging="360"/>
      </w:pPr>
    </w:lvl>
    <w:lvl w:ilvl="7" w:tplc="04050003" w:tentative="1">
      <w:start w:val="1"/>
      <w:numFmt w:val="lowerLetter"/>
      <w:lvlText w:val="%8."/>
      <w:lvlJc w:val="left"/>
      <w:pPr>
        <w:ind w:left="5400" w:hanging="360"/>
      </w:pPr>
    </w:lvl>
    <w:lvl w:ilvl="8" w:tplc="04050005" w:tentative="1">
      <w:start w:val="1"/>
      <w:numFmt w:val="lowerRoman"/>
      <w:lvlText w:val="%9."/>
      <w:lvlJc w:val="right"/>
      <w:pPr>
        <w:ind w:left="6120" w:hanging="180"/>
      </w:pPr>
    </w:lvl>
  </w:abstractNum>
  <w:abstractNum w:abstractNumId="44" w15:restartNumberingAfterBreak="0">
    <w:nsid w:val="77280AD4"/>
    <w:multiLevelType w:val="hybridMultilevel"/>
    <w:tmpl w:val="1E8E7864"/>
    <w:lvl w:ilvl="0" w:tplc="53DC7A6C">
      <w:start w:val="1"/>
      <w:numFmt w:val="lowerLetter"/>
      <w:lvlText w:val="%1)"/>
      <w:lvlJc w:val="lef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15:restartNumberingAfterBreak="0">
    <w:nsid w:val="780A7592"/>
    <w:multiLevelType w:val="hybridMultilevel"/>
    <w:tmpl w:val="4DE489C2"/>
    <w:lvl w:ilvl="0" w:tplc="4FFCEBFC">
      <w:start w:val="1"/>
      <w:numFmt w:val="lowerLetter"/>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A8A465D"/>
    <w:multiLevelType w:val="hybridMultilevel"/>
    <w:tmpl w:val="5B50A3B0"/>
    <w:lvl w:ilvl="0" w:tplc="04050017">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7D61421F"/>
    <w:multiLevelType w:val="hybridMultilevel"/>
    <w:tmpl w:val="4DE0F0C2"/>
    <w:lvl w:ilvl="0" w:tplc="04050001">
      <w:start w:val="1"/>
      <w:numFmt w:val="lowerLetter"/>
      <w:lvlText w:val="%1)"/>
      <w:lvlJc w:val="left"/>
      <w:pPr>
        <w:ind w:left="1146" w:hanging="360"/>
      </w:pPr>
    </w:lvl>
    <w:lvl w:ilvl="1" w:tplc="04050003">
      <w:start w:val="1"/>
      <w:numFmt w:val="lowerLetter"/>
      <w:lvlText w:val="%2."/>
      <w:lvlJc w:val="left"/>
      <w:pPr>
        <w:ind w:left="1866" w:hanging="360"/>
      </w:pPr>
    </w:lvl>
    <w:lvl w:ilvl="2" w:tplc="04050005" w:tentative="1">
      <w:start w:val="1"/>
      <w:numFmt w:val="lowerRoman"/>
      <w:lvlText w:val="%3."/>
      <w:lvlJc w:val="right"/>
      <w:pPr>
        <w:ind w:left="2586" w:hanging="180"/>
      </w:pPr>
    </w:lvl>
    <w:lvl w:ilvl="3" w:tplc="04050001" w:tentative="1">
      <w:start w:val="1"/>
      <w:numFmt w:val="decimal"/>
      <w:lvlText w:val="%4."/>
      <w:lvlJc w:val="left"/>
      <w:pPr>
        <w:ind w:left="3306" w:hanging="360"/>
      </w:pPr>
    </w:lvl>
    <w:lvl w:ilvl="4" w:tplc="04050003" w:tentative="1">
      <w:start w:val="1"/>
      <w:numFmt w:val="lowerLetter"/>
      <w:lvlText w:val="%5."/>
      <w:lvlJc w:val="left"/>
      <w:pPr>
        <w:ind w:left="4026" w:hanging="360"/>
      </w:pPr>
    </w:lvl>
    <w:lvl w:ilvl="5" w:tplc="04050005" w:tentative="1">
      <w:start w:val="1"/>
      <w:numFmt w:val="lowerRoman"/>
      <w:lvlText w:val="%6."/>
      <w:lvlJc w:val="right"/>
      <w:pPr>
        <w:ind w:left="4746" w:hanging="180"/>
      </w:pPr>
    </w:lvl>
    <w:lvl w:ilvl="6" w:tplc="04050001" w:tentative="1">
      <w:start w:val="1"/>
      <w:numFmt w:val="decimal"/>
      <w:lvlText w:val="%7."/>
      <w:lvlJc w:val="left"/>
      <w:pPr>
        <w:ind w:left="5466" w:hanging="360"/>
      </w:pPr>
    </w:lvl>
    <w:lvl w:ilvl="7" w:tplc="04050003" w:tentative="1">
      <w:start w:val="1"/>
      <w:numFmt w:val="lowerLetter"/>
      <w:lvlText w:val="%8."/>
      <w:lvlJc w:val="left"/>
      <w:pPr>
        <w:ind w:left="6186" w:hanging="360"/>
      </w:pPr>
    </w:lvl>
    <w:lvl w:ilvl="8" w:tplc="04050005" w:tentative="1">
      <w:start w:val="1"/>
      <w:numFmt w:val="lowerRoman"/>
      <w:lvlText w:val="%9."/>
      <w:lvlJc w:val="right"/>
      <w:pPr>
        <w:ind w:left="6906" w:hanging="180"/>
      </w:pPr>
    </w:lvl>
  </w:abstractNum>
  <w:num w:numId="1">
    <w:abstractNumId w:val="30"/>
  </w:num>
  <w:num w:numId="2">
    <w:abstractNumId w:val="43"/>
  </w:num>
  <w:num w:numId="3">
    <w:abstractNumId w:val="18"/>
  </w:num>
  <w:num w:numId="4">
    <w:abstractNumId w:val="12"/>
  </w:num>
  <w:num w:numId="5">
    <w:abstractNumId w:val="23"/>
  </w:num>
  <w:num w:numId="6">
    <w:abstractNumId w:val="15"/>
  </w:num>
  <w:num w:numId="7">
    <w:abstractNumId w:val="36"/>
  </w:num>
  <w:num w:numId="8">
    <w:abstractNumId w:val="3"/>
  </w:num>
  <w:num w:numId="9">
    <w:abstractNumId w:val="4"/>
  </w:num>
  <w:num w:numId="10">
    <w:abstractNumId w:val="35"/>
  </w:num>
  <w:num w:numId="11">
    <w:abstractNumId w:val="46"/>
  </w:num>
  <w:num w:numId="12">
    <w:abstractNumId w:val="33"/>
  </w:num>
  <w:num w:numId="13">
    <w:abstractNumId w:val="25"/>
  </w:num>
  <w:num w:numId="14">
    <w:abstractNumId w:val="10"/>
  </w:num>
  <w:num w:numId="15">
    <w:abstractNumId w:val="0"/>
  </w:num>
  <w:num w:numId="16">
    <w:abstractNumId w:val="39"/>
  </w:num>
  <w:num w:numId="17">
    <w:abstractNumId w:val="42"/>
  </w:num>
  <w:num w:numId="18">
    <w:abstractNumId w:val="9"/>
  </w:num>
  <w:num w:numId="19">
    <w:abstractNumId w:val="27"/>
  </w:num>
  <w:num w:numId="20">
    <w:abstractNumId w:val="31"/>
  </w:num>
  <w:num w:numId="21">
    <w:abstractNumId w:val="11"/>
  </w:num>
  <w:num w:numId="22">
    <w:abstractNumId w:val="47"/>
  </w:num>
  <w:num w:numId="23">
    <w:abstractNumId w:val="28"/>
  </w:num>
  <w:num w:numId="24">
    <w:abstractNumId w:val="45"/>
  </w:num>
  <w:num w:numId="25">
    <w:abstractNumId w:val="19"/>
  </w:num>
  <w:num w:numId="26">
    <w:abstractNumId w:val="24"/>
  </w:num>
  <w:num w:numId="27">
    <w:abstractNumId w:val="32"/>
  </w:num>
  <w:num w:numId="28">
    <w:abstractNumId w:val="26"/>
  </w:num>
  <w:num w:numId="29">
    <w:abstractNumId w:val="37"/>
  </w:num>
  <w:num w:numId="30">
    <w:abstractNumId w:val="8"/>
  </w:num>
  <w:num w:numId="31">
    <w:abstractNumId w:val="6"/>
  </w:num>
  <w:num w:numId="32">
    <w:abstractNumId w:val="2"/>
  </w:num>
  <w:num w:numId="33">
    <w:abstractNumId w:val="16"/>
  </w:num>
  <w:num w:numId="34">
    <w:abstractNumId w:val="40"/>
  </w:num>
  <w:num w:numId="35">
    <w:abstractNumId w:val="44"/>
  </w:num>
  <w:num w:numId="36">
    <w:abstractNumId w:val="1"/>
  </w:num>
  <w:num w:numId="37">
    <w:abstractNumId w:val="34"/>
  </w:num>
  <w:num w:numId="38">
    <w:abstractNumId w:val="7"/>
  </w:num>
  <w:num w:numId="39">
    <w:abstractNumId w:val="17"/>
  </w:num>
  <w:num w:numId="40">
    <w:abstractNumId w:val="38"/>
  </w:num>
  <w:num w:numId="41">
    <w:abstractNumId w:val="13"/>
  </w:num>
  <w:num w:numId="42">
    <w:abstractNumId w:val="20"/>
  </w:num>
  <w:num w:numId="43">
    <w:abstractNumId w:val="5"/>
  </w:num>
  <w:num w:numId="44">
    <w:abstractNumId w:val="29"/>
  </w:num>
  <w:num w:numId="45">
    <w:abstractNumId w:val="14"/>
  </w:num>
  <w:num w:numId="46">
    <w:abstractNumId w:val="41"/>
  </w:num>
  <w:num w:numId="47">
    <w:abstractNumId w:val="22"/>
  </w:num>
  <w:num w:numId="48">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6B"/>
    <w:rsid w:val="00003F08"/>
    <w:rsid w:val="0000430E"/>
    <w:rsid w:val="00004926"/>
    <w:rsid w:val="0001388C"/>
    <w:rsid w:val="00037076"/>
    <w:rsid w:val="00044E9E"/>
    <w:rsid w:val="000523A5"/>
    <w:rsid w:val="00053F8F"/>
    <w:rsid w:val="00056BF5"/>
    <w:rsid w:val="000643A0"/>
    <w:rsid w:val="00064EFC"/>
    <w:rsid w:val="00072D2C"/>
    <w:rsid w:val="00073989"/>
    <w:rsid w:val="00075736"/>
    <w:rsid w:val="00084D11"/>
    <w:rsid w:val="000B7B22"/>
    <w:rsid w:val="000D6191"/>
    <w:rsid w:val="000E2895"/>
    <w:rsid w:val="000E6B93"/>
    <w:rsid w:val="000F0427"/>
    <w:rsid w:val="000F56F6"/>
    <w:rsid w:val="00101707"/>
    <w:rsid w:val="0010255E"/>
    <w:rsid w:val="001032F0"/>
    <w:rsid w:val="001134DF"/>
    <w:rsid w:val="00114D83"/>
    <w:rsid w:val="00115627"/>
    <w:rsid w:val="00133F23"/>
    <w:rsid w:val="00145B4A"/>
    <w:rsid w:val="00153DE8"/>
    <w:rsid w:val="00155481"/>
    <w:rsid w:val="0016366C"/>
    <w:rsid w:val="0016392C"/>
    <w:rsid w:val="00171D1B"/>
    <w:rsid w:val="0017265E"/>
    <w:rsid w:val="00180518"/>
    <w:rsid w:val="00181221"/>
    <w:rsid w:val="00186181"/>
    <w:rsid w:val="001C1357"/>
    <w:rsid w:val="001C52A7"/>
    <w:rsid w:val="001C68F8"/>
    <w:rsid w:val="001D7F94"/>
    <w:rsid w:val="001F0D82"/>
    <w:rsid w:val="001F5C05"/>
    <w:rsid w:val="00200DE0"/>
    <w:rsid w:val="00204A52"/>
    <w:rsid w:val="002111C5"/>
    <w:rsid w:val="00214F73"/>
    <w:rsid w:val="00233DFF"/>
    <w:rsid w:val="00246AB5"/>
    <w:rsid w:val="002524E8"/>
    <w:rsid w:val="002612E3"/>
    <w:rsid w:val="002663FC"/>
    <w:rsid w:val="00280C93"/>
    <w:rsid w:val="002872DA"/>
    <w:rsid w:val="00291598"/>
    <w:rsid w:val="002953DB"/>
    <w:rsid w:val="00297475"/>
    <w:rsid w:val="002A4CE8"/>
    <w:rsid w:val="002A74AA"/>
    <w:rsid w:val="002F0941"/>
    <w:rsid w:val="002F2C8D"/>
    <w:rsid w:val="002F59CC"/>
    <w:rsid w:val="002F73CB"/>
    <w:rsid w:val="0030116A"/>
    <w:rsid w:val="00323104"/>
    <w:rsid w:val="003236F8"/>
    <w:rsid w:val="00325883"/>
    <w:rsid w:val="0033172A"/>
    <w:rsid w:val="0033723C"/>
    <w:rsid w:val="003410A2"/>
    <w:rsid w:val="00343B26"/>
    <w:rsid w:val="00351590"/>
    <w:rsid w:val="00352E6C"/>
    <w:rsid w:val="00353D06"/>
    <w:rsid w:val="00354E23"/>
    <w:rsid w:val="0036774C"/>
    <w:rsid w:val="00391E32"/>
    <w:rsid w:val="00392EA4"/>
    <w:rsid w:val="003B7758"/>
    <w:rsid w:val="003D42D8"/>
    <w:rsid w:val="003F373F"/>
    <w:rsid w:val="003F55FE"/>
    <w:rsid w:val="00413FA2"/>
    <w:rsid w:val="00421F21"/>
    <w:rsid w:val="00423DDF"/>
    <w:rsid w:val="00460A54"/>
    <w:rsid w:val="00460FD3"/>
    <w:rsid w:val="00462993"/>
    <w:rsid w:val="00484C5A"/>
    <w:rsid w:val="00486AFF"/>
    <w:rsid w:val="004A1D0E"/>
    <w:rsid w:val="004B14F8"/>
    <w:rsid w:val="004C2A01"/>
    <w:rsid w:val="004C3729"/>
    <w:rsid w:val="004D36D1"/>
    <w:rsid w:val="004D7B44"/>
    <w:rsid w:val="004F01A6"/>
    <w:rsid w:val="004F41E0"/>
    <w:rsid w:val="004F571D"/>
    <w:rsid w:val="0050446A"/>
    <w:rsid w:val="005049BE"/>
    <w:rsid w:val="005225EF"/>
    <w:rsid w:val="005264F6"/>
    <w:rsid w:val="0053693B"/>
    <w:rsid w:val="00542661"/>
    <w:rsid w:val="0054466D"/>
    <w:rsid w:val="00546398"/>
    <w:rsid w:val="005549EB"/>
    <w:rsid w:val="0055688D"/>
    <w:rsid w:val="00567D14"/>
    <w:rsid w:val="0057184C"/>
    <w:rsid w:val="00593B34"/>
    <w:rsid w:val="00595176"/>
    <w:rsid w:val="00595B56"/>
    <w:rsid w:val="00596987"/>
    <w:rsid w:val="005A5B43"/>
    <w:rsid w:val="005B08EE"/>
    <w:rsid w:val="005B120B"/>
    <w:rsid w:val="005B356A"/>
    <w:rsid w:val="005C6A9B"/>
    <w:rsid w:val="005C6D55"/>
    <w:rsid w:val="005C7540"/>
    <w:rsid w:val="005D0D88"/>
    <w:rsid w:val="005D6FB6"/>
    <w:rsid w:val="005E5C8C"/>
    <w:rsid w:val="005F7BD0"/>
    <w:rsid w:val="00614D40"/>
    <w:rsid w:val="00615F38"/>
    <w:rsid w:val="00621D2D"/>
    <w:rsid w:val="00634E79"/>
    <w:rsid w:val="00642A2D"/>
    <w:rsid w:val="00643A51"/>
    <w:rsid w:val="00646D03"/>
    <w:rsid w:val="00656964"/>
    <w:rsid w:val="006604D3"/>
    <w:rsid w:val="00666772"/>
    <w:rsid w:val="00670D2E"/>
    <w:rsid w:val="00673F27"/>
    <w:rsid w:val="0067660B"/>
    <w:rsid w:val="00692D6B"/>
    <w:rsid w:val="006939DD"/>
    <w:rsid w:val="006B3B64"/>
    <w:rsid w:val="006C113D"/>
    <w:rsid w:val="006C3741"/>
    <w:rsid w:val="006C423D"/>
    <w:rsid w:val="006D03AA"/>
    <w:rsid w:val="006D24E6"/>
    <w:rsid w:val="006D3BDE"/>
    <w:rsid w:val="006D4039"/>
    <w:rsid w:val="006E2018"/>
    <w:rsid w:val="006E3928"/>
    <w:rsid w:val="006E6BCF"/>
    <w:rsid w:val="006F28AA"/>
    <w:rsid w:val="006F73A4"/>
    <w:rsid w:val="00707E17"/>
    <w:rsid w:val="00711C37"/>
    <w:rsid w:val="00720703"/>
    <w:rsid w:val="00726B9D"/>
    <w:rsid w:val="0073427D"/>
    <w:rsid w:val="00741A85"/>
    <w:rsid w:val="00767E7B"/>
    <w:rsid w:val="00783AFD"/>
    <w:rsid w:val="00783ED2"/>
    <w:rsid w:val="00792FFC"/>
    <w:rsid w:val="0079588A"/>
    <w:rsid w:val="00797F6B"/>
    <w:rsid w:val="007A182A"/>
    <w:rsid w:val="007B6F41"/>
    <w:rsid w:val="007C6E30"/>
    <w:rsid w:val="007C75BF"/>
    <w:rsid w:val="007D27FF"/>
    <w:rsid w:val="007E5F36"/>
    <w:rsid w:val="00804E1F"/>
    <w:rsid w:val="00854DFD"/>
    <w:rsid w:val="008876A6"/>
    <w:rsid w:val="00890901"/>
    <w:rsid w:val="00896AF4"/>
    <w:rsid w:val="008A0BED"/>
    <w:rsid w:val="008A689A"/>
    <w:rsid w:val="008B263B"/>
    <w:rsid w:val="008E0841"/>
    <w:rsid w:val="008E2D45"/>
    <w:rsid w:val="008F0875"/>
    <w:rsid w:val="00900467"/>
    <w:rsid w:val="009111F5"/>
    <w:rsid w:val="009119BE"/>
    <w:rsid w:val="00916EEA"/>
    <w:rsid w:val="00921E9A"/>
    <w:rsid w:val="009251CA"/>
    <w:rsid w:val="0093275F"/>
    <w:rsid w:val="00936768"/>
    <w:rsid w:val="009700EE"/>
    <w:rsid w:val="009772E5"/>
    <w:rsid w:val="00986023"/>
    <w:rsid w:val="009948BC"/>
    <w:rsid w:val="0099712A"/>
    <w:rsid w:val="009A1166"/>
    <w:rsid w:val="009A1438"/>
    <w:rsid w:val="009B519B"/>
    <w:rsid w:val="009C1FDC"/>
    <w:rsid w:val="009C3978"/>
    <w:rsid w:val="009C4AB5"/>
    <w:rsid w:val="009C581D"/>
    <w:rsid w:val="009C72F9"/>
    <w:rsid w:val="009D0CD3"/>
    <w:rsid w:val="009D503F"/>
    <w:rsid w:val="009D7AA8"/>
    <w:rsid w:val="009E2886"/>
    <w:rsid w:val="009F1743"/>
    <w:rsid w:val="009F2470"/>
    <w:rsid w:val="009F300E"/>
    <w:rsid w:val="009F3657"/>
    <w:rsid w:val="00A1452F"/>
    <w:rsid w:val="00A2295C"/>
    <w:rsid w:val="00A22EDC"/>
    <w:rsid w:val="00A242D1"/>
    <w:rsid w:val="00A267B8"/>
    <w:rsid w:val="00A4425C"/>
    <w:rsid w:val="00A468B5"/>
    <w:rsid w:val="00A63C01"/>
    <w:rsid w:val="00A72CBF"/>
    <w:rsid w:val="00A73557"/>
    <w:rsid w:val="00A83132"/>
    <w:rsid w:val="00A83D76"/>
    <w:rsid w:val="00A85C89"/>
    <w:rsid w:val="00A928B3"/>
    <w:rsid w:val="00A95DFF"/>
    <w:rsid w:val="00AB1547"/>
    <w:rsid w:val="00AB6BC9"/>
    <w:rsid w:val="00AC1F7F"/>
    <w:rsid w:val="00AC33F3"/>
    <w:rsid w:val="00AC4DBD"/>
    <w:rsid w:val="00AD1C26"/>
    <w:rsid w:val="00AD2DB5"/>
    <w:rsid w:val="00AF7B5D"/>
    <w:rsid w:val="00B1537F"/>
    <w:rsid w:val="00B170DF"/>
    <w:rsid w:val="00B25A32"/>
    <w:rsid w:val="00B301AF"/>
    <w:rsid w:val="00B33EEE"/>
    <w:rsid w:val="00B36B4F"/>
    <w:rsid w:val="00B41001"/>
    <w:rsid w:val="00B45F11"/>
    <w:rsid w:val="00B6011A"/>
    <w:rsid w:val="00BA2572"/>
    <w:rsid w:val="00BA2AAC"/>
    <w:rsid w:val="00BA4C46"/>
    <w:rsid w:val="00BB179F"/>
    <w:rsid w:val="00BB33CD"/>
    <w:rsid w:val="00BB3F13"/>
    <w:rsid w:val="00BB534B"/>
    <w:rsid w:val="00BB6945"/>
    <w:rsid w:val="00BD0BDE"/>
    <w:rsid w:val="00BD1ECF"/>
    <w:rsid w:val="00BD3E10"/>
    <w:rsid w:val="00BD4899"/>
    <w:rsid w:val="00C068F1"/>
    <w:rsid w:val="00C53959"/>
    <w:rsid w:val="00C719D3"/>
    <w:rsid w:val="00C87F11"/>
    <w:rsid w:val="00C919C6"/>
    <w:rsid w:val="00CA3518"/>
    <w:rsid w:val="00CA4F83"/>
    <w:rsid w:val="00CA639F"/>
    <w:rsid w:val="00CB1135"/>
    <w:rsid w:val="00CC3E97"/>
    <w:rsid w:val="00CC5928"/>
    <w:rsid w:val="00CD06DB"/>
    <w:rsid w:val="00CE33EE"/>
    <w:rsid w:val="00CF0341"/>
    <w:rsid w:val="00D074F5"/>
    <w:rsid w:val="00D16AAE"/>
    <w:rsid w:val="00D26DB1"/>
    <w:rsid w:val="00D63FA6"/>
    <w:rsid w:val="00D71A71"/>
    <w:rsid w:val="00D75BA5"/>
    <w:rsid w:val="00D76BF6"/>
    <w:rsid w:val="00D84E7B"/>
    <w:rsid w:val="00DA420F"/>
    <w:rsid w:val="00DA5B52"/>
    <w:rsid w:val="00DA5F88"/>
    <w:rsid w:val="00DA78D7"/>
    <w:rsid w:val="00DC0EFE"/>
    <w:rsid w:val="00DC5E52"/>
    <w:rsid w:val="00DC654C"/>
    <w:rsid w:val="00DD4B78"/>
    <w:rsid w:val="00DF21E9"/>
    <w:rsid w:val="00DF4C93"/>
    <w:rsid w:val="00E12006"/>
    <w:rsid w:val="00E2081A"/>
    <w:rsid w:val="00E257FA"/>
    <w:rsid w:val="00E319EE"/>
    <w:rsid w:val="00E405E2"/>
    <w:rsid w:val="00E4378C"/>
    <w:rsid w:val="00E43D9A"/>
    <w:rsid w:val="00E53688"/>
    <w:rsid w:val="00E93859"/>
    <w:rsid w:val="00E96DF5"/>
    <w:rsid w:val="00EA5EA2"/>
    <w:rsid w:val="00EC3A86"/>
    <w:rsid w:val="00ED0103"/>
    <w:rsid w:val="00EE1867"/>
    <w:rsid w:val="00EE6520"/>
    <w:rsid w:val="00EF234A"/>
    <w:rsid w:val="00EF7194"/>
    <w:rsid w:val="00F03BF7"/>
    <w:rsid w:val="00F051BA"/>
    <w:rsid w:val="00F1050F"/>
    <w:rsid w:val="00F12E49"/>
    <w:rsid w:val="00F13FE1"/>
    <w:rsid w:val="00F24A83"/>
    <w:rsid w:val="00F24F64"/>
    <w:rsid w:val="00F64CA5"/>
    <w:rsid w:val="00F77F41"/>
    <w:rsid w:val="00F9054F"/>
    <w:rsid w:val="00F90D2B"/>
    <w:rsid w:val="00F92E5D"/>
    <w:rsid w:val="00F95FA1"/>
    <w:rsid w:val="00FA4455"/>
    <w:rsid w:val="00FC1490"/>
    <w:rsid w:val="00FD545B"/>
    <w:rsid w:val="00FD7AFD"/>
    <w:rsid w:val="00FE76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11747"/>
  <w15:docId w15:val="{9BC0799B-5E97-4538-A92B-9BEDB727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53DB"/>
    <w:rPr>
      <w:rFonts w:ascii="Calibri" w:eastAsia="Calibri" w:hAnsi="Calibri" w:cs="Times New Roman"/>
    </w:rPr>
  </w:style>
  <w:style w:type="paragraph" w:styleId="Nadpis1">
    <w:name w:val="heading 1"/>
    <w:basedOn w:val="Normln"/>
    <w:next w:val="Normln"/>
    <w:link w:val="Nadpis1Char"/>
    <w:qFormat/>
    <w:rsid w:val="001C52A7"/>
    <w:pPr>
      <w:tabs>
        <w:tab w:val="num" w:pos="0"/>
      </w:tabs>
      <w:suppressAutoHyphens/>
      <w:spacing w:after="0" w:line="240" w:lineRule="auto"/>
      <w:jc w:val="center"/>
      <w:outlineLvl w:val="0"/>
    </w:pPr>
    <w:rPr>
      <w:rFonts w:ascii="Times New Roman" w:eastAsia="Times New Roman" w:hAnsi="Times New Roman"/>
      <w:b/>
      <w:sz w:val="32"/>
      <w:szCs w:val="32"/>
      <w:lang w:eastAsia="ar-SA"/>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
    <w:next w:val="Normln"/>
    <w:link w:val="Nadpis2Char"/>
    <w:unhideWhenUsed/>
    <w:qFormat/>
    <w:rsid w:val="001C52A7"/>
    <w:pPr>
      <w:keepNext/>
      <w:suppressAutoHyphens/>
      <w:spacing w:before="240" w:after="60" w:line="240" w:lineRule="auto"/>
      <w:outlineLvl w:val="1"/>
    </w:pPr>
    <w:rPr>
      <w:rFonts w:ascii="Calibri Light" w:eastAsia="Times New Roman" w:hAnsi="Calibri Light"/>
      <w:b/>
      <w:bCs/>
      <w:i/>
      <w:iCs/>
      <w:sz w:val="28"/>
      <w:szCs w:val="28"/>
      <w:lang w:eastAsia="ar-SA"/>
    </w:rPr>
  </w:style>
  <w:style w:type="paragraph" w:styleId="Nadpis3">
    <w:name w:val="heading 3"/>
    <w:basedOn w:val="Normln"/>
    <w:next w:val="Normln"/>
    <w:link w:val="Nadpis3Char"/>
    <w:unhideWhenUsed/>
    <w:qFormat/>
    <w:rsid w:val="001C52A7"/>
    <w:pPr>
      <w:keepNext/>
      <w:suppressAutoHyphens/>
      <w:spacing w:before="240" w:after="60" w:line="240" w:lineRule="auto"/>
      <w:outlineLvl w:val="2"/>
    </w:pPr>
    <w:rPr>
      <w:rFonts w:ascii="Calibri Light" w:eastAsia="Times New Roman" w:hAnsi="Calibri Light"/>
      <w:b/>
      <w:bCs/>
      <w:sz w:val="26"/>
      <w:szCs w:val="26"/>
      <w:lang w:eastAsia="ar-SA"/>
    </w:rPr>
  </w:style>
  <w:style w:type="paragraph" w:styleId="Nadpis4">
    <w:name w:val="heading 4"/>
    <w:aliases w:val=" Char,Char"/>
    <w:basedOn w:val="Normln"/>
    <w:link w:val="Nadpis4Char"/>
    <w:qFormat/>
    <w:rsid w:val="001C52A7"/>
    <w:pPr>
      <w:widowControl w:val="0"/>
      <w:shd w:val="clear" w:color="000000" w:fill="FFFFFF"/>
      <w:tabs>
        <w:tab w:val="num" w:pos="1276"/>
        <w:tab w:val="left" w:leader="dot" w:pos="7371"/>
      </w:tabs>
      <w:spacing w:after="120" w:line="240" w:lineRule="auto"/>
      <w:ind w:left="1276" w:hanging="567"/>
      <w:outlineLvl w:val="3"/>
    </w:pPr>
    <w:rPr>
      <w:rFonts w:ascii="Arial" w:eastAsia="Times New Roman" w:hAnsi="Arial"/>
      <w:lang w:eastAsia="cs-CZ"/>
    </w:rPr>
  </w:style>
  <w:style w:type="paragraph" w:styleId="Nadpis5">
    <w:name w:val="heading 5"/>
    <w:basedOn w:val="Normln"/>
    <w:link w:val="Nadpis5Char"/>
    <w:qFormat/>
    <w:rsid w:val="001C52A7"/>
    <w:pPr>
      <w:tabs>
        <w:tab w:val="num" w:pos="1985"/>
      </w:tabs>
      <w:spacing w:after="120" w:line="240" w:lineRule="auto"/>
      <w:ind w:left="1985" w:hanging="567"/>
      <w:outlineLvl w:val="4"/>
    </w:pPr>
    <w:rPr>
      <w:rFonts w:ascii="Arial" w:eastAsia="Times New Roman" w:hAnsi="Arial"/>
      <w:kern w:val="28"/>
      <w:szCs w:val="20"/>
      <w:lang w:eastAsia="cs-CZ"/>
    </w:rPr>
  </w:style>
  <w:style w:type="paragraph" w:styleId="Nadpis6">
    <w:name w:val="heading 6"/>
    <w:basedOn w:val="Normln"/>
    <w:next w:val="Normln"/>
    <w:link w:val="Nadpis6Char"/>
    <w:qFormat/>
    <w:rsid w:val="001C52A7"/>
    <w:pPr>
      <w:keepNext/>
      <w:tabs>
        <w:tab w:val="num" w:pos="2212"/>
        <w:tab w:val="left" w:pos="3260"/>
      </w:tabs>
      <w:spacing w:after="120" w:line="240" w:lineRule="auto"/>
      <w:ind w:left="2212" w:hanging="340"/>
      <w:outlineLvl w:val="5"/>
    </w:pPr>
    <w:rPr>
      <w:rFonts w:ascii="Arial" w:eastAsia="Times New Roman" w:hAnsi="Arial"/>
      <w:lang w:eastAsia="cs-CZ"/>
    </w:rPr>
  </w:style>
  <w:style w:type="paragraph" w:styleId="Nadpis7">
    <w:name w:val="heading 7"/>
    <w:aliases w:val="T7"/>
    <w:basedOn w:val="Normln"/>
    <w:next w:val="Normln"/>
    <w:link w:val="Nadpis7Char"/>
    <w:qFormat/>
    <w:rsid w:val="001C52A7"/>
    <w:pPr>
      <w:keepNext/>
      <w:tabs>
        <w:tab w:val="num" w:pos="1050"/>
      </w:tabs>
      <w:spacing w:after="120" w:line="240" w:lineRule="auto"/>
      <w:ind w:left="1050" w:hanging="340"/>
      <w:outlineLvl w:val="6"/>
    </w:pPr>
    <w:rPr>
      <w:rFonts w:ascii="Arial" w:eastAsia="Times New Roman" w:hAnsi="Arial"/>
      <w:lang w:eastAsia="cs-CZ"/>
    </w:rPr>
  </w:style>
  <w:style w:type="paragraph" w:styleId="Nadpis8">
    <w:name w:val="heading 8"/>
    <w:aliases w:val="T8"/>
    <w:basedOn w:val="Normln"/>
    <w:next w:val="Normln"/>
    <w:link w:val="Nadpis8Char"/>
    <w:qFormat/>
    <w:rsid w:val="001C52A7"/>
    <w:pPr>
      <w:keepNext/>
      <w:tabs>
        <w:tab w:val="num" w:pos="2977"/>
      </w:tabs>
      <w:spacing w:before="120" w:after="120" w:line="225" w:lineRule="exact"/>
      <w:ind w:left="2977"/>
      <w:outlineLvl w:val="7"/>
    </w:pPr>
    <w:rPr>
      <w:rFonts w:ascii="Arial" w:eastAsia="Times New Roman" w:hAnsi="Arial"/>
      <w:b/>
      <w:szCs w:val="20"/>
      <w:lang w:eastAsia="cs-CZ"/>
    </w:rPr>
  </w:style>
  <w:style w:type="paragraph" w:styleId="Nadpis9">
    <w:name w:val="heading 9"/>
    <w:aliases w:val="T9"/>
    <w:basedOn w:val="Normln"/>
    <w:next w:val="Normln"/>
    <w:link w:val="Nadpis9Char"/>
    <w:qFormat/>
    <w:rsid w:val="001C52A7"/>
    <w:pPr>
      <w:tabs>
        <w:tab w:val="num" w:pos="2977"/>
      </w:tabs>
      <w:spacing w:before="240" w:after="60" w:line="240" w:lineRule="auto"/>
      <w:ind w:left="2977"/>
      <w:outlineLvl w:val="8"/>
    </w:pPr>
    <w:rPr>
      <w:rFonts w:ascii="Arial (WE)" w:eastAsia="Times New Roman" w:hAnsi="Arial (WE)"/>
      <w:i/>
      <w:kern w:val="28"/>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92D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2D6B"/>
    <w:rPr>
      <w:rFonts w:ascii="Calibri" w:eastAsia="Calibri" w:hAnsi="Calibri" w:cs="Times New Roman"/>
    </w:rPr>
  </w:style>
  <w:style w:type="paragraph" w:styleId="Zpat">
    <w:name w:val="footer"/>
    <w:basedOn w:val="Normln"/>
    <w:link w:val="ZpatChar"/>
    <w:unhideWhenUsed/>
    <w:rsid w:val="00692D6B"/>
    <w:pPr>
      <w:tabs>
        <w:tab w:val="center" w:pos="4536"/>
        <w:tab w:val="right" w:pos="9072"/>
      </w:tabs>
      <w:spacing w:after="0" w:line="240" w:lineRule="auto"/>
    </w:pPr>
  </w:style>
  <w:style w:type="character" w:customStyle="1" w:styleId="ZpatChar">
    <w:name w:val="Zápatí Char"/>
    <w:basedOn w:val="Standardnpsmoodstavce"/>
    <w:link w:val="Zpat"/>
    <w:uiPriority w:val="99"/>
    <w:rsid w:val="00692D6B"/>
    <w:rPr>
      <w:rFonts w:ascii="Calibri" w:eastAsia="Calibri" w:hAnsi="Calibri" w:cs="Times New Roman"/>
    </w:rPr>
  </w:style>
  <w:style w:type="paragraph" w:styleId="Bezmezer">
    <w:name w:val="No Spacing"/>
    <w:uiPriority w:val="99"/>
    <w:qFormat/>
    <w:rsid w:val="00692D6B"/>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7207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0703"/>
    <w:rPr>
      <w:rFonts w:ascii="Tahoma" w:eastAsia="Calibri" w:hAnsi="Tahoma" w:cs="Tahoma"/>
      <w:sz w:val="16"/>
      <w:szCs w:val="16"/>
    </w:rPr>
  </w:style>
  <w:style w:type="paragraph" w:styleId="Odstavecseseznamem">
    <w:name w:val="List Paragraph"/>
    <w:aliases w:val="Nad,Odstavec cíl se seznamem,Odstavec se seznamem5,Odstavec_muj,Odrážky,List Paragraph"/>
    <w:basedOn w:val="Normln"/>
    <w:link w:val="OdstavecseseznamemChar"/>
    <w:uiPriority w:val="34"/>
    <w:qFormat/>
    <w:rsid w:val="00DC5E52"/>
    <w:pPr>
      <w:suppressAutoHyphens/>
      <w:spacing w:after="0" w:line="240" w:lineRule="auto"/>
      <w:ind w:left="720"/>
      <w:contextualSpacing/>
    </w:pPr>
    <w:rPr>
      <w:rFonts w:ascii="Times New Roman" w:eastAsia="Times New Roman" w:hAnsi="Times New Roman"/>
      <w:sz w:val="24"/>
      <w:szCs w:val="24"/>
      <w:lang w:eastAsia="zh-CN"/>
    </w:rPr>
  </w:style>
  <w:style w:type="character" w:customStyle="1" w:styleId="ZhlavChar1">
    <w:name w:val="Záhlaví Char1"/>
    <w:basedOn w:val="Standardnpsmoodstavce"/>
    <w:uiPriority w:val="99"/>
    <w:rsid w:val="00DC5E52"/>
    <w:rPr>
      <w:rFonts w:ascii="Times New Roman" w:eastAsia="Times New Roman" w:hAnsi="Times New Roman" w:cs="Times New Roman"/>
      <w:sz w:val="24"/>
      <w:szCs w:val="24"/>
      <w:lang w:eastAsia="zh-CN"/>
    </w:rPr>
  </w:style>
  <w:style w:type="paragraph" w:customStyle="1" w:styleId="bno">
    <w:name w:val="_bno"/>
    <w:basedOn w:val="Normln"/>
    <w:rsid w:val="00E319EE"/>
    <w:pPr>
      <w:suppressAutoHyphens/>
      <w:spacing w:after="120" w:line="320" w:lineRule="atLeast"/>
      <w:ind w:left="720"/>
      <w:jc w:val="both"/>
    </w:pPr>
    <w:rPr>
      <w:rFonts w:ascii="Times New Roman" w:eastAsia="Times New Roman" w:hAnsi="Times New Roman"/>
      <w:sz w:val="20"/>
      <w:szCs w:val="20"/>
      <w:lang w:eastAsia="cs-CZ"/>
    </w:rPr>
  </w:style>
  <w:style w:type="character" w:customStyle="1" w:styleId="OdstavecseseznamemChar">
    <w:name w:val="Odstavec se seznamem Char"/>
    <w:aliases w:val="Nad Char,Odstavec cíl se seznamem Char,Odstavec se seznamem5 Char,Odstavec_muj Char,Odrážky Char,List Paragraph Char"/>
    <w:link w:val="Odstavecseseznamem"/>
    <w:uiPriority w:val="34"/>
    <w:locked/>
    <w:rsid w:val="00A267B8"/>
    <w:rPr>
      <w:rFonts w:ascii="Times New Roman" w:eastAsia="Times New Roman" w:hAnsi="Times New Roman" w:cs="Times New Roman"/>
      <w:sz w:val="24"/>
      <w:szCs w:val="24"/>
      <w:lang w:eastAsia="zh-CN"/>
    </w:rPr>
  </w:style>
  <w:style w:type="character" w:customStyle="1" w:styleId="Nadpis1Char">
    <w:name w:val="Nadpis 1 Char"/>
    <w:basedOn w:val="Standardnpsmoodstavce"/>
    <w:link w:val="Nadpis1"/>
    <w:rsid w:val="001C52A7"/>
    <w:rPr>
      <w:rFonts w:ascii="Times New Roman" w:eastAsia="Times New Roman" w:hAnsi="Times New Roman" w:cs="Times New Roman"/>
      <w:b/>
      <w:sz w:val="32"/>
      <w:szCs w:val="32"/>
      <w:lang w:eastAsia="ar-SA"/>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Standardnpsmoodstavce"/>
    <w:link w:val="Nadpis2"/>
    <w:rsid w:val="001C52A7"/>
    <w:rPr>
      <w:rFonts w:ascii="Calibri Light" w:eastAsia="Times New Roman" w:hAnsi="Calibri Light" w:cs="Times New Roman"/>
      <w:b/>
      <w:bCs/>
      <w:i/>
      <w:iCs/>
      <w:sz w:val="28"/>
      <w:szCs w:val="28"/>
      <w:lang w:eastAsia="ar-SA"/>
    </w:rPr>
  </w:style>
  <w:style w:type="character" w:customStyle="1" w:styleId="Nadpis3Char">
    <w:name w:val="Nadpis 3 Char"/>
    <w:basedOn w:val="Standardnpsmoodstavce"/>
    <w:link w:val="Nadpis3"/>
    <w:rsid w:val="001C52A7"/>
    <w:rPr>
      <w:rFonts w:ascii="Calibri Light" w:eastAsia="Times New Roman" w:hAnsi="Calibri Light" w:cs="Times New Roman"/>
      <w:b/>
      <w:bCs/>
      <w:sz w:val="26"/>
      <w:szCs w:val="26"/>
      <w:lang w:eastAsia="ar-SA"/>
    </w:rPr>
  </w:style>
  <w:style w:type="character" w:customStyle="1" w:styleId="Nadpis4Char">
    <w:name w:val="Nadpis 4 Char"/>
    <w:aliases w:val=" Char Char,Char Char"/>
    <w:basedOn w:val="Standardnpsmoodstavce"/>
    <w:link w:val="Nadpis4"/>
    <w:rsid w:val="001C52A7"/>
    <w:rPr>
      <w:rFonts w:ascii="Arial" w:eastAsia="Times New Roman" w:hAnsi="Arial" w:cs="Times New Roman"/>
      <w:shd w:val="clear" w:color="000000" w:fill="FFFFFF"/>
      <w:lang w:eastAsia="cs-CZ"/>
    </w:rPr>
  </w:style>
  <w:style w:type="character" w:customStyle="1" w:styleId="Nadpis5Char">
    <w:name w:val="Nadpis 5 Char"/>
    <w:basedOn w:val="Standardnpsmoodstavce"/>
    <w:link w:val="Nadpis5"/>
    <w:rsid w:val="001C52A7"/>
    <w:rPr>
      <w:rFonts w:ascii="Arial" w:eastAsia="Times New Roman" w:hAnsi="Arial" w:cs="Times New Roman"/>
      <w:kern w:val="28"/>
      <w:szCs w:val="20"/>
      <w:lang w:eastAsia="cs-CZ"/>
    </w:rPr>
  </w:style>
  <w:style w:type="character" w:customStyle="1" w:styleId="Nadpis6Char">
    <w:name w:val="Nadpis 6 Char"/>
    <w:basedOn w:val="Standardnpsmoodstavce"/>
    <w:link w:val="Nadpis6"/>
    <w:rsid w:val="001C52A7"/>
    <w:rPr>
      <w:rFonts w:ascii="Arial" w:eastAsia="Times New Roman" w:hAnsi="Arial" w:cs="Times New Roman"/>
      <w:lang w:eastAsia="cs-CZ"/>
    </w:rPr>
  </w:style>
  <w:style w:type="character" w:customStyle="1" w:styleId="Nadpis7Char">
    <w:name w:val="Nadpis 7 Char"/>
    <w:aliases w:val="T7 Char"/>
    <w:basedOn w:val="Standardnpsmoodstavce"/>
    <w:link w:val="Nadpis7"/>
    <w:rsid w:val="001C52A7"/>
    <w:rPr>
      <w:rFonts w:ascii="Arial" w:eastAsia="Times New Roman" w:hAnsi="Arial" w:cs="Times New Roman"/>
      <w:lang w:eastAsia="cs-CZ"/>
    </w:rPr>
  </w:style>
  <w:style w:type="character" w:customStyle="1" w:styleId="Nadpis8Char">
    <w:name w:val="Nadpis 8 Char"/>
    <w:aliases w:val="T8 Char"/>
    <w:basedOn w:val="Standardnpsmoodstavce"/>
    <w:link w:val="Nadpis8"/>
    <w:rsid w:val="001C52A7"/>
    <w:rPr>
      <w:rFonts w:ascii="Arial" w:eastAsia="Times New Roman" w:hAnsi="Arial" w:cs="Times New Roman"/>
      <w:b/>
      <w:szCs w:val="20"/>
      <w:lang w:eastAsia="cs-CZ"/>
    </w:rPr>
  </w:style>
  <w:style w:type="character" w:customStyle="1" w:styleId="Nadpis9Char">
    <w:name w:val="Nadpis 9 Char"/>
    <w:aliases w:val="T9 Char"/>
    <w:basedOn w:val="Standardnpsmoodstavce"/>
    <w:link w:val="Nadpis9"/>
    <w:rsid w:val="001C52A7"/>
    <w:rPr>
      <w:rFonts w:ascii="Arial (WE)" w:eastAsia="Times New Roman" w:hAnsi="Arial (WE)" w:cs="Times New Roman"/>
      <w:i/>
      <w:kern w:val="28"/>
      <w:sz w:val="18"/>
      <w:szCs w:val="20"/>
      <w:lang w:eastAsia="cs-CZ"/>
    </w:rPr>
  </w:style>
  <w:style w:type="table" w:styleId="Mkatabulky">
    <w:name w:val="Table Grid"/>
    <w:basedOn w:val="Normlntabulka"/>
    <w:uiPriority w:val="59"/>
    <w:rsid w:val="001C52A7"/>
    <w:pPr>
      <w:spacing w:after="0" w:line="240" w:lineRule="auto"/>
    </w:pPr>
    <w:rPr>
      <w:rFonts w:ascii="Calibri" w:eastAsia="Calibri" w:hAnsi="Calibri"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1C52A7"/>
    <w:rPr>
      <w:sz w:val="16"/>
      <w:szCs w:val="16"/>
    </w:rPr>
  </w:style>
  <w:style w:type="paragraph" w:styleId="Textkomente">
    <w:name w:val="annotation text"/>
    <w:basedOn w:val="Normln"/>
    <w:link w:val="TextkomenteChar"/>
    <w:uiPriority w:val="99"/>
    <w:unhideWhenUsed/>
    <w:rsid w:val="001C52A7"/>
    <w:pPr>
      <w:spacing w:after="0" w:line="240" w:lineRule="auto"/>
    </w:pPr>
    <w:rPr>
      <w:rFonts w:ascii="Times New Roman" w:eastAsia="Times New Roman" w:hAnsi="Times New Roman"/>
      <w:sz w:val="20"/>
      <w:szCs w:val="20"/>
      <w:lang w:eastAsia="ar-SA"/>
    </w:rPr>
  </w:style>
  <w:style w:type="character" w:customStyle="1" w:styleId="TextkomenteChar">
    <w:name w:val="Text komentáře Char"/>
    <w:basedOn w:val="Standardnpsmoodstavce"/>
    <w:link w:val="Textkomente"/>
    <w:uiPriority w:val="99"/>
    <w:rsid w:val="001C52A7"/>
    <w:rPr>
      <w:rFonts w:ascii="Times New Roman" w:eastAsia="Times New Roman" w:hAnsi="Times New Roman" w:cs="Times New Roman"/>
      <w:sz w:val="20"/>
      <w:szCs w:val="20"/>
      <w:lang w:eastAsia="ar-SA"/>
    </w:rPr>
  </w:style>
  <w:style w:type="character" w:styleId="Hypertextovodkaz">
    <w:name w:val="Hyperlink"/>
    <w:uiPriority w:val="99"/>
    <w:rsid w:val="001C52A7"/>
    <w:rPr>
      <w:color w:val="0000FF"/>
      <w:u w:val="single"/>
    </w:rPr>
  </w:style>
  <w:style w:type="paragraph" w:styleId="Podtitul">
    <w:name w:val="Subtitle"/>
    <w:basedOn w:val="Normln"/>
    <w:link w:val="PodtitulChar1"/>
    <w:uiPriority w:val="11"/>
    <w:qFormat/>
    <w:rsid w:val="001C52A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itulChar">
    <w:name w:val="Podtitul Char"/>
    <w:rsid w:val="001C52A7"/>
    <w:rPr>
      <w:rFonts w:ascii="Times New Roman" w:eastAsia="Times New Roman" w:hAnsi="Times New Roman"/>
      <w:color w:val="000000"/>
      <w:sz w:val="32"/>
      <w:szCs w:val="20"/>
    </w:rPr>
  </w:style>
  <w:style w:type="paragraph" w:styleId="Pedmtkomente">
    <w:name w:val="annotation subject"/>
    <w:basedOn w:val="Textkomente"/>
    <w:next w:val="Textkomente"/>
    <w:link w:val="PedmtkomenteChar"/>
    <w:uiPriority w:val="99"/>
    <w:semiHidden/>
    <w:unhideWhenUsed/>
    <w:rsid w:val="001C52A7"/>
    <w:pPr>
      <w:suppressAutoHyphens/>
    </w:pPr>
    <w:rPr>
      <w:b/>
      <w:bCs/>
    </w:rPr>
  </w:style>
  <w:style w:type="character" w:customStyle="1" w:styleId="PedmtkomenteChar">
    <w:name w:val="Předmět komentáře Char"/>
    <w:basedOn w:val="TextkomenteChar"/>
    <w:link w:val="Pedmtkomente"/>
    <w:uiPriority w:val="99"/>
    <w:semiHidden/>
    <w:rsid w:val="001C52A7"/>
    <w:rPr>
      <w:rFonts w:ascii="Times New Roman" w:eastAsia="Times New Roman" w:hAnsi="Times New Roman" w:cs="Times New Roman"/>
      <w:b/>
      <w:bCs/>
      <w:sz w:val="20"/>
      <w:szCs w:val="20"/>
      <w:lang w:eastAsia="ar-SA"/>
    </w:rPr>
  </w:style>
  <w:style w:type="character" w:customStyle="1" w:styleId="apple-converted-space">
    <w:name w:val="apple-converted-space"/>
    <w:rsid w:val="001C52A7"/>
  </w:style>
  <w:style w:type="paragraph" w:customStyle="1" w:styleId="Zkladntext31">
    <w:name w:val="Základní text 31"/>
    <w:basedOn w:val="Normln"/>
    <w:rsid w:val="001C52A7"/>
    <w:pPr>
      <w:suppressAutoHyphens/>
      <w:spacing w:after="0" w:line="240" w:lineRule="auto"/>
      <w:jc w:val="both"/>
    </w:pPr>
    <w:rPr>
      <w:rFonts w:ascii="Times New Roman" w:eastAsia="Times New Roman" w:hAnsi="Times New Roman"/>
      <w:sz w:val="24"/>
      <w:szCs w:val="20"/>
      <w:lang w:eastAsia="ar-SA"/>
    </w:rPr>
  </w:style>
  <w:style w:type="character" w:customStyle="1" w:styleId="Bodytext">
    <w:name w:val="Body text_"/>
    <w:rsid w:val="001C52A7"/>
    <w:rPr>
      <w:spacing w:val="12"/>
      <w:sz w:val="18"/>
      <w:szCs w:val="18"/>
    </w:rPr>
  </w:style>
  <w:style w:type="paragraph" w:styleId="Revize">
    <w:name w:val="Revision"/>
    <w:hidden/>
    <w:uiPriority w:val="99"/>
    <w:semiHidden/>
    <w:rsid w:val="001C52A7"/>
    <w:pPr>
      <w:spacing w:after="0" w:line="240" w:lineRule="auto"/>
    </w:pPr>
    <w:rPr>
      <w:rFonts w:ascii="Times New Roman" w:eastAsia="Times New Roman" w:hAnsi="Times New Roman" w:cs="Times New Roman"/>
      <w:sz w:val="24"/>
      <w:szCs w:val="24"/>
      <w:lang w:eastAsia="ar-SA"/>
    </w:rPr>
  </w:style>
  <w:style w:type="character" w:customStyle="1" w:styleId="platne1">
    <w:name w:val="platne1"/>
    <w:rsid w:val="001C52A7"/>
  </w:style>
  <w:style w:type="paragraph" w:customStyle="1" w:styleId="Default">
    <w:name w:val="Default"/>
    <w:rsid w:val="001C52A7"/>
    <w:pPr>
      <w:autoSpaceDE w:val="0"/>
      <w:autoSpaceDN w:val="0"/>
      <w:adjustRightInd w:val="0"/>
      <w:spacing w:after="0" w:line="240" w:lineRule="auto"/>
    </w:pPr>
    <w:rPr>
      <w:rFonts w:ascii="Calibri" w:eastAsia="Calibri" w:hAnsi="Calibri" w:cs="Calibri"/>
      <w:color w:val="000000"/>
      <w:sz w:val="24"/>
      <w:szCs w:val="24"/>
    </w:rPr>
  </w:style>
  <w:style w:type="paragraph" w:styleId="Zkladntext">
    <w:name w:val="Body Text"/>
    <w:basedOn w:val="Normln"/>
    <w:link w:val="ZkladntextChar"/>
    <w:uiPriority w:val="99"/>
    <w:unhideWhenUsed/>
    <w:rsid w:val="001C52A7"/>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basedOn w:val="Standardnpsmoodstavce"/>
    <w:link w:val="Zkladntext"/>
    <w:uiPriority w:val="99"/>
    <w:rsid w:val="001C52A7"/>
    <w:rPr>
      <w:rFonts w:ascii="Times New Roman" w:eastAsia="Times New Roman" w:hAnsi="Times New Roman" w:cs="Times New Roman"/>
      <w:sz w:val="24"/>
      <w:szCs w:val="24"/>
      <w:lang w:val="x-none" w:eastAsia="x-none"/>
    </w:rPr>
  </w:style>
  <w:style w:type="paragraph" w:styleId="Textpoznpodarou">
    <w:name w:val="footnote text"/>
    <w:basedOn w:val="Normln"/>
    <w:link w:val="TextpoznpodarouChar"/>
    <w:uiPriority w:val="99"/>
    <w:semiHidden/>
    <w:unhideWhenUsed/>
    <w:rsid w:val="001C52A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C52A7"/>
    <w:rPr>
      <w:rFonts w:ascii="Calibri" w:eastAsia="Calibri" w:hAnsi="Calibri" w:cs="Times New Roman"/>
      <w:sz w:val="20"/>
      <w:szCs w:val="20"/>
    </w:rPr>
  </w:style>
  <w:style w:type="character" w:styleId="Znakapoznpodarou">
    <w:name w:val="footnote reference"/>
    <w:semiHidden/>
    <w:unhideWhenUsed/>
    <w:rsid w:val="001C52A7"/>
    <w:rPr>
      <w:vertAlign w:val="superscript"/>
    </w:rPr>
  </w:style>
  <w:style w:type="character" w:customStyle="1" w:styleId="Nevyeenzmnka1">
    <w:name w:val="Nevyřešená zmínka1"/>
    <w:uiPriority w:val="99"/>
    <w:semiHidden/>
    <w:unhideWhenUsed/>
    <w:rsid w:val="001C52A7"/>
    <w:rPr>
      <w:color w:val="808080"/>
      <w:shd w:val="clear" w:color="auto" w:fill="E6E6E6"/>
    </w:rPr>
  </w:style>
  <w:style w:type="paragraph" w:customStyle="1" w:styleId="StylNadpis2Zarovnatdobloku">
    <w:name w:val="Styl Nadpis 2 + Zarovnat do bloku"/>
    <w:basedOn w:val="Nadpis2"/>
    <w:rsid w:val="001C52A7"/>
    <w:pPr>
      <w:keepNext w:val="0"/>
      <w:widowControl w:val="0"/>
      <w:numPr>
        <w:ilvl w:val="1"/>
      </w:numPr>
      <w:tabs>
        <w:tab w:val="num" w:pos="993"/>
      </w:tabs>
      <w:suppressAutoHyphens w:val="0"/>
      <w:spacing w:before="0" w:after="120"/>
      <w:ind w:left="993" w:hanging="851"/>
      <w:jc w:val="both"/>
    </w:pPr>
    <w:rPr>
      <w:rFonts w:ascii="Arial" w:hAnsi="Arial"/>
      <w:b w:val="0"/>
      <w:bCs w:val="0"/>
      <w:i w:val="0"/>
      <w:iCs w:val="0"/>
      <w:sz w:val="22"/>
      <w:szCs w:val="20"/>
      <w:lang w:eastAsia="cs-CZ"/>
    </w:rPr>
  </w:style>
  <w:style w:type="paragraph" w:customStyle="1" w:styleId="Odst4-odst">
    <w:name w:val="Odst.4-odst"/>
    <w:basedOn w:val="Normln"/>
    <w:rsid w:val="001C52A7"/>
    <w:pPr>
      <w:widowControl w:val="0"/>
      <w:tabs>
        <w:tab w:val="left" w:pos="1701"/>
        <w:tab w:val="left" w:pos="2268"/>
        <w:tab w:val="left" w:pos="2835"/>
      </w:tabs>
      <w:spacing w:after="120" w:line="240" w:lineRule="auto"/>
      <w:ind w:left="2269" w:hanging="1418"/>
    </w:pPr>
    <w:rPr>
      <w:rFonts w:ascii="Arial" w:eastAsia="Times New Roman" w:hAnsi="Arial"/>
      <w:szCs w:val="20"/>
      <w:lang w:eastAsia="cs-CZ"/>
    </w:rPr>
  </w:style>
  <w:style w:type="character" w:customStyle="1" w:styleId="WW8Num5z0">
    <w:name w:val="WW8Num5z0"/>
    <w:rsid w:val="001C52A7"/>
    <w:rPr>
      <w:rFonts w:hint="default"/>
      <w:b/>
    </w:rPr>
  </w:style>
  <w:style w:type="character" w:customStyle="1" w:styleId="PodtitulChar1">
    <w:name w:val="Podtitul Char1"/>
    <w:basedOn w:val="Standardnpsmoodstavce"/>
    <w:link w:val="Podtitul"/>
    <w:uiPriority w:val="11"/>
    <w:rsid w:val="001C52A7"/>
    <w:rPr>
      <w:rFonts w:eastAsiaTheme="minorEastAsia"/>
      <w:color w:val="5A5A5A" w:themeColor="text1" w:themeTint="A5"/>
      <w:spacing w:val="15"/>
    </w:rPr>
  </w:style>
  <w:style w:type="character" w:customStyle="1" w:styleId="Nevyeenzmnka2">
    <w:name w:val="Nevyřešená zmínka2"/>
    <w:basedOn w:val="Standardnpsmoodstavce"/>
    <w:uiPriority w:val="99"/>
    <w:semiHidden/>
    <w:unhideWhenUsed/>
    <w:rsid w:val="00101707"/>
    <w:rPr>
      <w:color w:val="605E5C"/>
      <w:shd w:val="clear" w:color="auto" w:fill="E1DFDD"/>
    </w:rPr>
  </w:style>
  <w:style w:type="character" w:customStyle="1" w:styleId="WW8Num1z7">
    <w:name w:val="WW8Num1z7"/>
    <w:rsid w:val="00E25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86912">
      <w:bodyDiv w:val="1"/>
      <w:marLeft w:val="0"/>
      <w:marRight w:val="0"/>
      <w:marTop w:val="0"/>
      <w:marBottom w:val="0"/>
      <w:divBdr>
        <w:top w:val="none" w:sz="0" w:space="0" w:color="auto"/>
        <w:left w:val="none" w:sz="0" w:space="0" w:color="auto"/>
        <w:bottom w:val="none" w:sz="0" w:space="0" w:color="auto"/>
        <w:right w:val="none" w:sz="0" w:space="0" w:color="auto"/>
      </w:divBdr>
    </w:div>
    <w:div w:id="967249043">
      <w:bodyDiv w:val="1"/>
      <w:marLeft w:val="0"/>
      <w:marRight w:val="0"/>
      <w:marTop w:val="0"/>
      <w:marBottom w:val="0"/>
      <w:divBdr>
        <w:top w:val="none" w:sz="0" w:space="0" w:color="auto"/>
        <w:left w:val="none" w:sz="0" w:space="0" w:color="auto"/>
        <w:bottom w:val="none" w:sz="0" w:space="0" w:color="auto"/>
        <w:right w:val="none" w:sz="0" w:space="0" w:color="auto"/>
      </w:divBdr>
    </w:div>
    <w:div w:id="1264651223">
      <w:bodyDiv w:val="1"/>
      <w:marLeft w:val="0"/>
      <w:marRight w:val="0"/>
      <w:marTop w:val="0"/>
      <w:marBottom w:val="0"/>
      <w:divBdr>
        <w:top w:val="none" w:sz="0" w:space="0" w:color="auto"/>
        <w:left w:val="none" w:sz="0" w:space="0" w:color="auto"/>
        <w:bottom w:val="none" w:sz="0" w:space="0" w:color="auto"/>
        <w:right w:val="none" w:sz="0" w:space="0" w:color="auto"/>
      </w:divBdr>
    </w:div>
    <w:div w:id="1465155508">
      <w:bodyDiv w:val="1"/>
      <w:marLeft w:val="0"/>
      <w:marRight w:val="0"/>
      <w:marTop w:val="0"/>
      <w:marBottom w:val="0"/>
      <w:divBdr>
        <w:top w:val="none" w:sz="0" w:space="0" w:color="auto"/>
        <w:left w:val="none" w:sz="0" w:space="0" w:color="auto"/>
        <w:bottom w:val="none" w:sz="0" w:space="0" w:color="auto"/>
        <w:right w:val="none" w:sz="0" w:space="0" w:color="auto"/>
      </w:divBdr>
    </w:div>
    <w:div w:id="1742750562">
      <w:bodyDiv w:val="1"/>
      <w:marLeft w:val="0"/>
      <w:marRight w:val="0"/>
      <w:marTop w:val="0"/>
      <w:marBottom w:val="0"/>
      <w:divBdr>
        <w:top w:val="none" w:sz="0" w:space="0" w:color="auto"/>
        <w:left w:val="none" w:sz="0" w:space="0" w:color="auto"/>
        <w:bottom w:val="none" w:sz="0" w:space="0" w:color="auto"/>
        <w:right w:val="none" w:sz="0" w:space="0" w:color="auto"/>
      </w:divBdr>
    </w:div>
    <w:div w:id="201032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FDD86-C596-4D4B-AF36-46BAB2D2A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3802</Words>
  <Characters>22435</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Frantalová</dc:creator>
  <cp:keywords/>
  <dc:description/>
  <cp:lastModifiedBy>Sekretariat</cp:lastModifiedBy>
  <cp:revision>5</cp:revision>
  <cp:lastPrinted>2020-06-25T11:14:00Z</cp:lastPrinted>
  <dcterms:created xsi:type="dcterms:W3CDTF">2022-06-29T10:17:00Z</dcterms:created>
  <dcterms:modified xsi:type="dcterms:W3CDTF">2022-11-08T13:14:00Z</dcterms:modified>
</cp:coreProperties>
</file>