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paragraph">
                  <wp:posOffset>101600</wp:posOffset>
                </wp:positionV>
                <wp:extent cx="2038985" cy="7131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985" cy="713105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pod číslem: </w:t>
                            </w:r>
                            <w:r>
                              <w:rPr>
                                <w:color w:val="908DB5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' </w:t>
                            </w:r>
                            <w:r>
                              <w:rPr>
                                <w:color w:val="6B6792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fey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6B6792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koiz-ic^c/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0.5pt;margin-top:8.pt;width:160.55000000000001pt;height:56.149999999999999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pod číslem: </w:t>
                      </w:r>
                      <w:r>
                        <w:rPr>
                          <w:color w:val="908DB5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' </w:t>
                      </w:r>
                      <w:r>
                        <w:rPr>
                          <w:color w:val="6B6792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fey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6B6792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koiz-ic^c/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8"/>
        <w:gridCol w:w="6970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8"/>
        <w:gridCol w:w="6965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8"/>
        <w:gridCol w:w="6965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379" w:line="1" w:lineRule="exact"/>
      </w:pP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3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1670"/>
        <w:gridCol w:w="4838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Soukromá farma Petr Miksa Dobrohostov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Dobrohostov 26, 582 53 Lípa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Petrem Miksou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68213620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6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30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 a odstraňování sněhových bariér (traktorbagrem, manipulátorem, nakladačem).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Havlíčkův Brod. E-mail: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15.4.2023.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Havlíčkův Brod - tel.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do 1000,00 Kč/hod. + DPH při pluhování traktorovou radlicí a do 1200,00 Kč/hod + DPH při odstraňování sněhových bariér platné v daném období.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IU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Jakékoliv změny této Smlouvy mohou být činěny pouze na základě písemných dodatků,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podepsaných oběma smluvními stranami.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podepsaní zástupci smluvních stran prohlašují, že jsou oprávněni jednat a stvrzovat svým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podpisem ujednání této Smlouvy, 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3500" w:right="0" w:firstLine="0"/>
        <w:jc w:val="left"/>
      </w:pPr>
      <w:r>
        <mc:AlternateContent>
          <mc:Choice Requires="wps">
            <w:drawing>
              <wp:anchor distT="88265" distB="1246505" distL="156845" distR="1349375" simplePos="0" relativeHeight="125829380" behindDoc="0" locked="0" layoutInCell="1" allowOverlap="1">
                <wp:simplePos x="0" y="0"/>
                <wp:positionH relativeFrom="page">
                  <wp:posOffset>4339590</wp:posOffset>
                </wp:positionH>
                <wp:positionV relativeFrom="paragraph">
                  <wp:posOffset>189865</wp:posOffset>
                </wp:positionV>
                <wp:extent cx="923290" cy="2349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 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1.69999999999999pt;margin-top:14.949999999999999pt;width:72.700000000000003pt;height:18.5pt;z-index:-125829373;mso-wrap-distance-left:12.35pt;mso-wrap-distance-top:6.9500000000000002pt;mso-wrap-distance-right:106.25pt;mso-wrap-distance-bottom:98.15000000000000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 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374775" distL="1555750" distR="114935" simplePos="0" relativeHeight="125829382" behindDoc="0" locked="0" layoutInCell="1" allowOverlap="1">
                <wp:simplePos x="0" y="0"/>
                <wp:positionH relativeFrom="page">
                  <wp:posOffset>5738495</wp:posOffset>
                </wp:positionH>
                <wp:positionV relativeFrom="paragraph">
                  <wp:posOffset>101600</wp:posOffset>
                </wp:positionV>
                <wp:extent cx="758825" cy="19494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0 8. 11. 2022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1.85000000000002pt;margin-top:8.pt;width:59.75pt;height:15.35pt;z-index:-125829371;mso-wrap-distance-left:122.5pt;mso-wrap-distance-right:9.0500000000000007pt;mso-wrap-distance-bottom:108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0 8. 11. 2022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932815" distB="0" distL="114300" distR="1053465" simplePos="0" relativeHeight="125829384" behindDoc="0" locked="0" layoutInCell="1" allowOverlap="1">
                <wp:simplePos x="0" y="0"/>
                <wp:positionH relativeFrom="page">
                  <wp:posOffset>4297045</wp:posOffset>
                </wp:positionH>
                <wp:positionV relativeFrom="paragraph">
                  <wp:posOffset>1034415</wp:posOffset>
                </wp:positionV>
                <wp:extent cx="1261745" cy="63690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  <w:br/>
                              <w:t>Ing. Radovan Necid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8.35000000000002pt;margin-top:81.450000000000003pt;width:99.349999999999994pt;height:50.149999999999999pt;z-index:-125829369;mso-wrap-distance-left:9.pt;mso-wrap-distance-top:73.450000000000003pt;mso-wrap-distance-right:82.95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Dobrohostově dne : </w:t>
      </w:r>
      <w:r>
        <w:rPr>
          <w:b/>
          <w:bCs/>
          <w:i/>
          <w:iCs/>
          <w:color w:val="6B6792"/>
          <w:spacing w:val="0"/>
          <w:w w:val="100"/>
          <w:position w:val="0"/>
          <w:shd w:val="clear" w:color="auto" w:fill="auto"/>
          <w:lang w:val="cs-CZ" w:eastAsia="cs-CZ" w:bidi="cs-CZ"/>
        </w:rPr>
        <w:t>13 ■ 10-</w:t>
      </w:r>
      <w:r>
        <w:rPr>
          <w:color w:val="6B6792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£.^221!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smallCap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ab/>
        <w:t>icTsFí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sciůVĎiCčžť ’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619" w:val="left"/>
        </w:tabs>
        <w:bidi w:val="0"/>
        <w:spacing w:before="0" w:after="0" w:line="298" w:lineRule="auto"/>
        <w:ind w:left="0" w:right="0" w:firstLine="360"/>
        <w:jc w:val="both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Tel.: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zZaoZJiťttfevitde -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7"/>
        <w:keepNext w:val="0"/>
        <w:keepLines w:val="0"/>
        <w:framePr w:w="350" w:h="11971" w:wrap="around" w:hAnchor="margin" w:x="-340" w:y="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98" w:lineRule="auto"/>
        <w:ind w:left="7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Petr Miksa jednatel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0" w:h="16840"/>
      <w:pgMar w:top="858" w:left="1127" w:right="1601" w:bottom="57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2974340</wp:posOffset>
              </wp:positionH>
              <wp:positionV relativeFrom="page">
                <wp:posOffset>10262235</wp:posOffset>
              </wp:positionV>
              <wp:extent cx="79375" cy="7620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.ii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34.19999999999999pt;margin-top:808.04999999999995pt;width:6.25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.ii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Nadpis #1_"/>
    <w:basedOn w:val="DefaultParagraphFont"/>
    <w:link w:val="Style11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Záhlaví nebo zápatí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Základní text (4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8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spacing w:after="300"/>
      <w:ind w:left="360" w:firstLine="2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after="3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after="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Záhlaví nebo zápatí (2)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  <w:spacing w:after="60"/>
      <w:ind w:left="3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