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B4" w:rsidRPr="00F94FE4" w:rsidRDefault="00BB3078" w:rsidP="009312BF">
      <w:pPr>
        <w:jc w:val="center"/>
        <w:rPr>
          <w:rFonts w:ascii="Garamond" w:hAnsi="Garamond"/>
          <w:sz w:val="32"/>
          <w:szCs w:val="32"/>
        </w:rPr>
      </w:pPr>
      <w:r w:rsidRPr="00F94FE4">
        <w:rPr>
          <w:rFonts w:ascii="Garamond" w:hAnsi="Garamond"/>
          <w:b/>
          <w:sz w:val="32"/>
          <w:szCs w:val="32"/>
        </w:rPr>
        <w:t>Dohoda smluvních stran</w:t>
      </w:r>
      <w:r w:rsidR="009312BF" w:rsidRPr="00F94FE4">
        <w:rPr>
          <w:rFonts w:ascii="Garamond" w:hAnsi="Garamond"/>
          <w:sz w:val="32"/>
          <w:szCs w:val="32"/>
        </w:rPr>
        <w:tab/>
      </w:r>
    </w:p>
    <w:p w:rsidR="00AF2FB4" w:rsidRPr="00F94FE4" w:rsidRDefault="00B53C72" w:rsidP="00AF2FB4">
      <w:pPr>
        <w:spacing w:after="0"/>
        <w:rPr>
          <w:rFonts w:ascii="Garamond" w:hAnsi="Garamond"/>
          <w:b/>
          <w:sz w:val="24"/>
          <w:szCs w:val="24"/>
        </w:rPr>
      </w:pPr>
      <w:r w:rsidRPr="00B53C72">
        <w:rPr>
          <w:rFonts w:ascii="Garamond" w:hAnsi="Garamond"/>
          <w:b/>
          <w:sz w:val="24"/>
          <w:szCs w:val="24"/>
        </w:rPr>
        <w:t>Okresní soud v Děčíně</w:t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  <w:t xml:space="preserve"> </w:t>
      </w:r>
    </w:p>
    <w:p w:rsidR="00B53C72" w:rsidRDefault="009312BF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B53C72" w:rsidRPr="00B53C72">
        <w:rPr>
          <w:rFonts w:ascii="Garamond" w:hAnsi="Garamond"/>
          <w:sz w:val="24"/>
          <w:szCs w:val="24"/>
        </w:rPr>
        <w:t>00024830</w:t>
      </w:r>
    </w:p>
    <w:p w:rsidR="00B53C72" w:rsidRDefault="00B53C72" w:rsidP="00AF2FB4">
      <w:pPr>
        <w:spacing w:after="0"/>
        <w:rPr>
          <w:rFonts w:ascii="Garamond" w:hAnsi="Garamond"/>
          <w:sz w:val="24"/>
          <w:szCs w:val="24"/>
        </w:rPr>
      </w:pPr>
      <w:r w:rsidRPr="00B53C72">
        <w:rPr>
          <w:rFonts w:ascii="Garamond" w:hAnsi="Garamond"/>
          <w:sz w:val="24"/>
          <w:szCs w:val="24"/>
        </w:rPr>
        <w:t>Masarykovo nám.</w:t>
      </w:r>
      <w:r>
        <w:rPr>
          <w:rFonts w:ascii="Garamond" w:hAnsi="Garamond"/>
          <w:sz w:val="24"/>
          <w:szCs w:val="24"/>
        </w:rPr>
        <w:t xml:space="preserve"> 1</w:t>
      </w:r>
    </w:p>
    <w:p w:rsidR="00AF2FB4" w:rsidRDefault="00AF2FB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400 </w:t>
      </w:r>
      <w:r w:rsidR="00B53C72">
        <w:rPr>
          <w:rFonts w:ascii="Garamond" w:hAnsi="Garamond"/>
          <w:sz w:val="24"/>
          <w:szCs w:val="24"/>
        </w:rPr>
        <w:t>02</w:t>
      </w:r>
      <w:r>
        <w:rPr>
          <w:rFonts w:ascii="Garamond" w:hAnsi="Garamond"/>
          <w:sz w:val="24"/>
          <w:szCs w:val="24"/>
        </w:rPr>
        <w:t xml:space="preserve"> </w:t>
      </w:r>
      <w:r w:rsidR="00B53C72">
        <w:rPr>
          <w:rFonts w:ascii="Garamond" w:hAnsi="Garamond"/>
          <w:sz w:val="24"/>
          <w:szCs w:val="24"/>
        </w:rPr>
        <w:t>Děčín</w:t>
      </w:r>
    </w:p>
    <w:p w:rsidR="00A0730A" w:rsidRDefault="0085121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zastoupena: předsed</w:t>
      </w:r>
      <w:r w:rsidR="00721FDB">
        <w:rPr>
          <w:rFonts w:ascii="Garamond" w:hAnsi="Garamond"/>
          <w:sz w:val="24"/>
          <w:szCs w:val="24"/>
        </w:rPr>
        <w:t>ou</w:t>
      </w:r>
      <w:r w:rsidR="00B53C72">
        <w:rPr>
          <w:rFonts w:ascii="Garamond" w:hAnsi="Garamond"/>
          <w:sz w:val="24"/>
          <w:szCs w:val="24"/>
        </w:rPr>
        <w:t xml:space="preserve"> Okresního</w:t>
      </w:r>
      <w:r>
        <w:rPr>
          <w:rFonts w:ascii="Garamond" w:hAnsi="Garamond"/>
          <w:sz w:val="24"/>
          <w:szCs w:val="24"/>
        </w:rPr>
        <w:t xml:space="preserve"> soudu v </w:t>
      </w:r>
      <w:r w:rsidR="00B53C72">
        <w:rPr>
          <w:rFonts w:ascii="Garamond" w:hAnsi="Garamond"/>
          <w:sz w:val="24"/>
          <w:szCs w:val="24"/>
        </w:rPr>
        <w:t>Děčíně</w:t>
      </w:r>
      <w:r>
        <w:rPr>
          <w:rFonts w:ascii="Garamond" w:hAnsi="Garamond"/>
          <w:sz w:val="24"/>
          <w:szCs w:val="24"/>
        </w:rPr>
        <w:t xml:space="preserve"> – Mgr. </w:t>
      </w:r>
      <w:r w:rsidR="00721FDB">
        <w:rPr>
          <w:rFonts w:ascii="Garamond" w:hAnsi="Garamond"/>
          <w:sz w:val="24"/>
          <w:szCs w:val="24"/>
        </w:rPr>
        <w:t>Janem Tichým</w:t>
      </w:r>
      <w:r>
        <w:rPr>
          <w:rFonts w:ascii="Garamond" w:hAnsi="Garamond"/>
          <w:sz w:val="24"/>
          <w:szCs w:val="24"/>
        </w:rPr>
        <w:t xml:space="preserve"> </w:t>
      </w:r>
    </w:p>
    <w:p w:rsidR="009312BF" w:rsidRDefault="009312BF" w:rsidP="0090181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(jako odběratel)</w:t>
      </w:r>
    </w:p>
    <w:p w:rsidR="009312BF" w:rsidRPr="00F94FE4" w:rsidRDefault="009312BF" w:rsidP="00901811">
      <w:pPr>
        <w:spacing w:after="0"/>
        <w:rPr>
          <w:rFonts w:ascii="Garamond" w:hAnsi="Garamond"/>
          <w:b/>
          <w:sz w:val="24"/>
          <w:szCs w:val="24"/>
        </w:rPr>
      </w:pPr>
      <w:r w:rsidRPr="00F94FE4">
        <w:rPr>
          <w:rFonts w:ascii="Garamond" w:hAnsi="Garamond"/>
          <w:b/>
          <w:sz w:val="24"/>
          <w:szCs w:val="24"/>
        </w:rPr>
        <w:t>a</w:t>
      </w:r>
    </w:p>
    <w:p w:rsidR="00EB6637" w:rsidRDefault="00FC3CC3" w:rsidP="009312BF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3S.cz, s.r.o.</w:t>
      </w:r>
    </w:p>
    <w:p w:rsidR="00564110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FC3CC3">
        <w:rPr>
          <w:rFonts w:ascii="Garamond" w:hAnsi="Garamond"/>
          <w:sz w:val="24"/>
          <w:szCs w:val="24"/>
        </w:rPr>
        <w:t>27683273</w:t>
      </w:r>
    </w:p>
    <w:p w:rsidR="00EB6637" w:rsidRDefault="00FC3CC3" w:rsidP="00EB6637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Eliášova 1055/25</w:t>
      </w:r>
    </w:p>
    <w:p w:rsidR="00FC3CC3" w:rsidRDefault="00FC3CC3" w:rsidP="00EB6637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616 00 Brno</w:t>
      </w:r>
    </w:p>
    <w:p w:rsidR="009312BF" w:rsidRDefault="00C70CC0" w:rsidP="00EB6637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(jako dodavatel)</w:t>
      </w:r>
    </w:p>
    <w:p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Předmět dohody</w:t>
      </w:r>
    </w:p>
    <w:p w:rsidR="00EB6637" w:rsidRDefault="00901811" w:rsidP="00370588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Obě smluvní strany shodně </w:t>
      </w:r>
      <w:r w:rsidR="0002215B">
        <w:rPr>
          <w:rFonts w:ascii="Garamond" w:hAnsi="Garamond"/>
          <w:sz w:val="24"/>
          <w:szCs w:val="24"/>
        </w:rPr>
        <w:t>prohlašují, že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CB1272">
        <w:rPr>
          <w:rFonts w:ascii="Garamond" w:hAnsi="Garamond"/>
          <w:sz w:val="24"/>
          <w:szCs w:val="24"/>
        </w:rPr>
        <w:t xml:space="preserve">mezi nimi </w:t>
      </w:r>
      <w:r w:rsidR="00766CED" w:rsidRPr="00901811">
        <w:rPr>
          <w:rFonts w:ascii="Garamond" w:hAnsi="Garamond"/>
          <w:sz w:val="24"/>
          <w:szCs w:val="24"/>
        </w:rPr>
        <w:t xml:space="preserve">dne </w:t>
      </w:r>
      <w:r w:rsidR="00370588">
        <w:rPr>
          <w:rFonts w:ascii="Garamond" w:hAnsi="Garamond"/>
          <w:sz w:val="24"/>
          <w:szCs w:val="24"/>
        </w:rPr>
        <w:t>30.3.2021 došlo k vyt</w:t>
      </w:r>
      <w:r w:rsidR="00FC3CC3">
        <w:rPr>
          <w:rFonts w:ascii="Garamond" w:hAnsi="Garamond"/>
          <w:sz w:val="24"/>
          <w:szCs w:val="24"/>
        </w:rPr>
        <w:t>voření objednávky č. 2022/OBJ/37</w:t>
      </w:r>
      <w:r w:rsidR="00370588">
        <w:rPr>
          <w:rFonts w:ascii="Garamond" w:hAnsi="Garamond"/>
          <w:sz w:val="24"/>
          <w:szCs w:val="24"/>
        </w:rPr>
        <w:t xml:space="preserve"> na odběr </w:t>
      </w:r>
      <w:r w:rsidR="00FC3CC3">
        <w:rPr>
          <w:rFonts w:ascii="Garamond" w:hAnsi="Garamond"/>
          <w:sz w:val="24"/>
          <w:szCs w:val="24"/>
        </w:rPr>
        <w:t>páskové knihovny actiLib Kodiak 3407-BTL 3U 3U modul, 2 x LTO – 6 HH FC, 40 slotů, 24 xL TO 6 pásky s kabely, 1 x LTO čistící páska, 2xFC LC</w:t>
      </w:r>
      <w:r w:rsidR="00370588">
        <w:rPr>
          <w:rFonts w:ascii="Garamond" w:hAnsi="Garamond"/>
          <w:sz w:val="24"/>
          <w:szCs w:val="24"/>
        </w:rPr>
        <w:t xml:space="preserve"> dle  Rámcové kupní dohody</w:t>
      </w:r>
      <w:r w:rsidR="00370588" w:rsidRPr="00370588">
        <w:rPr>
          <w:rFonts w:ascii="Garamond" w:hAnsi="Garamond"/>
          <w:sz w:val="24"/>
          <w:szCs w:val="24"/>
        </w:rPr>
        <w:t xml:space="preserve"> Spr </w:t>
      </w:r>
      <w:r w:rsidR="00FC3CC3">
        <w:rPr>
          <w:rFonts w:ascii="Garamond" w:hAnsi="Garamond"/>
          <w:sz w:val="24"/>
          <w:szCs w:val="24"/>
        </w:rPr>
        <w:t>194/2021</w:t>
      </w:r>
      <w:r w:rsidR="00370588">
        <w:rPr>
          <w:rFonts w:ascii="Garamond" w:hAnsi="Garamond"/>
          <w:sz w:val="24"/>
          <w:szCs w:val="24"/>
        </w:rPr>
        <w:t xml:space="preserve">. </w:t>
      </w:r>
    </w:p>
    <w:p w:rsidR="00EB6637" w:rsidRPr="00EB6637" w:rsidRDefault="00EB6637" w:rsidP="00EB6637">
      <w:pPr>
        <w:spacing w:before="120" w:after="120"/>
        <w:jc w:val="both"/>
        <w:rPr>
          <w:rFonts w:ascii="Garamond" w:hAnsi="Garamond"/>
          <w:sz w:val="24"/>
          <w:szCs w:val="24"/>
        </w:rPr>
      </w:pPr>
    </w:p>
    <w:p w:rsidR="00766CED" w:rsidRDefault="00766CED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Vzhledem k určitým nejasnostem a problémům, ke kterým</w:t>
      </w:r>
      <w:r w:rsidR="000815DF" w:rsidRPr="00901811">
        <w:rPr>
          <w:rFonts w:ascii="Garamond" w:hAnsi="Garamond"/>
          <w:sz w:val="24"/>
          <w:szCs w:val="24"/>
        </w:rPr>
        <w:t xml:space="preserve"> </w:t>
      </w:r>
      <w:r w:rsidR="006C5CB9">
        <w:rPr>
          <w:rFonts w:ascii="Garamond" w:hAnsi="Garamond"/>
          <w:sz w:val="24"/>
          <w:szCs w:val="24"/>
        </w:rPr>
        <w:t xml:space="preserve">při jejím zveřejňování v Registru smluv </w:t>
      </w:r>
      <w:r w:rsidR="000815DF" w:rsidRPr="00901811">
        <w:rPr>
          <w:rFonts w:ascii="Garamond" w:hAnsi="Garamond"/>
          <w:sz w:val="24"/>
          <w:szCs w:val="24"/>
        </w:rPr>
        <w:t>došlo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13408" w:rsidRPr="00901811">
        <w:rPr>
          <w:rFonts w:ascii="Garamond" w:hAnsi="Garamond"/>
          <w:sz w:val="24"/>
          <w:szCs w:val="24"/>
        </w:rPr>
        <w:t>v důsledku účinnosti zákona č. 340/2015 Sb., o zvláštních podmínkách účinnosti některých smluv, uveřejňování těchto smluv a o registru smluv</w:t>
      </w:r>
      <w:r w:rsidR="000815DF" w:rsidRPr="00901811">
        <w:rPr>
          <w:rFonts w:ascii="Garamond" w:hAnsi="Garamond"/>
          <w:sz w:val="24"/>
          <w:szCs w:val="24"/>
        </w:rPr>
        <w:t xml:space="preserve"> (dále jen ,,zákon o registru smluv“)</w:t>
      </w:r>
      <w:r w:rsidRPr="00901811">
        <w:rPr>
          <w:rFonts w:ascii="Garamond" w:hAnsi="Garamond"/>
          <w:sz w:val="24"/>
          <w:szCs w:val="24"/>
        </w:rPr>
        <w:t xml:space="preserve">, jsou strany na pochybách, zda smlouva nabyla účinnosti a zda je platná, či dodatečně došlo k jejímu zrušení, jakož i o tom, jaké všechny v úvahu připadající nároky tak z těchto důvodů mezi nimi mohly vzniknout či by </w:t>
      </w:r>
      <w:r w:rsidR="00770920" w:rsidRPr="00901811">
        <w:rPr>
          <w:rFonts w:ascii="Garamond" w:hAnsi="Garamond"/>
          <w:sz w:val="24"/>
          <w:szCs w:val="24"/>
        </w:rPr>
        <w:t xml:space="preserve">mohly </w:t>
      </w:r>
      <w:r w:rsidRPr="00901811">
        <w:rPr>
          <w:rFonts w:ascii="Garamond" w:hAnsi="Garamond"/>
          <w:sz w:val="24"/>
          <w:szCs w:val="24"/>
        </w:rPr>
        <w:t xml:space="preserve">vzniknout ještě </w:t>
      </w:r>
      <w:r w:rsidR="00770920" w:rsidRPr="00901811">
        <w:rPr>
          <w:rFonts w:ascii="Garamond" w:hAnsi="Garamond"/>
          <w:sz w:val="24"/>
          <w:szCs w:val="24"/>
        </w:rPr>
        <w:t xml:space="preserve">i </w:t>
      </w:r>
      <w:r w:rsidRPr="00901811">
        <w:rPr>
          <w:rFonts w:ascii="Garamond" w:hAnsi="Garamond"/>
          <w:sz w:val="24"/>
          <w:szCs w:val="24"/>
        </w:rPr>
        <w:t xml:space="preserve">v budoucnu. </w:t>
      </w:r>
    </w:p>
    <w:p w:rsidR="00901811" w:rsidRDefault="00901811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901811" w:rsidRPr="00901811" w:rsidRDefault="00901811" w:rsidP="00901811">
      <w:pPr>
        <w:pStyle w:val="Odstavecseseznamem"/>
        <w:spacing w:after="12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Dohoda</w:t>
      </w:r>
    </w:p>
    <w:p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Současně strany shodně prohlašují, že to, co si ve smlouvě ujednaly a mělo již být splněno, oběma stranami splněno</w:t>
      </w:r>
      <w:r w:rsidR="0087395C">
        <w:rPr>
          <w:rFonts w:ascii="Garamond" w:hAnsi="Garamond"/>
          <w:sz w:val="24"/>
          <w:szCs w:val="24"/>
        </w:rPr>
        <w:t xml:space="preserve"> bylo a plnění již splatné</w:t>
      </w:r>
      <w:r w:rsidRPr="00901811">
        <w:rPr>
          <w:rFonts w:ascii="Garamond" w:hAnsi="Garamond"/>
          <w:sz w:val="24"/>
          <w:szCs w:val="24"/>
        </w:rPr>
        <w:t xml:space="preserve"> dle textu </w:t>
      </w:r>
      <w:r w:rsidR="00F025E8">
        <w:rPr>
          <w:rFonts w:ascii="Garamond" w:hAnsi="Garamond"/>
          <w:sz w:val="24"/>
          <w:szCs w:val="24"/>
        </w:rPr>
        <w:t>výše uvedené objednávky</w:t>
      </w:r>
      <w:r w:rsidR="0087395C">
        <w:rPr>
          <w:rFonts w:ascii="Garamond" w:hAnsi="Garamond"/>
          <w:sz w:val="24"/>
          <w:szCs w:val="24"/>
        </w:rPr>
        <w:t xml:space="preserve"> bylo oběma stranami poskytnuto</w:t>
      </w:r>
      <w:r w:rsidRPr="00901811">
        <w:rPr>
          <w:rFonts w:ascii="Garamond" w:hAnsi="Garamond"/>
          <w:sz w:val="24"/>
          <w:szCs w:val="24"/>
        </w:rPr>
        <w:t xml:space="preserve">. </w:t>
      </w:r>
    </w:p>
    <w:p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Aby však předešly případným sporům či vzniku sankčních a jiných i bezesmluvních nároků, narovnávají všechny nároky, které vznikly či vzniknout mohly v souvislosti s dříve uzavřenou a výše citovanou smlouvou takto: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ani jedna ze stran nebude vracet již přijaté plnění, ani se domáhat náhrady za ně, pokud jeho vydání není možné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lastRenderedPageBreak/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 xml:space="preserve">obě strany v budoucnu splní veškeré povinnosti další, které v pochybné smlouvě byly ujednány a dosud by měly ještě existovat, jako jsou nároky z odpovědnosti za vady či ze záruky, sjednané postupy či zachování mlčenlivosti, ke kterému se strany ve smlouvě původně zavázaly, a které buď dosud ještě nebyly splněny, neboť nenastal sjednaný termín realizace nebo jde o povinnosti, které by vzniknout v budoucnu </w:t>
      </w:r>
      <w:r w:rsidR="00AD0918" w:rsidRPr="00766CED">
        <w:rPr>
          <w:rFonts w:ascii="Garamond" w:hAnsi="Garamond"/>
          <w:sz w:val="24"/>
          <w:szCs w:val="24"/>
        </w:rPr>
        <w:t>mohly, ale</w:t>
      </w:r>
      <w:r w:rsidRPr="00766CED">
        <w:rPr>
          <w:rFonts w:ascii="Garamond" w:hAnsi="Garamond"/>
          <w:sz w:val="24"/>
          <w:szCs w:val="24"/>
        </w:rPr>
        <w:t xml:space="preserve"> také vůbec nemusely = tj. na základě této dohody se budou textem smlouvy v dosud nerealizovaném rozsahu nadále řídit a přebírají ji jako nedílnou součást této dohody</w:t>
      </w:r>
      <w:r w:rsidR="00AD0918">
        <w:rPr>
          <w:rFonts w:ascii="Garamond" w:hAnsi="Garamond"/>
          <w:sz w:val="24"/>
          <w:szCs w:val="24"/>
        </w:rPr>
        <w:t>.</w:t>
      </w:r>
    </w:p>
    <w:p w:rsidR="0087395C" w:rsidRPr="0087395C" w:rsidRDefault="0087395C" w:rsidP="0087395C">
      <w:pPr>
        <w:pStyle w:val="Odstavecseseznamem"/>
        <w:numPr>
          <w:ilvl w:val="0"/>
          <w:numId w:val="4"/>
        </w:numPr>
        <w:spacing w:before="120" w:after="120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Touto dohodou jsou strany z titulu nejen pochybného vztahu samotného, ale případných jakýchkoliv dalších nároků, jako jsou nároky sankční, škodní či jiné mimosmluvní zcela a v plném rozsahu vyrovnány a nemohou kromě zde sjednaných nových nároků a dodržení zde sjednaných pravidel po sobě nic dalšího již požadovat, a to včetně jakýchkoliv nároků z titulu případného porušení zákona o registru smluv.</w:t>
      </w:r>
    </w:p>
    <w:p w:rsidR="00901811" w:rsidRDefault="00901811" w:rsidP="00901811">
      <w:pPr>
        <w:spacing w:before="120" w:after="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:rsidR="00901811" w:rsidRPr="00901811" w:rsidRDefault="00901811" w:rsidP="00901811">
      <w:pPr>
        <w:spacing w:after="12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Závěrečná ustanovení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Dohoda je vyhotovena čtyřech stejnopisech, z nichž každá ze smluvních stran obdrží po dvou vyhotoveních. 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prohlašují, že dohoda byla sjednána na základě jejich pravé a svobodné vůle, že si její obsah přečetli a bezvýhradně s ním souhlasí, což stvrzují svými vlastnoručními podpisy. 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:rsidR="004B2E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Obě smluvní strany souhlasí s uveřejněním celé této dohody v plném znění na dobu neurčitou v registru smluv podle zákona o registru smluv.  </w:t>
      </w:r>
      <w:r w:rsidR="00AD0918" w:rsidRPr="00901811">
        <w:rPr>
          <w:rFonts w:ascii="Garamond" w:hAnsi="Garamond"/>
          <w:sz w:val="24"/>
          <w:szCs w:val="24"/>
        </w:rPr>
        <w:t xml:space="preserve"> 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Odběratel zajistí zveřejnění této dohody v registru smluv podle zákona o registru smluv. </w:t>
      </w:r>
    </w:p>
    <w:p w:rsidR="00901811" w:rsidRPr="00901811" w:rsidRDefault="00901811" w:rsidP="00901811">
      <w:pPr>
        <w:pStyle w:val="Odstavecseseznamem"/>
        <w:spacing w:before="120" w:after="12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</w:p>
    <w:p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</w:t>
      </w:r>
      <w:r w:rsidR="00842ED2">
        <w:rPr>
          <w:rFonts w:ascii="Garamond" w:hAnsi="Garamond"/>
          <w:sz w:val="24"/>
          <w:szCs w:val="24"/>
        </w:rPr>
        <w:t>Děčíně</w:t>
      </w:r>
      <w:r w:rsidR="00CE4B09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dne </w:t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70CC0">
        <w:rPr>
          <w:rFonts w:ascii="Garamond" w:hAnsi="Garamond"/>
          <w:sz w:val="24"/>
          <w:szCs w:val="24"/>
        </w:rPr>
        <w:tab/>
      </w:r>
      <w:r w:rsidR="00C70CC0">
        <w:rPr>
          <w:rFonts w:ascii="Garamond" w:hAnsi="Garamond"/>
          <w:sz w:val="24"/>
          <w:szCs w:val="24"/>
        </w:rPr>
        <w:tab/>
      </w:r>
      <w:r w:rsidR="00404792">
        <w:rPr>
          <w:rFonts w:ascii="Garamond" w:hAnsi="Garamond"/>
          <w:sz w:val="24"/>
          <w:szCs w:val="24"/>
        </w:rPr>
        <w:t xml:space="preserve">V </w:t>
      </w:r>
      <w:r w:rsidR="00F92278">
        <w:rPr>
          <w:rFonts w:ascii="Garamond" w:hAnsi="Garamond"/>
          <w:sz w:val="24"/>
          <w:szCs w:val="24"/>
        </w:rPr>
        <w:t>Brně</w:t>
      </w:r>
      <w:r w:rsidR="00CE4B09">
        <w:rPr>
          <w:rFonts w:ascii="Garamond" w:hAnsi="Garamond"/>
          <w:sz w:val="24"/>
          <w:szCs w:val="24"/>
        </w:rPr>
        <w:t xml:space="preserve">, dne </w:t>
      </w:r>
    </w:p>
    <w:p w:rsidR="00CE4B09" w:rsidRDefault="00CE4B09" w:rsidP="00AF2FB4">
      <w:pPr>
        <w:spacing w:before="120" w:after="120"/>
        <w:rPr>
          <w:rFonts w:ascii="Garamond" w:hAnsi="Garamond"/>
          <w:sz w:val="24"/>
          <w:szCs w:val="24"/>
        </w:rPr>
      </w:pPr>
    </w:p>
    <w:p w:rsidR="00CE4B09" w:rsidRDefault="00C228F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odběratele: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 xml:space="preserve">Za dodavatele: </w:t>
      </w:r>
    </w:p>
    <w:p w:rsidR="00CE4B09" w:rsidRPr="00C228F1" w:rsidRDefault="00CE4B09" w:rsidP="00C228F1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republika </w:t>
      </w:r>
      <w:r w:rsidR="00C228F1">
        <w:rPr>
          <w:rFonts w:ascii="Garamond" w:hAnsi="Garamond"/>
          <w:b/>
          <w:sz w:val="24"/>
          <w:szCs w:val="24"/>
        </w:rPr>
        <w:tab/>
      </w:r>
      <w:bookmarkStart w:id="0" w:name="_GoBack"/>
      <w:bookmarkEnd w:id="0"/>
    </w:p>
    <w:p w:rsidR="00CE4B09" w:rsidRDefault="00842ED2" w:rsidP="008B486D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Okresní</w:t>
      </w:r>
      <w:r w:rsidR="00CE4B09">
        <w:rPr>
          <w:rFonts w:ascii="Garamond" w:hAnsi="Garamond"/>
          <w:b/>
          <w:sz w:val="24"/>
          <w:szCs w:val="24"/>
        </w:rPr>
        <w:t xml:space="preserve"> soud v </w:t>
      </w:r>
      <w:r>
        <w:rPr>
          <w:rFonts w:ascii="Garamond" w:hAnsi="Garamond"/>
          <w:b/>
          <w:sz w:val="24"/>
          <w:szCs w:val="24"/>
        </w:rPr>
        <w:t>Děčíně</w:t>
      </w:r>
      <w:r w:rsidR="008B486D">
        <w:rPr>
          <w:rFonts w:ascii="Garamond" w:hAnsi="Garamond"/>
          <w:b/>
          <w:sz w:val="24"/>
          <w:szCs w:val="24"/>
        </w:rPr>
        <w:tab/>
      </w:r>
      <w:r w:rsidR="00E827E4">
        <w:rPr>
          <w:rFonts w:ascii="Garamond" w:hAnsi="Garamond"/>
          <w:b/>
          <w:sz w:val="24"/>
          <w:szCs w:val="24"/>
        </w:rPr>
        <w:tab/>
      </w:r>
      <w:r w:rsidR="00F92278">
        <w:rPr>
          <w:rFonts w:ascii="Garamond" w:hAnsi="Garamond"/>
          <w:b/>
          <w:sz w:val="24"/>
          <w:szCs w:val="24"/>
        </w:rPr>
        <w:t>3S.cz, s.r.o.</w:t>
      </w:r>
    </w:p>
    <w:p w:rsidR="00CE4B09" w:rsidRPr="00C228F1" w:rsidRDefault="00CE4B09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Jméno, příjmení: </w:t>
      </w:r>
      <w:r w:rsidR="00851214">
        <w:rPr>
          <w:rFonts w:ascii="Garamond" w:hAnsi="Garamond"/>
          <w:sz w:val="24"/>
          <w:szCs w:val="24"/>
        </w:rPr>
        <w:t xml:space="preserve">Mgr. </w:t>
      </w:r>
      <w:r w:rsidR="00721FDB">
        <w:rPr>
          <w:rFonts w:ascii="Garamond" w:hAnsi="Garamond"/>
          <w:sz w:val="24"/>
          <w:szCs w:val="24"/>
        </w:rPr>
        <w:t>Jan Tichý</w:t>
      </w:r>
      <w:r w:rsidR="00C228F1"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 w:rsidR="00721FDB">
        <w:rPr>
          <w:rFonts w:ascii="Garamond" w:hAnsi="Garamond"/>
          <w:sz w:val="24"/>
          <w:szCs w:val="24"/>
        </w:rPr>
        <w:tab/>
      </w:r>
      <w:r w:rsidR="00C228F1">
        <w:rPr>
          <w:rFonts w:ascii="Garamond" w:hAnsi="Garamond"/>
          <w:sz w:val="24"/>
          <w:szCs w:val="24"/>
        </w:rPr>
        <w:t>Jméno, příjmení:</w:t>
      </w:r>
      <w:r w:rsidR="008B486D">
        <w:rPr>
          <w:rFonts w:ascii="Garamond" w:hAnsi="Garamond"/>
          <w:sz w:val="24"/>
          <w:szCs w:val="24"/>
        </w:rPr>
        <w:t xml:space="preserve"> </w:t>
      </w:r>
      <w:r w:rsidR="00C228F1">
        <w:rPr>
          <w:rFonts w:ascii="Garamond" w:hAnsi="Garamond"/>
          <w:sz w:val="24"/>
          <w:szCs w:val="24"/>
        </w:rPr>
        <w:t xml:space="preserve"> </w:t>
      </w:r>
    </w:p>
    <w:p w:rsidR="00A0730A" w:rsidRPr="00CE4B09" w:rsidRDefault="00A0730A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Funkce: </w:t>
      </w:r>
      <w:r w:rsidR="00842ED2">
        <w:rPr>
          <w:rFonts w:ascii="Garamond" w:hAnsi="Garamond"/>
          <w:sz w:val="24"/>
          <w:szCs w:val="24"/>
        </w:rPr>
        <w:t>předsed</w:t>
      </w:r>
      <w:r w:rsidR="00C70CC0">
        <w:rPr>
          <w:rFonts w:ascii="Garamond" w:hAnsi="Garamond"/>
          <w:sz w:val="24"/>
          <w:szCs w:val="24"/>
        </w:rPr>
        <w:t>a</w:t>
      </w:r>
      <w:r w:rsidR="00851214">
        <w:rPr>
          <w:rFonts w:ascii="Garamond" w:hAnsi="Garamond"/>
          <w:sz w:val="24"/>
          <w:szCs w:val="24"/>
        </w:rPr>
        <w:t xml:space="preserve"> </w:t>
      </w:r>
      <w:r w:rsidR="00842ED2">
        <w:rPr>
          <w:rFonts w:ascii="Garamond" w:hAnsi="Garamond"/>
          <w:sz w:val="24"/>
          <w:szCs w:val="24"/>
        </w:rPr>
        <w:t>okresního</w:t>
      </w:r>
      <w:r w:rsidR="00851214">
        <w:rPr>
          <w:rFonts w:ascii="Garamond" w:hAnsi="Garamond"/>
          <w:sz w:val="24"/>
          <w:szCs w:val="24"/>
        </w:rPr>
        <w:t xml:space="preserve"> soudu</w:t>
      </w:r>
      <w:r w:rsidR="00C228F1">
        <w:rPr>
          <w:rFonts w:ascii="Garamond" w:hAnsi="Garamond"/>
          <w:sz w:val="24"/>
          <w:szCs w:val="24"/>
        </w:rPr>
        <w:tab/>
      </w:r>
      <w:r w:rsidR="00C228F1">
        <w:rPr>
          <w:rFonts w:ascii="Garamond" w:hAnsi="Garamond"/>
          <w:sz w:val="24"/>
          <w:szCs w:val="24"/>
        </w:rPr>
        <w:tab/>
      </w:r>
      <w:r w:rsidR="00C70CC0">
        <w:rPr>
          <w:rFonts w:ascii="Garamond" w:hAnsi="Garamond"/>
          <w:sz w:val="24"/>
          <w:szCs w:val="24"/>
        </w:rPr>
        <w:tab/>
      </w:r>
      <w:r w:rsidR="00C228F1">
        <w:rPr>
          <w:rFonts w:ascii="Garamond" w:hAnsi="Garamond"/>
          <w:sz w:val="24"/>
          <w:szCs w:val="24"/>
        </w:rPr>
        <w:t xml:space="preserve">Funkce: </w:t>
      </w:r>
    </w:p>
    <w:p w:rsidR="00BB3078" w:rsidRDefault="00BB3078" w:rsidP="00766CED">
      <w:pPr>
        <w:rPr>
          <w:rFonts w:ascii="Garamond" w:hAnsi="Garamond"/>
          <w:sz w:val="24"/>
          <w:szCs w:val="24"/>
        </w:rPr>
      </w:pPr>
    </w:p>
    <w:p w:rsidR="00BB3078" w:rsidRPr="00766CED" w:rsidRDefault="00BB3078" w:rsidP="00766CED"/>
    <w:sectPr w:rsidR="00BB3078" w:rsidRPr="00766CED" w:rsidSect="004B2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5901"/>
    <w:multiLevelType w:val="hybridMultilevel"/>
    <w:tmpl w:val="917A6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3852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0DD9"/>
    <w:multiLevelType w:val="hybridMultilevel"/>
    <w:tmpl w:val="AF06E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ED"/>
    <w:rsid w:val="0002215B"/>
    <w:rsid w:val="000815DF"/>
    <w:rsid w:val="000F2197"/>
    <w:rsid w:val="0012110E"/>
    <w:rsid w:val="00122710"/>
    <w:rsid w:val="001540D1"/>
    <w:rsid w:val="00195E66"/>
    <w:rsid w:val="001E3EFD"/>
    <w:rsid w:val="00370588"/>
    <w:rsid w:val="003C0728"/>
    <w:rsid w:val="00404792"/>
    <w:rsid w:val="004B2EA3"/>
    <w:rsid w:val="00533CD1"/>
    <w:rsid w:val="00564110"/>
    <w:rsid w:val="00574183"/>
    <w:rsid w:val="005C7E3C"/>
    <w:rsid w:val="005D361E"/>
    <w:rsid w:val="006C5CB9"/>
    <w:rsid w:val="00721FDB"/>
    <w:rsid w:val="00766CED"/>
    <w:rsid w:val="00770920"/>
    <w:rsid w:val="007A2726"/>
    <w:rsid w:val="00813408"/>
    <w:rsid w:val="00842ED2"/>
    <w:rsid w:val="00851214"/>
    <w:rsid w:val="00872A40"/>
    <w:rsid w:val="0087395C"/>
    <w:rsid w:val="008B486D"/>
    <w:rsid w:val="00901811"/>
    <w:rsid w:val="009312BF"/>
    <w:rsid w:val="009B56A0"/>
    <w:rsid w:val="009C5E13"/>
    <w:rsid w:val="009C7E4C"/>
    <w:rsid w:val="009F3685"/>
    <w:rsid w:val="009F7289"/>
    <w:rsid w:val="00A0730A"/>
    <w:rsid w:val="00A65A22"/>
    <w:rsid w:val="00AB2416"/>
    <w:rsid w:val="00AD0918"/>
    <w:rsid w:val="00AF2FB4"/>
    <w:rsid w:val="00AF3321"/>
    <w:rsid w:val="00B53C72"/>
    <w:rsid w:val="00BB3078"/>
    <w:rsid w:val="00BB5531"/>
    <w:rsid w:val="00BE4119"/>
    <w:rsid w:val="00C17DC1"/>
    <w:rsid w:val="00C228F1"/>
    <w:rsid w:val="00C36BAB"/>
    <w:rsid w:val="00C70CC0"/>
    <w:rsid w:val="00CB1272"/>
    <w:rsid w:val="00CC1B65"/>
    <w:rsid w:val="00CE4B09"/>
    <w:rsid w:val="00D8209A"/>
    <w:rsid w:val="00DA498C"/>
    <w:rsid w:val="00DD29D2"/>
    <w:rsid w:val="00DE424A"/>
    <w:rsid w:val="00E827E4"/>
    <w:rsid w:val="00EB42C0"/>
    <w:rsid w:val="00EB6637"/>
    <w:rsid w:val="00F025E8"/>
    <w:rsid w:val="00F1399F"/>
    <w:rsid w:val="00F309FE"/>
    <w:rsid w:val="00F91720"/>
    <w:rsid w:val="00F92278"/>
    <w:rsid w:val="00F94FE4"/>
    <w:rsid w:val="00FC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70CC"/>
  <w15:docId w15:val="{38A5BBA2-D274-4055-B086-73B2F9ED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6CED"/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B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18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6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637"/>
    <w:rPr>
      <w:rFonts w:ascii="Segoe UI" w:eastAsia="Calibri" w:hAnsi="Segoe UI" w:cs="Segoe UI"/>
      <w:sz w:val="18"/>
      <w:szCs w:val="18"/>
      <w:lang w:eastAsia="cs-CZ"/>
    </w:rPr>
  </w:style>
  <w:style w:type="character" w:customStyle="1" w:styleId="Zkladntext2Arial11pt">
    <w:name w:val="Základní text (2) + Arial;11 pt"/>
    <w:basedOn w:val="Standardnpsmoodstavce"/>
    <w:rsid w:val="00EB66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Vášová Lenka Ing.</cp:lastModifiedBy>
  <cp:revision>3</cp:revision>
  <cp:lastPrinted>2022-11-07T09:33:00Z</cp:lastPrinted>
  <dcterms:created xsi:type="dcterms:W3CDTF">2022-11-07T09:16:00Z</dcterms:created>
  <dcterms:modified xsi:type="dcterms:W3CDTF">2022-11-07T09:33:00Z</dcterms:modified>
</cp:coreProperties>
</file>