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59676" w14:textId="4CCF36A1" w:rsidR="00231D8E" w:rsidRPr="00A37035" w:rsidRDefault="00515CE9" w:rsidP="00A37035">
      <w:pPr>
        <w:spacing w:after="0"/>
        <w:jc w:val="center"/>
        <w:rPr>
          <w:b/>
        </w:rPr>
      </w:pPr>
      <w:proofErr w:type="gramStart"/>
      <w:r w:rsidRPr="00A37035">
        <w:rPr>
          <w:b/>
        </w:rPr>
        <w:t>SMLOUVA</w:t>
      </w:r>
      <w:proofErr w:type="gramEnd"/>
      <w:r w:rsidRPr="00A37035">
        <w:rPr>
          <w:b/>
        </w:rPr>
        <w:t xml:space="preserve"> O PŘÍSTUPU K VÝUKOVÉMU SYSTÉMU Umíme pro komerční, školní a </w:t>
      </w:r>
      <w:r w:rsidR="00A37035">
        <w:rPr>
          <w:b/>
        </w:rPr>
        <w:br/>
      </w:r>
      <w:r w:rsidRPr="00A37035">
        <w:rPr>
          <w:b/>
        </w:rPr>
        <w:t>další výukové účely</w:t>
      </w:r>
    </w:p>
    <w:p w14:paraId="1D659677" w14:textId="77777777" w:rsidR="00231D8E" w:rsidRDefault="00231D8E">
      <w:pPr>
        <w:spacing w:after="0"/>
      </w:pPr>
    </w:p>
    <w:p w14:paraId="1D659678" w14:textId="77777777" w:rsidR="00231D8E" w:rsidRDefault="00515CE9">
      <w:pPr>
        <w:spacing w:after="0"/>
      </w:pPr>
      <w:r>
        <w:t>Uzavřená mezi smluvními stranami:</w:t>
      </w:r>
    </w:p>
    <w:p w14:paraId="1D65967A" w14:textId="77777777" w:rsidR="00231D8E" w:rsidRPr="00A37035" w:rsidRDefault="00515CE9">
      <w:pPr>
        <w:spacing w:after="0"/>
      </w:pPr>
      <w:r w:rsidRPr="00A37035">
        <w:rPr>
          <w:b/>
          <w:highlight w:val="white"/>
        </w:rPr>
        <w:t>Umíme to, s.r.o.</w:t>
      </w:r>
    </w:p>
    <w:p w14:paraId="1D65967B" w14:textId="77777777" w:rsidR="00231D8E" w:rsidRDefault="00515CE9" w:rsidP="00A37035">
      <w:pPr>
        <w:spacing w:after="0"/>
        <w:ind w:right="-284"/>
      </w:pPr>
      <w:r>
        <w:t>IČ: 09181920</w:t>
      </w:r>
      <w:r>
        <w:br/>
        <w:t>DIČ: CZ09181920</w:t>
      </w:r>
      <w:r>
        <w:br/>
        <w:t>sídlem Cyrilská 508/7, Brno</w:t>
      </w:r>
    </w:p>
    <w:p w14:paraId="1D65967C" w14:textId="2FD719CD" w:rsidR="00231D8E" w:rsidRPr="00515CE9" w:rsidRDefault="00515CE9">
      <w:pPr>
        <w:spacing w:after="0"/>
      </w:pPr>
      <w:r w:rsidRPr="00515CE9">
        <w:t xml:space="preserve">Bankovní spojení (CZK): </w:t>
      </w:r>
      <w:r w:rsidR="002B6A77">
        <w:t>XXXXXXXXXXXXXXXXXXXX</w:t>
      </w:r>
    </w:p>
    <w:p w14:paraId="1D65967D" w14:textId="7F008E5F" w:rsidR="00231D8E" w:rsidRDefault="00515CE9">
      <w:pPr>
        <w:spacing w:after="0"/>
      </w:pPr>
      <w:r w:rsidRPr="00515CE9">
        <w:t xml:space="preserve">Za kterou jedná </w:t>
      </w:r>
      <w:r w:rsidR="002B6A77">
        <w:t>XXXXXXXX</w:t>
      </w:r>
      <w:r w:rsidRPr="00515CE9">
        <w:t>, jednatel společnosti</w:t>
      </w:r>
    </w:p>
    <w:p w14:paraId="1D65967E" w14:textId="77777777" w:rsidR="00231D8E" w:rsidRDefault="00515CE9">
      <w:pPr>
        <w:spacing w:after="0"/>
      </w:pPr>
      <w:r>
        <w:t>(Dále jen „Poskytovatel“)</w:t>
      </w:r>
    </w:p>
    <w:p w14:paraId="1D65967F" w14:textId="77777777" w:rsidR="00231D8E" w:rsidRDefault="00231D8E">
      <w:pPr>
        <w:spacing w:after="0"/>
      </w:pPr>
    </w:p>
    <w:p w14:paraId="1D659680" w14:textId="77777777" w:rsidR="00231D8E" w:rsidRDefault="00515CE9">
      <w:pPr>
        <w:spacing w:after="0"/>
      </w:pPr>
      <w:r>
        <w:t xml:space="preserve">a </w:t>
      </w:r>
    </w:p>
    <w:p w14:paraId="1D659681" w14:textId="77777777" w:rsidR="00231D8E" w:rsidRDefault="00231D8E">
      <w:pPr>
        <w:spacing w:after="0"/>
      </w:pPr>
    </w:p>
    <w:p w14:paraId="0836A87A" w14:textId="7CBB310D" w:rsidR="00C92838" w:rsidRPr="00A37035" w:rsidRDefault="00C92838">
      <w:pPr>
        <w:spacing w:after="0"/>
        <w:rPr>
          <w:b/>
        </w:rPr>
      </w:pPr>
      <w:r w:rsidRPr="00A37035">
        <w:rPr>
          <w:b/>
        </w:rPr>
        <w:t xml:space="preserve">Základní škola </w:t>
      </w:r>
      <w:r w:rsidR="00F81DC8" w:rsidRPr="00A37035">
        <w:rPr>
          <w:b/>
        </w:rPr>
        <w:t>Kadaň, Na Podlesí 1480, okres Chomutov</w:t>
      </w:r>
    </w:p>
    <w:p w14:paraId="77948DD5" w14:textId="69B2492A" w:rsidR="00A07FEA" w:rsidRDefault="00F81DC8">
      <w:pPr>
        <w:spacing w:after="0"/>
      </w:pPr>
      <w:r>
        <w:t>IČO: 46789995</w:t>
      </w:r>
    </w:p>
    <w:p w14:paraId="536C5859" w14:textId="601A3454" w:rsidR="00A07FEA" w:rsidRDefault="00F54ED9">
      <w:pPr>
        <w:spacing w:after="0"/>
      </w:pPr>
      <w:r>
        <w:t>Adresa</w:t>
      </w:r>
      <w:r w:rsidR="00F81DC8">
        <w:t>: Na Podlesí 1480, 432 01 Kadaň</w:t>
      </w:r>
    </w:p>
    <w:p w14:paraId="1D659685" w14:textId="0375704C" w:rsidR="00231D8E" w:rsidRDefault="00F81DC8">
      <w:pPr>
        <w:spacing w:after="0"/>
      </w:pPr>
      <w:r>
        <w:t xml:space="preserve">Zastoupená: Mgr. Zdeňkem </w:t>
      </w:r>
      <w:proofErr w:type="spellStart"/>
      <w:r>
        <w:t>Hosmanem</w:t>
      </w:r>
      <w:proofErr w:type="spellEnd"/>
      <w:r>
        <w:t>, ředitelem školy</w:t>
      </w:r>
    </w:p>
    <w:p w14:paraId="4B61C1D7" w14:textId="1CAD7CF9" w:rsidR="00F81DC8" w:rsidRDefault="00F81DC8">
      <w:pPr>
        <w:spacing w:after="0"/>
      </w:pPr>
      <w:r>
        <w:t xml:space="preserve">Bankovní spojení: </w:t>
      </w:r>
      <w:proofErr w:type="spellStart"/>
      <w:r w:rsidR="002B6A77">
        <w:t>xxxxxxxxxxxxxxxxxxxxxxxxxxxxxx</w:t>
      </w:r>
      <w:proofErr w:type="spellEnd"/>
    </w:p>
    <w:p w14:paraId="1D659686" w14:textId="77777777" w:rsidR="00231D8E" w:rsidRDefault="00515CE9">
      <w:pPr>
        <w:spacing w:after="0"/>
      </w:pPr>
      <w:r>
        <w:t>(dále jen „Nabyvatel“)</w:t>
      </w:r>
    </w:p>
    <w:p w14:paraId="1D73347A" w14:textId="77777777" w:rsidR="00193D5E" w:rsidRDefault="00193D5E">
      <w:pPr>
        <w:spacing w:after="0"/>
      </w:pPr>
    </w:p>
    <w:p w14:paraId="1D659687" w14:textId="77777777" w:rsidR="00231D8E" w:rsidRDefault="00515CE9">
      <w:pPr>
        <w:pStyle w:val="Nadpis2"/>
        <w:numPr>
          <w:ilvl w:val="0"/>
          <w:numId w:val="4"/>
        </w:numPr>
        <w:spacing w:after="0"/>
      </w:pPr>
      <w:r>
        <w:t>Účel smlouvy</w:t>
      </w:r>
    </w:p>
    <w:p w14:paraId="1D659688" w14:textId="6F4F8B75" w:rsidR="00231D8E" w:rsidRPr="0092627F" w:rsidRDefault="00515CE9" w:rsidP="00F13AE7">
      <w:pPr>
        <w:numPr>
          <w:ilvl w:val="1"/>
          <w:numId w:val="4"/>
        </w:numPr>
        <w:pBdr>
          <w:top w:val="nil"/>
          <w:left w:val="nil"/>
          <w:bottom w:val="nil"/>
          <w:right w:val="nil"/>
          <w:between w:val="nil"/>
        </w:pBdr>
        <w:spacing w:after="0"/>
        <w:jc w:val="both"/>
        <w:rPr>
          <w:color w:val="000000"/>
        </w:rPr>
      </w:pPr>
      <w:r w:rsidRPr="0092627F">
        <w:rPr>
          <w:color w:val="000000"/>
        </w:rPr>
        <w:t xml:space="preserve">Účelem této smlouvy (dále jen „Smlouva“) je upravit využití vybraných výukových stránek systému „Umíme“, které jsou umístěny na internetových stránkách </w:t>
      </w:r>
      <w:hyperlink r:id="rId5">
        <w:r w:rsidRPr="0092627F">
          <w:t>www.umimeto.org</w:t>
        </w:r>
      </w:hyperlink>
      <w:r w:rsidR="0092627F" w:rsidRPr="0092627F">
        <w:t xml:space="preserve">: </w:t>
      </w:r>
      <w:hyperlink r:id="rId6">
        <w:r w:rsidRPr="0092627F">
          <w:t>www.umimecesky.cz</w:t>
        </w:r>
      </w:hyperlink>
      <w:r w:rsidR="0092627F">
        <w:br/>
      </w:r>
      <w:hyperlink r:id="rId7">
        <w:r w:rsidRPr="0092627F">
          <w:t>www.umimematiku.cz</w:t>
        </w:r>
      </w:hyperlink>
      <w:r w:rsidR="0092627F">
        <w:br/>
      </w:r>
      <w:hyperlink r:id="rId8">
        <w:r w:rsidRPr="0092627F">
          <w:t>www.umimefakta.cz</w:t>
        </w:r>
      </w:hyperlink>
      <w:r w:rsidR="0092627F">
        <w:br/>
      </w:r>
      <w:hyperlink r:id="rId9">
        <w:r w:rsidRPr="0092627F">
          <w:t>www.</w:t>
        </w:r>
      </w:hyperlink>
      <w:hyperlink r:id="rId10">
        <w:r w:rsidRPr="0092627F">
          <w:t>umime</w:t>
        </w:r>
      </w:hyperlink>
      <w:hyperlink r:id="rId11">
        <w:r w:rsidRPr="0092627F">
          <w:t>informatiku</w:t>
        </w:r>
      </w:hyperlink>
      <w:hyperlink r:id="rId12">
        <w:r w:rsidRPr="0092627F">
          <w:t>.cz</w:t>
        </w:r>
      </w:hyperlink>
      <w:r w:rsidR="0092627F">
        <w:br/>
      </w:r>
      <w:hyperlink r:id="rId13">
        <w:r w:rsidRPr="0092627F">
          <w:t>www.umimeanglicky.cz</w:t>
        </w:r>
      </w:hyperlink>
      <w:r w:rsidR="0092627F">
        <w:br/>
      </w:r>
      <w:hyperlink r:id="rId14">
        <w:r w:rsidRPr="0092627F">
          <w:t>www.umimenemecky.cz</w:t>
        </w:r>
      </w:hyperlink>
      <w:r w:rsidRPr="0092627F">
        <w:t xml:space="preserve">, </w:t>
      </w:r>
      <w:r w:rsidR="0092627F">
        <w:br/>
      </w:r>
      <w:r w:rsidRPr="0092627F">
        <w:t>(všec</w:t>
      </w:r>
      <w:r w:rsidRPr="0092627F">
        <w:rPr>
          <w:color w:val="000000"/>
        </w:rPr>
        <w:t>hny tyto stránky představují systém, dále označ</w:t>
      </w:r>
      <w:r w:rsidR="0092627F" w:rsidRPr="0092627F">
        <w:rPr>
          <w:color w:val="000000"/>
        </w:rPr>
        <w:t>e</w:t>
      </w:r>
      <w:r w:rsidRPr="0092627F">
        <w:rPr>
          <w:color w:val="000000"/>
        </w:rPr>
        <w:t>ný jako „Umíme“) pro komerční, školní a jiné než individuální výukové účely.</w:t>
      </w:r>
    </w:p>
    <w:p w14:paraId="616FC654" w14:textId="77777777" w:rsidR="00F81DC8" w:rsidRDefault="00F81DC8" w:rsidP="00F2693A">
      <w:pPr>
        <w:pBdr>
          <w:top w:val="nil"/>
          <w:left w:val="nil"/>
          <w:bottom w:val="nil"/>
          <w:right w:val="nil"/>
          <w:between w:val="nil"/>
        </w:pBdr>
        <w:spacing w:after="0"/>
        <w:ind w:left="360"/>
        <w:jc w:val="both"/>
        <w:rPr>
          <w:color w:val="000000"/>
        </w:rPr>
      </w:pPr>
    </w:p>
    <w:p w14:paraId="1D659689" w14:textId="77777777" w:rsidR="00231D8E" w:rsidRDefault="00515CE9">
      <w:pPr>
        <w:pStyle w:val="Nadpis2"/>
        <w:numPr>
          <w:ilvl w:val="0"/>
          <w:numId w:val="4"/>
        </w:numPr>
        <w:spacing w:after="0"/>
      </w:pPr>
      <w:r>
        <w:t>Výukový systém</w:t>
      </w:r>
    </w:p>
    <w:p w14:paraId="1D65968A"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 xml:space="preserve">Poskytovatel je majitelem autorských práv k systému Umíme, tj. především ke všem textům, cvičením, příkladům užitým v systému Umíme, které podléhají ochraně autorského práva. </w:t>
      </w:r>
    </w:p>
    <w:p w14:paraId="1D65968B" w14:textId="77777777" w:rsidR="00231D8E" w:rsidRDefault="00515CE9" w:rsidP="00F81DC8">
      <w:pPr>
        <w:numPr>
          <w:ilvl w:val="1"/>
          <w:numId w:val="4"/>
        </w:numPr>
        <w:pBdr>
          <w:top w:val="nil"/>
          <w:left w:val="nil"/>
          <w:bottom w:val="nil"/>
          <w:right w:val="nil"/>
          <w:between w:val="nil"/>
        </w:pBdr>
        <w:spacing w:after="0"/>
        <w:jc w:val="both"/>
        <w:rPr>
          <w:color w:val="000000"/>
        </w:rPr>
      </w:pPr>
      <w:r>
        <w:rPr>
          <w:color w:val="000000"/>
        </w:rPr>
        <w:t>Tato smlouva upravuje přístup Nabyvatele k vybraným výukovým stránkám systému Umíme (objednaný výukový modul či moduly je dále označen jako „Výukový systém“), a to pro komerční, školní a jiné než individuální výukové účely. Nabyvatel získá k Výukovému systému přístupové účty s neomezenou možností procvičování znalostí a přístup k funkcionalitě módu učitele.</w:t>
      </w:r>
    </w:p>
    <w:p w14:paraId="1D65968C"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Poskytovatel na základě této Smlouvy poskytuje Nabyvateli právo užívat Výukový systém pro účely školního, komerčního nebo jiného typu, a to na dobu určitou.</w:t>
      </w:r>
    </w:p>
    <w:p w14:paraId="1D65968D"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Právo užívat výukový systém („Multilicence“) se poskytuje jako nevýhradní a za odměnu. Poskytovatel je tedy oprávněn stejná práva poskytnout i jiným osobám než Nabyvateli.</w:t>
      </w:r>
    </w:p>
    <w:p w14:paraId="1D65968E"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Poskytovatel má právo Výukový systém v průběhu trvání Smlouvy inovovat, pozměňovat a vylepšovat (což může na čas omezit funkce Výukového systému). S touto skutečností byl Nabyvatel seznámen a souhlasí s ní.</w:t>
      </w:r>
    </w:p>
    <w:p w14:paraId="1D659690" w14:textId="77777777" w:rsidR="00231D8E" w:rsidRDefault="00515CE9">
      <w:pPr>
        <w:pStyle w:val="Nadpis2"/>
        <w:numPr>
          <w:ilvl w:val="0"/>
          <w:numId w:val="4"/>
        </w:numPr>
        <w:spacing w:after="0"/>
      </w:pPr>
      <w:bookmarkStart w:id="0" w:name="_GoBack"/>
      <w:bookmarkEnd w:id="0"/>
      <w:r>
        <w:lastRenderedPageBreak/>
        <w:t>Povinnosti poskytovatele</w:t>
      </w:r>
    </w:p>
    <w:p w14:paraId="1D659691"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Poskytovatel je povinen umožnit Nabyvateli využití Výukového systému po celou dobu trvání této Smlouvy, kromě přiměřených technických odstávek.</w:t>
      </w:r>
    </w:p>
    <w:p w14:paraId="1D659692" w14:textId="5C5F410A" w:rsidR="00231D8E" w:rsidRDefault="00515CE9">
      <w:pPr>
        <w:numPr>
          <w:ilvl w:val="1"/>
          <w:numId w:val="4"/>
        </w:numPr>
        <w:pBdr>
          <w:top w:val="nil"/>
          <w:left w:val="nil"/>
          <w:bottom w:val="nil"/>
          <w:right w:val="nil"/>
          <w:between w:val="nil"/>
        </w:pBdr>
        <w:spacing w:after="0"/>
        <w:jc w:val="both"/>
        <w:rPr>
          <w:color w:val="000000"/>
        </w:rPr>
      </w:pPr>
      <w:r>
        <w:rPr>
          <w:color w:val="000000"/>
        </w:rPr>
        <w:t xml:space="preserve">Poskytovatel je oprávněn trvale zcela zásadním způsobem zasáhnout do obsahu Výukového systému, za podmínek této smlouvy. Smluvní strany se dohodly na tom, že za zcela zásadní zásah se nebude vztahovat na výsledky výuky, které si uživatel uložil, či získal (př. již získané štíty a </w:t>
      </w:r>
      <w:r w:rsidR="00007CA7">
        <w:rPr>
          <w:color w:val="000000"/>
        </w:rPr>
        <w:t>medaile</w:t>
      </w:r>
      <w:r>
        <w:rPr>
          <w:color w:val="000000"/>
        </w:rPr>
        <w:t xml:space="preserve"> při postupu učivem). </w:t>
      </w:r>
    </w:p>
    <w:p w14:paraId="1D659693"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Poskytovatel je povinen Nabyvateli umožnit plné využití Výukového systému do pěti dní od zaplacení odměny.</w:t>
      </w:r>
    </w:p>
    <w:p w14:paraId="1D659694"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Poskytovatel je povinen chránit osobní údaje Nabyvatele. Nabyvatel souhlasí se zpracováním osobních údajů Poskytovatelem. Podrobnější informace o ochraně osobních údajů zpracoval Poskytovatel do dokumentu Zásady zpracování a ochrany osobních údajů.</w:t>
      </w:r>
    </w:p>
    <w:p w14:paraId="0C492FF3" w14:textId="77777777" w:rsidR="00193D5E" w:rsidRDefault="00193D5E" w:rsidP="00193D5E">
      <w:pPr>
        <w:pBdr>
          <w:top w:val="nil"/>
          <w:left w:val="nil"/>
          <w:bottom w:val="nil"/>
          <w:right w:val="nil"/>
          <w:between w:val="nil"/>
        </w:pBdr>
        <w:spacing w:after="0"/>
        <w:ind w:left="792"/>
        <w:jc w:val="both"/>
        <w:rPr>
          <w:color w:val="000000"/>
        </w:rPr>
      </w:pPr>
    </w:p>
    <w:p w14:paraId="1D659695" w14:textId="77777777" w:rsidR="00231D8E" w:rsidRDefault="00515CE9">
      <w:pPr>
        <w:pStyle w:val="Nadpis2"/>
        <w:numPr>
          <w:ilvl w:val="0"/>
          <w:numId w:val="4"/>
        </w:numPr>
        <w:spacing w:after="0"/>
      </w:pPr>
      <w:r>
        <w:t>Povinnosti Nabyvatele</w:t>
      </w:r>
    </w:p>
    <w:p w14:paraId="1D659696"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Nabyvatel je povinen využívat Výukový systém pouze a jen v rámci vlastní vzdělávací, školní a jiné obdobné činnosti. Poskytovatel si je vědom, že toto využití zahrnuje i přímé využití Výukového systému osobami, kterým Nabyvatel bezprostředně poskytuje vzdělávací, školící nebo jiné obdobné služby, a to i případně mimo prostory Nabyvatele a mimo pracovní dobu Nabyvatele (např. domácí příprava těchto třetích osob).</w:t>
      </w:r>
    </w:p>
    <w:p w14:paraId="1D659697"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Nabyvatel zejména nesmí Výukový systém ani jeho jakoukoliv část využívat pro tvorbu obdobných systémů, bez ohledu na to, zda by takový systém podléhal ochraně autorského práva, nebo ne.</w:t>
      </w:r>
    </w:p>
    <w:p w14:paraId="1D659698"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Nabyvatel není oprávněn jakkoliv nakládat s Výukovým systémem, zejména není oprávněn poskytnout podlicenci k Výukovému systému nebo jeho části.</w:t>
      </w:r>
    </w:p>
    <w:p w14:paraId="1D659699"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Nabyvatel nemůže v žádném případě využití Výukového systému, které je samo o sobě v souladu se Smlouvou, zatížit jakýmikoliv zvláštními platbami třetích osob, které by se vztahovaly výlučně, převážně nebo i nezanedbatelné části právě k využití Výukového systému.</w:t>
      </w:r>
    </w:p>
    <w:p w14:paraId="1D65969A"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Nabyvateli je zakázáno využívat Výukový systém jakýmkoliv způsobem, který by mu generoval jiný prospěch než zlepšení jeho odborné, výukové a jiné obdobné činnosti.</w:t>
      </w:r>
    </w:p>
    <w:p w14:paraId="1D65969B" w14:textId="77777777" w:rsidR="00231D8E" w:rsidRDefault="00515CE9">
      <w:pPr>
        <w:numPr>
          <w:ilvl w:val="1"/>
          <w:numId w:val="4"/>
        </w:numPr>
        <w:pBdr>
          <w:top w:val="nil"/>
          <w:left w:val="nil"/>
          <w:bottom w:val="nil"/>
          <w:right w:val="nil"/>
          <w:between w:val="nil"/>
        </w:pBdr>
        <w:spacing w:after="0"/>
        <w:jc w:val="both"/>
        <w:rPr>
          <w:color w:val="000000"/>
        </w:rPr>
      </w:pPr>
      <w:r>
        <w:rPr>
          <w:color w:val="000000"/>
        </w:rPr>
        <w:t>V případě porušení povinností stanovených v části IV. Smlouvy je Poskytovatel oprávněn od smlouvy odstoupit a právo na zaplacení smluvní pokuty, která se rovná výši smluvené odměny. Právo na zaplacení smluvní pokuty se nijak nedotýká práva na vymáhání případně vzniklé škody nebo újmy, a to ani zčásti.</w:t>
      </w:r>
    </w:p>
    <w:p w14:paraId="1D65969C" w14:textId="77777777" w:rsidR="00231D8E" w:rsidRDefault="00231D8E">
      <w:pPr>
        <w:pBdr>
          <w:top w:val="nil"/>
          <w:left w:val="nil"/>
          <w:bottom w:val="nil"/>
          <w:right w:val="nil"/>
          <w:between w:val="nil"/>
        </w:pBdr>
        <w:spacing w:after="0"/>
        <w:ind w:left="792"/>
        <w:jc w:val="both"/>
        <w:rPr>
          <w:color w:val="000000"/>
        </w:rPr>
      </w:pPr>
    </w:p>
    <w:p w14:paraId="1D65969D" w14:textId="77777777" w:rsidR="00231D8E" w:rsidRDefault="00515CE9">
      <w:pPr>
        <w:pStyle w:val="Nadpis2"/>
        <w:numPr>
          <w:ilvl w:val="0"/>
          <w:numId w:val="4"/>
        </w:numPr>
        <w:spacing w:after="0"/>
      </w:pPr>
      <w:r>
        <w:t>Prohlášení Nabyvatele</w:t>
      </w:r>
    </w:p>
    <w:p w14:paraId="1D65969E" w14:textId="77777777" w:rsidR="00231D8E" w:rsidRDefault="00515CE9">
      <w:pPr>
        <w:numPr>
          <w:ilvl w:val="0"/>
          <w:numId w:val="1"/>
        </w:numPr>
        <w:pBdr>
          <w:top w:val="nil"/>
          <w:left w:val="nil"/>
          <w:bottom w:val="nil"/>
          <w:right w:val="nil"/>
          <w:between w:val="nil"/>
        </w:pBdr>
        <w:spacing w:after="0"/>
        <w:jc w:val="both"/>
        <w:rPr>
          <w:color w:val="000000"/>
        </w:rPr>
      </w:pPr>
      <w:r>
        <w:rPr>
          <w:color w:val="000000"/>
        </w:rPr>
        <w:t>Nabyvatel prohlašuje, že se důkladně, podrobně a dostatečným způsobem seznámil s Výukovým systémem tak, jak je přístupný na stránkách zmíněných v kapitole I, a to bezprostředně před uzavřením této Smlouvy. Nabyvatel prohlašuje, že uzavřením této Smlouvy dává najevo, že považuje Výukový systém za zcela vhodný pro účely jeho užití na základě Smlouvy.</w:t>
      </w:r>
    </w:p>
    <w:p w14:paraId="1D65969F" w14:textId="77777777" w:rsidR="00231D8E" w:rsidRDefault="00231D8E">
      <w:pPr>
        <w:spacing w:after="0" w:line="240" w:lineRule="auto"/>
        <w:rPr>
          <w:color w:val="000000"/>
        </w:rPr>
      </w:pPr>
    </w:p>
    <w:p w14:paraId="1D6596A0" w14:textId="77777777" w:rsidR="00231D8E" w:rsidRDefault="00515CE9">
      <w:pPr>
        <w:spacing w:after="0" w:line="240" w:lineRule="auto"/>
        <w:jc w:val="center"/>
        <w:rPr>
          <w:b/>
        </w:rPr>
      </w:pPr>
      <w:r>
        <w:rPr>
          <w:b/>
        </w:rPr>
        <w:t>VI. Odměna za poskytnutí multilicence a platební podmínky</w:t>
      </w:r>
    </w:p>
    <w:p w14:paraId="1D6596A1" w14:textId="77777777" w:rsidR="00231D8E" w:rsidRDefault="00515CE9">
      <w:pPr>
        <w:numPr>
          <w:ilvl w:val="0"/>
          <w:numId w:val="2"/>
        </w:numPr>
        <w:pBdr>
          <w:top w:val="nil"/>
          <w:left w:val="nil"/>
          <w:bottom w:val="nil"/>
          <w:right w:val="nil"/>
          <w:between w:val="nil"/>
        </w:pBdr>
        <w:spacing w:after="0"/>
        <w:jc w:val="both"/>
        <w:rPr>
          <w:color w:val="000000"/>
        </w:rPr>
      </w:pPr>
      <w:r>
        <w:rPr>
          <w:color w:val="000000"/>
        </w:rPr>
        <w:t>Smluvní strany se dohodly na tom, že poskytnutí Multilicence je úplatné.</w:t>
      </w:r>
    </w:p>
    <w:p w14:paraId="1D6596A2" w14:textId="77777777" w:rsidR="00231D8E" w:rsidRDefault="00515CE9">
      <w:pPr>
        <w:numPr>
          <w:ilvl w:val="0"/>
          <w:numId w:val="2"/>
        </w:numPr>
        <w:pBdr>
          <w:top w:val="nil"/>
          <w:left w:val="nil"/>
          <w:bottom w:val="nil"/>
          <w:right w:val="nil"/>
          <w:between w:val="nil"/>
        </w:pBdr>
        <w:spacing w:after="0"/>
        <w:jc w:val="both"/>
        <w:rPr>
          <w:color w:val="000000"/>
        </w:rPr>
      </w:pPr>
      <w:r>
        <w:rPr>
          <w:color w:val="000000"/>
        </w:rPr>
        <w:t>Smluvní cena se řídí aktuálním ceníkem přístupným na internetových stránkách Poskytovatele, s nímž se Nabyvatel seznámil a s uvedenými cenami souhlasí.</w:t>
      </w:r>
    </w:p>
    <w:p w14:paraId="1D6596A3" w14:textId="77777777" w:rsidR="00231D8E" w:rsidRDefault="00515CE9">
      <w:pPr>
        <w:numPr>
          <w:ilvl w:val="0"/>
          <w:numId w:val="2"/>
        </w:numPr>
        <w:pBdr>
          <w:top w:val="nil"/>
          <w:left w:val="nil"/>
          <w:bottom w:val="nil"/>
          <w:right w:val="nil"/>
          <w:between w:val="nil"/>
        </w:pBdr>
        <w:spacing w:after="0"/>
        <w:jc w:val="both"/>
        <w:rPr>
          <w:color w:val="000000"/>
        </w:rPr>
      </w:pPr>
      <w:r>
        <w:rPr>
          <w:color w:val="000000"/>
        </w:rPr>
        <w:t>Poskytovatel vystaví fakturu na odměnu za poskytnutou Multilicenci do deseti dnů od uhrazení ceny dle Ceníku. Fakturu je Poskytovatel oprávněn zaslat na adresu poskytnutou Nabyvatelem.</w:t>
      </w:r>
    </w:p>
    <w:p w14:paraId="1D6596A4" w14:textId="77777777" w:rsidR="00231D8E" w:rsidRDefault="00515CE9">
      <w:pPr>
        <w:numPr>
          <w:ilvl w:val="0"/>
          <w:numId w:val="2"/>
        </w:numPr>
        <w:pBdr>
          <w:top w:val="nil"/>
          <w:left w:val="nil"/>
          <w:bottom w:val="nil"/>
          <w:right w:val="nil"/>
          <w:between w:val="nil"/>
        </w:pBdr>
        <w:spacing w:after="0"/>
        <w:jc w:val="both"/>
        <w:rPr>
          <w:color w:val="000000"/>
        </w:rPr>
      </w:pPr>
      <w:r>
        <w:rPr>
          <w:color w:val="000000"/>
        </w:rPr>
        <w:t>Cena za Výukový systém je splatná do 15 dní od uzavření Smlouvy.</w:t>
      </w:r>
    </w:p>
    <w:p w14:paraId="1D6596A5" w14:textId="77777777" w:rsidR="00231D8E" w:rsidRDefault="00515CE9">
      <w:pPr>
        <w:numPr>
          <w:ilvl w:val="0"/>
          <w:numId w:val="2"/>
        </w:numPr>
        <w:pBdr>
          <w:top w:val="nil"/>
          <w:left w:val="nil"/>
          <w:bottom w:val="nil"/>
          <w:right w:val="nil"/>
          <w:between w:val="nil"/>
        </w:pBdr>
        <w:spacing w:after="0"/>
        <w:jc w:val="both"/>
        <w:rPr>
          <w:color w:val="000000"/>
        </w:rPr>
      </w:pPr>
      <w:r>
        <w:rPr>
          <w:color w:val="000000"/>
        </w:rPr>
        <w:lastRenderedPageBreak/>
        <w:t>V případě, že bude Nabyvatel v prodlení s úhradou odměny alespoň měsíc od vystavení faktury, je Poskytovatel oprávněn od Smlouvy odstoupit.</w:t>
      </w:r>
    </w:p>
    <w:p w14:paraId="1D6596A6" w14:textId="77777777" w:rsidR="00231D8E" w:rsidRDefault="00231D8E">
      <w:pPr>
        <w:spacing w:after="0" w:line="240" w:lineRule="auto"/>
        <w:rPr>
          <w:b/>
        </w:rPr>
      </w:pPr>
    </w:p>
    <w:p w14:paraId="1D6596A8" w14:textId="77777777" w:rsidR="00231D8E" w:rsidRDefault="00515CE9">
      <w:pPr>
        <w:spacing w:after="0" w:line="240" w:lineRule="auto"/>
        <w:jc w:val="center"/>
        <w:rPr>
          <w:b/>
          <w:color w:val="000000"/>
        </w:rPr>
      </w:pPr>
      <w:r>
        <w:rPr>
          <w:b/>
          <w:color w:val="000000"/>
        </w:rPr>
        <w:t>VII. Doba trvání Smlouvy</w:t>
      </w:r>
    </w:p>
    <w:p w14:paraId="1D6596A9" w14:textId="77777777" w:rsidR="00231D8E" w:rsidRDefault="00515CE9">
      <w:pPr>
        <w:numPr>
          <w:ilvl w:val="1"/>
          <w:numId w:val="4"/>
        </w:numPr>
        <w:pBdr>
          <w:top w:val="nil"/>
          <w:left w:val="nil"/>
          <w:bottom w:val="nil"/>
          <w:right w:val="nil"/>
          <w:between w:val="nil"/>
        </w:pBdr>
        <w:spacing w:after="0"/>
        <w:rPr>
          <w:color w:val="000000"/>
        </w:rPr>
      </w:pPr>
      <w:r>
        <w:rPr>
          <w:color w:val="000000"/>
        </w:rPr>
        <w:t>Smlouva se uzavírá na dobu určitou v rozsahu stanoveném platným ceníkem.</w:t>
      </w:r>
    </w:p>
    <w:p w14:paraId="1D6596AA" w14:textId="77777777" w:rsidR="00231D8E" w:rsidRDefault="00515CE9">
      <w:pPr>
        <w:numPr>
          <w:ilvl w:val="1"/>
          <w:numId w:val="4"/>
        </w:numPr>
        <w:pBdr>
          <w:top w:val="nil"/>
          <w:left w:val="nil"/>
          <w:bottom w:val="nil"/>
          <w:right w:val="nil"/>
          <w:between w:val="nil"/>
        </w:pBdr>
        <w:spacing w:after="0"/>
        <w:rPr>
          <w:color w:val="000000"/>
        </w:rPr>
      </w:pPr>
      <w:r>
        <w:rPr>
          <w:color w:val="000000"/>
        </w:rPr>
        <w:t>Smlouva může být prodloužena na základě dohody stran.</w:t>
      </w:r>
    </w:p>
    <w:p w14:paraId="1D6596AB" w14:textId="77777777" w:rsidR="00231D8E" w:rsidRDefault="00231D8E">
      <w:pPr>
        <w:spacing w:after="0" w:line="240" w:lineRule="auto"/>
        <w:rPr>
          <w:b/>
          <w:color w:val="000000"/>
        </w:rPr>
      </w:pPr>
    </w:p>
    <w:p w14:paraId="1D6596AC" w14:textId="77777777" w:rsidR="00231D8E" w:rsidRDefault="00515CE9">
      <w:pPr>
        <w:spacing w:after="0" w:line="240" w:lineRule="auto"/>
        <w:jc w:val="center"/>
        <w:rPr>
          <w:b/>
          <w:color w:val="000000"/>
        </w:rPr>
      </w:pPr>
      <w:r>
        <w:rPr>
          <w:b/>
          <w:color w:val="000000"/>
        </w:rPr>
        <w:t>VIII. Závěrečná ujednání</w:t>
      </w:r>
    </w:p>
    <w:p w14:paraId="1D6596AD" w14:textId="77777777" w:rsidR="00231D8E" w:rsidRDefault="00515CE9">
      <w:pPr>
        <w:numPr>
          <w:ilvl w:val="0"/>
          <w:numId w:val="3"/>
        </w:numPr>
        <w:pBdr>
          <w:top w:val="nil"/>
          <w:left w:val="nil"/>
          <w:bottom w:val="nil"/>
          <w:right w:val="nil"/>
          <w:between w:val="nil"/>
        </w:pBdr>
        <w:spacing w:after="0"/>
        <w:ind w:left="709"/>
        <w:jc w:val="both"/>
        <w:rPr>
          <w:color w:val="000000"/>
        </w:rPr>
      </w:pPr>
      <w:r>
        <w:rPr>
          <w:color w:val="000000"/>
        </w:rPr>
        <w:t>Nabyvatel prohlašuje, že Smlouvu uzavřel v rámci své výukové, vzdělávací, podnikatelské, veřejně prospěšné nebo jiné činnosti a že si je vědom, že v rámci obchodního vztahu s Poskytovatelem není slabší stranou.</w:t>
      </w:r>
    </w:p>
    <w:p w14:paraId="1D6596AE" w14:textId="77777777" w:rsidR="00231D8E" w:rsidRDefault="00515CE9">
      <w:pPr>
        <w:numPr>
          <w:ilvl w:val="0"/>
          <w:numId w:val="3"/>
        </w:numPr>
        <w:pBdr>
          <w:top w:val="nil"/>
          <w:left w:val="nil"/>
          <w:bottom w:val="nil"/>
          <w:right w:val="nil"/>
          <w:between w:val="nil"/>
        </w:pBdr>
        <w:spacing w:after="0"/>
        <w:ind w:left="709"/>
        <w:jc w:val="both"/>
        <w:rPr>
          <w:color w:val="000000"/>
        </w:rPr>
      </w:pPr>
      <w:r>
        <w:rPr>
          <w:color w:val="000000"/>
        </w:rPr>
        <w:t>Smluvní strany se dohodly, že veškerá práva a povinnosti podle této dohody se řídí českým právním řádem a zvláště ustanoveními občanského zákoníku, zákonem č. 89/2012 Sb.</w:t>
      </w:r>
    </w:p>
    <w:p w14:paraId="1D6596AF" w14:textId="77777777" w:rsidR="00231D8E" w:rsidRDefault="00515CE9">
      <w:pPr>
        <w:numPr>
          <w:ilvl w:val="0"/>
          <w:numId w:val="3"/>
        </w:numPr>
        <w:pBdr>
          <w:top w:val="nil"/>
          <w:left w:val="nil"/>
          <w:bottom w:val="nil"/>
          <w:right w:val="nil"/>
          <w:between w:val="nil"/>
        </w:pBdr>
        <w:spacing w:after="0"/>
        <w:ind w:left="709"/>
        <w:jc w:val="both"/>
        <w:rPr>
          <w:color w:val="000000"/>
        </w:rPr>
      </w:pPr>
      <w:r>
        <w:rPr>
          <w:color w:val="000000"/>
        </w:rPr>
        <w:t>Smluvní strany se dohodly na tom, že případné spory ze Smlouvy budou řešit smírným způsobem a zdrží se jakéhokoliv jednání, které by mohlo nepřiměřeným způsobem zasáhnout do práv a oprávněných zájmů druhé strany bez právního důvodu.</w:t>
      </w:r>
    </w:p>
    <w:p w14:paraId="1D6596B0" w14:textId="77777777" w:rsidR="00231D8E" w:rsidRDefault="00515CE9">
      <w:pPr>
        <w:numPr>
          <w:ilvl w:val="0"/>
          <w:numId w:val="3"/>
        </w:numPr>
        <w:pBdr>
          <w:top w:val="nil"/>
          <w:left w:val="nil"/>
          <w:bottom w:val="nil"/>
          <w:right w:val="nil"/>
          <w:between w:val="nil"/>
        </w:pBdr>
        <w:spacing w:after="0"/>
        <w:ind w:left="709"/>
        <w:jc w:val="both"/>
        <w:rPr>
          <w:color w:val="000000"/>
        </w:rPr>
      </w:pPr>
      <w:r>
        <w:rPr>
          <w:color w:val="000000"/>
        </w:rPr>
        <w:t>V případě, že by se některé ustanovení této smlouvy bylo neplatné, nemá to vliv na platnost ostatních ujednání. V případě potřeby jsou strany povinny smlouvu doplnit takovým způsobem, aby byl zachován její účel a byla zachována práva obou smluvních stran nabytá v dobré víře.</w:t>
      </w:r>
    </w:p>
    <w:p w14:paraId="1D6596B1" w14:textId="77777777" w:rsidR="00231D8E" w:rsidRDefault="00515CE9">
      <w:pPr>
        <w:numPr>
          <w:ilvl w:val="0"/>
          <w:numId w:val="3"/>
        </w:numPr>
        <w:pBdr>
          <w:top w:val="nil"/>
          <w:left w:val="nil"/>
          <w:bottom w:val="nil"/>
          <w:right w:val="nil"/>
          <w:between w:val="nil"/>
        </w:pBdr>
        <w:spacing w:after="0"/>
        <w:ind w:left="709"/>
        <w:jc w:val="both"/>
        <w:rPr>
          <w:color w:val="000000"/>
        </w:rPr>
      </w:pPr>
      <w:r>
        <w:rPr>
          <w:color w:val="000000"/>
        </w:rPr>
        <w:t xml:space="preserve">Smlouva může být uzavřena písemně, nebo elektronicky prostřednictvím webového formuláře Poskytovatele. </w:t>
      </w:r>
    </w:p>
    <w:p w14:paraId="1D6596B2" w14:textId="77777777" w:rsidR="00231D8E" w:rsidRDefault="00515CE9">
      <w:pPr>
        <w:numPr>
          <w:ilvl w:val="0"/>
          <w:numId w:val="3"/>
        </w:numPr>
        <w:pBdr>
          <w:top w:val="nil"/>
          <w:left w:val="nil"/>
          <w:bottom w:val="nil"/>
          <w:right w:val="nil"/>
          <w:between w:val="nil"/>
        </w:pBdr>
        <w:spacing w:after="0"/>
        <w:ind w:left="709"/>
        <w:jc w:val="both"/>
        <w:rPr>
          <w:color w:val="000000"/>
        </w:rPr>
      </w:pPr>
      <w:r>
        <w:rPr>
          <w:color w:val="000000"/>
        </w:rPr>
        <w:t xml:space="preserve">Jakékoliv dodatky či změny této Smlouvy musí být vyhotoveny písemně. </w:t>
      </w:r>
    </w:p>
    <w:p w14:paraId="1D6596B3" w14:textId="77777777" w:rsidR="00231D8E" w:rsidRDefault="00515CE9">
      <w:pPr>
        <w:numPr>
          <w:ilvl w:val="0"/>
          <w:numId w:val="3"/>
        </w:numPr>
        <w:pBdr>
          <w:top w:val="nil"/>
          <w:left w:val="nil"/>
          <w:bottom w:val="nil"/>
          <w:right w:val="nil"/>
          <w:between w:val="nil"/>
        </w:pBdr>
        <w:spacing w:after="0"/>
        <w:ind w:left="709"/>
        <w:jc w:val="both"/>
        <w:rPr>
          <w:color w:val="000000"/>
        </w:rPr>
      </w:pPr>
      <w:r>
        <w:rPr>
          <w:color w:val="000000"/>
        </w:rPr>
        <w:t xml:space="preserve">Tato dohoda je sepsána ve dvou stejnopisech, po jednom pro každou stranu. </w:t>
      </w:r>
    </w:p>
    <w:p w14:paraId="1D6596B4" w14:textId="77777777" w:rsidR="00231D8E" w:rsidRDefault="00515CE9">
      <w:pPr>
        <w:numPr>
          <w:ilvl w:val="0"/>
          <w:numId w:val="3"/>
        </w:numPr>
        <w:pBdr>
          <w:top w:val="nil"/>
          <w:left w:val="nil"/>
          <w:bottom w:val="nil"/>
          <w:right w:val="nil"/>
          <w:between w:val="nil"/>
        </w:pBdr>
        <w:spacing w:after="0" w:line="240" w:lineRule="auto"/>
        <w:ind w:left="709"/>
        <w:jc w:val="both"/>
        <w:rPr>
          <w:color w:val="000000"/>
        </w:rPr>
      </w:pPr>
      <w:r>
        <w:rPr>
          <w:color w:val="000000"/>
        </w:rPr>
        <w:t>Smlouva nabývá platnosti i dnem přijetí smluvního návrhu, tj. podpisu druhé ze stran v případě uzavření Smlouvy písemně, nebo potvrzením webového formuláře Poskytovatelem v případě elektronického uzavření smlouvy.</w:t>
      </w:r>
    </w:p>
    <w:p w14:paraId="1D6596B5" w14:textId="77777777" w:rsidR="00231D8E" w:rsidRDefault="00231D8E">
      <w:pPr>
        <w:spacing w:after="0" w:line="240" w:lineRule="auto"/>
        <w:rPr>
          <w:color w:val="000000"/>
        </w:rPr>
      </w:pPr>
    </w:p>
    <w:p w14:paraId="1D6596B6" w14:textId="77777777" w:rsidR="00231D8E" w:rsidRDefault="00231D8E">
      <w:pPr>
        <w:spacing w:after="0" w:line="240" w:lineRule="auto"/>
        <w:rPr>
          <w:color w:val="000000"/>
        </w:rPr>
      </w:pPr>
    </w:p>
    <w:p w14:paraId="1D6596B7" w14:textId="2BF9D9C4" w:rsidR="00231D8E" w:rsidRDefault="00515CE9" w:rsidP="00F81DC8">
      <w:pPr>
        <w:rPr>
          <w:color w:val="000000"/>
        </w:rPr>
      </w:pPr>
      <w:r>
        <w:rPr>
          <w:color w:val="000000"/>
        </w:rPr>
        <w:t xml:space="preserve">Datum uzavření smlouvy: </w:t>
      </w:r>
      <w:proofErr w:type="gramStart"/>
      <w:r w:rsidR="00F81DC8">
        <w:rPr>
          <w:color w:val="000000"/>
        </w:rPr>
        <w:t>11.10.2022</w:t>
      </w:r>
      <w:proofErr w:type="gramEnd"/>
    </w:p>
    <w:p w14:paraId="1D6596B8" w14:textId="4C6680F2" w:rsidR="00231D8E" w:rsidRDefault="00231D8E">
      <w:pPr>
        <w:pStyle w:val="Nadpis2"/>
        <w:spacing w:after="0"/>
        <w:ind w:firstLine="0"/>
        <w:jc w:val="left"/>
      </w:pPr>
    </w:p>
    <w:p w14:paraId="136DA879" w14:textId="70E4D44A" w:rsidR="00F81DC8" w:rsidRDefault="00F81DC8" w:rsidP="00F81DC8"/>
    <w:p w14:paraId="15B10CC7" w14:textId="4443E55E" w:rsidR="00F81DC8" w:rsidRDefault="00F81DC8" w:rsidP="00F81DC8"/>
    <w:p w14:paraId="7BC30E07" w14:textId="04FE1C4E" w:rsidR="00F81DC8" w:rsidRDefault="00F81DC8" w:rsidP="00F81DC8"/>
    <w:p w14:paraId="1F19C8BF" w14:textId="3EAE3056" w:rsidR="00F81DC8" w:rsidRPr="00F81DC8" w:rsidRDefault="00F81DC8" w:rsidP="00F81DC8">
      <w:r>
        <w:t>……………………………………………………..</w:t>
      </w:r>
      <w:r>
        <w:tab/>
      </w:r>
      <w:r>
        <w:tab/>
      </w:r>
      <w:r>
        <w:tab/>
      </w:r>
      <w:r>
        <w:tab/>
        <w:t>……………………………………………………..</w:t>
      </w:r>
      <w:r>
        <w:br/>
        <w:t xml:space="preserve">                   Poskytovatel</w:t>
      </w:r>
      <w:r>
        <w:tab/>
      </w:r>
      <w:r>
        <w:tab/>
      </w:r>
      <w:r>
        <w:tab/>
      </w:r>
      <w:r>
        <w:tab/>
      </w:r>
      <w:r>
        <w:tab/>
      </w:r>
      <w:r>
        <w:tab/>
      </w:r>
      <w:r>
        <w:tab/>
        <w:t xml:space="preserve">         Nabyvatel</w:t>
      </w:r>
    </w:p>
    <w:p w14:paraId="23909642" w14:textId="59189505" w:rsidR="00F81DC8" w:rsidRPr="00F81DC8" w:rsidRDefault="00F81DC8" w:rsidP="00F81DC8"/>
    <w:p w14:paraId="1D6596B9" w14:textId="77777777" w:rsidR="00231D8E" w:rsidRDefault="00231D8E">
      <w:pPr>
        <w:spacing w:after="0"/>
      </w:pPr>
    </w:p>
    <w:sectPr w:rsidR="00231D8E">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6E1E"/>
    <w:multiLevelType w:val="multilevel"/>
    <w:tmpl w:val="70F28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7B5B98"/>
    <w:multiLevelType w:val="multilevel"/>
    <w:tmpl w:val="5A7C99C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D4979F8"/>
    <w:multiLevelType w:val="multilevel"/>
    <w:tmpl w:val="C79E7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D02391"/>
    <w:multiLevelType w:val="multilevel"/>
    <w:tmpl w:val="571E87F6"/>
    <w:lvl w:ilvl="0">
      <w:start w:val="1"/>
      <w:numFmt w:val="upperRoman"/>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8E"/>
    <w:rsid w:val="00007CA7"/>
    <w:rsid w:val="00193D5E"/>
    <w:rsid w:val="001F77E8"/>
    <w:rsid w:val="00231D8E"/>
    <w:rsid w:val="002B6A77"/>
    <w:rsid w:val="00515CE9"/>
    <w:rsid w:val="00727C43"/>
    <w:rsid w:val="0092627F"/>
    <w:rsid w:val="00A07FEA"/>
    <w:rsid w:val="00A37035"/>
    <w:rsid w:val="00C92838"/>
    <w:rsid w:val="00D00506"/>
    <w:rsid w:val="00F2693A"/>
    <w:rsid w:val="00F54ED9"/>
    <w:rsid w:val="00F81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9676"/>
  <w15:docId w15:val="{0FC2D9DF-D457-402B-B779-EA748F5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ind w:left="360" w:hanging="360"/>
      <w:jc w:val="center"/>
      <w:outlineLvl w:val="1"/>
    </w:pPr>
    <w:rPr>
      <w:b/>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www.umimenemeck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1081</Words>
  <Characters>6382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Dvořáková</dc:creator>
  <cp:lastModifiedBy>Martina Dvořáková</cp:lastModifiedBy>
  <cp:revision>5</cp:revision>
  <cp:lastPrinted>2022-11-07T10:06:00Z</cp:lastPrinted>
  <dcterms:created xsi:type="dcterms:W3CDTF">2022-11-07T10:12:00Z</dcterms:created>
  <dcterms:modified xsi:type="dcterms:W3CDTF">2022-11-07T12:25:00Z</dcterms:modified>
</cp:coreProperties>
</file>