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8C" w:rsidRPr="00E719E3" w:rsidRDefault="005A568C" w:rsidP="005A568C">
      <w:pPr>
        <w:tabs>
          <w:tab w:val="left" w:pos="1418"/>
          <w:tab w:val="left" w:pos="6804"/>
        </w:tabs>
        <w:jc w:val="center"/>
        <w:rPr>
          <w:b/>
        </w:rPr>
      </w:pPr>
      <w:bookmarkStart w:id="0" w:name="_GoBack"/>
      <w:bookmarkEnd w:id="0"/>
      <w:r w:rsidRPr="00E719E3">
        <w:rPr>
          <w:b/>
        </w:rPr>
        <w:t>Příloha ke smlouvě</w:t>
      </w:r>
      <w:r>
        <w:rPr>
          <w:b/>
        </w:rPr>
        <w:t xml:space="preserve"> o výpůjčce č. 7/2017</w:t>
      </w:r>
    </w:p>
    <w:p w:rsidR="005A568C" w:rsidRDefault="005A568C" w:rsidP="005A568C">
      <w:pPr>
        <w:tabs>
          <w:tab w:val="left" w:pos="1418"/>
          <w:tab w:val="left" w:pos="6804"/>
        </w:tabs>
        <w:jc w:val="center"/>
      </w:pPr>
    </w:p>
    <w:p w:rsidR="005A568C" w:rsidRDefault="005A568C" w:rsidP="008665BC">
      <w:pPr>
        <w:tabs>
          <w:tab w:val="left" w:pos="1418"/>
          <w:tab w:val="left" w:pos="6804"/>
        </w:tabs>
        <w:spacing w:line="240" w:lineRule="auto"/>
      </w:pPr>
      <w:r>
        <w:t xml:space="preserve">Předměty Oblastního muzea v Lounech,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5A568C" w:rsidRDefault="005A568C" w:rsidP="008665BC">
      <w:pPr>
        <w:tabs>
          <w:tab w:val="left" w:pos="1418"/>
          <w:tab w:val="left" w:pos="6804"/>
        </w:tabs>
        <w:spacing w:line="240" w:lineRule="auto"/>
      </w:pPr>
      <w:r>
        <w:t xml:space="preserve">na </w:t>
      </w:r>
      <w:r w:rsidRPr="00B8220D">
        <w:t>výstav</w:t>
      </w:r>
      <w:r>
        <w:t>u</w:t>
      </w:r>
      <w:r w:rsidRPr="00B8220D">
        <w:t xml:space="preserve"> „Svět kachlových kamen“</w:t>
      </w:r>
    </w:p>
    <w:p w:rsidR="005A568C" w:rsidRDefault="005A568C" w:rsidP="008665BC">
      <w:pPr>
        <w:tabs>
          <w:tab w:val="left" w:pos="1418"/>
          <w:tab w:val="left" w:pos="6804"/>
        </w:tabs>
        <w:spacing w:line="240" w:lineRule="auto"/>
      </w:pPr>
      <w:r>
        <w:t xml:space="preserve">pro </w:t>
      </w:r>
      <w:r w:rsidRPr="00B8220D">
        <w:t xml:space="preserve">Oblastní muzeum v Mostě, </w:t>
      </w:r>
      <w:proofErr w:type="spellStart"/>
      <w:proofErr w:type="gramStart"/>
      <w:r w:rsidRPr="00B8220D">
        <w:t>p.o</w:t>
      </w:r>
      <w:proofErr w:type="spellEnd"/>
      <w:r w:rsidRPr="00B8220D">
        <w:t>.</w:t>
      </w:r>
      <w:proofErr w:type="gramEnd"/>
    </w:p>
    <w:p w:rsidR="005A568C" w:rsidRDefault="005A568C"/>
    <w:p w:rsidR="005A568C" w:rsidRDefault="005A568C"/>
    <w:p w:rsidR="005A568C" w:rsidRDefault="005A568C"/>
    <w:p w:rsidR="006217E6" w:rsidRDefault="004967E6">
      <w:r>
        <w:t xml:space="preserve">KA 052 erbovní znak </w:t>
      </w:r>
      <w:proofErr w:type="spellStart"/>
      <w:r>
        <w:t>Wettinů</w:t>
      </w:r>
      <w:proofErr w:type="spellEnd"/>
      <w:r>
        <w:t xml:space="preserve"> př. č. 159/84</w:t>
      </w:r>
    </w:p>
    <w:p w:rsidR="004967E6" w:rsidRDefault="004967E6">
      <w:r>
        <w:t>KA 076 římsový kachel</w:t>
      </w:r>
      <w:r w:rsidRPr="004967E6">
        <w:t xml:space="preserve"> </w:t>
      </w:r>
      <w:r>
        <w:t>př. č. 159/84</w:t>
      </w:r>
    </w:p>
    <w:p w:rsidR="004967E6" w:rsidRDefault="004967E6">
      <w:r>
        <w:t>KA 081 kachel s nápisem „Pane Bože, buď milostiv“ př. č. 159/84</w:t>
      </w:r>
    </w:p>
    <w:p w:rsidR="004967E6" w:rsidRDefault="004967E6">
      <w:r>
        <w:t xml:space="preserve">KA 129 znak Žatce </w:t>
      </w:r>
    </w:p>
    <w:p w:rsidR="004967E6" w:rsidRDefault="004967E6">
      <w:r>
        <w:t>KA 147 poslední večeře Páně př. č. 160/84</w:t>
      </w:r>
    </w:p>
    <w:p w:rsidR="004967E6" w:rsidRDefault="004967E6">
      <w:r>
        <w:t>KA 163 alegorie hudby př. č. 159/84</w:t>
      </w:r>
    </w:p>
    <w:p w:rsidR="004967E6" w:rsidRDefault="004967E6">
      <w:r>
        <w:t>KA 164 svatá Marta př. č. 159/84</w:t>
      </w:r>
    </w:p>
    <w:p w:rsidR="004967E6" w:rsidRDefault="004967E6">
      <w:r>
        <w:t>KA 165 Adam a Eva př. č. 159/84</w:t>
      </w:r>
    </w:p>
    <w:p w:rsidR="004967E6" w:rsidRDefault="004967E6">
      <w:r>
        <w:t>KA 188 Sibyla př. č. 159/84</w:t>
      </w:r>
    </w:p>
    <w:p w:rsidR="004967E6" w:rsidRDefault="004967E6">
      <w:r>
        <w:t xml:space="preserve">KA 215 erbovní znak </w:t>
      </w:r>
      <w:proofErr w:type="spellStart"/>
      <w:r>
        <w:t>Šliků</w:t>
      </w:r>
      <w:proofErr w:type="spellEnd"/>
      <w:r>
        <w:t xml:space="preserve"> př. č. 159/84</w:t>
      </w:r>
    </w:p>
    <w:p w:rsidR="004967E6" w:rsidRDefault="004967E6">
      <w:r>
        <w:t>husitský bojovník př. č. 167/84</w:t>
      </w:r>
    </w:p>
    <w:p w:rsidR="004967E6" w:rsidRDefault="004967E6">
      <w:r>
        <w:t xml:space="preserve">KA 238 </w:t>
      </w:r>
      <w:proofErr w:type="spellStart"/>
      <w:r>
        <w:t>rosrlinný</w:t>
      </w:r>
      <w:proofErr w:type="spellEnd"/>
      <w:r>
        <w:t xml:space="preserve"> motiv s </w:t>
      </w:r>
      <w:proofErr w:type="spellStart"/>
      <w:r>
        <w:t>rozetkoU</w:t>
      </w:r>
      <w:proofErr w:type="spellEnd"/>
      <w:r>
        <w:t xml:space="preserve"> PŘ. Č. 171/84</w:t>
      </w:r>
    </w:p>
    <w:p w:rsidR="004967E6" w:rsidRDefault="004967E6" w:rsidP="004967E6">
      <w:r>
        <w:t>KA 239 maskaron př. č. 159/84</w:t>
      </w:r>
    </w:p>
    <w:p w:rsidR="004967E6" w:rsidRDefault="004967E6">
      <w:r>
        <w:t>KA 241 architektura 160/84</w:t>
      </w:r>
    </w:p>
    <w:p w:rsidR="004967E6" w:rsidRDefault="004967E6" w:rsidP="004967E6">
      <w:r>
        <w:t xml:space="preserve">KA 244 </w:t>
      </w:r>
      <w:proofErr w:type="spellStart"/>
      <w:r>
        <w:t>akroterium</w:t>
      </w:r>
      <w:proofErr w:type="spellEnd"/>
      <w:r>
        <w:t xml:space="preserve"> s </w:t>
      </w:r>
      <w:proofErr w:type="spellStart"/>
      <w:r>
        <w:t>putti</w:t>
      </w:r>
      <w:proofErr w:type="spellEnd"/>
      <w:r>
        <w:t xml:space="preserve"> př. č. 159/84</w:t>
      </w:r>
    </w:p>
    <w:p w:rsidR="004967E6" w:rsidRDefault="004967E6"/>
    <w:p w:rsidR="004967E6" w:rsidRDefault="004967E6"/>
    <w:sectPr w:rsidR="004967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7E6"/>
    <w:rsid w:val="004967E6"/>
    <w:rsid w:val="005A568C"/>
    <w:rsid w:val="006217E6"/>
    <w:rsid w:val="008665BC"/>
    <w:rsid w:val="009D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9ED35-D85F-476F-8B06-DF2B3786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archeolog-2</dc:creator>
  <cp:keywords/>
  <dc:description/>
  <cp:lastModifiedBy>Spurná</cp:lastModifiedBy>
  <cp:revision>2</cp:revision>
  <cp:lastPrinted>2017-05-11T11:53:00Z</cp:lastPrinted>
  <dcterms:created xsi:type="dcterms:W3CDTF">2017-05-17T10:12:00Z</dcterms:created>
  <dcterms:modified xsi:type="dcterms:W3CDTF">2017-05-17T10:12:00Z</dcterms:modified>
</cp:coreProperties>
</file>