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MA-22-0094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iMi PARTNER a.s.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04.11.2022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</w:sdtPr>
            <w:sdtEndPr/>
            <w:sdtContent>
              <w:p w:rsidR="00713A1D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iMi PARTNER a.s.</w:t>
                </w:r>
              </w:p>
            </w:sdtContent>
          </w:sdt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25308033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Dusíkova 3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041C64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EA3517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63800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Brno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041C64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PUDL Dřevěné jojo</w:t>
                </w:r>
                <w:r>
                  <w:br/>
                  <w:t>Typ materiálu: dřevo, velikost: O 5,2   2,7 cm</w:t>
                </w:r>
                <w:r>
                  <w:br/>
                  <w:t>Počet: 500 ks</w:t>
                </w:r>
                <w:r>
                  <w:br/>
                  <w:t>Potisk: ano - logo, jednostraně a jednobarevně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7 250,00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8 772,50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128245377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SCHWARZWOLF MALAREN outdoorový ručník</w:t>
                </w:r>
                <w:r>
                  <w:br/>
                  <w:t>Typ materiálu: 100% polyester, barva: šedá s oranžovým okrajem, velikost:  65x140cm</w:t>
                </w:r>
                <w:r>
                  <w:br/>
                  <w:t>Počet: 400 ks</w:t>
                </w:r>
                <w:r>
                  <w:br/>
                  <w:t>Potisk: ano - logo, laserované do materiálu</w:t>
                </w:r>
              </w:p>
            </w:tc>
          </w:sdtContent>
        </w:sdt>
        <w:sdt>
          <w:sdtPr>
            <w:alias w:val="MnozstviObjednane"/>
            <w:tag w:val="MnozstviObjednane"/>
            <w:id w:val="1506008165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1925218261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67 720,00</w:t>
                </w:r>
              </w:p>
            </w:tc>
          </w:sdtContent>
        </w:sdt>
        <w:sdt>
          <w:sdtPr>
            <w:alias w:val="CastkaCenaPolSDPH"/>
            <w:tag w:val="CastkaCenaPolSDPH"/>
            <w:id w:val="1935630536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81 941,20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1126507668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PANAGOT Moderní keramický hrnek, šedý</w:t>
                </w:r>
                <w:r>
                  <w:br/>
                  <w:t>Typ materiálu: keramika, barva: šedá, velikost:  O 9x7cm</w:t>
                </w:r>
                <w:r>
                  <w:br/>
                  <w:t>Počet: 50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-1890649299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1550958775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5 370,00</w:t>
                </w:r>
              </w:p>
            </w:tc>
          </w:sdtContent>
        </w:sdt>
        <w:sdt>
          <w:sdtPr>
            <w:alias w:val="CastkaCenaPolSDPH"/>
            <w:tag w:val="CastkaCenaPolSDPH"/>
            <w:id w:val="-1955404763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6 497,70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701321686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SULIBANI Létající talíř</w:t>
                </w:r>
                <w:r>
                  <w:br/>
                  <w:t>Typ materiálu: plast, barva: oranžová, velikost:  O 21cm</w:t>
                </w:r>
                <w:r>
                  <w:br/>
                  <w:t>Počet: 300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-361357035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1579086361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9 105,00</w:t>
                </w:r>
              </w:p>
            </w:tc>
          </w:sdtContent>
        </w:sdt>
        <w:sdt>
          <w:sdtPr>
            <w:alias w:val="CastkaCenaPolSDPH"/>
            <w:tag w:val="CastkaCenaPolSDPH"/>
            <w:id w:val="118045654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11 017,05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830607317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Souprava 6 pastelek v krabičce</w:t>
                </w:r>
                <w:r>
                  <w:br/>
                  <w:t>Typ materiálu: dřevo, barva: šedá, velikost: 9 x 4,5 x 0,8 cm</w:t>
                </w:r>
                <w:r>
                  <w:br/>
                  <w:t>Počet: 500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416292597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-123384425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3 545,00</w:t>
                </w:r>
              </w:p>
            </w:tc>
          </w:sdtContent>
        </w:sdt>
        <w:sdt>
          <w:sdtPr>
            <w:alias w:val="CastkaCenaPolSDPH"/>
            <w:tag w:val="CastkaCenaPolSDPH"/>
            <w:id w:val="-463817634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4 289,45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531039777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Linkovaný blok s kuličkovým perem a gumičkou</w:t>
                </w:r>
                <w:r>
                  <w:br/>
                  <w:t>Typ materiálu: recyklovaný karton, barva: oranžová, velikost: 14,4 x 10 x 0,8 cm</w:t>
                </w:r>
                <w:r>
                  <w:br/>
                  <w:t>Počet: 200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129825537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-538670344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5 346,00</w:t>
                </w:r>
              </w:p>
            </w:tc>
          </w:sdtContent>
        </w:sdt>
        <w:sdt>
          <w:sdtPr>
            <w:alias w:val="CastkaCenaPolSDPH"/>
            <w:tag w:val="CastkaCenaPolSDPH"/>
            <w:id w:val="-1436748741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6 468,66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183518386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SCHWARZWOLF CRUX skládací deštník s reflexním páskem a karabinou</w:t>
                </w:r>
                <w:r>
                  <w:br/>
                </w:r>
                <w:r>
                  <w:lastRenderedPageBreak/>
                  <w:t>Typ materiálu: 190 T pongee, barva: černá, velikost: O 95 x 58 cm</w:t>
                </w:r>
                <w:r>
                  <w:br/>
                  <w:t>Počet: 100 ks</w:t>
                </w:r>
                <w:r>
                  <w:br/>
                  <w:t>Potisk: ano - logo, jednobarevné reflexní</w:t>
                </w:r>
              </w:p>
            </w:tc>
          </w:sdtContent>
        </w:sdt>
        <w:sdt>
          <w:sdtPr>
            <w:alias w:val="MnozstviObjednane"/>
            <w:tag w:val="MnozstviObjednane"/>
            <w:id w:val="30142893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1038634238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15 945,00</w:t>
                </w:r>
              </w:p>
            </w:tc>
          </w:sdtContent>
        </w:sdt>
        <w:sdt>
          <w:sdtPr>
            <w:alias w:val="CastkaCenaPolSDPH"/>
            <w:tag w:val="CastkaCenaPolSDPH"/>
            <w:id w:val="184957871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19 293,45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123510334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HADAS Plastové kuličkové pero s otočným mechanismem</w:t>
                </w:r>
                <w:r>
                  <w:br/>
                  <w:t>Typ materiálu: plast, barva: bílá a oranžová, velikost: O 1,1 x 14,1 cm</w:t>
                </w:r>
                <w:r>
                  <w:br/>
                  <w:t>Počet: 1000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60223012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60376238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8 540,00</w:t>
                </w:r>
              </w:p>
            </w:tc>
          </w:sdtContent>
        </w:sdt>
        <w:sdt>
          <w:sdtPr>
            <w:alias w:val="CastkaCenaPolSDPH"/>
            <w:tag w:val="CastkaCenaPolSDPH"/>
            <w:id w:val="336038834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10 333,40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1679497837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Kapesní nabíjecí kabel 6 v 1 Ontario z RCS recykl. plastu</w:t>
                </w:r>
                <w:r>
                  <w:br/>
                  <w:t>Typ materiálu: recyklovaný plast, barva: bílá , velikost: 20 cm</w:t>
                </w:r>
                <w:r>
                  <w:br/>
                  <w:t>Počet: 300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-1313636183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797654844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39 485,00</w:t>
                </w:r>
              </w:p>
            </w:tc>
          </w:sdtContent>
        </w:sdt>
        <w:sdt>
          <w:sdtPr>
            <w:alias w:val="CastkaCenaPolSDPH"/>
            <w:tag w:val="CastkaCenaPolSDPH"/>
            <w:id w:val="878435825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47 776,85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-52764287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PINTANO Plastové sluneční brýle s UV 400 ochranou,</w:t>
                </w:r>
                <w:r>
                  <w:br/>
                  <w:t>Typ materiálu: plast, barva: černo-bílá , velikost: 13,7 x 4,8 x 2,7 cm.</w:t>
                </w:r>
                <w:r>
                  <w:br/>
                  <w:t>Počet: 200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-287817326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-1083144601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6 044,00</w:t>
                </w:r>
              </w:p>
            </w:tc>
          </w:sdtContent>
        </w:sdt>
        <w:sdt>
          <w:sdtPr>
            <w:alias w:val="CastkaCenaPolSDPH"/>
            <w:tag w:val="CastkaCenaPolSDPH"/>
            <w:id w:val="2044781229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7 313,24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1961529224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Reflexní SOFT přívěsek ve tvaru medvídka</w:t>
                </w:r>
                <w:r>
                  <w:br/>
                  <w:t>Typ materiálu: plast, barva: reflexní , velikost: 50-70mm.</w:t>
                </w:r>
                <w:r>
                  <w:br/>
                  <w:t>Počet: 2000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-1165010959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19588198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31 540,00</w:t>
                </w:r>
              </w:p>
            </w:tc>
          </w:sdtContent>
        </w:sdt>
        <w:sdt>
          <w:sdtPr>
            <w:alias w:val="CastkaCenaPolSDPH"/>
            <w:tag w:val="CastkaCenaPolSDPH"/>
            <w:id w:val="-2119748007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38 163,40</w:t>
                </w:r>
              </w:p>
            </w:tc>
          </w:sdtContent>
        </w:sdt>
      </w:tr>
      <w:tr w:rsidR="004E5DBF" w:rsidTr="004E5DBF">
        <w:sdt>
          <w:sdtPr>
            <w:alias w:val="PolozkaText"/>
            <w:tag w:val="PolozkaText"/>
            <w:id w:val="11996637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Nátepník Hyper</w:t>
                </w:r>
                <w:r>
                  <w:br/>
                  <w:t>Typ materiálu: bavlna, barva: oranžová,</w:t>
                </w:r>
                <w:r>
                  <w:br/>
                  <w:t>Počet: 200 ks</w:t>
                </w:r>
                <w:r>
                  <w:br/>
                  <w:t>Potisk: ano - logo, jednobarevné</w:t>
                </w:r>
              </w:p>
            </w:tc>
          </w:sdtContent>
        </w:sdt>
        <w:sdt>
          <w:sdtPr>
            <w:alias w:val="MnozstviObjednane"/>
            <w:tag w:val="MnozstviObjednane"/>
            <w:id w:val="230591040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453221697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7 853,00</w:t>
                </w:r>
              </w:p>
            </w:tc>
          </w:sdtContent>
        </w:sdt>
        <w:sdt>
          <w:sdtPr>
            <w:alias w:val="CastkaCenaPolSDPH"/>
            <w:tag w:val="CastkaCenaPolSDPH"/>
            <w:id w:val="819163236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9 502,13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EA3517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207 743,00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EA3517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251 369,03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17" w:rsidRDefault="00EA3517" w:rsidP="00DF0D81">
      <w:pPr>
        <w:spacing w:after="0" w:line="240" w:lineRule="auto"/>
      </w:pPr>
      <w:r>
        <w:separator/>
      </w:r>
    </w:p>
  </w:endnote>
  <w:endnote w:type="continuationSeparator" w:id="0">
    <w:p w:rsidR="00EA3517" w:rsidRDefault="00EA3517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17" w:rsidRDefault="00EA3517" w:rsidP="00DF0D81">
      <w:pPr>
        <w:spacing w:after="0" w:line="240" w:lineRule="auto"/>
      </w:pPr>
      <w:r>
        <w:separator/>
      </w:r>
    </w:p>
  </w:footnote>
  <w:footnote w:type="continuationSeparator" w:id="0">
    <w:p w:rsidR="00EA3517" w:rsidRDefault="00EA3517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41C64"/>
    <w:rsid w:val="000532BA"/>
    <w:rsid w:val="000A475E"/>
    <w:rsid w:val="000B1207"/>
    <w:rsid w:val="000C79A3"/>
    <w:rsid w:val="00166266"/>
    <w:rsid w:val="00167C95"/>
    <w:rsid w:val="00181A0D"/>
    <w:rsid w:val="00321B7C"/>
    <w:rsid w:val="003979A9"/>
    <w:rsid w:val="003E18F7"/>
    <w:rsid w:val="003F7846"/>
    <w:rsid w:val="00417FE0"/>
    <w:rsid w:val="00420D75"/>
    <w:rsid w:val="00456519"/>
    <w:rsid w:val="004B432E"/>
    <w:rsid w:val="004C1174"/>
    <w:rsid w:val="004D6724"/>
    <w:rsid w:val="004E5DBF"/>
    <w:rsid w:val="005067F4"/>
    <w:rsid w:val="005D54BF"/>
    <w:rsid w:val="005E403A"/>
    <w:rsid w:val="00677BE7"/>
    <w:rsid w:val="00713A1D"/>
    <w:rsid w:val="007410E7"/>
    <w:rsid w:val="00784E99"/>
    <w:rsid w:val="00801537"/>
    <w:rsid w:val="00812C7D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A3517"/>
    <w:rsid w:val="00EC37F2"/>
    <w:rsid w:val="00EE05DC"/>
    <w:rsid w:val="00F2211E"/>
    <w:rsid w:val="00F531CB"/>
    <w:rsid w:val="00F75498"/>
    <w:rsid w:val="00F83CD7"/>
    <w:rsid w:val="00F9777F"/>
    <w:rsid w:val="00FC2ABD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2412B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E60DCD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E60DCD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15246"/>
    <w:rsid w:val="003A2353"/>
    <w:rsid w:val="003A2DA0"/>
    <w:rsid w:val="003C0B1D"/>
    <w:rsid w:val="003D6D0D"/>
    <w:rsid w:val="003F25C0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AD439F"/>
    <w:rsid w:val="00B01CD5"/>
    <w:rsid w:val="00BB0989"/>
    <w:rsid w:val="00CC451E"/>
    <w:rsid w:val="00CF3CA1"/>
    <w:rsid w:val="00D94F3B"/>
    <w:rsid w:val="00DC5EB8"/>
    <w:rsid w:val="00DF428D"/>
    <w:rsid w:val="00E60DC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4799-2337-4245-BC2F-5233855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Vaněk, Martin</cp:lastModifiedBy>
  <cp:revision>3</cp:revision>
  <dcterms:created xsi:type="dcterms:W3CDTF">2022-09-02T06:24:00Z</dcterms:created>
  <dcterms:modified xsi:type="dcterms:W3CDTF">2022-11-07T12:51:00Z</dcterms:modified>
</cp:coreProperties>
</file>