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C42D" w14:textId="77777777" w:rsidR="001D7903" w:rsidRDefault="00000000">
      <w:pPr>
        <w:spacing w:before="73"/>
        <w:ind w:left="184" w:right="93"/>
        <w:jc w:val="center"/>
        <w:rPr>
          <w:b/>
          <w:sz w:val="34"/>
        </w:rPr>
      </w:pPr>
      <w:r>
        <w:rPr>
          <w:b/>
          <w:color w:val="212121"/>
          <w:w w:val="105"/>
          <w:sz w:val="34"/>
        </w:rPr>
        <w:t>Dodatek</w:t>
      </w:r>
      <w:r>
        <w:rPr>
          <w:b/>
          <w:color w:val="212121"/>
          <w:spacing w:val="20"/>
          <w:w w:val="105"/>
          <w:sz w:val="34"/>
        </w:rPr>
        <w:t xml:space="preserve"> </w:t>
      </w:r>
      <w:r>
        <w:rPr>
          <w:b/>
          <w:color w:val="212121"/>
          <w:w w:val="105"/>
          <w:sz w:val="34"/>
        </w:rPr>
        <w:t>č.</w:t>
      </w:r>
      <w:r>
        <w:rPr>
          <w:b/>
          <w:color w:val="212121"/>
          <w:spacing w:val="-7"/>
          <w:w w:val="105"/>
          <w:sz w:val="34"/>
        </w:rPr>
        <w:t xml:space="preserve"> </w:t>
      </w:r>
      <w:r>
        <w:rPr>
          <w:b/>
          <w:color w:val="212121"/>
          <w:spacing w:val="-10"/>
          <w:w w:val="105"/>
          <w:sz w:val="34"/>
        </w:rPr>
        <w:t>5</w:t>
      </w:r>
    </w:p>
    <w:p w14:paraId="45E9B662" w14:textId="77777777" w:rsidR="001D7903" w:rsidRDefault="00000000">
      <w:pPr>
        <w:spacing w:before="10" w:line="252" w:lineRule="auto"/>
        <w:ind w:left="184" w:right="118"/>
        <w:jc w:val="center"/>
        <w:rPr>
          <w:b/>
          <w:sz w:val="21"/>
        </w:rPr>
      </w:pPr>
      <w:r>
        <w:rPr>
          <w:b/>
          <w:color w:val="212121"/>
          <w:w w:val="105"/>
          <w:sz w:val="21"/>
        </w:rPr>
        <w:t>ke</w:t>
      </w:r>
      <w:r>
        <w:rPr>
          <w:b/>
          <w:color w:val="212121"/>
          <w:spacing w:val="-9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nájemní smlouvě ze</w:t>
      </w:r>
      <w:r>
        <w:rPr>
          <w:b/>
          <w:color w:val="212121"/>
          <w:spacing w:val="-6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dne</w:t>
      </w:r>
      <w:r>
        <w:rPr>
          <w:b/>
          <w:color w:val="212121"/>
          <w:spacing w:val="-9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17.11.1993 ve</w:t>
      </w:r>
      <w:r>
        <w:rPr>
          <w:b/>
          <w:color w:val="212121"/>
          <w:spacing w:val="-16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znění</w:t>
      </w:r>
      <w:r>
        <w:rPr>
          <w:b/>
          <w:color w:val="212121"/>
          <w:spacing w:val="-13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dodatku č.1</w:t>
      </w:r>
      <w:r>
        <w:rPr>
          <w:b/>
          <w:color w:val="212121"/>
          <w:spacing w:val="40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ze</w:t>
      </w:r>
      <w:r>
        <w:rPr>
          <w:b/>
          <w:color w:val="212121"/>
          <w:spacing w:val="-11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dne</w:t>
      </w:r>
      <w:r>
        <w:rPr>
          <w:b/>
          <w:color w:val="212121"/>
          <w:spacing w:val="-15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11.7.1995, dodatku č. 2</w:t>
      </w:r>
      <w:r>
        <w:rPr>
          <w:b/>
          <w:color w:val="212121"/>
          <w:spacing w:val="-3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ze</w:t>
      </w:r>
      <w:r>
        <w:rPr>
          <w:b/>
          <w:color w:val="212121"/>
          <w:spacing w:val="-5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dne</w:t>
      </w:r>
      <w:r>
        <w:rPr>
          <w:b/>
          <w:color w:val="212121"/>
          <w:spacing w:val="-6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31.7.1998, dodatku č.</w:t>
      </w:r>
      <w:r>
        <w:rPr>
          <w:b/>
          <w:color w:val="212121"/>
          <w:spacing w:val="-1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3 ze dne 15.2.1999 a dodatku č. 4 ze</w:t>
      </w:r>
      <w:r>
        <w:rPr>
          <w:b/>
          <w:color w:val="212121"/>
          <w:spacing w:val="-5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 xml:space="preserve">dne 13.5.2003 </w:t>
      </w:r>
      <w:r>
        <w:rPr>
          <w:b/>
          <w:color w:val="212121"/>
          <w:spacing w:val="-4"/>
          <w:w w:val="105"/>
          <w:sz w:val="21"/>
        </w:rPr>
        <w:t>mezi</w:t>
      </w:r>
    </w:p>
    <w:p w14:paraId="3206A4BF" w14:textId="77777777" w:rsidR="001D7903" w:rsidRDefault="001D7903">
      <w:pPr>
        <w:pStyle w:val="Zkladntext"/>
        <w:spacing w:before="10"/>
        <w:rPr>
          <w:b/>
        </w:rPr>
      </w:pPr>
    </w:p>
    <w:p w14:paraId="43EAF061" w14:textId="77777777" w:rsidR="001D7903" w:rsidRDefault="00000000">
      <w:pPr>
        <w:tabs>
          <w:tab w:val="left" w:pos="2265"/>
          <w:tab w:val="left" w:pos="6517"/>
        </w:tabs>
        <w:spacing w:line="247" w:lineRule="auto"/>
        <w:ind w:left="2266" w:right="1467" w:hanging="2115"/>
      </w:pPr>
      <w:r>
        <w:rPr>
          <w:b/>
          <w:color w:val="212121"/>
          <w:spacing w:val="-2"/>
          <w:sz w:val="21"/>
        </w:rPr>
        <w:t>Pronajímatelem:</w:t>
      </w:r>
      <w:r>
        <w:rPr>
          <w:b/>
          <w:color w:val="212121"/>
          <w:sz w:val="21"/>
        </w:rPr>
        <w:tab/>
      </w:r>
      <w:r>
        <w:rPr>
          <w:color w:val="212121"/>
        </w:rPr>
        <w:t>Domov mládeže</w:t>
      </w:r>
      <w:r>
        <w:rPr>
          <w:color w:val="212121"/>
        </w:rPr>
        <w:tab/>
        <w:t>IČ: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00638706 Lovosická 42</w:t>
      </w:r>
    </w:p>
    <w:p w14:paraId="27148D89" w14:textId="77777777" w:rsidR="001D7903" w:rsidRDefault="00000000">
      <w:pPr>
        <w:pStyle w:val="Zkladntext"/>
        <w:spacing w:line="241" w:lineRule="exact"/>
        <w:ind w:left="2268"/>
      </w:pPr>
      <w:r>
        <w:rPr>
          <w:color w:val="212121"/>
        </w:rPr>
        <w:t>190 00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Praha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10"/>
        </w:rPr>
        <w:t>9</w:t>
      </w:r>
    </w:p>
    <w:p w14:paraId="5A868182" w14:textId="77777777" w:rsidR="001D7903" w:rsidRDefault="00000000">
      <w:pPr>
        <w:pStyle w:val="Zkladntext"/>
        <w:spacing w:before="2" w:line="249" w:lineRule="exact"/>
        <w:ind w:left="2261"/>
      </w:pPr>
      <w:r>
        <w:rPr>
          <w:color w:val="212121"/>
        </w:rPr>
        <w:t>Bankovní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spojení-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č.ú.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2"/>
        </w:rPr>
        <w:t>100225469/5100</w:t>
      </w:r>
    </w:p>
    <w:p w14:paraId="75232FAA" w14:textId="77777777" w:rsidR="001D7903" w:rsidRDefault="00000000">
      <w:pPr>
        <w:spacing w:line="249" w:lineRule="exact"/>
        <w:ind w:left="144"/>
      </w:pPr>
      <w:r>
        <w:rPr>
          <w:b/>
          <w:color w:val="212121"/>
          <w:sz w:val="21"/>
        </w:rPr>
        <w:t>zastoupený:</w:t>
      </w:r>
      <w:r>
        <w:rPr>
          <w:b/>
          <w:color w:val="212121"/>
          <w:spacing w:val="50"/>
          <w:w w:val="150"/>
          <w:sz w:val="21"/>
        </w:rPr>
        <w:t xml:space="preserve"> </w:t>
      </w:r>
      <w:r>
        <w:rPr>
          <w:color w:val="212121"/>
        </w:rPr>
        <w:t>PhDr.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Zdeňkem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Fialou,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ředitelem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DM</w:t>
      </w:r>
      <w:r>
        <w:rPr>
          <w:color w:val="212121"/>
          <w:spacing w:val="-5"/>
        </w:rPr>
        <w:t xml:space="preserve"> SZŠ</w:t>
      </w:r>
    </w:p>
    <w:p w14:paraId="61E88BFC" w14:textId="77777777" w:rsidR="001D7903" w:rsidRDefault="001D7903">
      <w:pPr>
        <w:pStyle w:val="Zkladntext"/>
        <w:spacing w:before="8"/>
        <w:rPr>
          <w:sz w:val="20"/>
        </w:rPr>
      </w:pPr>
    </w:p>
    <w:p w14:paraId="314F2CDF" w14:textId="77777777" w:rsidR="001D7903" w:rsidRDefault="00000000">
      <w:pPr>
        <w:ind w:left="4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212121"/>
          <w:w w:val="107"/>
          <w:sz w:val="24"/>
        </w:rPr>
        <w:t>a</w:t>
      </w:r>
    </w:p>
    <w:p w14:paraId="4579372F" w14:textId="77777777" w:rsidR="001D7903" w:rsidRDefault="001D7903">
      <w:pPr>
        <w:pStyle w:val="Zkladntext"/>
        <w:spacing w:before="6"/>
        <w:rPr>
          <w:rFonts w:ascii="Times New Roman"/>
          <w:b/>
          <w:sz w:val="12"/>
        </w:rPr>
      </w:pPr>
    </w:p>
    <w:p w14:paraId="5646ED8D" w14:textId="77777777" w:rsidR="001D7903" w:rsidRDefault="001D7903">
      <w:pPr>
        <w:rPr>
          <w:rFonts w:ascii="Times New Roman"/>
          <w:sz w:val="12"/>
        </w:rPr>
        <w:sectPr w:rsidR="001D7903">
          <w:type w:val="continuous"/>
          <w:pgSz w:w="11900" w:h="16820"/>
          <w:pgMar w:top="1160" w:right="1320" w:bottom="280" w:left="1280" w:header="708" w:footer="708" w:gutter="0"/>
          <w:cols w:space="708"/>
        </w:sectPr>
      </w:pPr>
    </w:p>
    <w:p w14:paraId="7A140E24" w14:textId="77777777" w:rsidR="001D7903" w:rsidRDefault="00000000">
      <w:pPr>
        <w:spacing w:before="103"/>
        <w:ind w:left="142"/>
        <w:rPr>
          <w:b/>
          <w:sz w:val="21"/>
        </w:rPr>
      </w:pPr>
      <w:r>
        <w:rPr>
          <w:b/>
          <w:color w:val="212121"/>
          <w:spacing w:val="-2"/>
          <w:w w:val="105"/>
          <w:sz w:val="21"/>
        </w:rPr>
        <w:t>Nájemcem:</w:t>
      </w:r>
    </w:p>
    <w:p w14:paraId="6E6F65B3" w14:textId="77777777" w:rsidR="001D7903" w:rsidRDefault="00000000">
      <w:pPr>
        <w:pStyle w:val="Zkladntext"/>
        <w:tabs>
          <w:tab w:val="left" w:pos="1556"/>
        </w:tabs>
        <w:spacing w:before="93" w:line="244" w:lineRule="auto"/>
        <w:ind w:left="142" w:right="38" w:hanging="1"/>
      </w:pPr>
      <w:r>
        <w:br w:type="column"/>
      </w:r>
      <w:r>
        <w:rPr>
          <w:color w:val="212121"/>
        </w:rPr>
        <w:t>Eurotel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Praha, spol.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r.o. Vyskočilova čp.1442/1b PSČ 140 21</w:t>
      </w:r>
      <w:r>
        <w:rPr>
          <w:color w:val="212121"/>
        </w:rPr>
        <w:tab/>
        <w:t>Praha 4</w:t>
      </w:r>
    </w:p>
    <w:p w14:paraId="429D7026" w14:textId="77777777" w:rsidR="001D7903" w:rsidRDefault="00000000">
      <w:pPr>
        <w:pStyle w:val="Zkladntext"/>
        <w:spacing w:before="93"/>
        <w:ind w:left="143"/>
      </w:pPr>
      <w:r>
        <w:br w:type="column"/>
      </w:r>
      <w:r>
        <w:rPr>
          <w:color w:val="212121"/>
        </w:rPr>
        <w:t>IČ:</w:t>
      </w:r>
      <w:r>
        <w:rPr>
          <w:color w:val="212121"/>
          <w:spacing w:val="-2"/>
        </w:rPr>
        <w:t xml:space="preserve"> 15268306</w:t>
      </w:r>
    </w:p>
    <w:p w14:paraId="2CE43FD7" w14:textId="77777777" w:rsidR="001D7903" w:rsidRDefault="00000000">
      <w:pPr>
        <w:pStyle w:val="Zkladntext"/>
        <w:spacing w:before="7"/>
        <w:ind w:left="142"/>
      </w:pPr>
      <w:r>
        <w:rPr>
          <w:color w:val="212121"/>
        </w:rPr>
        <w:t>DIČ: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004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2"/>
        </w:rPr>
        <w:t>15268306</w:t>
      </w:r>
    </w:p>
    <w:p w14:paraId="4B71F35F" w14:textId="77777777" w:rsidR="001D7903" w:rsidRDefault="001D7903">
      <w:pPr>
        <w:sectPr w:rsidR="001D7903">
          <w:type w:val="continuous"/>
          <w:pgSz w:w="11900" w:h="16820"/>
          <w:pgMar w:top="1160" w:right="1320" w:bottom="280" w:left="1280" w:header="708" w:footer="708" w:gutter="0"/>
          <w:cols w:num="3" w:space="708" w:equalWidth="0">
            <w:col w:w="1339" w:space="68"/>
            <w:col w:w="2674" w:space="2995"/>
            <w:col w:w="2224"/>
          </w:cols>
        </w:sectPr>
      </w:pPr>
    </w:p>
    <w:p w14:paraId="6D925C4D" w14:textId="77777777" w:rsidR="001D7903" w:rsidRDefault="001D7903">
      <w:pPr>
        <w:pStyle w:val="Zkladntext"/>
        <w:spacing w:before="8"/>
        <w:rPr>
          <w:sz w:val="21"/>
        </w:rPr>
      </w:pPr>
    </w:p>
    <w:p w14:paraId="22EBD92E" w14:textId="77777777" w:rsidR="001D7903" w:rsidRDefault="00000000">
      <w:pPr>
        <w:ind w:left="139"/>
        <w:rPr>
          <w:b/>
          <w:sz w:val="21"/>
        </w:rPr>
      </w:pPr>
      <w:r>
        <w:rPr>
          <w:b/>
          <w:color w:val="212121"/>
          <w:spacing w:val="-2"/>
          <w:sz w:val="21"/>
        </w:rPr>
        <w:t>zastoupený:</w:t>
      </w:r>
    </w:p>
    <w:p w14:paraId="4CF78011" w14:textId="77777777" w:rsidR="001D7903" w:rsidRDefault="00000000">
      <w:pPr>
        <w:pStyle w:val="Zkladntext"/>
        <w:spacing w:line="244" w:lineRule="exact"/>
        <w:ind w:left="108"/>
      </w:pPr>
      <w:r>
        <w:br w:type="column"/>
      </w:r>
      <w:r>
        <w:rPr>
          <w:color w:val="212121"/>
        </w:rPr>
        <w:t>bankovní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spojení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Živnostenská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banka,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Praha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č.ú.: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480512004/0400</w:t>
      </w:r>
    </w:p>
    <w:p w14:paraId="4DF8FB85" w14:textId="77777777" w:rsidR="001D7903" w:rsidRDefault="00000000">
      <w:pPr>
        <w:pStyle w:val="Zkladntext"/>
        <w:spacing w:line="247" w:lineRule="auto"/>
        <w:ind w:left="99" w:firstLine="7"/>
      </w:pPr>
      <w:r>
        <w:rPr>
          <w:color w:val="212121"/>
        </w:rPr>
        <w:t>Ing.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Jaroslavem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Kotkem,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zástupcem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společnosti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věcech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smluvních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na základě plné moci</w:t>
      </w:r>
    </w:p>
    <w:p w14:paraId="63D5F402" w14:textId="77777777" w:rsidR="001D7903" w:rsidRDefault="00000000">
      <w:pPr>
        <w:pStyle w:val="Zkladntext"/>
        <w:spacing w:line="237" w:lineRule="auto"/>
        <w:ind w:left="100" w:firstLine="3"/>
      </w:pPr>
      <w:r>
        <w:rPr>
          <w:color w:val="212121"/>
        </w:rPr>
        <w:t>zapsán v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Obchodním rejstříku vedeném Městským soudem v Praze odd.C, vložka 1504</w:t>
      </w:r>
    </w:p>
    <w:p w14:paraId="21FED0A3" w14:textId="77777777" w:rsidR="001D7903" w:rsidRDefault="00000000">
      <w:pPr>
        <w:pStyle w:val="Zkladntext"/>
        <w:spacing w:line="242" w:lineRule="auto"/>
        <w:ind w:left="98" w:right="1197"/>
      </w:pPr>
      <w:r>
        <w:rPr>
          <w:color w:val="212121"/>
        </w:rPr>
        <w:t>identifikační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kód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provozovatele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zařízení: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P9PRS,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f.k.: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2117 kontaktní osoba: Miloš Tábořík, tel.: 602 609565</w:t>
      </w:r>
    </w:p>
    <w:p w14:paraId="4796C3DF" w14:textId="77777777" w:rsidR="001D7903" w:rsidRDefault="001D7903">
      <w:pPr>
        <w:spacing w:line="242" w:lineRule="auto"/>
        <w:sectPr w:rsidR="001D7903">
          <w:type w:val="continuous"/>
          <w:pgSz w:w="11900" w:h="16820"/>
          <w:pgMar w:top="1160" w:right="1320" w:bottom="280" w:left="1280" w:header="708" w:footer="708" w:gutter="0"/>
          <w:cols w:num="2" w:space="708" w:equalWidth="0">
            <w:col w:w="1404" w:space="40"/>
            <w:col w:w="7856"/>
          </w:cols>
        </w:sectPr>
      </w:pPr>
    </w:p>
    <w:p w14:paraId="7DE526DD" w14:textId="77777777" w:rsidR="001D7903" w:rsidRDefault="001D7903">
      <w:pPr>
        <w:pStyle w:val="Zkladntext"/>
        <w:rPr>
          <w:sz w:val="20"/>
        </w:rPr>
      </w:pPr>
    </w:p>
    <w:p w14:paraId="5B10D8DB" w14:textId="77777777" w:rsidR="001D7903" w:rsidRDefault="001D7903">
      <w:pPr>
        <w:pStyle w:val="Zkladntext"/>
        <w:spacing w:before="1"/>
        <w:rPr>
          <w:sz w:val="23"/>
        </w:rPr>
      </w:pPr>
    </w:p>
    <w:p w14:paraId="305C2B0B" w14:textId="77777777" w:rsidR="001D7903" w:rsidRDefault="00000000">
      <w:pPr>
        <w:pStyle w:val="Odstavecseseznamem"/>
        <w:numPr>
          <w:ilvl w:val="0"/>
          <w:numId w:val="1"/>
        </w:numPr>
        <w:tabs>
          <w:tab w:val="left" w:pos="409"/>
        </w:tabs>
        <w:spacing w:line="247" w:lineRule="auto"/>
        <w:ind w:right="2231" w:hanging="281"/>
        <w:jc w:val="both"/>
        <w:rPr>
          <w:b/>
          <w:sz w:val="21"/>
        </w:rPr>
      </w:pPr>
      <w:r>
        <w:rPr>
          <w:b/>
          <w:color w:val="212121"/>
          <w:w w:val="105"/>
          <w:sz w:val="21"/>
        </w:rPr>
        <w:t>Obě</w:t>
      </w:r>
      <w:r>
        <w:rPr>
          <w:b/>
          <w:color w:val="212121"/>
          <w:spacing w:val="-7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smluvní strany</w:t>
      </w:r>
      <w:r>
        <w:rPr>
          <w:b/>
          <w:color w:val="212121"/>
          <w:spacing w:val="-6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se</w:t>
      </w:r>
      <w:r>
        <w:rPr>
          <w:b/>
          <w:color w:val="212121"/>
          <w:spacing w:val="-15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dohodly</w:t>
      </w:r>
      <w:r>
        <w:rPr>
          <w:b/>
          <w:color w:val="212121"/>
          <w:spacing w:val="-3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na</w:t>
      </w:r>
      <w:r>
        <w:rPr>
          <w:b/>
          <w:color w:val="212121"/>
          <w:spacing w:val="-16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těchto</w:t>
      </w:r>
      <w:r>
        <w:rPr>
          <w:b/>
          <w:color w:val="212121"/>
          <w:spacing w:val="-7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změnách</w:t>
      </w:r>
      <w:r>
        <w:rPr>
          <w:b/>
          <w:color w:val="212121"/>
          <w:spacing w:val="-2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a</w:t>
      </w:r>
      <w:r>
        <w:rPr>
          <w:b/>
          <w:color w:val="212121"/>
          <w:spacing w:val="-7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doplňcích: Článek 6. se doplňuje o odstavec 1.7 v následujícím znění:</w:t>
      </w:r>
    </w:p>
    <w:p w14:paraId="5AEC0489" w14:textId="77777777" w:rsidR="001D7903" w:rsidRDefault="00000000">
      <w:pPr>
        <w:pStyle w:val="Zkladntext"/>
        <w:spacing w:line="237" w:lineRule="auto"/>
        <w:ind w:left="402" w:right="112" w:firstLine="5"/>
        <w:jc w:val="both"/>
      </w:pPr>
      <w:r>
        <w:rPr>
          <w:color w:val="212121"/>
        </w:rPr>
        <w:t>1.7 Pronajímatel souhlasí 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tím, že nájemce bude po dobu trvání nájemní smlouvy odepisovat jím provedené technické zhodnocení. V souladu s § 28, odst.. 3 zákona č.586/1992 Sb. 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daních z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příjmů ve znění pozdějších předpisů (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dále ZDP ) pronajímatel prohlašuje, že o hodnotu technického zhodnocení nezvýší vstupní cenu předmětných prostor a že pronajímaný majetek je v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souladu 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přílohou ZDP zařazen do 5 odpisové skupiny. Předmětem jsou veškeré úpravy předmětných prostor, které provedl nebo provede nájemce se souhlasem pronajímatele, které budou mít charakter technického zhodnocení ve smyslu§ 33 ZDP.</w:t>
      </w:r>
    </w:p>
    <w:p w14:paraId="2B76D6CF" w14:textId="77777777" w:rsidR="001D7903" w:rsidRDefault="001D7903">
      <w:pPr>
        <w:pStyle w:val="Zkladntext"/>
        <w:spacing w:before="2"/>
        <w:rPr>
          <w:sz w:val="23"/>
        </w:rPr>
      </w:pPr>
    </w:p>
    <w:p w14:paraId="091B9147" w14:textId="77777777" w:rsidR="001D7903" w:rsidRDefault="00000000">
      <w:pPr>
        <w:pStyle w:val="Odstavecseseznamem"/>
        <w:numPr>
          <w:ilvl w:val="0"/>
          <w:numId w:val="1"/>
        </w:numPr>
        <w:tabs>
          <w:tab w:val="left" w:pos="827"/>
        </w:tabs>
        <w:ind w:left="826" w:hanging="704"/>
        <w:jc w:val="both"/>
        <w:rPr>
          <w:sz w:val="21"/>
        </w:rPr>
      </w:pPr>
      <w:r>
        <w:rPr>
          <w:b/>
          <w:color w:val="212121"/>
          <w:w w:val="105"/>
          <w:sz w:val="21"/>
        </w:rPr>
        <w:t>Ostatní</w:t>
      </w:r>
      <w:r>
        <w:rPr>
          <w:b/>
          <w:color w:val="212121"/>
          <w:spacing w:val="-11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ujednání</w:t>
      </w:r>
      <w:r>
        <w:rPr>
          <w:b/>
          <w:color w:val="212121"/>
          <w:spacing w:val="-9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tohoto</w:t>
      </w:r>
      <w:r>
        <w:rPr>
          <w:b/>
          <w:color w:val="212121"/>
          <w:spacing w:val="-12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dodatku</w:t>
      </w:r>
      <w:r>
        <w:rPr>
          <w:b/>
          <w:color w:val="212121"/>
          <w:spacing w:val="-7"/>
          <w:w w:val="105"/>
          <w:sz w:val="21"/>
        </w:rPr>
        <w:t xml:space="preserve"> </w:t>
      </w:r>
      <w:r>
        <w:rPr>
          <w:color w:val="212121"/>
          <w:spacing w:val="-10"/>
          <w:w w:val="105"/>
          <w:sz w:val="21"/>
        </w:rPr>
        <w:t>:</w:t>
      </w:r>
    </w:p>
    <w:p w14:paraId="01A10E9D" w14:textId="77777777" w:rsidR="001D7903" w:rsidRDefault="00000000">
      <w:pPr>
        <w:pStyle w:val="Odstavecseseznamem"/>
        <w:numPr>
          <w:ilvl w:val="1"/>
          <w:numId w:val="1"/>
        </w:numPr>
        <w:tabs>
          <w:tab w:val="left" w:pos="821"/>
        </w:tabs>
        <w:spacing w:before="6" w:line="237" w:lineRule="auto"/>
        <w:ind w:right="121" w:hanging="696"/>
        <w:jc w:val="both"/>
      </w:pPr>
      <w:r>
        <w:rPr>
          <w:color w:val="212121"/>
        </w:rPr>
        <w:t>Tento dodatek se dnem podpisu stranami stává součástí nájemní smlouvy ze dne 17.11.1993 ve znění dodatku č. 1 ze dne 11.7.1995, dodatku č. 2 ze dne 31.7.1998, dodatku č. 3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ze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dne 15.2.1999 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dodatku č.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4 ze dne 13.5.2003, přičemž ostatní části této smlouvy zůstávají beze změny.</w:t>
      </w:r>
    </w:p>
    <w:p w14:paraId="1ABA4AE5" w14:textId="77777777" w:rsidR="001D7903" w:rsidRDefault="00000000">
      <w:pPr>
        <w:pStyle w:val="Odstavecseseznamem"/>
        <w:numPr>
          <w:ilvl w:val="1"/>
          <w:numId w:val="1"/>
        </w:numPr>
        <w:tabs>
          <w:tab w:val="left" w:pos="817"/>
        </w:tabs>
        <w:spacing w:before="1"/>
        <w:ind w:left="818" w:right="132" w:hanging="705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4E735B2" wp14:editId="350397C6">
            <wp:simplePos x="0" y="0"/>
            <wp:positionH relativeFrom="page">
              <wp:posOffset>879299</wp:posOffset>
            </wp:positionH>
            <wp:positionV relativeFrom="paragraph">
              <wp:posOffset>476506</wp:posOffset>
            </wp:positionV>
            <wp:extent cx="1749439" cy="3021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439" cy="30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</w:rPr>
        <w:t>Tento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dodatek č.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5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vyhotoven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čtyřech vyhotoveních, z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nichž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každá strana obdrží dvě vyhotovení.</w:t>
      </w:r>
    </w:p>
    <w:p w14:paraId="77D7ECF6" w14:textId="77777777" w:rsidR="001D7903" w:rsidRDefault="001D7903">
      <w:pPr>
        <w:pStyle w:val="Zkladntext"/>
        <w:spacing w:before="1"/>
        <w:rPr>
          <w:sz w:val="23"/>
        </w:rPr>
      </w:pPr>
    </w:p>
    <w:p w14:paraId="31AA806F" w14:textId="77777777" w:rsidR="001D7903" w:rsidRDefault="001D7903">
      <w:pPr>
        <w:rPr>
          <w:sz w:val="23"/>
        </w:rPr>
        <w:sectPr w:rsidR="001D7903">
          <w:type w:val="continuous"/>
          <w:pgSz w:w="11900" w:h="16820"/>
          <w:pgMar w:top="1160" w:right="1320" w:bottom="280" w:left="1280" w:header="708" w:footer="708" w:gutter="0"/>
          <w:cols w:space="708"/>
        </w:sectPr>
      </w:pPr>
    </w:p>
    <w:p w14:paraId="750DE322" w14:textId="77777777" w:rsidR="001D7903" w:rsidRDefault="001D7903">
      <w:pPr>
        <w:pStyle w:val="Zkladntext"/>
        <w:rPr>
          <w:sz w:val="20"/>
        </w:rPr>
      </w:pPr>
    </w:p>
    <w:p w14:paraId="30CF9420" w14:textId="77777777" w:rsidR="001D7903" w:rsidRDefault="001D7903">
      <w:pPr>
        <w:pStyle w:val="Zkladntext"/>
        <w:rPr>
          <w:sz w:val="20"/>
        </w:rPr>
      </w:pPr>
    </w:p>
    <w:p w14:paraId="2672645F" w14:textId="77777777" w:rsidR="001D7903" w:rsidRDefault="001D7903">
      <w:pPr>
        <w:pStyle w:val="Zkladntext"/>
        <w:rPr>
          <w:sz w:val="20"/>
        </w:rPr>
      </w:pPr>
    </w:p>
    <w:p w14:paraId="0D8154B3" w14:textId="77777777" w:rsidR="001D7903" w:rsidRDefault="001D7903">
      <w:pPr>
        <w:pStyle w:val="Zkladntext"/>
        <w:spacing w:before="11"/>
        <w:rPr>
          <w:sz w:val="14"/>
        </w:rPr>
      </w:pPr>
    </w:p>
    <w:p w14:paraId="359B15BE" w14:textId="77777777" w:rsidR="001D7903" w:rsidRDefault="00000000">
      <w:pPr>
        <w:pStyle w:val="Zkladntext"/>
        <w:ind w:left="1393"/>
        <w:rPr>
          <w:sz w:val="20"/>
        </w:rPr>
      </w:pPr>
      <w:r>
        <w:rPr>
          <w:noProof/>
          <w:sz w:val="20"/>
        </w:rPr>
        <w:drawing>
          <wp:inline distT="0" distB="0" distL="0" distR="0" wp14:anchorId="65E263EA" wp14:editId="391FF1CF">
            <wp:extent cx="866057" cy="3931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057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DF524" w14:textId="77777777" w:rsidR="001D7903" w:rsidRDefault="00000000">
      <w:pPr>
        <w:pStyle w:val="Nzev"/>
      </w:pPr>
      <w:r>
        <w:rPr>
          <w:color w:val="797B7B"/>
          <w:w w:val="80"/>
        </w:rPr>
        <w:t>otf</w:t>
      </w:r>
      <w:r>
        <w:rPr>
          <w:color w:val="797B7B"/>
        </w:rPr>
        <w:t xml:space="preserve"> </w:t>
      </w:r>
      <w:r>
        <w:rPr>
          <w:color w:val="797B7B"/>
          <w:w w:val="80"/>
        </w:rPr>
        <w:t>8'W</w:t>
      </w:r>
      <w:r>
        <w:rPr>
          <w:color w:val="797B7B"/>
        </w:rPr>
        <w:t xml:space="preserve"> </w:t>
      </w:r>
      <w:r>
        <w:rPr>
          <w:color w:val="797B7B"/>
          <w:spacing w:val="-2"/>
          <w:w w:val="80"/>
        </w:rPr>
        <w:t>i:loeže</w:t>
      </w:r>
    </w:p>
    <w:p w14:paraId="5BD214C2" w14:textId="77777777" w:rsidR="001D7903" w:rsidRDefault="00000000">
      <w:pPr>
        <w:spacing w:line="200" w:lineRule="exact"/>
        <w:ind w:left="1461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color w:val="797B7B"/>
          <w:spacing w:val="-2"/>
          <w:w w:val="105"/>
          <w:sz w:val="20"/>
        </w:rPr>
        <w:t>Lovosická</w:t>
      </w:r>
      <w:r>
        <w:rPr>
          <w:rFonts w:ascii="Times New Roman" w:hAnsi="Times New Roman"/>
          <w:color w:val="797B7B"/>
          <w:spacing w:val="3"/>
          <w:w w:val="105"/>
          <w:sz w:val="20"/>
        </w:rPr>
        <w:t xml:space="preserve"> </w:t>
      </w:r>
      <w:r>
        <w:rPr>
          <w:rFonts w:ascii="Times New Roman" w:hAnsi="Times New Roman"/>
          <w:b/>
          <w:color w:val="797B7B"/>
          <w:spacing w:val="-5"/>
          <w:w w:val="105"/>
          <w:sz w:val="21"/>
        </w:rPr>
        <w:t>42</w:t>
      </w:r>
    </w:p>
    <w:p w14:paraId="25733689" w14:textId="77777777" w:rsidR="001D7903" w:rsidRDefault="00000000">
      <w:pPr>
        <w:spacing w:line="228" w:lineRule="exact"/>
        <w:ind w:left="1398"/>
        <w:rPr>
          <w:b/>
          <w:sz w:val="19"/>
        </w:rPr>
      </w:pPr>
      <w:r>
        <w:rPr>
          <w:rFonts w:ascii="Times New Roman"/>
          <w:color w:val="797B7B"/>
          <w:w w:val="95"/>
          <w:sz w:val="20"/>
        </w:rPr>
        <w:t>190</w:t>
      </w:r>
      <w:r>
        <w:rPr>
          <w:rFonts w:ascii="Times New Roman"/>
          <w:color w:val="797B7B"/>
          <w:spacing w:val="5"/>
          <w:sz w:val="20"/>
        </w:rPr>
        <w:t xml:space="preserve"> </w:t>
      </w:r>
      <w:r>
        <w:rPr>
          <w:rFonts w:ascii="Times New Roman"/>
          <w:color w:val="797B7B"/>
          <w:w w:val="95"/>
          <w:sz w:val="20"/>
        </w:rPr>
        <w:t>00</w:t>
      </w:r>
      <w:r>
        <w:rPr>
          <w:rFonts w:ascii="Times New Roman"/>
          <w:color w:val="797B7B"/>
          <w:spacing w:val="1"/>
          <w:sz w:val="20"/>
        </w:rPr>
        <w:t xml:space="preserve"> </w:t>
      </w:r>
      <w:r>
        <w:rPr>
          <w:rFonts w:ascii="Times New Roman"/>
          <w:b/>
          <w:color w:val="797B7B"/>
          <w:w w:val="95"/>
          <w:sz w:val="21"/>
        </w:rPr>
        <w:t>Praha</w:t>
      </w:r>
      <w:r>
        <w:rPr>
          <w:rFonts w:ascii="Times New Roman"/>
          <w:b/>
          <w:color w:val="797B7B"/>
          <w:spacing w:val="1"/>
          <w:sz w:val="21"/>
        </w:rPr>
        <w:t xml:space="preserve"> </w:t>
      </w:r>
      <w:r>
        <w:rPr>
          <w:b/>
          <w:color w:val="797B7B"/>
          <w:spacing w:val="-10"/>
          <w:w w:val="95"/>
          <w:sz w:val="19"/>
        </w:rPr>
        <w:t>9</w:t>
      </w:r>
    </w:p>
    <w:p w14:paraId="4FFFFA5D" w14:textId="77777777" w:rsidR="001D7903" w:rsidRDefault="00000000">
      <w:pPr>
        <w:spacing w:line="159" w:lineRule="exact"/>
        <w:ind w:left="141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797B7B"/>
          <w:sz w:val="20"/>
        </w:rPr>
        <w:t>lČO</w:t>
      </w:r>
      <w:r>
        <w:rPr>
          <w:rFonts w:ascii="Times New Roman" w:hAnsi="Times New Roman"/>
          <w:b/>
          <w:color w:val="797B7B"/>
          <w:spacing w:val="-4"/>
          <w:sz w:val="20"/>
        </w:rPr>
        <w:t xml:space="preserve"> </w:t>
      </w:r>
      <w:r>
        <w:rPr>
          <w:rFonts w:ascii="Times New Roman" w:hAnsi="Times New Roman"/>
          <w:b/>
          <w:color w:val="797B7B"/>
          <w:spacing w:val="-2"/>
          <w:sz w:val="20"/>
        </w:rPr>
        <w:t>00638706</w:t>
      </w:r>
    </w:p>
    <w:p w14:paraId="2A349E66" w14:textId="77777777" w:rsidR="001D7903" w:rsidRDefault="00000000">
      <w:pPr>
        <w:spacing w:before="93"/>
        <w:ind w:left="113"/>
      </w:pPr>
      <w:r>
        <w:br w:type="column"/>
      </w:r>
      <w:r>
        <w:rPr>
          <w:color w:val="212121"/>
          <w:spacing w:val="-18"/>
          <w:w w:val="95"/>
        </w:rPr>
        <w:t>V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8"/>
          <w:w w:val="95"/>
        </w:rPr>
        <w:t>Praze</w:t>
      </w:r>
      <w:r>
        <w:rPr>
          <w:color w:val="212121"/>
        </w:rPr>
        <w:t xml:space="preserve"> </w:t>
      </w:r>
      <w:r>
        <w:rPr>
          <w:color w:val="212121"/>
          <w:spacing w:val="-18"/>
          <w:w w:val="95"/>
        </w:rPr>
        <w:t>dne</w:t>
      </w:r>
      <w:r>
        <w:rPr>
          <w:color w:val="212121"/>
          <w:spacing w:val="8"/>
        </w:rPr>
        <w:t xml:space="preserve"> </w:t>
      </w:r>
      <w:r>
        <w:rPr>
          <w:color w:val="797B7B"/>
          <w:spacing w:val="-18"/>
          <w:w w:val="95"/>
        </w:rPr>
        <w:t>....</w:t>
      </w:r>
      <w:r>
        <w:rPr>
          <w:color w:val="525252"/>
          <w:spacing w:val="-18"/>
          <w:w w:val="95"/>
        </w:rPr>
        <w:t>.</w:t>
      </w:r>
      <w:r>
        <w:rPr>
          <w:color w:val="414141"/>
          <w:spacing w:val="-18"/>
          <w:w w:val="95"/>
          <w:position w:val="7"/>
          <w:sz w:val="30"/>
        </w:rPr>
        <w:t>2</w:t>
      </w:r>
      <w:r>
        <w:rPr>
          <w:color w:val="525252"/>
          <w:spacing w:val="-18"/>
          <w:w w:val="95"/>
        </w:rPr>
        <w:t>..</w:t>
      </w:r>
      <w:r>
        <w:rPr>
          <w:color w:val="414141"/>
          <w:spacing w:val="-18"/>
          <w:w w:val="95"/>
          <w:position w:val="7"/>
          <w:sz w:val="30"/>
        </w:rPr>
        <w:t>7</w:t>
      </w:r>
      <w:r>
        <w:rPr>
          <w:color w:val="525252"/>
          <w:spacing w:val="-18"/>
          <w:w w:val="95"/>
        </w:rPr>
        <w:t>...</w:t>
      </w:r>
      <w:r>
        <w:rPr>
          <w:rFonts w:ascii="Times New Roman"/>
          <w:color w:val="414141"/>
          <w:spacing w:val="-18"/>
          <w:w w:val="95"/>
          <w:position w:val="7"/>
          <w:sz w:val="29"/>
        </w:rPr>
        <w:t>-</w:t>
      </w:r>
      <w:r>
        <w:rPr>
          <w:color w:val="525252"/>
          <w:spacing w:val="-18"/>
          <w:w w:val="95"/>
        </w:rPr>
        <w:t>.</w:t>
      </w:r>
      <w:r>
        <w:rPr>
          <w:rFonts w:ascii="Times New Roman"/>
          <w:color w:val="414141"/>
          <w:spacing w:val="-18"/>
          <w:w w:val="95"/>
          <w:position w:val="7"/>
          <w:sz w:val="29"/>
        </w:rPr>
        <w:t>0</w:t>
      </w:r>
      <w:r>
        <w:rPr>
          <w:color w:val="525252"/>
          <w:spacing w:val="-18"/>
          <w:w w:val="95"/>
        </w:rPr>
        <w:t>.</w:t>
      </w:r>
      <w:r>
        <w:rPr>
          <w:rFonts w:ascii="Times New Roman"/>
          <w:color w:val="414141"/>
          <w:spacing w:val="-18"/>
          <w:w w:val="95"/>
          <w:position w:val="7"/>
          <w:sz w:val="29"/>
        </w:rPr>
        <w:t>1</w:t>
      </w:r>
      <w:r>
        <w:rPr>
          <w:color w:val="525252"/>
          <w:spacing w:val="-18"/>
          <w:w w:val="95"/>
        </w:rPr>
        <w:t>..</w:t>
      </w:r>
      <w:r>
        <w:rPr>
          <w:rFonts w:ascii="Times New Roman"/>
          <w:color w:val="414141"/>
          <w:spacing w:val="-18"/>
          <w:w w:val="95"/>
          <w:position w:val="7"/>
          <w:sz w:val="29"/>
        </w:rPr>
        <w:t>-</w:t>
      </w:r>
      <w:r>
        <w:rPr>
          <w:color w:val="525252"/>
          <w:spacing w:val="-25"/>
          <w:w w:val="95"/>
        </w:rPr>
        <w:t>..</w:t>
      </w:r>
      <w:r>
        <w:rPr>
          <w:rFonts w:ascii="Times New Roman"/>
          <w:color w:val="414141"/>
          <w:spacing w:val="-25"/>
          <w:w w:val="95"/>
          <w:position w:val="7"/>
          <w:sz w:val="29"/>
        </w:rPr>
        <w:t>2</w:t>
      </w:r>
      <w:r>
        <w:rPr>
          <w:color w:val="525252"/>
          <w:spacing w:val="-25"/>
          <w:w w:val="95"/>
        </w:rPr>
        <w:t>.</w:t>
      </w:r>
      <w:r>
        <w:rPr>
          <w:rFonts w:ascii="Times New Roman"/>
          <w:color w:val="414141"/>
          <w:spacing w:val="-25"/>
          <w:w w:val="95"/>
          <w:position w:val="7"/>
          <w:sz w:val="29"/>
        </w:rPr>
        <w:t>0</w:t>
      </w:r>
      <w:r>
        <w:rPr>
          <w:color w:val="525252"/>
          <w:spacing w:val="-25"/>
          <w:w w:val="95"/>
        </w:rPr>
        <w:t>.</w:t>
      </w:r>
      <w:r>
        <w:rPr>
          <w:rFonts w:ascii="Times New Roman"/>
          <w:color w:val="414141"/>
          <w:spacing w:val="-25"/>
          <w:w w:val="95"/>
          <w:position w:val="7"/>
          <w:sz w:val="29"/>
        </w:rPr>
        <w:t>0</w:t>
      </w:r>
      <w:r>
        <w:rPr>
          <w:color w:val="525252"/>
          <w:spacing w:val="-25"/>
          <w:w w:val="95"/>
        </w:rPr>
        <w:t>.</w:t>
      </w:r>
      <w:r>
        <w:rPr>
          <w:color w:val="414141"/>
          <w:spacing w:val="-25"/>
          <w:w w:val="95"/>
        </w:rPr>
        <w:t>.</w:t>
      </w:r>
      <w:r>
        <w:rPr>
          <w:rFonts w:ascii="Times New Roman"/>
          <w:color w:val="414141"/>
          <w:spacing w:val="-25"/>
          <w:w w:val="95"/>
          <w:position w:val="7"/>
          <w:sz w:val="29"/>
        </w:rPr>
        <w:t>4</w:t>
      </w:r>
      <w:r>
        <w:rPr>
          <w:color w:val="414141"/>
          <w:spacing w:val="-25"/>
          <w:w w:val="95"/>
        </w:rPr>
        <w:t>.</w:t>
      </w:r>
    </w:p>
    <w:p w14:paraId="3FAD7603" w14:textId="77777777" w:rsidR="001D7903" w:rsidRDefault="001D7903">
      <w:pPr>
        <w:pStyle w:val="Zkladntext"/>
        <w:spacing w:before="10"/>
        <w:rPr>
          <w:sz w:val="35"/>
        </w:rPr>
      </w:pPr>
    </w:p>
    <w:p w14:paraId="7C952B73" w14:textId="77777777" w:rsidR="001D7903" w:rsidRDefault="00000000">
      <w:pPr>
        <w:tabs>
          <w:tab w:val="left" w:pos="1907"/>
        </w:tabs>
        <w:spacing w:line="616" w:lineRule="exact"/>
        <w:ind w:left="1381"/>
        <w:rPr>
          <w:i/>
          <w:sz w:val="55"/>
        </w:rPr>
      </w:pPr>
      <w:r>
        <w:rPr>
          <w:noProof/>
        </w:rPr>
        <w:drawing>
          <wp:anchor distT="0" distB="0" distL="0" distR="0" simplePos="0" relativeHeight="487540224" behindDoc="1" locked="0" layoutInCell="1" allowOverlap="1" wp14:anchorId="198C57F6" wp14:editId="38172FF7">
            <wp:simplePos x="0" y="0"/>
            <wp:positionH relativeFrom="page">
              <wp:posOffset>4237734</wp:posOffset>
            </wp:positionH>
            <wp:positionV relativeFrom="paragraph">
              <wp:posOffset>95668</wp:posOffset>
            </wp:positionV>
            <wp:extent cx="1025849" cy="102534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849" cy="102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color w:val="8282BC"/>
          <w:spacing w:val="-5"/>
          <w:w w:val="75"/>
          <w:sz w:val="32"/>
        </w:rPr>
        <w:t>_1</w:t>
      </w:r>
      <w:r>
        <w:rPr>
          <w:rFonts w:ascii="Times New Roman" w:hAnsi="Times New Roman"/>
          <w:i/>
          <w:color w:val="8282BC"/>
          <w:sz w:val="32"/>
        </w:rPr>
        <w:tab/>
      </w:r>
      <w:r>
        <w:rPr>
          <w:i/>
          <w:color w:val="8282BC"/>
          <w:w w:val="65"/>
          <w:sz w:val="55"/>
        </w:rPr>
        <w:t>f-</w:t>
      </w:r>
      <w:r>
        <w:rPr>
          <w:i/>
          <w:color w:val="8282BC"/>
          <w:spacing w:val="-5"/>
          <w:w w:val="75"/>
          <w:sz w:val="55"/>
        </w:rPr>
        <w:t>JL</w:t>
      </w:r>
      <w:r>
        <w:rPr>
          <w:i/>
          <w:color w:val="9C9ED4"/>
          <w:spacing w:val="-5"/>
          <w:w w:val="75"/>
          <w:sz w:val="55"/>
        </w:rPr>
        <w:t>·</w:t>
      </w:r>
    </w:p>
    <w:p w14:paraId="01B0DD3B" w14:textId="77777777" w:rsidR="001D7903" w:rsidRDefault="00000000">
      <w:pPr>
        <w:tabs>
          <w:tab w:val="left" w:pos="1278"/>
        </w:tabs>
        <w:spacing w:line="264" w:lineRule="exact"/>
        <w:ind w:left="104"/>
        <w:rPr>
          <w:sz w:val="28"/>
        </w:rPr>
      </w:pPr>
      <w:r>
        <w:rPr>
          <w:color w:val="212121"/>
          <w:spacing w:val="-5"/>
          <w:sz w:val="26"/>
        </w:rPr>
        <w:t>..</w:t>
      </w:r>
      <w:r>
        <w:rPr>
          <w:color w:val="666672"/>
          <w:spacing w:val="-5"/>
          <w:sz w:val="26"/>
        </w:rPr>
        <w:t>.</w:t>
      </w:r>
      <w:r>
        <w:rPr>
          <w:color w:val="666672"/>
          <w:sz w:val="26"/>
        </w:rPr>
        <w:tab/>
      </w:r>
      <w:r>
        <w:rPr>
          <w:color w:val="212121"/>
          <w:w w:val="80"/>
          <w:sz w:val="28"/>
        </w:rPr>
        <w:t>·············</w:t>
      </w:r>
      <w:r>
        <w:rPr>
          <w:color w:val="9A9A9A"/>
          <w:w w:val="80"/>
          <w:sz w:val="28"/>
        </w:rPr>
        <w:t>·</w:t>
      </w:r>
      <w:r>
        <w:rPr>
          <w:color w:val="797B7B"/>
          <w:w w:val="80"/>
          <w:sz w:val="28"/>
        </w:rPr>
        <w:t>·</w:t>
      </w:r>
      <w:r>
        <w:rPr>
          <w:color w:val="9A9A9A"/>
          <w:w w:val="80"/>
          <w:sz w:val="28"/>
        </w:rPr>
        <w:t>·</w:t>
      </w:r>
      <w:r>
        <w:rPr>
          <w:color w:val="414141"/>
          <w:w w:val="80"/>
          <w:sz w:val="28"/>
        </w:rPr>
        <w:t>·</w:t>
      </w:r>
      <w:r>
        <w:rPr>
          <w:color w:val="212121"/>
          <w:w w:val="80"/>
          <w:sz w:val="28"/>
        </w:rPr>
        <w:t>··</w:t>
      </w:r>
      <w:r>
        <w:rPr>
          <w:color w:val="414141"/>
          <w:w w:val="80"/>
          <w:sz w:val="28"/>
        </w:rPr>
        <w:t>·</w:t>
      </w:r>
      <w:r>
        <w:rPr>
          <w:color w:val="414141"/>
          <w:spacing w:val="44"/>
          <w:sz w:val="28"/>
        </w:rPr>
        <w:t xml:space="preserve"> </w:t>
      </w:r>
      <w:r>
        <w:rPr>
          <w:color w:val="212121"/>
          <w:spacing w:val="-5"/>
          <w:sz w:val="28"/>
        </w:rPr>
        <w:t>...</w:t>
      </w:r>
    </w:p>
    <w:p w14:paraId="7923DD0C" w14:textId="77777777" w:rsidR="001D7903" w:rsidRDefault="00000000">
      <w:pPr>
        <w:pStyle w:val="Zkladntext"/>
        <w:spacing w:line="211" w:lineRule="exact"/>
        <w:ind w:left="811"/>
      </w:pPr>
      <w:r>
        <w:rPr>
          <w:color w:val="212121"/>
        </w:rPr>
        <w:t>za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2"/>
        </w:rPr>
        <w:t>nájemce</w:t>
      </w:r>
    </w:p>
    <w:p w14:paraId="6FE4138A" w14:textId="77777777" w:rsidR="001D7903" w:rsidRDefault="00000000">
      <w:pPr>
        <w:spacing w:before="92" w:line="340" w:lineRule="exact"/>
        <w:ind w:left="949"/>
        <w:rPr>
          <w:rFonts w:ascii="Times New Roman" w:hAnsi="Times New Roman"/>
          <w:b/>
          <w:i/>
          <w:sz w:val="30"/>
        </w:rPr>
      </w:pPr>
      <w:r>
        <w:rPr>
          <w:rFonts w:ascii="Times New Roman" w:hAnsi="Times New Roman"/>
          <w:b/>
          <w:i/>
          <w:color w:val="8AACF4"/>
          <w:spacing w:val="-2"/>
          <w:sz w:val="30"/>
          <w:u w:val="thick" w:color="8AACF4"/>
        </w:rPr>
        <w:t>Euróte?</w:t>
      </w:r>
    </w:p>
    <w:p w14:paraId="1BCE818E" w14:textId="77777777" w:rsidR="001D7903" w:rsidRDefault="00000000">
      <w:pPr>
        <w:spacing w:before="24" w:line="156" w:lineRule="auto"/>
        <w:ind w:left="935" w:right="851"/>
        <w:rPr>
          <w:rFonts w:ascii="Times New Roman"/>
          <w:sz w:val="14"/>
        </w:rPr>
      </w:pPr>
      <w:r>
        <w:rPr>
          <w:color w:val="8AACF4"/>
          <w:spacing w:val="-2"/>
          <w:sz w:val="12"/>
        </w:rPr>
        <w:t>Eurotel</w:t>
      </w:r>
      <w:r>
        <w:rPr>
          <w:color w:val="8AACF4"/>
          <w:spacing w:val="-7"/>
          <w:sz w:val="12"/>
        </w:rPr>
        <w:t xml:space="preserve"> </w:t>
      </w:r>
      <w:r>
        <w:rPr>
          <w:color w:val="8AACF4"/>
          <w:spacing w:val="-2"/>
          <w:sz w:val="12"/>
        </w:rPr>
        <w:t>Praha,</w:t>
      </w:r>
      <w:r>
        <w:rPr>
          <w:color w:val="8AACF4"/>
          <w:spacing w:val="-4"/>
          <w:sz w:val="12"/>
        </w:rPr>
        <w:t xml:space="preserve"> </w:t>
      </w:r>
      <w:r>
        <w:rPr>
          <w:color w:val="8AACF4"/>
          <w:spacing w:val="-2"/>
          <w:sz w:val="12"/>
        </w:rPr>
        <w:t>spol.</w:t>
      </w:r>
      <w:r>
        <w:rPr>
          <w:color w:val="8AACF4"/>
          <w:spacing w:val="-9"/>
          <w:sz w:val="12"/>
        </w:rPr>
        <w:t xml:space="preserve"> </w:t>
      </w:r>
      <w:r>
        <w:rPr>
          <w:color w:val="8AACF4"/>
          <w:spacing w:val="-2"/>
          <w:sz w:val="12"/>
        </w:rPr>
        <w:t xml:space="preserve">sr. </w:t>
      </w:r>
      <w:r>
        <w:rPr>
          <w:color w:val="8AACF4"/>
          <w:spacing w:val="-2"/>
          <w:position w:val="-2"/>
          <w:sz w:val="12"/>
        </w:rPr>
        <w:t>0</w:t>
      </w:r>
      <w:r>
        <w:rPr>
          <w:color w:val="8AACF4"/>
          <w:spacing w:val="40"/>
          <w:position w:val="-2"/>
          <w:sz w:val="12"/>
        </w:rPr>
        <w:t xml:space="preserve"> </w:t>
      </w:r>
      <w:r>
        <w:rPr>
          <w:color w:val="8AACF4"/>
          <w:sz w:val="12"/>
        </w:rPr>
        <w:t>Vyskocilova</w:t>
      </w:r>
      <w:r>
        <w:rPr>
          <w:color w:val="8AACF4"/>
          <w:spacing w:val="-1"/>
          <w:sz w:val="12"/>
        </w:rPr>
        <w:t xml:space="preserve"> </w:t>
      </w:r>
      <w:r>
        <w:rPr>
          <w:color w:val="8AACF4"/>
          <w:sz w:val="12"/>
        </w:rPr>
        <w:t>1442/1</w:t>
      </w:r>
      <w:r>
        <w:rPr>
          <w:rFonts w:ascii="Times New Roman"/>
          <w:color w:val="8AACF4"/>
          <w:sz w:val="14"/>
        </w:rPr>
        <w:t>b</w:t>
      </w:r>
    </w:p>
    <w:p w14:paraId="5C4CF821" w14:textId="77777777" w:rsidR="001D7903" w:rsidRDefault="00000000">
      <w:pPr>
        <w:spacing w:line="104" w:lineRule="exact"/>
        <w:ind w:left="932"/>
        <w:rPr>
          <w:sz w:val="11"/>
        </w:rPr>
      </w:pPr>
      <w:r>
        <w:rPr>
          <w:color w:val="8AACF4"/>
          <w:sz w:val="11"/>
        </w:rPr>
        <w:t>P.</w:t>
      </w:r>
      <w:r>
        <w:rPr>
          <w:color w:val="8AACF4"/>
          <w:spacing w:val="-5"/>
          <w:sz w:val="11"/>
        </w:rPr>
        <w:t xml:space="preserve"> </w:t>
      </w:r>
      <w:r>
        <w:rPr>
          <w:color w:val="8AACF4"/>
          <w:sz w:val="11"/>
        </w:rPr>
        <w:t>O.</w:t>
      </w:r>
      <w:r>
        <w:rPr>
          <w:color w:val="8AACF4"/>
          <w:spacing w:val="16"/>
          <w:sz w:val="11"/>
        </w:rPr>
        <w:t xml:space="preserve"> </w:t>
      </w:r>
      <w:r>
        <w:rPr>
          <w:color w:val="8AACF4"/>
          <w:sz w:val="11"/>
        </w:rPr>
        <w:t>Box</w:t>
      </w:r>
      <w:r>
        <w:rPr>
          <w:color w:val="8AACF4"/>
          <w:spacing w:val="-1"/>
          <w:sz w:val="11"/>
        </w:rPr>
        <w:t xml:space="preserve"> </w:t>
      </w:r>
      <w:r>
        <w:rPr>
          <w:color w:val="8AACF4"/>
          <w:spacing w:val="-5"/>
          <w:sz w:val="11"/>
        </w:rPr>
        <w:t>70</w:t>
      </w:r>
    </w:p>
    <w:p w14:paraId="0FD7F823" w14:textId="77777777" w:rsidR="001D7903" w:rsidRDefault="001D7903">
      <w:pPr>
        <w:spacing w:line="104" w:lineRule="exact"/>
        <w:rPr>
          <w:sz w:val="11"/>
        </w:rPr>
        <w:sectPr w:rsidR="001D7903">
          <w:type w:val="continuous"/>
          <w:pgSz w:w="11900" w:h="16820"/>
          <w:pgMar w:top="1160" w:right="1320" w:bottom="280" w:left="1280" w:header="708" w:footer="708" w:gutter="0"/>
          <w:cols w:num="2" w:space="708" w:equalWidth="0">
            <w:col w:w="3265" w:space="2380"/>
            <w:col w:w="3655"/>
          </w:cols>
        </w:sectPr>
      </w:pPr>
    </w:p>
    <w:p w14:paraId="6B570AA3" w14:textId="77777777" w:rsidR="001D7903" w:rsidRDefault="00000000">
      <w:pPr>
        <w:spacing w:before="63"/>
        <w:jc w:val="right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8AACF4"/>
          <w:spacing w:val="-4"/>
          <w:w w:val="105"/>
          <w:sz w:val="19"/>
        </w:rPr>
        <w:t>§fil</w:t>
      </w:r>
    </w:p>
    <w:p w14:paraId="05400AB3" w14:textId="77777777" w:rsidR="001D7903" w:rsidRDefault="00000000">
      <w:pPr>
        <w:spacing w:before="8" w:line="213" w:lineRule="auto"/>
        <w:ind w:left="132" w:right="1603" w:hanging="2"/>
        <w:rPr>
          <w:sz w:val="12"/>
        </w:rPr>
      </w:pPr>
      <w:r>
        <w:br w:type="column"/>
      </w:r>
      <w:r>
        <w:rPr>
          <w:rFonts w:ascii="Times New Roman" w:hAnsi="Times New Roman"/>
          <w:color w:val="8AACF4"/>
          <w:w w:val="110"/>
          <w:sz w:val="13"/>
        </w:rPr>
        <w:t>14P</w:t>
      </w:r>
      <w:r>
        <w:rPr>
          <w:rFonts w:ascii="Times New Roman" w:hAnsi="Times New Roman"/>
          <w:color w:val="8AACF4"/>
          <w:spacing w:val="-11"/>
          <w:w w:val="110"/>
          <w:sz w:val="13"/>
        </w:rPr>
        <w:t xml:space="preserve"> </w:t>
      </w:r>
      <w:r>
        <w:rPr>
          <w:color w:val="8AACF4"/>
          <w:w w:val="110"/>
          <w:sz w:val="12"/>
        </w:rPr>
        <w:t>21</w:t>
      </w:r>
      <w:r>
        <w:rPr>
          <w:color w:val="8AACF4"/>
          <w:spacing w:val="37"/>
          <w:w w:val="110"/>
          <w:sz w:val="12"/>
        </w:rPr>
        <w:t xml:space="preserve"> </w:t>
      </w:r>
      <w:r>
        <w:rPr>
          <w:color w:val="8AACF4"/>
          <w:w w:val="110"/>
          <w:sz w:val="12"/>
        </w:rPr>
        <w:t>Praha 4</w:t>
      </w:r>
      <w:r>
        <w:rPr>
          <w:color w:val="8AACF4"/>
          <w:spacing w:val="40"/>
          <w:w w:val="110"/>
          <w:sz w:val="12"/>
        </w:rPr>
        <w:t xml:space="preserve"> </w:t>
      </w:r>
      <w:r>
        <w:rPr>
          <w:color w:val="8AACF4"/>
          <w:spacing w:val="-2"/>
          <w:w w:val="110"/>
          <w:sz w:val="12"/>
        </w:rPr>
        <w:t>DIČ:004-15268306</w:t>
      </w:r>
    </w:p>
    <w:sectPr w:rsidR="001D7903">
      <w:type w:val="continuous"/>
      <w:pgSz w:w="11900" w:h="16820"/>
      <w:pgMar w:top="1160" w:right="1320" w:bottom="280" w:left="1280" w:header="708" w:footer="708" w:gutter="0"/>
      <w:cols w:num="2" w:space="708" w:equalWidth="0">
        <w:col w:w="6395" w:space="40"/>
        <w:col w:w="28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83D51"/>
    <w:multiLevelType w:val="hybridMultilevel"/>
    <w:tmpl w:val="FE84A068"/>
    <w:lvl w:ilvl="0" w:tplc="3C80484E">
      <w:start w:val="1"/>
      <w:numFmt w:val="decimal"/>
      <w:lvlText w:val="%1)"/>
      <w:lvlJc w:val="left"/>
      <w:pPr>
        <w:ind w:left="412" w:hanging="277"/>
        <w:jc w:val="left"/>
      </w:pPr>
      <w:rPr>
        <w:rFonts w:ascii="Arial" w:eastAsia="Arial" w:hAnsi="Arial" w:cs="Arial" w:hint="default"/>
        <w:b/>
        <w:bCs/>
        <w:i w:val="0"/>
        <w:iCs w:val="0"/>
        <w:color w:val="212121"/>
        <w:spacing w:val="-1"/>
        <w:w w:val="110"/>
        <w:sz w:val="21"/>
        <w:szCs w:val="21"/>
        <w:lang w:val="cs-CZ" w:eastAsia="en-US" w:bidi="ar-SA"/>
      </w:rPr>
    </w:lvl>
    <w:lvl w:ilvl="1" w:tplc="3766ABC2">
      <w:start w:val="1"/>
      <w:numFmt w:val="lowerLetter"/>
      <w:lvlText w:val="%2)"/>
      <w:lvlJc w:val="left"/>
      <w:pPr>
        <w:ind w:left="816" w:hanging="7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02"/>
        <w:sz w:val="22"/>
        <w:szCs w:val="22"/>
        <w:lang w:val="cs-CZ" w:eastAsia="en-US" w:bidi="ar-SA"/>
      </w:rPr>
    </w:lvl>
    <w:lvl w:ilvl="2" w:tplc="A90E0DFE">
      <w:numFmt w:val="bullet"/>
      <w:lvlText w:val="•"/>
      <w:lvlJc w:val="left"/>
      <w:pPr>
        <w:ind w:left="1762" w:hanging="701"/>
      </w:pPr>
      <w:rPr>
        <w:rFonts w:hint="default"/>
        <w:lang w:val="cs-CZ" w:eastAsia="en-US" w:bidi="ar-SA"/>
      </w:rPr>
    </w:lvl>
    <w:lvl w:ilvl="3" w:tplc="27B81B62">
      <w:numFmt w:val="bullet"/>
      <w:lvlText w:val="•"/>
      <w:lvlJc w:val="left"/>
      <w:pPr>
        <w:ind w:left="2704" w:hanging="701"/>
      </w:pPr>
      <w:rPr>
        <w:rFonts w:hint="default"/>
        <w:lang w:val="cs-CZ" w:eastAsia="en-US" w:bidi="ar-SA"/>
      </w:rPr>
    </w:lvl>
    <w:lvl w:ilvl="4" w:tplc="FC7EF44E">
      <w:numFmt w:val="bullet"/>
      <w:lvlText w:val="•"/>
      <w:lvlJc w:val="left"/>
      <w:pPr>
        <w:ind w:left="3646" w:hanging="701"/>
      </w:pPr>
      <w:rPr>
        <w:rFonts w:hint="default"/>
        <w:lang w:val="cs-CZ" w:eastAsia="en-US" w:bidi="ar-SA"/>
      </w:rPr>
    </w:lvl>
    <w:lvl w:ilvl="5" w:tplc="07AEEB44">
      <w:numFmt w:val="bullet"/>
      <w:lvlText w:val="•"/>
      <w:lvlJc w:val="left"/>
      <w:pPr>
        <w:ind w:left="4588" w:hanging="701"/>
      </w:pPr>
      <w:rPr>
        <w:rFonts w:hint="default"/>
        <w:lang w:val="cs-CZ" w:eastAsia="en-US" w:bidi="ar-SA"/>
      </w:rPr>
    </w:lvl>
    <w:lvl w:ilvl="6" w:tplc="1F3EF3B2">
      <w:numFmt w:val="bullet"/>
      <w:lvlText w:val="•"/>
      <w:lvlJc w:val="left"/>
      <w:pPr>
        <w:ind w:left="5531" w:hanging="701"/>
      </w:pPr>
      <w:rPr>
        <w:rFonts w:hint="default"/>
        <w:lang w:val="cs-CZ" w:eastAsia="en-US" w:bidi="ar-SA"/>
      </w:rPr>
    </w:lvl>
    <w:lvl w:ilvl="7" w:tplc="739CC95C">
      <w:numFmt w:val="bullet"/>
      <w:lvlText w:val="•"/>
      <w:lvlJc w:val="left"/>
      <w:pPr>
        <w:ind w:left="6473" w:hanging="701"/>
      </w:pPr>
      <w:rPr>
        <w:rFonts w:hint="default"/>
        <w:lang w:val="cs-CZ" w:eastAsia="en-US" w:bidi="ar-SA"/>
      </w:rPr>
    </w:lvl>
    <w:lvl w:ilvl="8" w:tplc="61626354">
      <w:numFmt w:val="bullet"/>
      <w:lvlText w:val="•"/>
      <w:lvlJc w:val="left"/>
      <w:pPr>
        <w:ind w:left="7415" w:hanging="701"/>
      </w:pPr>
      <w:rPr>
        <w:rFonts w:hint="default"/>
        <w:lang w:val="cs-CZ" w:eastAsia="en-US" w:bidi="ar-SA"/>
      </w:rPr>
    </w:lvl>
  </w:abstractNum>
  <w:num w:numId="1" w16cid:durableId="45995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03"/>
    <w:rsid w:val="001D7903"/>
    <w:rsid w:val="0055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3175"/>
  <w15:docId w15:val="{63768D76-186E-40AC-B7B1-C6233882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205" w:line="505" w:lineRule="exact"/>
      <w:ind w:left="818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styleId="Odstavecseseznamem">
    <w:name w:val="List Paragraph"/>
    <w:basedOn w:val="Normln"/>
    <w:uiPriority w:val="1"/>
    <w:qFormat/>
    <w:pPr>
      <w:ind w:left="412" w:hanging="70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1914</Characters>
  <Application>Microsoft Office Word</Application>
  <DocSecurity>0</DocSecurity>
  <Lines>15</Lines>
  <Paragraphs>4</Paragraphs>
  <ScaleCrop>false</ScaleCrop>
  <Company>HP Inc.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SKM_C25822110210291</dc:title>
  <dc:creator>Andrea Kazdová</dc:creator>
  <cp:lastModifiedBy>Andrea Kazdová</cp:lastModifiedBy>
  <cp:revision>2</cp:revision>
  <dcterms:created xsi:type="dcterms:W3CDTF">2022-11-04T10:43:00Z</dcterms:created>
  <dcterms:modified xsi:type="dcterms:W3CDTF">2022-11-04T10:43:00Z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KM_C258</vt:lpwstr>
  </property>
  <property fmtid="{D5CDD505-2E9C-101B-9397-08002B2CF9AE}" pid="4" name="LastSaved">
    <vt:filetime>2022-11-04T00:00:00Z</vt:filetime>
  </property>
  <property fmtid="{D5CDD505-2E9C-101B-9397-08002B2CF9AE}" pid="5" name="Producer">
    <vt:lpwstr>KONICA MINOLTA bizhub C258</vt:lpwstr>
  </property>
</Properties>
</file>