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2362" w14:textId="77777777" w:rsidR="00206E03" w:rsidRDefault="00000000">
      <w:pPr>
        <w:pStyle w:val="Nzev"/>
      </w:pPr>
      <w:r>
        <w:rPr>
          <w:color w:val="484848"/>
          <w:w w:val="105"/>
        </w:rPr>
        <w:t>Dodatek</w:t>
      </w:r>
      <w:r>
        <w:rPr>
          <w:color w:val="484848"/>
          <w:spacing w:val="13"/>
          <w:w w:val="105"/>
        </w:rPr>
        <w:t xml:space="preserve"> </w:t>
      </w:r>
      <w:r>
        <w:rPr>
          <w:color w:val="242424"/>
          <w:w w:val="105"/>
        </w:rPr>
        <w:t>č.</w:t>
      </w:r>
      <w:r>
        <w:rPr>
          <w:color w:val="242424"/>
          <w:spacing w:val="8"/>
          <w:w w:val="105"/>
        </w:rPr>
        <w:t xml:space="preserve"> </w:t>
      </w:r>
      <w:r>
        <w:rPr>
          <w:color w:val="484848"/>
          <w:spacing w:val="-10"/>
          <w:w w:val="105"/>
        </w:rPr>
        <w:t>4</w:t>
      </w:r>
    </w:p>
    <w:p w14:paraId="05703116" w14:textId="77777777" w:rsidR="00206E03" w:rsidRDefault="00000000">
      <w:pPr>
        <w:spacing w:before="15" w:line="249" w:lineRule="auto"/>
        <w:ind w:left="269" w:right="164"/>
        <w:jc w:val="center"/>
        <w:rPr>
          <w:b/>
          <w:sz w:val="23"/>
        </w:rPr>
      </w:pPr>
      <w:r>
        <w:rPr>
          <w:b/>
          <w:color w:val="242424"/>
          <w:w w:val="105"/>
          <w:sz w:val="23"/>
        </w:rPr>
        <w:t>ke</w:t>
      </w:r>
      <w:r>
        <w:rPr>
          <w:b/>
          <w:color w:val="242424"/>
          <w:spacing w:val="-11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smlouvě o</w:t>
      </w:r>
      <w:r>
        <w:rPr>
          <w:b/>
          <w:color w:val="242424"/>
          <w:spacing w:val="-15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nájmu</w:t>
      </w:r>
      <w:r>
        <w:rPr>
          <w:b/>
          <w:color w:val="242424"/>
          <w:spacing w:val="-4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nebytových prostor ze</w:t>
      </w:r>
      <w:r>
        <w:rPr>
          <w:b/>
          <w:color w:val="242424"/>
          <w:spacing w:val="-11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dne</w:t>
      </w:r>
      <w:r>
        <w:rPr>
          <w:b/>
          <w:color w:val="242424"/>
          <w:spacing w:val="-11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17.11.1993</w:t>
      </w:r>
      <w:r>
        <w:rPr>
          <w:b/>
          <w:color w:val="242424"/>
          <w:spacing w:val="-13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ve</w:t>
      </w:r>
      <w:r>
        <w:rPr>
          <w:b/>
          <w:color w:val="242424"/>
          <w:spacing w:val="-10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znění</w:t>
      </w:r>
      <w:r>
        <w:rPr>
          <w:b/>
          <w:color w:val="242424"/>
          <w:spacing w:val="-5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dodatku č.</w:t>
      </w:r>
      <w:r>
        <w:rPr>
          <w:b/>
          <w:color w:val="242424"/>
          <w:spacing w:val="-14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1</w:t>
      </w:r>
      <w:r>
        <w:rPr>
          <w:b/>
          <w:color w:val="242424"/>
          <w:spacing w:val="-7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ze</w:t>
      </w:r>
      <w:r>
        <w:rPr>
          <w:b/>
          <w:color w:val="242424"/>
          <w:spacing w:val="-16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dne 11.7.1995,dodatku č.</w:t>
      </w:r>
      <w:r>
        <w:rPr>
          <w:b/>
          <w:color w:val="242424"/>
          <w:spacing w:val="-3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2 ze dne 31.7.1998 a dodatku č.3</w:t>
      </w:r>
      <w:r>
        <w:rPr>
          <w:b/>
          <w:color w:val="242424"/>
          <w:spacing w:val="-1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ze dne 15.2.1999</w:t>
      </w:r>
    </w:p>
    <w:p w14:paraId="3C17BB3C" w14:textId="77777777" w:rsidR="00206E03" w:rsidRDefault="00206E03">
      <w:pPr>
        <w:pStyle w:val="Zkladntext"/>
        <w:rPr>
          <w:b/>
          <w:sz w:val="26"/>
        </w:rPr>
      </w:pPr>
    </w:p>
    <w:p w14:paraId="7576C702" w14:textId="77777777" w:rsidR="00206E03" w:rsidRDefault="00206E03">
      <w:pPr>
        <w:pStyle w:val="Zkladntext"/>
        <w:spacing w:before="3"/>
        <w:rPr>
          <w:b/>
          <w:sz w:val="22"/>
        </w:rPr>
      </w:pPr>
    </w:p>
    <w:p w14:paraId="68BD8C3D" w14:textId="77777777" w:rsidR="00206E03" w:rsidRDefault="00000000">
      <w:pPr>
        <w:ind w:left="151"/>
        <w:rPr>
          <w:sz w:val="23"/>
        </w:rPr>
      </w:pPr>
      <w:r>
        <w:rPr>
          <w:b/>
          <w:color w:val="242424"/>
          <w:spacing w:val="-2"/>
          <w:w w:val="105"/>
          <w:sz w:val="23"/>
        </w:rPr>
        <w:t>Pronajímatel:</w:t>
      </w:r>
      <w:r>
        <w:rPr>
          <w:b/>
          <w:color w:val="242424"/>
          <w:spacing w:val="10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Domov</w:t>
      </w:r>
      <w:r>
        <w:rPr>
          <w:color w:val="242424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mládeže</w:t>
      </w:r>
      <w:r>
        <w:rPr>
          <w:color w:val="242424"/>
          <w:spacing w:val="2"/>
          <w:w w:val="105"/>
          <w:sz w:val="23"/>
        </w:rPr>
        <w:t xml:space="preserve"> </w:t>
      </w:r>
      <w:r>
        <w:rPr>
          <w:color w:val="242424"/>
          <w:spacing w:val="-5"/>
          <w:w w:val="105"/>
          <w:sz w:val="23"/>
        </w:rPr>
        <w:t>SZŠ</w:t>
      </w:r>
    </w:p>
    <w:p w14:paraId="4AB9EB62" w14:textId="77777777" w:rsidR="00206E03" w:rsidRDefault="00000000">
      <w:pPr>
        <w:pStyle w:val="Zkladntext"/>
        <w:spacing w:before="5"/>
        <w:ind w:left="1642"/>
      </w:pPr>
      <w:r>
        <w:rPr>
          <w:color w:val="242424"/>
          <w:w w:val="105"/>
        </w:rPr>
        <w:t>Lovosická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42,190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00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Praha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spacing w:val="-10"/>
          <w:w w:val="105"/>
        </w:rPr>
        <w:t>9</w:t>
      </w:r>
    </w:p>
    <w:p w14:paraId="5987E5AB" w14:textId="77777777" w:rsidR="00206E03" w:rsidRDefault="00000000">
      <w:pPr>
        <w:pStyle w:val="Zkladntext"/>
        <w:spacing w:before="10" w:line="252" w:lineRule="auto"/>
        <w:ind w:left="1646" w:right="2718" w:hanging="3"/>
      </w:pPr>
      <w:r>
        <w:rPr>
          <w:color w:val="242424"/>
          <w:w w:val="105"/>
        </w:rPr>
        <w:t>Bank.spojení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IPB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Praha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1,č.ú.100225469/5100 IČO: 638706</w:t>
      </w:r>
    </w:p>
    <w:p w14:paraId="4D82AD82" w14:textId="77777777" w:rsidR="00206E03" w:rsidRDefault="00000000">
      <w:pPr>
        <w:tabs>
          <w:tab w:val="left" w:pos="1677"/>
        </w:tabs>
        <w:spacing w:before="2"/>
        <w:ind w:left="148"/>
        <w:rPr>
          <w:sz w:val="23"/>
        </w:rPr>
      </w:pPr>
      <w:r>
        <w:rPr>
          <w:b/>
          <w:color w:val="242424"/>
          <w:spacing w:val="-2"/>
          <w:w w:val="105"/>
          <w:sz w:val="23"/>
        </w:rPr>
        <w:t>Zastoupený:</w:t>
      </w:r>
      <w:r>
        <w:rPr>
          <w:b/>
          <w:color w:val="242424"/>
          <w:sz w:val="23"/>
        </w:rPr>
        <w:tab/>
      </w:r>
      <w:r>
        <w:rPr>
          <w:color w:val="242424"/>
          <w:spacing w:val="-2"/>
          <w:w w:val="105"/>
          <w:sz w:val="23"/>
        </w:rPr>
        <w:t>panem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PhDr.Zdeňkem</w:t>
      </w:r>
      <w:r>
        <w:rPr>
          <w:color w:val="242424"/>
          <w:spacing w:val="21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Fialou,ředitelem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 xml:space="preserve">DM </w:t>
      </w:r>
      <w:r>
        <w:rPr>
          <w:color w:val="242424"/>
          <w:spacing w:val="-5"/>
          <w:w w:val="105"/>
          <w:sz w:val="23"/>
        </w:rPr>
        <w:t>SZŠ</w:t>
      </w:r>
    </w:p>
    <w:p w14:paraId="29472CA5" w14:textId="77777777" w:rsidR="00206E03" w:rsidRDefault="00206E03">
      <w:pPr>
        <w:pStyle w:val="Zkladntext"/>
        <w:spacing w:before="4"/>
        <w:rPr>
          <w:sz w:val="27"/>
        </w:rPr>
      </w:pPr>
    </w:p>
    <w:p w14:paraId="2A88764E" w14:textId="77777777" w:rsidR="00206E03" w:rsidRDefault="00000000">
      <w:pPr>
        <w:ind w:left="81"/>
        <w:jc w:val="center"/>
        <w:rPr>
          <w:rFonts w:ascii="Arial"/>
          <w:b/>
          <w:sz w:val="20"/>
        </w:rPr>
      </w:pPr>
      <w:r>
        <w:rPr>
          <w:rFonts w:ascii="Arial"/>
          <w:b/>
          <w:color w:val="242424"/>
          <w:w w:val="107"/>
          <w:sz w:val="20"/>
        </w:rPr>
        <w:t>a</w:t>
      </w:r>
    </w:p>
    <w:p w14:paraId="502F694C" w14:textId="77777777" w:rsidR="00206E03" w:rsidRDefault="00206E03">
      <w:pPr>
        <w:pStyle w:val="Zkladntext"/>
        <w:rPr>
          <w:rFonts w:ascii="Arial"/>
          <w:b/>
          <w:sz w:val="17"/>
        </w:rPr>
      </w:pPr>
    </w:p>
    <w:p w14:paraId="45E77614" w14:textId="77777777" w:rsidR="00206E03" w:rsidRDefault="00206E03">
      <w:pPr>
        <w:rPr>
          <w:rFonts w:ascii="Arial"/>
          <w:sz w:val="17"/>
        </w:rPr>
        <w:sectPr w:rsidR="00206E03">
          <w:type w:val="continuous"/>
          <w:pgSz w:w="11900" w:h="16820"/>
          <w:pgMar w:top="880" w:right="1320" w:bottom="280" w:left="1300" w:header="708" w:footer="708" w:gutter="0"/>
          <w:cols w:space="708"/>
        </w:sectPr>
      </w:pPr>
    </w:p>
    <w:p w14:paraId="5BA9C590" w14:textId="77777777" w:rsidR="00206E03" w:rsidRDefault="00000000">
      <w:pPr>
        <w:tabs>
          <w:tab w:val="left" w:pos="1676"/>
        </w:tabs>
        <w:spacing w:before="96"/>
        <w:ind w:left="149"/>
        <w:rPr>
          <w:sz w:val="23"/>
        </w:rPr>
      </w:pPr>
      <w:r>
        <w:rPr>
          <w:b/>
          <w:color w:val="242424"/>
          <w:spacing w:val="-2"/>
          <w:w w:val="105"/>
          <w:sz w:val="23"/>
        </w:rPr>
        <w:t>Nájemce:</w:t>
      </w:r>
      <w:r>
        <w:rPr>
          <w:b/>
          <w:color w:val="242424"/>
          <w:sz w:val="23"/>
        </w:rPr>
        <w:tab/>
      </w:r>
      <w:r>
        <w:rPr>
          <w:color w:val="242424"/>
          <w:w w:val="105"/>
          <w:sz w:val="23"/>
        </w:rPr>
        <w:t>EuroTel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Praha,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spol.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sr.o.</w:t>
      </w:r>
    </w:p>
    <w:p w14:paraId="1B0D1F86" w14:textId="77777777" w:rsidR="00206E03" w:rsidRDefault="00000000">
      <w:pPr>
        <w:pStyle w:val="Zkladntext"/>
        <w:spacing w:before="9" w:line="249" w:lineRule="auto"/>
        <w:ind w:left="1683" w:right="313" w:firstLine="2"/>
      </w:pPr>
      <w:r>
        <w:rPr>
          <w:color w:val="242424"/>
        </w:rPr>
        <w:t xml:space="preserve">Sokolovská 855/255 </w:t>
      </w:r>
      <w:r>
        <w:rPr>
          <w:color w:val="242424"/>
          <w:w w:val="105"/>
        </w:rPr>
        <w:t>190 00 Praha 9</w:t>
      </w:r>
    </w:p>
    <w:p w14:paraId="617F14F8" w14:textId="77777777" w:rsidR="00206E03" w:rsidRDefault="00000000">
      <w:pPr>
        <w:pStyle w:val="Zkladntext"/>
        <w:tabs>
          <w:tab w:val="left" w:pos="866"/>
        </w:tabs>
        <w:spacing w:before="91"/>
        <w:ind w:left="152"/>
      </w:pPr>
      <w:r>
        <w:br w:type="column"/>
      </w:r>
      <w:r>
        <w:rPr>
          <w:color w:val="242424"/>
          <w:spacing w:val="-4"/>
          <w:w w:val="105"/>
        </w:rPr>
        <w:t>IČO:</w:t>
      </w:r>
      <w:r>
        <w:rPr>
          <w:color w:val="242424"/>
        </w:rPr>
        <w:tab/>
      </w:r>
      <w:r>
        <w:rPr>
          <w:color w:val="242424"/>
          <w:w w:val="105"/>
        </w:rPr>
        <w:t>1526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spacing w:val="-4"/>
          <w:w w:val="105"/>
        </w:rPr>
        <w:t>8306</w:t>
      </w:r>
    </w:p>
    <w:p w14:paraId="63545E42" w14:textId="77777777" w:rsidR="00206E03" w:rsidRDefault="00000000">
      <w:pPr>
        <w:pStyle w:val="Zkladntext"/>
        <w:tabs>
          <w:tab w:val="left" w:pos="865"/>
        </w:tabs>
        <w:spacing w:before="9"/>
        <w:ind w:left="149"/>
      </w:pPr>
      <w:r>
        <w:rPr>
          <w:color w:val="242424"/>
          <w:spacing w:val="-4"/>
          <w:w w:val="105"/>
        </w:rPr>
        <w:t>DIČ:</w:t>
      </w:r>
      <w:r>
        <w:rPr>
          <w:color w:val="242424"/>
        </w:rPr>
        <w:tab/>
      </w:r>
      <w:r>
        <w:rPr>
          <w:color w:val="242424"/>
          <w:w w:val="105"/>
        </w:rPr>
        <w:t>009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-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1526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spacing w:val="-4"/>
          <w:w w:val="105"/>
        </w:rPr>
        <w:t>8306</w:t>
      </w:r>
    </w:p>
    <w:p w14:paraId="36B106F5" w14:textId="77777777" w:rsidR="00206E03" w:rsidRDefault="00206E03">
      <w:pPr>
        <w:sectPr w:rsidR="00206E03">
          <w:type w:val="continuous"/>
          <w:pgSz w:w="11900" w:h="16820"/>
          <w:pgMar w:top="880" w:right="1320" w:bottom="280" w:left="1300" w:header="708" w:footer="708" w:gutter="0"/>
          <w:cols w:num="2" w:space="708" w:equalWidth="0">
            <w:col w:w="4226" w:space="716"/>
            <w:col w:w="4338"/>
          </w:cols>
        </w:sectPr>
      </w:pPr>
    </w:p>
    <w:p w14:paraId="4064BDF2" w14:textId="77777777" w:rsidR="00206E03" w:rsidRDefault="00000000">
      <w:pPr>
        <w:pStyle w:val="Zkladntext"/>
        <w:spacing w:line="263" w:lineRule="exact"/>
        <w:ind w:left="1676"/>
      </w:pPr>
      <w:r>
        <w:rPr>
          <w:color w:val="242424"/>
          <w:w w:val="105"/>
        </w:rPr>
        <w:t>bankovní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spojení:Živnostenská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banka,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Praha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1,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č</w:t>
      </w:r>
      <w:r>
        <w:rPr>
          <w:color w:val="576056"/>
          <w:w w:val="105"/>
        </w:rPr>
        <w:t>.</w:t>
      </w:r>
      <w:r>
        <w:rPr>
          <w:color w:val="242424"/>
          <w:w w:val="105"/>
        </w:rPr>
        <w:t>ú.: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480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512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spacing w:val="-2"/>
          <w:w w:val="105"/>
        </w:rPr>
        <w:t>004/0400</w:t>
      </w:r>
    </w:p>
    <w:p w14:paraId="73D7B7B1" w14:textId="77777777" w:rsidR="00206E03" w:rsidRDefault="00000000">
      <w:pPr>
        <w:pStyle w:val="Zkladntext"/>
        <w:tabs>
          <w:tab w:val="left" w:pos="1672"/>
        </w:tabs>
        <w:spacing w:before="14" w:line="249" w:lineRule="auto"/>
        <w:ind w:left="1698" w:right="2041" w:hanging="1560"/>
      </w:pPr>
      <w:r>
        <w:rPr>
          <w:b/>
          <w:color w:val="242424"/>
          <w:spacing w:val="-2"/>
          <w:w w:val="105"/>
        </w:rPr>
        <w:t>Zastoupený:</w:t>
      </w:r>
      <w:r>
        <w:rPr>
          <w:b/>
          <w:color w:val="242424"/>
        </w:rPr>
        <w:tab/>
      </w:r>
      <w:r>
        <w:rPr>
          <w:color w:val="242424"/>
          <w:w w:val="105"/>
        </w:rPr>
        <w:t>panem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Petrem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Gazdou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,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zástupcem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společnosti</w:t>
      </w:r>
      <w:r>
        <w:rPr>
          <w:color w:val="242424"/>
          <w:spacing w:val="36"/>
          <w:w w:val="105"/>
        </w:rPr>
        <w:t xml:space="preserve"> </w:t>
      </w:r>
      <w:r>
        <w:rPr>
          <w:color w:val="242424"/>
          <w:w w:val="105"/>
        </w:rPr>
        <w:t>ve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věcech smluvních na základě plné moci</w:t>
      </w:r>
    </w:p>
    <w:p w14:paraId="35AEE5C8" w14:textId="77777777" w:rsidR="00206E03" w:rsidRDefault="00000000">
      <w:pPr>
        <w:pStyle w:val="Zkladntext"/>
        <w:spacing w:line="262" w:lineRule="exact"/>
        <w:ind w:left="1674"/>
      </w:pPr>
      <w:r>
        <w:rPr>
          <w:color w:val="242424"/>
          <w:w w:val="105"/>
        </w:rPr>
        <w:t>identifikační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kód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lokality: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P9PRS,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f.k.: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spacing w:val="-4"/>
          <w:w w:val="105"/>
        </w:rPr>
        <w:t>2117</w:t>
      </w:r>
    </w:p>
    <w:p w14:paraId="11B1F377" w14:textId="77777777" w:rsidR="00206E03" w:rsidRDefault="00206E03">
      <w:pPr>
        <w:pStyle w:val="Zkladntext"/>
        <w:rPr>
          <w:sz w:val="26"/>
        </w:rPr>
      </w:pPr>
    </w:p>
    <w:p w14:paraId="72D5CC7B" w14:textId="77777777" w:rsidR="00206E03" w:rsidRDefault="00206E03">
      <w:pPr>
        <w:pStyle w:val="Zkladntext"/>
        <w:spacing w:before="10"/>
        <w:rPr>
          <w:sz w:val="22"/>
        </w:rPr>
      </w:pPr>
    </w:p>
    <w:p w14:paraId="0F1289FD" w14:textId="77777777" w:rsidR="00206E03" w:rsidRDefault="00000000">
      <w:pPr>
        <w:pStyle w:val="Zkladntext"/>
        <w:spacing w:line="249" w:lineRule="auto"/>
        <w:ind w:left="1629" w:right="2718" w:hanging="1474"/>
      </w:pPr>
      <w:r>
        <w:rPr>
          <w:color w:val="242424"/>
          <w:w w:val="105"/>
        </w:rPr>
        <w:t>I.</w:t>
      </w:r>
      <w:r>
        <w:rPr>
          <w:color w:val="242424"/>
          <w:spacing w:val="40"/>
          <w:w w:val="105"/>
        </w:rPr>
        <w:t xml:space="preserve"> </w:t>
      </w:r>
      <w:r>
        <w:rPr>
          <w:color w:val="242424"/>
          <w:w w:val="105"/>
        </w:rPr>
        <w:t>Pronajímatel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oznamuje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změnu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identifikačních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údajů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takto: Domov mládeže</w:t>
      </w:r>
    </w:p>
    <w:p w14:paraId="554479C3" w14:textId="77777777" w:rsidR="00206E03" w:rsidRDefault="00000000">
      <w:pPr>
        <w:pStyle w:val="Zkladntext"/>
        <w:spacing w:line="262" w:lineRule="exact"/>
        <w:ind w:left="1628"/>
      </w:pPr>
      <w:r>
        <w:rPr>
          <w:color w:val="242424"/>
          <w:w w:val="105"/>
        </w:rPr>
        <w:t>Lovosická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42,190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00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Praha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spacing w:val="-10"/>
          <w:w w:val="105"/>
        </w:rPr>
        <w:t>9</w:t>
      </w:r>
    </w:p>
    <w:p w14:paraId="3F00194A" w14:textId="77777777" w:rsidR="00206E03" w:rsidRDefault="00000000">
      <w:pPr>
        <w:pStyle w:val="Zkladntext"/>
        <w:spacing w:before="10" w:line="244" w:lineRule="auto"/>
        <w:ind w:left="1631" w:right="2718" w:hanging="3"/>
      </w:pPr>
      <w:r>
        <w:rPr>
          <w:color w:val="242424"/>
          <w:w w:val="105"/>
        </w:rPr>
        <w:t>Bank.spojení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IPB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Praha l,č.ú.100225469/5100 IČO: 00638706</w:t>
      </w:r>
    </w:p>
    <w:p w14:paraId="01D6F17F" w14:textId="77777777" w:rsidR="00206E03" w:rsidRDefault="00000000">
      <w:pPr>
        <w:pStyle w:val="Zkladntext"/>
        <w:spacing w:before="13"/>
        <w:ind w:left="1628"/>
      </w:pPr>
      <w:r>
        <w:rPr>
          <w:color w:val="242424"/>
          <w:spacing w:val="-2"/>
          <w:w w:val="105"/>
        </w:rPr>
        <w:t>zastoupený:</w:t>
      </w:r>
      <w:r>
        <w:rPr>
          <w:color w:val="242424"/>
          <w:spacing w:val="71"/>
          <w:w w:val="105"/>
        </w:rPr>
        <w:t xml:space="preserve"> </w:t>
      </w:r>
      <w:r>
        <w:rPr>
          <w:color w:val="242424"/>
          <w:spacing w:val="-2"/>
          <w:w w:val="105"/>
        </w:rPr>
        <w:t>panem</w:t>
      </w:r>
      <w:r>
        <w:rPr>
          <w:color w:val="242424"/>
          <w:w w:val="105"/>
        </w:rPr>
        <w:t xml:space="preserve"> </w:t>
      </w:r>
      <w:r>
        <w:rPr>
          <w:color w:val="242424"/>
          <w:spacing w:val="-2"/>
          <w:w w:val="105"/>
        </w:rPr>
        <w:t>PhDr.Zdeňkem</w:t>
      </w:r>
      <w:r>
        <w:rPr>
          <w:color w:val="242424"/>
          <w:spacing w:val="19"/>
          <w:w w:val="105"/>
        </w:rPr>
        <w:t xml:space="preserve"> </w:t>
      </w:r>
      <w:r>
        <w:rPr>
          <w:color w:val="242424"/>
          <w:spacing w:val="-2"/>
          <w:w w:val="105"/>
        </w:rPr>
        <w:t>Fialou,ředitelem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spacing w:val="-2"/>
          <w:w w:val="105"/>
        </w:rPr>
        <w:t>DM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spacing w:val="-5"/>
          <w:w w:val="105"/>
        </w:rPr>
        <w:t>SZŠ</w:t>
      </w:r>
    </w:p>
    <w:p w14:paraId="2DFB3ECC" w14:textId="77777777" w:rsidR="00206E03" w:rsidRDefault="00206E03">
      <w:pPr>
        <w:pStyle w:val="Zkladntext"/>
        <w:rPr>
          <w:sz w:val="26"/>
        </w:rPr>
      </w:pPr>
    </w:p>
    <w:p w14:paraId="1AA4F1A7" w14:textId="77777777" w:rsidR="00206E03" w:rsidRDefault="00206E03">
      <w:pPr>
        <w:pStyle w:val="Zkladntext"/>
        <w:rPr>
          <w:sz w:val="22"/>
        </w:rPr>
      </w:pPr>
    </w:p>
    <w:p w14:paraId="44D76078" w14:textId="77777777" w:rsidR="00206E03" w:rsidRDefault="00000000">
      <w:pPr>
        <w:pStyle w:val="Zkladntext"/>
        <w:tabs>
          <w:tab w:val="left" w:pos="4973"/>
        </w:tabs>
        <w:spacing w:line="252" w:lineRule="auto"/>
        <w:ind w:left="1623" w:right="2861" w:hanging="1491"/>
      </w:pPr>
      <w:r>
        <w:rPr>
          <w:color w:val="242424"/>
          <w:w w:val="105"/>
        </w:rPr>
        <w:t>2.</w:t>
      </w:r>
      <w:r>
        <w:rPr>
          <w:color w:val="242424"/>
          <w:spacing w:val="40"/>
          <w:w w:val="105"/>
        </w:rPr>
        <w:t xml:space="preserve"> </w:t>
      </w:r>
      <w:r>
        <w:rPr>
          <w:color w:val="242424"/>
          <w:w w:val="105"/>
        </w:rPr>
        <w:t>Nájemce oznamuje změnu identifikačních údajů takto: Eurotel Praha, spol. s r.o.</w:t>
      </w:r>
      <w:r>
        <w:rPr>
          <w:color w:val="242424"/>
        </w:rPr>
        <w:tab/>
      </w:r>
      <w:r>
        <w:rPr>
          <w:color w:val="242424"/>
          <w:w w:val="105"/>
        </w:rPr>
        <w:t>IČ:</w:t>
      </w:r>
      <w:r>
        <w:rPr>
          <w:color w:val="242424"/>
          <w:spacing w:val="25"/>
          <w:w w:val="105"/>
        </w:rPr>
        <w:t xml:space="preserve"> </w:t>
      </w:r>
      <w:r>
        <w:rPr>
          <w:color w:val="242424"/>
          <w:w w:val="105"/>
        </w:rPr>
        <w:t>1526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8306</w:t>
      </w:r>
    </w:p>
    <w:p w14:paraId="159CBC67" w14:textId="77777777" w:rsidR="00206E03" w:rsidRDefault="00000000">
      <w:pPr>
        <w:pStyle w:val="Zkladntext"/>
        <w:tabs>
          <w:tab w:val="left" w:pos="4970"/>
        </w:tabs>
        <w:spacing w:line="249" w:lineRule="auto"/>
        <w:ind w:left="1663" w:right="2325" w:firstLine="5"/>
      </w:pPr>
      <w:r>
        <w:rPr>
          <w:color w:val="242424"/>
          <w:w w:val="105"/>
        </w:rPr>
        <w:t>Vyskočilova 1442/lb</w:t>
      </w:r>
      <w:r>
        <w:rPr>
          <w:color w:val="242424"/>
        </w:rPr>
        <w:tab/>
      </w:r>
      <w:r>
        <w:rPr>
          <w:color w:val="242424"/>
          <w:w w:val="105"/>
        </w:rPr>
        <w:t>DIČ:</w:t>
      </w:r>
      <w:r>
        <w:rPr>
          <w:color w:val="242424"/>
          <w:spacing w:val="21"/>
          <w:w w:val="105"/>
        </w:rPr>
        <w:t xml:space="preserve"> </w:t>
      </w:r>
      <w:r>
        <w:rPr>
          <w:color w:val="242424"/>
          <w:w w:val="105"/>
        </w:rPr>
        <w:t>004-15268306 140 21</w:t>
      </w:r>
      <w:r>
        <w:rPr>
          <w:color w:val="242424"/>
          <w:spacing w:val="40"/>
          <w:w w:val="105"/>
        </w:rPr>
        <w:t xml:space="preserve"> </w:t>
      </w:r>
      <w:r>
        <w:rPr>
          <w:color w:val="242424"/>
          <w:w w:val="105"/>
        </w:rPr>
        <w:t>Praha 4</w:t>
      </w:r>
    </w:p>
    <w:p w14:paraId="38F488F8" w14:textId="77777777" w:rsidR="00206E03" w:rsidRDefault="00000000">
      <w:pPr>
        <w:pStyle w:val="Zkladntext"/>
        <w:spacing w:line="247" w:lineRule="auto"/>
        <w:ind w:left="1652" w:firstLine="10"/>
      </w:pPr>
      <w:r>
        <w:rPr>
          <w:color w:val="242424"/>
          <w:w w:val="105"/>
        </w:rPr>
        <w:t>bankovní spojení - Živnostenská banka, Praha 1, č.ú. 480512004/0400 zastoupený: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panem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Lubošem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Zárubou,zástupcem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společnosti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ve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věcech smluvních</w:t>
      </w:r>
      <w:r>
        <w:rPr>
          <w:color w:val="242424"/>
          <w:spacing w:val="40"/>
          <w:w w:val="105"/>
        </w:rPr>
        <w:t xml:space="preserve"> </w:t>
      </w:r>
      <w:r>
        <w:rPr>
          <w:color w:val="242424"/>
          <w:w w:val="105"/>
        </w:rPr>
        <w:t>na základě plné moci</w:t>
      </w:r>
    </w:p>
    <w:p w14:paraId="18376BDC" w14:textId="77777777" w:rsidR="00206E03" w:rsidRDefault="00000000">
      <w:pPr>
        <w:pStyle w:val="Zkladntext"/>
        <w:spacing w:before="9"/>
        <w:ind w:left="1669" w:hanging="8"/>
      </w:pPr>
      <w:r>
        <w:rPr>
          <w:color w:val="242424"/>
          <w:w w:val="105"/>
        </w:rPr>
        <w:t>zapsán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v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Obchodním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rejstříku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vedeném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Městským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soudem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v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Praze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odd.C, vložka 1504</w:t>
      </w:r>
    </w:p>
    <w:p w14:paraId="2131A1A1" w14:textId="77777777" w:rsidR="00206E03" w:rsidRDefault="00000000">
      <w:pPr>
        <w:pStyle w:val="Zkladntext"/>
        <w:spacing w:before="19" w:line="249" w:lineRule="auto"/>
        <w:ind w:left="1654" w:right="2718" w:hanging="1"/>
      </w:pPr>
      <w:r>
        <w:rPr>
          <w:color w:val="242424"/>
          <w:w w:val="105"/>
        </w:rPr>
        <w:t>identifikační kód nájemce: P9PRS, f. k.: 2117 kontaktní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osoba: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Miloš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Tábořík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tel: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602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609565</w:t>
      </w:r>
    </w:p>
    <w:p w14:paraId="081254A4" w14:textId="77777777" w:rsidR="00206E03" w:rsidRDefault="00206E03">
      <w:pPr>
        <w:pStyle w:val="Zkladntext"/>
        <w:rPr>
          <w:sz w:val="26"/>
        </w:rPr>
      </w:pPr>
    </w:p>
    <w:p w14:paraId="4245BF11" w14:textId="77777777" w:rsidR="00206E03" w:rsidRDefault="00206E03">
      <w:pPr>
        <w:pStyle w:val="Zkladntext"/>
        <w:spacing w:before="2"/>
        <w:rPr>
          <w:sz w:val="26"/>
        </w:rPr>
      </w:pPr>
    </w:p>
    <w:p w14:paraId="08BFBE74" w14:textId="77777777" w:rsidR="00206E03" w:rsidRDefault="00000000">
      <w:pPr>
        <w:pStyle w:val="Odstavecseseznamem"/>
        <w:numPr>
          <w:ilvl w:val="0"/>
          <w:numId w:val="1"/>
        </w:numPr>
        <w:tabs>
          <w:tab w:val="left" w:pos="362"/>
          <w:tab w:val="left" w:pos="4022"/>
          <w:tab w:val="left" w:pos="4785"/>
        </w:tabs>
        <w:spacing w:line="184" w:lineRule="auto"/>
        <w:ind w:right="232" w:hanging="268"/>
        <w:rPr>
          <w:b/>
          <w:color w:val="242424"/>
          <w:sz w:val="23"/>
        </w:rPr>
      </w:pPr>
      <w:r>
        <w:rPr>
          <w:color w:val="242424"/>
          <w:sz w:val="23"/>
        </w:rPr>
        <w:t>Na základě</w:t>
      </w:r>
      <w:r>
        <w:rPr>
          <w:color w:val="242424"/>
          <w:spacing w:val="25"/>
          <w:sz w:val="23"/>
        </w:rPr>
        <w:t xml:space="preserve"> </w:t>
      </w:r>
      <w:r>
        <w:rPr>
          <w:color w:val="242424"/>
          <w:sz w:val="23"/>
        </w:rPr>
        <w:t>Čl.4 původní</w:t>
      </w:r>
      <w:r>
        <w:rPr>
          <w:color w:val="242424"/>
          <w:spacing w:val="32"/>
          <w:sz w:val="23"/>
        </w:rPr>
        <w:t xml:space="preserve"> </w:t>
      </w:r>
      <w:r>
        <w:rPr>
          <w:color w:val="242424"/>
          <w:sz w:val="23"/>
        </w:rPr>
        <w:t>smlouvy ze dne 17.11.1993</w:t>
      </w:r>
      <w:r>
        <w:rPr>
          <w:color w:val="242424"/>
          <w:spacing w:val="36"/>
          <w:sz w:val="23"/>
        </w:rPr>
        <w:t xml:space="preserve"> </w:t>
      </w:r>
      <w:r>
        <w:rPr>
          <w:color w:val="242424"/>
          <w:sz w:val="23"/>
        </w:rPr>
        <w:t>se prodlužuje</w:t>
      </w:r>
      <w:r>
        <w:rPr>
          <w:color w:val="242424"/>
          <w:spacing w:val="33"/>
          <w:sz w:val="23"/>
        </w:rPr>
        <w:t xml:space="preserve"> </w:t>
      </w:r>
      <w:r>
        <w:rPr>
          <w:color w:val="242424"/>
          <w:sz w:val="23"/>
        </w:rPr>
        <w:t>sjednaná</w:t>
      </w:r>
      <w:r>
        <w:rPr>
          <w:color w:val="242424"/>
          <w:spacing w:val="33"/>
          <w:sz w:val="23"/>
        </w:rPr>
        <w:t xml:space="preserve"> </w:t>
      </w:r>
      <w:r>
        <w:rPr>
          <w:color w:val="242424"/>
          <w:sz w:val="23"/>
        </w:rPr>
        <w:t>doba nájmu</w:t>
      </w:r>
      <w:r>
        <w:rPr>
          <w:color w:val="242424"/>
          <w:spacing w:val="27"/>
          <w:sz w:val="23"/>
        </w:rPr>
        <w:t xml:space="preserve"> </w:t>
      </w:r>
      <w:r>
        <w:rPr>
          <w:color w:val="242424"/>
          <w:sz w:val="23"/>
        </w:rPr>
        <w:t>o dalších 1</w:t>
      </w:r>
      <w:r>
        <w:rPr>
          <w:rFonts w:ascii="Arial" w:hAnsi="Arial"/>
          <w:color w:val="242424"/>
          <w:sz w:val="21"/>
        </w:rPr>
        <w:t xml:space="preserve">O </w:t>
      </w:r>
      <w:r>
        <w:rPr>
          <w:color w:val="576056"/>
          <w:sz w:val="23"/>
        </w:rPr>
        <w:t>let.</w:t>
      </w:r>
      <w:r>
        <w:rPr>
          <w:color w:val="576056"/>
          <w:sz w:val="23"/>
        </w:rPr>
        <w:tab/>
      </w:r>
      <w:r>
        <w:rPr>
          <w:color w:val="576056"/>
          <w:spacing w:val="-4"/>
          <w:sz w:val="28"/>
        </w:rPr>
        <w:t>DJ.</w:t>
      </w:r>
      <w:r>
        <w:rPr>
          <w:color w:val="576056"/>
          <w:sz w:val="28"/>
        </w:rPr>
        <w:tab/>
      </w:r>
      <w:r>
        <w:rPr>
          <w:rFonts w:ascii="Arial" w:hAnsi="Arial"/>
          <w:b/>
          <w:i/>
          <w:color w:val="484848"/>
          <w:spacing w:val="-4"/>
          <w:sz w:val="34"/>
        </w:rPr>
        <w:t>_j_fr</w:t>
      </w:r>
    </w:p>
    <w:p w14:paraId="3EFA225C" w14:textId="77777777" w:rsidR="00206E03" w:rsidRDefault="00000000">
      <w:pPr>
        <w:tabs>
          <w:tab w:val="left" w:pos="1043"/>
        </w:tabs>
        <w:spacing w:line="432" w:lineRule="exact"/>
        <w:ind w:left="246"/>
        <w:jc w:val="center"/>
        <w:rPr>
          <w:rFonts w:ascii="Arial"/>
          <w:sz w:val="43"/>
        </w:rPr>
      </w:pPr>
      <w:r>
        <w:rPr>
          <w:rFonts w:ascii="Arial"/>
          <w:color w:val="484848"/>
          <w:spacing w:val="-5"/>
          <w:w w:val="75"/>
          <w:sz w:val="33"/>
        </w:rPr>
        <w:t>D(.</w:t>
      </w:r>
      <w:r>
        <w:rPr>
          <w:rFonts w:ascii="Arial"/>
          <w:color w:val="484848"/>
          <w:sz w:val="33"/>
        </w:rPr>
        <w:tab/>
      </w:r>
      <w:r>
        <w:rPr>
          <w:rFonts w:ascii="Arial"/>
          <w:color w:val="484848"/>
          <w:spacing w:val="-5"/>
          <w:w w:val="75"/>
          <w:sz w:val="43"/>
        </w:rPr>
        <w:t>{6Y</w:t>
      </w:r>
    </w:p>
    <w:p w14:paraId="1D05026F" w14:textId="77777777" w:rsidR="00206E03" w:rsidRDefault="00000000">
      <w:pPr>
        <w:pStyle w:val="Odstavecseseznamem"/>
        <w:numPr>
          <w:ilvl w:val="0"/>
          <w:numId w:val="1"/>
        </w:numPr>
        <w:tabs>
          <w:tab w:val="left" w:pos="361"/>
          <w:tab w:val="left" w:pos="4977"/>
        </w:tabs>
        <w:spacing w:line="393" w:lineRule="exact"/>
        <w:ind w:left="360" w:hanging="251"/>
        <w:rPr>
          <w:rFonts w:ascii="Arial" w:hAnsi="Arial"/>
          <w:b/>
          <w:color w:val="242424"/>
        </w:rPr>
      </w:pPr>
      <w:r>
        <w:rPr>
          <w:color w:val="242424"/>
          <w:sz w:val="23"/>
        </w:rPr>
        <w:t>Ostatní</w:t>
      </w:r>
      <w:r>
        <w:rPr>
          <w:color w:val="242424"/>
          <w:spacing w:val="29"/>
          <w:sz w:val="23"/>
        </w:rPr>
        <w:t xml:space="preserve"> </w:t>
      </w:r>
      <w:r>
        <w:rPr>
          <w:color w:val="242424"/>
          <w:sz w:val="23"/>
        </w:rPr>
        <w:t>ujednání</w:t>
      </w:r>
      <w:r>
        <w:rPr>
          <w:color w:val="242424"/>
          <w:spacing w:val="25"/>
          <w:sz w:val="23"/>
        </w:rPr>
        <w:t xml:space="preserve"> </w:t>
      </w:r>
      <w:r>
        <w:rPr>
          <w:color w:val="242424"/>
          <w:sz w:val="23"/>
        </w:rPr>
        <w:t>tohoto</w:t>
      </w:r>
      <w:r>
        <w:rPr>
          <w:color w:val="242424"/>
          <w:spacing w:val="25"/>
          <w:sz w:val="23"/>
        </w:rPr>
        <w:t xml:space="preserve"> </w:t>
      </w:r>
      <w:r>
        <w:rPr>
          <w:color w:val="242424"/>
          <w:spacing w:val="-2"/>
          <w:sz w:val="23"/>
        </w:rPr>
        <w:t>dodatku:</w:t>
      </w:r>
      <w:r>
        <w:rPr>
          <w:color w:val="242424"/>
          <w:sz w:val="23"/>
        </w:rPr>
        <w:tab/>
      </w:r>
      <w:r>
        <w:rPr>
          <w:color w:val="484848"/>
          <w:spacing w:val="-2"/>
          <w:w w:val="90"/>
          <w:sz w:val="30"/>
        </w:rPr>
        <w:t>2</w:t>
      </w:r>
      <w:r>
        <w:rPr>
          <w:rFonts w:ascii="Arial" w:hAnsi="Arial"/>
          <w:color w:val="576056"/>
          <w:spacing w:val="-2"/>
          <w:w w:val="90"/>
          <w:sz w:val="39"/>
        </w:rPr>
        <w:t>fY/1</w:t>
      </w:r>
    </w:p>
    <w:p w14:paraId="643B1C16" w14:textId="77777777" w:rsidR="00206E03" w:rsidRDefault="00000000">
      <w:pPr>
        <w:pStyle w:val="Odstavecseseznamem"/>
        <w:numPr>
          <w:ilvl w:val="1"/>
          <w:numId w:val="1"/>
        </w:numPr>
        <w:tabs>
          <w:tab w:val="left" w:pos="833"/>
        </w:tabs>
        <w:spacing w:line="244" w:lineRule="auto"/>
        <w:ind w:right="423" w:hanging="356"/>
        <w:jc w:val="left"/>
        <w:rPr>
          <w:color w:val="242424"/>
          <w:sz w:val="23"/>
        </w:rPr>
      </w:pPr>
      <w:r>
        <w:rPr>
          <w:color w:val="242424"/>
          <w:w w:val="105"/>
          <w:sz w:val="23"/>
        </w:rPr>
        <w:t>Všechna ostatní ujednání smlouvy ze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dne 17.11.1993 ve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znění dodatku č.1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ze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dne 11.7.1995,dodatku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č.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2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ze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dne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31.7.1998 a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dodatku č.3</w:t>
      </w:r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ze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dne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15.2.1999 zůstávají v </w:t>
      </w:r>
      <w:r>
        <w:rPr>
          <w:color w:val="242424"/>
          <w:spacing w:val="-2"/>
          <w:w w:val="105"/>
          <w:sz w:val="23"/>
        </w:rPr>
        <w:t>platnosti.</w:t>
      </w:r>
    </w:p>
    <w:p w14:paraId="4AB167EF" w14:textId="77777777" w:rsidR="00206E03" w:rsidRDefault="00206E03">
      <w:pPr>
        <w:spacing w:line="244" w:lineRule="auto"/>
        <w:rPr>
          <w:sz w:val="23"/>
        </w:rPr>
        <w:sectPr w:rsidR="00206E03">
          <w:type w:val="continuous"/>
          <w:pgSz w:w="11900" w:h="16820"/>
          <w:pgMar w:top="880" w:right="1320" w:bottom="280" w:left="1300" w:header="708" w:footer="708" w:gutter="0"/>
          <w:cols w:space="708"/>
        </w:sectPr>
      </w:pPr>
    </w:p>
    <w:p w14:paraId="12ED23E7" w14:textId="77777777" w:rsidR="00206E03" w:rsidRDefault="00206E03">
      <w:pPr>
        <w:pStyle w:val="Zkladntext"/>
        <w:spacing w:before="10"/>
        <w:rPr>
          <w:sz w:val="9"/>
        </w:rPr>
      </w:pPr>
    </w:p>
    <w:p w14:paraId="2E8713DC" w14:textId="77777777" w:rsidR="00206E03" w:rsidRDefault="00000000">
      <w:pPr>
        <w:pStyle w:val="Odstavecseseznamem"/>
        <w:numPr>
          <w:ilvl w:val="1"/>
          <w:numId w:val="1"/>
        </w:numPr>
        <w:tabs>
          <w:tab w:val="left" w:pos="934"/>
        </w:tabs>
        <w:spacing w:before="91" w:line="252" w:lineRule="auto"/>
        <w:ind w:left="932" w:right="366" w:hanging="362"/>
        <w:jc w:val="left"/>
        <w:rPr>
          <w:color w:val="282828"/>
          <w:sz w:val="23"/>
        </w:rPr>
      </w:pPr>
      <w:r>
        <w:rPr>
          <w:color w:val="282828"/>
          <w:w w:val="105"/>
          <w:sz w:val="23"/>
        </w:rPr>
        <w:t>Tento</w:t>
      </w:r>
      <w:r>
        <w:rPr>
          <w:color w:val="282828"/>
          <w:spacing w:val="-16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dodatek</w:t>
      </w:r>
      <w:r>
        <w:rPr>
          <w:color w:val="282828"/>
          <w:spacing w:val="-10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č.</w:t>
      </w:r>
      <w:r>
        <w:rPr>
          <w:color w:val="282828"/>
          <w:spacing w:val="-15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4</w:t>
      </w:r>
      <w:r>
        <w:rPr>
          <w:color w:val="282828"/>
          <w:spacing w:val="-15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nabývá</w:t>
      </w:r>
      <w:r>
        <w:rPr>
          <w:color w:val="282828"/>
          <w:spacing w:val="-6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platnosti</w:t>
      </w:r>
      <w:r>
        <w:rPr>
          <w:color w:val="282828"/>
          <w:spacing w:val="-4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a</w:t>
      </w:r>
      <w:r>
        <w:rPr>
          <w:color w:val="282828"/>
          <w:spacing w:val="-15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účinnsti</w:t>
      </w:r>
      <w:r>
        <w:rPr>
          <w:color w:val="282828"/>
          <w:spacing w:val="-13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dnem</w:t>
      </w:r>
      <w:r>
        <w:rPr>
          <w:color w:val="282828"/>
          <w:spacing w:val="-10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podpisu</w:t>
      </w:r>
      <w:r>
        <w:rPr>
          <w:color w:val="282828"/>
          <w:spacing w:val="-8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oprávněnými zástupci obou smluvních stran .</w:t>
      </w:r>
    </w:p>
    <w:p w14:paraId="0F11A894" w14:textId="77777777" w:rsidR="00206E03" w:rsidRDefault="00000000">
      <w:pPr>
        <w:pStyle w:val="Odstavecseseznamem"/>
        <w:numPr>
          <w:ilvl w:val="1"/>
          <w:numId w:val="1"/>
        </w:numPr>
        <w:tabs>
          <w:tab w:val="left" w:pos="929"/>
        </w:tabs>
        <w:spacing w:line="252" w:lineRule="auto"/>
        <w:ind w:left="928" w:right="117" w:hanging="362"/>
        <w:jc w:val="left"/>
        <w:rPr>
          <w:color w:val="282828"/>
          <w:sz w:val="23"/>
        </w:rPr>
      </w:pPr>
      <w:r>
        <w:rPr>
          <w:color w:val="282828"/>
          <w:w w:val="105"/>
          <w:sz w:val="23"/>
        </w:rPr>
        <w:t>Tento</w:t>
      </w:r>
      <w:r>
        <w:rPr>
          <w:color w:val="282828"/>
          <w:spacing w:val="-15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dodatek</w:t>
      </w:r>
      <w:r>
        <w:rPr>
          <w:color w:val="282828"/>
          <w:spacing w:val="-3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č.</w:t>
      </w:r>
      <w:r>
        <w:rPr>
          <w:color w:val="282828"/>
          <w:spacing w:val="-13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4</w:t>
      </w:r>
      <w:r>
        <w:rPr>
          <w:color w:val="282828"/>
          <w:spacing w:val="-16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je</w:t>
      </w:r>
      <w:r>
        <w:rPr>
          <w:color w:val="282828"/>
          <w:spacing w:val="-15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vyhotoven ve</w:t>
      </w:r>
      <w:r>
        <w:rPr>
          <w:color w:val="282828"/>
          <w:spacing w:val="-14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čtyřech vyhotoveních, z</w:t>
      </w:r>
      <w:r>
        <w:rPr>
          <w:color w:val="282828"/>
          <w:spacing w:val="-11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nichž</w:t>
      </w:r>
      <w:r>
        <w:rPr>
          <w:color w:val="282828"/>
          <w:spacing w:val="-6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každá</w:t>
      </w:r>
      <w:r>
        <w:rPr>
          <w:color w:val="282828"/>
          <w:spacing w:val="-5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strana</w:t>
      </w:r>
      <w:r>
        <w:rPr>
          <w:color w:val="282828"/>
          <w:spacing w:val="-13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obdrží dvě vyhotovení.</w:t>
      </w:r>
    </w:p>
    <w:p w14:paraId="337CFE72" w14:textId="77777777" w:rsidR="00206E03" w:rsidRDefault="00206E03">
      <w:pPr>
        <w:pStyle w:val="Zkladntext"/>
        <w:rPr>
          <w:sz w:val="20"/>
        </w:rPr>
      </w:pPr>
    </w:p>
    <w:p w14:paraId="5D3A3C98" w14:textId="77777777" w:rsidR="00206E03" w:rsidRDefault="00206E03">
      <w:pPr>
        <w:pStyle w:val="Zkladntext"/>
        <w:rPr>
          <w:sz w:val="20"/>
        </w:rPr>
      </w:pPr>
    </w:p>
    <w:p w14:paraId="1E33839D" w14:textId="77777777" w:rsidR="00206E03" w:rsidRDefault="00206E03">
      <w:pPr>
        <w:pStyle w:val="Zkladntext"/>
        <w:rPr>
          <w:sz w:val="20"/>
        </w:rPr>
      </w:pPr>
    </w:p>
    <w:p w14:paraId="394CE332" w14:textId="77777777" w:rsidR="00206E03" w:rsidRDefault="00206E03">
      <w:pPr>
        <w:pStyle w:val="Zkladntext"/>
        <w:rPr>
          <w:sz w:val="20"/>
        </w:rPr>
      </w:pPr>
    </w:p>
    <w:p w14:paraId="55B4C1BD" w14:textId="77777777" w:rsidR="00206E03" w:rsidRDefault="00206E03">
      <w:pPr>
        <w:pStyle w:val="Zkladntext"/>
        <w:spacing w:before="6"/>
        <w:rPr>
          <w:sz w:val="22"/>
        </w:rPr>
      </w:pPr>
    </w:p>
    <w:p w14:paraId="127961EE" w14:textId="77777777" w:rsidR="00206E03" w:rsidRDefault="00206E03">
      <w:pPr>
        <w:sectPr w:rsidR="00206E03">
          <w:pgSz w:w="11900" w:h="16820"/>
          <w:pgMar w:top="1940" w:right="1320" w:bottom="280" w:left="1300" w:header="708" w:footer="708" w:gutter="0"/>
          <w:cols w:space="708"/>
        </w:sectPr>
      </w:pPr>
    </w:p>
    <w:p w14:paraId="55AE9B03" w14:textId="77777777" w:rsidR="00206E03" w:rsidRDefault="00000000">
      <w:pPr>
        <w:spacing w:before="220" w:line="306" w:lineRule="exact"/>
        <w:ind w:left="1604"/>
        <w:rPr>
          <w:rFonts w:ascii="Arial" w:hAnsi="Arial"/>
          <w:i/>
          <w:sz w:val="30"/>
        </w:rPr>
      </w:pPr>
      <w:r>
        <w:rPr>
          <w:rFonts w:ascii="Arial" w:hAnsi="Arial"/>
          <w:i/>
          <w:color w:val="726BAC"/>
          <w:w w:val="105"/>
          <w:sz w:val="32"/>
        </w:rPr>
        <w:t>16,</w:t>
      </w:r>
      <w:r>
        <w:rPr>
          <w:rFonts w:ascii="Arial" w:hAnsi="Arial"/>
          <w:i/>
          <w:color w:val="726BAC"/>
          <w:spacing w:val="-29"/>
          <w:w w:val="105"/>
          <w:sz w:val="32"/>
        </w:rPr>
        <w:t xml:space="preserve"> </w:t>
      </w:r>
      <w:r>
        <w:rPr>
          <w:rFonts w:ascii="Arial" w:hAnsi="Arial"/>
          <w:i/>
          <w:color w:val="726BAC"/>
          <w:spacing w:val="-2"/>
          <w:w w:val="105"/>
          <w:sz w:val="30"/>
        </w:rPr>
        <w:t>finÍoo:!.,</w:t>
      </w:r>
    </w:p>
    <w:p w14:paraId="267D9ABB" w14:textId="77777777" w:rsidR="00206E03" w:rsidRDefault="00000000">
      <w:pPr>
        <w:pStyle w:val="Zkladntext"/>
        <w:spacing w:line="203" w:lineRule="exact"/>
        <w:ind w:left="202"/>
      </w:pPr>
      <w:r>
        <w:rPr>
          <w:color w:val="282828"/>
          <w:w w:val="105"/>
        </w:rPr>
        <w:t>V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Praze,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dne</w:t>
      </w:r>
      <w:r>
        <w:rPr>
          <w:color w:val="282828"/>
          <w:spacing w:val="-9"/>
          <w:w w:val="105"/>
        </w:rPr>
        <w:t xml:space="preserve"> </w:t>
      </w:r>
      <w:r>
        <w:rPr>
          <w:color w:val="424242"/>
          <w:spacing w:val="-2"/>
          <w:w w:val="105"/>
        </w:rPr>
        <w:t>.</w:t>
      </w:r>
      <w:r>
        <w:rPr>
          <w:i/>
          <w:color w:val="505050"/>
          <w:spacing w:val="-2"/>
          <w:w w:val="105"/>
        </w:rPr>
        <w:t>:</w:t>
      </w:r>
      <w:r>
        <w:rPr>
          <w:color w:val="282828"/>
          <w:spacing w:val="-2"/>
          <w:w w:val="105"/>
        </w:rPr>
        <w:t>.........................</w:t>
      </w:r>
      <w:r>
        <w:rPr>
          <w:color w:val="505050"/>
          <w:spacing w:val="-2"/>
          <w:w w:val="105"/>
        </w:rPr>
        <w:t>.</w:t>
      </w:r>
    </w:p>
    <w:p w14:paraId="3BA5CD34" w14:textId="77777777" w:rsidR="00206E03" w:rsidRDefault="00000000">
      <w:pPr>
        <w:spacing w:before="87"/>
        <w:ind w:left="1845"/>
        <w:rPr>
          <w:b/>
          <w:sz w:val="32"/>
        </w:rPr>
      </w:pPr>
      <w:r>
        <w:br w:type="column"/>
      </w:r>
      <w:r>
        <w:rPr>
          <w:color w:val="424242"/>
          <w:w w:val="90"/>
          <w:sz w:val="32"/>
        </w:rPr>
        <w:t>-</w:t>
      </w:r>
      <w:r>
        <w:rPr>
          <w:color w:val="424242"/>
          <w:spacing w:val="26"/>
          <w:sz w:val="32"/>
        </w:rPr>
        <w:t xml:space="preserve"> </w:t>
      </w:r>
      <w:r>
        <w:rPr>
          <w:b/>
          <w:color w:val="282828"/>
          <w:w w:val="90"/>
          <w:sz w:val="32"/>
        </w:rPr>
        <w:t>9</w:t>
      </w:r>
      <w:r>
        <w:rPr>
          <w:b/>
          <w:color w:val="282828"/>
          <w:spacing w:val="37"/>
          <w:sz w:val="32"/>
        </w:rPr>
        <w:t xml:space="preserve"> </w:t>
      </w:r>
      <w:r>
        <w:rPr>
          <w:b/>
          <w:color w:val="282828"/>
          <w:w w:val="90"/>
          <w:sz w:val="32"/>
        </w:rPr>
        <w:t>-05-</w:t>
      </w:r>
      <w:r>
        <w:rPr>
          <w:b/>
          <w:color w:val="282828"/>
          <w:spacing w:val="8"/>
          <w:sz w:val="32"/>
        </w:rPr>
        <w:t xml:space="preserve"> </w:t>
      </w:r>
      <w:r>
        <w:rPr>
          <w:b/>
          <w:color w:val="282828"/>
          <w:spacing w:val="-4"/>
          <w:w w:val="90"/>
          <w:sz w:val="32"/>
        </w:rPr>
        <w:t>2003</w:t>
      </w:r>
    </w:p>
    <w:p w14:paraId="62BE127D" w14:textId="77777777" w:rsidR="00206E03" w:rsidRDefault="00000000">
      <w:pPr>
        <w:pStyle w:val="Zkladntext"/>
        <w:spacing w:before="9"/>
        <w:ind w:left="202"/>
      </w:pPr>
      <w:r>
        <w:rPr>
          <w:color w:val="282828"/>
          <w:w w:val="105"/>
        </w:rPr>
        <w:t>V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Praze,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dne</w:t>
      </w:r>
      <w:r>
        <w:rPr>
          <w:color w:val="282828"/>
          <w:spacing w:val="-2"/>
          <w:w w:val="105"/>
        </w:rPr>
        <w:t xml:space="preserve"> </w:t>
      </w:r>
      <w:r>
        <w:rPr>
          <w:color w:val="424242"/>
          <w:spacing w:val="-2"/>
          <w:w w:val="105"/>
        </w:rPr>
        <w:t>...........................</w:t>
      </w:r>
      <w:r>
        <w:rPr>
          <w:color w:val="282828"/>
          <w:spacing w:val="-2"/>
          <w:w w:val="105"/>
        </w:rPr>
        <w:t>.</w:t>
      </w:r>
    </w:p>
    <w:p w14:paraId="30D83401" w14:textId="77777777" w:rsidR="00206E03" w:rsidRDefault="00206E03">
      <w:pPr>
        <w:sectPr w:rsidR="00206E03">
          <w:type w:val="continuous"/>
          <w:pgSz w:w="11900" w:h="16820"/>
          <w:pgMar w:top="880" w:right="1320" w:bottom="280" w:left="1300" w:header="708" w:footer="708" w:gutter="0"/>
          <w:cols w:num="2" w:space="708" w:equalWidth="0">
            <w:col w:w="3301" w:space="2359"/>
            <w:col w:w="3620"/>
          </w:cols>
        </w:sectPr>
      </w:pPr>
    </w:p>
    <w:p w14:paraId="714FE819" w14:textId="77777777" w:rsidR="00206E03" w:rsidRDefault="00206E03">
      <w:pPr>
        <w:pStyle w:val="Zkladntext"/>
        <w:spacing w:before="4"/>
        <w:rPr>
          <w:sz w:val="20"/>
        </w:rPr>
      </w:pPr>
    </w:p>
    <w:p w14:paraId="2187E9D7" w14:textId="77777777" w:rsidR="00206E03" w:rsidRDefault="00000000">
      <w:pPr>
        <w:spacing w:before="92" w:line="283" w:lineRule="exact"/>
        <w:ind w:left="340"/>
        <w:rPr>
          <w:rFonts w:ascii="Arial" w:hAnsi="Arial"/>
          <w:b/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183F7B6" wp14:editId="0EC2B951">
            <wp:simplePos x="0" y="0"/>
            <wp:positionH relativeFrom="page">
              <wp:posOffset>4552207</wp:posOffset>
            </wp:positionH>
            <wp:positionV relativeFrom="paragraph">
              <wp:posOffset>228686</wp:posOffset>
            </wp:positionV>
            <wp:extent cx="1700589" cy="1306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89" cy="13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82828"/>
          <w:sz w:val="25"/>
        </w:rPr>
        <w:t>DOMO'V</w:t>
      </w:r>
      <w:r>
        <w:rPr>
          <w:rFonts w:ascii="Arial" w:hAnsi="Arial"/>
          <w:b/>
          <w:color w:val="282828"/>
          <w:spacing w:val="26"/>
          <w:w w:val="105"/>
          <w:sz w:val="25"/>
        </w:rPr>
        <w:t xml:space="preserve"> </w:t>
      </w:r>
      <w:r>
        <w:rPr>
          <w:rFonts w:ascii="Arial" w:hAnsi="Arial"/>
          <w:b/>
          <w:color w:val="282828"/>
          <w:spacing w:val="-2"/>
          <w:w w:val="105"/>
          <w:sz w:val="25"/>
        </w:rPr>
        <w:t>MLADEŽE</w:t>
      </w:r>
    </w:p>
    <w:p w14:paraId="7622A02A" w14:textId="77777777" w:rsidR="00206E03" w:rsidRDefault="00000000">
      <w:pPr>
        <w:spacing w:line="225" w:lineRule="exact"/>
        <w:ind w:left="970"/>
        <w:rPr>
          <w:sz w:val="20"/>
        </w:rPr>
      </w:pPr>
      <w:r>
        <w:rPr>
          <w:color w:val="282828"/>
          <w:sz w:val="20"/>
        </w:rPr>
        <w:t>Lovosická</w:t>
      </w:r>
      <w:r>
        <w:rPr>
          <w:color w:val="282828"/>
          <w:spacing w:val="25"/>
          <w:w w:val="105"/>
          <w:sz w:val="20"/>
        </w:rPr>
        <w:t xml:space="preserve"> </w:t>
      </w:r>
      <w:r>
        <w:rPr>
          <w:color w:val="282828"/>
          <w:spacing w:val="-5"/>
          <w:w w:val="105"/>
          <w:sz w:val="20"/>
        </w:rPr>
        <w:t>42</w:t>
      </w:r>
    </w:p>
    <w:p w14:paraId="29675AE7" w14:textId="64B92D1B" w:rsidR="00206E03" w:rsidRDefault="006B79B2">
      <w:pPr>
        <w:tabs>
          <w:tab w:val="left" w:pos="3204"/>
        </w:tabs>
        <w:spacing w:before="73" w:line="214" w:lineRule="exact"/>
        <w:ind w:left="893"/>
        <w:rPr>
          <w:rFonts w:asci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4C14BE" wp14:editId="1B24901B">
                <wp:simplePos x="0" y="0"/>
                <wp:positionH relativeFrom="page">
                  <wp:posOffset>2395220</wp:posOffset>
                </wp:positionH>
                <wp:positionV relativeFrom="paragraph">
                  <wp:posOffset>108585</wp:posOffset>
                </wp:positionV>
                <wp:extent cx="508000" cy="22542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49F55" w14:textId="77777777" w:rsidR="00206E03" w:rsidRDefault="00000000">
                            <w:pPr>
                              <w:spacing w:line="355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726BAC"/>
                                <w:spacing w:val="-2"/>
                                <w:w w:val="155"/>
                                <w:sz w:val="32"/>
                              </w:rPr>
                              <w:t>U-</w:t>
                            </w:r>
                            <w:r>
                              <w:rPr>
                                <w:color w:val="726BAC"/>
                                <w:spacing w:val="-5"/>
                                <w:w w:val="155"/>
                                <w:sz w:val="32"/>
                              </w:rPr>
                              <w:t>l/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C14B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88.6pt;margin-top:8.55pt;width:40pt;height: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" filled="f" stroked="f">
                <v:textbox inset="0,0,0,0">
                  <w:txbxContent>
                    <w:p w14:paraId="04C49F55" w14:textId="77777777" w:rsidR="00206E03" w:rsidRDefault="00000000">
                      <w:pPr>
                        <w:spacing w:line="355" w:lineRule="exact"/>
                        <w:rPr>
                          <w:sz w:val="32"/>
                        </w:rPr>
                      </w:pPr>
                      <w:r>
                        <w:rPr>
                          <w:color w:val="726BAC"/>
                          <w:spacing w:val="-2"/>
                          <w:w w:val="155"/>
                          <w:sz w:val="32"/>
                        </w:rPr>
                        <w:t>U-</w:t>
                      </w:r>
                      <w:r>
                        <w:rPr>
                          <w:color w:val="726BAC"/>
                          <w:spacing w:val="-5"/>
                          <w:w w:val="155"/>
                          <w:sz w:val="32"/>
                        </w:rPr>
                        <w:t>l/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424242"/>
          <w:sz w:val="20"/>
        </w:rPr>
        <w:t>190</w:t>
      </w:r>
      <w:r w:rsidR="00000000">
        <w:rPr>
          <w:color w:val="424242"/>
          <w:spacing w:val="4"/>
          <w:sz w:val="20"/>
        </w:rPr>
        <w:t xml:space="preserve"> </w:t>
      </w:r>
      <w:r w:rsidR="00000000">
        <w:rPr>
          <w:color w:val="424242"/>
          <w:sz w:val="20"/>
        </w:rPr>
        <w:t>00</w:t>
      </w:r>
      <w:r w:rsidR="00000000">
        <w:rPr>
          <w:color w:val="424242"/>
          <w:spacing w:val="2"/>
          <w:sz w:val="20"/>
        </w:rPr>
        <w:t xml:space="preserve"> </w:t>
      </w:r>
      <w:r w:rsidR="00000000">
        <w:rPr>
          <w:color w:val="282828"/>
          <w:sz w:val="20"/>
        </w:rPr>
        <w:t>Praha_2</w:t>
      </w:r>
      <w:r w:rsidR="00000000">
        <w:rPr>
          <w:color w:val="282828"/>
          <w:spacing w:val="23"/>
          <w:sz w:val="20"/>
        </w:rPr>
        <w:t xml:space="preserve"> </w:t>
      </w:r>
      <w:r w:rsidR="00000000">
        <w:rPr>
          <w:color w:val="726BAC"/>
          <w:sz w:val="20"/>
        </w:rPr>
        <w:t>/.</w:t>
      </w:r>
      <w:r w:rsidR="00000000">
        <w:rPr>
          <w:color w:val="726BAC"/>
          <w:spacing w:val="75"/>
          <w:sz w:val="20"/>
        </w:rPr>
        <w:t xml:space="preserve"> </w:t>
      </w:r>
      <w:r w:rsidR="00000000">
        <w:rPr>
          <w:rFonts w:ascii="Arial"/>
          <w:i/>
          <w:color w:val="726BAC"/>
          <w:sz w:val="15"/>
        </w:rPr>
        <w:t>ln</w:t>
      </w:r>
      <w:r w:rsidR="00000000">
        <w:rPr>
          <w:rFonts w:ascii="Arial"/>
          <w:i/>
          <w:color w:val="726BAC"/>
          <w:spacing w:val="16"/>
          <w:sz w:val="15"/>
        </w:rPr>
        <w:t xml:space="preserve"> </w:t>
      </w:r>
      <w:r w:rsidR="00000000">
        <w:rPr>
          <w:rFonts w:ascii="Arial"/>
          <w:i/>
          <w:color w:val="726BAC"/>
          <w:spacing w:val="-10"/>
          <w:sz w:val="14"/>
        </w:rPr>
        <w:t>n</w:t>
      </w:r>
      <w:r w:rsidR="00000000">
        <w:rPr>
          <w:rFonts w:ascii="Arial"/>
          <w:i/>
          <w:color w:val="726BAC"/>
          <w:sz w:val="14"/>
        </w:rPr>
        <w:tab/>
      </w:r>
      <w:r w:rsidR="00000000">
        <w:rPr>
          <w:rFonts w:ascii="Arial"/>
          <w:color w:val="726BAC"/>
          <w:spacing w:val="-10"/>
          <w:sz w:val="14"/>
        </w:rPr>
        <w:t>/</w:t>
      </w:r>
    </w:p>
    <w:p w14:paraId="7D171C44" w14:textId="77777777" w:rsidR="00206E03" w:rsidRDefault="00000000">
      <w:pPr>
        <w:spacing w:line="214" w:lineRule="exact"/>
        <w:ind w:left="892"/>
        <w:rPr>
          <w:sz w:val="20"/>
        </w:rPr>
      </w:pPr>
      <w:r>
        <w:rPr>
          <w:color w:val="282828"/>
          <w:w w:val="105"/>
          <w:sz w:val="20"/>
        </w:rPr>
        <w:t>IČO0063</w:t>
      </w:r>
      <w:r>
        <w:rPr>
          <w:color w:val="424242"/>
          <w:w w:val="105"/>
          <w:sz w:val="20"/>
        </w:rPr>
        <w:t>8r5</w:t>
      </w:r>
      <w:r>
        <w:rPr>
          <w:color w:val="424242"/>
          <w:spacing w:val="43"/>
          <w:w w:val="105"/>
          <w:sz w:val="20"/>
          <w:u w:val="single" w:color="514E6D"/>
        </w:rPr>
        <w:t xml:space="preserve">  </w:t>
      </w:r>
      <w:r>
        <w:rPr>
          <w:color w:val="524F6E"/>
          <w:spacing w:val="-10"/>
          <w:w w:val="105"/>
          <w:sz w:val="20"/>
        </w:rPr>
        <w:t>(</w:t>
      </w:r>
    </w:p>
    <w:p w14:paraId="7AA4606C" w14:textId="77777777" w:rsidR="00206E03" w:rsidRDefault="00206E03">
      <w:pPr>
        <w:pStyle w:val="Zkladntext"/>
        <w:spacing w:before="6"/>
        <w:rPr>
          <w:sz w:val="28"/>
        </w:rPr>
      </w:pPr>
    </w:p>
    <w:p w14:paraId="0F141C07" w14:textId="77777777" w:rsidR="00206E03" w:rsidRDefault="00000000">
      <w:pPr>
        <w:pStyle w:val="Zkladntext"/>
        <w:ind w:left="917"/>
      </w:pPr>
      <w:r>
        <w:rPr>
          <w:color w:val="282828"/>
          <w:spacing w:val="-2"/>
        </w:rPr>
        <w:t>pronajímatel</w:t>
      </w:r>
    </w:p>
    <w:sectPr w:rsidR="00206E03">
      <w:type w:val="continuous"/>
      <w:pgSz w:w="11900" w:h="16820"/>
      <w:pgMar w:top="8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D2BA4"/>
    <w:multiLevelType w:val="hybridMultilevel"/>
    <w:tmpl w:val="C7302A06"/>
    <w:lvl w:ilvl="0" w:tplc="A392C590">
      <w:start w:val="2"/>
      <w:numFmt w:val="decimal"/>
      <w:lvlText w:val="%1."/>
      <w:lvlJc w:val="left"/>
      <w:pPr>
        <w:ind w:left="384" w:hanging="245"/>
        <w:jc w:val="left"/>
      </w:pPr>
      <w:rPr>
        <w:rFonts w:hint="default"/>
        <w:w w:val="108"/>
        <w:lang w:val="cs-CZ" w:eastAsia="en-US" w:bidi="ar-SA"/>
      </w:rPr>
    </w:lvl>
    <w:lvl w:ilvl="1" w:tplc="ADCCE020">
      <w:start w:val="1"/>
      <w:numFmt w:val="lowerLetter"/>
      <w:lvlText w:val="%2)"/>
      <w:lvlJc w:val="left"/>
      <w:pPr>
        <w:ind w:left="830" w:hanging="357"/>
        <w:jc w:val="right"/>
      </w:pPr>
      <w:rPr>
        <w:rFonts w:hint="default"/>
        <w:spacing w:val="-1"/>
        <w:w w:val="105"/>
        <w:lang w:val="cs-CZ" w:eastAsia="en-US" w:bidi="ar-SA"/>
      </w:rPr>
    </w:lvl>
    <w:lvl w:ilvl="2" w:tplc="C784A98A">
      <w:numFmt w:val="bullet"/>
      <w:lvlText w:val="•"/>
      <w:lvlJc w:val="left"/>
      <w:pPr>
        <w:ind w:left="1777" w:hanging="357"/>
      </w:pPr>
      <w:rPr>
        <w:rFonts w:hint="default"/>
        <w:lang w:val="cs-CZ" w:eastAsia="en-US" w:bidi="ar-SA"/>
      </w:rPr>
    </w:lvl>
    <w:lvl w:ilvl="3" w:tplc="9216D392">
      <w:numFmt w:val="bullet"/>
      <w:lvlText w:val="•"/>
      <w:lvlJc w:val="left"/>
      <w:pPr>
        <w:ind w:left="2715" w:hanging="357"/>
      </w:pPr>
      <w:rPr>
        <w:rFonts w:hint="default"/>
        <w:lang w:val="cs-CZ" w:eastAsia="en-US" w:bidi="ar-SA"/>
      </w:rPr>
    </w:lvl>
    <w:lvl w:ilvl="4" w:tplc="425C59FA">
      <w:numFmt w:val="bullet"/>
      <w:lvlText w:val="•"/>
      <w:lvlJc w:val="left"/>
      <w:pPr>
        <w:ind w:left="3653" w:hanging="357"/>
      </w:pPr>
      <w:rPr>
        <w:rFonts w:hint="default"/>
        <w:lang w:val="cs-CZ" w:eastAsia="en-US" w:bidi="ar-SA"/>
      </w:rPr>
    </w:lvl>
    <w:lvl w:ilvl="5" w:tplc="5442F42E">
      <w:numFmt w:val="bullet"/>
      <w:lvlText w:val="•"/>
      <w:lvlJc w:val="left"/>
      <w:pPr>
        <w:ind w:left="4591" w:hanging="357"/>
      </w:pPr>
      <w:rPr>
        <w:rFonts w:hint="default"/>
        <w:lang w:val="cs-CZ" w:eastAsia="en-US" w:bidi="ar-SA"/>
      </w:rPr>
    </w:lvl>
    <w:lvl w:ilvl="6" w:tplc="34AAE1E6">
      <w:numFmt w:val="bullet"/>
      <w:lvlText w:val="•"/>
      <w:lvlJc w:val="left"/>
      <w:pPr>
        <w:ind w:left="5528" w:hanging="357"/>
      </w:pPr>
      <w:rPr>
        <w:rFonts w:hint="default"/>
        <w:lang w:val="cs-CZ" w:eastAsia="en-US" w:bidi="ar-SA"/>
      </w:rPr>
    </w:lvl>
    <w:lvl w:ilvl="7" w:tplc="BE80A4DC">
      <w:numFmt w:val="bullet"/>
      <w:lvlText w:val="•"/>
      <w:lvlJc w:val="left"/>
      <w:pPr>
        <w:ind w:left="6466" w:hanging="357"/>
      </w:pPr>
      <w:rPr>
        <w:rFonts w:hint="default"/>
        <w:lang w:val="cs-CZ" w:eastAsia="en-US" w:bidi="ar-SA"/>
      </w:rPr>
    </w:lvl>
    <w:lvl w:ilvl="8" w:tplc="38A20A78">
      <w:numFmt w:val="bullet"/>
      <w:lvlText w:val="•"/>
      <w:lvlJc w:val="left"/>
      <w:pPr>
        <w:ind w:left="7404" w:hanging="357"/>
      </w:pPr>
      <w:rPr>
        <w:rFonts w:hint="default"/>
        <w:lang w:val="cs-CZ" w:eastAsia="en-US" w:bidi="ar-SA"/>
      </w:rPr>
    </w:lvl>
  </w:abstractNum>
  <w:num w:numId="1" w16cid:durableId="125995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03"/>
    <w:rsid w:val="00206E03"/>
    <w:rsid w:val="006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74D3"/>
  <w15:docId w15:val="{DB72D610-90ED-4B91-AA29-05B24687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66"/>
      <w:ind w:left="93"/>
      <w:jc w:val="center"/>
    </w:pPr>
    <w:rPr>
      <w:b/>
      <w:bCs/>
      <w:sz w:val="49"/>
      <w:szCs w:val="49"/>
    </w:rPr>
  </w:style>
  <w:style w:type="paragraph" w:styleId="Odstavecseseznamem">
    <w:name w:val="List Paragraph"/>
    <w:basedOn w:val="Normln"/>
    <w:uiPriority w:val="1"/>
    <w:qFormat/>
    <w:pPr>
      <w:ind w:left="360" w:hanging="36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1813</Characters>
  <Application>Microsoft Office Word</Application>
  <DocSecurity>0</DocSecurity>
  <Lines>15</Lines>
  <Paragraphs>4</Paragraphs>
  <ScaleCrop>false</ScaleCrop>
  <Company>HP Inc.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SKM_C25822110210290</dc:title>
  <dc:creator>Andrea Kazdová</dc:creator>
  <cp:lastModifiedBy>Andrea Kazdová</cp:lastModifiedBy>
  <cp:revision>2</cp:revision>
  <dcterms:created xsi:type="dcterms:W3CDTF">2022-11-04T10:42:00Z</dcterms:created>
  <dcterms:modified xsi:type="dcterms:W3CDTF">2022-11-04T10:42:00Z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KM_C258</vt:lpwstr>
  </property>
  <property fmtid="{D5CDD505-2E9C-101B-9397-08002B2CF9AE}" pid="4" name="LastSaved">
    <vt:filetime>2022-11-04T00:00:00Z</vt:filetime>
  </property>
  <property fmtid="{D5CDD505-2E9C-101B-9397-08002B2CF9AE}" pid="5" name="Producer">
    <vt:lpwstr>KONICA MINOLTA bizhub C258</vt:lpwstr>
  </property>
</Properties>
</file>