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AB1" w:rsidRDefault="003240A0">
      <w:pPr>
        <w:spacing w:after="0"/>
        <w:ind w:left="316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-18287</wp:posOffset>
                </wp:positionH>
                <wp:positionV relativeFrom="paragraph">
                  <wp:posOffset>14479</wp:posOffset>
                </wp:positionV>
                <wp:extent cx="5894578" cy="225551"/>
                <wp:effectExtent l="0" t="0" r="0" b="0"/>
                <wp:wrapNone/>
                <wp:docPr id="3077" name="Group 3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4578" cy="225551"/>
                          <a:chOff x="0" y="0"/>
                          <a:chExt cx="5894578" cy="225551"/>
                        </a:xfrm>
                      </wpg:grpSpPr>
                      <wps:wsp>
                        <wps:cNvPr id="3380" name="Shape 3380"/>
                        <wps:cNvSpPr/>
                        <wps:spPr>
                          <a:xfrm>
                            <a:off x="0" y="0"/>
                            <a:ext cx="5894578" cy="225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4578" h="225551">
                                <a:moveTo>
                                  <a:pt x="0" y="0"/>
                                </a:moveTo>
                                <a:lnTo>
                                  <a:pt x="5894578" y="0"/>
                                </a:lnTo>
                                <a:lnTo>
                                  <a:pt x="5894578" y="225551"/>
                                </a:lnTo>
                                <a:lnTo>
                                  <a:pt x="0" y="2255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DC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77" style="width:464.14pt;height:17.7599pt;position:absolute;z-index:-2147483648;mso-position-horizontal-relative:text;mso-position-horizontal:absolute;margin-left:-1.44pt;mso-position-vertical-relative:text;margin-top:1.14008pt;" coordsize="58945,2255">
                <v:shape id="Shape 3381" style="position:absolute;width:58945;height:2255;left:0;top:0;" coordsize="5894578,225551" path="m0,0l5894578,0l5894578,225551l0,225551l0,0">
                  <v:stroke weight="0pt" endcap="flat" joinstyle="miter" miterlimit="10" on="false" color="#000000" opacity="0"/>
                  <v:fill on="true" color="#f2dcdb"/>
                </v:shape>
              </v:group>
            </w:pict>
          </mc:Fallback>
        </mc:AlternateContent>
      </w:r>
      <w:r>
        <w:rPr>
          <w:b/>
          <w:sz w:val="36"/>
        </w:rPr>
        <w:t>Smlouva o zájezdu číslo 7762023</w:t>
      </w:r>
    </w:p>
    <w:p w:rsidR="00795AB1" w:rsidRDefault="003240A0">
      <w:pPr>
        <w:spacing w:after="0"/>
        <w:ind w:left="1191" w:hanging="10"/>
      </w:pPr>
      <w:r>
        <w:t xml:space="preserve">uzavřená podle § 2521 a násl. zákona č. 89/2012 Sb., občanský zákoník mezi </w:t>
      </w:r>
    </w:p>
    <w:tbl>
      <w:tblPr>
        <w:tblStyle w:val="TableGrid"/>
        <w:tblW w:w="9290" w:type="dxa"/>
        <w:tblInd w:w="-38" w:type="dxa"/>
        <w:tblCellMar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2064"/>
        <w:gridCol w:w="4129"/>
        <w:gridCol w:w="3097"/>
      </w:tblGrid>
      <w:tr w:rsidR="00795AB1">
        <w:trPr>
          <w:trHeight w:val="290"/>
        </w:trPr>
        <w:tc>
          <w:tcPr>
            <w:tcW w:w="619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2DCDB"/>
          </w:tcPr>
          <w:p w:rsidR="00795AB1" w:rsidRDefault="003240A0">
            <w:r>
              <w:rPr>
                <w:b/>
              </w:rPr>
              <w:t xml:space="preserve">CK </w:t>
            </w:r>
            <w:proofErr w:type="spellStart"/>
            <w:r>
              <w:rPr>
                <w:b/>
              </w:rPr>
              <w:t>Royal</w:t>
            </w:r>
            <w:proofErr w:type="spellEnd"/>
            <w:r>
              <w:rPr>
                <w:b/>
              </w:rPr>
              <w:t xml:space="preserve"> Nina Maršíková</w:t>
            </w:r>
          </w:p>
        </w:tc>
        <w:tc>
          <w:tcPr>
            <w:tcW w:w="3097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  <w:shd w:val="clear" w:color="auto" w:fill="FFFFFF"/>
          </w:tcPr>
          <w:p w:rsidR="00795AB1" w:rsidRDefault="00795AB1"/>
        </w:tc>
      </w:tr>
      <w:tr w:rsidR="00795AB1">
        <w:trPr>
          <w:trHeight w:val="290"/>
        </w:trPr>
        <w:tc>
          <w:tcPr>
            <w:tcW w:w="206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795AB1" w:rsidRDefault="003240A0">
            <w:proofErr w:type="gramStart"/>
            <w:r>
              <w:t>IČ:  76643077</w:t>
            </w:r>
            <w:proofErr w:type="gramEnd"/>
            <w:r>
              <w:t xml:space="preserve"> 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795AB1" w:rsidRDefault="003240A0">
            <w:r>
              <w:t>DIČ: CZ8452233086</w:t>
            </w:r>
          </w:p>
        </w:tc>
        <w:tc>
          <w:tcPr>
            <w:tcW w:w="3097" w:type="dxa"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  <w:shd w:val="clear" w:color="auto" w:fill="FFFFFF"/>
          </w:tcPr>
          <w:p w:rsidR="00795AB1" w:rsidRDefault="00795AB1"/>
        </w:tc>
      </w:tr>
      <w:tr w:rsidR="00795AB1">
        <w:trPr>
          <w:trHeight w:val="290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795AB1" w:rsidRDefault="003240A0">
            <w:proofErr w:type="gramStart"/>
            <w:r>
              <w:t xml:space="preserve">Adresa:   </w:t>
            </w:r>
            <w:proofErr w:type="spellStart"/>
            <w:proofErr w:type="gramEnd"/>
            <w:r>
              <w:t>Kozičín</w:t>
            </w:r>
            <w:proofErr w:type="spellEnd"/>
            <w:r>
              <w:t xml:space="preserve"> 5, 261 01 Příbram</w:t>
            </w:r>
          </w:p>
        </w:tc>
        <w:tc>
          <w:tcPr>
            <w:tcW w:w="3097" w:type="dxa"/>
            <w:vMerge w:val="restart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795AB1" w:rsidRDefault="003240A0">
            <w:pPr>
              <w:spacing w:after="30"/>
              <w:ind w:left="788"/>
            </w:pPr>
            <w:r>
              <w:rPr>
                <w:noProof/>
              </w:rPr>
              <w:drawing>
                <wp:inline distT="0" distB="0" distL="0" distR="0">
                  <wp:extent cx="1269492" cy="294132"/>
                  <wp:effectExtent l="0" t="0" r="0" b="0"/>
                  <wp:docPr id="214" name="Picture 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Picture 2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492" cy="294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5AB1" w:rsidRDefault="003240A0">
            <w:pPr>
              <w:ind w:left="74" w:right="17"/>
              <w:jc w:val="center"/>
            </w:pPr>
            <w:r>
              <w:rPr>
                <w:rFonts w:ascii="Monotype Corsiva" w:eastAsia="Monotype Corsiva" w:hAnsi="Monotype Corsiva" w:cs="Monotype Corsiva"/>
              </w:rPr>
              <w:t>Specialista na poznávací zájezdy pro školy</w:t>
            </w:r>
          </w:p>
        </w:tc>
      </w:tr>
      <w:tr w:rsidR="00795AB1">
        <w:trPr>
          <w:trHeight w:val="290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795AB1" w:rsidRDefault="003240A0">
            <w:r>
              <w:t>Tel: 00420 777 898 967, 00420 604 863 684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795AB1" w:rsidRDefault="00795AB1"/>
        </w:tc>
      </w:tr>
      <w:tr w:rsidR="00795AB1">
        <w:trPr>
          <w:trHeight w:val="291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795AB1" w:rsidRDefault="003240A0">
            <w:r>
              <w:t xml:space="preserve">Bankovní spojení: </w:t>
            </w:r>
            <w:proofErr w:type="spellStart"/>
            <w:r>
              <w:t>Fio</w:t>
            </w:r>
            <w:proofErr w:type="spellEnd"/>
            <w:r>
              <w:t xml:space="preserve"> banka - 2800643740/2010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795AB1" w:rsidRDefault="00795AB1"/>
        </w:tc>
      </w:tr>
      <w:tr w:rsidR="00795AB1">
        <w:trPr>
          <w:trHeight w:val="305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795AB1" w:rsidRDefault="003240A0">
            <w:proofErr w:type="gramStart"/>
            <w:r>
              <w:t xml:space="preserve">Web:   </w:t>
            </w:r>
            <w:proofErr w:type="gramEnd"/>
            <w:r>
              <w:t>www.ckroyal.cz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795AB1" w:rsidRDefault="00795AB1"/>
        </w:tc>
      </w:tr>
    </w:tbl>
    <w:p w:rsidR="00795AB1" w:rsidRDefault="003240A0">
      <w:pPr>
        <w:spacing w:after="0"/>
        <w:ind w:left="320"/>
        <w:jc w:val="center"/>
      </w:pPr>
      <w:r>
        <w:t>a</w:t>
      </w:r>
    </w:p>
    <w:tbl>
      <w:tblPr>
        <w:tblStyle w:val="TableGrid"/>
        <w:tblW w:w="9290" w:type="dxa"/>
        <w:tblInd w:w="-38" w:type="dxa"/>
        <w:tblCellMar>
          <w:top w:w="34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2064"/>
        <w:gridCol w:w="7226"/>
      </w:tblGrid>
      <w:tr w:rsidR="00795AB1">
        <w:trPr>
          <w:trHeight w:val="290"/>
        </w:trPr>
        <w:tc>
          <w:tcPr>
            <w:tcW w:w="2064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2DCDB"/>
          </w:tcPr>
          <w:p w:rsidR="00795AB1" w:rsidRDefault="003240A0">
            <w:r>
              <w:rPr>
                <w:b/>
              </w:rPr>
              <w:t>Zákazníkem:</w:t>
            </w:r>
          </w:p>
        </w:tc>
        <w:tc>
          <w:tcPr>
            <w:tcW w:w="7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795AB1" w:rsidRDefault="00795AB1"/>
        </w:tc>
      </w:tr>
      <w:tr w:rsidR="00795AB1">
        <w:trPr>
          <w:trHeight w:val="290"/>
        </w:trPr>
        <w:tc>
          <w:tcPr>
            <w:tcW w:w="206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795AB1" w:rsidRDefault="003240A0">
            <w:r>
              <w:t>Název:</w:t>
            </w:r>
          </w:p>
        </w:tc>
        <w:tc>
          <w:tcPr>
            <w:tcW w:w="722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795AB1" w:rsidRDefault="003240A0">
            <w:pPr>
              <w:ind w:left="91"/>
              <w:jc w:val="center"/>
            </w:pPr>
            <w:r>
              <w:rPr>
                <w:b/>
              </w:rPr>
              <w:t>Smíchovská střední průmyslová škola a gymnázium</w:t>
            </w:r>
          </w:p>
        </w:tc>
      </w:tr>
      <w:tr w:rsidR="00795AB1">
        <w:trPr>
          <w:trHeight w:val="290"/>
        </w:trPr>
        <w:tc>
          <w:tcPr>
            <w:tcW w:w="206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795AB1" w:rsidRDefault="003240A0">
            <w:r>
              <w:t>Adresa:</w:t>
            </w:r>
          </w:p>
        </w:tc>
        <w:tc>
          <w:tcPr>
            <w:tcW w:w="722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795AB1" w:rsidRDefault="003240A0">
            <w:pPr>
              <w:ind w:left="91"/>
              <w:jc w:val="center"/>
            </w:pPr>
            <w:r>
              <w:rPr>
                <w:b/>
              </w:rPr>
              <w:t>Preslova 72/25</w:t>
            </w:r>
          </w:p>
        </w:tc>
      </w:tr>
      <w:tr w:rsidR="00795AB1">
        <w:trPr>
          <w:trHeight w:val="290"/>
        </w:trPr>
        <w:tc>
          <w:tcPr>
            <w:tcW w:w="206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795AB1" w:rsidRDefault="003240A0">
            <w:r>
              <w:t>PSČ, město:</w:t>
            </w:r>
          </w:p>
        </w:tc>
        <w:tc>
          <w:tcPr>
            <w:tcW w:w="722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795AB1" w:rsidRDefault="003240A0">
            <w:pPr>
              <w:ind w:left="92"/>
              <w:jc w:val="center"/>
            </w:pPr>
            <w:r>
              <w:rPr>
                <w:b/>
              </w:rPr>
              <w:t>150 21   Praha 5 – Smíchov</w:t>
            </w:r>
          </w:p>
        </w:tc>
      </w:tr>
      <w:tr w:rsidR="00795AB1">
        <w:trPr>
          <w:trHeight w:val="290"/>
        </w:trPr>
        <w:tc>
          <w:tcPr>
            <w:tcW w:w="2064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795AB1" w:rsidRDefault="00795AB1"/>
        </w:tc>
        <w:tc>
          <w:tcPr>
            <w:tcW w:w="722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795AB1" w:rsidRDefault="003240A0">
            <w:pPr>
              <w:ind w:left="90"/>
              <w:jc w:val="center"/>
            </w:pPr>
            <w:proofErr w:type="gramStart"/>
            <w:r>
              <w:rPr>
                <w:b/>
              </w:rPr>
              <w:t xml:space="preserve">IČ:   </w:t>
            </w:r>
            <w:proofErr w:type="gramEnd"/>
            <w:r>
              <w:rPr>
                <w:b/>
              </w:rPr>
              <w:t>61 38 68 55</w:t>
            </w:r>
          </w:p>
        </w:tc>
      </w:tr>
    </w:tbl>
    <w:p w:rsidR="00795AB1" w:rsidRDefault="003240A0">
      <w:pPr>
        <w:spacing w:after="0"/>
        <w:ind w:left="894" w:hanging="10"/>
      </w:pPr>
      <w:r>
        <w:t xml:space="preserve">Za účelem uspořádání následujícího zájezdu CK </w:t>
      </w:r>
      <w:proofErr w:type="spellStart"/>
      <w:r>
        <w:t>Royal</w:t>
      </w:r>
      <w:proofErr w:type="spellEnd"/>
      <w:r>
        <w:t xml:space="preserve"> Nina Maršíková pro zákazníka</w:t>
      </w:r>
    </w:p>
    <w:tbl>
      <w:tblPr>
        <w:tblStyle w:val="TableGrid"/>
        <w:tblW w:w="9290" w:type="dxa"/>
        <w:tblInd w:w="-38" w:type="dxa"/>
        <w:tblCellMar>
          <w:top w:w="48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3096"/>
        <w:gridCol w:w="6194"/>
      </w:tblGrid>
      <w:tr w:rsidR="00795AB1">
        <w:trPr>
          <w:trHeight w:val="290"/>
        </w:trPr>
        <w:tc>
          <w:tcPr>
            <w:tcW w:w="309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2DCDB"/>
          </w:tcPr>
          <w:p w:rsidR="00795AB1" w:rsidRDefault="003240A0">
            <w:r>
              <w:t>Zájezd:</w:t>
            </w:r>
          </w:p>
        </w:tc>
        <w:tc>
          <w:tcPr>
            <w:tcW w:w="6194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795AB1" w:rsidRDefault="003240A0">
            <w:pPr>
              <w:ind w:left="94"/>
              <w:jc w:val="center"/>
            </w:pPr>
            <w:r>
              <w:rPr>
                <w:b/>
              </w:rPr>
              <w:t xml:space="preserve">Za </w:t>
            </w:r>
            <w:proofErr w:type="spellStart"/>
            <w:r>
              <w:rPr>
                <w:b/>
              </w:rPr>
              <w:t>Lochnesskou</w:t>
            </w:r>
            <w:proofErr w:type="spellEnd"/>
            <w:r>
              <w:rPr>
                <w:b/>
              </w:rPr>
              <w:t xml:space="preserve"> do Skotska</w:t>
            </w:r>
          </w:p>
        </w:tc>
      </w:tr>
      <w:tr w:rsidR="00795AB1">
        <w:trPr>
          <w:trHeight w:val="291"/>
        </w:trPr>
        <w:tc>
          <w:tcPr>
            <w:tcW w:w="309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795AB1" w:rsidRDefault="003240A0">
            <w:r>
              <w:t>Číslo zájezdu:</w:t>
            </w:r>
          </w:p>
        </w:tc>
        <w:tc>
          <w:tcPr>
            <w:tcW w:w="61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795AB1" w:rsidRDefault="003240A0">
            <w:pPr>
              <w:ind w:left="93"/>
              <w:jc w:val="center"/>
            </w:pPr>
            <w:r>
              <w:rPr>
                <w:b/>
              </w:rPr>
              <w:t>7762023</w:t>
            </w:r>
          </w:p>
        </w:tc>
      </w:tr>
      <w:tr w:rsidR="00795AB1">
        <w:trPr>
          <w:trHeight w:val="290"/>
        </w:trPr>
        <w:tc>
          <w:tcPr>
            <w:tcW w:w="309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795AB1" w:rsidRDefault="003240A0">
            <w:r>
              <w:t>Termín:</w:t>
            </w:r>
          </w:p>
        </w:tc>
        <w:tc>
          <w:tcPr>
            <w:tcW w:w="61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795AB1" w:rsidRDefault="003240A0">
            <w:pPr>
              <w:ind w:left="90"/>
              <w:jc w:val="center"/>
            </w:pPr>
            <w:r>
              <w:rPr>
                <w:b/>
              </w:rPr>
              <w:t>18.6. - 25.6. 2023</w:t>
            </w:r>
          </w:p>
        </w:tc>
      </w:tr>
      <w:tr w:rsidR="00795AB1">
        <w:trPr>
          <w:trHeight w:val="305"/>
        </w:trPr>
        <w:tc>
          <w:tcPr>
            <w:tcW w:w="309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795AB1" w:rsidRDefault="003240A0">
            <w:r>
              <w:t xml:space="preserve">Účastníci:  </w:t>
            </w:r>
          </w:p>
        </w:tc>
        <w:tc>
          <w:tcPr>
            <w:tcW w:w="6194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795AB1" w:rsidRDefault="003240A0">
            <w:pPr>
              <w:ind w:left="91"/>
              <w:jc w:val="center"/>
            </w:pPr>
            <w:r>
              <w:rPr>
                <w:b/>
              </w:rPr>
              <w:t>kolektiv školy</w:t>
            </w:r>
          </w:p>
        </w:tc>
      </w:tr>
    </w:tbl>
    <w:p w:rsidR="00795AB1" w:rsidRDefault="003240A0">
      <w:pPr>
        <w:spacing w:after="0"/>
        <w:ind w:left="413"/>
      </w:pPr>
      <w:r>
        <w:rPr>
          <w:b/>
          <w:sz w:val="20"/>
        </w:rPr>
        <w:t>Účastníci zájezdu byli přihlášeni přes rezervační systém CK: https://prihlaska.ckroyal.cz/info/375/134</w:t>
      </w:r>
    </w:p>
    <w:tbl>
      <w:tblPr>
        <w:tblStyle w:val="TableGrid"/>
        <w:tblW w:w="9290" w:type="dxa"/>
        <w:tblInd w:w="-38" w:type="dxa"/>
        <w:tblCellMar>
          <w:top w:w="48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3096"/>
        <w:gridCol w:w="3097"/>
        <w:gridCol w:w="3097"/>
      </w:tblGrid>
      <w:tr w:rsidR="00795AB1">
        <w:trPr>
          <w:trHeight w:val="305"/>
        </w:trPr>
        <w:tc>
          <w:tcPr>
            <w:tcW w:w="309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2DCDB"/>
          </w:tcPr>
          <w:p w:rsidR="00795AB1" w:rsidRDefault="003240A0">
            <w:r>
              <w:rPr>
                <w:b/>
              </w:rPr>
              <w:t>Rozpis ceny:</w:t>
            </w:r>
          </w:p>
        </w:tc>
        <w:tc>
          <w:tcPr>
            <w:tcW w:w="309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2DCDB"/>
          </w:tcPr>
          <w:p w:rsidR="00795AB1" w:rsidRDefault="003240A0">
            <w:pPr>
              <w:ind w:left="97"/>
              <w:jc w:val="center"/>
            </w:pPr>
            <w:r>
              <w:rPr>
                <w:b/>
              </w:rPr>
              <w:t>cena za osobu</w:t>
            </w:r>
          </w:p>
        </w:tc>
        <w:tc>
          <w:tcPr>
            <w:tcW w:w="309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2DCDB"/>
          </w:tcPr>
          <w:p w:rsidR="00795AB1" w:rsidRDefault="003240A0">
            <w:pPr>
              <w:ind w:left="96"/>
              <w:jc w:val="center"/>
            </w:pPr>
            <w:r>
              <w:rPr>
                <w:b/>
              </w:rPr>
              <w:t>počet osob</w:t>
            </w:r>
          </w:p>
        </w:tc>
      </w:tr>
      <w:tr w:rsidR="00795AB1">
        <w:trPr>
          <w:trHeight w:val="290"/>
        </w:trPr>
        <w:tc>
          <w:tcPr>
            <w:tcW w:w="309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795AB1" w:rsidRDefault="003240A0">
            <w:r>
              <w:t>Cena zájezdu:</w:t>
            </w:r>
          </w:p>
        </w:tc>
        <w:tc>
          <w:tcPr>
            <w:tcW w:w="309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795AB1" w:rsidRDefault="003240A0">
            <w:pPr>
              <w:ind w:left="93"/>
              <w:jc w:val="center"/>
            </w:pPr>
            <w:r>
              <w:rPr>
                <w:b/>
              </w:rPr>
              <w:t>11 990,- Kč</w:t>
            </w:r>
          </w:p>
        </w:tc>
        <w:tc>
          <w:tcPr>
            <w:tcW w:w="309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795AB1" w:rsidRDefault="003240A0">
            <w:pPr>
              <w:ind w:left="96"/>
              <w:jc w:val="center"/>
            </w:pPr>
            <w:r>
              <w:rPr>
                <w:b/>
              </w:rPr>
              <w:t>49 studentů</w:t>
            </w:r>
          </w:p>
        </w:tc>
      </w:tr>
      <w:tr w:rsidR="00795AB1">
        <w:trPr>
          <w:trHeight w:val="305"/>
        </w:trPr>
        <w:tc>
          <w:tcPr>
            <w:tcW w:w="309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795AB1" w:rsidRDefault="003240A0">
            <w:r>
              <w:t>Slevy: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795AB1" w:rsidRDefault="003240A0">
            <w:pPr>
              <w:ind w:left="92"/>
              <w:jc w:val="center"/>
            </w:pPr>
            <w:r>
              <w:rPr>
                <w:b/>
              </w:rPr>
              <w:t>0,- Kč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795AB1" w:rsidRDefault="003240A0">
            <w:pPr>
              <w:ind w:left="93"/>
              <w:jc w:val="center"/>
            </w:pPr>
            <w:r>
              <w:rPr>
                <w:b/>
              </w:rPr>
              <w:t>3 pedagogové</w:t>
            </w:r>
          </w:p>
        </w:tc>
      </w:tr>
    </w:tbl>
    <w:p w:rsidR="00795AB1" w:rsidRDefault="003240A0">
      <w:pPr>
        <w:spacing w:after="0"/>
        <w:ind w:left="1861" w:hanging="10"/>
      </w:pPr>
      <w:r>
        <w:t>Pedagogové mají od CK hrazené veškeré vstupy dle programu</w:t>
      </w:r>
    </w:p>
    <w:tbl>
      <w:tblPr>
        <w:tblStyle w:val="TableGrid"/>
        <w:tblW w:w="9290" w:type="dxa"/>
        <w:tblInd w:w="-38" w:type="dxa"/>
        <w:tblCellMar>
          <w:top w:w="53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129"/>
        <w:gridCol w:w="5161"/>
      </w:tblGrid>
      <w:tr w:rsidR="00795AB1">
        <w:trPr>
          <w:trHeight w:val="290"/>
        </w:trPr>
        <w:tc>
          <w:tcPr>
            <w:tcW w:w="4129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nil"/>
            </w:tcBorders>
            <w:shd w:val="clear" w:color="auto" w:fill="F2DCDB"/>
          </w:tcPr>
          <w:p w:rsidR="00795AB1" w:rsidRDefault="003240A0">
            <w:r>
              <w:rPr>
                <w:b/>
              </w:rPr>
              <w:t xml:space="preserve">Platba </w:t>
            </w:r>
            <w:proofErr w:type="gramStart"/>
            <w:r>
              <w:rPr>
                <w:b/>
              </w:rPr>
              <w:t>celkem:  587</w:t>
            </w:r>
            <w:proofErr w:type="gramEnd"/>
            <w:r>
              <w:rPr>
                <w:b/>
              </w:rPr>
              <w:t xml:space="preserve"> 510,- Kč</w:t>
            </w:r>
          </w:p>
        </w:tc>
        <w:tc>
          <w:tcPr>
            <w:tcW w:w="5161" w:type="dxa"/>
            <w:tcBorders>
              <w:top w:val="single" w:sz="15" w:space="0" w:color="000000"/>
              <w:left w:val="nil"/>
              <w:bottom w:val="single" w:sz="8" w:space="0" w:color="000000"/>
              <w:right w:val="single" w:sz="15" w:space="0" w:color="000000"/>
            </w:tcBorders>
            <w:shd w:val="clear" w:color="auto" w:fill="F2DCDB"/>
          </w:tcPr>
          <w:p w:rsidR="00795AB1" w:rsidRDefault="00795AB1"/>
        </w:tc>
      </w:tr>
      <w:tr w:rsidR="00795AB1">
        <w:trPr>
          <w:trHeight w:val="290"/>
        </w:trPr>
        <w:tc>
          <w:tcPr>
            <w:tcW w:w="41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95AB1" w:rsidRDefault="003240A0">
            <w:r>
              <w:rPr>
                <w:b/>
              </w:rPr>
              <w:t>1.záloha - 2000,- Kč / student</w:t>
            </w:r>
          </w:p>
        </w:tc>
        <w:tc>
          <w:tcPr>
            <w:tcW w:w="5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795AB1" w:rsidRDefault="003240A0">
            <w:r>
              <w:rPr>
                <w:b/>
              </w:rPr>
              <w:t xml:space="preserve">splatnost </w:t>
            </w:r>
            <w:proofErr w:type="gramStart"/>
            <w:r>
              <w:rPr>
                <w:b/>
              </w:rPr>
              <w:t xml:space="preserve">do:   </w:t>
            </w:r>
            <w:proofErr w:type="gramEnd"/>
            <w:r>
              <w:rPr>
                <w:b/>
              </w:rPr>
              <w:t>30.11.2022</w:t>
            </w:r>
          </w:p>
        </w:tc>
      </w:tr>
      <w:tr w:rsidR="00795AB1">
        <w:trPr>
          <w:trHeight w:val="291"/>
        </w:trPr>
        <w:tc>
          <w:tcPr>
            <w:tcW w:w="41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95AB1" w:rsidRDefault="003240A0">
            <w:r>
              <w:rPr>
                <w:b/>
              </w:rPr>
              <w:t>2.záloha - 5000,- Kč / student</w:t>
            </w:r>
          </w:p>
        </w:tc>
        <w:tc>
          <w:tcPr>
            <w:tcW w:w="5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795AB1" w:rsidRDefault="003240A0">
            <w:r>
              <w:rPr>
                <w:b/>
              </w:rPr>
              <w:t xml:space="preserve">splatnost </w:t>
            </w:r>
            <w:proofErr w:type="gramStart"/>
            <w:r>
              <w:rPr>
                <w:b/>
              </w:rPr>
              <w:t xml:space="preserve">do:   </w:t>
            </w:r>
            <w:proofErr w:type="gramEnd"/>
            <w:r>
              <w:rPr>
                <w:b/>
              </w:rPr>
              <w:t xml:space="preserve"> 28.2.2023</w:t>
            </w:r>
          </w:p>
        </w:tc>
      </w:tr>
      <w:tr w:rsidR="00795AB1">
        <w:trPr>
          <w:trHeight w:val="290"/>
        </w:trPr>
        <w:tc>
          <w:tcPr>
            <w:tcW w:w="41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795AB1" w:rsidRDefault="003240A0">
            <w:r>
              <w:rPr>
                <w:b/>
              </w:rPr>
              <w:t>doplatek - 4990,- Kč / žák</w:t>
            </w:r>
          </w:p>
        </w:tc>
        <w:tc>
          <w:tcPr>
            <w:tcW w:w="5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795AB1" w:rsidRDefault="003240A0">
            <w:r>
              <w:rPr>
                <w:b/>
              </w:rPr>
              <w:t xml:space="preserve">splatnost </w:t>
            </w:r>
            <w:proofErr w:type="gramStart"/>
            <w:r>
              <w:rPr>
                <w:b/>
              </w:rPr>
              <w:t xml:space="preserve">do:   </w:t>
            </w:r>
            <w:proofErr w:type="gramEnd"/>
            <w:r>
              <w:rPr>
                <w:b/>
              </w:rPr>
              <w:t xml:space="preserve"> 10.5.2023</w:t>
            </w:r>
          </w:p>
        </w:tc>
      </w:tr>
    </w:tbl>
    <w:p w:rsidR="00795AB1" w:rsidRDefault="003240A0">
      <w:pPr>
        <w:spacing w:after="3"/>
        <w:ind w:left="2132" w:hanging="10"/>
      </w:pPr>
      <w:r>
        <w:rPr>
          <w:b/>
        </w:rPr>
        <w:t>Zájezd hradí škola na základě vystavené faktury od CK.</w:t>
      </w:r>
    </w:p>
    <w:p w:rsidR="00795AB1" w:rsidRDefault="003240A0">
      <w:pPr>
        <w:spacing w:after="67"/>
        <w:ind w:left="-38" w:right="-341"/>
      </w:pPr>
      <w:r>
        <w:rPr>
          <w:noProof/>
        </w:rPr>
        <mc:AlternateContent>
          <mc:Choice Requires="wpg">
            <w:drawing>
              <wp:inline distT="0" distB="0" distL="0" distR="0">
                <wp:extent cx="5900674" cy="24384"/>
                <wp:effectExtent l="0" t="0" r="0" b="0"/>
                <wp:docPr id="3078" name="Group 30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0674" cy="24384"/>
                          <a:chOff x="0" y="0"/>
                          <a:chExt cx="5900674" cy="24384"/>
                        </a:xfrm>
                      </wpg:grpSpPr>
                      <wps:wsp>
                        <wps:cNvPr id="3382" name="Shape 3382"/>
                        <wps:cNvSpPr/>
                        <wps:spPr>
                          <a:xfrm>
                            <a:off x="0" y="0"/>
                            <a:ext cx="590067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674" h="24384">
                                <a:moveTo>
                                  <a:pt x="0" y="0"/>
                                </a:moveTo>
                                <a:lnTo>
                                  <a:pt x="5900674" y="0"/>
                                </a:lnTo>
                                <a:lnTo>
                                  <a:pt x="590067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78" style="width:464.62pt;height:1.92001pt;mso-position-horizontal-relative:char;mso-position-vertical-relative:line" coordsize="59006,243">
                <v:shape id="Shape 3383" style="position:absolute;width:59006;height:243;left:0;top:0;" coordsize="5900674,24384" path="m0,0l5900674,0l5900674,24384l0,24384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9290" w:type="dxa"/>
        <w:tblInd w:w="-38" w:type="dxa"/>
        <w:tblCellMar>
          <w:top w:w="53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9290"/>
      </w:tblGrid>
      <w:tr w:rsidR="00795AB1">
        <w:trPr>
          <w:trHeight w:val="1176"/>
        </w:trPr>
        <w:tc>
          <w:tcPr>
            <w:tcW w:w="929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EBF1DE"/>
          </w:tcPr>
          <w:p w:rsidR="00795AB1" w:rsidRDefault="003240A0">
            <w:r>
              <w:t xml:space="preserve">   Zákazník svým podpisem potvrzuje, že převzal za sebe a účastníky zájezdu tyto dokumenty: </w:t>
            </w:r>
          </w:p>
          <w:p w:rsidR="00795AB1" w:rsidRDefault="003240A0">
            <w:pPr>
              <w:ind w:right="340"/>
            </w:pPr>
            <w:r>
              <w:t xml:space="preserve">stejnopis této cestovní smlouvy, všeobecné podmínky CK </w:t>
            </w:r>
            <w:proofErr w:type="spellStart"/>
            <w:r>
              <w:t>Royal</w:t>
            </w:r>
            <w:proofErr w:type="spellEnd"/>
            <w:r>
              <w:t xml:space="preserve"> Nina Maršíková, program zájezdu. Zároveň tímto podpisem potvrzuje, že se seznámil s obsahem zmiňovaných dokumentů, souhlasí s ním a že totéž platí pro účastníky uvedené ve smlouvě a zaslaném seznamu účastníků zájezdu.</w:t>
            </w:r>
          </w:p>
        </w:tc>
      </w:tr>
      <w:tr w:rsidR="00795AB1">
        <w:trPr>
          <w:trHeight w:val="595"/>
        </w:trPr>
        <w:tc>
          <w:tcPr>
            <w:tcW w:w="929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BF1DE"/>
          </w:tcPr>
          <w:p w:rsidR="00795AB1" w:rsidRDefault="003240A0">
            <w:pPr>
              <w:jc w:val="center"/>
            </w:pPr>
            <w:r>
              <w:t xml:space="preserve">Nedílnou součástí této smlouvy jsou všeobecné smluvní podmínky CK: </w:t>
            </w:r>
            <w:hyperlink r:id="rId5">
              <w:r>
                <w:rPr>
                  <w:color w:val="0000FF"/>
                  <w:u w:val="single" w:color="0000FF"/>
                </w:rPr>
                <w:t>http</w:t>
              </w:r>
            </w:hyperlink>
            <w:r>
              <w:rPr>
                <w:color w:val="0000FF"/>
                <w:u w:val="single" w:color="0000FF"/>
              </w:rPr>
              <w:t>://ckroyal.cz/upload/stories/vseobecne-smluvni-podminky-evropa-nove%20(1).pdf</w:t>
            </w:r>
          </w:p>
        </w:tc>
      </w:tr>
    </w:tbl>
    <w:p w:rsidR="00795AB1" w:rsidRDefault="003240A0">
      <w:pPr>
        <w:spacing w:after="0"/>
        <w:ind w:left="-5" w:hanging="10"/>
      </w:pPr>
      <w:r>
        <w:t xml:space="preserve">   Konečná cena zahrnuje cestovní pojištění u pojišťovny Union, typu B, v sazbě turista, v působnosti </w:t>
      </w:r>
    </w:p>
    <w:tbl>
      <w:tblPr>
        <w:tblStyle w:val="TableGrid"/>
        <w:tblW w:w="9290" w:type="dxa"/>
        <w:tblInd w:w="-38" w:type="dxa"/>
        <w:tblCellMar>
          <w:top w:w="46" w:type="dxa"/>
          <w:left w:w="38" w:type="dxa"/>
          <w:right w:w="123" w:type="dxa"/>
        </w:tblCellMar>
        <w:tblLook w:val="04A0" w:firstRow="1" w:lastRow="0" w:firstColumn="1" w:lastColumn="0" w:noHBand="0" w:noVBand="1"/>
      </w:tblPr>
      <w:tblGrid>
        <w:gridCol w:w="3096"/>
        <w:gridCol w:w="1033"/>
        <w:gridCol w:w="2064"/>
        <w:gridCol w:w="3097"/>
      </w:tblGrid>
      <w:tr w:rsidR="00795AB1">
        <w:trPr>
          <w:trHeight w:val="334"/>
        </w:trPr>
        <w:tc>
          <w:tcPr>
            <w:tcW w:w="3096" w:type="dxa"/>
            <w:tcBorders>
              <w:top w:val="nil"/>
              <w:left w:val="nil"/>
              <w:bottom w:val="single" w:sz="15" w:space="0" w:color="000000"/>
              <w:right w:val="single" w:sz="15" w:space="0" w:color="000000"/>
            </w:tcBorders>
          </w:tcPr>
          <w:p w:rsidR="00795AB1" w:rsidRDefault="003240A0">
            <w:r>
              <w:t>Evropa, pro počet osob</w:t>
            </w:r>
          </w:p>
        </w:tc>
        <w:tc>
          <w:tcPr>
            <w:tcW w:w="1033" w:type="dxa"/>
            <w:tcBorders>
              <w:top w:val="single" w:sz="16" w:space="0" w:color="000000"/>
              <w:left w:val="single" w:sz="15" w:space="0" w:color="000000"/>
              <w:bottom w:val="double" w:sz="15" w:space="0" w:color="000000"/>
              <w:right w:val="single" w:sz="15" w:space="0" w:color="000000"/>
            </w:tcBorders>
            <w:shd w:val="clear" w:color="auto" w:fill="F2DCDB"/>
          </w:tcPr>
          <w:p w:rsidR="00795AB1" w:rsidRDefault="003240A0">
            <w:pPr>
              <w:ind w:left="103"/>
              <w:jc w:val="center"/>
            </w:pPr>
            <w:r>
              <w:rPr>
                <w:b/>
              </w:rPr>
              <w:t>52</w:t>
            </w:r>
          </w:p>
        </w:tc>
        <w:tc>
          <w:tcPr>
            <w:tcW w:w="2064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795AB1" w:rsidRDefault="003240A0">
            <w:pPr>
              <w:jc w:val="right"/>
            </w:pPr>
            <w:r>
              <w:t>v termínu</w:t>
            </w:r>
          </w:p>
        </w:tc>
        <w:tc>
          <w:tcPr>
            <w:tcW w:w="3097" w:type="dxa"/>
            <w:tcBorders>
              <w:top w:val="single" w:sz="16" w:space="0" w:color="000000"/>
              <w:left w:val="single" w:sz="15" w:space="0" w:color="000000"/>
              <w:bottom w:val="double" w:sz="15" w:space="0" w:color="000000"/>
              <w:right w:val="single" w:sz="15" w:space="0" w:color="000000"/>
            </w:tcBorders>
            <w:shd w:val="clear" w:color="auto" w:fill="F2DCDB"/>
          </w:tcPr>
          <w:p w:rsidR="00795AB1" w:rsidRDefault="003240A0">
            <w:pPr>
              <w:ind w:left="97"/>
              <w:jc w:val="center"/>
            </w:pPr>
            <w:r>
              <w:rPr>
                <w:b/>
              </w:rPr>
              <w:t>18.6. - 25.6. 2023</w:t>
            </w:r>
          </w:p>
        </w:tc>
      </w:tr>
      <w:tr w:rsidR="00795AB1">
        <w:trPr>
          <w:trHeight w:val="319"/>
        </w:trPr>
        <w:tc>
          <w:tcPr>
            <w:tcW w:w="9290" w:type="dxa"/>
            <w:gridSpan w:val="4"/>
            <w:tcBorders>
              <w:top w:val="doub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2DCDB"/>
          </w:tcPr>
          <w:p w:rsidR="00795AB1" w:rsidRDefault="003240A0">
            <w:pPr>
              <w:tabs>
                <w:tab w:val="center" w:pos="5004"/>
              </w:tabs>
            </w:pPr>
            <w:r>
              <w:rPr>
                <w:b/>
              </w:rPr>
              <w:t>Dále cena zahrnuje:</w:t>
            </w:r>
            <w:r>
              <w:rPr>
                <w:b/>
              </w:rPr>
              <w:tab/>
            </w:r>
            <w:r>
              <w:t xml:space="preserve">Dopravu zájezdovým autokarem a jeho přistavení k budově školy, </w:t>
            </w:r>
          </w:p>
        </w:tc>
      </w:tr>
      <w:tr w:rsidR="00795AB1">
        <w:trPr>
          <w:trHeight w:val="290"/>
        </w:trPr>
        <w:tc>
          <w:tcPr>
            <w:tcW w:w="9290" w:type="dxa"/>
            <w:gridSpan w:val="4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2DCDB"/>
          </w:tcPr>
          <w:p w:rsidR="00795AB1" w:rsidRDefault="003240A0">
            <w:r>
              <w:lastRenderedPageBreak/>
              <w:t xml:space="preserve">2x trajekt </w:t>
            </w:r>
            <w:proofErr w:type="gramStart"/>
            <w:r>
              <w:t>Amsterdam - Newcastle</w:t>
            </w:r>
            <w:proofErr w:type="gramEnd"/>
            <w:r>
              <w:t xml:space="preserve"> - Amsterdam s ubytováním ve 4-lůžkových vnitřních kajutách,</w:t>
            </w:r>
          </w:p>
        </w:tc>
      </w:tr>
      <w:tr w:rsidR="00795AB1">
        <w:trPr>
          <w:trHeight w:val="290"/>
        </w:trPr>
        <w:tc>
          <w:tcPr>
            <w:tcW w:w="9290" w:type="dxa"/>
            <w:gridSpan w:val="4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2DCDB"/>
          </w:tcPr>
          <w:p w:rsidR="00795AB1" w:rsidRDefault="003240A0">
            <w:r>
              <w:t>3x ubytování v hostitelských rodinách s plnou penzí (oběd formou balíčků),</w:t>
            </w:r>
          </w:p>
        </w:tc>
      </w:tr>
      <w:tr w:rsidR="00795AB1">
        <w:trPr>
          <w:trHeight w:val="290"/>
        </w:trPr>
        <w:tc>
          <w:tcPr>
            <w:tcW w:w="9290" w:type="dxa"/>
            <w:gridSpan w:val="4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2DCDB"/>
          </w:tcPr>
          <w:p w:rsidR="00795AB1" w:rsidRDefault="003240A0">
            <w:r>
              <w:t>komplexní cestovní pojištění včetně pojištění storno zájezdu z důvodu nemoci doložené lékařem,</w:t>
            </w:r>
          </w:p>
        </w:tc>
      </w:tr>
      <w:tr w:rsidR="00795AB1">
        <w:trPr>
          <w:trHeight w:val="290"/>
        </w:trPr>
        <w:tc>
          <w:tcPr>
            <w:tcW w:w="9290" w:type="dxa"/>
            <w:gridSpan w:val="4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2DCDB"/>
          </w:tcPr>
          <w:p w:rsidR="00795AB1" w:rsidRDefault="003240A0">
            <w:r>
              <w:t>pojištění CK proti úpadku dle zákona, služby průvodce,</w:t>
            </w:r>
          </w:p>
        </w:tc>
      </w:tr>
      <w:tr w:rsidR="00795AB1">
        <w:trPr>
          <w:trHeight w:val="290"/>
        </w:trPr>
        <w:tc>
          <w:tcPr>
            <w:tcW w:w="9290" w:type="dxa"/>
            <w:gridSpan w:val="4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2DCDB"/>
          </w:tcPr>
          <w:p w:rsidR="00795AB1" w:rsidRDefault="003240A0">
            <w:r>
              <w:t>každodenní dopravu do místa setkání s host. rodinou</w:t>
            </w:r>
          </w:p>
        </w:tc>
      </w:tr>
      <w:tr w:rsidR="00795AB1">
        <w:trPr>
          <w:trHeight w:val="305"/>
        </w:trPr>
        <w:tc>
          <w:tcPr>
            <w:tcW w:w="9290" w:type="dxa"/>
            <w:gridSpan w:val="4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2DCDB"/>
          </w:tcPr>
          <w:p w:rsidR="00795AB1" w:rsidRDefault="003240A0">
            <w:r>
              <w:rPr>
                <w:b/>
              </w:rPr>
              <w:t xml:space="preserve">Cena </w:t>
            </w:r>
            <w:proofErr w:type="gramStart"/>
            <w:r>
              <w:rPr>
                <w:b/>
              </w:rPr>
              <w:t xml:space="preserve">nezahrnuje:   </w:t>
            </w:r>
            <w:proofErr w:type="gramEnd"/>
            <w:r>
              <w:t>kapesné + MHD + vstupy</w:t>
            </w:r>
          </w:p>
        </w:tc>
      </w:tr>
    </w:tbl>
    <w:p w:rsidR="00795AB1" w:rsidRDefault="003240A0">
      <w:pPr>
        <w:spacing w:after="0"/>
        <w:ind w:right="53"/>
        <w:jc w:val="center"/>
      </w:pPr>
      <w:bookmarkStart w:id="0" w:name="_GoBack"/>
      <w:bookmarkEnd w:id="0"/>
      <w:r>
        <w:rPr>
          <w:b/>
        </w:rPr>
        <w:t xml:space="preserve">Podpis a razítko odpovědné </w:t>
      </w:r>
      <w:proofErr w:type="spellStart"/>
      <w:r>
        <w:rPr>
          <w:b/>
        </w:rPr>
        <w:t>osobyPodpis</w:t>
      </w:r>
      <w:proofErr w:type="spellEnd"/>
      <w:r>
        <w:rPr>
          <w:b/>
        </w:rPr>
        <w:t xml:space="preserve"> a razítko zákazníka</w:t>
      </w:r>
    </w:p>
    <w:p w:rsidR="00795AB1" w:rsidRDefault="003240A0">
      <w:pPr>
        <w:spacing w:after="3"/>
        <w:ind w:left="-15" w:right="3059" w:firstLine="891"/>
      </w:pPr>
      <w:r>
        <w:rPr>
          <w:b/>
        </w:rPr>
        <w:t xml:space="preserve">CK </w:t>
      </w:r>
      <w:proofErr w:type="spellStart"/>
      <w:r>
        <w:rPr>
          <w:b/>
        </w:rPr>
        <w:t>Royal</w:t>
      </w:r>
      <w:proofErr w:type="spellEnd"/>
      <w:r>
        <w:rPr>
          <w:b/>
        </w:rPr>
        <w:t xml:space="preserve"> Nina Maršíková </w:t>
      </w:r>
      <w:r>
        <w:t>dne:  1.11.2022</w:t>
      </w:r>
    </w:p>
    <w:sectPr w:rsidR="00795AB1">
      <w:pgSz w:w="11906" w:h="16838"/>
      <w:pgMar w:top="1440" w:right="1940" w:bottom="1440" w:left="105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AB1"/>
    <w:rsid w:val="003240A0"/>
    <w:rsid w:val="0075339E"/>
    <w:rsid w:val="0079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BCD52-3155-401E-94AD-9BB16380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kroyal.cz/upload/stories/vseobecne-smluvni-podminky-evropa-nove%20(1).pdf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SSPS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Baroňová Ilona</cp:lastModifiedBy>
  <cp:revision>4</cp:revision>
  <dcterms:created xsi:type="dcterms:W3CDTF">2022-11-04T07:58:00Z</dcterms:created>
  <dcterms:modified xsi:type="dcterms:W3CDTF">2022-11-04T13:05:00Z</dcterms:modified>
</cp:coreProperties>
</file>