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93D51">
        <w:trPr>
          <w:cantSplit/>
        </w:trPr>
        <w:tc>
          <w:tcPr>
            <w:tcW w:w="215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C93D51">
        <w:trPr>
          <w:cantSplit/>
        </w:trPr>
        <w:tc>
          <w:tcPr>
            <w:tcW w:w="215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93D51" w:rsidRDefault="00C93D51"/>
        </w:tc>
        <w:tc>
          <w:tcPr>
            <w:tcW w:w="323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C93D51">
        <w:trPr>
          <w:cantSplit/>
        </w:trPr>
        <w:tc>
          <w:tcPr>
            <w:tcW w:w="1830" w:type="dxa"/>
            <w:gridSpan w:val="3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830" w:type="dxa"/>
            <w:gridSpan w:val="3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25124021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CZ25124021</w:t>
            </w:r>
          </w:p>
        </w:tc>
      </w:tr>
      <w:tr w:rsidR="00C93D51">
        <w:trPr>
          <w:cantSplit/>
        </w:trPr>
        <w:tc>
          <w:tcPr>
            <w:tcW w:w="1830" w:type="dxa"/>
            <w:gridSpan w:val="3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STUDIO NAJBRT, s.r.o.</w:t>
            </w:r>
          </w:p>
        </w:tc>
      </w:tr>
      <w:tr w:rsidR="00C93D51">
        <w:trPr>
          <w:cantSplit/>
        </w:trPr>
        <w:tc>
          <w:tcPr>
            <w:tcW w:w="215" w:type="dxa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93D51">
        <w:trPr>
          <w:cantSplit/>
        </w:trPr>
        <w:tc>
          <w:tcPr>
            <w:tcW w:w="215" w:type="dxa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U </w:t>
            </w:r>
            <w:proofErr w:type="spellStart"/>
            <w:r>
              <w:rPr>
                <w:rFonts w:ascii="Arial" w:hAnsi="Arial"/>
                <w:b/>
                <w:sz w:val="21"/>
              </w:rPr>
              <w:t>Nikolajky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822/7</w:t>
            </w:r>
          </w:p>
        </w:tc>
      </w:tr>
      <w:tr w:rsidR="00C93D51">
        <w:trPr>
          <w:cantSplit/>
        </w:trPr>
        <w:tc>
          <w:tcPr>
            <w:tcW w:w="1830" w:type="dxa"/>
            <w:gridSpan w:val="3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Smíchov</w:t>
            </w:r>
          </w:p>
        </w:tc>
      </w:tr>
      <w:tr w:rsidR="00C93D51">
        <w:trPr>
          <w:cantSplit/>
        </w:trPr>
        <w:tc>
          <w:tcPr>
            <w:tcW w:w="1830" w:type="dxa"/>
            <w:gridSpan w:val="3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150  00  Praha</w:t>
            </w:r>
          </w:p>
        </w:tc>
      </w:tr>
      <w:tr w:rsidR="00C93D51">
        <w:trPr>
          <w:cantSplit/>
        </w:trPr>
        <w:tc>
          <w:tcPr>
            <w:tcW w:w="5276" w:type="dxa"/>
            <w:gridSpan w:val="9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ggrafické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práce na </w:t>
            </w:r>
            <w:proofErr w:type="spellStart"/>
            <w:r>
              <w:rPr>
                <w:rFonts w:ascii="Arial" w:hAnsi="Arial"/>
                <w:b/>
                <w:sz w:val="25"/>
              </w:rPr>
              <w:t>výsavě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jakub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Matuška  </w:t>
            </w:r>
            <w:proofErr w:type="spellStart"/>
            <w:r>
              <w:rPr>
                <w:rFonts w:ascii="Arial" w:hAnsi="Arial"/>
                <w:b/>
                <w:sz w:val="25"/>
              </w:rPr>
              <w:t>aka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5"/>
              </w:rPr>
              <w:t>Masker</w:t>
            </w:r>
            <w:proofErr w:type="spellEnd"/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grafické práce na výstavě Jakub Matuška </w:t>
            </w:r>
            <w:proofErr w:type="spellStart"/>
            <w:r>
              <w:rPr>
                <w:rFonts w:ascii="Courier New" w:hAnsi="Courier New"/>
                <w:sz w:val="18"/>
              </w:rPr>
              <w:t>aka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Masker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- Až křídla vlaštovek vyhladí žulový kvádr z povrchu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zemského (Zámecká jízdárna, Hluboká nad Vltavou 4.2. - </w:t>
            </w:r>
            <w:proofErr w:type="gramStart"/>
            <w:r>
              <w:rPr>
                <w:rFonts w:ascii="Courier New" w:hAnsi="Courier New"/>
                <w:sz w:val="18"/>
              </w:rPr>
              <w:t>28.5.2023</w:t>
            </w:r>
            <w:proofErr w:type="gramEnd"/>
            <w:r>
              <w:rPr>
                <w:rFonts w:ascii="Courier New" w:hAnsi="Courier New"/>
                <w:sz w:val="18"/>
              </w:rPr>
              <w:t>)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položkový rozpočet je nedílnou součástí objednávky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220 220.-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C93D51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3D51" w:rsidRDefault="00C93D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C93D51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C93D5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93D51" w:rsidRDefault="00874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02</w:t>
            </w:r>
            <w:r w:rsidR="00654367">
              <w:rPr>
                <w:rFonts w:ascii="Arial" w:hAnsi="Arial"/>
                <w:sz w:val="18"/>
              </w:rPr>
              <w:t>.11.2022</w:t>
            </w:r>
            <w:proofErr w:type="gramEnd"/>
          </w:p>
        </w:tc>
      </w:tr>
      <w:tr w:rsidR="00C93D5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93D51" w:rsidRDefault="00874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93D51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C93D51" w:rsidRDefault="00874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C93D51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C93D51" w:rsidRDefault="006543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93D51" w:rsidRDefault="0087408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C93D51">
        <w:trPr>
          <w:cantSplit/>
        </w:trPr>
        <w:tc>
          <w:tcPr>
            <w:tcW w:w="215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874081" w:rsidRDefault="0065436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93D51">
        <w:trPr>
          <w:cantSplit/>
        </w:trPr>
        <w:tc>
          <w:tcPr>
            <w:tcW w:w="10769" w:type="dxa"/>
            <w:vAlign w:val="center"/>
          </w:tcPr>
          <w:p w:rsidR="00C93D51" w:rsidRDefault="00C93D5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54367" w:rsidRDefault="00654367">
      <w:bookmarkStart w:id="0" w:name="_GoBack"/>
      <w:bookmarkEnd w:id="0"/>
    </w:p>
    <w:sectPr w:rsidR="00654367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1D" w:rsidRDefault="0098521D">
      <w:pPr>
        <w:spacing w:after="0" w:line="240" w:lineRule="auto"/>
      </w:pPr>
      <w:r>
        <w:separator/>
      </w:r>
    </w:p>
  </w:endnote>
  <w:endnote w:type="continuationSeparator" w:id="0">
    <w:p w:rsidR="0098521D" w:rsidRDefault="0098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1D" w:rsidRDefault="0098521D">
      <w:pPr>
        <w:spacing w:after="0" w:line="240" w:lineRule="auto"/>
      </w:pPr>
      <w:r>
        <w:separator/>
      </w:r>
    </w:p>
  </w:footnote>
  <w:footnote w:type="continuationSeparator" w:id="0">
    <w:p w:rsidR="0098521D" w:rsidRDefault="0098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93D51">
      <w:trPr>
        <w:cantSplit/>
      </w:trPr>
      <w:tc>
        <w:tcPr>
          <w:tcW w:w="10769" w:type="dxa"/>
          <w:gridSpan w:val="2"/>
          <w:vAlign w:val="center"/>
        </w:tcPr>
        <w:p w:rsidR="00C93D51" w:rsidRDefault="00C93D51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93D51">
      <w:trPr>
        <w:cantSplit/>
      </w:trPr>
      <w:tc>
        <w:tcPr>
          <w:tcW w:w="5922" w:type="dxa"/>
          <w:vAlign w:val="center"/>
        </w:tcPr>
        <w:p w:rsidR="00C93D51" w:rsidRDefault="0065436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93D51" w:rsidRDefault="0065436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434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51"/>
    <w:rsid w:val="00654367"/>
    <w:rsid w:val="00874081"/>
    <w:rsid w:val="0098521D"/>
    <w:rsid w:val="00C93D51"/>
    <w:rsid w:val="00E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1327"/>
  <w15:docId w15:val="{524F5462-2D99-4A85-9428-54CD8855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081"/>
  </w:style>
  <w:style w:type="paragraph" w:styleId="Zpat">
    <w:name w:val="footer"/>
    <w:basedOn w:val="Normln"/>
    <w:link w:val="ZpatChar"/>
    <w:uiPriority w:val="99"/>
    <w:unhideWhenUsed/>
    <w:rsid w:val="0087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dcterms:created xsi:type="dcterms:W3CDTF">2022-11-04T12:11:00Z</dcterms:created>
  <dcterms:modified xsi:type="dcterms:W3CDTF">2022-11-04T12:11:00Z</dcterms:modified>
</cp:coreProperties>
</file>