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D81009F" w:rsidR="00C97134" w:rsidRPr="00577110" w:rsidRDefault="00FE209D">
      <w:pPr>
        <w:widowControl w:val="0"/>
        <w:jc w:val="right"/>
        <w:rPr>
          <w:rFonts w:ascii="Arial" w:eastAsia="Arial" w:hAnsi="Arial" w:cs="Arial"/>
          <w:b/>
          <w:sz w:val="22"/>
          <w:szCs w:val="22"/>
        </w:rPr>
      </w:pPr>
      <w:r w:rsidRPr="00577110">
        <w:rPr>
          <w:rFonts w:ascii="Arial" w:eastAsia="Arial" w:hAnsi="Arial" w:cs="Arial"/>
          <w:noProof/>
          <w:lang w:eastAsia="cs-CZ"/>
        </w:rPr>
        <w:drawing>
          <wp:inline distT="0" distB="0" distL="0" distR="0" wp14:anchorId="4BCFA08F" wp14:editId="774F6D7B">
            <wp:extent cx="2365375" cy="37782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2365375" cy="377825"/>
                    </a:xfrm>
                    <a:prstGeom prst="rect">
                      <a:avLst/>
                    </a:prstGeom>
                    <a:ln/>
                  </pic:spPr>
                </pic:pic>
              </a:graphicData>
            </a:graphic>
          </wp:inline>
        </w:drawing>
      </w:r>
      <w:r w:rsidRPr="00577110">
        <w:rPr>
          <w:rFonts w:ascii="Arial" w:eastAsia="Arial" w:hAnsi="Arial" w:cs="Arial"/>
          <w:b/>
          <w:smallCaps/>
          <w:sz w:val="22"/>
          <w:szCs w:val="22"/>
        </w:rPr>
        <w:t xml:space="preserve">                                    </w:t>
      </w:r>
      <w:r w:rsidR="00700D87">
        <w:rPr>
          <w:rFonts w:ascii="Arial" w:eastAsia="Arial" w:hAnsi="Arial" w:cs="Arial"/>
          <w:b/>
          <w:smallCaps/>
          <w:sz w:val="22"/>
          <w:szCs w:val="22"/>
        </w:rPr>
        <w:t xml:space="preserve">                   </w:t>
      </w:r>
      <w:proofErr w:type="spellStart"/>
      <w:proofErr w:type="gramStart"/>
      <w:r w:rsidRPr="00577110">
        <w:rPr>
          <w:rFonts w:ascii="Arial" w:eastAsia="Arial" w:hAnsi="Arial" w:cs="Arial"/>
          <w:b/>
          <w:sz w:val="22"/>
          <w:szCs w:val="22"/>
        </w:rPr>
        <w:t>č.j.</w:t>
      </w:r>
      <w:proofErr w:type="gramEnd"/>
      <w:r w:rsidRPr="00577110">
        <w:rPr>
          <w:rFonts w:ascii="Arial" w:eastAsia="Arial" w:hAnsi="Arial" w:cs="Arial"/>
          <w:b/>
          <w:sz w:val="22"/>
          <w:szCs w:val="22"/>
        </w:rPr>
        <w:t>:</w:t>
      </w:r>
      <w:r w:rsidR="00700D87">
        <w:rPr>
          <w:rFonts w:ascii="Arial" w:eastAsia="Arial" w:hAnsi="Arial" w:cs="Arial"/>
          <w:b/>
          <w:sz w:val="22"/>
          <w:szCs w:val="22"/>
        </w:rPr>
        <w:t>ND</w:t>
      </w:r>
      <w:proofErr w:type="spellEnd"/>
      <w:r w:rsidR="00700D87">
        <w:rPr>
          <w:rFonts w:ascii="Arial" w:eastAsia="Arial" w:hAnsi="Arial" w:cs="Arial"/>
          <w:b/>
          <w:sz w:val="22"/>
          <w:szCs w:val="22"/>
        </w:rPr>
        <w:t>/7199/500100/2022</w:t>
      </w:r>
      <w:r w:rsidRPr="00577110">
        <w:rPr>
          <w:rFonts w:ascii="Arial" w:eastAsia="Arial" w:hAnsi="Arial" w:cs="Arial"/>
          <w:b/>
          <w:sz w:val="22"/>
          <w:szCs w:val="22"/>
        </w:rPr>
        <w:t xml:space="preserve"> </w:t>
      </w:r>
    </w:p>
    <w:p w14:paraId="00000002" w14:textId="3091B283" w:rsidR="00C97134" w:rsidRPr="00577110" w:rsidRDefault="00FE209D">
      <w:pPr>
        <w:widowControl w:val="0"/>
        <w:jc w:val="center"/>
        <w:rPr>
          <w:rFonts w:ascii="Arial" w:eastAsia="Arial" w:hAnsi="Arial" w:cs="Arial"/>
          <w:b/>
          <w:sz w:val="22"/>
          <w:szCs w:val="22"/>
        </w:rPr>
      </w:pPr>
      <w:r w:rsidRPr="00577110">
        <w:rPr>
          <w:rFonts w:ascii="Arial" w:eastAsia="Arial" w:hAnsi="Arial" w:cs="Arial"/>
          <w:b/>
          <w:sz w:val="22"/>
          <w:szCs w:val="22"/>
        </w:rPr>
        <w:t xml:space="preserve">                                                                                                                     </w:t>
      </w:r>
      <w:r w:rsidR="002762EC">
        <w:rPr>
          <w:rFonts w:ascii="Arial" w:eastAsia="Arial" w:hAnsi="Arial" w:cs="Arial"/>
          <w:b/>
          <w:sz w:val="22"/>
          <w:szCs w:val="22"/>
        </w:rPr>
        <w:t xml:space="preserve"> </w:t>
      </w:r>
      <w:r w:rsidRPr="00577110">
        <w:rPr>
          <w:rFonts w:ascii="Arial" w:eastAsia="Arial" w:hAnsi="Arial" w:cs="Arial"/>
          <w:b/>
          <w:sz w:val="22"/>
          <w:szCs w:val="22"/>
        </w:rPr>
        <w:t xml:space="preserve">      </w:t>
      </w:r>
      <w:r w:rsidR="006468AA">
        <w:rPr>
          <w:rFonts w:ascii="Arial" w:eastAsia="Arial" w:hAnsi="Arial" w:cs="Arial"/>
          <w:b/>
          <w:sz w:val="22"/>
          <w:szCs w:val="22"/>
        </w:rPr>
        <w:tab/>
      </w:r>
      <w:r w:rsidRPr="00577110">
        <w:rPr>
          <w:rFonts w:ascii="Arial" w:eastAsia="Arial" w:hAnsi="Arial" w:cs="Arial"/>
          <w:b/>
          <w:sz w:val="22"/>
          <w:szCs w:val="22"/>
        </w:rPr>
        <w:t xml:space="preserve"> </w:t>
      </w:r>
      <w:proofErr w:type="spellStart"/>
      <w:r w:rsidRPr="00577110">
        <w:rPr>
          <w:rFonts w:ascii="Arial" w:eastAsia="Arial" w:hAnsi="Arial" w:cs="Arial"/>
          <w:b/>
          <w:sz w:val="22"/>
          <w:szCs w:val="22"/>
        </w:rPr>
        <w:t>č.sml</w:t>
      </w:r>
      <w:proofErr w:type="spellEnd"/>
      <w:r w:rsidRPr="00577110">
        <w:rPr>
          <w:rFonts w:ascii="Arial" w:eastAsia="Arial" w:hAnsi="Arial" w:cs="Arial"/>
          <w:b/>
          <w:sz w:val="22"/>
          <w:szCs w:val="22"/>
        </w:rPr>
        <w:t xml:space="preserve">.: </w:t>
      </w:r>
    </w:p>
    <w:p w14:paraId="00000003" w14:textId="77777777" w:rsidR="00C97134" w:rsidRPr="00577110" w:rsidRDefault="00FE209D">
      <w:pPr>
        <w:widowControl w:val="0"/>
        <w:jc w:val="center"/>
        <w:rPr>
          <w:rFonts w:ascii="Arial" w:eastAsia="Arial" w:hAnsi="Arial" w:cs="Arial"/>
          <w:b/>
          <w:sz w:val="22"/>
          <w:szCs w:val="22"/>
        </w:rPr>
      </w:pPr>
      <w:r w:rsidRPr="00577110">
        <w:rPr>
          <w:rFonts w:ascii="Arial" w:eastAsia="Arial" w:hAnsi="Arial" w:cs="Arial"/>
          <w:b/>
          <w:sz w:val="22"/>
          <w:szCs w:val="22"/>
        </w:rPr>
        <w:t xml:space="preserve">                                                                                                                                                </w:t>
      </w:r>
    </w:p>
    <w:p w14:paraId="00000004" w14:textId="55FED0F0" w:rsidR="00C97134" w:rsidRPr="00577110" w:rsidRDefault="00C97134">
      <w:pPr>
        <w:rPr>
          <w:rFonts w:ascii="Arial" w:eastAsia="Arial" w:hAnsi="Arial" w:cs="Arial"/>
          <w:b/>
          <w:sz w:val="36"/>
          <w:szCs w:val="36"/>
        </w:rPr>
      </w:pPr>
    </w:p>
    <w:p w14:paraId="2BA27376" w14:textId="7FF7E1B5" w:rsidR="008B13BA" w:rsidRPr="00577110" w:rsidRDefault="008B13BA">
      <w:pPr>
        <w:rPr>
          <w:rFonts w:ascii="Arial" w:eastAsia="Arial" w:hAnsi="Arial" w:cs="Arial"/>
          <w:b/>
          <w:sz w:val="36"/>
          <w:szCs w:val="36"/>
        </w:rPr>
      </w:pPr>
    </w:p>
    <w:p w14:paraId="639ACD12" w14:textId="77777777" w:rsidR="008B13BA" w:rsidRPr="00577110" w:rsidRDefault="008B13BA">
      <w:pPr>
        <w:rPr>
          <w:rFonts w:ascii="Arial" w:eastAsia="Arial" w:hAnsi="Arial" w:cs="Arial"/>
          <w:b/>
          <w:sz w:val="36"/>
          <w:szCs w:val="36"/>
        </w:rPr>
      </w:pPr>
    </w:p>
    <w:p w14:paraId="136BDD5D" w14:textId="77777777" w:rsidR="004A5746" w:rsidRPr="00577110" w:rsidRDefault="004A5746">
      <w:pPr>
        <w:rPr>
          <w:rFonts w:ascii="Arial" w:eastAsia="Arial" w:hAnsi="Arial" w:cs="Arial"/>
          <w:b/>
          <w:sz w:val="36"/>
          <w:szCs w:val="36"/>
        </w:rPr>
      </w:pPr>
    </w:p>
    <w:p w14:paraId="00000005" w14:textId="77777777" w:rsidR="00C97134" w:rsidRPr="00577110" w:rsidRDefault="00FE209D">
      <w:pPr>
        <w:widowControl w:val="0"/>
        <w:pBdr>
          <w:top w:val="nil"/>
          <w:left w:val="nil"/>
          <w:bottom w:val="nil"/>
          <w:right w:val="nil"/>
          <w:between w:val="nil"/>
        </w:pBdr>
        <w:jc w:val="center"/>
        <w:rPr>
          <w:rFonts w:ascii="Arial" w:eastAsia="Arial" w:hAnsi="Arial" w:cs="Arial"/>
          <w:b/>
          <w:sz w:val="36"/>
          <w:szCs w:val="36"/>
        </w:rPr>
      </w:pPr>
      <w:r w:rsidRPr="00577110">
        <w:rPr>
          <w:rFonts w:ascii="Arial" w:eastAsia="Arial" w:hAnsi="Arial" w:cs="Arial"/>
          <w:b/>
          <w:sz w:val="36"/>
          <w:szCs w:val="36"/>
        </w:rPr>
        <w:t>Smlouva o vzájemné spolupráci</w:t>
      </w:r>
    </w:p>
    <w:p w14:paraId="00000006" w14:textId="77777777" w:rsidR="00C97134" w:rsidRPr="00577110" w:rsidRDefault="00FE209D">
      <w:pPr>
        <w:widowControl w:val="0"/>
        <w:pBdr>
          <w:top w:val="nil"/>
          <w:left w:val="nil"/>
          <w:bottom w:val="nil"/>
          <w:right w:val="nil"/>
          <w:between w:val="nil"/>
        </w:pBdr>
        <w:jc w:val="center"/>
        <w:rPr>
          <w:rFonts w:ascii="Arial" w:eastAsia="Arial" w:hAnsi="Arial" w:cs="Arial"/>
        </w:rPr>
      </w:pPr>
      <w:r w:rsidRPr="00577110">
        <w:rPr>
          <w:rFonts w:ascii="Arial" w:eastAsia="Arial" w:hAnsi="Arial" w:cs="Arial"/>
        </w:rPr>
        <w:t>uzavřená ve smyslu § 1746 odst. 2 zákona č. 89/2012 Sb., občanského zákoníku, v platném znění</w:t>
      </w:r>
    </w:p>
    <w:p w14:paraId="00000007" w14:textId="77777777" w:rsidR="00C97134" w:rsidRPr="00577110" w:rsidRDefault="00C97134">
      <w:pPr>
        <w:widowControl w:val="0"/>
        <w:pBdr>
          <w:top w:val="nil"/>
          <w:left w:val="nil"/>
          <w:bottom w:val="nil"/>
          <w:right w:val="nil"/>
          <w:between w:val="nil"/>
        </w:pBdr>
        <w:rPr>
          <w:rFonts w:ascii="Arial" w:eastAsia="Arial" w:hAnsi="Arial" w:cs="Arial"/>
        </w:rPr>
      </w:pPr>
    </w:p>
    <w:p w14:paraId="00000008" w14:textId="77777777" w:rsidR="00C97134" w:rsidRPr="00577110" w:rsidRDefault="00C97134">
      <w:pPr>
        <w:widowControl w:val="0"/>
        <w:pBdr>
          <w:top w:val="nil"/>
          <w:left w:val="nil"/>
          <w:bottom w:val="nil"/>
          <w:right w:val="nil"/>
          <w:between w:val="nil"/>
        </w:pBdr>
        <w:jc w:val="both"/>
        <w:rPr>
          <w:rFonts w:ascii="Arial" w:eastAsia="Arial" w:hAnsi="Arial" w:cs="Arial"/>
        </w:rPr>
      </w:pPr>
    </w:p>
    <w:p w14:paraId="00000009" w14:textId="77777777" w:rsidR="00C97134" w:rsidRPr="00577110" w:rsidRDefault="00C97134">
      <w:pPr>
        <w:widowControl w:val="0"/>
        <w:pBdr>
          <w:top w:val="nil"/>
          <w:left w:val="nil"/>
          <w:bottom w:val="nil"/>
          <w:right w:val="nil"/>
          <w:between w:val="nil"/>
        </w:pBdr>
        <w:jc w:val="both"/>
        <w:rPr>
          <w:rFonts w:ascii="Arial" w:eastAsia="Arial" w:hAnsi="Arial" w:cs="Arial"/>
        </w:rPr>
      </w:pPr>
    </w:p>
    <w:p w14:paraId="0000000A" w14:textId="77777777" w:rsidR="00C97134" w:rsidRPr="00577110" w:rsidRDefault="00FE209D">
      <w:pPr>
        <w:widowControl w:val="0"/>
        <w:pBdr>
          <w:top w:val="nil"/>
          <w:left w:val="nil"/>
          <w:bottom w:val="nil"/>
          <w:right w:val="nil"/>
          <w:between w:val="nil"/>
        </w:pBdr>
        <w:ind w:right="1"/>
        <w:jc w:val="both"/>
        <w:rPr>
          <w:rFonts w:ascii="Arial" w:eastAsia="Arial" w:hAnsi="Arial" w:cs="Arial"/>
          <w:b/>
          <w:sz w:val="22"/>
          <w:szCs w:val="22"/>
        </w:rPr>
      </w:pPr>
      <w:r w:rsidRPr="00577110">
        <w:rPr>
          <w:rFonts w:ascii="Arial" w:eastAsia="Arial" w:hAnsi="Arial" w:cs="Arial"/>
          <w:b/>
          <w:sz w:val="22"/>
          <w:szCs w:val="22"/>
        </w:rPr>
        <w:t xml:space="preserve">  Národní divadlo</w:t>
      </w:r>
    </w:p>
    <w:p w14:paraId="0000000B" w14:textId="77777777" w:rsidR="00C97134" w:rsidRPr="00577110" w:rsidRDefault="00FE209D">
      <w:pPr>
        <w:widowControl w:val="0"/>
        <w:pBdr>
          <w:top w:val="nil"/>
          <w:left w:val="nil"/>
          <w:bottom w:val="nil"/>
          <w:right w:val="nil"/>
          <w:between w:val="nil"/>
        </w:pBdr>
        <w:tabs>
          <w:tab w:val="left" w:pos="1560"/>
        </w:tabs>
        <w:ind w:right="1" w:firstLine="142"/>
        <w:jc w:val="both"/>
        <w:rPr>
          <w:rFonts w:ascii="Arial" w:eastAsia="Arial" w:hAnsi="Arial" w:cs="Arial"/>
          <w:sz w:val="22"/>
          <w:szCs w:val="22"/>
        </w:rPr>
      </w:pPr>
      <w:r w:rsidRPr="00577110">
        <w:rPr>
          <w:rFonts w:ascii="Arial" w:eastAsia="Arial" w:hAnsi="Arial" w:cs="Arial"/>
          <w:sz w:val="22"/>
          <w:szCs w:val="22"/>
        </w:rPr>
        <w:t xml:space="preserve">se sídlem: Ostrovní 1, </w:t>
      </w:r>
      <w:proofErr w:type="gramStart"/>
      <w:r w:rsidRPr="00577110">
        <w:rPr>
          <w:rFonts w:ascii="Arial" w:eastAsia="Arial" w:hAnsi="Arial" w:cs="Arial"/>
          <w:sz w:val="22"/>
          <w:szCs w:val="22"/>
        </w:rPr>
        <w:t>112 30  Praha</w:t>
      </w:r>
      <w:proofErr w:type="gramEnd"/>
      <w:r w:rsidRPr="00577110">
        <w:rPr>
          <w:rFonts w:ascii="Arial" w:eastAsia="Arial" w:hAnsi="Arial" w:cs="Arial"/>
          <w:sz w:val="22"/>
          <w:szCs w:val="22"/>
        </w:rPr>
        <w:t xml:space="preserve"> 1</w:t>
      </w:r>
    </w:p>
    <w:p w14:paraId="0000000C" w14:textId="7E2C9481" w:rsidR="00C97134" w:rsidRPr="00577110" w:rsidRDefault="008854F2">
      <w:pPr>
        <w:widowControl w:val="0"/>
        <w:pBdr>
          <w:top w:val="nil"/>
          <w:left w:val="nil"/>
          <w:bottom w:val="nil"/>
          <w:right w:val="nil"/>
          <w:between w:val="nil"/>
        </w:pBdr>
        <w:tabs>
          <w:tab w:val="left" w:pos="1560"/>
        </w:tabs>
        <w:ind w:right="1" w:firstLine="142"/>
        <w:jc w:val="both"/>
        <w:rPr>
          <w:rFonts w:ascii="Arial" w:eastAsia="Arial" w:hAnsi="Arial" w:cs="Arial"/>
          <w:sz w:val="22"/>
          <w:szCs w:val="22"/>
        </w:rPr>
      </w:pPr>
      <w:proofErr w:type="gramStart"/>
      <w:r>
        <w:rPr>
          <w:rFonts w:ascii="Arial" w:eastAsia="Arial" w:hAnsi="Arial" w:cs="Arial"/>
          <w:sz w:val="22"/>
          <w:szCs w:val="22"/>
        </w:rPr>
        <w:t>zastoupené:   prof.</w:t>
      </w:r>
      <w:proofErr w:type="gramEnd"/>
      <w:r>
        <w:rPr>
          <w:rFonts w:ascii="Arial" w:eastAsia="Arial" w:hAnsi="Arial" w:cs="Arial"/>
          <w:sz w:val="22"/>
          <w:szCs w:val="22"/>
        </w:rPr>
        <w:t xml:space="preserve"> MgA. Janem Burianem, generálním ředitelem </w:t>
      </w:r>
      <w:r w:rsidR="00FE209D" w:rsidRPr="00577110">
        <w:rPr>
          <w:rFonts w:ascii="Arial" w:eastAsia="Arial" w:hAnsi="Arial" w:cs="Arial"/>
          <w:sz w:val="22"/>
          <w:szCs w:val="22"/>
        </w:rPr>
        <w:t xml:space="preserve">     </w:t>
      </w:r>
    </w:p>
    <w:p w14:paraId="0000000D" w14:textId="77777777" w:rsidR="00C97134" w:rsidRPr="00577110" w:rsidRDefault="00FE209D">
      <w:pPr>
        <w:widowControl w:val="0"/>
        <w:pBdr>
          <w:top w:val="nil"/>
          <w:left w:val="nil"/>
          <w:bottom w:val="nil"/>
          <w:right w:val="nil"/>
          <w:between w:val="nil"/>
        </w:pBdr>
        <w:tabs>
          <w:tab w:val="left" w:pos="1560"/>
        </w:tabs>
        <w:ind w:firstLine="142"/>
        <w:jc w:val="both"/>
        <w:rPr>
          <w:rFonts w:ascii="Arial" w:eastAsia="Arial" w:hAnsi="Arial" w:cs="Arial"/>
          <w:sz w:val="22"/>
          <w:szCs w:val="22"/>
        </w:rPr>
      </w:pPr>
      <w:r w:rsidRPr="00577110">
        <w:rPr>
          <w:rFonts w:ascii="Arial" w:eastAsia="Arial" w:hAnsi="Arial" w:cs="Arial"/>
          <w:sz w:val="22"/>
          <w:szCs w:val="22"/>
        </w:rPr>
        <w:t>bankovní spojení: Česká národní banka</w:t>
      </w:r>
    </w:p>
    <w:p w14:paraId="0000000E" w14:textId="77777777" w:rsidR="00C97134" w:rsidRPr="00577110" w:rsidRDefault="00FE209D">
      <w:pPr>
        <w:widowControl w:val="0"/>
        <w:pBdr>
          <w:top w:val="nil"/>
          <w:left w:val="nil"/>
          <w:bottom w:val="nil"/>
          <w:right w:val="nil"/>
          <w:between w:val="nil"/>
        </w:pBdr>
        <w:tabs>
          <w:tab w:val="left" w:pos="1560"/>
        </w:tabs>
        <w:ind w:firstLine="142"/>
        <w:jc w:val="both"/>
        <w:rPr>
          <w:rFonts w:ascii="Arial" w:eastAsia="Arial" w:hAnsi="Arial" w:cs="Arial"/>
          <w:sz w:val="22"/>
          <w:szCs w:val="22"/>
        </w:rPr>
      </w:pPr>
      <w:proofErr w:type="spellStart"/>
      <w:proofErr w:type="gramStart"/>
      <w:r w:rsidRPr="00577110">
        <w:rPr>
          <w:rFonts w:ascii="Arial" w:eastAsia="Arial" w:hAnsi="Arial" w:cs="Arial"/>
          <w:sz w:val="22"/>
          <w:szCs w:val="22"/>
        </w:rPr>
        <w:t>č.ú</w:t>
      </w:r>
      <w:proofErr w:type="spellEnd"/>
      <w:r w:rsidRPr="00577110">
        <w:rPr>
          <w:rFonts w:ascii="Arial" w:eastAsia="Arial" w:hAnsi="Arial" w:cs="Arial"/>
          <w:sz w:val="22"/>
          <w:szCs w:val="22"/>
        </w:rPr>
        <w:t>.: 2832011/0710</w:t>
      </w:r>
      <w:proofErr w:type="gramEnd"/>
    </w:p>
    <w:p w14:paraId="0000000F" w14:textId="77777777" w:rsidR="00C97134" w:rsidRPr="00577110" w:rsidRDefault="00FE209D">
      <w:pPr>
        <w:widowControl w:val="0"/>
        <w:pBdr>
          <w:top w:val="nil"/>
          <w:left w:val="nil"/>
          <w:bottom w:val="nil"/>
          <w:right w:val="nil"/>
          <w:between w:val="nil"/>
        </w:pBdr>
        <w:tabs>
          <w:tab w:val="left" w:pos="1560"/>
        </w:tabs>
        <w:ind w:firstLine="142"/>
        <w:jc w:val="both"/>
        <w:rPr>
          <w:rFonts w:ascii="Arial" w:eastAsia="Arial" w:hAnsi="Arial" w:cs="Arial"/>
          <w:sz w:val="22"/>
          <w:szCs w:val="22"/>
        </w:rPr>
      </w:pPr>
      <w:r w:rsidRPr="00577110">
        <w:rPr>
          <w:rFonts w:ascii="Arial" w:eastAsia="Arial" w:hAnsi="Arial" w:cs="Arial"/>
          <w:sz w:val="22"/>
          <w:szCs w:val="22"/>
        </w:rPr>
        <w:t>IČO: 00023337, DIČ: CZ00023337</w:t>
      </w:r>
    </w:p>
    <w:p w14:paraId="00000010" w14:textId="77777777" w:rsidR="00C97134" w:rsidRPr="00577110" w:rsidRDefault="00FE209D">
      <w:pPr>
        <w:widowControl w:val="0"/>
        <w:pBdr>
          <w:top w:val="nil"/>
          <w:left w:val="nil"/>
          <w:bottom w:val="nil"/>
          <w:right w:val="nil"/>
          <w:between w:val="nil"/>
        </w:pBdr>
        <w:tabs>
          <w:tab w:val="left" w:pos="1560"/>
        </w:tabs>
        <w:ind w:right="1" w:firstLine="142"/>
        <w:jc w:val="both"/>
        <w:rPr>
          <w:rFonts w:ascii="Arial" w:eastAsia="Arial" w:hAnsi="Arial" w:cs="Arial"/>
          <w:sz w:val="22"/>
          <w:szCs w:val="22"/>
        </w:rPr>
      </w:pPr>
      <w:r w:rsidRPr="00577110">
        <w:rPr>
          <w:rFonts w:ascii="Arial" w:eastAsia="Arial" w:hAnsi="Arial" w:cs="Arial"/>
          <w:sz w:val="22"/>
          <w:szCs w:val="22"/>
        </w:rPr>
        <w:t>(dále jen ND)</w:t>
      </w:r>
    </w:p>
    <w:p w14:paraId="00000011" w14:textId="77777777" w:rsidR="00C97134" w:rsidRPr="00577110" w:rsidRDefault="00C97134">
      <w:pPr>
        <w:widowControl w:val="0"/>
        <w:pBdr>
          <w:top w:val="nil"/>
          <w:left w:val="nil"/>
          <w:bottom w:val="nil"/>
          <w:right w:val="nil"/>
          <w:between w:val="nil"/>
        </w:pBdr>
        <w:ind w:right="1"/>
        <w:jc w:val="center"/>
        <w:rPr>
          <w:rFonts w:ascii="Arial" w:eastAsia="Arial" w:hAnsi="Arial" w:cs="Arial"/>
          <w:sz w:val="22"/>
          <w:szCs w:val="22"/>
        </w:rPr>
      </w:pPr>
    </w:p>
    <w:p w14:paraId="00000012" w14:textId="77777777" w:rsidR="00C97134" w:rsidRPr="00577110" w:rsidRDefault="00FE209D">
      <w:pPr>
        <w:widowControl w:val="0"/>
        <w:pBdr>
          <w:top w:val="nil"/>
          <w:left w:val="nil"/>
          <w:bottom w:val="nil"/>
          <w:right w:val="nil"/>
          <w:between w:val="nil"/>
        </w:pBdr>
        <w:ind w:right="1"/>
        <w:jc w:val="center"/>
        <w:rPr>
          <w:rFonts w:ascii="Arial" w:eastAsia="Arial" w:hAnsi="Arial" w:cs="Arial"/>
          <w:sz w:val="22"/>
          <w:szCs w:val="22"/>
        </w:rPr>
      </w:pPr>
      <w:r w:rsidRPr="00577110">
        <w:rPr>
          <w:rFonts w:ascii="Arial" w:eastAsia="Arial" w:hAnsi="Arial" w:cs="Arial"/>
          <w:sz w:val="22"/>
          <w:szCs w:val="22"/>
        </w:rPr>
        <w:t>a</w:t>
      </w:r>
    </w:p>
    <w:p w14:paraId="00000013" w14:textId="77777777" w:rsidR="00C97134" w:rsidRPr="00577110" w:rsidRDefault="00FE209D">
      <w:pPr>
        <w:widowControl w:val="0"/>
        <w:rPr>
          <w:rFonts w:ascii="Arial" w:eastAsia="Arial" w:hAnsi="Arial" w:cs="Arial"/>
          <w:b/>
          <w:sz w:val="22"/>
          <w:szCs w:val="22"/>
        </w:rPr>
      </w:pPr>
      <w:r w:rsidRPr="00577110">
        <w:rPr>
          <w:rFonts w:ascii="Arial" w:eastAsia="Arial" w:hAnsi="Arial" w:cs="Arial"/>
          <w:b/>
          <w:sz w:val="22"/>
          <w:szCs w:val="22"/>
        </w:rPr>
        <w:t xml:space="preserve">  </w:t>
      </w:r>
    </w:p>
    <w:p w14:paraId="00000014" w14:textId="77777777" w:rsidR="00C97134" w:rsidRPr="00577110" w:rsidRDefault="00C97134">
      <w:pPr>
        <w:widowControl w:val="0"/>
        <w:rPr>
          <w:rFonts w:ascii="Arial" w:eastAsia="Arial" w:hAnsi="Arial" w:cs="Arial"/>
          <w:b/>
          <w:color w:val="000000"/>
        </w:rPr>
      </w:pPr>
    </w:p>
    <w:p w14:paraId="00000015" w14:textId="5FCAA294" w:rsidR="00C97134" w:rsidRPr="00577110" w:rsidRDefault="00FE209D">
      <w:pPr>
        <w:widowControl w:val="0"/>
        <w:rPr>
          <w:rFonts w:ascii="Arial" w:eastAsia="Arial" w:hAnsi="Arial" w:cs="Arial"/>
          <w:b/>
          <w:color w:val="000000"/>
          <w:sz w:val="22"/>
          <w:szCs w:val="22"/>
        </w:rPr>
      </w:pPr>
      <w:r w:rsidRPr="00577110">
        <w:rPr>
          <w:rFonts w:ascii="Arial" w:eastAsia="Arial" w:hAnsi="Arial" w:cs="Arial"/>
          <w:b/>
          <w:color w:val="000000"/>
          <w:sz w:val="22"/>
          <w:szCs w:val="22"/>
        </w:rPr>
        <w:t xml:space="preserve">  </w:t>
      </w:r>
      <w:r w:rsidR="00064DCE">
        <w:rPr>
          <w:rFonts w:ascii="Arial" w:eastAsia="Arial" w:hAnsi="Arial" w:cs="Arial"/>
          <w:b/>
          <w:color w:val="000000"/>
          <w:sz w:val="22"/>
          <w:szCs w:val="22"/>
        </w:rPr>
        <w:t>C</w:t>
      </w:r>
      <w:r w:rsidR="00182B53">
        <w:rPr>
          <w:rFonts w:ascii="Arial" w:eastAsia="Arial" w:hAnsi="Arial" w:cs="Arial"/>
          <w:b/>
          <w:color w:val="000000"/>
          <w:sz w:val="22"/>
          <w:szCs w:val="22"/>
        </w:rPr>
        <w:t>ZECH</w:t>
      </w:r>
      <w:r w:rsidR="00064DCE">
        <w:rPr>
          <w:rFonts w:ascii="Arial" w:eastAsia="Arial" w:hAnsi="Arial" w:cs="Arial"/>
          <w:b/>
          <w:color w:val="000000"/>
          <w:sz w:val="22"/>
          <w:szCs w:val="22"/>
        </w:rPr>
        <w:t>-IN</w:t>
      </w:r>
      <w:r w:rsidR="00182B53">
        <w:rPr>
          <w:rFonts w:ascii="Arial" w:eastAsia="Arial" w:hAnsi="Arial" w:cs="Arial"/>
          <w:b/>
          <w:color w:val="000000"/>
          <w:sz w:val="22"/>
          <w:szCs w:val="22"/>
        </w:rPr>
        <w:t xml:space="preserve"> s.r.o.</w:t>
      </w:r>
    </w:p>
    <w:p w14:paraId="00000016" w14:textId="3382FD24" w:rsidR="00C97134" w:rsidRPr="00577110" w:rsidRDefault="00FE209D">
      <w:pPr>
        <w:widowControl w:val="0"/>
        <w:pBdr>
          <w:top w:val="nil"/>
          <w:left w:val="nil"/>
          <w:bottom w:val="nil"/>
          <w:right w:val="nil"/>
          <w:between w:val="nil"/>
        </w:pBdr>
        <w:ind w:right="1"/>
        <w:jc w:val="both"/>
        <w:rPr>
          <w:rFonts w:ascii="Arial" w:eastAsia="Arial" w:hAnsi="Arial" w:cs="Arial"/>
          <w:sz w:val="22"/>
          <w:szCs w:val="22"/>
        </w:rPr>
      </w:pPr>
      <w:r w:rsidRPr="00577110">
        <w:rPr>
          <w:rFonts w:ascii="Arial" w:eastAsia="Arial" w:hAnsi="Arial" w:cs="Arial"/>
          <w:sz w:val="22"/>
          <w:szCs w:val="22"/>
        </w:rPr>
        <w:t xml:space="preserve">  se sídlem: </w:t>
      </w:r>
      <w:r w:rsidR="008C01ED" w:rsidRPr="00577110">
        <w:rPr>
          <w:rFonts w:ascii="Arial" w:eastAsia="Arial" w:hAnsi="Arial" w:cs="Arial"/>
          <w:sz w:val="22"/>
          <w:szCs w:val="22"/>
        </w:rPr>
        <w:t xml:space="preserve">5. května </w:t>
      </w:r>
      <w:r w:rsidR="00182B53">
        <w:rPr>
          <w:rFonts w:ascii="Arial" w:eastAsia="Arial" w:hAnsi="Arial" w:cs="Arial"/>
          <w:sz w:val="22"/>
          <w:szCs w:val="22"/>
        </w:rPr>
        <w:t>1640/65, 140 00</w:t>
      </w:r>
      <w:r w:rsidR="00064DCE">
        <w:rPr>
          <w:rFonts w:ascii="Arial" w:eastAsia="Arial" w:hAnsi="Arial" w:cs="Arial"/>
          <w:sz w:val="22"/>
          <w:szCs w:val="22"/>
        </w:rPr>
        <w:t xml:space="preserve"> Praha 4</w:t>
      </w:r>
    </w:p>
    <w:p w14:paraId="00000017" w14:textId="05FA15C7" w:rsidR="00C97134" w:rsidRDefault="00FE209D">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 xml:space="preserve">  zastoupené: </w:t>
      </w:r>
      <w:r w:rsidR="00182B53">
        <w:rPr>
          <w:rFonts w:ascii="Arial" w:eastAsia="Arial" w:hAnsi="Arial" w:cs="Arial"/>
          <w:sz w:val="22"/>
          <w:szCs w:val="22"/>
        </w:rPr>
        <w:t xml:space="preserve">Ing. </w:t>
      </w:r>
      <w:r w:rsidR="00064DCE">
        <w:rPr>
          <w:rFonts w:ascii="Arial" w:eastAsia="Arial" w:hAnsi="Arial" w:cs="Arial"/>
          <w:sz w:val="22"/>
          <w:szCs w:val="22"/>
        </w:rPr>
        <w:t xml:space="preserve">Petrem </w:t>
      </w:r>
      <w:proofErr w:type="spellStart"/>
      <w:r w:rsidR="00064DCE">
        <w:rPr>
          <w:rFonts w:ascii="Arial" w:eastAsia="Arial" w:hAnsi="Arial" w:cs="Arial"/>
          <w:sz w:val="22"/>
          <w:szCs w:val="22"/>
        </w:rPr>
        <w:t>Marhoulem</w:t>
      </w:r>
      <w:proofErr w:type="spellEnd"/>
      <w:r w:rsidR="00182B53">
        <w:rPr>
          <w:rFonts w:ascii="Arial" w:eastAsia="Arial" w:hAnsi="Arial" w:cs="Arial"/>
          <w:sz w:val="22"/>
          <w:szCs w:val="22"/>
        </w:rPr>
        <w:t>, jednatelem</w:t>
      </w:r>
    </w:p>
    <w:p w14:paraId="00000019" w14:textId="0F36D6E7" w:rsidR="00C97134" w:rsidRPr="00EA5A21" w:rsidRDefault="001563EE" w:rsidP="00EA5A21">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Ing. Tomášem Maxou, jednatele</w:t>
      </w:r>
      <w:r w:rsidR="00EA5A21">
        <w:rPr>
          <w:rFonts w:ascii="Arial" w:eastAsia="Arial" w:hAnsi="Arial" w:cs="Arial"/>
          <w:sz w:val="22"/>
          <w:szCs w:val="22"/>
        </w:rPr>
        <w:t>m</w:t>
      </w:r>
    </w:p>
    <w:p w14:paraId="0000001A" w14:textId="22BA888F" w:rsidR="00C97134" w:rsidRPr="00577110" w:rsidRDefault="00FE209D">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 xml:space="preserve">  IČ: </w:t>
      </w:r>
      <w:r w:rsidR="00182B53">
        <w:rPr>
          <w:rFonts w:ascii="Arial" w:eastAsia="Arial" w:hAnsi="Arial" w:cs="Arial"/>
          <w:sz w:val="22"/>
          <w:szCs w:val="22"/>
        </w:rPr>
        <w:t>485 82 387</w:t>
      </w:r>
    </w:p>
    <w:p w14:paraId="0000001B" w14:textId="218ACF1D" w:rsidR="00C97134" w:rsidRPr="00577110" w:rsidRDefault="00FE209D">
      <w:pPr>
        <w:widowControl w:val="0"/>
        <w:pBdr>
          <w:top w:val="nil"/>
          <w:left w:val="nil"/>
          <w:bottom w:val="nil"/>
          <w:right w:val="nil"/>
          <w:between w:val="nil"/>
        </w:pBdr>
        <w:rPr>
          <w:rFonts w:ascii="Arial" w:eastAsia="Arial" w:hAnsi="Arial" w:cs="Arial"/>
          <w:color w:val="000000"/>
          <w:sz w:val="22"/>
          <w:szCs w:val="22"/>
        </w:rPr>
      </w:pPr>
      <w:r w:rsidRPr="00577110">
        <w:rPr>
          <w:rFonts w:ascii="Arial" w:eastAsia="Arial" w:hAnsi="Arial" w:cs="Arial"/>
          <w:sz w:val="22"/>
          <w:szCs w:val="22"/>
        </w:rPr>
        <w:t xml:space="preserve">  </w:t>
      </w:r>
      <w:r w:rsidR="00064DCE">
        <w:rPr>
          <w:rFonts w:ascii="Arial" w:eastAsia="Arial" w:hAnsi="Arial" w:cs="Arial"/>
          <w:sz w:val="22"/>
          <w:szCs w:val="22"/>
        </w:rPr>
        <w:t>PLÁTCE/</w:t>
      </w:r>
      <w:r w:rsidRPr="00577110">
        <w:rPr>
          <w:rFonts w:ascii="Arial" w:eastAsia="Arial" w:hAnsi="Arial" w:cs="Arial"/>
          <w:sz w:val="22"/>
          <w:szCs w:val="22"/>
        </w:rPr>
        <w:t>NEPLÁTCE DPH</w:t>
      </w:r>
      <w:r w:rsidRPr="00577110">
        <w:rPr>
          <w:rFonts w:ascii="Arial" w:eastAsia="Arial" w:hAnsi="Arial" w:cs="Arial"/>
          <w:color w:val="333333"/>
          <w:sz w:val="22"/>
          <w:szCs w:val="22"/>
        </w:rPr>
        <w:tab/>
      </w:r>
      <w:r w:rsidRPr="00577110">
        <w:rPr>
          <w:rFonts w:ascii="Arial" w:eastAsia="Arial" w:hAnsi="Arial" w:cs="Arial"/>
          <w:color w:val="333333"/>
          <w:sz w:val="22"/>
          <w:szCs w:val="22"/>
        </w:rPr>
        <w:tab/>
      </w:r>
      <w:r w:rsidRPr="00577110">
        <w:rPr>
          <w:rFonts w:ascii="Arial" w:eastAsia="Arial" w:hAnsi="Arial" w:cs="Arial"/>
          <w:sz w:val="22"/>
          <w:szCs w:val="22"/>
        </w:rPr>
        <w:t xml:space="preserve"> </w:t>
      </w:r>
    </w:p>
    <w:p w14:paraId="0000001C" w14:textId="77777777" w:rsidR="00C97134" w:rsidRPr="00577110" w:rsidRDefault="00FE209D">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 xml:space="preserve">  (dále jen Partner)</w:t>
      </w:r>
    </w:p>
    <w:p w14:paraId="437E6A6F" w14:textId="2D7CD638" w:rsidR="004A5746" w:rsidRPr="00577110" w:rsidRDefault="004A5746">
      <w:pPr>
        <w:widowControl w:val="0"/>
        <w:pBdr>
          <w:top w:val="nil"/>
          <w:left w:val="nil"/>
          <w:bottom w:val="nil"/>
          <w:right w:val="nil"/>
          <w:between w:val="nil"/>
        </w:pBdr>
        <w:jc w:val="both"/>
        <w:rPr>
          <w:rFonts w:ascii="Arial" w:eastAsia="Arial" w:hAnsi="Arial" w:cs="Arial"/>
        </w:rPr>
      </w:pPr>
    </w:p>
    <w:p w14:paraId="00C4BCA1" w14:textId="77777777" w:rsidR="004A5746" w:rsidRPr="00577110" w:rsidRDefault="004A5746">
      <w:pPr>
        <w:widowControl w:val="0"/>
        <w:pBdr>
          <w:top w:val="nil"/>
          <w:left w:val="nil"/>
          <w:bottom w:val="nil"/>
          <w:right w:val="nil"/>
          <w:between w:val="nil"/>
        </w:pBdr>
        <w:jc w:val="both"/>
        <w:rPr>
          <w:rFonts w:ascii="Arial" w:eastAsia="Arial" w:hAnsi="Arial" w:cs="Arial"/>
        </w:rPr>
      </w:pPr>
    </w:p>
    <w:p w14:paraId="0000001E" w14:textId="77777777" w:rsidR="00C97134" w:rsidRPr="00577110" w:rsidRDefault="00FE209D">
      <w:pPr>
        <w:widowControl w:val="0"/>
        <w:pBdr>
          <w:top w:val="nil"/>
          <w:left w:val="nil"/>
          <w:bottom w:val="nil"/>
          <w:right w:val="nil"/>
          <w:between w:val="nil"/>
        </w:pBdr>
        <w:rPr>
          <w:rFonts w:ascii="Arial" w:eastAsia="Arial" w:hAnsi="Arial" w:cs="Arial"/>
          <w:b/>
          <w:sz w:val="22"/>
          <w:szCs w:val="22"/>
        </w:rPr>
      </w:pPr>
      <w:proofErr w:type="gramStart"/>
      <w:r w:rsidRPr="00577110">
        <w:rPr>
          <w:rFonts w:ascii="Arial" w:eastAsia="Arial" w:hAnsi="Arial" w:cs="Arial"/>
          <w:b/>
          <w:sz w:val="22"/>
          <w:szCs w:val="22"/>
        </w:rPr>
        <w:t>I.  předmět</w:t>
      </w:r>
      <w:proofErr w:type="gramEnd"/>
      <w:r w:rsidRPr="00577110">
        <w:rPr>
          <w:rFonts w:ascii="Arial" w:eastAsia="Arial" w:hAnsi="Arial" w:cs="Arial"/>
          <w:b/>
          <w:sz w:val="22"/>
          <w:szCs w:val="22"/>
        </w:rPr>
        <w:t xml:space="preserve"> smlouvy</w:t>
      </w:r>
    </w:p>
    <w:p w14:paraId="0000001F" w14:textId="77777777" w:rsidR="00C97134" w:rsidRPr="00577110" w:rsidRDefault="00C97134">
      <w:pPr>
        <w:widowControl w:val="0"/>
        <w:pBdr>
          <w:top w:val="nil"/>
          <w:left w:val="nil"/>
          <w:bottom w:val="nil"/>
          <w:right w:val="nil"/>
          <w:between w:val="nil"/>
        </w:pBdr>
        <w:jc w:val="both"/>
        <w:rPr>
          <w:rFonts w:ascii="Arial" w:eastAsia="Arial" w:hAnsi="Arial" w:cs="Arial"/>
        </w:rPr>
      </w:pPr>
    </w:p>
    <w:p w14:paraId="00000020" w14:textId="6BBA2DB9" w:rsidR="00C97134" w:rsidRPr="00577110" w:rsidRDefault="00FE209D" w:rsidP="004D3E97">
      <w:pPr>
        <w:widowControl w:val="0"/>
        <w:pBdr>
          <w:top w:val="nil"/>
          <w:left w:val="nil"/>
          <w:bottom w:val="nil"/>
          <w:right w:val="nil"/>
          <w:between w:val="nil"/>
        </w:pBdr>
        <w:jc w:val="both"/>
        <w:rPr>
          <w:rFonts w:ascii="Arial" w:eastAsia="Arial" w:hAnsi="Arial" w:cs="Arial"/>
          <w:i/>
          <w:sz w:val="22"/>
          <w:szCs w:val="22"/>
        </w:rPr>
      </w:pPr>
      <w:r w:rsidRPr="00577110">
        <w:rPr>
          <w:rFonts w:ascii="Arial" w:eastAsia="Arial" w:hAnsi="Arial" w:cs="Arial"/>
          <w:sz w:val="22"/>
          <w:szCs w:val="22"/>
        </w:rPr>
        <w:t xml:space="preserve">Předmětem této smlouvy je vzájemná spolupráce ND a Partnera při realizaci </w:t>
      </w:r>
      <w:r w:rsidR="00064DCE">
        <w:rPr>
          <w:rFonts w:ascii="Arial" w:eastAsia="Arial" w:hAnsi="Arial" w:cs="Arial"/>
          <w:sz w:val="22"/>
          <w:szCs w:val="22"/>
        </w:rPr>
        <w:t>slavnostního večera u příležitosti předávání cen v rámci projektu Europa Nostra</w:t>
      </w:r>
      <w:r w:rsidR="00182B53">
        <w:rPr>
          <w:rFonts w:ascii="Arial" w:eastAsia="Arial" w:hAnsi="Arial" w:cs="Arial"/>
          <w:sz w:val="22"/>
          <w:szCs w:val="22"/>
        </w:rPr>
        <w:t xml:space="preserve"> – </w:t>
      </w:r>
      <w:proofErr w:type="spellStart"/>
      <w:r w:rsidR="00182B53">
        <w:rPr>
          <w:rFonts w:ascii="Arial" w:eastAsia="Arial" w:hAnsi="Arial" w:cs="Arial"/>
          <w:sz w:val="22"/>
          <w:szCs w:val="22"/>
        </w:rPr>
        <w:t>European</w:t>
      </w:r>
      <w:proofErr w:type="spellEnd"/>
      <w:r w:rsidR="00182B53">
        <w:rPr>
          <w:rFonts w:ascii="Arial" w:eastAsia="Arial" w:hAnsi="Arial" w:cs="Arial"/>
          <w:sz w:val="22"/>
          <w:szCs w:val="22"/>
        </w:rPr>
        <w:t xml:space="preserve"> </w:t>
      </w:r>
      <w:proofErr w:type="spellStart"/>
      <w:r w:rsidR="00182B53">
        <w:rPr>
          <w:rFonts w:ascii="Arial" w:eastAsia="Arial" w:hAnsi="Arial" w:cs="Arial"/>
          <w:sz w:val="22"/>
          <w:szCs w:val="22"/>
        </w:rPr>
        <w:t>Heritage</w:t>
      </w:r>
      <w:proofErr w:type="spellEnd"/>
      <w:r w:rsidR="00182B53">
        <w:rPr>
          <w:rFonts w:ascii="Arial" w:eastAsia="Arial" w:hAnsi="Arial" w:cs="Arial"/>
          <w:sz w:val="22"/>
          <w:szCs w:val="22"/>
        </w:rPr>
        <w:t xml:space="preserve"> </w:t>
      </w:r>
      <w:proofErr w:type="spellStart"/>
      <w:r w:rsidR="00182B53">
        <w:rPr>
          <w:rFonts w:ascii="Arial" w:eastAsia="Arial" w:hAnsi="Arial" w:cs="Arial"/>
          <w:sz w:val="22"/>
          <w:szCs w:val="22"/>
        </w:rPr>
        <w:t>Awards</w:t>
      </w:r>
      <w:proofErr w:type="spellEnd"/>
      <w:r w:rsidR="00064DCE">
        <w:rPr>
          <w:rFonts w:ascii="Arial" w:eastAsia="Arial" w:hAnsi="Arial" w:cs="Arial"/>
          <w:sz w:val="22"/>
          <w:szCs w:val="22"/>
        </w:rPr>
        <w:t>, který proběhne dne 26. září 2022 od 20 hodin v prostorách Státní Opery ND (dále jen „slavnostní večer“)</w:t>
      </w:r>
      <w:r w:rsidR="00324600">
        <w:rPr>
          <w:rFonts w:ascii="Arial" w:eastAsia="Arial" w:hAnsi="Arial" w:cs="Arial"/>
          <w:sz w:val="22"/>
          <w:szCs w:val="22"/>
        </w:rPr>
        <w:t xml:space="preserve"> a která vznikla na základě </w:t>
      </w:r>
      <w:r w:rsidR="006E3855">
        <w:rPr>
          <w:rFonts w:ascii="Arial" w:eastAsia="Arial" w:hAnsi="Arial" w:cs="Arial"/>
          <w:sz w:val="22"/>
          <w:szCs w:val="22"/>
        </w:rPr>
        <w:t>Memoranda</w:t>
      </w:r>
      <w:r w:rsidR="006E3855" w:rsidRPr="006E3855">
        <w:rPr>
          <w:rFonts w:ascii="Arial" w:eastAsia="Arial" w:hAnsi="Arial" w:cs="Arial"/>
          <w:sz w:val="22"/>
          <w:szCs w:val="22"/>
        </w:rPr>
        <w:t xml:space="preserve"> </w:t>
      </w:r>
      <w:r w:rsidR="00272984">
        <w:rPr>
          <w:rFonts w:ascii="Arial" w:eastAsia="Arial" w:hAnsi="Arial" w:cs="Arial"/>
          <w:sz w:val="22"/>
          <w:szCs w:val="22"/>
        </w:rPr>
        <w:t xml:space="preserve">uzavřeného </w:t>
      </w:r>
      <w:r w:rsidR="006E3855" w:rsidRPr="006E3855">
        <w:rPr>
          <w:rFonts w:ascii="Arial" w:eastAsia="Arial" w:hAnsi="Arial" w:cs="Arial"/>
          <w:sz w:val="22"/>
          <w:szCs w:val="22"/>
        </w:rPr>
        <w:t xml:space="preserve">mezi Ministerstvem kultury a Europou </w:t>
      </w:r>
      <w:proofErr w:type="spellStart"/>
      <w:r w:rsidR="006E3855" w:rsidRPr="006E3855">
        <w:rPr>
          <w:rFonts w:ascii="Arial" w:eastAsia="Arial" w:hAnsi="Arial" w:cs="Arial"/>
          <w:sz w:val="22"/>
          <w:szCs w:val="22"/>
        </w:rPr>
        <w:t>Nostrou</w:t>
      </w:r>
      <w:proofErr w:type="spellEnd"/>
      <w:r w:rsidR="006E3855" w:rsidRPr="006E3855">
        <w:rPr>
          <w:rFonts w:ascii="Arial" w:eastAsia="Arial" w:hAnsi="Arial" w:cs="Arial"/>
          <w:sz w:val="22"/>
          <w:szCs w:val="22"/>
        </w:rPr>
        <w:t xml:space="preserve"> zastoupenou AMHZ</w:t>
      </w:r>
      <w:r w:rsidR="006E3855">
        <w:rPr>
          <w:rFonts w:ascii="Arial" w:eastAsia="Arial" w:hAnsi="Arial" w:cs="Arial"/>
          <w:sz w:val="22"/>
          <w:szCs w:val="22"/>
        </w:rPr>
        <w:t xml:space="preserve"> (Asociace majitelů hradů a zámků)</w:t>
      </w:r>
      <w:r w:rsidR="00064DCE">
        <w:rPr>
          <w:rFonts w:ascii="Arial" w:eastAsia="Arial" w:hAnsi="Arial" w:cs="Arial"/>
          <w:sz w:val="22"/>
          <w:szCs w:val="22"/>
        </w:rPr>
        <w:t>.</w:t>
      </w:r>
      <w:r w:rsidR="00182B53">
        <w:rPr>
          <w:rFonts w:ascii="Arial" w:eastAsia="Arial" w:hAnsi="Arial" w:cs="Arial"/>
          <w:sz w:val="22"/>
          <w:szCs w:val="22"/>
        </w:rPr>
        <w:t xml:space="preserve"> </w:t>
      </w:r>
      <w:r w:rsidRPr="00577110">
        <w:rPr>
          <w:rFonts w:ascii="Arial" w:eastAsia="Arial" w:hAnsi="Arial" w:cs="Arial"/>
          <w:sz w:val="22"/>
          <w:szCs w:val="22"/>
        </w:rPr>
        <w:t xml:space="preserve">Časový harmonogram </w:t>
      </w:r>
      <w:r w:rsidR="00064DCE">
        <w:rPr>
          <w:rFonts w:ascii="Arial" w:eastAsia="Arial" w:hAnsi="Arial" w:cs="Arial"/>
          <w:sz w:val="22"/>
          <w:szCs w:val="22"/>
        </w:rPr>
        <w:t>slavnostního večera</w:t>
      </w:r>
      <w:r w:rsidRPr="00577110">
        <w:rPr>
          <w:rFonts w:ascii="Arial" w:eastAsia="Arial" w:hAnsi="Arial" w:cs="Arial"/>
          <w:sz w:val="22"/>
          <w:szCs w:val="22"/>
        </w:rPr>
        <w:t xml:space="preserve"> a Technický </w:t>
      </w:r>
      <w:proofErr w:type="spellStart"/>
      <w:r w:rsidRPr="00577110">
        <w:rPr>
          <w:rFonts w:ascii="Arial" w:eastAsia="Arial" w:hAnsi="Arial" w:cs="Arial"/>
          <w:sz w:val="22"/>
          <w:szCs w:val="22"/>
        </w:rPr>
        <w:t>Rider</w:t>
      </w:r>
      <w:proofErr w:type="spellEnd"/>
      <w:r w:rsidRPr="00577110">
        <w:rPr>
          <w:rFonts w:ascii="Arial" w:eastAsia="Arial" w:hAnsi="Arial" w:cs="Arial"/>
          <w:sz w:val="22"/>
          <w:szCs w:val="22"/>
        </w:rPr>
        <w:t xml:space="preserve"> jsou obsahem přílohy č. 1, která je nedílnou součástí této smlouvy.</w:t>
      </w:r>
    </w:p>
    <w:p w14:paraId="6E1DF7E7" w14:textId="4B9A3465" w:rsidR="0004468F" w:rsidRPr="00577110" w:rsidRDefault="0004468F">
      <w:pPr>
        <w:widowControl w:val="0"/>
        <w:pBdr>
          <w:top w:val="nil"/>
          <w:left w:val="nil"/>
          <w:bottom w:val="nil"/>
          <w:right w:val="nil"/>
          <w:between w:val="nil"/>
        </w:pBdr>
        <w:jc w:val="both"/>
        <w:rPr>
          <w:rFonts w:ascii="Arial" w:eastAsia="Arial" w:hAnsi="Arial" w:cs="Arial"/>
          <w:sz w:val="22"/>
          <w:szCs w:val="22"/>
        </w:rPr>
      </w:pPr>
    </w:p>
    <w:p w14:paraId="00000022" w14:textId="77777777" w:rsidR="00C97134" w:rsidRPr="00577110" w:rsidRDefault="00FE209D">
      <w:pPr>
        <w:widowControl w:val="0"/>
        <w:pBdr>
          <w:top w:val="nil"/>
          <w:left w:val="nil"/>
          <w:bottom w:val="nil"/>
          <w:right w:val="nil"/>
          <w:between w:val="nil"/>
        </w:pBdr>
        <w:rPr>
          <w:rFonts w:ascii="Arial" w:eastAsia="Arial" w:hAnsi="Arial" w:cs="Arial"/>
          <w:b/>
          <w:sz w:val="22"/>
          <w:szCs w:val="22"/>
        </w:rPr>
      </w:pPr>
      <w:r w:rsidRPr="00577110">
        <w:rPr>
          <w:rFonts w:ascii="Arial" w:eastAsia="Arial" w:hAnsi="Arial" w:cs="Arial"/>
          <w:b/>
          <w:sz w:val="22"/>
          <w:szCs w:val="22"/>
        </w:rPr>
        <w:t>II. povinnosti ND</w:t>
      </w:r>
    </w:p>
    <w:p w14:paraId="00000023" w14:textId="77777777" w:rsidR="00C97134" w:rsidRPr="00577110" w:rsidRDefault="00C97134">
      <w:pPr>
        <w:widowControl w:val="0"/>
        <w:pBdr>
          <w:top w:val="nil"/>
          <w:left w:val="nil"/>
          <w:bottom w:val="nil"/>
          <w:right w:val="nil"/>
          <w:between w:val="nil"/>
        </w:pBdr>
        <w:jc w:val="both"/>
        <w:rPr>
          <w:rFonts w:ascii="Arial" w:eastAsia="Arial" w:hAnsi="Arial" w:cs="Arial"/>
        </w:rPr>
      </w:pPr>
    </w:p>
    <w:p w14:paraId="00000024" w14:textId="77777777" w:rsidR="00C97134" w:rsidRPr="00577110" w:rsidRDefault="00FE209D">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ND se tímto zavazuje:</w:t>
      </w:r>
    </w:p>
    <w:p w14:paraId="00000025" w14:textId="77777777" w:rsidR="00C97134" w:rsidRPr="00577110" w:rsidRDefault="00C97134">
      <w:pPr>
        <w:widowControl w:val="0"/>
        <w:pBdr>
          <w:top w:val="nil"/>
          <w:left w:val="nil"/>
          <w:bottom w:val="nil"/>
          <w:right w:val="nil"/>
          <w:between w:val="nil"/>
        </w:pBdr>
        <w:rPr>
          <w:rFonts w:ascii="Arial" w:eastAsia="Arial" w:hAnsi="Arial" w:cs="Arial"/>
        </w:rPr>
      </w:pPr>
    </w:p>
    <w:p w14:paraId="43529F5D" w14:textId="42BD3DB7" w:rsidR="00373025" w:rsidRPr="008A6721" w:rsidRDefault="00EC6F8D" w:rsidP="008A6721">
      <w:pPr>
        <w:jc w:val="both"/>
        <w:rPr>
          <w:rFonts w:ascii="Arial" w:eastAsia="Arial" w:hAnsi="Arial" w:cs="Arial"/>
          <w:sz w:val="22"/>
          <w:szCs w:val="22"/>
        </w:rPr>
      </w:pPr>
      <w:r>
        <w:rPr>
          <w:rFonts w:ascii="Arial" w:eastAsia="Arial" w:hAnsi="Arial" w:cs="Arial"/>
          <w:sz w:val="22"/>
          <w:szCs w:val="22"/>
        </w:rPr>
        <w:t xml:space="preserve">1. </w:t>
      </w:r>
      <w:r w:rsidRPr="00EC6F8D">
        <w:rPr>
          <w:rFonts w:ascii="Arial" w:eastAsia="Arial" w:hAnsi="Arial" w:cs="Arial"/>
          <w:sz w:val="22"/>
          <w:szCs w:val="22"/>
        </w:rPr>
        <w:t xml:space="preserve">ND se zavazuje poskytnout pro přípravu a realizaci slavnostního večera </w:t>
      </w:r>
      <w:r w:rsidR="004163BA">
        <w:rPr>
          <w:rFonts w:ascii="Arial" w:eastAsia="Arial" w:hAnsi="Arial" w:cs="Arial"/>
          <w:sz w:val="22"/>
          <w:szCs w:val="22"/>
        </w:rPr>
        <w:t xml:space="preserve">ve smyslu výše uvedeného </w:t>
      </w:r>
      <w:r w:rsidR="004163BA" w:rsidRPr="00EC6F8D">
        <w:rPr>
          <w:rFonts w:ascii="Arial" w:eastAsia="Arial" w:hAnsi="Arial" w:cs="Arial"/>
          <w:sz w:val="22"/>
          <w:szCs w:val="22"/>
        </w:rPr>
        <w:t>čl. I. této smlouvy</w:t>
      </w:r>
      <w:r w:rsidR="004163BA">
        <w:rPr>
          <w:rFonts w:ascii="Arial" w:eastAsia="Arial" w:hAnsi="Arial" w:cs="Arial"/>
          <w:sz w:val="22"/>
          <w:szCs w:val="22"/>
        </w:rPr>
        <w:t xml:space="preserve"> </w:t>
      </w:r>
      <w:r w:rsidRPr="00EC6F8D">
        <w:rPr>
          <w:rFonts w:ascii="Arial" w:eastAsia="Arial" w:hAnsi="Arial" w:cs="Arial"/>
          <w:sz w:val="22"/>
          <w:szCs w:val="22"/>
        </w:rPr>
        <w:t xml:space="preserve">následující prostory nacházející se v historické budově Státní opery (dále jen SO) č. p. 57 na ulici Legerova 57/75, Praha 1, která je součástí pozemku </w:t>
      </w:r>
      <w:proofErr w:type="spellStart"/>
      <w:r w:rsidRPr="00EC6F8D">
        <w:rPr>
          <w:rFonts w:ascii="Arial" w:eastAsia="Arial" w:hAnsi="Arial" w:cs="Arial"/>
          <w:sz w:val="22"/>
          <w:szCs w:val="22"/>
        </w:rPr>
        <w:lastRenderedPageBreak/>
        <w:t>parc</w:t>
      </w:r>
      <w:proofErr w:type="spellEnd"/>
      <w:r w:rsidRPr="00EC6F8D">
        <w:rPr>
          <w:rFonts w:ascii="Arial" w:eastAsia="Arial" w:hAnsi="Arial" w:cs="Arial"/>
          <w:sz w:val="22"/>
          <w:szCs w:val="22"/>
        </w:rPr>
        <w:t xml:space="preserve">. č. 2244/3, </w:t>
      </w:r>
      <w:proofErr w:type="spellStart"/>
      <w:proofErr w:type="gramStart"/>
      <w:r w:rsidRPr="00EC6F8D">
        <w:rPr>
          <w:rFonts w:ascii="Arial" w:eastAsia="Arial" w:hAnsi="Arial" w:cs="Arial"/>
          <w:sz w:val="22"/>
          <w:szCs w:val="22"/>
        </w:rPr>
        <w:t>k.ú</w:t>
      </w:r>
      <w:proofErr w:type="spellEnd"/>
      <w:r w:rsidRPr="00EC6F8D">
        <w:rPr>
          <w:rFonts w:ascii="Arial" w:eastAsia="Arial" w:hAnsi="Arial" w:cs="Arial"/>
          <w:sz w:val="22"/>
          <w:szCs w:val="22"/>
        </w:rPr>
        <w:t>.</w:t>
      </w:r>
      <w:proofErr w:type="gramEnd"/>
      <w:r w:rsidRPr="00EC6F8D">
        <w:rPr>
          <w:rFonts w:ascii="Arial" w:eastAsia="Arial" w:hAnsi="Arial" w:cs="Arial"/>
          <w:sz w:val="22"/>
          <w:szCs w:val="22"/>
        </w:rPr>
        <w:t xml:space="preserve"> Vinohrady, zapsané na LV č. 2560, obec hl. m. Praha, vlastnické právo Česká republika s příslušností hospodaření pro Národní divadlo, Ostrovní 1, 112 30 Praha 1, a to jeviště a jeho zázemí, hlediště a jeho zázemí (po dohodě smluvních stran včetně šatny a zkušebny). ND umožní po dohodě s Partnerem užití jevištní, zvukové, osvětlovací techniky, která je ve Státní Opeře ND k dispozici, a to za podmínek a ve smyslu dále uvedených ustanovení této smlouvy.</w:t>
      </w:r>
      <w:r w:rsidR="00373025">
        <w:rPr>
          <w:rFonts w:ascii="Arial" w:eastAsia="Arial" w:hAnsi="Arial" w:cs="Arial"/>
          <w:sz w:val="22"/>
          <w:szCs w:val="22"/>
        </w:rPr>
        <w:t xml:space="preserve"> Po dohodě smluvních stran ND dále umožní realizaci cateringových služeb, a to v prostorách k tomu určených (</w:t>
      </w:r>
      <w:r w:rsidR="00373025" w:rsidRPr="008A6721">
        <w:rPr>
          <w:rFonts w:ascii="Arial" w:eastAsia="Arial" w:hAnsi="Arial" w:cs="Arial"/>
          <w:sz w:val="22"/>
          <w:szCs w:val="22"/>
        </w:rPr>
        <w:t>prostory barů a bufetů</w:t>
      </w:r>
      <w:r w:rsidR="00373025">
        <w:rPr>
          <w:rFonts w:ascii="Arial" w:eastAsia="Arial" w:hAnsi="Arial" w:cs="Arial"/>
          <w:sz w:val="22"/>
          <w:szCs w:val="22"/>
        </w:rPr>
        <w:t xml:space="preserve">). </w:t>
      </w:r>
      <w:r w:rsidR="00373025" w:rsidRPr="008A6721">
        <w:rPr>
          <w:rFonts w:ascii="Arial" w:eastAsia="Arial" w:hAnsi="Arial" w:cs="Arial"/>
          <w:sz w:val="22"/>
          <w:szCs w:val="22"/>
        </w:rPr>
        <w:t>Partner si tyto prostory zajistí vlastním jménem a na vlastní náklady. Kontaktní osobou je pan Tomáš Bergmann, Divadelní catering s.r.o., tel. 737 208</w:t>
      </w:r>
      <w:r w:rsidR="00373025">
        <w:rPr>
          <w:rFonts w:ascii="Arial" w:eastAsia="Arial" w:hAnsi="Arial" w:cs="Arial"/>
          <w:sz w:val="22"/>
          <w:szCs w:val="22"/>
        </w:rPr>
        <w:t> </w:t>
      </w:r>
      <w:r w:rsidR="00373025" w:rsidRPr="008A6721">
        <w:rPr>
          <w:rFonts w:ascii="Arial" w:eastAsia="Arial" w:hAnsi="Arial" w:cs="Arial"/>
          <w:sz w:val="22"/>
          <w:szCs w:val="22"/>
        </w:rPr>
        <w:t>247</w:t>
      </w:r>
      <w:r w:rsidR="00373025">
        <w:rPr>
          <w:rFonts w:ascii="Arial" w:eastAsia="Arial" w:hAnsi="Arial" w:cs="Arial"/>
          <w:sz w:val="22"/>
          <w:szCs w:val="22"/>
        </w:rPr>
        <w:t xml:space="preserve">, </w:t>
      </w:r>
      <w:r w:rsidR="00373025" w:rsidRPr="008A6721">
        <w:rPr>
          <w:rFonts w:ascii="Arial" w:eastAsia="Arial" w:hAnsi="Arial" w:cs="Arial"/>
          <w:sz w:val="22"/>
          <w:szCs w:val="22"/>
        </w:rPr>
        <w:t xml:space="preserve">email </w:t>
      </w:r>
      <w:hyperlink r:id="rId14" w:history="1">
        <w:r w:rsidR="00373025" w:rsidRPr="008A6721">
          <w:rPr>
            <w:rFonts w:ascii="Arial" w:eastAsia="Arial" w:hAnsi="Arial" w:cs="Arial"/>
            <w:sz w:val="22"/>
            <w:szCs w:val="22"/>
          </w:rPr>
          <w:t>bergmann@divadelnicatering.cz</w:t>
        </w:r>
      </w:hyperlink>
      <w:r w:rsidR="00373025">
        <w:rPr>
          <w:rFonts w:ascii="Arial" w:eastAsia="Arial" w:hAnsi="Arial" w:cs="Arial"/>
          <w:sz w:val="22"/>
          <w:szCs w:val="22"/>
        </w:rPr>
        <w:t xml:space="preserve">. </w:t>
      </w:r>
      <w:r w:rsidR="00373025" w:rsidRPr="008A6721">
        <w:rPr>
          <w:rFonts w:ascii="Arial" w:eastAsia="Arial" w:hAnsi="Arial" w:cs="Arial"/>
          <w:sz w:val="22"/>
          <w:szCs w:val="22"/>
        </w:rPr>
        <w:t>Rozmístění mobiliáře a výdejních míst cateringu mimo prostory k t</w:t>
      </w:r>
      <w:r w:rsidR="00373025">
        <w:rPr>
          <w:rFonts w:ascii="Arial" w:eastAsia="Arial" w:hAnsi="Arial" w:cs="Arial"/>
          <w:sz w:val="22"/>
          <w:szCs w:val="22"/>
        </w:rPr>
        <w:t>omu určené</w:t>
      </w:r>
      <w:r w:rsidR="00373025" w:rsidRPr="008A6721">
        <w:rPr>
          <w:rFonts w:ascii="Arial" w:eastAsia="Arial" w:hAnsi="Arial" w:cs="Arial"/>
          <w:sz w:val="22"/>
          <w:szCs w:val="22"/>
        </w:rPr>
        <w:t xml:space="preserve"> je možný pouze se souhlasem ND. Kontaktní osobou je pan Pavel Caska, vedoucí</w:t>
      </w:r>
      <w:r w:rsidR="00373025">
        <w:rPr>
          <w:rFonts w:ascii="Arial" w:eastAsia="Arial" w:hAnsi="Arial" w:cs="Arial"/>
          <w:sz w:val="22"/>
          <w:szCs w:val="22"/>
        </w:rPr>
        <w:t xml:space="preserve"> Správy budovy SO.</w:t>
      </w:r>
    </w:p>
    <w:p w14:paraId="38AAFF25" w14:textId="1646ACE2" w:rsidR="00EC6F8D" w:rsidRPr="00EC6F8D" w:rsidRDefault="00EC6F8D">
      <w:pPr>
        <w:rPr>
          <w:rFonts w:ascii="Arial" w:eastAsia="Arial" w:hAnsi="Arial" w:cs="Arial"/>
          <w:sz w:val="22"/>
          <w:szCs w:val="22"/>
        </w:rPr>
      </w:pPr>
    </w:p>
    <w:p w14:paraId="0000002E" w14:textId="72D3BD52" w:rsidR="00C97134" w:rsidRPr="00577110" w:rsidRDefault="00C97134" w:rsidP="008A6721">
      <w:pPr>
        <w:widowControl w:val="0"/>
        <w:pBdr>
          <w:top w:val="nil"/>
          <w:left w:val="nil"/>
          <w:bottom w:val="nil"/>
          <w:right w:val="nil"/>
          <w:between w:val="nil"/>
        </w:pBdr>
        <w:rPr>
          <w:rFonts w:ascii="Arial" w:eastAsia="Arial" w:hAnsi="Arial" w:cs="Arial"/>
          <w:sz w:val="22"/>
          <w:szCs w:val="22"/>
        </w:rPr>
      </w:pPr>
    </w:p>
    <w:p w14:paraId="27F0EFFF" w14:textId="77777777" w:rsidR="00687AB1" w:rsidRPr="00577110" w:rsidRDefault="00687AB1">
      <w:pPr>
        <w:widowControl w:val="0"/>
        <w:pBdr>
          <w:top w:val="nil"/>
          <w:left w:val="nil"/>
          <w:bottom w:val="nil"/>
          <w:right w:val="nil"/>
          <w:between w:val="nil"/>
        </w:pBdr>
        <w:jc w:val="both"/>
        <w:rPr>
          <w:rFonts w:ascii="Arial" w:eastAsia="Arial" w:hAnsi="Arial" w:cs="Arial"/>
          <w:sz w:val="22"/>
          <w:szCs w:val="22"/>
        </w:rPr>
      </w:pPr>
    </w:p>
    <w:p w14:paraId="3E4B30F1" w14:textId="64B600E1" w:rsidR="004163BA" w:rsidRDefault="00FE209D" w:rsidP="001C0A9E">
      <w:pPr>
        <w:pBdr>
          <w:top w:val="nil"/>
          <w:left w:val="nil"/>
          <w:bottom w:val="nil"/>
          <w:right w:val="nil"/>
          <w:between w:val="nil"/>
        </w:pBdr>
        <w:ind w:hanging="284"/>
        <w:jc w:val="both"/>
        <w:rPr>
          <w:rFonts w:ascii="Arial" w:eastAsia="Arial" w:hAnsi="Arial" w:cs="Arial"/>
          <w:color w:val="000000"/>
          <w:sz w:val="22"/>
          <w:szCs w:val="22"/>
        </w:rPr>
      </w:pPr>
      <w:r w:rsidRPr="00577110">
        <w:rPr>
          <w:color w:val="000000"/>
        </w:rPr>
        <w:t xml:space="preserve">     </w:t>
      </w:r>
      <w:sdt>
        <w:sdtPr>
          <w:tag w:val="goog_rdk_0"/>
          <w:id w:val="1812436941"/>
          <w:showingPlcHdr/>
        </w:sdtPr>
        <w:sdtEndPr/>
        <w:sdtContent>
          <w:r w:rsidR="004C16A9">
            <w:t xml:space="preserve">     </w:t>
          </w:r>
        </w:sdtContent>
      </w:sdt>
      <w:r w:rsidR="00687AB1" w:rsidRPr="00577110">
        <w:rPr>
          <w:rFonts w:ascii="Arial" w:eastAsia="Arial" w:hAnsi="Arial" w:cs="Arial"/>
          <w:color w:val="000000"/>
          <w:sz w:val="22"/>
          <w:szCs w:val="22"/>
        </w:rPr>
        <w:t>2</w:t>
      </w:r>
      <w:r w:rsidRPr="00577110">
        <w:rPr>
          <w:rFonts w:ascii="Arial" w:eastAsia="Arial" w:hAnsi="Arial" w:cs="Arial"/>
          <w:color w:val="000000"/>
          <w:sz w:val="22"/>
          <w:szCs w:val="22"/>
        </w:rPr>
        <w:t xml:space="preserve">. </w:t>
      </w:r>
      <w:r w:rsidR="00076A57">
        <w:rPr>
          <w:rFonts w:ascii="Arial" w:eastAsia="Arial" w:hAnsi="Arial" w:cs="Arial"/>
          <w:color w:val="000000"/>
          <w:sz w:val="22"/>
          <w:szCs w:val="22"/>
        </w:rPr>
        <w:t>Předprodej v</w:t>
      </w:r>
      <w:r w:rsidR="00EC6F8D">
        <w:rPr>
          <w:rFonts w:ascii="Arial" w:eastAsia="Arial" w:hAnsi="Arial" w:cs="Arial"/>
          <w:color w:val="000000"/>
          <w:sz w:val="22"/>
          <w:szCs w:val="22"/>
        </w:rPr>
        <w:t>stupenek na slavnostní večer nebude realizován</w:t>
      </w:r>
      <w:r w:rsidR="00076A57">
        <w:rPr>
          <w:rFonts w:ascii="Arial" w:eastAsia="Arial" w:hAnsi="Arial" w:cs="Arial"/>
          <w:color w:val="000000"/>
          <w:sz w:val="22"/>
          <w:szCs w:val="22"/>
        </w:rPr>
        <w:t xml:space="preserve">. </w:t>
      </w:r>
      <w:r w:rsidRPr="00577110">
        <w:rPr>
          <w:rFonts w:ascii="Arial" w:eastAsia="Arial" w:hAnsi="Arial" w:cs="Arial"/>
          <w:color w:val="000000"/>
          <w:sz w:val="22"/>
          <w:szCs w:val="22"/>
        </w:rPr>
        <w:t>ND se zavazuje zajistit</w:t>
      </w:r>
      <w:r w:rsidR="00190DB6">
        <w:rPr>
          <w:rFonts w:ascii="Arial" w:eastAsia="Arial" w:hAnsi="Arial" w:cs="Arial"/>
          <w:color w:val="000000"/>
          <w:sz w:val="22"/>
          <w:szCs w:val="22"/>
        </w:rPr>
        <w:t xml:space="preserve"> pro P</w:t>
      </w:r>
      <w:r w:rsidR="00D870D1">
        <w:rPr>
          <w:rFonts w:ascii="Arial" w:eastAsia="Arial" w:hAnsi="Arial" w:cs="Arial"/>
          <w:color w:val="000000"/>
          <w:sz w:val="22"/>
          <w:szCs w:val="22"/>
        </w:rPr>
        <w:t xml:space="preserve">artnera </w:t>
      </w:r>
      <w:r w:rsidR="00076A57">
        <w:rPr>
          <w:rFonts w:ascii="Arial" w:eastAsia="Arial" w:hAnsi="Arial" w:cs="Arial"/>
          <w:color w:val="000000"/>
          <w:sz w:val="22"/>
          <w:szCs w:val="22"/>
        </w:rPr>
        <w:t xml:space="preserve">požadovaný počet </w:t>
      </w:r>
      <w:r w:rsidR="00D870D1">
        <w:rPr>
          <w:rFonts w:ascii="Arial" w:eastAsia="Arial" w:hAnsi="Arial" w:cs="Arial"/>
          <w:color w:val="000000"/>
          <w:sz w:val="22"/>
          <w:szCs w:val="22"/>
        </w:rPr>
        <w:t>vst</w:t>
      </w:r>
      <w:r w:rsidR="00076A57">
        <w:rPr>
          <w:rFonts w:ascii="Arial" w:eastAsia="Arial" w:hAnsi="Arial" w:cs="Arial"/>
          <w:color w:val="000000"/>
          <w:sz w:val="22"/>
          <w:szCs w:val="22"/>
        </w:rPr>
        <w:t>upenek</w:t>
      </w:r>
      <w:r w:rsidR="00D870D1">
        <w:rPr>
          <w:rFonts w:ascii="Arial" w:eastAsia="Arial" w:hAnsi="Arial" w:cs="Arial"/>
          <w:color w:val="000000"/>
          <w:sz w:val="22"/>
          <w:szCs w:val="22"/>
        </w:rPr>
        <w:t xml:space="preserve"> </w:t>
      </w:r>
      <w:r w:rsidR="007E3219">
        <w:rPr>
          <w:rFonts w:ascii="Arial" w:eastAsia="Arial" w:hAnsi="Arial" w:cs="Arial"/>
          <w:color w:val="000000"/>
          <w:sz w:val="22"/>
          <w:szCs w:val="22"/>
        </w:rPr>
        <w:t xml:space="preserve">s nulovou hodnotou: </w:t>
      </w:r>
      <w:r w:rsidR="004163BA">
        <w:rPr>
          <w:rFonts w:ascii="Arial" w:eastAsia="Arial" w:hAnsi="Arial" w:cs="Arial"/>
          <w:color w:val="000000"/>
          <w:sz w:val="22"/>
          <w:szCs w:val="22"/>
        </w:rPr>
        <w:t>900 kusů v k</w:t>
      </w:r>
      <w:r w:rsidR="003A54A4">
        <w:rPr>
          <w:rFonts w:ascii="Arial" w:eastAsia="Arial" w:hAnsi="Arial" w:cs="Arial"/>
          <w:color w:val="000000"/>
          <w:sz w:val="22"/>
          <w:szCs w:val="22"/>
        </w:rPr>
        <w:t>ombinaci tištěných vstupenek (100</w:t>
      </w:r>
      <w:r w:rsidR="004163BA">
        <w:rPr>
          <w:rFonts w:ascii="Arial" w:eastAsia="Arial" w:hAnsi="Arial" w:cs="Arial"/>
          <w:color w:val="000000"/>
          <w:sz w:val="22"/>
          <w:szCs w:val="22"/>
        </w:rPr>
        <w:t>%</w:t>
      </w:r>
      <w:r w:rsidR="003A54A4">
        <w:rPr>
          <w:rFonts w:ascii="Arial" w:eastAsia="Arial" w:hAnsi="Arial" w:cs="Arial"/>
          <w:color w:val="000000"/>
          <w:sz w:val="22"/>
          <w:szCs w:val="22"/>
        </w:rPr>
        <w:t>) a elektronických vstupenek (100</w:t>
      </w:r>
      <w:r w:rsidR="004163BA">
        <w:rPr>
          <w:rFonts w:ascii="Arial" w:eastAsia="Arial" w:hAnsi="Arial" w:cs="Arial"/>
          <w:color w:val="000000"/>
          <w:sz w:val="22"/>
          <w:szCs w:val="22"/>
        </w:rPr>
        <w:t>%). V</w:t>
      </w:r>
      <w:r w:rsidR="0055646A">
        <w:rPr>
          <w:rFonts w:ascii="Arial" w:eastAsia="Arial" w:hAnsi="Arial" w:cs="Arial"/>
          <w:color w:val="000000"/>
          <w:sz w:val="22"/>
          <w:szCs w:val="22"/>
        </w:rPr>
        <w:t>šechny vstupenky budou s čárovými</w:t>
      </w:r>
      <w:r w:rsidR="004163BA">
        <w:rPr>
          <w:rFonts w:ascii="Arial" w:eastAsia="Arial" w:hAnsi="Arial" w:cs="Arial"/>
          <w:color w:val="000000"/>
          <w:sz w:val="22"/>
          <w:szCs w:val="22"/>
        </w:rPr>
        <w:t xml:space="preserve"> kódy doplněné bilingválním textem (Aj/</w:t>
      </w:r>
      <w:proofErr w:type="spellStart"/>
      <w:r w:rsidR="004163BA">
        <w:rPr>
          <w:rFonts w:ascii="Arial" w:eastAsia="Arial" w:hAnsi="Arial" w:cs="Arial"/>
          <w:color w:val="000000"/>
          <w:sz w:val="22"/>
          <w:szCs w:val="22"/>
        </w:rPr>
        <w:t>Čj</w:t>
      </w:r>
      <w:proofErr w:type="spellEnd"/>
      <w:r w:rsidR="004163BA">
        <w:rPr>
          <w:rFonts w:ascii="Arial" w:eastAsia="Arial" w:hAnsi="Arial" w:cs="Arial"/>
          <w:color w:val="000000"/>
          <w:sz w:val="22"/>
          <w:szCs w:val="22"/>
        </w:rPr>
        <w:t>)</w:t>
      </w:r>
      <w:r w:rsidR="00571E79">
        <w:rPr>
          <w:rFonts w:ascii="Arial" w:eastAsia="Arial" w:hAnsi="Arial" w:cs="Arial"/>
          <w:color w:val="000000"/>
          <w:sz w:val="22"/>
          <w:szCs w:val="22"/>
        </w:rPr>
        <w:t xml:space="preserve">. </w:t>
      </w:r>
      <w:r w:rsidR="004163BA">
        <w:rPr>
          <w:rFonts w:ascii="Arial" w:eastAsia="Arial" w:hAnsi="Arial" w:cs="Arial"/>
          <w:color w:val="000000"/>
          <w:sz w:val="22"/>
          <w:szCs w:val="22"/>
        </w:rPr>
        <w:t>Vstupenky budou označeny takto:</w:t>
      </w:r>
    </w:p>
    <w:p w14:paraId="0B1C51BE" w14:textId="18CE657F" w:rsidR="004163BA" w:rsidRDefault="004163BA" w:rsidP="001C0A9E">
      <w:pPr>
        <w:pBdr>
          <w:top w:val="nil"/>
          <w:left w:val="nil"/>
          <w:bottom w:val="nil"/>
          <w:right w:val="nil"/>
          <w:between w:val="nil"/>
        </w:pBdr>
        <w:ind w:hanging="284"/>
        <w:jc w:val="both"/>
        <w:rPr>
          <w:rFonts w:ascii="Arial" w:eastAsia="Arial" w:hAnsi="Arial" w:cs="Arial"/>
          <w:color w:val="000000"/>
          <w:sz w:val="22"/>
          <w:szCs w:val="22"/>
        </w:rPr>
      </w:pPr>
      <w:r>
        <w:rPr>
          <w:rFonts w:ascii="Arial" w:eastAsia="Arial" w:hAnsi="Arial" w:cs="Arial"/>
          <w:color w:val="000000"/>
          <w:sz w:val="22"/>
          <w:szCs w:val="22"/>
        </w:rPr>
        <w:tab/>
      </w:r>
      <w:r w:rsidR="003A54A4">
        <w:rPr>
          <w:rFonts w:ascii="Arial" w:eastAsia="Arial" w:hAnsi="Arial" w:cs="Arial"/>
          <w:color w:val="000000"/>
          <w:sz w:val="22"/>
          <w:szCs w:val="22"/>
        </w:rPr>
        <w:t xml:space="preserve">Název: </w:t>
      </w:r>
      <w:r w:rsidR="003A54A4" w:rsidRPr="003A54A4">
        <w:rPr>
          <w:rFonts w:ascii="Arial" w:eastAsia="Arial" w:hAnsi="Arial" w:cs="Arial"/>
          <w:color w:val="000000"/>
          <w:sz w:val="22"/>
          <w:szCs w:val="22"/>
        </w:rPr>
        <w:t>EUROPEAN HERITAGE AWARDS CEREMONY 2022</w:t>
      </w:r>
    </w:p>
    <w:p w14:paraId="53051196" w14:textId="051096E6" w:rsidR="001C0A9E" w:rsidRPr="00577110" w:rsidRDefault="004163BA" w:rsidP="001C0A9E">
      <w:pPr>
        <w:pBdr>
          <w:top w:val="nil"/>
          <w:left w:val="nil"/>
          <w:bottom w:val="nil"/>
          <w:right w:val="nil"/>
          <w:between w:val="nil"/>
        </w:pBdr>
        <w:ind w:hanging="284"/>
        <w:jc w:val="both"/>
        <w:rPr>
          <w:rFonts w:ascii="Arial" w:eastAsia="Arial" w:hAnsi="Arial" w:cs="Arial"/>
          <w:color w:val="000000"/>
          <w:sz w:val="22"/>
          <w:szCs w:val="22"/>
        </w:rPr>
      </w:pPr>
      <w:r>
        <w:rPr>
          <w:rFonts w:ascii="Arial" w:eastAsia="Arial" w:hAnsi="Arial" w:cs="Arial"/>
          <w:color w:val="000000"/>
          <w:sz w:val="22"/>
          <w:szCs w:val="22"/>
        </w:rPr>
        <w:tab/>
        <w:t>Zahájení: 20,00 hodin</w:t>
      </w:r>
      <w:r w:rsidR="00FE209D" w:rsidRPr="00577110">
        <w:rPr>
          <w:rFonts w:ascii="Arial" w:eastAsia="Arial" w:hAnsi="Arial" w:cs="Arial"/>
          <w:color w:val="000000"/>
          <w:sz w:val="22"/>
          <w:szCs w:val="22"/>
        </w:rPr>
        <w:t xml:space="preserve"> </w:t>
      </w:r>
    </w:p>
    <w:p w14:paraId="008CB3EB" w14:textId="1A5BAA83" w:rsidR="00796D30" w:rsidRPr="00577110" w:rsidRDefault="00076A57" w:rsidP="00796D30">
      <w:pPr>
        <w:pBdr>
          <w:top w:val="nil"/>
          <w:left w:val="nil"/>
          <w:bottom w:val="nil"/>
          <w:right w:val="nil"/>
          <w:between w:val="nil"/>
        </w:pBdr>
        <w:ind w:hanging="284"/>
        <w:jc w:val="both"/>
        <w:rPr>
          <w:rFonts w:ascii="Arial" w:eastAsia="Arial" w:hAnsi="Arial" w:cs="Arial"/>
          <w:color w:val="000000"/>
          <w:sz w:val="22"/>
          <w:szCs w:val="22"/>
        </w:rPr>
      </w:pPr>
      <w:r>
        <w:rPr>
          <w:rFonts w:ascii="Arial" w:eastAsia="Arial" w:hAnsi="Arial" w:cs="Arial"/>
          <w:color w:val="000000"/>
          <w:sz w:val="22"/>
          <w:szCs w:val="22"/>
        </w:rPr>
        <w:tab/>
        <w:t xml:space="preserve">Distribuci vstupenek mezi účastníky </w:t>
      </w:r>
      <w:r w:rsidR="00190DB6">
        <w:rPr>
          <w:rFonts w:ascii="Arial" w:eastAsia="Arial" w:hAnsi="Arial" w:cs="Arial"/>
          <w:color w:val="000000"/>
          <w:sz w:val="22"/>
          <w:szCs w:val="22"/>
        </w:rPr>
        <w:t>slavnostního večera si zajistí Partner. ND předá P</w:t>
      </w:r>
      <w:r>
        <w:rPr>
          <w:rFonts w:ascii="Arial" w:eastAsia="Arial" w:hAnsi="Arial" w:cs="Arial"/>
          <w:color w:val="000000"/>
          <w:sz w:val="22"/>
          <w:szCs w:val="22"/>
        </w:rPr>
        <w:t>artnerovi vstupenky ve fyzické podobě</w:t>
      </w:r>
      <w:r w:rsidR="007E3219">
        <w:rPr>
          <w:rFonts w:ascii="Arial" w:eastAsia="Arial" w:hAnsi="Arial" w:cs="Arial"/>
          <w:color w:val="000000"/>
          <w:sz w:val="22"/>
          <w:szCs w:val="22"/>
        </w:rPr>
        <w:t>/on line vstupenka</w:t>
      </w:r>
      <w:r>
        <w:rPr>
          <w:rFonts w:ascii="Arial" w:eastAsia="Arial" w:hAnsi="Arial" w:cs="Arial"/>
          <w:color w:val="000000"/>
          <w:sz w:val="22"/>
          <w:szCs w:val="22"/>
        </w:rPr>
        <w:t xml:space="preserve"> </w:t>
      </w:r>
      <w:proofErr w:type="gramStart"/>
      <w:r>
        <w:rPr>
          <w:rFonts w:ascii="Arial" w:eastAsia="Arial" w:hAnsi="Arial" w:cs="Arial"/>
          <w:color w:val="000000"/>
          <w:sz w:val="22"/>
          <w:szCs w:val="22"/>
        </w:rPr>
        <w:t>do</w:t>
      </w:r>
      <w:bookmarkStart w:id="0" w:name="_heading=h.30j0zll" w:colFirst="0" w:colLast="0"/>
      <w:bookmarkEnd w:id="0"/>
      <w:proofErr w:type="gramEnd"/>
      <w:r w:rsidR="003A54A4">
        <w:rPr>
          <w:rFonts w:ascii="Arial" w:eastAsia="Arial" w:hAnsi="Arial" w:cs="Arial"/>
          <w:color w:val="000000"/>
          <w:sz w:val="22"/>
          <w:szCs w:val="22"/>
        </w:rPr>
        <w:t xml:space="preserve">: </w:t>
      </w:r>
      <w:proofErr w:type="gramStart"/>
      <w:r w:rsidR="003A54A4">
        <w:rPr>
          <w:rFonts w:ascii="Arial" w:eastAsia="Arial" w:hAnsi="Arial" w:cs="Arial"/>
          <w:color w:val="000000"/>
          <w:sz w:val="22"/>
          <w:szCs w:val="22"/>
        </w:rPr>
        <w:t>15</w:t>
      </w:r>
      <w:r w:rsidR="008854F2">
        <w:rPr>
          <w:rFonts w:ascii="Arial" w:eastAsia="Arial" w:hAnsi="Arial" w:cs="Arial"/>
          <w:color w:val="000000"/>
          <w:sz w:val="22"/>
          <w:szCs w:val="22"/>
        </w:rPr>
        <w:t>.9.2022</w:t>
      </w:r>
      <w:proofErr w:type="gramEnd"/>
      <w:r w:rsidR="008854F2">
        <w:rPr>
          <w:rFonts w:ascii="Arial" w:eastAsia="Arial" w:hAnsi="Arial" w:cs="Arial"/>
          <w:color w:val="000000"/>
          <w:sz w:val="22"/>
          <w:szCs w:val="22"/>
        </w:rPr>
        <w:t>.</w:t>
      </w:r>
    </w:p>
    <w:p w14:paraId="678741C7" w14:textId="2B07DC92" w:rsidR="00076A57" w:rsidRPr="00577110" w:rsidRDefault="00FE209D" w:rsidP="00796D30">
      <w:pPr>
        <w:pBdr>
          <w:top w:val="nil"/>
          <w:left w:val="nil"/>
          <w:bottom w:val="nil"/>
          <w:right w:val="nil"/>
          <w:between w:val="nil"/>
        </w:pBdr>
        <w:jc w:val="both"/>
        <w:rPr>
          <w:rFonts w:ascii="Arial" w:eastAsia="Arial" w:hAnsi="Arial" w:cs="Arial"/>
          <w:color w:val="000000"/>
          <w:sz w:val="22"/>
          <w:szCs w:val="22"/>
        </w:rPr>
      </w:pPr>
      <w:r w:rsidRPr="00577110">
        <w:rPr>
          <w:rFonts w:ascii="Arial" w:eastAsia="Arial" w:hAnsi="Arial" w:cs="Arial"/>
          <w:color w:val="000000"/>
          <w:sz w:val="22"/>
          <w:szCs w:val="22"/>
        </w:rPr>
        <w:t>Případná změna kapacity v důsledku nových vládních opatření bude řešena formou dodatku</w:t>
      </w:r>
      <w:r w:rsidR="00272984">
        <w:rPr>
          <w:rFonts w:ascii="Arial" w:eastAsia="Arial" w:hAnsi="Arial" w:cs="Arial"/>
          <w:color w:val="000000"/>
          <w:sz w:val="22"/>
          <w:szCs w:val="22"/>
        </w:rPr>
        <w:t xml:space="preserve"> k této smlouvě</w:t>
      </w:r>
      <w:r w:rsidRPr="00577110">
        <w:rPr>
          <w:rFonts w:ascii="Arial" w:eastAsia="Arial" w:hAnsi="Arial" w:cs="Arial"/>
          <w:color w:val="000000"/>
          <w:sz w:val="22"/>
          <w:szCs w:val="22"/>
        </w:rPr>
        <w:t>.</w:t>
      </w:r>
    </w:p>
    <w:p w14:paraId="00000039" w14:textId="6F656661" w:rsidR="00C97134" w:rsidRPr="00076A57" w:rsidRDefault="00C97134" w:rsidP="0004468F">
      <w:pPr>
        <w:widowControl w:val="0"/>
        <w:pBdr>
          <w:top w:val="nil"/>
          <w:left w:val="nil"/>
          <w:bottom w:val="nil"/>
          <w:right w:val="nil"/>
          <w:between w:val="nil"/>
        </w:pBdr>
        <w:jc w:val="both"/>
        <w:rPr>
          <w:rFonts w:ascii="Arial" w:eastAsia="Arial" w:hAnsi="Arial" w:cs="Arial"/>
          <w:strike/>
        </w:rPr>
      </w:pPr>
    </w:p>
    <w:p w14:paraId="0916F601" w14:textId="77777777" w:rsidR="0004468F" w:rsidRPr="00577110" w:rsidRDefault="0004468F">
      <w:pPr>
        <w:widowControl w:val="0"/>
        <w:pBdr>
          <w:top w:val="nil"/>
          <w:left w:val="nil"/>
          <w:bottom w:val="nil"/>
          <w:right w:val="nil"/>
          <w:between w:val="nil"/>
        </w:pBdr>
        <w:ind w:left="426" w:hanging="426"/>
        <w:jc w:val="both"/>
        <w:rPr>
          <w:rFonts w:ascii="Arial" w:eastAsia="Arial" w:hAnsi="Arial" w:cs="Arial"/>
          <w:color w:val="000000"/>
          <w:sz w:val="22"/>
          <w:szCs w:val="22"/>
        </w:rPr>
      </w:pPr>
    </w:p>
    <w:p w14:paraId="73F314EA" w14:textId="77FC0D0A" w:rsidR="00DA0332" w:rsidRPr="00577110" w:rsidRDefault="00C771BA" w:rsidP="0004468F">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3</w:t>
      </w:r>
      <w:r w:rsidR="0004468F" w:rsidRPr="00577110">
        <w:rPr>
          <w:rFonts w:ascii="Arial" w:eastAsia="Arial" w:hAnsi="Arial" w:cs="Arial"/>
          <w:color w:val="000000"/>
          <w:sz w:val="22"/>
          <w:szCs w:val="22"/>
        </w:rPr>
        <w:t xml:space="preserve">. </w:t>
      </w:r>
      <w:r w:rsidR="004164C4" w:rsidRPr="00577110">
        <w:rPr>
          <w:rFonts w:ascii="Arial" w:eastAsia="Arial" w:hAnsi="Arial" w:cs="Arial"/>
          <w:b/>
          <w:color w:val="000000"/>
          <w:sz w:val="22"/>
          <w:szCs w:val="22"/>
        </w:rPr>
        <w:t>ND</w:t>
      </w:r>
      <w:r w:rsidR="004164C4" w:rsidRPr="00577110">
        <w:rPr>
          <w:rFonts w:ascii="Arial" w:eastAsia="Arial" w:hAnsi="Arial" w:cs="Arial"/>
          <w:color w:val="000000"/>
          <w:sz w:val="22"/>
          <w:szCs w:val="22"/>
        </w:rPr>
        <w:t xml:space="preserve"> </w:t>
      </w:r>
      <w:r w:rsidR="00DA0332" w:rsidRPr="00577110">
        <w:rPr>
          <w:rFonts w:ascii="Arial" w:eastAsia="Arial" w:hAnsi="Arial" w:cs="Arial"/>
          <w:color w:val="000000"/>
          <w:sz w:val="22"/>
          <w:szCs w:val="22"/>
        </w:rPr>
        <w:t xml:space="preserve">má právo na </w:t>
      </w:r>
      <w:r w:rsidR="008854F2">
        <w:rPr>
          <w:rFonts w:ascii="Arial" w:eastAsia="Arial" w:hAnsi="Arial" w:cs="Arial"/>
          <w:b/>
          <w:color w:val="000000"/>
          <w:sz w:val="22"/>
          <w:szCs w:val="22"/>
        </w:rPr>
        <w:t>10</w:t>
      </w:r>
      <w:r w:rsidR="00DA0332" w:rsidRPr="00577110">
        <w:rPr>
          <w:rFonts w:ascii="Arial" w:eastAsia="Arial" w:hAnsi="Arial" w:cs="Arial"/>
          <w:b/>
          <w:color w:val="000000"/>
          <w:sz w:val="22"/>
          <w:szCs w:val="22"/>
        </w:rPr>
        <w:t xml:space="preserve"> ks čestných vstupenek</w:t>
      </w:r>
      <w:r w:rsidR="00DA0332" w:rsidRPr="00577110">
        <w:rPr>
          <w:rFonts w:ascii="Arial" w:eastAsia="Arial" w:hAnsi="Arial" w:cs="Arial"/>
          <w:color w:val="000000"/>
          <w:sz w:val="22"/>
          <w:szCs w:val="22"/>
        </w:rPr>
        <w:t xml:space="preserve"> na </w:t>
      </w:r>
      <w:r w:rsidR="009A6574">
        <w:rPr>
          <w:rFonts w:ascii="Arial" w:eastAsia="Arial" w:hAnsi="Arial" w:cs="Arial"/>
          <w:color w:val="000000"/>
          <w:sz w:val="22"/>
          <w:szCs w:val="22"/>
        </w:rPr>
        <w:t>slavnostní večer</w:t>
      </w:r>
      <w:r w:rsidR="00DA0332" w:rsidRPr="00577110">
        <w:rPr>
          <w:rFonts w:ascii="Arial" w:eastAsia="Arial" w:hAnsi="Arial" w:cs="Arial"/>
          <w:color w:val="000000"/>
          <w:sz w:val="22"/>
          <w:szCs w:val="22"/>
        </w:rPr>
        <w:t>.</w:t>
      </w:r>
      <w:r w:rsidR="004164C4" w:rsidRPr="00577110">
        <w:rPr>
          <w:rFonts w:ascii="Arial" w:eastAsia="Arial" w:hAnsi="Arial" w:cs="Arial"/>
          <w:color w:val="000000"/>
          <w:sz w:val="22"/>
          <w:szCs w:val="22"/>
        </w:rPr>
        <w:t xml:space="preserve"> </w:t>
      </w:r>
    </w:p>
    <w:p w14:paraId="0000003A" w14:textId="77777777" w:rsidR="00C97134" w:rsidRPr="00577110" w:rsidRDefault="00FE209D">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 xml:space="preserve"> </w:t>
      </w:r>
    </w:p>
    <w:p w14:paraId="0000003B" w14:textId="5962A039" w:rsidR="00C97134" w:rsidRDefault="00C771BA">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4. </w:t>
      </w:r>
      <w:r w:rsidR="00FE209D" w:rsidRPr="00577110">
        <w:rPr>
          <w:rFonts w:ascii="Arial" w:eastAsia="Arial" w:hAnsi="Arial" w:cs="Arial"/>
          <w:sz w:val="22"/>
          <w:szCs w:val="22"/>
        </w:rPr>
        <w:t xml:space="preserve">Audio a videozáznamy </w:t>
      </w:r>
      <w:r w:rsidR="009A6574">
        <w:rPr>
          <w:rFonts w:ascii="Arial" w:eastAsia="Arial" w:hAnsi="Arial" w:cs="Arial"/>
          <w:sz w:val="22"/>
          <w:szCs w:val="22"/>
        </w:rPr>
        <w:t>slavnostního večera</w:t>
      </w:r>
      <w:r w:rsidR="00FE209D" w:rsidRPr="00577110">
        <w:rPr>
          <w:rFonts w:ascii="Arial" w:eastAsia="Arial" w:hAnsi="Arial" w:cs="Arial"/>
          <w:sz w:val="22"/>
          <w:szCs w:val="22"/>
        </w:rPr>
        <w:t>, stejně tak ja</w:t>
      </w:r>
      <w:r w:rsidR="007F798A" w:rsidRPr="00577110">
        <w:rPr>
          <w:rFonts w:ascii="Arial" w:eastAsia="Arial" w:hAnsi="Arial" w:cs="Arial"/>
          <w:sz w:val="22"/>
          <w:szCs w:val="22"/>
        </w:rPr>
        <w:t>ko pořizování fotodokumentace jsou povoleny pouze za účelem propagace ND na sociálních sítích a internetu a archivu ND</w:t>
      </w:r>
      <w:r w:rsidR="00076A57">
        <w:rPr>
          <w:rFonts w:ascii="Arial" w:eastAsia="Arial" w:hAnsi="Arial" w:cs="Arial"/>
          <w:sz w:val="22"/>
          <w:szCs w:val="22"/>
        </w:rPr>
        <w:t xml:space="preserve"> a dále za účelem propagace Europy </w:t>
      </w:r>
      <w:proofErr w:type="spellStart"/>
      <w:r w:rsidR="00076A57">
        <w:rPr>
          <w:rFonts w:ascii="Arial" w:eastAsia="Arial" w:hAnsi="Arial" w:cs="Arial"/>
          <w:sz w:val="22"/>
          <w:szCs w:val="22"/>
        </w:rPr>
        <w:t>Nostry</w:t>
      </w:r>
      <w:proofErr w:type="spellEnd"/>
      <w:r>
        <w:rPr>
          <w:rFonts w:ascii="Arial" w:eastAsia="Arial" w:hAnsi="Arial" w:cs="Arial"/>
          <w:sz w:val="22"/>
          <w:szCs w:val="22"/>
        </w:rPr>
        <w:t xml:space="preserve"> a on line pře</w:t>
      </w:r>
      <w:r w:rsidR="00A8473F">
        <w:rPr>
          <w:rFonts w:ascii="Arial" w:eastAsia="Arial" w:hAnsi="Arial" w:cs="Arial"/>
          <w:sz w:val="22"/>
          <w:szCs w:val="22"/>
        </w:rPr>
        <w:t>nosu slavnostního večera (viz. P</w:t>
      </w:r>
      <w:r>
        <w:rPr>
          <w:rFonts w:ascii="Arial" w:eastAsia="Arial" w:hAnsi="Arial" w:cs="Arial"/>
          <w:sz w:val="22"/>
          <w:szCs w:val="22"/>
        </w:rPr>
        <w:t xml:space="preserve">říloha č. 1). </w:t>
      </w:r>
      <w:r w:rsidR="004164C4" w:rsidRPr="00577110">
        <w:rPr>
          <w:rFonts w:ascii="Arial" w:eastAsia="Arial" w:hAnsi="Arial" w:cs="Arial"/>
          <w:sz w:val="22"/>
          <w:szCs w:val="22"/>
        </w:rPr>
        <w:t>Fotodokumentace se pořizuje výhradně bez použití blesku. Fo</w:t>
      </w:r>
      <w:r w:rsidR="00076A57">
        <w:rPr>
          <w:rFonts w:ascii="Arial" w:eastAsia="Arial" w:hAnsi="Arial" w:cs="Arial"/>
          <w:sz w:val="22"/>
          <w:szCs w:val="22"/>
        </w:rPr>
        <w:t xml:space="preserve">tograf </w:t>
      </w:r>
      <w:r>
        <w:rPr>
          <w:rFonts w:ascii="Arial" w:eastAsia="Arial" w:hAnsi="Arial" w:cs="Arial"/>
          <w:sz w:val="22"/>
          <w:szCs w:val="22"/>
        </w:rPr>
        <w:t>má/</w:t>
      </w:r>
      <w:r w:rsidR="00076A57">
        <w:rPr>
          <w:rFonts w:ascii="Arial" w:eastAsia="Arial" w:hAnsi="Arial" w:cs="Arial"/>
          <w:sz w:val="22"/>
          <w:szCs w:val="22"/>
        </w:rPr>
        <w:t>nemá právo během slavnostního večera</w:t>
      </w:r>
      <w:r w:rsidR="004164C4" w:rsidRPr="00577110">
        <w:rPr>
          <w:rFonts w:ascii="Arial" w:eastAsia="Arial" w:hAnsi="Arial" w:cs="Arial"/>
          <w:sz w:val="22"/>
          <w:szCs w:val="22"/>
        </w:rPr>
        <w:t xml:space="preserve"> vstupovat na jeviště.</w:t>
      </w:r>
    </w:p>
    <w:p w14:paraId="0000003E" w14:textId="062FABCE" w:rsidR="00C97134" w:rsidRPr="00577110" w:rsidRDefault="00C97134">
      <w:pPr>
        <w:widowControl w:val="0"/>
        <w:pBdr>
          <w:top w:val="nil"/>
          <w:left w:val="nil"/>
          <w:bottom w:val="nil"/>
          <w:right w:val="nil"/>
          <w:between w:val="nil"/>
        </w:pBdr>
        <w:jc w:val="both"/>
        <w:rPr>
          <w:rFonts w:ascii="Arial" w:eastAsia="Arial" w:hAnsi="Arial" w:cs="Arial"/>
          <w:sz w:val="22"/>
          <w:szCs w:val="22"/>
        </w:rPr>
      </w:pPr>
    </w:p>
    <w:p w14:paraId="0000003F" w14:textId="3A224B99" w:rsidR="00C97134" w:rsidRPr="00577110" w:rsidRDefault="00C771BA">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5</w:t>
      </w:r>
      <w:r w:rsidR="00FE209D" w:rsidRPr="00577110">
        <w:rPr>
          <w:rFonts w:ascii="Arial" w:eastAsia="Arial" w:hAnsi="Arial" w:cs="Arial"/>
          <w:sz w:val="22"/>
          <w:szCs w:val="22"/>
        </w:rPr>
        <w:t>. ND nese odpovědnost za škody (na zdraví a majetku) Partnera a je pro tyto případy pojištěno, pokud škoda není prokazatelně zaviněna:</w:t>
      </w:r>
    </w:p>
    <w:p w14:paraId="00000040" w14:textId="77777777" w:rsidR="00C97134" w:rsidRPr="00577110" w:rsidRDefault="00FE209D">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a) Partnerem</w:t>
      </w:r>
    </w:p>
    <w:p w14:paraId="00000041" w14:textId="77777777" w:rsidR="00C97134" w:rsidRPr="00577110" w:rsidRDefault="00FE209D">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b) osobami které jsou pro účely této smlouvy s Partnerem ve smluvním vztahu</w:t>
      </w:r>
    </w:p>
    <w:p w14:paraId="00000042" w14:textId="73CD33B0" w:rsidR="00C97134" w:rsidRDefault="00FE209D">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c) třetí osobou</w:t>
      </w:r>
    </w:p>
    <w:p w14:paraId="00000043" w14:textId="60F0F270" w:rsidR="00C97134" w:rsidRPr="00577110" w:rsidRDefault="00C97134">
      <w:pPr>
        <w:widowControl w:val="0"/>
        <w:pBdr>
          <w:top w:val="nil"/>
          <w:left w:val="nil"/>
          <w:bottom w:val="nil"/>
          <w:right w:val="nil"/>
          <w:between w:val="nil"/>
        </w:pBdr>
        <w:rPr>
          <w:rFonts w:ascii="Arial" w:eastAsia="Arial" w:hAnsi="Arial" w:cs="Arial"/>
          <w:sz w:val="22"/>
          <w:szCs w:val="22"/>
        </w:rPr>
      </w:pPr>
    </w:p>
    <w:p w14:paraId="00000044" w14:textId="618DEEE3" w:rsidR="00C97134" w:rsidRPr="00577110" w:rsidRDefault="00C771BA">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6</w:t>
      </w:r>
      <w:r w:rsidR="00FE209D" w:rsidRPr="00577110">
        <w:rPr>
          <w:rFonts w:ascii="Arial" w:eastAsia="Arial" w:hAnsi="Arial" w:cs="Arial"/>
          <w:sz w:val="22"/>
          <w:szCs w:val="22"/>
        </w:rPr>
        <w:t>. ND zajistí potřebný jevištní a hledištní personál v rámci pracovní doby těchto zaměstnanců ND.</w:t>
      </w:r>
      <w:sdt>
        <w:sdtPr>
          <w:tag w:val="goog_rdk_9"/>
          <w:id w:val="384145007"/>
        </w:sdtPr>
        <w:sdtEndPr/>
        <w:sdtContent/>
      </w:sdt>
      <w:r w:rsidR="00FE209D" w:rsidRPr="00577110">
        <w:rPr>
          <w:rFonts w:ascii="Arial" w:eastAsia="Arial" w:hAnsi="Arial" w:cs="Arial"/>
          <w:sz w:val="22"/>
          <w:szCs w:val="22"/>
        </w:rPr>
        <w:t xml:space="preserve"> S ohledem na zajištění technických a jiných </w:t>
      </w:r>
      <w:proofErr w:type="gramStart"/>
      <w:r w:rsidR="00FE209D" w:rsidRPr="00577110">
        <w:rPr>
          <w:rFonts w:ascii="Arial" w:eastAsia="Arial" w:hAnsi="Arial" w:cs="Arial"/>
          <w:sz w:val="22"/>
          <w:szCs w:val="22"/>
        </w:rPr>
        <w:t>požadavků  Partnera</w:t>
      </w:r>
      <w:proofErr w:type="gramEnd"/>
      <w:r w:rsidR="00FE209D" w:rsidRPr="00577110">
        <w:rPr>
          <w:rFonts w:ascii="Arial" w:eastAsia="Arial" w:hAnsi="Arial" w:cs="Arial"/>
          <w:sz w:val="22"/>
          <w:szCs w:val="22"/>
        </w:rPr>
        <w:t xml:space="preserve"> poskytne ND v dostatečném předstihu Partnerovi seznam jevištního a hledištního personálu a další potřebné informace, které si Partner </w:t>
      </w:r>
      <w:sdt>
        <w:sdtPr>
          <w:tag w:val="goog_rdk_10"/>
          <w:id w:val="-1913461434"/>
        </w:sdtPr>
        <w:sdtEndPr/>
        <w:sdtContent/>
      </w:sdt>
      <w:sdt>
        <w:sdtPr>
          <w:tag w:val="goog_rdk_11"/>
          <w:id w:val="757416687"/>
        </w:sdtPr>
        <w:sdtEndPr/>
        <w:sdtContent/>
      </w:sdt>
      <w:r w:rsidR="00FE209D" w:rsidRPr="00577110">
        <w:rPr>
          <w:rFonts w:ascii="Arial" w:eastAsia="Arial" w:hAnsi="Arial" w:cs="Arial"/>
          <w:sz w:val="22"/>
          <w:szCs w:val="22"/>
        </w:rPr>
        <w:t>vyžádá.</w:t>
      </w:r>
    </w:p>
    <w:p w14:paraId="00000045" w14:textId="77777777" w:rsidR="00C97134" w:rsidRPr="00577110" w:rsidRDefault="00FE209D">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 xml:space="preserve"> </w:t>
      </w:r>
    </w:p>
    <w:sdt>
      <w:sdtPr>
        <w:rPr>
          <w:rFonts w:ascii="Arial" w:eastAsia="Arial" w:hAnsi="Arial" w:cs="Arial"/>
          <w:sz w:val="22"/>
          <w:szCs w:val="22"/>
        </w:rPr>
        <w:tag w:val="goog_rdk_13"/>
        <w:id w:val="-869838350"/>
      </w:sdtPr>
      <w:sdtEndPr/>
      <w:sdtContent>
        <w:p w14:paraId="05BCA42F" w14:textId="19D5DABC" w:rsidR="00C771BA" w:rsidRDefault="00C771BA">
          <w:pPr>
            <w:widowControl w:val="0"/>
            <w:pBdr>
              <w:top w:val="nil"/>
              <w:left w:val="nil"/>
              <w:bottom w:val="nil"/>
              <w:right w:val="nil"/>
              <w:between w:val="nil"/>
            </w:pBdr>
            <w:tabs>
              <w:tab w:val="left" w:pos="284"/>
            </w:tabs>
            <w:jc w:val="both"/>
            <w:rPr>
              <w:rFonts w:ascii="Arial" w:eastAsia="Arial" w:hAnsi="Arial" w:cs="Arial"/>
              <w:sz w:val="22"/>
              <w:szCs w:val="22"/>
            </w:rPr>
          </w:pPr>
          <w:r>
            <w:rPr>
              <w:rFonts w:ascii="Arial" w:eastAsia="Arial" w:hAnsi="Arial" w:cs="Arial"/>
              <w:sz w:val="22"/>
              <w:szCs w:val="22"/>
            </w:rPr>
            <w:t>7</w:t>
          </w:r>
          <w:r w:rsidR="00FE209D" w:rsidRPr="00577110">
            <w:rPr>
              <w:rFonts w:ascii="Arial" w:eastAsia="Arial" w:hAnsi="Arial" w:cs="Arial"/>
              <w:sz w:val="22"/>
              <w:szCs w:val="22"/>
            </w:rPr>
            <w:t>. Mimořádné požadavky na potřebný jevištní a hledištní personál nad rámec pracovní doby (tj. noční práce -- bourání a stavba, svícení představení, údržba jevištních technologií, ostraha objektu, požární a asistenční hlídky na základě předběžných dohod s vedoucím jevištníh</w:t>
          </w:r>
          <w:r>
            <w:rPr>
              <w:rFonts w:ascii="Arial" w:eastAsia="Arial" w:hAnsi="Arial" w:cs="Arial"/>
              <w:sz w:val="22"/>
              <w:szCs w:val="22"/>
            </w:rPr>
            <w:t>o provozu</w:t>
          </w:r>
          <w:r w:rsidR="0095318A">
            <w:rPr>
              <w:rFonts w:ascii="Arial" w:eastAsia="Arial" w:hAnsi="Arial" w:cs="Arial"/>
              <w:sz w:val="22"/>
              <w:szCs w:val="22"/>
            </w:rPr>
            <w:t xml:space="preserve"> a vedoucím </w:t>
          </w:r>
          <w:proofErr w:type="spellStart"/>
          <w:r w:rsidR="0095318A">
            <w:rPr>
              <w:rFonts w:ascii="Arial" w:eastAsia="Arial" w:hAnsi="Arial" w:cs="Arial"/>
              <w:sz w:val="22"/>
              <w:szCs w:val="22"/>
            </w:rPr>
            <w:t>technicko</w:t>
          </w:r>
          <w:proofErr w:type="spellEnd"/>
          <w:r w:rsidR="0095318A">
            <w:rPr>
              <w:rFonts w:ascii="Arial" w:eastAsia="Arial" w:hAnsi="Arial" w:cs="Arial"/>
              <w:sz w:val="22"/>
              <w:szCs w:val="22"/>
            </w:rPr>
            <w:t xml:space="preserve"> hospodářské správy SO</w:t>
          </w:r>
          <w:r>
            <w:rPr>
              <w:rFonts w:ascii="Arial" w:eastAsia="Arial" w:hAnsi="Arial" w:cs="Arial"/>
              <w:sz w:val="22"/>
              <w:szCs w:val="22"/>
            </w:rPr>
            <w:t xml:space="preserve"> budou hrazeny ND. </w:t>
          </w:r>
        </w:p>
        <w:p w14:paraId="34ECD6B0" w14:textId="77777777" w:rsidR="00C771BA" w:rsidRDefault="00C771BA">
          <w:pPr>
            <w:widowControl w:val="0"/>
            <w:pBdr>
              <w:top w:val="nil"/>
              <w:left w:val="nil"/>
              <w:bottom w:val="nil"/>
              <w:right w:val="nil"/>
              <w:between w:val="nil"/>
            </w:pBdr>
            <w:tabs>
              <w:tab w:val="left" w:pos="284"/>
            </w:tabs>
            <w:jc w:val="both"/>
            <w:rPr>
              <w:rFonts w:ascii="Arial" w:eastAsia="Arial" w:hAnsi="Arial" w:cs="Arial"/>
              <w:sz w:val="22"/>
              <w:szCs w:val="22"/>
            </w:rPr>
          </w:pPr>
        </w:p>
        <w:p w14:paraId="00000048" w14:textId="3793DE5F" w:rsidR="00C97134" w:rsidRPr="00577110" w:rsidRDefault="00C771BA">
          <w:pPr>
            <w:widowControl w:val="0"/>
            <w:pBdr>
              <w:top w:val="nil"/>
              <w:left w:val="nil"/>
              <w:bottom w:val="nil"/>
              <w:right w:val="nil"/>
              <w:between w:val="nil"/>
            </w:pBdr>
            <w:tabs>
              <w:tab w:val="left" w:pos="284"/>
            </w:tabs>
            <w:jc w:val="both"/>
            <w:rPr>
              <w:rFonts w:ascii="Arial" w:eastAsia="Arial" w:hAnsi="Arial" w:cs="Arial"/>
              <w:sz w:val="22"/>
              <w:szCs w:val="22"/>
            </w:rPr>
          </w:pPr>
          <w:r>
            <w:rPr>
              <w:rFonts w:ascii="Arial" w:eastAsia="Arial" w:hAnsi="Arial" w:cs="Arial"/>
              <w:sz w:val="22"/>
              <w:szCs w:val="22"/>
            </w:rPr>
            <w:t xml:space="preserve">8. </w:t>
          </w:r>
          <w:r w:rsidR="00271D65">
            <w:rPr>
              <w:rFonts w:ascii="Arial" w:eastAsia="Arial" w:hAnsi="Arial" w:cs="Arial"/>
              <w:sz w:val="22"/>
              <w:szCs w:val="22"/>
            </w:rPr>
            <w:t xml:space="preserve">ND obdrží od Ministerstva kultury příspěvek na zajištění tohoto slavnostního večera ve výši 300.000,- Kč. </w:t>
          </w:r>
          <w:r>
            <w:rPr>
              <w:rFonts w:ascii="Arial" w:eastAsia="Arial" w:hAnsi="Arial" w:cs="Arial"/>
              <w:sz w:val="22"/>
              <w:szCs w:val="22"/>
            </w:rPr>
            <w:t>Pokud</w:t>
          </w:r>
          <w:r w:rsidR="00271D65">
            <w:rPr>
              <w:rFonts w:ascii="Arial" w:eastAsia="Arial" w:hAnsi="Arial" w:cs="Arial"/>
              <w:sz w:val="22"/>
              <w:szCs w:val="22"/>
            </w:rPr>
            <w:t xml:space="preserve"> další</w:t>
          </w:r>
          <w:r>
            <w:rPr>
              <w:rFonts w:ascii="Arial" w:eastAsia="Arial" w:hAnsi="Arial" w:cs="Arial"/>
              <w:sz w:val="22"/>
              <w:szCs w:val="22"/>
            </w:rPr>
            <w:t xml:space="preserve"> požadavky Partnera na zajištění slavnostního večera přesáhnou </w:t>
          </w:r>
          <w:r w:rsidR="00271D65">
            <w:rPr>
              <w:rFonts w:ascii="Arial" w:eastAsia="Arial" w:hAnsi="Arial" w:cs="Arial"/>
              <w:sz w:val="22"/>
              <w:szCs w:val="22"/>
            </w:rPr>
            <w:t xml:space="preserve">tuto hodnotu, je Partner povinen tento rozdíl uhradit ND, a to na základě vystavené faktury. </w:t>
          </w:r>
        </w:p>
      </w:sdtContent>
    </w:sdt>
    <w:p w14:paraId="78920B39" w14:textId="77777777" w:rsidR="00272984" w:rsidRDefault="00272984">
      <w:pPr>
        <w:widowControl w:val="0"/>
        <w:pBdr>
          <w:top w:val="nil"/>
          <w:left w:val="nil"/>
          <w:bottom w:val="nil"/>
          <w:right w:val="nil"/>
          <w:between w:val="nil"/>
        </w:pBdr>
        <w:rPr>
          <w:rFonts w:ascii="Arial" w:eastAsia="Arial" w:hAnsi="Arial" w:cs="Arial"/>
          <w:b/>
        </w:rPr>
      </w:pPr>
    </w:p>
    <w:p w14:paraId="5F4FCB00" w14:textId="7ABEF979" w:rsidR="00272984" w:rsidRPr="008A6721" w:rsidRDefault="00272984" w:rsidP="008A6721">
      <w:pPr>
        <w:widowControl w:val="0"/>
        <w:pBdr>
          <w:top w:val="nil"/>
          <w:left w:val="nil"/>
          <w:bottom w:val="nil"/>
          <w:right w:val="nil"/>
          <w:between w:val="nil"/>
        </w:pBdr>
        <w:jc w:val="both"/>
        <w:rPr>
          <w:rFonts w:ascii="Arial" w:eastAsia="Arial" w:hAnsi="Arial" w:cs="Arial"/>
          <w:sz w:val="22"/>
          <w:szCs w:val="22"/>
        </w:rPr>
      </w:pPr>
      <w:r w:rsidRPr="008A6721">
        <w:rPr>
          <w:rFonts w:ascii="Arial" w:eastAsia="Arial" w:hAnsi="Arial" w:cs="Arial"/>
          <w:sz w:val="22"/>
          <w:szCs w:val="22"/>
        </w:rPr>
        <w:t>9.</w:t>
      </w:r>
      <w:r>
        <w:rPr>
          <w:rFonts w:ascii="Arial" w:eastAsia="Arial" w:hAnsi="Arial" w:cs="Arial"/>
          <w:sz w:val="22"/>
          <w:szCs w:val="22"/>
        </w:rPr>
        <w:t xml:space="preserve"> Smluvní strany se dohodly, že catering v rámci slavnostního večera bude blíže </w:t>
      </w:r>
      <w:r>
        <w:rPr>
          <w:rFonts w:ascii="Arial" w:eastAsia="Arial" w:hAnsi="Arial" w:cs="Arial"/>
          <w:sz w:val="22"/>
          <w:szCs w:val="22"/>
        </w:rPr>
        <w:lastRenderedPageBreak/>
        <w:t xml:space="preserve">specifikován v Technickém </w:t>
      </w:r>
      <w:proofErr w:type="spellStart"/>
      <w:r>
        <w:rPr>
          <w:rFonts w:ascii="Arial" w:eastAsia="Arial" w:hAnsi="Arial" w:cs="Arial"/>
          <w:sz w:val="22"/>
          <w:szCs w:val="22"/>
        </w:rPr>
        <w:t>Rideru</w:t>
      </w:r>
      <w:proofErr w:type="spellEnd"/>
      <w:r>
        <w:rPr>
          <w:rFonts w:ascii="Arial" w:eastAsia="Arial" w:hAnsi="Arial" w:cs="Arial"/>
          <w:sz w:val="22"/>
          <w:szCs w:val="22"/>
        </w:rPr>
        <w:t>, který je obsahem Přílohy č. 1 této smlouvy.</w:t>
      </w:r>
    </w:p>
    <w:p w14:paraId="00000049" w14:textId="0AF11F70" w:rsidR="00C97134" w:rsidRPr="00577110" w:rsidRDefault="00FE209D">
      <w:pPr>
        <w:widowControl w:val="0"/>
        <w:pBdr>
          <w:top w:val="nil"/>
          <w:left w:val="nil"/>
          <w:bottom w:val="nil"/>
          <w:right w:val="nil"/>
          <w:between w:val="nil"/>
        </w:pBdr>
        <w:rPr>
          <w:rFonts w:ascii="Arial" w:eastAsia="Arial" w:hAnsi="Arial" w:cs="Arial"/>
          <w:b/>
          <w:sz w:val="22"/>
          <w:szCs w:val="22"/>
        </w:rPr>
      </w:pPr>
      <w:r w:rsidRPr="00577110">
        <w:rPr>
          <w:rFonts w:ascii="Arial" w:eastAsia="Arial" w:hAnsi="Arial" w:cs="Arial"/>
          <w:b/>
        </w:rPr>
        <w:br/>
      </w:r>
      <w:r w:rsidRPr="00577110">
        <w:rPr>
          <w:rFonts w:ascii="Arial" w:eastAsia="Arial" w:hAnsi="Arial" w:cs="Arial"/>
          <w:b/>
          <w:sz w:val="22"/>
          <w:szCs w:val="22"/>
        </w:rPr>
        <w:t>III. povinnosti Partnera</w:t>
      </w:r>
    </w:p>
    <w:p w14:paraId="0000004A" w14:textId="77777777" w:rsidR="00C97134" w:rsidRPr="00577110" w:rsidRDefault="00FE209D">
      <w:pPr>
        <w:widowControl w:val="0"/>
        <w:pBdr>
          <w:top w:val="nil"/>
          <w:left w:val="nil"/>
          <w:bottom w:val="nil"/>
          <w:right w:val="nil"/>
          <w:between w:val="nil"/>
        </w:pBdr>
        <w:rPr>
          <w:rFonts w:ascii="Arial" w:eastAsia="Arial" w:hAnsi="Arial" w:cs="Arial"/>
        </w:rPr>
      </w:pPr>
      <w:r w:rsidRPr="00577110">
        <w:rPr>
          <w:rFonts w:ascii="Arial" w:eastAsia="Arial" w:hAnsi="Arial" w:cs="Arial"/>
          <w:sz w:val="22"/>
          <w:szCs w:val="22"/>
        </w:rPr>
        <w:t>Partner se tímto zavazuje</w:t>
      </w:r>
      <w:r w:rsidRPr="00577110">
        <w:rPr>
          <w:rFonts w:ascii="Arial" w:eastAsia="Arial" w:hAnsi="Arial" w:cs="Arial"/>
        </w:rPr>
        <w:t>:</w:t>
      </w:r>
    </w:p>
    <w:p w14:paraId="0000004B" w14:textId="77777777" w:rsidR="00C97134" w:rsidRPr="00577110" w:rsidRDefault="00C97134">
      <w:pPr>
        <w:widowControl w:val="0"/>
        <w:pBdr>
          <w:top w:val="nil"/>
          <w:left w:val="nil"/>
          <w:bottom w:val="nil"/>
          <w:right w:val="nil"/>
          <w:between w:val="nil"/>
        </w:pBdr>
        <w:rPr>
          <w:rFonts w:ascii="Arial" w:eastAsia="Arial" w:hAnsi="Arial" w:cs="Arial"/>
        </w:rPr>
      </w:pPr>
    </w:p>
    <w:p w14:paraId="0000004C" w14:textId="15B2214E" w:rsidR="00C97134" w:rsidRPr="00577110"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 xml:space="preserve">1. Partner se zavazuje na své náklady a svým jménem zajistit a realizovat </w:t>
      </w:r>
      <w:r w:rsidR="00186EA5">
        <w:rPr>
          <w:rFonts w:ascii="Arial" w:eastAsia="Arial" w:hAnsi="Arial" w:cs="Arial"/>
          <w:sz w:val="22"/>
          <w:szCs w:val="22"/>
        </w:rPr>
        <w:t>slavnostní večer</w:t>
      </w:r>
      <w:r w:rsidRPr="00577110">
        <w:rPr>
          <w:rFonts w:ascii="Arial" w:eastAsia="Arial" w:hAnsi="Arial" w:cs="Arial"/>
          <w:sz w:val="22"/>
          <w:szCs w:val="22"/>
        </w:rPr>
        <w:t xml:space="preserve"> </w:t>
      </w:r>
      <w:r w:rsidR="00186EA5">
        <w:rPr>
          <w:rFonts w:ascii="Arial" w:eastAsia="Arial" w:hAnsi="Arial" w:cs="Arial"/>
          <w:sz w:val="22"/>
          <w:szCs w:val="22"/>
        </w:rPr>
        <w:t>v prostorách Státní Opery</w:t>
      </w:r>
      <w:r w:rsidRPr="00577110">
        <w:rPr>
          <w:rFonts w:ascii="Arial" w:eastAsia="Arial" w:hAnsi="Arial" w:cs="Arial"/>
          <w:sz w:val="22"/>
          <w:szCs w:val="22"/>
        </w:rPr>
        <w:t xml:space="preserve"> N</w:t>
      </w:r>
      <w:r w:rsidR="00186EA5">
        <w:rPr>
          <w:rFonts w:ascii="Arial" w:eastAsia="Arial" w:hAnsi="Arial" w:cs="Arial"/>
          <w:sz w:val="22"/>
          <w:szCs w:val="22"/>
        </w:rPr>
        <w:t>D</w:t>
      </w:r>
      <w:r w:rsidRPr="00577110">
        <w:rPr>
          <w:rFonts w:ascii="Arial" w:eastAsia="Arial" w:hAnsi="Arial" w:cs="Arial"/>
          <w:sz w:val="22"/>
          <w:szCs w:val="22"/>
        </w:rPr>
        <w:t xml:space="preserve"> dle podmínek stanovených touto smlouvou, tj. zajistit a uhradit veškeré náklady spojené s</w:t>
      </w:r>
      <w:r w:rsidR="00186EA5">
        <w:rPr>
          <w:rFonts w:ascii="Arial" w:eastAsia="Arial" w:hAnsi="Arial" w:cs="Arial"/>
          <w:sz w:val="22"/>
          <w:szCs w:val="22"/>
        </w:rPr>
        <w:t> realizací slavnostního večera</w:t>
      </w:r>
      <w:r w:rsidRPr="00577110">
        <w:rPr>
          <w:rFonts w:ascii="Arial" w:eastAsia="Arial" w:hAnsi="Arial" w:cs="Arial"/>
          <w:sz w:val="22"/>
          <w:szCs w:val="22"/>
        </w:rPr>
        <w:t xml:space="preserve">, a to zejména honoráře vystupujících umělců, náklady spojené s dopravou dekorací a scény do </w:t>
      </w:r>
      <w:r w:rsidR="00186EA5">
        <w:rPr>
          <w:rFonts w:ascii="Arial" w:eastAsia="Arial" w:hAnsi="Arial" w:cs="Arial"/>
          <w:sz w:val="22"/>
          <w:szCs w:val="22"/>
        </w:rPr>
        <w:t xml:space="preserve">Státní Opery </w:t>
      </w:r>
      <w:r w:rsidR="00271D65">
        <w:rPr>
          <w:rFonts w:ascii="Arial" w:eastAsia="Arial" w:hAnsi="Arial" w:cs="Arial"/>
          <w:sz w:val="22"/>
          <w:szCs w:val="22"/>
        </w:rPr>
        <w:t>ND</w:t>
      </w:r>
      <w:r w:rsidRPr="00577110">
        <w:rPr>
          <w:rFonts w:ascii="Arial" w:eastAsia="Arial" w:hAnsi="Arial" w:cs="Arial"/>
          <w:sz w:val="22"/>
          <w:szCs w:val="22"/>
        </w:rPr>
        <w:t xml:space="preserve"> atd.</w:t>
      </w:r>
    </w:p>
    <w:p w14:paraId="0000004D" w14:textId="77777777" w:rsidR="00C97134" w:rsidRPr="00577110" w:rsidRDefault="00C97134">
      <w:pPr>
        <w:widowControl w:val="0"/>
        <w:pBdr>
          <w:top w:val="nil"/>
          <w:left w:val="nil"/>
          <w:bottom w:val="nil"/>
          <w:right w:val="nil"/>
          <w:between w:val="nil"/>
        </w:pBdr>
        <w:rPr>
          <w:rFonts w:ascii="Arial" w:eastAsia="Arial" w:hAnsi="Arial" w:cs="Arial"/>
          <w:sz w:val="22"/>
          <w:szCs w:val="22"/>
        </w:rPr>
      </w:pPr>
    </w:p>
    <w:p w14:paraId="0000004E" w14:textId="664B8DBB" w:rsidR="00C97134" w:rsidRPr="00577110"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 xml:space="preserve">2. Partner se zavazuje zajistit na své náklady přípravu a provedení </w:t>
      </w:r>
      <w:r w:rsidR="00186EA5">
        <w:rPr>
          <w:rFonts w:ascii="Arial" w:eastAsia="Arial" w:hAnsi="Arial" w:cs="Arial"/>
          <w:sz w:val="22"/>
          <w:szCs w:val="22"/>
        </w:rPr>
        <w:t>slavnostního večera</w:t>
      </w:r>
      <w:r w:rsidRPr="00577110">
        <w:rPr>
          <w:rFonts w:ascii="Arial" w:eastAsia="Arial" w:hAnsi="Arial" w:cs="Arial"/>
          <w:sz w:val="22"/>
          <w:szCs w:val="22"/>
        </w:rPr>
        <w:t xml:space="preserve"> v </w:t>
      </w:r>
      <w:proofErr w:type="gramStart"/>
      <w:r w:rsidRPr="00577110">
        <w:rPr>
          <w:rFonts w:ascii="Arial" w:eastAsia="Arial" w:hAnsi="Arial" w:cs="Arial"/>
          <w:sz w:val="22"/>
          <w:szCs w:val="22"/>
        </w:rPr>
        <w:t>nejvyšší  kvalitě</w:t>
      </w:r>
      <w:proofErr w:type="gramEnd"/>
      <w:r w:rsidRPr="00577110">
        <w:rPr>
          <w:rFonts w:ascii="Arial" w:eastAsia="Arial" w:hAnsi="Arial" w:cs="Arial"/>
          <w:sz w:val="22"/>
          <w:szCs w:val="22"/>
        </w:rPr>
        <w:t xml:space="preserve">, a to včetně zajištění všech účinkujících, tj. jednotlivých výkonných umělců, kostýmů, dekorací, rekvizit, přepravy, veškerých odměn, pojištění a stravného výkonných umělců a příp. dalších osob podílejících se na </w:t>
      </w:r>
      <w:r w:rsidR="00182B53">
        <w:rPr>
          <w:rFonts w:ascii="Arial" w:eastAsia="Arial" w:hAnsi="Arial" w:cs="Arial"/>
          <w:sz w:val="22"/>
          <w:szCs w:val="22"/>
        </w:rPr>
        <w:t>realizaci slavnostního večera</w:t>
      </w:r>
      <w:r w:rsidRPr="00577110">
        <w:rPr>
          <w:rFonts w:ascii="Arial" w:eastAsia="Arial" w:hAnsi="Arial" w:cs="Arial"/>
          <w:sz w:val="22"/>
          <w:szCs w:val="22"/>
        </w:rPr>
        <w:t xml:space="preserve">. Dále se zavazuje zajistit a uhradit přepravu účinkujících a dalších jím zajišťovaných osob a výše uvedených věcí na místo konání </w:t>
      </w:r>
      <w:r w:rsidR="00186EA5">
        <w:rPr>
          <w:rFonts w:ascii="Arial" w:eastAsia="Arial" w:hAnsi="Arial" w:cs="Arial"/>
          <w:sz w:val="22"/>
          <w:szCs w:val="22"/>
        </w:rPr>
        <w:t>slavnostního večera</w:t>
      </w:r>
      <w:r w:rsidRPr="00577110">
        <w:rPr>
          <w:rFonts w:ascii="Arial" w:eastAsia="Arial" w:hAnsi="Arial" w:cs="Arial"/>
          <w:sz w:val="22"/>
          <w:szCs w:val="22"/>
        </w:rPr>
        <w:t>.</w:t>
      </w:r>
    </w:p>
    <w:p w14:paraId="0000004F" w14:textId="77777777" w:rsidR="00C97134" w:rsidRPr="00577110" w:rsidRDefault="00C97134">
      <w:pPr>
        <w:widowControl w:val="0"/>
        <w:pBdr>
          <w:top w:val="nil"/>
          <w:left w:val="nil"/>
          <w:bottom w:val="nil"/>
          <w:right w:val="nil"/>
          <w:between w:val="nil"/>
        </w:pBdr>
        <w:rPr>
          <w:rFonts w:ascii="Arial" w:eastAsia="Arial" w:hAnsi="Arial" w:cs="Arial"/>
          <w:sz w:val="22"/>
          <w:szCs w:val="22"/>
        </w:rPr>
      </w:pPr>
    </w:p>
    <w:p w14:paraId="00000050" w14:textId="52941494" w:rsidR="00C97134" w:rsidRPr="00577110"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3. Partner se zavazuje zajistit si na své náklady jevištní, osvětlovací a zvukovou techniku, která není v</w:t>
      </w:r>
      <w:r w:rsidR="00186EA5">
        <w:rPr>
          <w:rFonts w:ascii="Arial" w:eastAsia="Arial" w:hAnsi="Arial" w:cs="Arial"/>
          <w:sz w:val="22"/>
          <w:szCs w:val="22"/>
        </w:rPr>
        <w:t>e Státní Opeře</w:t>
      </w:r>
      <w:r w:rsidRPr="00577110">
        <w:rPr>
          <w:rFonts w:ascii="Arial" w:eastAsia="Arial" w:hAnsi="Arial" w:cs="Arial"/>
          <w:sz w:val="22"/>
          <w:szCs w:val="22"/>
        </w:rPr>
        <w:t> ND k dispozici, a to po dohodě s ND. Veškerá instalace chybějící jevištní, osvětlovací a zvukové techniky bude probíhat po dohodě s ND.</w:t>
      </w:r>
    </w:p>
    <w:p w14:paraId="00000051" w14:textId="77777777" w:rsidR="00C97134" w:rsidRPr="00577110" w:rsidRDefault="00C97134">
      <w:pPr>
        <w:widowControl w:val="0"/>
        <w:pBdr>
          <w:top w:val="nil"/>
          <w:left w:val="nil"/>
          <w:bottom w:val="nil"/>
          <w:right w:val="nil"/>
          <w:between w:val="nil"/>
        </w:pBdr>
        <w:jc w:val="both"/>
        <w:rPr>
          <w:rFonts w:ascii="Arial" w:eastAsia="Arial" w:hAnsi="Arial" w:cs="Arial"/>
          <w:sz w:val="22"/>
          <w:szCs w:val="22"/>
        </w:rPr>
      </w:pPr>
    </w:p>
    <w:p w14:paraId="00000052" w14:textId="21EFFF1E" w:rsidR="00C97134" w:rsidRPr="00577110"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 xml:space="preserve">4. Partner se zavazuje a je povinen zajistit řádnou úhradu všech autorských odměn, a to včetně licencí (příp. odměn formou </w:t>
      </w:r>
      <w:proofErr w:type="spellStart"/>
      <w:r w:rsidRPr="00577110">
        <w:rPr>
          <w:rFonts w:ascii="Arial" w:eastAsia="Arial" w:hAnsi="Arial" w:cs="Arial"/>
          <w:sz w:val="22"/>
          <w:szCs w:val="22"/>
        </w:rPr>
        <w:t>tantiemy</w:t>
      </w:r>
      <w:proofErr w:type="spellEnd"/>
      <w:r w:rsidRPr="00577110">
        <w:rPr>
          <w:rFonts w:ascii="Arial" w:eastAsia="Arial" w:hAnsi="Arial" w:cs="Arial"/>
          <w:sz w:val="22"/>
          <w:szCs w:val="22"/>
        </w:rPr>
        <w:t xml:space="preserve">), a jiných poplatků včetně práv kolektivně spravovaných spojených s uvedením </w:t>
      </w:r>
      <w:r w:rsidR="00186EA5">
        <w:rPr>
          <w:rFonts w:ascii="Arial" w:eastAsia="Arial" w:hAnsi="Arial" w:cs="Arial"/>
          <w:sz w:val="22"/>
          <w:szCs w:val="22"/>
        </w:rPr>
        <w:t>slavnostního večera</w:t>
      </w:r>
      <w:r w:rsidRPr="00577110">
        <w:rPr>
          <w:rFonts w:ascii="Arial" w:eastAsia="Arial" w:hAnsi="Arial" w:cs="Arial"/>
          <w:sz w:val="22"/>
          <w:szCs w:val="22"/>
        </w:rPr>
        <w:t xml:space="preserve"> na jevišti </w:t>
      </w:r>
      <w:r w:rsidR="00186EA5">
        <w:rPr>
          <w:rFonts w:ascii="Arial" w:eastAsia="Arial" w:hAnsi="Arial" w:cs="Arial"/>
          <w:sz w:val="22"/>
          <w:szCs w:val="22"/>
        </w:rPr>
        <w:t>Státní Opery ND</w:t>
      </w:r>
      <w:r w:rsidRPr="00577110">
        <w:rPr>
          <w:rFonts w:ascii="Arial" w:eastAsia="Arial" w:hAnsi="Arial" w:cs="Arial"/>
          <w:sz w:val="22"/>
          <w:szCs w:val="22"/>
        </w:rPr>
        <w:t xml:space="preserve">. V případě užití audiozáznamu či audiovizuálního záznamu je Partner povinen nahlásit užití těchto záznamů kol. </w:t>
      </w:r>
      <w:proofErr w:type="gramStart"/>
      <w:r w:rsidRPr="00577110">
        <w:rPr>
          <w:rFonts w:ascii="Arial" w:eastAsia="Arial" w:hAnsi="Arial" w:cs="Arial"/>
          <w:sz w:val="22"/>
          <w:szCs w:val="22"/>
        </w:rPr>
        <w:t>správcům</w:t>
      </w:r>
      <w:proofErr w:type="gramEnd"/>
      <w:r w:rsidRPr="00577110">
        <w:rPr>
          <w:rFonts w:ascii="Arial" w:eastAsia="Arial" w:hAnsi="Arial" w:cs="Arial"/>
          <w:sz w:val="22"/>
          <w:szCs w:val="22"/>
        </w:rPr>
        <w:t xml:space="preserve"> OSA, DILIA a </w:t>
      </w:r>
      <w:proofErr w:type="spellStart"/>
      <w:r w:rsidRPr="00577110">
        <w:rPr>
          <w:rFonts w:ascii="Arial" w:eastAsia="Arial" w:hAnsi="Arial" w:cs="Arial"/>
          <w:sz w:val="22"/>
          <w:szCs w:val="22"/>
        </w:rPr>
        <w:t>Intergram</w:t>
      </w:r>
      <w:proofErr w:type="spellEnd"/>
      <w:r w:rsidRPr="00577110">
        <w:rPr>
          <w:rFonts w:ascii="Arial" w:eastAsia="Arial" w:hAnsi="Arial" w:cs="Arial"/>
          <w:sz w:val="22"/>
          <w:szCs w:val="22"/>
        </w:rPr>
        <w:t xml:space="preserve"> a uhradit příslušné poplatky s užitím spojené. ND nenese odpovědnost za případná porušení práv autorských a dalších práv vyplývajících z autorského zákona a vážících se k provedení </w:t>
      </w:r>
      <w:r w:rsidR="00186EA5">
        <w:rPr>
          <w:rFonts w:ascii="Arial" w:eastAsia="Arial" w:hAnsi="Arial" w:cs="Arial"/>
          <w:sz w:val="22"/>
          <w:szCs w:val="22"/>
        </w:rPr>
        <w:t>slavnostního večera</w:t>
      </w:r>
      <w:r w:rsidRPr="00577110">
        <w:rPr>
          <w:rFonts w:ascii="Arial" w:eastAsia="Arial" w:hAnsi="Arial" w:cs="Arial"/>
          <w:sz w:val="22"/>
          <w:szCs w:val="22"/>
        </w:rPr>
        <w:t xml:space="preserve"> na jevišti </w:t>
      </w:r>
      <w:r w:rsidR="00186EA5">
        <w:rPr>
          <w:rFonts w:ascii="Arial" w:eastAsia="Arial" w:hAnsi="Arial" w:cs="Arial"/>
          <w:sz w:val="22"/>
          <w:szCs w:val="22"/>
        </w:rPr>
        <w:t>Státní Opery ND</w:t>
      </w:r>
      <w:r w:rsidRPr="00577110">
        <w:rPr>
          <w:rFonts w:ascii="Arial" w:eastAsia="Arial" w:hAnsi="Arial" w:cs="Arial"/>
          <w:sz w:val="22"/>
          <w:szCs w:val="22"/>
        </w:rPr>
        <w:t xml:space="preserve"> dle této smlouvy. Partner prohlašuje, že má všechna potřebná práva</w:t>
      </w:r>
      <w:r w:rsidR="00CF7C2B" w:rsidRPr="00577110">
        <w:rPr>
          <w:rFonts w:ascii="Arial" w:eastAsia="Arial" w:hAnsi="Arial" w:cs="Arial"/>
          <w:sz w:val="22"/>
          <w:szCs w:val="22"/>
        </w:rPr>
        <w:t xml:space="preserve"> a oprávnění </w:t>
      </w:r>
      <w:r w:rsidR="00186EA5">
        <w:rPr>
          <w:rFonts w:ascii="Arial" w:eastAsia="Arial" w:hAnsi="Arial" w:cs="Arial"/>
          <w:sz w:val="22"/>
          <w:szCs w:val="22"/>
        </w:rPr>
        <w:t>realizovat</w:t>
      </w:r>
      <w:r w:rsidR="00CF7C2B" w:rsidRPr="00577110">
        <w:rPr>
          <w:rFonts w:ascii="Arial" w:eastAsia="Arial" w:hAnsi="Arial" w:cs="Arial"/>
          <w:sz w:val="22"/>
          <w:szCs w:val="22"/>
        </w:rPr>
        <w:t xml:space="preserve"> výše </w:t>
      </w:r>
      <w:r w:rsidR="00186EA5">
        <w:rPr>
          <w:rFonts w:ascii="Arial" w:eastAsia="Arial" w:hAnsi="Arial" w:cs="Arial"/>
          <w:sz w:val="22"/>
          <w:szCs w:val="22"/>
        </w:rPr>
        <w:t>uvedený slavnostní večer</w:t>
      </w:r>
      <w:r w:rsidRPr="00577110">
        <w:rPr>
          <w:rFonts w:ascii="Arial" w:eastAsia="Arial" w:hAnsi="Arial" w:cs="Arial"/>
          <w:sz w:val="22"/>
          <w:szCs w:val="22"/>
        </w:rPr>
        <w:t xml:space="preserve"> v plném rozsahu s použitím scény, kostýmů, hudby, které jsou potřeba dle autorskoprávních předpisů pro provedení </w:t>
      </w:r>
      <w:r w:rsidR="00186EA5">
        <w:rPr>
          <w:rFonts w:ascii="Arial" w:eastAsia="Arial" w:hAnsi="Arial" w:cs="Arial"/>
          <w:sz w:val="22"/>
          <w:szCs w:val="22"/>
        </w:rPr>
        <w:t>slavnostního večera</w:t>
      </w:r>
      <w:r w:rsidRPr="00577110">
        <w:rPr>
          <w:rFonts w:ascii="Arial" w:eastAsia="Arial" w:hAnsi="Arial" w:cs="Arial"/>
          <w:sz w:val="22"/>
          <w:szCs w:val="22"/>
        </w:rPr>
        <w:t xml:space="preserve"> na nejvyšší možné profesionální úrovni. </w:t>
      </w:r>
    </w:p>
    <w:p w14:paraId="00000053" w14:textId="77777777" w:rsidR="00C97134" w:rsidRPr="00577110" w:rsidRDefault="00C97134">
      <w:pPr>
        <w:widowControl w:val="0"/>
        <w:pBdr>
          <w:top w:val="nil"/>
          <w:left w:val="nil"/>
          <w:bottom w:val="nil"/>
          <w:right w:val="nil"/>
          <w:between w:val="nil"/>
        </w:pBdr>
        <w:rPr>
          <w:rFonts w:ascii="Arial" w:eastAsia="Arial" w:hAnsi="Arial" w:cs="Arial"/>
          <w:sz w:val="22"/>
          <w:szCs w:val="22"/>
        </w:rPr>
      </w:pPr>
    </w:p>
    <w:p w14:paraId="00000054" w14:textId="35F04F19" w:rsidR="00C97134" w:rsidRPr="00577110"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5. Partner prohlašu</w:t>
      </w:r>
      <w:r w:rsidR="00DA0332" w:rsidRPr="00577110">
        <w:rPr>
          <w:rFonts w:ascii="Arial" w:eastAsia="Arial" w:hAnsi="Arial" w:cs="Arial"/>
          <w:sz w:val="22"/>
          <w:szCs w:val="22"/>
        </w:rPr>
        <w:t>je, že kostýmy a dekorace užité během</w:t>
      </w:r>
      <w:r w:rsidR="00CF7C2B" w:rsidRPr="00577110">
        <w:rPr>
          <w:rFonts w:ascii="Arial" w:eastAsia="Arial" w:hAnsi="Arial" w:cs="Arial"/>
          <w:sz w:val="22"/>
          <w:szCs w:val="22"/>
        </w:rPr>
        <w:t xml:space="preserve"> </w:t>
      </w:r>
      <w:r w:rsidR="00186EA5">
        <w:rPr>
          <w:rFonts w:ascii="Arial" w:eastAsia="Arial" w:hAnsi="Arial" w:cs="Arial"/>
          <w:sz w:val="22"/>
          <w:szCs w:val="22"/>
        </w:rPr>
        <w:t>slavnostního večera</w:t>
      </w:r>
      <w:r w:rsidRPr="00577110">
        <w:rPr>
          <w:rFonts w:ascii="Arial" w:eastAsia="Arial" w:hAnsi="Arial" w:cs="Arial"/>
          <w:sz w:val="22"/>
          <w:szCs w:val="22"/>
        </w:rPr>
        <w:t xml:space="preserve"> splňují požadavky příslušných bezpečnostních a protipožárních norem platných v rámci EU. Partne</w:t>
      </w:r>
      <w:r w:rsidR="00DA0332" w:rsidRPr="00577110">
        <w:rPr>
          <w:rFonts w:ascii="Arial" w:eastAsia="Arial" w:hAnsi="Arial" w:cs="Arial"/>
          <w:sz w:val="22"/>
          <w:szCs w:val="22"/>
        </w:rPr>
        <w:t>r je povinen v případě, že je během</w:t>
      </w:r>
      <w:r w:rsidRPr="00577110">
        <w:rPr>
          <w:rFonts w:ascii="Arial" w:eastAsia="Arial" w:hAnsi="Arial" w:cs="Arial"/>
          <w:sz w:val="22"/>
          <w:szCs w:val="22"/>
        </w:rPr>
        <w:t xml:space="preserve"> </w:t>
      </w:r>
      <w:r w:rsidR="00186EA5">
        <w:rPr>
          <w:rFonts w:ascii="Arial" w:eastAsia="Arial" w:hAnsi="Arial" w:cs="Arial"/>
          <w:sz w:val="22"/>
          <w:szCs w:val="22"/>
        </w:rPr>
        <w:t>slavnostního večera</w:t>
      </w:r>
      <w:r w:rsidR="00CF7C2B" w:rsidRPr="00577110">
        <w:rPr>
          <w:rFonts w:ascii="Arial" w:eastAsia="Arial" w:hAnsi="Arial" w:cs="Arial"/>
          <w:sz w:val="22"/>
          <w:szCs w:val="22"/>
        </w:rPr>
        <w:t xml:space="preserve"> </w:t>
      </w:r>
      <w:r w:rsidRPr="00577110">
        <w:rPr>
          <w:rFonts w:ascii="Arial" w:eastAsia="Arial" w:hAnsi="Arial" w:cs="Arial"/>
          <w:sz w:val="22"/>
          <w:szCs w:val="22"/>
        </w:rPr>
        <w:t>používán otevřený oheň, oznámit tuto skutečnost s předstihem pěti pracovních dnů požárnímu a bezpečnostnímu technikovi ND a zažádat o Povolení k provádění otevřených ohňů a pyrotechnických efe</w:t>
      </w:r>
      <w:r w:rsidR="00324600">
        <w:rPr>
          <w:rFonts w:ascii="Arial" w:eastAsia="Arial" w:hAnsi="Arial" w:cs="Arial"/>
          <w:sz w:val="22"/>
          <w:szCs w:val="22"/>
        </w:rPr>
        <w:t>ktů na scénách ND</w:t>
      </w:r>
      <w:r w:rsidRPr="00577110">
        <w:rPr>
          <w:rFonts w:ascii="Arial" w:eastAsia="Arial" w:hAnsi="Arial" w:cs="Arial"/>
          <w:sz w:val="22"/>
          <w:szCs w:val="22"/>
        </w:rPr>
        <w:t>, a to prostřednictvím příslušného vedoucího zaměstnance ND – paní</w:t>
      </w:r>
      <w:r w:rsidR="008854F2">
        <w:rPr>
          <w:rFonts w:ascii="Arial" w:eastAsia="Arial" w:hAnsi="Arial" w:cs="Arial"/>
          <w:sz w:val="22"/>
          <w:szCs w:val="22"/>
        </w:rPr>
        <w:t>/pan Pavel Dautovský.</w:t>
      </w:r>
      <w:r w:rsidRPr="00577110">
        <w:rPr>
          <w:rFonts w:ascii="Arial" w:eastAsia="Arial" w:hAnsi="Arial" w:cs="Arial"/>
          <w:sz w:val="22"/>
          <w:szCs w:val="22"/>
        </w:rPr>
        <w:t xml:space="preserve"> </w:t>
      </w:r>
    </w:p>
    <w:p w14:paraId="00000055" w14:textId="0031AE8F" w:rsidR="00C97134" w:rsidRPr="00577110"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K žádosti je povinen předložit atest o nehořlavé úpravě použitých dekorací a textilií a vyjádření požárn</w:t>
      </w:r>
      <w:r w:rsidR="00CF7C2B" w:rsidRPr="00577110">
        <w:rPr>
          <w:rFonts w:ascii="Arial" w:eastAsia="Arial" w:hAnsi="Arial" w:cs="Arial"/>
          <w:sz w:val="22"/>
          <w:szCs w:val="22"/>
        </w:rPr>
        <w:t>ího technika hostujícího um. tělesa</w:t>
      </w:r>
      <w:r w:rsidRPr="00577110">
        <w:rPr>
          <w:rFonts w:ascii="Arial" w:eastAsia="Arial" w:hAnsi="Arial" w:cs="Arial"/>
          <w:sz w:val="22"/>
          <w:szCs w:val="22"/>
        </w:rPr>
        <w:t>, případně certifikát vystavený odbornou osobou, se stanovením konkrétních bezpečnostních opatření k požadovanému efektu, včetně patřičného proškolení účinkujících.</w:t>
      </w:r>
    </w:p>
    <w:p w14:paraId="00000056" w14:textId="77777777" w:rsidR="00C97134" w:rsidRPr="00577110"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V případě dodatečných opatření, stanovených požárním a bezpečnostním technikem ND, je Partner povinen přizpůsobit efekt předpisům platným v ND.</w:t>
      </w:r>
    </w:p>
    <w:p w14:paraId="00000057" w14:textId="77777777" w:rsidR="00C97134" w:rsidRPr="00577110" w:rsidRDefault="00C97134">
      <w:pPr>
        <w:widowControl w:val="0"/>
        <w:pBdr>
          <w:top w:val="nil"/>
          <w:left w:val="nil"/>
          <w:bottom w:val="nil"/>
          <w:right w:val="nil"/>
          <w:between w:val="nil"/>
        </w:pBdr>
        <w:rPr>
          <w:rFonts w:ascii="Arial" w:eastAsia="Arial" w:hAnsi="Arial" w:cs="Arial"/>
          <w:sz w:val="22"/>
          <w:szCs w:val="22"/>
        </w:rPr>
      </w:pPr>
    </w:p>
    <w:p w14:paraId="46C33B58" w14:textId="5EF7022F" w:rsidR="00FB4182" w:rsidRPr="0084241E" w:rsidRDefault="00FE209D" w:rsidP="003429AE">
      <w:pPr>
        <w:widowControl w:val="0"/>
        <w:pBdr>
          <w:top w:val="nil"/>
          <w:left w:val="nil"/>
          <w:bottom w:val="nil"/>
          <w:right w:val="nil"/>
          <w:between w:val="nil"/>
        </w:pBdr>
        <w:jc w:val="both"/>
        <w:rPr>
          <w:rFonts w:ascii="Arial" w:hAnsi="Arial" w:cs="Arial"/>
          <w:sz w:val="22"/>
          <w:szCs w:val="22"/>
        </w:rPr>
      </w:pPr>
      <w:r w:rsidRPr="00577110">
        <w:rPr>
          <w:rFonts w:ascii="Arial" w:eastAsia="Arial" w:hAnsi="Arial" w:cs="Arial"/>
          <w:sz w:val="22"/>
          <w:szCs w:val="22"/>
        </w:rPr>
        <w:t xml:space="preserve">6.  Partner </w:t>
      </w:r>
      <w:r w:rsidR="0084241E" w:rsidRPr="00577110">
        <w:rPr>
          <w:rFonts w:ascii="Arial" w:eastAsia="Arial" w:hAnsi="Arial" w:cs="Arial"/>
          <w:sz w:val="22"/>
          <w:szCs w:val="22"/>
        </w:rPr>
        <w:t xml:space="preserve">se zavazuje a je </w:t>
      </w:r>
      <w:r w:rsidRPr="00577110">
        <w:rPr>
          <w:rFonts w:ascii="Arial" w:eastAsia="Arial" w:hAnsi="Arial" w:cs="Arial"/>
          <w:sz w:val="22"/>
          <w:szCs w:val="22"/>
        </w:rPr>
        <w:t>povinen seznámit všechny účinkující, organi</w:t>
      </w:r>
      <w:r w:rsidR="0084241E">
        <w:rPr>
          <w:rFonts w:ascii="Arial" w:eastAsia="Arial" w:hAnsi="Arial" w:cs="Arial"/>
          <w:sz w:val="22"/>
          <w:szCs w:val="22"/>
        </w:rPr>
        <w:t>zační pracovníky a další osoby P</w:t>
      </w:r>
      <w:r w:rsidRPr="00577110">
        <w:rPr>
          <w:rFonts w:ascii="Arial" w:eastAsia="Arial" w:hAnsi="Arial" w:cs="Arial"/>
          <w:sz w:val="22"/>
          <w:szCs w:val="22"/>
        </w:rPr>
        <w:t xml:space="preserve">artnera, kteří se budou pohybovat </w:t>
      </w:r>
      <w:r w:rsidR="00186EA5">
        <w:rPr>
          <w:rFonts w:ascii="Arial" w:eastAsia="Arial" w:hAnsi="Arial" w:cs="Arial"/>
          <w:sz w:val="22"/>
          <w:szCs w:val="22"/>
        </w:rPr>
        <w:t>v prostorách Státní Opery ND</w:t>
      </w:r>
      <w:r w:rsidRPr="00577110">
        <w:rPr>
          <w:rFonts w:ascii="Arial" w:eastAsia="Arial" w:hAnsi="Arial" w:cs="Arial"/>
          <w:sz w:val="22"/>
          <w:szCs w:val="22"/>
        </w:rPr>
        <w:t xml:space="preserve"> a v objektech ND v souvislosti s prováděním této smlouvy se vstupní instruktáží o požární ochraně a bezpečnosti práce, která</w:t>
      </w:r>
      <w:r w:rsidR="0084241E">
        <w:rPr>
          <w:rFonts w:ascii="Arial" w:eastAsia="Arial" w:hAnsi="Arial" w:cs="Arial"/>
          <w:sz w:val="22"/>
          <w:szCs w:val="22"/>
        </w:rPr>
        <w:t xml:space="preserve"> je nedílnou součástí této smlouvy jako Příloha č. 2.</w:t>
      </w:r>
    </w:p>
    <w:p w14:paraId="00000059" w14:textId="77777777" w:rsidR="00C97134" w:rsidRPr="00577110" w:rsidRDefault="00C97134">
      <w:pPr>
        <w:widowControl w:val="0"/>
        <w:pBdr>
          <w:top w:val="nil"/>
          <w:left w:val="nil"/>
          <w:bottom w:val="nil"/>
          <w:right w:val="nil"/>
          <w:between w:val="nil"/>
        </w:pBdr>
        <w:rPr>
          <w:rFonts w:ascii="Arial" w:eastAsia="Arial" w:hAnsi="Arial" w:cs="Arial"/>
          <w:sz w:val="22"/>
          <w:szCs w:val="22"/>
        </w:rPr>
      </w:pPr>
    </w:p>
    <w:p w14:paraId="0000005A" w14:textId="6CF9B32F" w:rsidR="00C97134"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 xml:space="preserve">7. Partner se zavazuje předložit ND před </w:t>
      </w:r>
      <w:r w:rsidR="00186EA5">
        <w:rPr>
          <w:rFonts w:ascii="Arial" w:eastAsia="Arial" w:hAnsi="Arial" w:cs="Arial"/>
          <w:sz w:val="22"/>
          <w:szCs w:val="22"/>
        </w:rPr>
        <w:t>realizací slavnostního večera</w:t>
      </w:r>
      <w:r w:rsidRPr="00577110">
        <w:rPr>
          <w:rFonts w:ascii="Arial" w:eastAsia="Arial" w:hAnsi="Arial" w:cs="Arial"/>
          <w:sz w:val="22"/>
          <w:szCs w:val="22"/>
        </w:rPr>
        <w:t xml:space="preserve"> kompletní seznam jeho osob, které se budou pohybovat v prostorách </w:t>
      </w:r>
      <w:r w:rsidR="00186EA5">
        <w:rPr>
          <w:rFonts w:ascii="Arial" w:eastAsia="Arial" w:hAnsi="Arial" w:cs="Arial"/>
          <w:sz w:val="22"/>
          <w:szCs w:val="22"/>
        </w:rPr>
        <w:t>Státní Opery ND</w:t>
      </w:r>
      <w:r w:rsidRPr="00577110">
        <w:rPr>
          <w:rFonts w:ascii="Arial" w:eastAsia="Arial" w:hAnsi="Arial" w:cs="Arial"/>
          <w:sz w:val="22"/>
          <w:szCs w:val="22"/>
        </w:rPr>
        <w:t xml:space="preserve"> (tzn. účinkujících a organizačních pracovníků apod.), a to předáním seznamu na vrátnici </w:t>
      </w:r>
      <w:r w:rsidR="00900464">
        <w:rPr>
          <w:rFonts w:ascii="Arial" w:eastAsia="Arial" w:hAnsi="Arial" w:cs="Arial"/>
          <w:sz w:val="22"/>
          <w:szCs w:val="22"/>
        </w:rPr>
        <w:t>Státní Opery ND</w:t>
      </w:r>
      <w:r w:rsidRPr="00577110">
        <w:rPr>
          <w:rFonts w:ascii="Arial" w:eastAsia="Arial" w:hAnsi="Arial" w:cs="Arial"/>
          <w:sz w:val="22"/>
          <w:szCs w:val="22"/>
        </w:rPr>
        <w:t xml:space="preserve"> před vstupem těchto osob do objektu.</w:t>
      </w:r>
    </w:p>
    <w:p w14:paraId="5AE61779" w14:textId="5C087A78" w:rsidR="00EC6F8D" w:rsidRPr="00577110" w:rsidRDefault="00EC6F8D">
      <w:pPr>
        <w:widowControl w:val="0"/>
        <w:pBdr>
          <w:top w:val="nil"/>
          <w:left w:val="nil"/>
          <w:bottom w:val="nil"/>
          <w:right w:val="nil"/>
          <w:between w:val="nil"/>
        </w:pBdr>
        <w:jc w:val="both"/>
        <w:rPr>
          <w:rFonts w:ascii="Arial" w:eastAsia="Arial" w:hAnsi="Arial" w:cs="Arial"/>
          <w:sz w:val="22"/>
          <w:szCs w:val="22"/>
        </w:rPr>
      </w:pPr>
    </w:p>
    <w:p w14:paraId="0000005B" w14:textId="77777777" w:rsidR="00C97134" w:rsidRPr="00577110" w:rsidRDefault="00C97134">
      <w:pPr>
        <w:widowControl w:val="0"/>
        <w:pBdr>
          <w:top w:val="nil"/>
          <w:left w:val="nil"/>
          <w:bottom w:val="nil"/>
          <w:right w:val="nil"/>
          <w:between w:val="nil"/>
        </w:pBdr>
        <w:rPr>
          <w:rFonts w:ascii="Arial" w:eastAsia="Arial" w:hAnsi="Arial" w:cs="Arial"/>
          <w:sz w:val="22"/>
          <w:szCs w:val="22"/>
        </w:rPr>
      </w:pPr>
    </w:p>
    <w:p w14:paraId="0000005C" w14:textId="3F4E2286" w:rsidR="00C97134" w:rsidRPr="00577110" w:rsidRDefault="008854F2">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8</w:t>
      </w:r>
      <w:r w:rsidR="00FE209D" w:rsidRPr="00577110">
        <w:rPr>
          <w:rFonts w:ascii="Arial" w:eastAsia="Arial" w:hAnsi="Arial" w:cs="Arial"/>
          <w:sz w:val="22"/>
          <w:szCs w:val="22"/>
        </w:rPr>
        <w:t>. Partner se zavazuje nahlásit vedoucí</w:t>
      </w:r>
      <w:r w:rsidR="0095318A">
        <w:rPr>
          <w:rFonts w:ascii="Arial" w:eastAsia="Arial" w:hAnsi="Arial" w:cs="Arial"/>
          <w:sz w:val="22"/>
          <w:szCs w:val="22"/>
        </w:rPr>
        <w:t>mu jevištního</w:t>
      </w:r>
      <w:r w:rsidR="00FE209D" w:rsidRPr="00577110">
        <w:rPr>
          <w:rFonts w:ascii="Arial" w:eastAsia="Arial" w:hAnsi="Arial" w:cs="Arial"/>
          <w:sz w:val="22"/>
          <w:szCs w:val="22"/>
        </w:rPr>
        <w:t xml:space="preserve"> provozu</w:t>
      </w:r>
      <w:r w:rsidR="0095318A">
        <w:rPr>
          <w:rFonts w:ascii="Arial" w:eastAsia="Arial" w:hAnsi="Arial" w:cs="Arial"/>
          <w:sz w:val="22"/>
          <w:szCs w:val="22"/>
        </w:rPr>
        <w:t xml:space="preserve"> SO </w:t>
      </w:r>
      <w:r w:rsidR="00FE209D" w:rsidRPr="00577110">
        <w:rPr>
          <w:rFonts w:ascii="Arial" w:eastAsia="Arial" w:hAnsi="Arial" w:cs="Arial"/>
          <w:sz w:val="22"/>
          <w:szCs w:val="22"/>
        </w:rPr>
        <w:t>požadavek na šatny pro účinkující.</w:t>
      </w:r>
    </w:p>
    <w:p w14:paraId="0000005D" w14:textId="77777777" w:rsidR="00C97134" w:rsidRPr="00577110" w:rsidRDefault="00C97134">
      <w:pPr>
        <w:widowControl w:val="0"/>
        <w:pBdr>
          <w:top w:val="nil"/>
          <w:left w:val="nil"/>
          <w:bottom w:val="nil"/>
          <w:right w:val="nil"/>
          <w:between w:val="nil"/>
        </w:pBdr>
        <w:rPr>
          <w:rFonts w:ascii="Arial" w:eastAsia="Arial" w:hAnsi="Arial" w:cs="Arial"/>
          <w:sz w:val="22"/>
          <w:szCs w:val="22"/>
        </w:rPr>
      </w:pPr>
    </w:p>
    <w:p w14:paraId="0000005E" w14:textId="21840AF7" w:rsidR="00C97134" w:rsidRPr="00577110" w:rsidRDefault="008854F2">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9</w:t>
      </w:r>
      <w:r w:rsidR="00FE209D" w:rsidRPr="00577110">
        <w:rPr>
          <w:rFonts w:ascii="Arial" w:eastAsia="Arial" w:hAnsi="Arial" w:cs="Arial"/>
          <w:sz w:val="22"/>
          <w:szCs w:val="22"/>
        </w:rPr>
        <w:t>. Partner se zavazuje dodat ND propa</w:t>
      </w:r>
      <w:r w:rsidR="00CF7C2B" w:rsidRPr="00577110">
        <w:rPr>
          <w:rFonts w:ascii="Arial" w:eastAsia="Arial" w:hAnsi="Arial" w:cs="Arial"/>
          <w:sz w:val="22"/>
          <w:szCs w:val="22"/>
        </w:rPr>
        <w:t xml:space="preserve">gační materiály vztahující se ke </w:t>
      </w:r>
      <w:r w:rsidR="00900464">
        <w:rPr>
          <w:rFonts w:ascii="Arial" w:eastAsia="Arial" w:hAnsi="Arial" w:cs="Arial"/>
          <w:sz w:val="22"/>
          <w:szCs w:val="22"/>
        </w:rPr>
        <w:t xml:space="preserve">slavnostnímu </w:t>
      </w:r>
      <w:proofErr w:type="gramStart"/>
      <w:r w:rsidR="00900464">
        <w:rPr>
          <w:rFonts w:ascii="Arial" w:eastAsia="Arial" w:hAnsi="Arial" w:cs="Arial"/>
          <w:sz w:val="22"/>
          <w:szCs w:val="22"/>
        </w:rPr>
        <w:t>večeru</w:t>
      </w:r>
      <w:r w:rsidR="00CF7C2B" w:rsidRPr="00577110">
        <w:rPr>
          <w:rFonts w:ascii="Arial" w:eastAsia="Arial" w:hAnsi="Arial" w:cs="Arial"/>
          <w:sz w:val="22"/>
          <w:szCs w:val="22"/>
        </w:rPr>
        <w:t xml:space="preserve"> </w:t>
      </w:r>
      <w:r w:rsidR="00FE209D" w:rsidRPr="00577110">
        <w:rPr>
          <w:rFonts w:ascii="Arial" w:eastAsia="Arial" w:hAnsi="Arial" w:cs="Arial"/>
          <w:sz w:val="22"/>
          <w:szCs w:val="22"/>
        </w:rPr>
        <w:t xml:space="preserve"> v dostatečném</w:t>
      </w:r>
      <w:proofErr w:type="gramEnd"/>
      <w:r w:rsidR="00FE209D" w:rsidRPr="00577110">
        <w:rPr>
          <w:rFonts w:ascii="Arial" w:eastAsia="Arial" w:hAnsi="Arial" w:cs="Arial"/>
          <w:sz w:val="22"/>
          <w:szCs w:val="22"/>
        </w:rPr>
        <w:t xml:space="preserve"> předstihu a v dostatečném množství, aby mohly být použity pro propagaci </w:t>
      </w:r>
      <w:r w:rsidR="00900464">
        <w:rPr>
          <w:rFonts w:ascii="Arial" w:eastAsia="Arial" w:hAnsi="Arial" w:cs="Arial"/>
          <w:sz w:val="22"/>
          <w:szCs w:val="22"/>
        </w:rPr>
        <w:t>slavnostního večera</w:t>
      </w:r>
      <w:r w:rsidR="00FE209D" w:rsidRPr="00577110">
        <w:rPr>
          <w:rFonts w:ascii="Arial" w:eastAsia="Arial" w:hAnsi="Arial" w:cs="Arial"/>
          <w:sz w:val="22"/>
          <w:szCs w:val="22"/>
        </w:rPr>
        <w:t xml:space="preserve"> dle této smlouvy. Partner se zavazuje uvést v tištěných materiálech k</w:t>
      </w:r>
      <w:r w:rsidR="00CF7C2B" w:rsidRPr="00577110">
        <w:rPr>
          <w:rFonts w:ascii="Arial" w:eastAsia="Arial" w:hAnsi="Arial" w:cs="Arial"/>
          <w:sz w:val="22"/>
          <w:szCs w:val="22"/>
        </w:rPr>
        <w:t>e</w:t>
      </w:r>
      <w:r w:rsidR="00FE209D" w:rsidRPr="00577110">
        <w:rPr>
          <w:rFonts w:ascii="Arial" w:eastAsia="Arial" w:hAnsi="Arial" w:cs="Arial"/>
          <w:sz w:val="22"/>
          <w:szCs w:val="22"/>
        </w:rPr>
        <w:t> </w:t>
      </w:r>
      <w:r w:rsidR="00900464">
        <w:rPr>
          <w:rFonts w:ascii="Arial" w:eastAsia="Arial" w:hAnsi="Arial" w:cs="Arial"/>
          <w:sz w:val="22"/>
          <w:szCs w:val="22"/>
        </w:rPr>
        <w:t>slavnostnímu večeru</w:t>
      </w:r>
      <w:r w:rsidR="00FE209D" w:rsidRPr="00577110">
        <w:rPr>
          <w:rFonts w:ascii="Arial" w:eastAsia="Arial" w:hAnsi="Arial" w:cs="Arial"/>
          <w:sz w:val="22"/>
          <w:szCs w:val="22"/>
        </w:rPr>
        <w:t>: "ve spolupráci s</w:t>
      </w:r>
      <w:r w:rsidR="00900464">
        <w:rPr>
          <w:rFonts w:ascii="Arial" w:eastAsia="Arial" w:hAnsi="Arial" w:cs="Arial"/>
          <w:sz w:val="22"/>
          <w:szCs w:val="22"/>
        </w:rPr>
        <w:t> Národním divadlem</w:t>
      </w:r>
      <w:r w:rsidR="00FE209D" w:rsidRPr="00577110">
        <w:rPr>
          <w:rFonts w:ascii="Arial" w:eastAsia="Arial" w:hAnsi="Arial" w:cs="Arial"/>
          <w:sz w:val="22"/>
          <w:szCs w:val="22"/>
        </w:rPr>
        <w:t>“ a uváděné „</w:t>
      </w:r>
      <w:r w:rsidR="00900464">
        <w:rPr>
          <w:rFonts w:ascii="Arial" w:eastAsia="Arial" w:hAnsi="Arial" w:cs="Arial"/>
          <w:sz w:val="22"/>
          <w:szCs w:val="22"/>
        </w:rPr>
        <w:t>ve Státní Opeře ND</w:t>
      </w:r>
      <w:r w:rsidR="00FE209D" w:rsidRPr="00577110">
        <w:rPr>
          <w:rFonts w:ascii="Arial" w:eastAsia="Arial" w:hAnsi="Arial" w:cs="Arial"/>
          <w:sz w:val="22"/>
          <w:szCs w:val="22"/>
        </w:rPr>
        <w:t xml:space="preserve">.", a logo ND. Způsob uvedení se partner zavazuje konzultovat s </w:t>
      </w:r>
      <w:r w:rsidR="00FB4182" w:rsidRPr="00577110">
        <w:rPr>
          <w:rFonts w:ascii="Arial" w:eastAsia="Arial" w:hAnsi="Arial" w:cs="Arial"/>
          <w:sz w:val="22"/>
          <w:szCs w:val="22"/>
        </w:rPr>
        <w:t xml:space="preserve">pověřenou kontaktní osobou: </w:t>
      </w:r>
      <w:r>
        <w:rPr>
          <w:rFonts w:ascii="Arial" w:eastAsia="Arial" w:hAnsi="Arial" w:cs="Arial"/>
          <w:sz w:val="22"/>
          <w:szCs w:val="22"/>
        </w:rPr>
        <w:t xml:space="preserve">p. Tomáš Froyda. </w:t>
      </w:r>
      <w:r w:rsidR="00324600">
        <w:rPr>
          <w:rFonts w:ascii="Arial" w:eastAsia="Arial" w:hAnsi="Arial" w:cs="Arial"/>
          <w:sz w:val="22"/>
          <w:szCs w:val="22"/>
        </w:rPr>
        <w:t>V případě požadavku Partnera uvádět během slavnostního večera loga obchodních partnerů, je nutné tento záměr konzultovat s pověřenou kontaktní osobou a respektovat</w:t>
      </w:r>
      <w:r w:rsidR="00EC6F8D">
        <w:rPr>
          <w:rFonts w:ascii="Arial" w:eastAsia="Arial" w:hAnsi="Arial" w:cs="Arial"/>
          <w:sz w:val="22"/>
          <w:szCs w:val="22"/>
        </w:rPr>
        <w:t xml:space="preserve">. </w:t>
      </w:r>
      <w:r w:rsidR="00324600">
        <w:rPr>
          <w:rFonts w:ascii="Arial" w:eastAsia="Arial" w:hAnsi="Arial" w:cs="Arial"/>
          <w:sz w:val="22"/>
          <w:szCs w:val="22"/>
        </w:rPr>
        <w:t xml:space="preserve"> </w:t>
      </w:r>
    </w:p>
    <w:p w14:paraId="0000005F" w14:textId="77777777" w:rsidR="00C97134" w:rsidRPr="00577110" w:rsidRDefault="00C97134">
      <w:pPr>
        <w:widowControl w:val="0"/>
        <w:pBdr>
          <w:top w:val="nil"/>
          <w:left w:val="nil"/>
          <w:bottom w:val="nil"/>
          <w:right w:val="nil"/>
          <w:between w:val="nil"/>
        </w:pBdr>
        <w:jc w:val="both"/>
        <w:rPr>
          <w:rFonts w:ascii="Arial" w:eastAsia="Arial" w:hAnsi="Arial" w:cs="Arial"/>
          <w:sz w:val="22"/>
          <w:szCs w:val="22"/>
        </w:rPr>
      </w:pPr>
    </w:p>
    <w:p w14:paraId="00000060" w14:textId="68E999DF" w:rsidR="00C97134" w:rsidRPr="00577110" w:rsidRDefault="008854F2">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10</w:t>
      </w:r>
      <w:r w:rsidR="00FE209D" w:rsidRPr="00577110">
        <w:rPr>
          <w:rFonts w:ascii="Arial" w:eastAsia="Arial" w:hAnsi="Arial" w:cs="Arial"/>
          <w:sz w:val="22"/>
          <w:szCs w:val="22"/>
        </w:rPr>
        <w:t xml:space="preserve">. </w:t>
      </w:r>
      <w:r w:rsidR="00FE209D" w:rsidRPr="00577110">
        <w:rPr>
          <w:rFonts w:ascii="Arial" w:eastAsia="Arial" w:hAnsi="Arial" w:cs="Arial"/>
          <w:color w:val="000000"/>
          <w:sz w:val="22"/>
          <w:szCs w:val="22"/>
        </w:rPr>
        <w:t>Partner se zavazuje dodat podklady k</w:t>
      </w:r>
      <w:r w:rsidR="00CC05BB" w:rsidRPr="00577110">
        <w:rPr>
          <w:rFonts w:ascii="Arial" w:eastAsia="Arial" w:hAnsi="Arial" w:cs="Arial"/>
          <w:color w:val="000000"/>
          <w:sz w:val="22"/>
          <w:szCs w:val="22"/>
        </w:rPr>
        <w:t>e</w:t>
      </w:r>
      <w:r w:rsidR="00900464">
        <w:rPr>
          <w:rFonts w:ascii="Arial" w:eastAsia="Arial" w:hAnsi="Arial" w:cs="Arial"/>
          <w:color w:val="000000"/>
          <w:sz w:val="22"/>
          <w:szCs w:val="22"/>
        </w:rPr>
        <w:t xml:space="preserve"> slavnostnímu večeru</w:t>
      </w:r>
      <w:r w:rsidR="00FE209D" w:rsidRPr="00577110">
        <w:rPr>
          <w:rFonts w:ascii="Arial" w:eastAsia="Arial" w:hAnsi="Arial" w:cs="Arial"/>
          <w:color w:val="000000"/>
          <w:sz w:val="22"/>
          <w:szCs w:val="22"/>
        </w:rPr>
        <w:t xml:space="preserve"> (fotografické či audio/video záznam) pro archivní účely ND a propagační účely ND, a to bezplatně.</w:t>
      </w:r>
    </w:p>
    <w:p w14:paraId="00000061" w14:textId="77777777" w:rsidR="00C97134" w:rsidRPr="00577110" w:rsidRDefault="00C97134">
      <w:pPr>
        <w:widowControl w:val="0"/>
        <w:pBdr>
          <w:top w:val="nil"/>
          <w:left w:val="nil"/>
          <w:bottom w:val="nil"/>
          <w:right w:val="nil"/>
          <w:between w:val="nil"/>
        </w:pBdr>
        <w:jc w:val="both"/>
        <w:rPr>
          <w:rFonts w:ascii="Arial" w:eastAsia="Arial" w:hAnsi="Arial" w:cs="Arial"/>
          <w:sz w:val="22"/>
          <w:szCs w:val="22"/>
        </w:rPr>
      </w:pPr>
    </w:p>
    <w:p w14:paraId="00000062" w14:textId="4D45C4E2" w:rsidR="00C97134" w:rsidRPr="00577110" w:rsidRDefault="008854F2">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11</w:t>
      </w:r>
      <w:r w:rsidR="00FE209D" w:rsidRPr="00577110">
        <w:rPr>
          <w:rFonts w:ascii="Arial" w:eastAsia="Arial" w:hAnsi="Arial" w:cs="Arial"/>
          <w:sz w:val="22"/>
          <w:szCs w:val="22"/>
        </w:rPr>
        <w:t xml:space="preserve">. Jakákoli propagace či marketingová komunikace ohledně </w:t>
      </w:r>
      <w:r w:rsidR="00900464">
        <w:rPr>
          <w:rFonts w:ascii="Arial" w:eastAsia="Arial" w:hAnsi="Arial" w:cs="Arial"/>
          <w:sz w:val="22"/>
          <w:szCs w:val="22"/>
        </w:rPr>
        <w:t>slavnostního večera</w:t>
      </w:r>
      <w:r w:rsidR="00FE209D" w:rsidRPr="00577110">
        <w:rPr>
          <w:rFonts w:ascii="Arial" w:eastAsia="Arial" w:hAnsi="Arial" w:cs="Arial"/>
          <w:sz w:val="22"/>
          <w:szCs w:val="22"/>
        </w:rPr>
        <w:t xml:space="preserve"> ze strany Partnera (např. tisková konference, aj.) je předmětem předchozí konzultace a schválení ze strany ND. Partner je v rámci takové propagace současně povinen př</w:t>
      </w:r>
      <w:r w:rsidR="001563EE">
        <w:rPr>
          <w:rFonts w:ascii="Arial" w:eastAsia="Arial" w:hAnsi="Arial" w:cs="Arial"/>
          <w:sz w:val="22"/>
          <w:szCs w:val="22"/>
        </w:rPr>
        <w:t>izvat k účasti zástupce ND</w:t>
      </w:r>
      <w:sdt>
        <w:sdtPr>
          <w:tag w:val="goog_rdk_21"/>
          <w:id w:val="-128714758"/>
        </w:sdtPr>
        <w:sdtEndPr/>
        <w:sdtContent>
          <w:r w:rsidR="00FE209D" w:rsidRPr="00577110">
            <w:rPr>
              <w:rFonts w:ascii="Arial" w:eastAsia="Arial" w:hAnsi="Arial" w:cs="Arial"/>
              <w:sz w:val="22"/>
              <w:szCs w:val="22"/>
            </w:rPr>
            <w:t xml:space="preserve">, uvádět v rámci propagace logo </w:t>
          </w:r>
        </w:sdtContent>
      </w:sdt>
      <w:r w:rsidR="00FE209D" w:rsidRPr="00577110">
        <w:rPr>
          <w:rFonts w:ascii="Arial" w:eastAsia="Arial" w:hAnsi="Arial" w:cs="Arial"/>
          <w:sz w:val="22"/>
          <w:szCs w:val="22"/>
        </w:rPr>
        <w:t xml:space="preserve">ND a dále uvést, že </w:t>
      </w:r>
      <w:r w:rsidR="00900464">
        <w:rPr>
          <w:rFonts w:ascii="Arial" w:eastAsia="Arial" w:hAnsi="Arial" w:cs="Arial"/>
          <w:sz w:val="22"/>
          <w:szCs w:val="22"/>
        </w:rPr>
        <w:t>slavnostní večer</w:t>
      </w:r>
      <w:r w:rsidR="00FE209D" w:rsidRPr="00577110">
        <w:rPr>
          <w:rFonts w:ascii="Arial" w:eastAsia="Arial" w:hAnsi="Arial" w:cs="Arial"/>
          <w:sz w:val="22"/>
          <w:szCs w:val="22"/>
        </w:rPr>
        <w:t xml:space="preserve"> je ve spolupráci s</w:t>
      </w:r>
      <w:r w:rsidR="00324600">
        <w:rPr>
          <w:rFonts w:ascii="Arial" w:eastAsia="Arial" w:hAnsi="Arial" w:cs="Arial"/>
          <w:sz w:val="22"/>
          <w:szCs w:val="22"/>
        </w:rPr>
        <w:t xml:space="preserve"> Národním divadlem. </w:t>
      </w:r>
      <w:r w:rsidR="006E3855">
        <w:rPr>
          <w:rFonts w:ascii="Arial" w:eastAsia="Arial" w:hAnsi="Arial" w:cs="Arial"/>
          <w:sz w:val="22"/>
          <w:szCs w:val="22"/>
        </w:rPr>
        <w:t>Uvedení jména a log obchodních partnerů P</w:t>
      </w:r>
      <w:r w:rsidR="00324600">
        <w:rPr>
          <w:rFonts w:ascii="Arial" w:eastAsia="Arial" w:hAnsi="Arial" w:cs="Arial"/>
          <w:sz w:val="22"/>
          <w:szCs w:val="22"/>
        </w:rPr>
        <w:t>artner</w:t>
      </w:r>
      <w:r w:rsidR="006E3855">
        <w:rPr>
          <w:rFonts w:ascii="Arial" w:eastAsia="Arial" w:hAnsi="Arial" w:cs="Arial"/>
          <w:sz w:val="22"/>
          <w:szCs w:val="22"/>
        </w:rPr>
        <w:t>a může být jen po vzájemné dohodě s ND tak, aby nedošlo k narušení obchodních vazeb partnerů ND.</w:t>
      </w:r>
    </w:p>
    <w:p w14:paraId="00000063" w14:textId="77777777" w:rsidR="00C97134" w:rsidRPr="00577110" w:rsidRDefault="00C97134">
      <w:pPr>
        <w:widowControl w:val="0"/>
        <w:pBdr>
          <w:top w:val="nil"/>
          <w:left w:val="nil"/>
          <w:bottom w:val="nil"/>
          <w:right w:val="nil"/>
          <w:between w:val="nil"/>
        </w:pBdr>
        <w:jc w:val="both"/>
        <w:rPr>
          <w:rFonts w:ascii="Arial" w:eastAsia="Arial" w:hAnsi="Arial" w:cs="Arial"/>
          <w:sz w:val="22"/>
          <w:szCs w:val="22"/>
        </w:rPr>
      </w:pPr>
    </w:p>
    <w:p w14:paraId="00000064" w14:textId="550C02F7" w:rsidR="00C97134" w:rsidRPr="00577110" w:rsidRDefault="008854F2">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12</w:t>
      </w:r>
      <w:r w:rsidR="00FE209D" w:rsidRPr="00577110">
        <w:rPr>
          <w:rFonts w:ascii="Arial" w:eastAsia="Arial" w:hAnsi="Arial" w:cs="Arial"/>
          <w:sz w:val="22"/>
          <w:szCs w:val="22"/>
        </w:rPr>
        <w:t>. Partner nese odpovědnost za veškeré škody (na zdraví a majetku) ND, jak je uvedeno níže, a prohlašuje, že je pro t</w:t>
      </w:r>
      <w:r w:rsidR="00CC05BB" w:rsidRPr="00577110">
        <w:rPr>
          <w:rFonts w:ascii="Arial" w:eastAsia="Arial" w:hAnsi="Arial" w:cs="Arial"/>
          <w:sz w:val="22"/>
          <w:szCs w:val="22"/>
        </w:rPr>
        <w:t>yto případy dostatečně pojištěn</w:t>
      </w:r>
      <w:r w:rsidR="00FE209D" w:rsidRPr="00577110">
        <w:rPr>
          <w:rFonts w:ascii="Arial" w:eastAsia="Arial" w:hAnsi="Arial" w:cs="Arial"/>
          <w:sz w:val="22"/>
          <w:szCs w:val="22"/>
        </w:rPr>
        <w:t>. Partner nese plnou odpovědnost za veškeré škody (na zdraví a majetku) ND, vyjma škody, která prokazatelně vznikla úmyslným jednáním s cílem poškodit Partnera, případně neoprávněným nebo hrubě nedbalostním jednáním (např. jednání v rozporu s právními předpisy, či technickými normami, jednání nepověřené osoby, jednání pod vlivem alkoholu či jiných omamných látek apod.) a to ze strany:</w:t>
      </w:r>
    </w:p>
    <w:p w14:paraId="00000065" w14:textId="77777777" w:rsidR="00C97134" w:rsidRPr="00577110"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a) ND</w:t>
      </w:r>
    </w:p>
    <w:p w14:paraId="00000066" w14:textId="3D1CD092" w:rsidR="00C97134" w:rsidRPr="00577110"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b) osobami které jsou pro účely této smlouvy s ND ve smluvním vztahu</w:t>
      </w:r>
    </w:p>
    <w:p w14:paraId="157A51C6" w14:textId="44FE9BD3" w:rsidR="0004468F" w:rsidRPr="00577110" w:rsidRDefault="0004468F">
      <w:pPr>
        <w:widowControl w:val="0"/>
        <w:pBdr>
          <w:top w:val="nil"/>
          <w:left w:val="nil"/>
          <w:bottom w:val="nil"/>
          <w:right w:val="nil"/>
          <w:between w:val="nil"/>
        </w:pBdr>
        <w:jc w:val="both"/>
        <w:rPr>
          <w:rFonts w:ascii="Arial" w:eastAsia="Arial" w:hAnsi="Arial" w:cs="Arial"/>
          <w:sz w:val="22"/>
          <w:szCs w:val="22"/>
        </w:rPr>
      </w:pPr>
    </w:p>
    <w:p w14:paraId="76ACC5B1" w14:textId="7B2661D6" w:rsidR="0004468F" w:rsidRDefault="008854F2">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13</w:t>
      </w:r>
      <w:r w:rsidR="0004468F" w:rsidRPr="00577110">
        <w:rPr>
          <w:rFonts w:ascii="Arial" w:eastAsia="Arial" w:hAnsi="Arial" w:cs="Arial"/>
          <w:sz w:val="22"/>
          <w:szCs w:val="22"/>
        </w:rPr>
        <w:t>. Partner se zavazuje</w:t>
      </w:r>
      <w:r w:rsidR="00577110" w:rsidRPr="00577110">
        <w:rPr>
          <w:rFonts w:ascii="Arial" w:eastAsia="Arial" w:hAnsi="Arial" w:cs="Arial"/>
          <w:sz w:val="22"/>
          <w:szCs w:val="22"/>
        </w:rPr>
        <w:t xml:space="preserve"> dodržet bezpečný</w:t>
      </w:r>
      <w:r w:rsidR="0004468F" w:rsidRPr="00577110">
        <w:rPr>
          <w:rFonts w:ascii="Arial" w:eastAsia="Arial" w:hAnsi="Arial" w:cs="Arial"/>
          <w:sz w:val="22"/>
          <w:szCs w:val="22"/>
        </w:rPr>
        <w:t xml:space="preserve"> </w:t>
      </w:r>
      <w:r w:rsidR="00577110" w:rsidRPr="00577110">
        <w:rPr>
          <w:rFonts w:ascii="Arial" w:eastAsia="Arial" w:hAnsi="Arial" w:cs="Arial"/>
          <w:sz w:val="22"/>
          <w:szCs w:val="22"/>
        </w:rPr>
        <w:t>odstup všech umělců vystupujících na jevišti</w:t>
      </w:r>
      <w:r w:rsidR="0004468F" w:rsidRPr="00577110">
        <w:rPr>
          <w:rFonts w:ascii="Arial" w:eastAsia="Arial" w:hAnsi="Arial" w:cs="Arial"/>
          <w:sz w:val="22"/>
          <w:szCs w:val="22"/>
        </w:rPr>
        <w:t xml:space="preserve"> </w:t>
      </w:r>
      <w:r w:rsidR="00577110" w:rsidRPr="00577110">
        <w:rPr>
          <w:rFonts w:ascii="Arial" w:eastAsia="Arial" w:hAnsi="Arial" w:cs="Arial"/>
          <w:sz w:val="22"/>
          <w:szCs w:val="22"/>
        </w:rPr>
        <w:t xml:space="preserve">během koncertu </w:t>
      </w:r>
      <w:r w:rsidR="0004468F" w:rsidRPr="00577110">
        <w:rPr>
          <w:rFonts w:ascii="Arial" w:eastAsia="Arial" w:hAnsi="Arial" w:cs="Arial"/>
          <w:sz w:val="22"/>
          <w:szCs w:val="22"/>
        </w:rPr>
        <w:t>od publika</w:t>
      </w:r>
      <w:r w:rsidR="00577110" w:rsidRPr="00577110">
        <w:rPr>
          <w:rFonts w:ascii="Arial" w:eastAsia="Arial" w:hAnsi="Arial" w:cs="Arial"/>
          <w:sz w:val="22"/>
          <w:szCs w:val="22"/>
        </w:rPr>
        <w:t xml:space="preserve"> a to v minimální vzdálenosti 2 metry</w:t>
      </w:r>
      <w:r w:rsidR="00324600">
        <w:rPr>
          <w:rFonts w:ascii="Arial" w:eastAsia="Arial" w:hAnsi="Arial" w:cs="Arial"/>
          <w:sz w:val="22"/>
          <w:szCs w:val="22"/>
        </w:rPr>
        <w:t xml:space="preserve"> v případě platnosti </w:t>
      </w:r>
      <w:proofErr w:type="spellStart"/>
      <w:r w:rsidR="00324600">
        <w:rPr>
          <w:rFonts w:ascii="Arial" w:eastAsia="Arial" w:hAnsi="Arial" w:cs="Arial"/>
          <w:sz w:val="22"/>
          <w:szCs w:val="22"/>
        </w:rPr>
        <w:t>proticovidových</w:t>
      </w:r>
      <w:proofErr w:type="spellEnd"/>
      <w:r w:rsidR="00324600">
        <w:rPr>
          <w:rFonts w:ascii="Arial" w:eastAsia="Arial" w:hAnsi="Arial" w:cs="Arial"/>
          <w:sz w:val="22"/>
          <w:szCs w:val="22"/>
        </w:rPr>
        <w:t xml:space="preserve"> opatření</w:t>
      </w:r>
      <w:r w:rsidR="00577110">
        <w:rPr>
          <w:rFonts w:ascii="Arial" w:eastAsia="Arial" w:hAnsi="Arial" w:cs="Arial"/>
          <w:sz w:val="22"/>
          <w:szCs w:val="22"/>
        </w:rPr>
        <w:t>.</w:t>
      </w:r>
    </w:p>
    <w:p w14:paraId="46BF3569" w14:textId="3D8DE395" w:rsidR="004D4D5C" w:rsidRDefault="004D4D5C">
      <w:pPr>
        <w:widowControl w:val="0"/>
        <w:pBdr>
          <w:top w:val="nil"/>
          <w:left w:val="nil"/>
          <w:bottom w:val="nil"/>
          <w:right w:val="nil"/>
          <w:between w:val="nil"/>
        </w:pBdr>
        <w:jc w:val="both"/>
        <w:rPr>
          <w:rFonts w:ascii="Arial" w:eastAsia="Arial" w:hAnsi="Arial" w:cs="Arial"/>
          <w:sz w:val="22"/>
          <w:szCs w:val="22"/>
        </w:rPr>
      </w:pPr>
    </w:p>
    <w:p w14:paraId="5071B46C" w14:textId="0614A525" w:rsidR="0088783D" w:rsidRDefault="008854F2" w:rsidP="008A6721">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14</w:t>
      </w:r>
      <w:r w:rsidR="004D4D5C">
        <w:rPr>
          <w:rFonts w:ascii="Arial" w:eastAsia="Arial" w:hAnsi="Arial" w:cs="Arial"/>
          <w:sz w:val="22"/>
          <w:szCs w:val="22"/>
        </w:rPr>
        <w:t xml:space="preserve">. Partner se zavazuje, že bude dodržovat vnitřní předpisy ND ohledně prokázání bezinfekčnosti při vstupu do vnitřních prostor </w:t>
      </w:r>
      <w:r w:rsidR="00900464">
        <w:rPr>
          <w:rFonts w:ascii="Arial" w:eastAsia="Arial" w:hAnsi="Arial" w:cs="Arial"/>
          <w:sz w:val="22"/>
          <w:szCs w:val="22"/>
        </w:rPr>
        <w:t xml:space="preserve">Státní Opery </w:t>
      </w:r>
      <w:r w:rsidR="004D4D5C">
        <w:rPr>
          <w:rFonts w:ascii="Arial" w:eastAsia="Arial" w:hAnsi="Arial" w:cs="Arial"/>
          <w:sz w:val="22"/>
          <w:szCs w:val="22"/>
        </w:rPr>
        <w:t xml:space="preserve">ND a dále veškerá opatření přijatá ND v souvislosti se zamezením šíření onemocnění </w:t>
      </w:r>
      <w:proofErr w:type="spellStart"/>
      <w:r w:rsidR="004D4D5C">
        <w:rPr>
          <w:rFonts w:ascii="Arial" w:eastAsia="Arial" w:hAnsi="Arial" w:cs="Arial"/>
          <w:sz w:val="22"/>
          <w:szCs w:val="22"/>
        </w:rPr>
        <w:t>covid</w:t>
      </w:r>
      <w:proofErr w:type="spellEnd"/>
      <w:r w:rsidR="004D4D5C">
        <w:rPr>
          <w:rFonts w:ascii="Arial" w:eastAsia="Arial" w:hAnsi="Arial" w:cs="Arial"/>
          <w:sz w:val="22"/>
          <w:szCs w:val="22"/>
        </w:rPr>
        <w:t xml:space="preserve"> 19, a to včetně všech</w:t>
      </w:r>
      <w:r w:rsidR="004D4D5C" w:rsidRPr="00577110">
        <w:rPr>
          <w:rFonts w:ascii="Arial" w:eastAsia="Arial" w:hAnsi="Arial" w:cs="Arial"/>
          <w:sz w:val="22"/>
          <w:szCs w:val="22"/>
        </w:rPr>
        <w:t xml:space="preserve"> účinkující</w:t>
      </w:r>
      <w:r w:rsidR="004D4D5C">
        <w:rPr>
          <w:rFonts w:ascii="Arial" w:eastAsia="Arial" w:hAnsi="Arial" w:cs="Arial"/>
          <w:sz w:val="22"/>
          <w:szCs w:val="22"/>
        </w:rPr>
        <w:t>ch</w:t>
      </w:r>
      <w:r w:rsidR="004D4D5C" w:rsidRPr="00577110">
        <w:rPr>
          <w:rFonts w:ascii="Arial" w:eastAsia="Arial" w:hAnsi="Arial" w:cs="Arial"/>
          <w:sz w:val="22"/>
          <w:szCs w:val="22"/>
        </w:rPr>
        <w:t>, organizační</w:t>
      </w:r>
      <w:r w:rsidR="004D4D5C">
        <w:rPr>
          <w:rFonts w:ascii="Arial" w:eastAsia="Arial" w:hAnsi="Arial" w:cs="Arial"/>
          <w:sz w:val="22"/>
          <w:szCs w:val="22"/>
        </w:rPr>
        <w:t>ch pracovníků</w:t>
      </w:r>
      <w:r w:rsidR="004D4D5C" w:rsidRPr="00577110">
        <w:rPr>
          <w:rFonts w:ascii="Arial" w:eastAsia="Arial" w:hAnsi="Arial" w:cs="Arial"/>
          <w:sz w:val="22"/>
          <w:szCs w:val="22"/>
        </w:rPr>
        <w:t xml:space="preserve"> a další</w:t>
      </w:r>
      <w:r w:rsidR="004D4D5C">
        <w:rPr>
          <w:rFonts w:ascii="Arial" w:eastAsia="Arial" w:hAnsi="Arial" w:cs="Arial"/>
          <w:sz w:val="22"/>
          <w:szCs w:val="22"/>
        </w:rPr>
        <w:t>ch osob</w:t>
      </w:r>
      <w:r w:rsidR="004D4D5C" w:rsidRPr="00577110">
        <w:rPr>
          <w:rFonts w:ascii="Arial" w:eastAsia="Arial" w:hAnsi="Arial" w:cs="Arial"/>
          <w:sz w:val="22"/>
          <w:szCs w:val="22"/>
        </w:rPr>
        <w:t xml:space="preserve"> partnera, kteří </w:t>
      </w:r>
      <w:r w:rsidR="00900464">
        <w:rPr>
          <w:rFonts w:ascii="Arial" w:eastAsia="Arial" w:hAnsi="Arial" w:cs="Arial"/>
          <w:sz w:val="22"/>
          <w:szCs w:val="22"/>
        </w:rPr>
        <w:t>se budou pohybovat ve Státní Opeře</w:t>
      </w:r>
      <w:r w:rsidR="004D4D5C" w:rsidRPr="00577110">
        <w:rPr>
          <w:rFonts w:ascii="Arial" w:eastAsia="Arial" w:hAnsi="Arial" w:cs="Arial"/>
          <w:sz w:val="22"/>
          <w:szCs w:val="22"/>
        </w:rPr>
        <w:t xml:space="preserve"> ND a v objektech ND v souvislosti s prováděním této smlouvy</w:t>
      </w:r>
      <w:r w:rsidR="004D4D5C">
        <w:rPr>
          <w:rFonts w:ascii="Arial" w:eastAsia="Arial" w:hAnsi="Arial" w:cs="Arial"/>
          <w:sz w:val="22"/>
          <w:szCs w:val="22"/>
        </w:rPr>
        <w:t>.</w:t>
      </w:r>
    </w:p>
    <w:p w14:paraId="42A59C85" w14:textId="77777777" w:rsidR="0088783D" w:rsidRDefault="0088783D" w:rsidP="008A6721">
      <w:pPr>
        <w:widowControl w:val="0"/>
        <w:pBdr>
          <w:top w:val="nil"/>
          <w:left w:val="nil"/>
          <w:bottom w:val="nil"/>
          <w:right w:val="nil"/>
          <w:between w:val="nil"/>
        </w:pBdr>
        <w:jc w:val="both"/>
        <w:rPr>
          <w:rFonts w:ascii="Arial" w:eastAsia="Arial" w:hAnsi="Arial" w:cs="Arial"/>
          <w:sz w:val="22"/>
          <w:szCs w:val="22"/>
        </w:rPr>
      </w:pPr>
    </w:p>
    <w:p w14:paraId="1BB7FDFB" w14:textId="19B1E477" w:rsidR="0088783D" w:rsidRDefault="008854F2" w:rsidP="008A6721">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15</w:t>
      </w:r>
      <w:r w:rsidR="0088783D" w:rsidRPr="0088783D">
        <w:rPr>
          <w:rFonts w:ascii="Arial" w:eastAsia="Arial" w:hAnsi="Arial" w:cs="Arial"/>
          <w:sz w:val="22"/>
          <w:szCs w:val="22"/>
        </w:rPr>
        <w:t xml:space="preserve">. </w:t>
      </w:r>
      <w:r w:rsidR="0088783D">
        <w:rPr>
          <w:rFonts w:ascii="Arial" w:eastAsia="Arial" w:hAnsi="Arial" w:cs="Arial"/>
          <w:sz w:val="22"/>
          <w:szCs w:val="22"/>
        </w:rPr>
        <w:t>Partner</w:t>
      </w:r>
      <w:r w:rsidR="0088783D" w:rsidRPr="008A6721">
        <w:rPr>
          <w:rFonts w:ascii="Arial" w:eastAsia="Arial" w:hAnsi="Arial" w:cs="Arial"/>
          <w:sz w:val="22"/>
          <w:szCs w:val="22"/>
        </w:rPr>
        <w:t xml:space="preserve"> je povinen oznámit </w:t>
      </w:r>
      <w:r w:rsidR="0088783D">
        <w:rPr>
          <w:rFonts w:ascii="Arial" w:eastAsia="Arial" w:hAnsi="Arial" w:cs="Arial"/>
          <w:sz w:val="22"/>
          <w:szCs w:val="22"/>
        </w:rPr>
        <w:t>ND</w:t>
      </w:r>
      <w:r w:rsidR="0088783D" w:rsidRPr="008A6721">
        <w:rPr>
          <w:rFonts w:ascii="Arial" w:eastAsia="Arial" w:hAnsi="Arial" w:cs="Arial"/>
          <w:sz w:val="22"/>
          <w:szCs w:val="22"/>
        </w:rPr>
        <w:t>, že do</w:t>
      </w:r>
      <w:r w:rsidR="0088783D" w:rsidRPr="0088783D">
        <w:rPr>
          <w:rFonts w:ascii="Arial" w:eastAsia="Arial" w:hAnsi="Arial" w:cs="Arial"/>
          <w:sz w:val="22"/>
          <w:szCs w:val="22"/>
        </w:rPr>
        <w:t xml:space="preserve"> </w:t>
      </w:r>
      <w:r w:rsidR="0088783D">
        <w:rPr>
          <w:rFonts w:ascii="Arial" w:eastAsia="Arial" w:hAnsi="Arial" w:cs="Arial"/>
          <w:sz w:val="22"/>
          <w:szCs w:val="22"/>
        </w:rPr>
        <w:t>vnitřních prostor Státní Opery ND</w:t>
      </w:r>
      <w:r w:rsidR="0088783D" w:rsidRPr="008A6721">
        <w:rPr>
          <w:rFonts w:ascii="Arial" w:eastAsia="Arial" w:hAnsi="Arial" w:cs="Arial"/>
          <w:sz w:val="22"/>
          <w:szCs w:val="22"/>
        </w:rPr>
        <w:t xml:space="preserve"> vnese věci umělecké hodnoty či jiné věci zvláštní hodnoty. V tomto případě bere na vědomí a souhlasí s tím, že tyto věci je povinen si pojistit sám na své vlastní náklady, neboť případný vznik škody na těchto věcech nelze hradit ze strany </w:t>
      </w:r>
      <w:r w:rsidR="0088783D">
        <w:rPr>
          <w:rFonts w:ascii="Arial" w:eastAsia="Arial" w:hAnsi="Arial" w:cs="Arial"/>
          <w:sz w:val="22"/>
          <w:szCs w:val="22"/>
        </w:rPr>
        <w:t>ND</w:t>
      </w:r>
      <w:r w:rsidR="0088783D" w:rsidRPr="008A6721">
        <w:rPr>
          <w:rFonts w:ascii="Arial" w:eastAsia="Arial" w:hAnsi="Arial" w:cs="Arial"/>
          <w:sz w:val="22"/>
          <w:szCs w:val="22"/>
        </w:rPr>
        <w:t xml:space="preserve"> v rámci odpovědnosti za škodu způsobenou uživateli přenechaných prostor.</w:t>
      </w:r>
    </w:p>
    <w:p w14:paraId="44EDF2F5" w14:textId="77777777" w:rsidR="0088783D" w:rsidRDefault="0088783D" w:rsidP="008A6721">
      <w:pPr>
        <w:widowControl w:val="0"/>
        <w:pBdr>
          <w:top w:val="nil"/>
          <w:left w:val="nil"/>
          <w:bottom w:val="nil"/>
          <w:right w:val="nil"/>
          <w:between w:val="nil"/>
        </w:pBdr>
        <w:jc w:val="both"/>
        <w:rPr>
          <w:rFonts w:ascii="Arial" w:eastAsia="Arial" w:hAnsi="Arial" w:cs="Arial"/>
          <w:sz w:val="22"/>
          <w:szCs w:val="22"/>
        </w:rPr>
      </w:pPr>
    </w:p>
    <w:p w14:paraId="3BB5B830" w14:textId="5DEF2988" w:rsidR="0088783D" w:rsidRDefault="008854F2" w:rsidP="008A6721">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16</w:t>
      </w:r>
      <w:r w:rsidR="0088783D" w:rsidRPr="0088783D">
        <w:rPr>
          <w:rFonts w:ascii="Arial" w:eastAsia="Arial" w:hAnsi="Arial" w:cs="Arial"/>
          <w:sz w:val="22"/>
          <w:szCs w:val="22"/>
        </w:rPr>
        <w:t xml:space="preserve">. </w:t>
      </w:r>
      <w:r w:rsidR="0088783D">
        <w:rPr>
          <w:rFonts w:ascii="Arial" w:eastAsia="Arial" w:hAnsi="Arial" w:cs="Arial"/>
          <w:sz w:val="22"/>
          <w:szCs w:val="22"/>
        </w:rPr>
        <w:t>Partner</w:t>
      </w:r>
      <w:r w:rsidR="0088783D" w:rsidRPr="008A6721">
        <w:rPr>
          <w:rFonts w:ascii="Arial" w:eastAsia="Arial" w:hAnsi="Arial" w:cs="Arial"/>
          <w:sz w:val="22"/>
          <w:szCs w:val="22"/>
        </w:rPr>
        <w:t xml:space="preserve"> se zavazuje respektovat zákaz kouření ve všech prostorách </w:t>
      </w:r>
      <w:r w:rsidR="0088783D">
        <w:rPr>
          <w:rFonts w:ascii="Arial" w:eastAsia="Arial" w:hAnsi="Arial" w:cs="Arial"/>
          <w:sz w:val="22"/>
          <w:szCs w:val="22"/>
        </w:rPr>
        <w:t xml:space="preserve">Státní Opery </w:t>
      </w:r>
      <w:r w:rsidR="0088783D" w:rsidRPr="008A6721">
        <w:rPr>
          <w:rFonts w:ascii="Arial" w:eastAsia="Arial" w:hAnsi="Arial" w:cs="Arial"/>
          <w:sz w:val="22"/>
          <w:szCs w:val="22"/>
        </w:rPr>
        <w:t>ND.</w:t>
      </w:r>
    </w:p>
    <w:p w14:paraId="41BC678C" w14:textId="054F12A3" w:rsidR="0088783D" w:rsidRDefault="0088783D" w:rsidP="008A6721">
      <w:pPr>
        <w:widowControl w:val="0"/>
        <w:pBdr>
          <w:top w:val="nil"/>
          <w:left w:val="nil"/>
          <w:bottom w:val="nil"/>
          <w:right w:val="nil"/>
          <w:between w:val="nil"/>
        </w:pBdr>
        <w:jc w:val="both"/>
        <w:rPr>
          <w:rFonts w:ascii="Arial" w:eastAsia="Arial" w:hAnsi="Arial" w:cs="Arial"/>
          <w:sz w:val="22"/>
          <w:szCs w:val="22"/>
        </w:rPr>
      </w:pPr>
    </w:p>
    <w:p w14:paraId="458AAEA9" w14:textId="245BA58A" w:rsidR="0088783D" w:rsidRDefault="0088783D" w:rsidP="008A6721">
      <w:pPr>
        <w:widowControl w:val="0"/>
        <w:pBdr>
          <w:top w:val="nil"/>
          <w:left w:val="nil"/>
          <w:bottom w:val="nil"/>
          <w:right w:val="nil"/>
          <w:between w:val="nil"/>
        </w:pBdr>
        <w:jc w:val="both"/>
        <w:rPr>
          <w:rFonts w:ascii="Arial" w:eastAsia="Arial" w:hAnsi="Arial" w:cs="Arial"/>
          <w:sz w:val="22"/>
          <w:szCs w:val="22"/>
        </w:rPr>
      </w:pPr>
    </w:p>
    <w:p w14:paraId="56C23A2A" w14:textId="4EF59AA7" w:rsidR="0088783D" w:rsidRDefault="0088783D" w:rsidP="008A6721">
      <w:pPr>
        <w:widowControl w:val="0"/>
        <w:pBdr>
          <w:top w:val="nil"/>
          <w:left w:val="nil"/>
          <w:bottom w:val="nil"/>
          <w:right w:val="nil"/>
          <w:between w:val="nil"/>
        </w:pBdr>
        <w:jc w:val="both"/>
        <w:rPr>
          <w:rFonts w:ascii="Arial" w:eastAsia="Arial" w:hAnsi="Arial" w:cs="Arial"/>
          <w:b/>
          <w:sz w:val="22"/>
          <w:szCs w:val="22"/>
        </w:rPr>
      </w:pPr>
      <w:r w:rsidRPr="008A6721">
        <w:rPr>
          <w:rFonts w:ascii="Arial" w:eastAsia="Arial" w:hAnsi="Arial" w:cs="Arial"/>
          <w:b/>
          <w:sz w:val="22"/>
          <w:szCs w:val="22"/>
        </w:rPr>
        <w:t>I</w:t>
      </w:r>
      <w:r w:rsidR="00AF16E8">
        <w:rPr>
          <w:rFonts w:ascii="Arial" w:eastAsia="Arial" w:hAnsi="Arial" w:cs="Arial"/>
          <w:b/>
          <w:sz w:val="22"/>
          <w:szCs w:val="22"/>
        </w:rPr>
        <w:t>V</w:t>
      </w:r>
      <w:r w:rsidRPr="008A6721">
        <w:rPr>
          <w:rFonts w:ascii="Arial" w:eastAsia="Arial" w:hAnsi="Arial" w:cs="Arial"/>
          <w:b/>
          <w:sz w:val="22"/>
          <w:szCs w:val="22"/>
        </w:rPr>
        <w:t>. Vis Maior</w:t>
      </w:r>
    </w:p>
    <w:p w14:paraId="250BFB0C" w14:textId="77777777" w:rsidR="0088783D" w:rsidRDefault="0088783D" w:rsidP="008A6721">
      <w:pPr>
        <w:widowControl w:val="0"/>
        <w:pBdr>
          <w:top w:val="nil"/>
          <w:left w:val="nil"/>
          <w:bottom w:val="nil"/>
          <w:right w:val="nil"/>
          <w:between w:val="nil"/>
        </w:pBdr>
        <w:jc w:val="both"/>
        <w:rPr>
          <w:rFonts w:ascii="Arial" w:eastAsia="Arial" w:hAnsi="Arial" w:cs="Arial"/>
          <w:b/>
          <w:sz w:val="22"/>
          <w:szCs w:val="22"/>
        </w:rPr>
      </w:pPr>
    </w:p>
    <w:p w14:paraId="029DB4E4" w14:textId="3E929CC6" w:rsidR="004D4D5C" w:rsidRPr="00577110" w:rsidRDefault="0088783D">
      <w:pPr>
        <w:widowControl w:val="0"/>
        <w:pBdr>
          <w:top w:val="nil"/>
          <w:left w:val="nil"/>
          <w:bottom w:val="nil"/>
          <w:right w:val="nil"/>
          <w:between w:val="nil"/>
        </w:pBdr>
        <w:jc w:val="both"/>
        <w:rPr>
          <w:rFonts w:ascii="Arial" w:eastAsia="Arial" w:hAnsi="Arial" w:cs="Arial"/>
          <w:sz w:val="22"/>
          <w:szCs w:val="22"/>
        </w:rPr>
      </w:pPr>
      <w:r w:rsidRPr="008A6721">
        <w:rPr>
          <w:rFonts w:ascii="Arial" w:eastAsia="Arial" w:hAnsi="Arial" w:cs="Arial"/>
          <w:sz w:val="22"/>
          <w:szCs w:val="22"/>
        </w:rPr>
        <w:t>Smluvní strany se dohodly, že v případě, kdy do jejich sm</w:t>
      </w:r>
      <w:r w:rsidRPr="0088783D">
        <w:rPr>
          <w:rFonts w:ascii="Arial" w:eastAsia="Arial" w:hAnsi="Arial" w:cs="Arial"/>
          <w:sz w:val="22"/>
          <w:szCs w:val="22"/>
        </w:rPr>
        <w:t xml:space="preserve">luvního vztahu založeného touto </w:t>
      </w:r>
      <w:r w:rsidRPr="008A6721">
        <w:rPr>
          <w:rFonts w:ascii="Arial" w:eastAsia="Arial" w:hAnsi="Arial" w:cs="Arial"/>
          <w:sz w:val="22"/>
          <w:szCs w:val="22"/>
        </w:rPr>
        <w:t>smlouvo</w:t>
      </w:r>
      <w:r w:rsidRPr="0088783D">
        <w:rPr>
          <w:rFonts w:ascii="Arial" w:eastAsia="Arial" w:hAnsi="Arial" w:cs="Arial"/>
          <w:sz w:val="22"/>
          <w:szCs w:val="22"/>
        </w:rPr>
        <w:t xml:space="preserve">u </w:t>
      </w:r>
      <w:r w:rsidRPr="008A6721">
        <w:rPr>
          <w:rFonts w:ascii="Arial" w:eastAsia="Arial" w:hAnsi="Arial" w:cs="Arial"/>
          <w:sz w:val="22"/>
          <w:szCs w:val="22"/>
        </w:rPr>
        <w:t xml:space="preserve">zasáhne vyšší moc, nebudou po sobě vzájemně vyžadovat poskytnutí plnění dle </w:t>
      </w:r>
      <w:r w:rsidRPr="008A6721">
        <w:rPr>
          <w:rFonts w:ascii="Arial" w:eastAsia="Arial" w:hAnsi="Arial" w:cs="Arial"/>
          <w:sz w:val="22"/>
          <w:szCs w:val="22"/>
        </w:rPr>
        <w:lastRenderedPageBreak/>
        <w:t>této smlouvy, ani</w:t>
      </w:r>
      <w:r>
        <w:rPr>
          <w:rFonts w:ascii="Arial" w:eastAsia="Arial" w:hAnsi="Arial" w:cs="Arial"/>
          <w:b/>
          <w:sz w:val="22"/>
          <w:szCs w:val="22"/>
        </w:rPr>
        <w:t xml:space="preserve"> </w:t>
      </w:r>
      <w:r w:rsidRPr="008A6721">
        <w:rPr>
          <w:rFonts w:ascii="Arial" w:eastAsia="Arial" w:hAnsi="Arial" w:cs="Arial"/>
          <w:sz w:val="22"/>
          <w:szCs w:val="22"/>
        </w:rPr>
        <w:t>náhrady škod, a v případě, že plnění bylo mezi smluvními stranami poskytnuto, byť částečně, dojde k</w:t>
      </w:r>
      <w:r>
        <w:rPr>
          <w:rFonts w:ascii="Arial" w:eastAsia="Arial" w:hAnsi="Arial" w:cs="Arial"/>
          <w:b/>
          <w:sz w:val="22"/>
          <w:szCs w:val="22"/>
        </w:rPr>
        <w:t xml:space="preserve"> </w:t>
      </w:r>
      <w:r w:rsidRPr="008A6721">
        <w:rPr>
          <w:rFonts w:ascii="Arial" w:eastAsia="Arial" w:hAnsi="Arial" w:cs="Arial"/>
          <w:sz w:val="22"/>
          <w:szCs w:val="22"/>
        </w:rPr>
        <w:t>navrácení plnění, pokud se smluvní strany nedohodnou jinak. Za vyšší moc se považují nedostatečně</w:t>
      </w:r>
      <w:r>
        <w:rPr>
          <w:rFonts w:ascii="Arial" w:eastAsia="Arial" w:hAnsi="Arial" w:cs="Arial"/>
          <w:b/>
          <w:sz w:val="22"/>
          <w:szCs w:val="22"/>
        </w:rPr>
        <w:t xml:space="preserve"> </w:t>
      </w:r>
      <w:r w:rsidRPr="008A6721">
        <w:rPr>
          <w:rFonts w:ascii="Arial" w:eastAsia="Arial" w:hAnsi="Arial" w:cs="Arial"/>
          <w:sz w:val="22"/>
          <w:szCs w:val="22"/>
        </w:rPr>
        <w:t>pojištěné a náhlé události v životním prostředí, nehody, výbuchy, požáry, katastrofy, válka, válečné</w:t>
      </w:r>
      <w:r>
        <w:rPr>
          <w:rFonts w:ascii="Arial" w:eastAsia="Arial" w:hAnsi="Arial" w:cs="Arial"/>
          <w:b/>
          <w:sz w:val="22"/>
          <w:szCs w:val="22"/>
        </w:rPr>
        <w:t xml:space="preserve"> </w:t>
      </w:r>
      <w:r w:rsidRPr="008A6721">
        <w:rPr>
          <w:rFonts w:ascii="Arial" w:eastAsia="Arial" w:hAnsi="Arial" w:cs="Arial"/>
          <w:sz w:val="22"/>
          <w:szCs w:val="22"/>
        </w:rPr>
        <w:t>činy, opatření vládních orgánů a orgánů veřejné moci, nové nebo pozměněné právní předpisy, smrt či</w:t>
      </w:r>
      <w:r>
        <w:rPr>
          <w:rFonts w:ascii="Arial" w:eastAsia="Arial" w:hAnsi="Arial" w:cs="Arial"/>
          <w:b/>
          <w:sz w:val="22"/>
          <w:szCs w:val="22"/>
        </w:rPr>
        <w:t xml:space="preserve"> </w:t>
      </w:r>
      <w:r w:rsidRPr="008A6721">
        <w:rPr>
          <w:rFonts w:ascii="Arial" w:eastAsia="Arial" w:hAnsi="Arial" w:cs="Arial"/>
          <w:sz w:val="22"/>
          <w:szCs w:val="22"/>
        </w:rPr>
        <w:t>jiné události srovnatelné s nimi.</w:t>
      </w:r>
    </w:p>
    <w:p w14:paraId="06FEFD40" w14:textId="77777777" w:rsidR="00C64D7B" w:rsidRPr="00577110" w:rsidRDefault="00C64D7B" w:rsidP="00900464">
      <w:pPr>
        <w:widowControl w:val="0"/>
        <w:pBdr>
          <w:top w:val="nil"/>
          <w:left w:val="nil"/>
          <w:bottom w:val="nil"/>
          <w:right w:val="nil"/>
          <w:between w:val="nil"/>
        </w:pBdr>
        <w:jc w:val="both"/>
        <w:rPr>
          <w:rFonts w:ascii="Arial" w:eastAsia="Arial" w:hAnsi="Arial" w:cs="Arial"/>
          <w:sz w:val="22"/>
          <w:szCs w:val="22"/>
        </w:rPr>
      </w:pPr>
    </w:p>
    <w:p w14:paraId="00000073" w14:textId="77777777" w:rsidR="00C97134" w:rsidRPr="00577110" w:rsidRDefault="00FE209D" w:rsidP="00900464">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 xml:space="preserve">                    </w:t>
      </w:r>
    </w:p>
    <w:p w14:paraId="00000074" w14:textId="1E26EE60" w:rsidR="00C97134" w:rsidRPr="00577110" w:rsidRDefault="00FE209D" w:rsidP="00900464">
      <w:pPr>
        <w:widowControl w:val="0"/>
        <w:pBdr>
          <w:top w:val="nil"/>
          <w:left w:val="nil"/>
          <w:bottom w:val="nil"/>
          <w:right w:val="nil"/>
          <w:between w:val="nil"/>
        </w:pBdr>
        <w:rPr>
          <w:rFonts w:ascii="Arial" w:eastAsia="Arial" w:hAnsi="Arial" w:cs="Arial"/>
          <w:b/>
          <w:sz w:val="22"/>
          <w:szCs w:val="22"/>
        </w:rPr>
      </w:pPr>
      <w:r w:rsidRPr="00577110">
        <w:rPr>
          <w:rFonts w:ascii="Arial" w:eastAsia="Arial" w:hAnsi="Arial" w:cs="Arial"/>
          <w:b/>
          <w:sz w:val="22"/>
          <w:szCs w:val="22"/>
        </w:rPr>
        <w:t>V. závěrečná ujednání</w:t>
      </w:r>
    </w:p>
    <w:p w14:paraId="00000075" w14:textId="77777777" w:rsidR="00C97134" w:rsidRPr="00577110" w:rsidRDefault="00C97134" w:rsidP="00900464">
      <w:pPr>
        <w:widowControl w:val="0"/>
        <w:pBdr>
          <w:top w:val="nil"/>
          <w:left w:val="nil"/>
          <w:bottom w:val="nil"/>
          <w:right w:val="nil"/>
          <w:between w:val="nil"/>
        </w:pBdr>
        <w:rPr>
          <w:rFonts w:ascii="Arial" w:eastAsia="Arial" w:hAnsi="Arial" w:cs="Arial"/>
          <w:sz w:val="22"/>
          <w:szCs w:val="22"/>
        </w:rPr>
      </w:pPr>
    </w:p>
    <w:p w14:paraId="00000076" w14:textId="77777777" w:rsidR="00C97134" w:rsidRPr="00577110" w:rsidRDefault="00FE209D" w:rsidP="00900464">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1. Realizací akce jsou pověřeni:</w:t>
      </w:r>
    </w:p>
    <w:p w14:paraId="00000077" w14:textId="32EC1642" w:rsidR="00C97134" w:rsidRPr="00577110" w:rsidRDefault="00FE209D" w:rsidP="00900464">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 xml:space="preserve">Za </w:t>
      </w:r>
      <w:proofErr w:type="gramStart"/>
      <w:r w:rsidRPr="00577110">
        <w:rPr>
          <w:rFonts w:ascii="Arial" w:eastAsia="Arial" w:hAnsi="Arial" w:cs="Arial"/>
          <w:sz w:val="22"/>
          <w:szCs w:val="22"/>
        </w:rPr>
        <w:t xml:space="preserve">ND: </w:t>
      </w:r>
      <w:r w:rsidR="001563EE">
        <w:rPr>
          <w:rFonts w:ascii="Arial" w:eastAsia="Arial" w:hAnsi="Arial" w:cs="Arial"/>
          <w:sz w:val="22"/>
          <w:szCs w:val="22"/>
        </w:rPr>
        <w:t xml:space="preserve">            p.</w:t>
      </w:r>
      <w:proofErr w:type="gramEnd"/>
      <w:r w:rsidR="001563EE">
        <w:rPr>
          <w:rFonts w:ascii="Arial" w:eastAsia="Arial" w:hAnsi="Arial" w:cs="Arial"/>
          <w:sz w:val="22"/>
          <w:szCs w:val="22"/>
        </w:rPr>
        <w:t xml:space="preserve"> </w:t>
      </w:r>
      <w:proofErr w:type="spellStart"/>
      <w:r w:rsidR="006569C3">
        <w:rPr>
          <w:rFonts w:ascii="Arial" w:eastAsia="Arial" w:hAnsi="Arial" w:cs="Arial"/>
          <w:sz w:val="22"/>
          <w:szCs w:val="22"/>
        </w:rPr>
        <w:t>xxxx</w:t>
      </w:r>
      <w:proofErr w:type="spellEnd"/>
    </w:p>
    <w:p w14:paraId="0000007E" w14:textId="77777777" w:rsidR="00C97134" w:rsidRPr="00577110" w:rsidRDefault="00C97134" w:rsidP="00900464">
      <w:pPr>
        <w:widowControl w:val="0"/>
        <w:pBdr>
          <w:top w:val="nil"/>
          <w:left w:val="nil"/>
          <w:bottom w:val="nil"/>
          <w:right w:val="nil"/>
          <w:between w:val="nil"/>
        </w:pBdr>
        <w:rPr>
          <w:rFonts w:ascii="Arial" w:eastAsia="Arial" w:hAnsi="Arial" w:cs="Arial"/>
          <w:sz w:val="22"/>
          <w:szCs w:val="22"/>
        </w:rPr>
      </w:pPr>
    </w:p>
    <w:p w14:paraId="610F6211" w14:textId="0AE7F62E" w:rsidR="00AF3996" w:rsidRPr="00577110" w:rsidRDefault="00FE209D" w:rsidP="00900464">
      <w:pPr>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 xml:space="preserve">Za </w:t>
      </w:r>
      <w:proofErr w:type="gramStart"/>
      <w:r w:rsidRPr="00577110">
        <w:rPr>
          <w:rFonts w:ascii="Arial" w:eastAsia="Arial" w:hAnsi="Arial" w:cs="Arial"/>
          <w:sz w:val="22"/>
          <w:szCs w:val="22"/>
        </w:rPr>
        <w:t xml:space="preserve">Partnera:    </w:t>
      </w:r>
      <w:r w:rsidR="001563EE">
        <w:rPr>
          <w:rFonts w:ascii="Arial" w:eastAsia="Arial" w:hAnsi="Arial" w:cs="Arial"/>
          <w:sz w:val="22"/>
          <w:szCs w:val="22"/>
        </w:rPr>
        <w:t>p.</w:t>
      </w:r>
      <w:proofErr w:type="gramEnd"/>
      <w:r w:rsidR="001563EE">
        <w:rPr>
          <w:rFonts w:ascii="Arial" w:eastAsia="Arial" w:hAnsi="Arial" w:cs="Arial"/>
          <w:sz w:val="22"/>
          <w:szCs w:val="22"/>
        </w:rPr>
        <w:t xml:space="preserve"> </w:t>
      </w:r>
      <w:r w:rsidR="006569C3">
        <w:rPr>
          <w:rFonts w:ascii="Arial" w:eastAsia="Arial" w:hAnsi="Arial" w:cs="Arial"/>
          <w:sz w:val="22"/>
          <w:szCs w:val="22"/>
        </w:rPr>
        <w:t>xxxx</w:t>
      </w:r>
      <w:bookmarkStart w:id="1" w:name="_GoBack"/>
      <w:bookmarkEnd w:id="1"/>
    </w:p>
    <w:p w14:paraId="3842BD7B" w14:textId="77777777" w:rsidR="00AF3996" w:rsidRPr="00577110" w:rsidRDefault="00AF3996" w:rsidP="00900464">
      <w:pPr>
        <w:widowControl w:val="0"/>
        <w:pBdr>
          <w:top w:val="nil"/>
          <w:left w:val="nil"/>
          <w:bottom w:val="nil"/>
          <w:right w:val="nil"/>
          <w:between w:val="nil"/>
        </w:pBdr>
        <w:rPr>
          <w:rFonts w:ascii="Arial" w:eastAsia="Arial" w:hAnsi="Arial" w:cs="Arial"/>
          <w:sz w:val="22"/>
          <w:szCs w:val="22"/>
        </w:rPr>
      </w:pPr>
    </w:p>
    <w:p w14:paraId="00000082" w14:textId="77777777" w:rsidR="00C97134" w:rsidRPr="00577110" w:rsidRDefault="00FE209D" w:rsidP="00900464">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 xml:space="preserve">2. ND je oprávněno vypovědět tuto smlouvu v případě, že Partner opakovaně poruší povinnost stanovenou touto smlouvou, ačkoli byl na takové porušení povinnosti prokazatelně ze strany ND upozorněn a takové porušení nenapraví, pokud je náprava z povahy věci možná, ani v přiměřené lhůtě stanovené ND. Výpověď musí být písemná s uvedením jejího důvodu a je účinná dnem jejího doručení druhé smluvní straně. ND je oprávněno odstoupit od této smlouvy v případě, že Partner nesplní povinnost stanovenou v čl. III. odst. 2 </w:t>
      </w:r>
      <w:proofErr w:type="gramStart"/>
      <w:r w:rsidRPr="00577110">
        <w:rPr>
          <w:rFonts w:ascii="Arial" w:eastAsia="Arial" w:hAnsi="Arial" w:cs="Arial"/>
          <w:sz w:val="22"/>
          <w:szCs w:val="22"/>
        </w:rPr>
        <w:t>této</w:t>
      </w:r>
      <w:proofErr w:type="gramEnd"/>
      <w:r w:rsidRPr="00577110">
        <w:rPr>
          <w:rFonts w:ascii="Arial" w:eastAsia="Arial" w:hAnsi="Arial" w:cs="Arial"/>
          <w:sz w:val="22"/>
          <w:szCs w:val="22"/>
        </w:rPr>
        <w:t xml:space="preserve"> smlouvy. Odstoupení musí být písemné s uvedením jeho důvodu a je účinné doručením druhé smluvní straně.</w:t>
      </w:r>
    </w:p>
    <w:p w14:paraId="00000083" w14:textId="77777777" w:rsidR="00C97134" w:rsidRPr="00577110" w:rsidRDefault="00C97134" w:rsidP="00900464">
      <w:pPr>
        <w:widowControl w:val="0"/>
        <w:pBdr>
          <w:top w:val="nil"/>
          <w:left w:val="nil"/>
          <w:bottom w:val="nil"/>
          <w:right w:val="nil"/>
          <w:between w:val="nil"/>
        </w:pBdr>
        <w:rPr>
          <w:rFonts w:ascii="Arial" w:eastAsia="Arial" w:hAnsi="Arial" w:cs="Arial"/>
          <w:sz w:val="22"/>
          <w:szCs w:val="22"/>
        </w:rPr>
      </w:pPr>
    </w:p>
    <w:p w14:paraId="00000084" w14:textId="77777777" w:rsidR="00C97134" w:rsidRPr="00577110" w:rsidRDefault="00FE209D" w:rsidP="00900464">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3. Změny a doplňky v této smlouvě lze provádět pouze písemně formou očíslovaného dodatku po dohodě obou smluvních stran. Smluvní strany tímto vylučují pro použití § 1740 odst. 3 občanského zákoníku, který stanoví, že smlouva je uzavřena i tehdy, kdy nedojde k úplné shodě projevů vůle smluvních stran.</w:t>
      </w:r>
    </w:p>
    <w:p w14:paraId="00000085" w14:textId="77777777" w:rsidR="00C97134" w:rsidRPr="00577110" w:rsidRDefault="00C97134" w:rsidP="00900464">
      <w:pPr>
        <w:widowControl w:val="0"/>
        <w:pBdr>
          <w:top w:val="nil"/>
          <w:left w:val="nil"/>
          <w:bottom w:val="nil"/>
          <w:right w:val="nil"/>
          <w:between w:val="nil"/>
        </w:pBdr>
        <w:rPr>
          <w:rFonts w:ascii="Arial" w:eastAsia="Arial" w:hAnsi="Arial" w:cs="Arial"/>
          <w:sz w:val="22"/>
          <w:szCs w:val="22"/>
        </w:rPr>
      </w:pPr>
    </w:p>
    <w:p w14:paraId="00000086" w14:textId="77777777" w:rsidR="00C97134" w:rsidRPr="00577110" w:rsidRDefault="00FE209D" w:rsidP="00900464">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4. Smlouva je vyhotovena ve dvou výtiscích s platností originálu, z nichž každá ze smluvních stran obdrží jeden výtisk.</w:t>
      </w:r>
    </w:p>
    <w:p w14:paraId="00000087" w14:textId="77777777" w:rsidR="00C97134" w:rsidRPr="00577110" w:rsidRDefault="00C97134" w:rsidP="00900464">
      <w:pPr>
        <w:widowControl w:val="0"/>
        <w:pBdr>
          <w:top w:val="nil"/>
          <w:left w:val="nil"/>
          <w:bottom w:val="nil"/>
          <w:right w:val="nil"/>
          <w:between w:val="nil"/>
        </w:pBdr>
        <w:rPr>
          <w:rFonts w:ascii="Arial" w:eastAsia="Arial" w:hAnsi="Arial" w:cs="Arial"/>
          <w:sz w:val="22"/>
          <w:szCs w:val="22"/>
        </w:rPr>
      </w:pPr>
    </w:p>
    <w:p w14:paraId="00000088" w14:textId="5D7869E0" w:rsidR="00C97134" w:rsidRPr="00577110" w:rsidRDefault="00FE209D" w:rsidP="004C16A9">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5. Tato smlouva nabývá platnosti dnem podpisu oběma</w:t>
      </w:r>
      <w:r w:rsidR="004C16A9">
        <w:rPr>
          <w:rFonts w:ascii="Arial" w:eastAsia="Arial" w:hAnsi="Arial" w:cs="Arial"/>
          <w:sz w:val="22"/>
          <w:szCs w:val="22"/>
        </w:rPr>
        <w:t xml:space="preserve"> smluvními stranami a účinnosti </w:t>
      </w:r>
      <w:r w:rsidRPr="00577110">
        <w:rPr>
          <w:rFonts w:ascii="Arial" w:eastAsia="Arial" w:hAnsi="Arial" w:cs="Arial"/>
          <w:sz w:val="22"/>
          <w:szCs w:val="22"/>
        </w:rPr>
        <w:t>dnem uveřejnění smlouvy v registru smluv v souladu se zákonem č. 340/2015 Sb., o registru smluv, v platném znění.</w:t>
      </w:r>
    </w:p>
    <w:p w14:paraId="00000089" w14:textId="77777777" w:rsidR="00C97134" w:rsidRPr="00577110" w:rsidRDefault="00C97134" w:rsidP="00900464">
      <w:pPr>
        <w:widowControl w:val="0"/>
        <w:pBdr>
          <w:top w:val="nil"/>
          <w:left w:val="nil"/>
          <w:bottom w:val="nil"/>
          <w:right w:val="nil"/>
          <w:between w:val="nil"/>
        </w:pBdr>
        <w:rPr>
          <w:rFonts w:ascii="Arial" w:eastAsia="Arial" w:hAnsi="Arial" w:cs="Arial"/>
          <w:sz w:val="22"/>
          <w:szCs w:val="22"/>
        </w:rPr>
      </w:pPr>
    </w:p>
    <w:p w14:paraId="0000008A" w14:textId="77777777" w:rsidR="00C97134" w:rsidRPr="00577110" w:rsidRDefault="00FE209D" w:rsidP="00900464">
      <w:pPr>
        <w:widowControl w:val="0"/>
        <w:pBdr>
          <w:top w:val="nil"/>
          <w:left w:val="nil"/>
          <w:bottom w:val="nil"/>
          <w:right w:val="nil"/>
          <w:between w:val="nil"/>
        </w:pBdr>
        <w:rPr>
          <w:rFonts w:ascii="Arial" w:eastAsia="Arial" w:hAnsi="Arial" w:cs="Arial"/>
          <w:sz w:val="22"/>
          <w:szCs w:val="22"/>
        </w:rPr>
      </w:pPr>
      <w:r w:rsidRPr="00577110">
        <w:rPr>
          <w:rFonts w:ascii="Arial" w:eastAsia="Arial" w:hAnsi="Arial" w:cs="Arial"/>
          <w:sz w:val="22"/>
          <w:szCs w:val="22"/>
        </w:rPr>
        <w:t>6. Smlouva se uzavírá na dobu určitou do doby splnění jejího účelu a předmětu.</w:t>
      </w:r>
    </w:p>
    <w:p w14:paraId="0000008B" w14:textId="77777777" w:rsidR="00C97134" w:rsidRPr="00577110" w:rsidRDefault="00C97134" w:rsidP="00900464">
      <w:pPr>
        <w:widowControl w:val="0"/>
        <w:pBdr>
          <w:top w:val="nil"/>
          <w:left w:val="nil"/>
          <w:bottom w:val="nil"/>
          <w:right w:val="nil"/>
          <w:between w:val="nil"/>
        </w:pBdr>
        <w:rPr>
          <w:rFonts w:ascii="Arial" w:eastAsia="Arial" w:hAnsi="Arial" w:cs="Arial"/>
          <w:sz w:val="22"/>
          <w:szCs w:val="22"/>
        </w:rPr>
      </w:pPr>
    </w:p>
    <w:p w14:paraId="0000008C" w14:textId="644B3244" w:rsidR="00C97134" w:rsidRPr="00577110" w:rsidRDefault="00FE209D" w:rsidP="00900464">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 xml:space="preserve">7. Všechny přílohy </w:t>
      </w:r>
      <w:r w:rsidR="0084241E">
        <w:rPr>
          <w:rFonts w:ascii="Arial" w:eastAsia="Arial" w:hAnsi="Arial" w:cs="Arial"/>
          <w:sz w:val="22"/>
          <w:szCs w:val="22"/>
        </w:rPr>
        <w:t xml:space="preserve">dle textu </w:t>
      </w:r>
      <w:r w:rsidRPr="00577110">
        <w:rPr>
          <w:rFonts w:ascii="Arial" w:eastAsia="Arial" w:hAnsi="Arial" w:cs="Arial"/>
          <w:sz w:val="22"/>
          <w:szCs w:val="22"/>
        </w:rPr>
        <w:t>jsou nedílnou součástí smlouvy.</w:t>
      </w:r>
    </w:p>
    <w:p w14:paraId="0000008D" w14:textId="77777777" w:rsidR="00C97134" w:rsidRPr="00577110" w:rsidRDefault="00C97134" w:rsidP="00900464">
      <w:pPr>
        <w:widowControl w:val="0"/>
        <w:pBdr>
          <w:top w:val="nil"/>
          <w:left w:val="nil"/>
          <w:bottom w:val="nil"/>
          <w:right w:val="nil"/>
          <w:between w:val="nil"/>
        </w:pBdr>
        <w:jc w:val="both"/>
        <w:rPr>
          <w:rFonts w:ascii="Arial" w:eastAsia="Arial" w:hAnsi="Arial" w:cs="Arial"/>
          <w:sz w:val="22"/>
          <w:szCs w:val="22"/>
        </w:rPr>
      </w:pPr>
    </w:p>
    <w:p w14:paraId="0000008E" w14:textId="77777777" w:rsidR="00C97134" w:rsidRPr="00577110" w:rsidRDefault="00FE209D" w:rsidP="00900464">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Přílohy:</w:t>
      </w:r>
    </w:p>
    <w:p w14:paraId="0000008F" w14:textId="4BC234B9" w:rsidR="00C97134" w:rsidRPr="00577110" w:rsidRDefault="00FE209D">
      <w:pPr>
        <w:widowControl w:val="0"/>
        <w:numPr>
          <w:ilvl w:val="0"/>
          <w:numId w:val="2"/>
        </w:numPr>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 xml:space="preserve">Časový harmonogram realizace </w:t>
      </w:r>
      <w:r w:rsidR="00900464">
        <w:rPr>
          <w:rFonts w:ascii="Arial" w:eastAsia="Arial" w:hAnsi="Arial" w:cs="Arial"/>
          <w:sz w:val="22"/>
          <w:szCs w:val="22"/>
        </w:rPr>
        <w:t>slavnostního večera</w:t>
      </w:r>
      <w:r w:rsidRPr="00577110">
        <w:rPr>
          <w:rFonts w:ascii="Arial" w:eastAsia="Arial" w:hAnsi="Arial" w:cs="Arial"/>
          <w:sz w:val="22"/>
          <w:szCs w:val="22"/>
        </w:rPr>
        <w:t xml:space="preserve"> a Technický </w:t>
      </w:r>
      <w:proofErr w:type="spellStart"/>
      <w:r w:rsidRPr="00577110">
        <w:rPr>
          <w:rFonts w:ascii="Arial" w:eastAsia="Arial" w:hAnsi="Arial" w:cs="Arial"/>
          <w:sz w:val="22"/>
          <w:szCs w:val="22"/>
        </w:rPr>
        <w:t>Rider</w:t>
      </w:r>
      <w:proofErr w:type="spellEnd"/>
    </w:p>
    <w:p w14:paraId="00000090" w14:textId="77777777" w:rsidR="00C97134" w:rsidRPr="00577110" w:rsidRDefault="00FE209D">
      <w:pPr>
        <w:widowControl w:val="0"/>
        <w:numPr>
          <w:ilvl w:val="0"/>
          <w:numId w:val="2"/>
        </w:numPr>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Instruktáž o bezpečnosti a ochrany zdraví při práci v ND</w:t>
      </w:r>
    </w:p>
    <w:p w14:paraId="00000093" w14:textId="19952E66" w:rsidR="00C97134" w:rsidRPr="0084241E" w:rsidRDefault="00796D30" w:rsidP="0084241E">
      <w:pPr>
        <w:widowControl w:val="0"/>
        <w:numPr>
          <w:ilvl w:val="0"/>
          <w:numId w:val="2"/>
        </w:numPr>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Vstupenky: počet</w:t>
      </w:r>
      <w:r w:rsidR="00324600">
        <w:rPr>
          <w:rFonts w:ascii="Arial" w:eastAsia="Arial" w:hAnsi="Arial" w:cs="Arial"/>
          <w:sz w:val="22"/>
          <w:szCs w:val="22"/>
        </w:rPr>
        <w:t xml:space="preserve"> míst v</w:t>
      </w:r>
      <w:r w:rsidR="00272984">
        <w:rPr>
          <w:rFonts w:ascii="Arial" w:eastAsia="Arial" w:hAnsi="Arial" w:cs="Arial"/>
          <w:sz w:val="22"/>
          <w:szCs w:val="22"/>
        </w:rPr>
        <w:t> </w:t>
      </w:r>
      <w:r w:rsidR="00324600">
        <w:rPr>
          <w:rFonts w:ascii="Arial" w:eastAsia="Arial" w:hAnsi="Arial" w:cs="Arial"/>
          <w:sz w:val="22"/>
          <w:szCs w:val="22"/>
        </w:rPr>
        <w:t>hledišti</w:t>
      </w:r>
    </w:p>
    <w:p w14:paraId="00000094" w14:textId="77777777" w:rsidR="00C97134" w:rsidRPr="00577110" w:rsidRDefault="00C97134">
      <w:pPr>
        <w:widowControl w:val="0"/>
        <w:pBdr>
          <w:top w:val="nil"/>
          <w:left w:val="nil"/>
          <w:bottom w:val="nil"/>
          <w:right w:val="nil"/>
          <w:between w:val="nil"/>
        </w:pBdr>
        <w:jc w:val="both"/>
        <w:rPr>
          <w:rFonts w:ascii="Arial" w:eastAsia="Arial" w:hAnsi="Arial" w:cs="Arial"/>
        </w:rPr>
      </w:pPr>
    </w:p>
    <w:p w14:paraId="00000095" w14:textId="77777777" w:rsidR="00C97134" w:rsidRPr="00577110" w:rsidRDefault="00C97134">
      <w:pPr>
        <w:widowControl w:val="0"/>
        <w:pBdr>
          <w:top w:val="nil"/>
          <w:left w:val="nil"/>
          <w:bottom w:val="nil"/>
          <w:right w:val="nil"/>
          <w:between w:val="nil"/>
        </w:pBdr>
        <w:jc w:val="both"/>
        <w:rPr>
          <w:rFonts w:ascii="Arial" w:eastAsia="Arial" w:hAnsi="Arial" w:cs="Arial"/>
          <w:sz w:val="22"/>
          <w:szCs w:val="22"/>
        </w:rPr>
      </w:pPr>
    </w:p>
    <w:p w14:paraId="00000096" w14:textId="1C90082A" w:rsidR="00C97134" w:rsidRPr="00577110" w:rsidRDefault="00577110">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V  Praze dne  </w:t>
      </w:r>
      <w:r w:rsidR="00FE209D" w:rsidRPr="00577110">
        <w:rPr>
          <w:rFonts w:ascii="Arial" w:eastAsia="Arial" w:hAnsi="Arial" w:cs="Arial"/>
          <w:sz w:val="22"/>
          <w:szCs w:val="22"/>
        </w:rPr>
        <w:tab/>
      </w:r>
      <w:r w:rsidR="00FE209D" w:rsidRPr="00577110">
        <w:rPr>
          <w:rFonts w:ascii="Arial" w:eastAsia="Arial" w:hAnsi="Arial" w:cs="Arial"/>
          <w:sz w:val="22"/>
          <w:szCs w:val="22"/>
        </w:rPr>
        <w:tab/>
      </w:r>
      <w:r w:rsidR="00FE209D" w:rsidRPr="00577110">
        <w:rPr>
          <w:rFonts w:ascii="Arial" w:eastAsia="Arial" w:hAnsi="Arial" w:cs="Arial"/>
          <w:sz w:val="22"/>
          <w:szCs w:val="22"/>
        </w:rPr>
        <w:tab/>
      </w:r>
      <w:r w:rsidR="00FE209D" w:rsidRPr="00577110">
        <w:rPr>
          <w:rFonts w:ascii="Arial" w:eastAsia="Arial" w:hAnsi="Arial" w:cs="Arial"/>
          <w:sz w:val="22"/>
          <w:szCs w:val="22"/>
        </w:rPr>
        <w:tab/>
      </w:r>
      <w:r w:rsidR="00FE209D" w:rsidRPr="00577110">
        <w:rPr>
          <w:rFonts w:ascii="Arial" w:eastAsia="Arial" w:hAnsi="Arial" w:cs="Arial"/>
          <w:sz w:val="22"/>
          <w:szCs w:val="22"/>
        </w:rPr>
        <w:tab/>
      </w:r>
      <w:r w:rsidR="00FE209D" w:rsidRPr="00577110">
        <w:rPr>
          <w:rFonts w:ascii="Arial" w:eastAsia="Arial" w:hAnsi="Arial" w:cs="Arial"/>
          <w:sz w:val="22"/>
          <w:szCs w:val="22"/>
        </w:rPr>
        <w:tab/>
      </w:r>
      <w:r>
        <w:rPr>
          <w:rFonts w:ascii="Arial" w:eastAsia="Arial" w:hAnsi="Arial" w:cs="Arial"/>
          <w:sz w:val="22"/>
          <w:szCs w:val="22"/>
        </w:rPr>
        <w:t xml:space="preserve">     </w:t>
      </w:r>
      <w:r w:rsidR="00FE209D" w:rsidRPr="00577110">
        <w:rPr>
          <w:rFonts w:ascii="Arial" w:eastAsia="Arial" w:hAnsi="Arial" w:cs="Arial"/>
          <w:sz w:val="22"/>
          <w:szCs w:val="22"/>
        </w:rPr>
        <w:t xml:space="preserve">V Praze dne </w:t>
      </w:r>
    </w:p>
    <w:p w14:paraId="00000097" w14:textId="77777777" w:rsidR="00C97134" w:rsidRPr="00577110" w:rsidRDefault="00C97134">
      <w:pPr>
        <w:widowControl w:val="0"/>
        <w:pBdr>
          <w:top w:val="nil"/>
          <w:left w:val="nil"/>
          <w:bottom w:val="nil"/>
          <w:right w:val="nil"/>
          <w:between w:val="nil"/>
        </w:pBdr>
        <w:jc w:val="both"/>
        <w:rPr>
          <w:rFonts w:ascii="Arial" w:eastAsia="Arial" w:hAnsi="Arial" w:cs="Arial"/>
          <w:sz w:val="22"/>
          <w:szCs w:val="22"/>
        </w:rPr>
      </w:pPr>
    </w:p>
    <w:p w14:paraId="00000098" w14:textId="77777777" w:rsidR="00C97134" w:rsidRPr="00577110" w:rsidRDefault="00C97134">
      <w:pPr>
        <w:widowControl w:val="0"/>
        <w:pBdr>
          <w:top w:val="nil"/>
          <w:left w:val="nil"/>
          <w:bottom w:val="nil"/>
          <w:right w:val="nil"/>
          <w:between w:val="nil"/>
        </w:pBdr>
        <w:jc w:val="both"/>
        <w:rPr>
          <w:rFonts w:ascii="Arial" w:eastAsia="Arial" w:hAnsi="Arial" w:cs="Arial"/>
          <w:sz w:val="22"/>
          <w:szCs w:val="22"/>
        </w:rPr>
      </w:pPr>
    </w:p>
    <w:p w14:paraId="00000099" w14:textId="77777777" w:rsidR="00C97134" w:rsidRPr="00577110" w:rsidRDefault="00C97134">
      <w:pPr>
        <w:widowControl w:val="0"/>
        <w:pBdr>
          <w:top w:val="nil"/>
          <w:left w:val="nil"/>
          <w:bottom w:val="nil"/>
          <w:right w:val="nil"/>
          <w:between w:val="nil"/>
        </w:pBdr>
        <w:jc w:val="both"/>
        <w:rPr>
          <w:rFonts w:ascii="Arial" w:eastAsia="Arial" w:hAnsi="Arial" w:cs="Arial"/>
          <w:sz w:val="22"/>
          <w:szCs w:val="22"/>
        </w:rPr>
      </w:pPr>
    </w:p>
    <w:p w14:paraId="0000009A" w14:textId="1E093B80" w:rsidR="00C97134" w:rsidRPr="00577110" w:rsidRDefault="00FE209D">
      <w:pPr>
        <w:widowControl w:val="0"/>
        <w:pBdr>
          <w:top w:val="nil"/>
          <w:left w:val="nil"/>
          <w:bottom w:val="nil"/>
          <w:right w:val="nil"/>
          <w:between w:val="nil"/>
        </w:pBdr>
        <w:jc w:val="both"/>
        <w:rPr>
          <w:rFonts w:ascii="Arial" w:eastAsia="Arial" w:hAnsi="Arial" w:cs="Arial"/>
          <w:sz w:val="22"/>
          <w:szCs w:val="22"/>
        </w:rPr>
      </w:pPr>
      <w:r w:rsidRPr="00577110">
        <w:rPr>
          <w:rFonts w:ascii="Arial" w:eastAsia="Arial" w:hAnsi="Arial" w:cs="Arial"/>
          <w:sz w:val="22"/>
          <w:szCs w:val="22"/>
        </w:rPr>
        <w:t xml:space="preserve">                                                                                                                                                                                 ………………………………                                            …………………………………...</w:t>
      </w:r>
    </w:p>
    <w:p w14:paraId="7BA96E2D" w14:textId="0512CFD6" w:rsidR="0084241E" w:rsidRDefault="00577110" w:rsidP="0084241E">
      <w:pPr>
        <w:widowControl w:val="0"/>
        <w:rPr>
          <w:rFonts w:ascii="Arial" w:eastAsia="Arial" w:hAnsi="Arial" w:cs="Arial"/>
          <w:sz w:val="22"/>
          <w:szCs w:val="22"/>
        </w:rPr>
      </w:pPr>
      <w:r>
        <w:rPr>
          <w:rFonts w:ascii="Arial" w:eastAsia="Arial" w:hAnsi="Arial" w:cs="Arial"/>
          <w:sz w:val="22"/>
          <w:szCs w:val="22"/>
        </w:rPr>
        <w:t>Partner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00FE209D" w:rsidRPr="00577110">
        <w:rPr>
          <w:rFonts w:ascii="Arial" w:eastAsia="Arial" w:hAnsi="Arial" w:cs="Arial"/>
          <w:sz w:val="22"/>
          <w:szCs w:val="22"/>
        </w:rPr>
        <w:t>Národní divadlo</w:t>
      </w:r>
      <w:bookmarkStart w:id="2" w:name="_heading=h.gjdgxs" w:colFirst="0" w:colLast="0"/>
      <w:bookmarkEnd w:id="2"/>
    </w:p>
    <w:p w14:paraId="3DBBE9D5" w14:textId="3C7CE438" w:rsidR="004C16A9" w:rsidRDefault="004C16A9" w:rsidP="0084241E">
      <w:pPr>
        <w:widowControl w:val="0"/>
        <w:rPr>
          <w:rFonts w:ascii="Arial" w:eastAsia="Arial" w:hAnsi="Arial" w:cs="Arial"/>
          <w:sz w:val="22"/>
          <w:szCs w:val="22"/>
        </w:rPr>
      </w:pPr>
    </w:p>
    <w:p w14:paraId="1E4C163B" w14:textId="2221D340" w:rsidR="004C16A9" w:rsidRDefault="004C16A9" w:rsidP="0084241E">
      <w:pPr>
        <w:widowControl w:val="0"/>
        <w:rPr>
          <w:rFonts w:ascii="Arial" w:eastAsia="Arial" w:hAnsi="Arial" w:cs="Arial"/>
          <w:sz w:val="22"/>
          <w:szCs w:val="22"/>
        </w:rPr>
      </w:pPr>
    </w:p>
    <w:p w14:paraId="06B1F6E6" w14:textId="7E591CFF" w:rsidR="004C16A9" w:rsidRDefault="004C16A9" w:rsidP="0084241E">
      <w:pPr>
        <w:widowControl w:val="0"/>
        <w:rPr>
          <w:rFonts w:ascii="Arial" w:eastAsia="Arial" w:hAnsi="Arial" w:cs="Arial"/>
          <w:sz w:val="22"/>
          <w:szCs w:val="22"/>
        </w:rPr>
      </w:pPr>
    </w:p>
    <w:p w14:paraId="3BBA4EE9" w14:textId="77777777" w:rsidR="00EA5A21" w:rsidRDefault="00EA5A21" w:rsidP="0084241E">
      <w:pPr>
        <w:widowControl w:val="0"/>
        <w:rPr>
          <w:rFonts w:ascii="Arial" w:eastAsia="Arial" w:hAnsi="Arial" w:cs="Arial"/>
          <w:sz w:val="22"/>
          <w:szCs w:val="22"/>
        </w:rPr>
      </w:pPr>
    </w:p>
    <w:p w14:paraId="60D63CAC" w14:textId="5FB10B6B" w:rsidR="004C16A9" w:rsidRDefault="004C16A9" w:rsidP="0084241E">
      <w:pPr>
        <w:widowControl w:val="0"/>
        <w:rPr>
          <w:rFonts w:ascii="Arial" w:eastAsia="Arial" w:hAnsi="Arial" w:cs="Arial"/>
          <w:sz w:val="22"/>
          <w:szCs w:val="22"/>
        </w:rPr>
      </w:pPr>
    </w:p>
    <w:p w14:paraId="260FE3A9" w14:textId="77777777" w:rsidR="008854F2" w:rsidRDefault="008854F2" w:rsidP="0084241E">
      <w:pPr>
        <w:widowControl w:val="0"/>
        <w:rPr>
          <w:rFonts w:ascii="Arial" w:eastAsia="Arial" w:hAnsi="Arial" w:cs="Arial"/>
          <w:sz w:val="22"/>
          <w:szCs w:val="22"/>
        </w:rPr>
      </w:pPr>
    </w:p>
    <w:p w14:paraId="64181946" w14:textId="07AAA43C" w:rsidR="004C16A9" w:rsidRDefault="004C16A9" w:rsidP="0084241E">
      <w:pPr>
        <w:widowControl w:val="0"/>
        <w:rPr>
          <w:rFonts w:ascii="Arial" w:eastAsia="Arial" w:hAnsi="Arial" w:cs="Arial"/>
          <w:sz w:val="22"/>
          <w:szCs w:val="22"/>
        </w:rPr>
      </w:pPr>
    </w:p>
    <w:p w14:paraId="000000AD" w14:textId="2B2180AC" w:rsidR="00C97134" w:rsidRPr="0084241E" w:rsidRDefault="0084241E" w:rsidP="0084241E">
      <w:pPr>
        <w:widowControl w:val="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D84DC8">
        <w:rPr>
          <w:rFonts w:ascii="Arial" w:eastAsia="Arial" w:hAnsi="Arial" w:cs="Arial"/>
          <w:sz w:val="22"/>
          <w:szCs w:val="22"/>
        </w:rPr>
        <w:tab/>
      </w:r>
      <w:r w:rsidR="00FE209D" w:rsidRPr="00577110">
        <w:rPr>
          <w:rFonts w:ascii="Arial" w:eastAsia="Arial" w:hAnsi="Arial" w:cs="Arial"/>
          <w:b/>
          <w:sz w:val="20"/>
          <w:szCs w:val="20"/>
        </w:rPr>
        <w:t>Příloha č. 2</w:t>
      </w:r>
    </w:p>
    <w:p w14:paraId="000000AE" w14:textId="77777777" w:rsidR="00C97134" w:rsidRPr="00577110" w:rsidRDefault="00FE209D">
      <w:pPr>
        <w:widowControl w:val="0"/>
        <w:jc w:val="center"/>
        <w:rPr>
          <w:rFonts w:ascii="Arial" w:eastAsia="Arial" w:hAnsi="Arial" w:cs="Arial"/>
          <w:b/>
          <w:sz w:val="20"/>
          <w:szCs w:val="20"/>
        </w:rPr>
      </w:pPr>
      <w:r w:rsidRPr="00577110">
        <w:rPr>
          <w:rFonts w:ascii="Arial" w:eastAsia="Arial" w:hAnsi="Arial" w:cs="Arial"/>
          <w:b/>
          <w:sz w:val="20"/>
          <w:szCs w:val="20"/>
        </w:rPr>
        <w:t>Vstupní instruktáž o požární ochraně a bezpečnosti práce</w:t>
      </w:r>
    </w:p>
    <w:p w14:paraId="000000AF" w14:textId="77777777" w:rsidR="00C97134" w:rsidRPr="00577110" w:rsidRDefault="00FE209D">
      <w:pPr>
        <w:jc w:val="center"/>
        <w:rPr>
          <w:rFonts w:ascii="Arial" w:eastAsia="Arial" w:hAnsi="Arial" w:cs="Arial"/>
          <w:b/>
          <w:sz w:val="20"/>
          <w:szCs w:val="20"/>
        </w:rPr>
      </w:pPr>
      <w:r w:rsidRPr="00577110">
        <w:rPr>
          <w:rFonts w:ascii="Arial" w:eastAsia="Arial" w:hAnsi="Arial" w:cs="Arial"/>
          <w:b/>
          <w:sz w:val="20"/>
          <w:szCs w:val="20"/>
        </w:rPr>
        <w:t>v Národním divadle (ND) pro umělce, hostující umělce, externí spolupracovníky, hostující soubory, divadla a jiné externí subjekty, vykonávající svoji činnost v objektech Národního divadla</w:t>
      </w:r>
    </w:p>
    <w:p w14:paraId="000000B0" w14:textId="77777777" w:rsidR="00C97134" w:rsidRPr="00577110" w:rsidRDefault="00C97134">
      <w:pPr>
        <w:rPr>
          <w:rFonts w:ascii="Arial" w:eastAsia="Arial" w:hAnsi="Arial" w:cs="Arial"/>
          <w:b/>
          <w:sz w:val="20"/>
          <w:szCs w:val="20"/>
        </w:rPr>
      </w:pPr>
    </w:p>
    <w:p w14:paraId="000000B1" w14:textId="77777777" w:rsidR="00C97134" w:rsidRPr="00577110" w:rsidRDefault="00FE209D">
      <w:pPr>
        <w:jc w:val="both"/>
        <w:rPr>
          <w:rFonts w:ascii="Arial" w:eastAsia="Arial" w:hAnsi="Arial" w:cs="Arial"/>
          <w:sz w:val="20"/>
          <w:szCs w:val="20"/>
        </w:rPr>
      </w:pPr>
      <w:r w:rsidRPr="00577110">
        <w:rPr>
          <w:rFonts w:ascii="Arial" w:eastAsia="Arial" w:hAnsi="Arial" w:cs="Arial"/>
          <w:b/>
          <w:sz w:val="20"/>
          <w:szCs w:val="20"/>
        </w:rPr>
        <w:t>Účelem</w:t>
      </w:r>
      <w:r w:rsidRPr="00577110">
        <w:rPr>
          <w:rFonts w:ascii="Arial" w:eastAsia="Arial" w:hAnsi="Arial" w:cs="Arial"/>
          <w:sz w:val="20"/>
          <w:szCs w:val="20"/>
        </w:rPr>
        <w:t xml:space="preserve"> této vstupní instruktáže je podat na základě ustanovení § 23 vyhlášky č. 246/2001 Sb., o požární prevenci, v platném znění, informace všem umělcům, hostujícím umělcům, externím spolupracovníkům, vedoucím hostujících souborů, divadel a jiných subjektů, vykonávajících svoji činnost na scénách ND (Národní divadlo, Stavovské divadlo, Nová scéna, Státní opera) a pohybujících se při své činnosti případně i v dílenských a skladových objektech ND, všeobecnou informaci o základních povinnostech vyplývajících z platných ustanovení právních předpisů v oblasti požární ochrany a bezpečnosti práce (zejména zákona č. 262/2006 Sb., Zákoníku práce, v platném znění).</w:t>
      </w:r>
    </w:p>
    <w:p w14:paraId="000000B2" w14:textId="77777777" w:rsidR="00C97134" w:rsidRPr="00577110" w:rsidRDefault="00FE209D">
      <w:pPr>
        <w:jc w:val="both"/>
        <w:rPr>
          <w:rFonts w:ascii="Arial" w:eastAsia="Arial" w:hAnsi="Arial" w:cs="Arial"/>
          <w:b/>
          <w:sz w:val="20"/>
          <w:szCs w:val="20"/>
        </w:rPr>
      </w:pPr>
      <w:r w:rsidRPr="00577110">
        <w:rPr>
          <w:rFonts w:ascii="Arial" w:eastAsia="Arial" w:hAnsi="Arial" w:cs="Arial"/>
          <w:b/>
          <w:sz w:val="20"/>
          <w:szCs w:val="20"/>
        </w:rPr>
        <w:t>Povinnosti hostujících umělců a externích subjektů na úseku požární ochrany:</w:t>
      </w:r>
    </w:p>
    <w:p w14:paraId="000000B3"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Všichni umělci, hostující umělci v ND, zaměstnanci a členové externích subjektů jsou v zájmu zajištění požární ochrany povinni zejména:</w:t>
      </w:r>
    </w:p>
    <w:p w14:paraId="000000B4"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a) počínat si při práci a jiné činnosti tak, aby nezapříčinili vznik požáru</w:t>
      </w:r>
    </w:p>
    <w:p w14:paraId="000000B5"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b) u požáru, který zpozorují neodkladně vyhlásit požární poplach a přivolat pomoc – zaměstnance ND</w:t>
      </w:r>
    </w:p>
    <w:p w14:paraId="000000B6" w14:textId="77777777" w:rsidR="00C97134" w:rsidRPr="00577110" w:rsidRDefault="00FE209D">
      <w:pPr>
        <w:rPr>
          <w:rFonts w:ascii="Arial" w:eastAsia="Arial" w:hAnsi="Arial" w:cs="Arial"/>
          <w:sz w:val="20"/>
          <w:szCs w:val="20"/>
        </w:rPr>
      </w:pPr>
      <w:r w:rsidRPr="00577110">
        <w:rPr>
          <w:rFonts w:ascii="Arial" w:eastAsia="Arial" w:hAnsi="Arial" w:cs="Arial"/>
          <w:sz w:val="20"/>
          <w:szCs w:val="20"/>
        </w:rPr>
        <w:t xml:space="preserve">    Ohlašovny požáru:</w:t>
      </w:r>
    </w:p>
    <w:p w14:paraId="000000B7" w14:textId="77777777" w:rsidR="00C97134" w:rsidRPr="00577110" w:rsidRDefault="00FE209D">
      <w:pPr>
        <w:rPr>
          <w:rFonts w:ascii="Arial" w:eastAsia="Arial" w:hAnsi="Arial" w:cs="Arial"/>
          <w:sz w:val="20"/>
          <w:szCs w:val="20"/>
        </w:rPr>
      </w:pPr>
      <w:r w:rsidRPr="00577110">
        <w:rPr>
          <w:rFonts w:ascii="Arial" w:eastAsia="Arial" w:hAnsi="Arial" w:cs="Arial"/>
          <w:sz w:val="20"/>
          <w:szCs w:val="20"/>
        </w:rPr>
        <w:t xml:space="preserve">    (linky v jednotlivých objektech) </w:t>
      </w:r>
    </w:p>
    <w:p w14:paraId="000000B8" w14:textId="77777777" w:rsidR="00C97134" w:rsidRPr="00577110" w:rsidRDefault="00C97134">
      <w:pPr>
        <w:ind w:left="2127"/>
        <w:rPr>
          <w:rFonts w:ascii="Arial" w:eastAsia="Arial" w:hAnsi="Arial" w:cs="Arial"/>
          <w:sz w:val="20"/>
          <w:szCs w:val="20"/>
        </w:rPr>
      </w:pPr>
    </w:p>
    <w:tbl>
      <w:tblPr>
        <w:tblStyle w:val="a4"/>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0"/>
        <w:gridCol w:w="300"/>
        <w:gridCol w:w="1603"/>
      </w:tblGrid>
      <w:tr w:rsidR="00C97134" w:rsidRPr="00577110" w14:paraId="20EC495C" w14:textId="77777777">
        <w:trPr>
          <w:trHeight w:val="300"/>
        </w:trPr>
        <w:tc>
          <w:tcPr>
            <w:tcW w:w="2600" w:type="dxa"/>
          </w:tcPr>
          <w:p w14:paraId="000000B9"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Národní divadlo</w:t>
            </w:r>
          </w:p>
        </w:tc>
        <w:tc>
          <w:tcPr>
            <w:tcW w:w="300" w:type="dxa"/>
          </w:tcPr>
          <w:p w14:paraId="000000BA"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w:t>
            </w:r>
          </w:p>
        </w:tc>
        <w:tc>
          <w:tcPr>
            <w:tcW w:w="1603" w:type="dxa"/>
          </w:tcPr>
          <w:p w14:paraId="000000BB"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1333</w:t>
            </w:r>
          </w:p>
        </w:tc>
      </w:tr>
      <w:tr w:rsidR="00C97134" w:rsidRPr="00577110" w14:paraId="23C7215F" w14:textId="77777777">
        <w:trPr>
          <w:trHeight w:val="300"/>
        </w:trPr>
        <w:tc>
          <w:tcPr>
            <w:tcW w:w="2600" w:type="dxa"/>
          </w:tcPr>
          <w:p w14:paraId="000000BC"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Provozní budova</w:t>
            </w:r>
          </w:p>
        </w:tc>
        <w:tc>
          <w:tcPr>
            <w:tcW w:w="300" w:type="dxa"/>
          </w:tcPr>
          <w:p w14:paraId="000000BD"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w:t>
            </w:r>
          </w:p>
        </w:tc>
        <w:tc>
          <w:tcPr>
            <w:tcW w:w="1603" w:type="dxa"/>
          </w:tcPr>
          <w:p w14:paraId="000000BE"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1333</w:t>
            </w:r>
          </w:p>
        </w:tc>
      </w:tr>
      <w:tr w:rsidR="00C97134" w:rsidRPr="00577110" w14:paraId="2957EFE9" w14:textId="77777777">
        <w:trPr>
          <w:trHeight w:val="300"/>
        </w:trPr>
        <w:tc>
          <w:tcPr>
            <w:tcW w:w="2600" w:type="dxa"/>
          </w:tcPr>
          <w:p w14:paraId="000000BF"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Provozní budova B</w:t>
            </w:r>
          </w:p>
        </w:tc>
        <w:tc>
          <w:tcPr>
            <w:tcW w:w="300" w:type="dxa"/>
          </w:tcPr>
          <w:p w14:paraId="000000C0"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w:t>
            </w:r>
          </w:p>
        </w:tc>
        <w:tc>
          <w:tcPr>
            <w:tcW w:w="1603" w:type="dxa"/>
          </w:tcPr>
          <w:p w14:paraId="000000C1"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1333</w:t>
            </w:r>
          </w:p>
        </w:tc>
      </w:tr>
      <w:tr w:rsidR="00C97134" w:rsidRPr="00577110" w14:paraId="2D9B928A" w14:textId="77777777">
        <w:trPr>
          <w:trHeight w:val="300"/>
        </w:trPr>
        <w:tc>
          <w:tcPr>
            <w:tcW w:w="2600" w:type="dxa"/>
          </w:tcPr>
          <w:p w14:paraId="000000C2"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Stavovské divadlo</w:t>
            </w:r>
          </w:p>
        </w:tc>
        <w:tc>
          <w:tcPr>
            <w:tcW w:w="300" w:type="dxa"/>
          </w:tcPr>
          <w:p w14:paraId="000000C3"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w:t>
            </w:r>
          </w:p>
        </w:tc>
        <w:tc>
          <w:tcPr>
            <w:tcW w:w="1603" w:type="dxa"/>
          </w:tcPr>
          <w:p w14:paraId="000000C4"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2282</w:t>
            </w:r>
          </w:p>
        </w:tc>
      </w:tr>
      <w:tr w:rsidR="00C97134" w:rsidRPr="00577110" w14:paraId="44518A41" w14:textId="77777777">
        <w:trPr>
          <w:trHeight w:val="300"/>
        </w:trPr>
        <w:tc>
          <w:tcPr>
            <w:tcW w:w="2600" w:type="dxa"/>
          </w:tcPr>
          <w:p w14:paraId="000000C5"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Nová scéna</w:t>
            </w:r>
          </w:p>
        </w:tc>
        <w:tc>
          <w:tcPr>
            <w:tcW w:w="300" w:type="dxa"/>
          </w:tcPr>
          <w:p w14:paraId="000000C6"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w:t>
            </w:r>
          </w:p>
        </w:tc>
        <w:tc>
          <w:tcPr>
            <w:tcW w:w="1603" w:type="dxa"/>
          </w:tcPr>
          <w:p w14:paraId="000000C7"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1313</w:t>
            </w:r>
          </w:p>
        </w:tc>
      </w:tr>
      <w:tr w:rsidR="00C97134" w:rsidRPr="00577110" w14:paraId="0731BC74" w14:textId="77777777">
        <w:trPr>
          <w:trHeight w:val="300"/>
        </w:trPr>
        <w:tc>
          <w:tcPr>
            <w:tcW w:w="2600" w:type="dxa"/>
          </w:tcPr>
          <w:p w14:paraId="000000C8"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Ateliery a dílny Flora</w:t>
            </w:r>
          </w:p>
        </w:tc>
        <w:tc>
          <w:tcPr>
            <w:tcW w:w="300" w:type="dxa"/>
          </w:tcPr>
          <w:p w14:paraId="000000C9"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w:t>
            </w:r>
          </w:p>
        </w:tc>
        <w:tc>
          <w:tcPr>
            <w:tcW w:w="1603" w:type="dxa"/>
          </w:tcPr>
          <w:p w14:paraId="000000CA"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2430</w:t>
            </w:r>
          </w:p>
        </w:tc>
      </w:tr>
      <w:tr w:rsidR="00C97134" w:rsidRPr="00577110" w14:paraId="1A1763A4" w14:textId="77777777">
        <w:trPr>
          <w:trHeight w:val="300"/>
        </w:trPr>
        <w:tc>
          <w:tcPr>
            <w:tcW w:w="2600" w:type="dxa"/>
          </w:tcPr>
          <w:p w14:paraId="000000CB"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Anenský areál</w:t>
            </w:r>
          </w:p>
        </w:tc>
        <w:tc>
          <w:tcPr>
            <w:tcW w:w="300" w:type="dxa"/>
          </w:tcPr>
          <w:p w14:paraId="000000CC"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w:t>
            </w:r>
          </w:p>
        </w:tc>
        <w:tc>
          <w:tcPr>
            <w:tcW w:w="1603" w:type="dxa"/>
          </w:tcPr>
          <w:p w14:paraId="000000CD"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2505, 2510</w:t>
            </w:r>
          </w:p>
        </w:tc>
      </w:tr>
      <w:tr w:rsidR="00C97134" w:rsidRPr="00577110" w14:paraId="0E565895" w14:textId="77777777">
        <w:trPr>
          <w:trHeight w:val="300"/>
        </w:trPr>
        <w:tc>
          <w:tcPr>
            <w:tcW w:w="2600" w:type="dxa"/>
          </w:tcPr>
          <w:p w14:paraId="000000CE"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Apolinář - sklady, doprava</w:t>
            </w:r>
          </w:p>
        </w:tc>
        <w:tc>
          <w:tcPr>
            <w:tcW w:w="300" w:type="dxa"/>
          </w:tcPr>
          <w:p w14:paraId="000000CF"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w:t>
            </w:r>
          </w:p>
        </w:tc>
        <w:tc>
          <w:tcPr>
            <w:tcW w:w="1603" w:type="dxa"/>
          </w:tcPr>
          <w:p w14:paraId="000000D0"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2690</w:t>
            </w:r>
          </w:p>
        </w:tc>
      </w:tr>
      <w:tr w:rsidR="00C97134" w:rsidRPr="00577110" w14:paraId="219102FB" w14:textId="77777777">
        <w:trPr>
          <w:trHeight w:val="300"/>
        </w:trPr>
        <w:tc>
          <w:tcPr>
            <w:tcW w:w="2600" w:type="dxa"/>
          </w:tcPr>
          <w:p w14:paraId="000000D1" w14:textId="77777777" w:rsidR="00C97134" w:rsidRPr="00577110" w:rsidRDefault="00C97134">
            <w:pPr>
              <w:jc w:val="center"/>
              <w:rPr>
                <w:rFonts w:ascii="Arial" w:eastAsia="Arial" w:hAnsi="Arial" w:cs="Arial"/>
                <w:sz w:val="20"/>
                <w:szCs w:val="20"/>
              </w:rPr>
            </w:pPr>
          </w:p>
        </w:tc>
        <w:tc>
          <w:tcPr>
            <w:tcW w:w="300" w:type="dxa"/>
          </w:tcPr>
          <w:p w14:paraId="000000D2" w14:textId="77777777" w:rsidR="00C97134" w:rsidRPr="00577110" w:rsidRDefault="00C97134">
            <w:pPr>
              <w:jc w:val="center"/>
              <w:rPr>
                <w:rFonts w:ascii="Arial" w:eastAsia="Arial" w:hAnsi="Arial" w:cs="Arial"/>
                <w:sz w:val="20"/>
                <w:szCs w:val="20"/>
              </w:rPr>
            </w:pPr>
          </w:p>
        </w:tc>
        <w:tc>
          <w:tcPr>
            <w:tcW w:w="1603" w:type="dxa"/>
          </w:tcPr>
          <w:p w14:paraId="000000D3" w14:textId="77777777" w:rsidR="00C97134" w:rsidRPr="00577110" w:rsidRDefault="00C97134">
            <w:pPr>
              <w:jc w:val="center"/>
              <w:rPr>
                <w:rFonts w:ascii="Arial" w:eastAsia="Arial" w:hAnsi="Arial" w:cs="Arial"/>
                <w:sz w:val="20"/>
                <w:szCs w:val="20"/>
              </w:rPr>
            </w:pPr>
          </w:p>
        </w:tc>
      </w:tr>
      <w:tr w:rsidR="00C97134" w:rsidRPr="00577110" w14:paraId="532C0929" w14:textId="77777777">
        <w:trPr>
          <w:trHeight w:val="300"/>
        </w:trPr>
        <w:tc>
          <w:tcPr>
            <w:tcW w:w="2600" w:type="dxa"/>
          </w:tcPr>
          <w:p w14:paraId="000000D4"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Státní opera</w:t>
            </w:r>
          </w:p>
        </w:tc>
        <w:tc>
          <w:tcPr>
            <w:tcW w:w="300" w:type="dxa"/>
          </w:tcPr>
          <w:p w14:paraId="000000D5" w14:textId="77777777" w:rsidR="00C97134" w:rsidRPr="00577110" w:rsidRDefault="00C97134">
            <w:pPr>
              <w:jc w:val="center"/>
              <w:rPr>
                <w:rFonts w:ascii="Arial" w:eastAsia="Arial" w:hAnsi="Arial" w:cs="Arial"/>
                <w:sz w:val="20"/>
                <w:szCs w:val="20"/>
              </w:rPr>
            </w:pPr>
          </w:p>
        </w:tc>
        <w:tc>
          <w:tcPr>
            <w:tcW w:w="1603" w:type="dxa"/>
          </w:tcPr>
          <w:p w14:paraId="000000D6"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224 901 800</w:t>
            </w:r>
          </w:p>
        </w:tc>
      </w:tr>
      <w:tr w:rsidR="00C97134" w:rsidRPr="00577110" w14:paraId="5B6849A7" w14:textId="77777777">
        <w:trPr>
          <w:trHeight w:val="300"/>
        </w:trPr>
        <w:tc>
          <w:tcPr>
            <w:tcW w:w="2600" w:type="dxa"/>
          </w:tcPr>
          <w:p w14:paraId="000000D7"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Hasiči</w:t>
            </w:r>
          </w:p>
        </w:tc>
        <w:tc>
          <w:tcPr>
            <w:tcW w:w="300" w:type="dxa"/>
          </w:tcPr>
          <w:p w14:paraId="000000D8"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w:t>
            </w:r>
          </w:p>
        </w:tc>
        <w:tc>
          <w:tcPr>
            <w:tcW w:w="1603" w:type="dxa"/>
          </w:tcPr>
          <w:p w14:paraId="000000D9" w14:textId="77777777" w:rsidR="00C97134" w:rsidRPr="00577110" w:rsidRDefault="00FE209D">
            <w:pPr>
              <w:jc w:val="center"/>
              <w:rPr>
                <w:rFonts w:ascii="Arial" w:eastAsia="Arial" w:hAnsi="Arial" w:cs="Arial"/>
                <w:sz w:val="20"/>
                <w:szCs w:val="20"/>
              </w:rPr>
            </w:pPr>
            <w:r w:rsidRPr="00577110">
              <w:rPr>
                <w:rFonts w:ascii="Arial" w:eastAsia="Arial" w:hAnsi="Arial" w:cs="Arial"/>
                <w:sz w:val="20"/>
                <w:szCs w:val="20"/>
              </w:rPr>
              <w:t>150, 112</w:t>
            </w:r>
          </w:p>
        </w:tc>
      </w:tr>
    </w:tbl>
    <w:p w14:paraId="000000DA" w14:textId="77777777" w:rsidR="00C97134" w:rsidRPr="00577110" w:rsidRDefault="00C97134">
      <w:pPr>
        <w:rPr>
          <w:rFonts w:ascii="Arial" w:eastAsia="Arial" w:hAnsi="Arial" w:cs="Arial"/>
          <w:sz w:val="20"/>
          <w:szCs w:val="20"/>
        </w:rPr>
      </w:pPr>
    </w:p>
    <w:p w14:paraId="000000DB" w14:textId="77777777" w:rsidR="00C97134" w:rsidRPr="00577110" w:rsidRDefault="00C97134">
      <w:pPr>
        <w:rPr>
          <w:rFonts w:ascii="Arial" w:eastAsia="Arial" w:hAnsi="Arial" w:cs="Arial"/>
          <w:sz w:val="20"/>
          <w:szCs w:val="20"/>
        </w:rPr>
      </w:pPr>
    </w:p>
    <w:p w14:paraId="000000DC"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c) požární poplach se vyhlašuje ve všech objektech voláním „ HOŘÍ“</w:t>
      </w:r>
    </w:p>
    <w:p w14:paraId="000000DD"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d) oznámit vznik každého požáru na pracovišti (i uhašeného požáru) pracovníkovi ostrahy na vrátnici</w:t>
      </w:r>
    </w:p>
    <w:p w14:paraId="000000DE"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e) dbát na to, aby pracoviště po ukončení práce bylo v požárně nezávadném stavu</w:t>
      </w:r>
    </w:p>
    <w:p w14:paraId="000000DF"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Každý zaměstnanec ND, hostující umělec v ND i zaměstnanec a člen externího subjektu odpovídá Národnímu divadlu za škodu, kterou způsobil porušením povinností na úseku požární ochrany a bezpečnosti práce. </w:t>
      </w:r>
    </w:p>
    <w:p w14:paraId="000000E0" w14:textId="77777777" w:rsidR="00C97134" w:rsidRPr="00577110" w:rsidRDefault="00C97134">
      <w:pPr>
        <w:jc w:val="both"/>
        <w:rPr>
          <w:rFonts w:ascii="Arial" w:eastAsia="Arial" w:hAnsi="Arial" w:cs="Arial"/>
          <w:sz w:val="20"/>
          <w:szCs w:val="20"/>
        </w:rPr>
      </w:pPr>
    </w:p>
    <w:p w14:paraId="000000E1" w14:textId="77777777" w:rsidR="00C97134" w:rsidRPr="00577110" w:rsidRDefault="00FE209D">
      <w:pPr>
        <w:jc w:val="both"/>
        <w:rPr>
          <w:rFonts w:ascii="Arial" w:eastAsia="Arial" w:hAnsi="Arial" w:cs="Arial"/>
          <w:b/>
          <w:sz w:val="20"/>
          <w:szCs w:val="20"/>
        </w:rPr>
      </w:pPr>
      <w:r w:rsidRPr="00577110">
        <w:rPr>
          <w:rFonts w:ascii="Arial" w:eastAsia="Arial" w:hAnsi="Arial" w:cs="Arial"/>
          <w:b/>
          <w:sz w:val="20"/>
          <w:szCs w:val="20"/>
        </w:rPr>
        <w:t>Povinnosti na pracovištích ND a zásady požární prevence – všeobecné zásady</w:t>
      </w:r>
    </w:p>
    <w:p w14:paraId="000000E2"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1) Ve všech divadelních objektech ND je zákaz kouření.</w:t>
      </w:r>
    </w:p>
    <w:p w14:paraId="000000E3"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2) Zacházení s otevřeným ohněm je na všech pracovištích zakázáno. Je-li použití otevřeného ohně, včetně cigaret a svíček, součástí představení, je vedoucí hostujícího souboru povinen s dostatečným předstihem na tuto skutečnost upozornit prostřednictvím správ jednotlivých souborů požárního a bezpečnostního technika ND. Ten vydá na použití otevřeného ohně povolení, jehož součástí jsou podmínky, za jakých lze tento efekt uskutečnit. Jestliže nelze při provádění žádaného efektu dosáhnout stanovených podmínek, nebude použití otevřeného ohně na jevištích ND povoleno.</w:t>
      </w:r>
    </w:p>
    <w:p w14:paraId="000000E4"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3) Dekorace použité na jevišti ND musí být prokazatelně opatřeny nehořlavou úpravou.</w:t>
      </w:r>
    </w:p>
    <w:p w14:paraId="000000E5"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4) Dráha požárních opon musí být vždy udržována volná</w:t>
      </w:r>
    </w:p>
    <w:p w14:paraId="000000E6"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5) Je zakázáno používat vařiče a jiné spotřebiče, které nejsou majetkem ND, tedy věci vnesené.</w:t>
      </w:r>
    </w:p>
    <w:p w14:paraId="000000E7"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lastRenderedPageBreak/>
        <w:t>6) Všechny východy, vchody, chodby a únikové cesty musí být vždy volné v plné šíři, ničím nezastavěné, aby v případě vzniku požáru nebo jiného nebezpečí mohla být poskytnuta rychlá pomoc a ohrožený prostor rychle vyklizen.</w:t>
      </w:r>
    </w:p>
    <w:p w14:paraId="000000E8"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7) Je-li používání otevřeného ohně (např. sváření, broušení apod.) náplní práce externího subjektu, je odpovědný vedoucí zaměstnanec externího subjektu povinen prostřednictvím zaměstnance ND, který je odpovědný za úsek, který si činnost externího subjektu vyžádal, požádat o povolení vedoucího hospodářské správy objektu, případně vedoucího jevištních provozů objektu nebo požárního a bezpečnostního technika ND.</w:t>
      </w:r>
    </w:p>
    <w:p w14:paraId="000000E9" w14:textId="77777777" w:rsidR="00C97134" w:rsidRPr="00577110" w:rsidRDefault="00C97134">
      <w:pPr>
        <w:jc w:val="both"/>
        <w:rPr>
          <w:rFonts w:ascii="Arial" w:eastAsia="Arial" w:hAnsi="Arial" w:cs="Arial"/>
          <w:sz w:val="20"/>
          <w:szCs w:val="20"/>
        </w:rPr>
      </w:pPr>
    </w:p>
    <w:p w14:paraId="000000EA" w14:textId="77777777" w:rsidR="00C97134" w:rsidRPr="00577110" w:rsidRDefault="00FE209D">
      <w:pPr>
        <w:jc w:val="both"/>
        <w:rPr>
          <w:rFonts w:ascii="Arial" w:eastAsia="Arial" w:hAnsi="Arial" w:cs="Arial"/>
          <w:b/>
          <w:sz w:val="20"/>
          <w:szCs w:val="20"/>
        </w:rPr>
      </w:pPr>
      <w:r w:rsidRPr="00577110">
        <w:rPr>
          <w:rFonts w:ascii="Arial" w:eastAsia="Arial" w:hAnsi="Arial" w:cs="Arial"/>
          <w:b/>
          <w:sz w:val="20"/>
          <w:szCs w:val="20"/>
        </w:rPr>
        <w:t>Základní instruktáž o přenosných hasicích přístrojích</w:t>
      </w:r>
    </w:p>
    <w:p w14:paraId="000000EB"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Ruční hasicí přístroje jsou určeny k likvidaci vznikajícího požáru v jeho samém zárodku. Je zakázáno používat vodní a pěnové hasicí přístroje k hašení zařízení, která jsou pod elektrickým napětím (nebezpečí úrazu elektrickým proudem).</w:t>
      </w:r>
    </w:p>
    <w:p w14:paraId="000000EC" w14:textId="77777777" w:rsidR="00C97134" w:rsidRPr="00577110" w:rsidRDefault="00C97134">
      <w:pPr>
        <w:jc w:val="both"/>
        <w:rPr>
          <w:rFonts w:ascii="Arial" w:eastAsia="Arial" w:hAnsi="Arial" w:cs="Arial"/>
          <w:sz w:val="20"/>
          <w:szCs w:val="20"/>
        </w:rPr>
      </w:pPr>
    </w:p>
    <w:p w14:paraId="000000ED" w14:textId="77777777" w:rsidR="00C97134" w:rsidRPr="00577110" w:rsidRDefault="00FE209D">
      <w:pPr>
        <w:jc w:val="both"/>
        <w:rPr>
          <w:rFonts w:ascii="Arial" w:eastAsia="Arial" w:hAnsi="Arial" w:cs="Arial"/>
          <w:b/>
          <w:sz w:val="20"/>
          <w:szCs w:val="20"/>
        </w:rPr>
      </w:pPr>
      <w:r w:rsidRPr="00577110">
        <w:rPr>
          <w:rFonts w:ascii="Arial" w:eastAsia="Arial" w:hAnsi="Arial" w:cs="Arial"/>
          <w:b/>
          <w:sz w:val="20"/>
          <w:szCs w:val="20"/>
        </w:rPr>
        <w:t>Zajištění požární ochrany v mimopracovní době</w:t>
      </w:r>
    </w:p>
    <w:p w14:paraId="000000EE" w14:textId="77777777" w:rsidR="00C97134" w:rsidRPr="00577110" w:rsidRDefault="00FE209D">
      <w:pPr>
        <w:jc w:val="both"/>
        <w:rPr>
          <w:rFonts w:ascii="Arial" w:eastAsia="Arial" w:hAnsi="Arial" w:cs="Arial"/>
          <w:b/>
          <w:sz w:val="20"/>
          <w:szCs w:val="20"/>
        </w:rPr>
      </w:pPr>
      <w:r w:rsidRPr="00577110">
        <w:rPr>
          <w:rFonts w:ascii="Arial" w:eastAsia="Arial" w:hAnsi="Arial" w:cs="Arial"/>
          <w:sz w:val="20"/>
          <w:szCs w:val="20"/>
        </w:rPr>
        <w:t xml:space="preserve">Úkoly na tomto úseku zabezpečují zaměstnanci ostrahy objektů ND, </w:t>
      </w:r>
    </w:p>
    <w:p w14:paraId="000000EF"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Osoby, které se v mimopracovní dobu nacházejí v objektech ND, jsou povinny řídit se pokyny ostrahy objektu. </w:t>
      </w:r>
    </w:p>
    <w:p w14:paraId="000000F0" w14:textId="77777777" w:rsidR="00C97134" w:rsidRPr="00577110" w:rsidRDefault="00C97134">
      <w:pPr>
        <w:jc w:val="both"/>
        <w:rPr>
          <w:rFonts w:ascii="Arial" w:eastAsia="Arial" w:hAnsi="Arial" w:cs="Arial"/>
          <w:sz w:val="20"/>
          <w:szCs w:val="20"/>
        </w:rPr>
      </w:pPr>
    </w:p>
    <w:p w14:paraId="000000F1" w14:textId="77777777" w:rsidR="00C97134" w:rsidRPr="00577110" w:rsidRDefault="00FE209D">
      <w:pPr>
        <w:jc w:val="both"/>
        <w:rPr>
          <w:rFonts w:ascii="Arial" w:eastAsia="Arial" w:hAnsi="Arial" w:cs="Arial"/>
          <w:b/>
          <w:sz w:val="20"/>
          <w:szCs w:val="20"/>
        </w:rPr>
      </w:pPr>
      <w:r w:rsidRPr="00577110">
        <w:rPr>
          <w:rFonts w:ascii="Arial" w:eastAsia="Arial" w:hAnsi="Arial" w:cs="Arial"/>
          <w:b/>
          <w:sz w:val="20"/>
          <w:szCs w:val="20"/>
        </w:rPr>
        <w:t>Bezpečnost a ochrana zdraví při práci na jevištích ND</w:t>
      </w:r>
    </w:p>
    <w:p w14:paraId="000000F2"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Před započetím práce na všech pracovištích, kde budou vykonávat umělci svoji činnost, budou seznámeni vedoucím zaměstnancem, jejich přímým nadřízeným (režisér, asistent režie) se všemi specifickými riziky na jejich pracovišti v ND na úseku požární ochrany a bezpečnosti práce. </w:t>
      </w:r>
    </w:p>
    <w:p w14:paraId="000000F3"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Každý umělec je povinen dodržovat předpisy k zajištění požární ochrany a bezpečnosti práce, s kterými byl řádně seznámen a počínat si při práci tak, aby neohrožoval své zdraví ani zdraví svých spolupracovníků.</w:t>
      </w:r>
    </w:p>
    <w:p w14:paraId="000000F4"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V ND platí zákaz požívání alkoholických nápojů a jiných návykových látek.</w:t>
      </w:r>
    </w:p>
    <w:p w14:paraId="000000F5"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Jestliže jsou zaměstnancům hostujícího souboru nebo jiného externího subjektu, s ohledem na vykonávanou činnost, přiděleny osobní ochranné pomůcky, jsou povinni tyto používat i na jevištích a v objektech ND.</w:t>
      </w:r>
    </w:p>
    <w:p w14:paraId="000000F6"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Zjistí-li pracovník jakoukoli skutečnost, která ohrožuje bezpečnost práce, je povinen toto bezodkladně ohlásit nadřízenému.</w:t>
      </w:r>
    </w:p>
    <w:p w14:paraId="000000F7"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Každý umělec, externí spolupracovník, vedoucí hostujícího souboru a vedoucí externího subjektu, vykonávajícího svoji činnost v divadelních objektech ND je povinen se seznámit s riziky na jevišti a v jeho blízkosti. Vedoucí hostujícího souboru a externího subjektu je povinen s těmito riziky seznámit všechny osoby, které se budou v rámci jeho činnosti pohybovat v objektech ND, a to včetně způsobu eliminace těchto rizik.</w:t>
      </w:r>
    </w:p>
    <w:p w14:paraId="000000F8" w14:textId="77777777" w:rsidR="00C97134" w:rsidRPr="00577110" w:rsidRDefault="00C97134">
      <w:pPr>
        <w:jc w:val="both"/>
        <w:rPr>
          <w:rFonts w:ascii="Arial" w:eastAsia="Arial" w:hAnsi="Arial" w:cs="Arial"/>
          <w:sz w:val="20"/>
          <w:szCs w:val="20"/>
        </w:rPr>
      </w:pPr>
    </w:p>
    <w:p w14:paraId="000000F9" w14:textId="77777777" w:rsidR="00C97134" w:rsidRPr="00577110" w:rsidRDefault="00FE209D">
      <w:pPr>
        <w:jc w:val="both"/>
        <w:rPr>
          <w:rFonts w:ascii="Arial" w:eastAsia="Arial" w:hAnsi="Arial" w:cs="Arial"/>
          <w:b/>
          <w:sz w:val="20"/>
          <w:szCs w:val="20"/>
        </w:rPr>
      </w:pPr>
      <w:r w:rsidRPr="00577110">
        <w:rPr>
          <w:rFonts w:ascii="Arial" w:eastAsia="Arial" w:hAnsi="Arial" w:cs="Arial"/>
          <w:b/>
          <w:sz w:val="20"/>
          <w:szCs w:val="20"/>
        </w:rPr>
        <w:t>Práce ve výškách</w:t>
      </w:r>
    </w:p>
    <w:p w14:paraId="000000FA"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Za práci ve výškách se považuje činnost, při níž se pracovník pohybuje výše než 150 cm nad okolním terénem.</w:t>
      </w:r>
    </w:p>
    <w:p w14:paraId="000000FB"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Jestliže je pracovník či umělec indisponován a pociťuje zdravotní problémy, které by mohly ohrozit jeho bezpečnost při práci ve výšce, je toto povinen oznámit nadřízenému.</w:t>
      </w:r>
    </w:p>
    <w:p w14:paraId="000000FC" w14:textId="77777777" w:rsidR="00C97134" w:rsidRPr="00577110" w:rsidRDefault="00C97134">
      <w:pPr>
        <w:jc w:val="both"/>
        <w:rPr>
          <w:rFonts w:ascii="Arial" w:eastAsia="Arial" w:hAnsi="Arial" w:cs="Arial"/>
          <w:sz w:val="20"/>
          <w:szCs w:val="20"/>
        </w:rPr>
      </w:pPr>
    </w:p>
    <w:p w14:paraId="000000FD" w14:textId="77777777" w:rsidR="00C97134" w:rsidRPr="00577110" w:rsidRDefault="00FE209D">
      <w:pPr>
        <w:jc w:val="both"/>
        <w:rPr>
          <w:rFonts w:ascii="Arial" w:eastAsia="Arial" w:hAnsi="Arial" w:cs="Arial"/>
          <w:b/>
          <w:sz w:val="20"/>
          <w:szCs w:val="20"/>
          <w:u w:val="single"/>
        </w:rPr>
      </w:pPr>
      <w:r w:rsidRPr="00577110">
        <w:rPr>
          <w:rFonts w:ascii="Arial" w:eastAsia="Arial" w:hAnsi="Arial" w:cs="Arial"/>
          <w:b/>
          <w:sz w:val="20"/>
          <w:szCs w:val="20"/>
          <w:u w:val="single"/>
        </w:rPr>
        <w:t>Seznámení s riziky, vyskytujícími se na jevišti a v jeho blízkosti</w:t>
      </w:r>
    </w:p>
    <w:p w14:paraId="000000FE" w14:textId="77777777" w:rsidR="00C97134" w:rsidRPr="00577110" w:rsidRDefault="00C97134">
      <w:pPr>
        <w:jc w:val="both"/>
        <w:rPr>
          <w:rFonts w:ascii="Arial" w:eastAsia="Arial" w:hAnsi="Arial" w:cs="Arial"/>
          <w:sz w:val="20"/>
          <w:szCs w:val="20"/>
        </w:rPr>
      </w:pPr>
    </w:p>
    <w:p w14:paraId="000000FF" w14:textId="77777777" w:rsidR="00C97134" w:rsidRPr="00577110" w:rsidRDefault="00FE209D">
      <w:pPr>
        <w:jc w:val="both"/>
        <w:rPr>
          <w:rFonts w:ascii="Arial" w:eastAsia="Arial" w:hAnsi="Arial" w:cs="Arial"/>
          <w:b/>
          <w:sz w:val="20"/>
          <w:szCs w:val="20"/>
          <w:u w:val="single"/>
        </w:rPr>
      </w:pPr>
      <w:r w:rsidRPr="00577110">
        <w:rPr>
          <w:rFonts w:ascii="Arial" w:eastAsia="Arial" w:hAnsi="Arial" w:cs="Arial"/>
          <w:b/>
          <w:sz w:val="20"/>
          <w:szCs w:val="20"/>
          <w:u w:val="single"/>
        </w:rPr>
        <w:t>Jeviště + provaziště - rizika</w:t>
      </w:r>
    </w:p>
    <w:p w14:paraId="00000100" w14:textId="77777777" w:rsidR="00C97134" w:rsidRPr="00577110" w:rsidRDefault="00C97134">
      <w:pPr>
        <w:jc w:val="both"/>
        <w:rPr>
          <w:rFonts w:ascii="Arial" w:eastAsia="Arial" w:hAnsi="Arial" w:cs="Arial"/>
          <w:sz w:val="20"/>
          <w:szCs w:val="20"/>
        </w:rPr>
      </w:pPr>
    </w:p>
    <w:p w14:paraId="00000101"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otvory v podlaze, nutné pro divadelní činnost (propady, orchestřiště apod.)</w:t>
      </w:r>
    </w:p>
    <w:p w14:paraId="00000102"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nerovnosti povrchu</w:t>
      </w:r>
    </w:p>
    <w:p w14:paraId="00000103"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možnost nestandardních rozměrů schodišť na scéně</w:t>
      </w:r>
    </w:p>
    <w:p w14:paraId="00000104"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v ojedinělých případech možnost chybějícího či neúplného zábradlí na dekoraci umístěné ve výšce, riziko pádu osoby z výšky</w:t>
      </w:r>
    </w:p>
    <w:p w14:paraId="00000105"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pády dekorací</w:t>
      </w:r>
    </w:p>
    <w:p w14:paraId="00000106"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vypadnutí dekorací na pracovníky při otevírání návěsů</w:t>
      </w:r>
    </w:p>
    <w:p w14:paraId="00000107"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náraz do dekorace či úraz o rekvizitu vlivem nedostatku osvětlení (zejména v průběhu zkoušek a při představení)</w:t>
      </w:r>
    </w:p>
    <w:p w14:paraId="00000108"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pád osoby z provaziště</w:t>
      </w:r>
    </w:p>
    <w:p w14:paraId="00000109"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pád předmětu z provaziště</w:t>
      </w:r>
    </w:p>
    <w:p w14:paraId="0000010A"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úraz, způsobený pohybem instalované jevištní technologie (stoly, tahy, točna)</w:t>
      </w:r>
    </w:p>
    <w:p w14:paraId="0000010B"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úraz v prostoru pod jevištěm, zejména riziko úrazu v blízkosti pohybujících se částí jevištní technologie – riziko střihu</w:t>
      </w:r>
    </w:p>
    <w:p w14:paraId="0000010C"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lastRenderedPageBreak/>
        <w:t>úraz, způsobený neočekávaným pohybem jevištních tahů, včetně dekorací na tazích upevněných</w:t>
      </w:r>
    </w:p>
    <w:p w14:paraId="0000010D"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úraz při pohybu na jedoucím či zvednutém jevištním stolu</w:t>
      </w:r>
    </w:p>
    <w:p w14:paraId="0000010E"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úraz, způsobený pádem při pohybu ve výšce (žebříky na scéně apod.)</w:t>
      </w:r>
    </w:p>
    <w:p w14:paraId="0000010F"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úraz, způsobený při manipulaci se zbraní (pistole, meče apod.)</w:t>
      </w:r>
    </w:p>
    <w:p w14:paraId="00000110"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 xml:space="preserve">poranění při povoleném </w:t>
      </w:r>
      <w:proofErr w:type="spellStart"/>
      <w:r w:rsidRPr="00577110">
        <w:rPr>
          <w:rFonts w:ascii="Arial" w:eastAsia="Arial" w:hAnsi="Arial" w:cs="Arial"/>
          <w:sz w:val="20"/>
          <w:szCs w:val="20"/>
        </w:rPr>
        <w:t>pyroefektu</w:t>
      </w:r>
      <w:proofErr w:type="spellEnd"/>
      <w:r w:rsidRPr="00577110">
        <w:rPr>
          <w:rFonts w:ascii="Arial" w:eastAsia="Arial" w:hAnsi="Arial" w:cs="Arial"/>
          <w:sz w:val="20"/>
          <w:szCs w:val="20"/>
        </w:rPr>
        <w:t>, případně při použití otevřeného ohně</w:t>
      </w:r>
    </w:p>
    <w:p w14:paraId="00000111"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požár – a) způsobený závadou na elektroinstalaci</w:t>
      </w:r>
    </w:p>
    <w:p w14:paraId="00000112"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                    b) způsobený závadou elektrospotřebiče</w:t>
      </w:r>
    </w:p>
    <w:p w14:paraId="00000113"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                    c) způsobený neodbornou manipulací s elektrospotřebičem</w:t>
      </w:r>
    </w:p>
    <w:p w14:paraId="00000114"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                    d) způsobený neopatrností, zejména odkládáním předmětů do blízkosti</w:t>
      </w:r>
    </w:p>
    <w:p w14:paraId="00000115"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                         reflektorů či jejich zakrývání hořlavým materiálem nebo textiliemi</w:t>
      </w:r>
    </w:p>
    <w:p w14:paraId="00000116"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                    e) způsobený při povoleném použití otevřeného ohně nebo </w:t>
      </w:r>
      <w:proofErr w:type="spellStart"/>
      <w:r w:rsidRPr="00577110">
        <w:rPr>
          <w:rFonts w:ascii="Arial" w:eastAsia="Arial" w:hAnsi="Arial" w:cs="Arial"/>
          <w:sz w:val="20"/>
          <w:szCs w:val="20"/>
        </w:rPr>
        <w:t>pyroefekt</w:t>
      </w:r>
      <w:proofErr w:type="spellEnd"/>
    </w:p>
    <w:p w14:paraId="00000117"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Eliminace rizik:</w:t>
      </w:r>
    </w:p>
    <w:p w14:paraId="00000118"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před započetím činnosti se vždy seznámit s pracovním prostorem při plném osvětlení</w:t>
      </w:r>
    </w:p>
    <w:p w14:paraId="00000119"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vzniklé otvory v podlaze neponechávat bez dozoru</w:t>
      </w:r>
    </w:p>
    <w:p w14:paraId="0000011A"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nevykonávat v blízkosti orchestřiště činnost, která hrozí pádem osoby či předmětu do orchestřiště</w:t>
      </w:r>
    </w:p>
    <w:p w14:paraId="0000011B"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každý otvor v podlaze označit</w:t>
      </w:r>
    </w:p>
    <w:p w14:paraId="0000011C"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nepřibližovat se k okrajům otvorů v podlaze, nenaklánět se nad ně</w:t>
      </w:r>
    </w:p>
    <w:p w14:paraId="0000011D"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pohyb po nerovném povrchu, nestandardních schodištích a v blízkosti okrajů bez zábradlí vždy důkladně nacvičit při plném osvětlení a po důkladném seznámení s prostorem</w:t>
      </w:r>
    </w:p>
    <w:p w14:paraId="0000011E"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v případě pohybu osob na vyvýšených plochách bez zábradlí se tyto nesmí přibližovat k okrajům na vzdálenost menší než 110 cm</w:t>
      </w:r>
    </w:p>
    <w:p w14:paraId="0000011F"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důkladné zajištění dekorací proti pádu</w:t>
      </w:r>
    </w:p>
    <w:p w14:paraId="00000120"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návěsy s dekoracemi otevírat vždy se zvýšenou opatrností, vždy otevírat postupně</w:t>
      </w:r>
    </w:p>
    <w:p w14:paraId="00000121"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pohyb po jevišti, kdy hrozí nedostatkem osvětlení riziko nárazu do dekorací či úraz o rekvizitu, vždy důkladně nazkoušet při dostatečném osvětlení</w:t>
      </w:r>
    </w:p>
    <w:p w14:paraId="00000122"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na provaziště nevstupovat v případě zdravotních obtíží, nebo momentální indispozice</w:t>
      </w:r>
    </w:p>
    <w:p w14:paraId="00000123"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neprovádět na provazišti žádné práce, jsou-li na jevišti osoby</w:t>
      </w:r>
    </w:p>
    <w:p w14:paraId="00000124"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po každé činnosti na provazišti důkladně zkontrolovat, nejsou-li na provazišti předměty, u kterých hrozí nebezpečí pádu na jeviště</w:t>
      </w:r>
    </w:p>
    <w:p w14:paraId="00000125"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zvýšená pozornost při každém pohybu jevištní technologie a jevištních tahů, zejména pozor na poranění zavěšenými dekoracemi a riziko střihu</w:t>
      </w:r>
    </w:p>
    <w:p w14:paraId="00000126"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zákaz jízdy na jevištních stolech, v případě povoleného pohybu ne jedoucím stolu dodržovat zásady bezpečnosti, pro tento případ konkrétně stanovené</w:t>
      </w:r>
    </w:p>
    <w:p w14:paraId="00000127"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zákaz vstupu do prostoru pod jevištěm nepovolaným osobám</w:t>
      </w:r>
    </w:p>
    <w:p w14:paraId="00000128"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v případě pohybu osob v </w:t>
      </w:r>
      <w:proofErr w:type="spellStart"/>
      <w:r w:rsidRPr="00577110">
        <w:rPr>
          <w:rFonts w:ascii="Arial" w:eastAsia="Arial" w:hAnsi="Arial" w:cs="Arial"/>
          <w:sz w:val="20"/>
          <w:szCs w:val="20"/>
        </w:rPr>
        <w:t>podjevištním</w:t>
      </w:r>
      <w:proofErr w:type="spellEnd"/>
      <w:r w:rsidRPr="00577110">
        <w:rPr>
          <w:rFonts w:ascii="Arial" w:eastAsia="Arial" w:hAnsi="Arial" w:cs="Arial"/>
          <w:sz w:val="20"/>
          <w:szCs w:val="20"/>
        </w:rPr>
        <w:t xml:space="preserve"> prostoru je nutno zajistit, aby nedošlo k jejich poranění pohyblivými částmi jevištní technologie, zejména pečlivým nazkoušením hereckých akcí v souladu s možnostmi bezpečné obsluhy zařízení</w:t>
      </w:r>
    </w:p>
    <w:p w14:paraId="00000129"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v případě pohybu osob v </w:t>
      </w:r>
      <w:proofErr w:type="spellStart"/>
      <w:r w:rsidRPr="00577110">
        <w:rPr>
          <w:rFonts w:ascii="Arial" w:eastAsia="Arial" w:hAnsi="Arial" w:cs="Arial"/>
          <w:sz w:val="20"/>
          <w:szCs w:val="20"/>
        </w:rPr>
        <w:t>podjevištním</w:t>
      </w:r>
      <w:proofErr w:type="spellEnd"/>
      <w:r w:rsidRPr="00577110">
        <w:rPr>
          <w:rFonts w:ascii="Arial" w:eastAsia="Arial" w:hAnsi="Arial" w:cs="Arial"/>
          <w:sz w:val="20"/>
          <w:szCs w:val="20"/>
        </w:rPr>
        <w:t xml:space="preserve"> prostoru je nutno zajistit dostatečné osvětlení, které zabrání dezorientaci osob a jejich následnému poranění pohyblivými částmi jevištní technologie</w:t>
      </w:r>
    </w:p>
    <w:p w14:paraId="0000012A"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rovnoměrné zatěžování jevištních tahů</w:t>
      </w:r>
    </w:p>
    <w:p w14:paraId="0000012B"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proškolení konkrétních účinkujících pro konkrétní rizikovou situaci</w:t>
      </w:r>
    </w:p>
    <w:p w14:paraId="0000012C"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při manipulaci se zbraní vždy zachovávat zvýšenou opatrnost, pistolí či revolverem nikdy nemířit přímo na osobu (úhel min. 15º), a to ani nenabitou</w:t>
      </w:r>
    </w:p>
    <w:p w14:paraId="0000012D"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sečné a bodné zbraně používat vždy pouze dostatečně ztupené, osob se dotýkat vždy plochou stranou, nikdy ne plnou silou</w:t>
      </w:r>
    </w:p>
    <w:p w14:paraId="0000012E"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sečné a bodné zbraně nikdy nenosit a neodkládat špičkou nahoru</w:t>
      </w:r>
    </w:p>
    <w:p w14:paraId="0000012F"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při povoleném použití otevřeného ohně vždy dodržovat stanovené podmínky bezpečnosti, a to jak bezpečnosti práce, tak požární ochrany</w:t>
      </w:r>
    </w:p>
    <w:p w14:paraId="00000130"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 xml:space="preserve">v případě </w:t>
      </w:r>
      <w:proofErr w:type="spellStart"/>
      <w:r w:rsidRPr="00577110">
        <w:rPr>
          <w:rFonts w:ascii="Arial" w:eastAsia="Arial" w:hAnsi="Arial" w:cs="Arial"/>
          <w:sz w:val="20"/>
          <w:szCs w:val="20"/>
        </w:rPr>
        <w:t>pyroefektu</w:t>
      </w:r>
      <w:proofErr w:type="spellEnd"/>
      <w:r w:rsidRPr="00577110">
        <w:rPr>
          <w:rFonts w:ascii="Arial" w:eastAsia="Arial" w:hAnsi="Arial" w:cs="Arial"/>
          <w:sz w:val="20"/>
          <w:szCs w:val="20"/>
        </w:rPr>
        <w:t xml:space="preserve"> či otevřeného ohně vždy nutný požární dozor</w:t>
      </w:r>
    </w:p>
    <w:p w14:paraId="00000131"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elektroinstalace v objektu musí mít platnou revizi dle ČSN 33 1500</w:t>
      </w:r>
    </w:p>
    <w:p w14:paraId="00000132"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zákaz zasahování do elektroinstalace osobami bez požadované kvalifikace</w:t>
      </w:r>
    </w:p>
    <w:p w14:paraId="00000133"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všechny elektrospotřebiče použité při činnosti v objektu musí mít platnou revizi dle ČSN 33 1600</w:t>
      </w:r>
    </w:p>
    <w:p w14:paraId="00000134"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elektrospotřebiče používat v souladu s návodem k jejich použití</w:t>
      </w:r>
    </w:p>
    <w:p w14:paraId="00000135" w14:textId="77777777" w:rsidR="00C97134" w:rsidRPr="00577110" w:rsidRDefault="00FE209D">
      <w:pPr>
        <w:numPr>
          <w:ilvl w:val="0"/>
          <w:numId w:val="1"/>
        </w:numPr>
        <w:jc w:val="both"/>
        <w:rPr>
          <w:rFonts w:ascii="Arial" w:eastAsia="Arial" w:hAnsi="Arial" w:cs="Arial"/>
          <w:sz w:val="20"/>
          <w:szCs w:val="20"/>
        </w:rPr>
      </w:pPr>
      <w:r w:rsidRPr="00577110">
        <w:rPr>
          <w:rFonts w:ascii="Arial" w:eastAsia="Arial" w:hAnsi="Arial" w:cs="Arial"/>
          <w:sz w:val="20"/>
          <w:szCs w:val="20"/>
        </w:rPr>
        <w:t>elektrospotřebiče nezakrývat žádným, zejména hořlavým, materiálem</w:t>
      </w:r>
    </w:p>
    <w:p w14:paraId="00000136" w14:textId="77777777" w:rsidR="00C97134" w:rsidRPr="00577110" w:rsidRDefault="00C97134">
      <w:pPr>
        <w:jc w:val="both"/>
        <w:rPr>
          <w:rFonts w:ascii="Arial" w:eastAsia="Arial" w:hAnsi="Arial" w:cs="Arial"/>
          <w:sz w:val="20"/>
          <w:szCs w:val="20"/>
        </w:rPr>
      </w:pPr>
    </w:p>
    <w:p w14:paraId="00000137" w14:textId="77777777" w:rsidR="00C97134" w:rsidRPr="00577110" w:rsidRDefault="00FE209D">
      <w:pPr>
        <w:jc w:val="both"/>
        <w:rPr>
          <w:rFonts w:ascii="Arial" w:eastAsia="Arial" w:hAnsi="Arial" w:cs="Arial"/>
          <w:b/>
          <w:sz w:val="20"/>
          <w:szCs w:val="20"/>
        </w:rPr>
      </w:pPr>
      <w:r w:rsidRPr="00577110">
        <w:rPr>
          <w:rFonts w:ascii="Arial" w:eastAsia="Arial" w:hAnsi="Arial" w:cs="Arial"/>
          <w:b/>
          <w:sz w:val="20"/>
          <w:szCs w:val="20"/>
        </w:rPr>
        <w:t>V případě vzniku rizika, v tomto přehledu neuvedeného, je třeba pracovníka prostřednictvím odpovědného vedoucího vždy proškolit, seznámit s riziky a v maximální možné míře zajistit eliminaci těchto rizik vydáním konkrétního bezpečnostního pokynu.</w:t>
      </w:r>
    </w:p>
    <w:p w14:paraId="00000138" w14:textId="77777777" w:rsidR="00C97134" w:rsidRPr="00577110" w:rsidRDefault="00C97134">
      <w:pPr>
        <w:jc w:val="both"/>
        <w:rPr>
          <w:rFonts w:ascii="Arial" w:eastAsia="Arial" w:hAnsi="Arial" w:cs="Arial"/>
          <w:b/>
          <w:sz w:val="20"/>
          <w:szCs w:val="20"/>
          <w:u w:val="single"/>
        </w:rPr>
      </w:pPr>
    </w:p>
    <w:p w14:paraId="00000139" w14:textId="77777777" w:rsidR="00C97134" w:rsidRPr="00577110" w:rsidRDefault="00FE209D">
      <w:pPr>
        <w:jc w:val="both"/>
        <w:rPr>
          <w:rFonts w:ascii="Arial" w:eastAsia="Arial" w:hAnsi="Arial" w:cs="Arial"/>
          <w:b/>
          <w:sz w:val="20"/>
          <w:szCs w:val="20"/>
        </w:rPr>
      </w:pPr>
      <w:r w:rsidRPr="00577110">
        <w:rPr>
          <w:rFonts w:ascii="Arial" w:eastAsia="Arial" w:hAnsi="Arial" w:cs="Arial"/>
          <w:b/>
          <w:sz w:val="20"/>
          <w:szCs w:val="20"/>
          <w:u w:val="single"/>
        </w:rPr>
        <w:t>Pokyny pro osoby, které nejsou zaměstnány v ND, ale pohybují se v objektech se souhlasem ND, tzn. konkrétního odpovědného vedoucího zaměstnance.</w:t>
      </w:r>
    </w:p>
    <w:p w14:paraId="0000013A" w14:textId="77777777" w:rsidR="00C97134" w:rsidRPr="00577110" w:rsidRDefault="00C97134">
      <w:pPr>
        <w:jc w:val="both"/>
        <w:rPr>
          <w:rFonts w:ascii="Arial" w:eastAsia="Arial" w:hAnsi="Arial" w:cs="Arial"/>
          <w:sz w:val="20"/>
          <w:szCs w:val="20"/>
        </w:rPr>
      </w:pPr>
    </w:p>
    <w:p w14:paraId="0000013B" w14:textId="77777777" w:rsidR="00C97134" w:rsidRPr="00577110" w:rsidRDefault="00FE209D">
      <w:pPr>
        <w:jc w:val="both"/>
        <w:rPr>
          <w:rFonts w:ascii="Arial" w:eastAsia="Arial" w:hAnsi="Arial" w:cs="Arial"/>
          <w:i/>
          <w:sz w:val="20"/>
          <w:szCs w:val="20"/>
        </w:rPr>
      </w:pPr>
      <w:r w:rsidRPr="00577110">
        <w:rPr>
          <w:rFonts w:ascii="Arial" w:eastAsia="Arial" w:hAnsi="Arial" w:cs="Arial"/>
          <w:b/>
          <w:i/>
          <w:sz w:val="20"/>
          <w:szCs w:val="20"/>
        </w:rPr>
        <w:t>Vždy dodržovat bezpečnostní pokyny, stanovené vedoucím zaměstnancem ND</w:t>
      </w:r>
      <w:r w:rsidRPr="00577110">
        <w:rPr>
          <w:rFonts w:ascii="Arial" w:eastAsia="Arial" w:hAnsi="Arial" w:cs="Arial"/>
          <w:i/>
          <w:sz w:val="20"/>
          <w:szCs w:val="20"/>
        </w:rPr>
        <w:t>, s jehož vědomím se osoby zdržují v objektech ND.</w:t>
      </w:r>
    </w:p>
    <w:p w14:paraId="0000013C" w14:textId="77777777" w:rsidR="00C97134" w:rsidRPr="00577110" w:rsidRDefault="00FE209D">
      <w:pPr>
        <w:jc w:val="both"/>
        <w:rPr>
          <w:rFonts w:ascii="Arial" w:eastAsia="Arial" w:hAnsi="Arial" w:cs="Arial"/>
          <w:i/>
          <w:sz w:val="20"/>
          <w:szCs w:val="20"/>
        </w:rPr>
      </w:pPr>
      <w:r w:rsidRPr="00577110">
        <w:rPr>
          <w:rFonts w:ascii="Arial" w:eastAsia="Arial" w:hAnsi="Arial" w:cs="Arial"/>
          <w:b/>
          <w:i/>
          <w:sz w:val="20"/>
          <w:szCs w:val="20"/>
        </w:rPr>
        <w:t>Nevstupovat na jeviště bez vědomí a souhlasu jevištního mistra,</w:t>
      </w:r>
      <w:r w:rsidRPr="00577110">
        <w:rPr>
          <w:rFonts w:ascii="Arial" w:eastAsia="Arial" w:hAnsi="Arial" w:cs="Arial"/>
          <w:i/>
          <w:sz w:val="20"/>
          <w:szCs w:val="20"/>
        </w:rPr>
        <w:t xml:space="preserve"> nevykonávají-li tam pracovní činnost požadovanou ND, a i v tomto případě pouze s vědomím a souhlasem vedoucího zaměstnance, v jehož kompetenci je požadovaná činnost, tzn. asistent režie, inspicient, vedoucí údržby jevištní technologie, vedoucí HS konkrétního objektu apod.</w:t>
      </w:r>
    </w:p>
    <w:p w14:paraId="0000013D" w14:textId="77777777" w:rsidR="00C97134" w:rsidRPr="00577110" w:rsidRDefault="00FE209D">
      <w:pPr>
        <w:jc w:val="both"/>
        <w:rPr>
          <w:rFonts w:ascii="Arial" w:eastAsia="Arial" w:hAnsi="Arial" w:cs="Arial"/>
          <w:i/>
          <w:sz w:val="20"/>
          <w:szCs w:val="20"/>
        </w:rPr>
      </w:pPr>
      <w:r w:rsidRPr="00577110">
        <w:rPr>
          <w:rFonts w:ascii="Arial" w:eastAsia="Arial" w:hAnsi="Arial" w:cs="Arial"/>
          <w:b/>
          <w:i/>
          <w:sz w:val="20"/>
          <w:szCs w:val="20"/>
        </w:rPr>
        <w:t>Nevstupovat do prostor, které jsou vyhrazeny pouze určeným zaměstnancům ND</w:t>
      </w:r>
      <w:r w:rsidRPr="00577110">
        <w:rPr>
          <w:rFonts w:ascii="Arial" w:eastAsia="Arial" w:hAnsi="Arial" w:cs="Arial"/>
          <w:i/>
          <w:sz w:val="20"/>
          <w:szCs w:val="20"/>
        </w:rPr>
        <w:t xml:space="preserve"> – strojníci, údržbáři apod.</w:t>
      </w:r>
    </w:p>
    <w:p w14:paraId="0000013E" w14:textId="77777777" w:rsidR="00C97134" w:rsidRPr="00577110" w:rsidRDefault="00FE209D">
      <w:pPr>
        <w:jc w:val="both"/>
        <w:rPr>
          <w:rFonts w:ascii="Arial" w:eastAsia="Arial" w:hAnsi="Arial" w:cs="Arial"/>
          <w:i/>
          <w:sz w:val="20"/>
          <w:szCs w:val="20"/>
        </w:rPr>
      </w:pPr>
      <w:r w:rsidRPr="00577110">
        <w:rPr>
          <w:rFonts w:ascii="Arial" w:eastAsia="Arial" w:hAnsi="Arial" w:cs="Arial"/>
          <w:b/>
          <w:i/>
          <w:sz w:val="20"/>
          <w:szCs w:val="20"/>
        </w:rPr>
        <w:t>V případě prohlídek</w:t>
      </w:r>
      <w:r w:rsidRPr="00577110">
        <w:rPr>
          <w:rFonts w:ascii="Arial" w:eastAsia="Arial" w:hAnsi="Arial" w:cs="Arial"/>
          <w:i/>
          <w:sz w:val="20"/>
          <w:szCs w:val="20"/>
        </w:rPr>
        <w:t xml:space="preserve"> dodržovat pouze stanovenou trasu a nevstupovat na jeviště, do </w:t>
      </w:r>
      <w:proofErr w:type="spellStart"/>
      <w:r w:rsidRPr="00577110">
        <w:rPr>
          <w:rFonts w:ascii="Arial" w:eastAsia="Arial" w:hAnsi="Arial" w:cs="Arial"/>
          <w:i/>
          <w:sz w:val="20"/>
          <w:szCs w:val="20"/>
        </w:rPr>
        <w:t>podjevištního</w:t>
      </w:r>
      <w:proofErr w:type="spellEnd"/>
      <w:r w:rsidRPr="00577110">
        <w:rPr>
          <w:rFonts w:ascii="Arial" w:eastAsia="Arial" w:hAnsi="Arial" w:cs="Arial"/>
          <w:i/>
          <w:sz w:val="20"/>
          <w:szCs w:val="20"/>
        </w:rPr>
        <w:t xml:space="preserve"> prostoru a na provaziště.</w:t>
      </w:r>
    </w:p>
    <w:p w14:paraId="0000013F"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     </w:t>
      </w:r>
    </w:p>
    <w:p w14:paraId="00000140"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Každý zaměstnanec ND je povinen se seznámit s umístěním lékárniček první pomoci na svém pracovišti.</w:t>
      </w:r>
    </w:p>
    <w:p w14:paraId="00000141"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Zaměstnanec je povinen výše uvedené pokyny, se kterými byl řádně seznámen, dodržovat.</w:t>
      </w:r>
    </w:p>
    <w:p w14:paraId="00000142" w14:textId="77777777" w:rsidR="00C97134" w:rsidRPr="00577110" w:rsidRDefault="00C97134">
      <w:pPr>
        <w:jc w:val="both"/>
        <w:rPr>
          <w:rFonts w:ascii="Arial" w:eastAsia="Arial" w:hAnsi="Arial" w:cs="Arial"/>
          <w:b/>
          <w:sz w:val="20"/>
          <w:szCs w:val="20"/>
        </w:rPr>
      </w:pPr>
    </w:p>
    <w:p w14:paraId="00000143" w14:textId="77777777" w:rsidR="00C97134" w:rsidRPr="00577110" w:rsidRDefault="00FE209D">
      <w:pPr>
        <w:jc w:val="both"/>
        <w:rPr>
          <w:rFonts w:ascii="Arial" w:eastAsia="Arial" w:hAnsi="Arial" w:cs="Arial"/>
          <w:b/>
          <w:sz w:val="20"/>
          <w:szCs w:val="20"/>
        </w:rPr>
      </w:pPr>
      <w:r w:rsidRPr="00577110">
        <w:rPr>
          <w:rFonts w:ascii="Arial" w:eastAsia="Arial" w:hAnsi="Arial" w:cs="Arial"/>
          <w:b/>
          <w:sz w:val="20"/>
          <w:szCs w:val="20"/>
        </w:rPr>
        <w:t>Za dodržování bezpečnostních pokynů zodpovídají vedoucí pracovníci v rozsahu svých pravomocí.</w:t>
      </w:r>
    </w:p>
    <w:p w14:paraId="00000144" w14:textId="77777777" w:rsidR="00C97134" w:rsidRPr="00577110" w:rsidRDefault="00C97134">
      <w:pPr>
        <w:jc w:val="both"/>
        <w:rPr>
          <w:rFonts w:ascii="Arial" w:eastAsia="Arial" w:hAnsi="Arial" w:cs="Arial"/>
          <w:sz w:val="20"/>
          <w:szCs w:val="20"/>
        </w:rPr>
      </w:pPr>
    </w:p>
    <w:p w14:paraId="00000145" w14:textId="77777777" w:rsidR="00C97134" w:rsidRPr="00577110" w:rsidRDefault="00FE209D">
      <w:pPr>
        <w:jc w:val="both"/>
        <w:rPr>
          <w:rFonts w:ascii="Arial" w:eastAsia="Arial" w:hAnsi="Arial" w:cs="Arial"/>
          <w:sz w:val="20"/>
          <w:szCs w:val="20"/>
        </w:rPr>
      </w:pPr>
      <w:r w:rsidRPr="00577110">
        <w:rPr>
          <w:rFonts w:ascii="Arial" w:eastAsia="Arial" w:hAnsi="Arial" w:cs="Arial"/>
          <w:b/>
          <w:sz w:val="20"/>
          <w:szCs w:val="20"/>
        </w:rPr>
        <w:t>Pracovní úrazy</w:t>
      </w:r>
      <w:r w:rsidRPr="00577110">
        <w:rPr>
          <w:rFonts w:ascii="Arial" w:eastAsia="Arial" w:hAnsi="Arial" w:cs="Arial"/>
          <w:sz w:val="20"/>
          <w:szCs w:val="20"/>
        </w:rPr>
        <w:t xml:space="preserve"> (nařízení vlády č. 201/2010 Sb., o způsobu evidence úrazů, hlášení a zasílání záznamu o úrazu, v platném znění)</w:t>
      </w:r>
    </w:p>
    <w:p w14:paraId="00000146"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Pokud umělec utrpí při plnění pracovních úkolů nebo v přímé souvislosti s nimi jakékoliv poškození zdraví a pokud je toho schopen, je povinen o této skutečnosti ihned uvědomit svého nadřízeného.</w:t>
      </w:r>
    </w:p>
    <w:p w14:paraId="00000147"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Stejná povinnost je stanovena i pro ostatní zaměstnance a členy hostujících souborů a externích subjektů.</w:t>
      </w:r>
    </w:p>
    <w:p w14:paraId="00000148"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Zaměstnavatel je povinen sepsat s poškozeným Záznam o pracovním úrazu nejpozději do 5 pracovních dnů po oznámení pracovního úrazu a doručit jej na útvar požární ochrany a bezpečnosti práce ND. Úraz, který se stane cestou do zaměstnání a ze zaměstnání není pracovním úrazem.</w:t>
      </w:r>
    </w:p>
    <w:p w14:paraId="00000149"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Organizace se zprostí odpovědnosti za pracovní úraz zcela, prokáže-li, že:</w:t>
      </w:r>
    </w:p>
    <w:p w14:paraId="0000014A"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a) škoda byla zaviněna tím, že pracovník porušil právní nebo jiné předpisy k zajištění bezpečnosti práce, ačkoliv byl s nimi řádně seznámen (odpovídá režisér představení nebo asistent režie)</w:t>
      </w:r>
    </w:p>
    <w:p w14:paraId="0000014B"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b) škodu si přivodil postižený pracovník svou opilostí nebo v důsledku zneužití jiných návykových látek.</w:t>
      </w:r>
    </w:p>
    <w:p w14:paraId="0000014C"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(Zákoník práce č. 262/2006 Sb., v platném znění)</w:t>
      </w:r>
    </w:p>
    <w:p w14:paraId="0000014D" w14:textId="77777777" w:rsidR="00C97134" w:rsidRPr="00577110" w:rsidRDefault="00C97134">
      <w:pPr>
        <w:jc w:val="both"/>
        <w:rPr>
          <w:rFonts w:ascii="Arial" w:eastAsia="Arial" w:hAnsi="Arial" w:cs="Arial"/>
          <w:sz w:val="20"/>
          <w:szCs w:val="20"/>
        </w:rPr>
      </w:pPr>
    </w:p>
    <w:p w14:paraId="0000014E" w14:textId="77777777" w:rsidR="00C97134" w:rsidRPr="00577110" w:rsidRDefault="00FE209D">
      <w:pPr>
        <w:jc w:val="both"/>
        <w:rPr>
          <w:rFonts w:ascii="Arial" w:eastAsia="Arial" w:hAnsi="Arial" w:cs="Arial"/>
          <w:b/>
          <w:sz w:val="20"/>
          <w:szCs w:val="20"/>
        </w:rPr>
      </w:pPr>
      <w:r w:rsidRPr="00577110">
        <w:rPr>
          <w:rFonts w:ascii="Arial" w:eastAsia="Arial" w:hAnsi="Arial" w:cs="Arial"/>
          <w:b/>
          <w:sz w:val="20"/>
          <w:szCs w:val="20"/>
        </w:rPr>
        <w:t>Obsah této instruktáže se v přiměřené míře vztahuje též na činnost umělců, hostujících umělců a externistů na všech pracovištích, na kterých vykonávají činnost pro ND, a která jsou umístěna mimo objekty ND.</w:t>
      </w:r>
    </w:p>
    <w:p w14:paraId="0000014F" w14:textId="77777777" w:rsidR="00C97134" w:rsidRPr="00577110" w:rsidRDefault="00C97134">
      <w:pPr>
        <w:jc w:val="both"/>
        <w:rPr>
          <w:rFonts w:ascii="Arial" w:eastAsia="Arial" w:hAnsi="Arial" w:cs="Arial"/>
          <w:sz w:val="20"/>
          <w:szCs w:val="20"/>
        </w:rPr>
      </w:pPr>
    </w:p>
    <w:p w14:paraId="00000150" w14:textId="77777777" w:rsidR="00C97134" w:rsidRPr="00577110" w:rsidRDefault="00FE209D">
      <w:pPr>
        <w:tabs>
          <w:tab w:val="left" w:pos="540"/>
        </w:tabs>
        <w:rPr>
          <w:rFonts w:ascii="Arial" w:eastAsia="Arial" w:hAnsi="Arial" w:cs="Arial"/>
          <w:sz w:val="20"/>
          <w:szCs w:val="20"/>
        </w:rPr>
      </w:pPr>
      <w:r w:rsidRPr="00577110">
        <w:rPr>
          <w:rFonts w:ascii="Arial" w:eastAsia="Arial" w:hAnsi="Arial" w:cs="Arial"/>
          <w:sz w:val="20"/>
          <w:szCs w:val="20"/>
        </w:rPr>
        <w:t>Instruktážní materiál zpracoval dne 31. 12. 2019</w:t>
      </w:r>
      <w:r w:rsidRPr="00577110">
        <w:rPr>
          <w:rFonts w:ascii="Arial" w:eastAsia="Arial" w:hAnsi="Arial" w:cs="Arial"/>
          <w:sz w:val="20"/>
          <w:szCs w:val="20"/>
        </w:rPr>
        <w:tab/>
      </w:r>
      <w:r w:rsidRPr="00577110">
        <w:rPr>
          <w:rFonts w:ascii="Arial" w:eastAsia="Arial" w:hAnsi="Arial" w:cs="Arial"/>
          <w:sz w:val="20"/>
          <w:szCs w:val="20"/>
        </w:rPr>
        <w:tab/>
      </w:r>
    </w:p>
    <w:p w14:paraId="00000151"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Bc. Vladimír Václavík</w:t>
      </w:r>
      <w:r w:rsidRPr="00577110">
        <w:rPr>
          <w:rFonts w:ascii="Arial" w:eastAsia="Arial" w:hAnsi="Arial" w:cs="Arial"/>
          <w:sz w:val="20"/>
          <w:szCs w:val="20"/>
        </w:rPr>
        <w:tab/>
      </w:r>
      <w:r w:rsidRPr="00577110">
        <w:rPr>
          <w:rFonts w:ascii="Arial" w:eastAsia="Arial" w:hAnsi="Arial" w:cs="Arial"/>
          <w:sz w:val="20"/>
          <w:szCs w:val="20"/>
        </w:rPr>
        <w:tab/>
      </w:r>
      <w:r w:rsidRPr="00577110">
        <w:rPr>
          <w:rFonts w:ascii="Arial" w:eastAsia="Arial" w:hAnsi="Arial" w:cs="Arial"/>
          <w:sz w:val="20"/>
          <w:szCs w:val="20"/>
        </w:rPr>
        <w:tab/>
      </w:r>
      <w:r w:rsidRPr="00577110">
        <w:rPr>
          <w:rFonts w:ascii="Arial" w:eastAsia="Arial" w:hAnsi="Arial" w:cs="Arial"/>
          <w:sz w:val="20"/>
          <w:szCs w:val="20"/>
        </w:rPr>
        <w:tab/>
      </w:r>
      <w:r w:rsidRPr="00577110">
        <w:rPr>
          <w:rFonts w:ascii="Arial" w:eastAsia="Arial" w:hAnsi="Arial" w:cs="Arial"/>
          <w:sz w:val="20"/>
          <w:szCs w:val="20"/>
        </w:rPr>
        <w:tab/>
      </w:r>
      <w:r w:rsidRPr="00577110">
        <w:rPr>
          <w:rFonts w:ascii="Arial" w:eastAsia="Arial" w:hAnsi="Arial" w:cs="Arial"/>
          <w:sz w:val="20"/>
          <w:szCs w:val="20"/>
        </w:rPr>
        <w:tab/>
      </w:r>
    </w:p>
    <w:p w14:paraId="00000152"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požární a bezpečnostní technik ND</w:t>
      </w:r>
    </w:p>
    <w:p w14:paraId="00000153"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Z-OZO 164/2004, TEP/30/PREV/2019</w:t>
      </w:r>
    </w:p>
    <w:p w14:paraId="00000154" w14:textId="77777777" w:rsidR="00C97134" w:rsidRPr="00577110" w:rsidRDefault="00C97134">
      <w:pPr>
        <w:jc w:val="both"/>
        <w:rPr>
          <w:rFonts w:ascii="Arial" w:eastAsia="Arial" w:hAnsi="Arial" w:cs="Arial"/>
          <w:sz w:val="20"/>
          <w:szCs w:val="20"/>
        </w:rPr>
      </w:pPr>
    </w:p>
    <w:p w14:paraId="00000155"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S obsahem instruktáže jsem byl(a) </w:t>
      </w:r>
      <w:proofErr w:type="gramStart"/>
      <w:r w:rsidRPr="00577110">
        <w:rPr>
          <w:rFonts w:ascii="Arial" w:eastAsia="Arial" w:hAnsi="Arial" w:cs="Arial"/>
          <w:sz w:val="20"/>
          <w:szCs w:val="20"/>
        </w:rPr>
        <w:t>seznámen(a) a budu</w:t>
      </w:r>
      <w:proofErr w:type="gramEnd"/>
      <w:r w:rsidRPr="00577110">
        <w:rPr>
          <w:rFonts w:ascii="Arial" w:eastAsia="Arial" w:hAnsi="Arial" w:cs="Arial"/>
          <w:sz w:val="20"/>
          <w:szCs w:val="20"/>
        </w:rPr>
        <w:t xml:space="preserve"> se jím řídit v plném rozsahu.</w:t>
      </w:r>
    </w:p>
    <w:p w14:paraId="00000156" w14:textId="77777777" w:rsidR="00C97134" w:rsidRPr="00577110" w:rsidRDefault="00C97134">
      <w:pPr>
        <w:jc w:val="both"/>
        <w:rPr>
          <w:rFonts w:ascii="Arial" w:eastAsia="Arial" w:hAnsi="Arial" w:cs="Arial"/>
          <w:sz w:val="20"/>
          <w:szCs w:val="20"/>
        </w:rPr>
      </w:pPr>
    </w:p>
    <w:p w14:paraId="00000157" w14:textId="77777777" w:rsidR="00C97134" w:rsidRPr="00577110" w:rsidRDefault="00C97134">
      <w:pPr>
        <w:jc w:val="both"/>
        <w:rPr>
          <w:rFonts w:ascii="Arial" w:eastAsia="Arial" w:hAnsi="Arial" w:cs="Arial"/>
          <w:sz w:val="20"/>
          <w:szCs w:val="20"/>
        </w:rPr>
      </w:pPr>
    </w:p>
    <w:p w14:paraId="00000158" w14:textId="7777777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 xml:space="preserve">V Praze dne </w:t>
      </w:r>
    </w:p>
    <w:p w14:paraId="00000159" w14:textId="77777777" w:rsidR="00C97134" w:rsidRPr="00577110" w:rsidRDefault="00C97134">
      <w:pPr>
        <w:jc w:val="both"/>
        <w:rPr>
          <w:rFonts w:ascii="Arial" w:eastAsia="Arial" w:hAnsi="Arial" w:cs="Arial"/>
          <w:sz w:val="20"/>
          <w:szCs w:val="20"/>
        </w:rPr>
      </w:pPr>
    </w:p>
    <w:p w14:paraId="0000015A" w14:textId="7DED1017" w:rsidR="00C97134" w:rsidRPr="00577110" w:rsidRDefault="00FE209D">
      <w:pPr>
        <w:jc w:val="both"/>
        <w:rPr>
          <w:rFonts w:ascii="Arial" w:eastAsia="Arial" w:hAnsi="Arial" w:cs="Arial"/>
          <w:sz w:val="20"/>
          <w:szCs w:val="20"/>
        </w:rPr>
      </w:pPr>
      <w:r w:rsidRPr="00577110">
        <w:rPr>
          <w:rFonts w:ascii="Arial" w:eastAsia="Arial" w:hAnsi="Arial" w:cs="Arial"/>
          <w:sz w:val="20"/>
          <w:szCs w:val="20"/>
        </w:rPr>
        <w:t>Jméno a příjmení:                      Podpis: …………………………………</w:t>
      </w:r>
    </w:p>
    <w:sdt>
      <w:sdtPr>
        <w:rPr>
          <w:sz w:val="20"/>
          <w:szCs w:val="20"/>
        </w:rPr>
        <w:tag w:val="goog_rdk_29"/>
        <w:id w:val="2034461101"/>
        <w:showingPlcHdr/>
      </w:sdtPr>
      <w:sdtEndPr/>
      <w:sdtContent>
        <w:p w14:paraId="0000015F" w14:textId="79E9A7DB" w:rsidR="00C97134" w:rsidRPr="008673AE" w:rsidRDefault="008673AE" w:rsidP="008673AE">
          <w:pPr>
            <w:widowControl w:val="0"/>
            <w:pBdr>
              <w:top w:val="nil"/>
              <w:left w:val="nil"/>
              <w:bottom w:val="nil"/>
              <w:right w:val="nil"/>
              <w:between w:val="nil"/>
            </w:pBdr>
            <w:jc w:val="both"/>
            <w:rPr>
              <w:rFonts w:ascii="Arial" w:eastAsia="Arial" w:hAnsi="Arial" w:cs="Arial"/>
              <w:sz w:val="20"/>
              <w:szCs w:val="20"/>
            </w:rPr>
          </w:pPr>
          <w:r w:rsidRPr="00577110">
            <w:rPr>
              <w:sz w:val="20"/>
              <w:szCs w:val="20"/>
            </w:rPr>
            <w:t xml:space="preserve">     </w:t>
          </w:r>
        </w:p>
      </w:sdtContent>
    </w:sdt>
    <w:p w14:paraId="00000160" w14:textId="77777777" w:rsidR="00C97134" w:rsidRDefault="00C97134"/>
    <w:p w14:paraId="00000161" w14:textId="77777777" w:rsidR="00C97134" w:rsidRDefault="00C97134"/>
    <w:p w14:paraId="00000162" w14:textId="77777777" w:rsidR="00C97134" w:rsidRDefault="00C97134"/>
    <w:p w14:paraId="00000163" w14:textId="77777777" w:rsidR="00C97134" w:rsidRDefault="00C97134"/>
    <w:p w14:paraId="00000164" w14:textId="77777777" w:rsidR="00C97134" w:rsidRDefault="00C97134"/>
    <w:p w14:paraId="00000165" w14:textId="77777777" w:rsidR="00C97134" w:rsidRDefault="00C97134"/>
    <w:p w14:paraId="00000166" w14:textId="77777777" w:rsidR="00C97134" w:rsidRDefault="00C97134"/>
    <w:p w14:paraId="0000017B" w14:textId="0D99B091" w:rsidR="00C97134" w:rsidRDefault="00C97134"/>
    <w:p w14:paraId="0000017C" w14:textId="7146D1CD" w:rsidR="00C97134" w:rsidRDefault="00C97134">
      <w:pPr>
        <w:rPr>
          <w:rFonts w:ascii="Arial" w:eastAsia="Arial" w:hAnsi="Arial" w:cs="Arial"/>
          <w:b/>
          <w:sz w:val="22"/>
          <w:szCs w:val="22"/>
        </w:rPr>
      </w:pPr>
    </w:p>
    <w:sectPr w:rsidR="00C97134">
      <w:footerReference w:type="default" r:id="rId15"/>
      <w:pgSz w:w="11906" w:h="16838"/>
      <w:pgMar w:top="1418" w:right="1418" w:bottom="1077" w:left="1418" w:header="0" w:footer="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2DF" w16cid:durableId="2458D9FC"/>
  <w16cid:commentId w16cid:paraId="000002E9" w16cid:durableId="2458D9FA"/>
  <w16cid:commentId w16cid:paraId="000002EA" w16cid:durableId="2458D9F9"/>
  <w16cid:commentId w16cid:paraId="000002F1" w16cid:durableId="2458D9F6"/>
  <w16cid:commentId w16cid:paraId="000002F2" w16cid:durableId="2458D9F5"/>
  <w16cid:commentId w16cid:paraId="000002E2" w16cid:durableId="2458D9F4"/>
  <w16cid:commentId w16cid:paraId="000002EF" w16cid:durableId="2458D9F3"/>
  <w16cid:commentId w16cid:paraId="000002F0" w16cid:durableId="2458D9F2"/>
  <w16cid:commentId w16cid:paraId="000002EE" w16cid:durableId="2458D9F1"/>
  <w16cid:commentId w16cid:paraId="000002EC" w16cid:durableId="2458D9F0"/>
  <w16cid:commentId w16cid:paraId="000002E4" w16cid:durableId="2458D9EF"/>
  <w16cid:commentId w16cid:paraId="000002DE" w16cid:durableId="2458D9EE"/>
  <w16cid:commentId w16cid:paraId="000002E3" w16cid:durableId="2458D9EC"/>
  <w16cid:commentId w16cid:paraId="000002ED" w16cid:durableId="2458D9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585B0" w14:textId="77777777" w:rsidR="006679E6" w:rsidRDefault="006679E6">
      <w:r>
        <w:separator/>
      </w:r>
    </w:p>
  </w:endnote>
  <w:endnote w:type="continuationSeparator" w:id="0">
    <w:p w14:paraId="6C30CC0F" w14:textId="77777777" w:rsidR="006679E6" w:rsidRDefault="0066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Franklin Gothic Book">
    <w:panose1 w:val="020B0503020102020204"/>
    <w:charset w:val="EE"/>
    <w:family w:val="swiss"/>
    <w:pitch w:val="variable"/>
    <w:sig w:usb0="00000287" w:usb1="00000000" w:usb2="00000000" w:usb3="00000000" w:csb0="0000009F" w:csb1="00000000"/>
  </w:font>
  <w:font w:name="Liberation Sans">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DC" w14:textId="1DB96EC4" w:rsidR="00064DCE" w:rsidRDefault="00064DCE">
    <w:pPr>
      <w:pBdr>
        <w:top w:val="nil"/>
        <w:left w:val="nil"/>
        <w:bottom w:val="nil"/>
        <w:right w:val="nil"/>
        <w:between w:val="nil"/>
      </w:pBdr>
      <w:tabs>
        <w:tab w:val="center" w:pos="4536"/>
        <w:tab w:val="right" w:pos="9072"/>
      </w:tabs>
      <w:jc w:val="right"/>
    </w:pPr>
    <w:r>
      <w:fldChar w:fldCharType="begin"/>
    </w:r>
    <w:r>
      <w:instrText>PAGE</w:instrText>
    </w:r>
    <w:r>
      <w:fldChar w:fldCharType="separate"/>
    </w:r>
    <w:r w:rsidR="006569C3">
      <w:rPr>
        <w:noProof/>
      </w:rPr>
      <w:t>2</w:t>
    </w:r>
    <w:r>
      <w:fldChar w:fldCharType="end"/>
    </w:r>
  </w:p>
  <w:p w14:paraId="000002DD" w14:textId="77777777" w:rsidR="00064DCE" w:rsidRDefault="00064DCE">
    <w:pPr>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3C350" w14:textId="77777777" w:rsidR="006679E6" w:rsidRDefault="006679E6">
      <w:r>
        <w:separator/>
      </w:r>
    </w:p>
  </w:footnote>
  <w:footnote w:type="continuationSeparator" w:id="0">
    <w:p w14:paraId="4C068092" w14:textId="77777777" w:rsidR="006679E6" w:rsidRDefault="00667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776E"/>
    <w:multiLevelType w:val="multilevel"/>
    <w:tmpl w:val="FDC8A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5A26BB"/>
    <w:multiLevelType w:val="hybridMultilevel"/>
    <w:tmpl w:val="6D9A1F66"/>
    <w:lvl w:ilvl="0" w:tplc="E20EE280">
      <w:start w:val="1"/>
      <w:numFmt w:val="decimal"/>
      <w:lvlText w:val="%1."/>
      <w:lvlJc w:val="left"/>
      <w:pPr>
        <w:ind w:left="720" w:hanging="360"/>
      </w:pPr>
      <w:rPr>
        <w:rFonts w:ascii="Arial Narrow" w:hAnsi="Arial Narro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A76D12"/>
    <w:multiLevelType w:val="multilevel"/>
    <w:tmpl w:val="220CA9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6060C1E"/>
    <w:multiLevelType w:val="multilevel"/>
    <w:tmpl w:val="6FDCC4C4"/>
    <w:lvl w:ilvl="0">
      <w:start w:val="1"/>
      <w:numFmt w:val="decimal"/>
      <w:lvlText w:val="%1."/>
      <w:lvlJc w:val="left"/>
      <w:pPr>
        <w:tabs>
          <w:tab w:val="num" w:pos="1134"/>
        </w:tabs>
        <w:ind w:left="1134" w:hanging="1134"/>
      </w:pPr>
      <w:rPr>
        <w:rFonts w:cs="Times New Roman" w:hint="default"/>
        <w:b/>
      </w:rPr>
    </w:lvl>
    <w:lvl w:ilvl="1">
      <w:start w:val="1"/>
      <w:numFmt w:val="decimal"/>
      <w:lvlText w:val="%1.%2."/>
      <w:lvlJc w:val="left"/>
      <w:pPr>
        <w:tabs>
          <w:tab w:val="num" w:pos="1134"/>
        </w:tabs>
        <w:ind w:left="1134" w:hanging="1134"/>
      </w:pPr>
      <w:rPr>
        <w:rFonts w:ascii="Franklin Gothic Book" w:hAnsi="Franklin Gothic Book"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Letter"/>
      <w:lvlText w:val="(%3)"/>
      <w:lvlJc w:val="left"/>
      <w:pPr>
        <w:tabs>
          <w:tab w:val="num" w:pos="1418"/>
        </w:tabs>
        <w:ind w:left="1418" w:hanging="567"/>
      </w:pPr>
      <w:rPr>
        <w:rFonts w:ascii="Franklin Gothic Book" w:hAnsi="Franklin Gothic Book"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Roman"/>
      <w:lvlText w:val="(%4)"/>
      <w:lvlJc w:val="left"/>
      <w:pPr>
        <w:tabs>
          <w:tab w:val="num" w:pos="2495"/>
        </w:tabs>
        <w:ind w:left="2495" w:hanging="794"/>
      </w:pPr>
      <w:rPr>
        <w:rFonts w:cs="Times New Roman" w:hint="default"/>
      </w:rPr>
    </w:lvl>
    <w:lvl w:ilvl="4">
      <w:start w:val="1"/>
      <w:numFmt w:val="none"/>
      <w:lvlText w:val="-"/>
      <w:lvlJc w:val="left"/>
      <w:pPr>
        <w:tabs>
          <w:tab w:val="num" w:pos="2892"/>
        </w:tabs>
        <w:ind w:left="2892" w:hanging="397"/>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34"/>
    <w:rsid w:val="00033ED9"/>
    <w:rsid w:val="0004468F"/>
    <w:rsid w:val="0005496A"/>
    <w:rsid w:val="00064DCE"/>
    <w:rsid w:val="00076A57"/>
    <w:rsid w:val="000F67B7"/>
    <w:rsid w:val="00124BE2"/>
    <w:rsid w:val="001508FA"/>
    <w:rsid w:val="001563EE"/>
    <w:rsid w:val="0018141D"/>
    <w:rsid w:val="00182B53"/>
    <w:rsid w:val="00186EA5"/>
    <w:rsid w:val="00190DB6"/>
    <w:rsid w:val="001941C6"/>
    <w:rsid w:val="001C0A9E"/>
    <w:rsid w:val="00271D65"/>
    <w:rsid w:val="00272984"/>
    <w:rsid w:val="002762EC"/>
    <w:rsid w:val="0027738A"/>
    <w:rsid w:val="00324600"/>
    <w:rsid w:val="00341762"/>
    <w:rsid w:val="003429AE"/>
    <w:rsid w:val="00373025"/>
    <w:rsid w:val="0038794B"/>
    <w:rsid w:val="003A54A4"/>
    <w:rsid w:val="004163BA"/>
    <w:rsid w:val="004164C4"/>
    <w:rsid w:val="00431A95"/>
    <w:rsid w:val="0044266D"/>
    <w:rsid w:val="004A5746"/>
    <w:rsid w:val="004B68D4"/>
    <w:rsid w:val="004C16A9"/>
    <w:rsid w:val="004D3E97"/>
    <w:rsid w:val="004D4D5C"/>
    <w:rsid w:val="0055646A"/>
    <w:rsid w:val="00571E79"/>
    <w:rsid w:val="00577110"/>
    <w:rsid w:val="005E2C11"/>
    <w:rsid w:val="006468AA"/>
    <w:rsid w:val="006569C3"/>
    <w:rsid w:val="006679E6"/>
    <w:rsid w:val="00683071"/>
    <w:rsid w:val="00687AB1"/>
    <w:rsid w:val="006E3855"/>
    <w:rsid w:val="00700D87"/>
    <w:rsid w:val="00724424"/>
    <w:rsid w:val="00730409"/>
    <w:rsid w:val="00734136"/>
    <w:rsid w:val="0078653E"/>
    <w:rsid w:val="00796D30"/>
    <w:rsid w:val="007E3219"/>
    <w:rsid w:val="007F754A"/>
    <w:rsid w:val="007F798A"/>
    <w:rsid w:val="00807E24"/>
    <w:rsid w:val="0084241E"/>
    <w:rsid w:val="008427D9"/>
    <w:rsid w:val="00847DF8"/>
    <w:rsid w:val="008673AE"/>
    <w:rsid w:val="00877F7A"/>
    <w:rsid w:val="008854F2"/>
    <w:rsid w:val="0088783D"/>
    <w:rsid w:val="008A6721"/>
    <w:rsid w:val="008B13BA"/>
    <w:rsid w:val="008C01ED"/>
    <w:rsid w:val="008C467D"/>
    <w:rsid w:val="00900464"/>
    <w:rsid w:val="00904759"/>
    <w:rsid w:val="0095318A"/>
    <w:rsid w:val="009A6574"/>
    <w:rsid w:val="009D6EAC"/>
    <w:rsid w:val="00A8473F"/>
    <w:rsid w:val="00A8558A"/>
    <w:rsid w:val="00AC33FB"/>
    <w:rsid w:val="00AF16E8"/>
    <w:rsid w:val="00AF22DA"/>
    <w:rsid w:val="00AF3996"/>
    <w:rsid w:val="00B30B21"/>
    <w:rsid w:val="00B42E36"/>
    <w:rsid w:val="00B93FE0"/>
    <w:rsid w:val="00C64D7B"/>
    <w:rsid w:val="00C771BA"/>
    <w:rsid w:val="00C77BCD"/>
    <w:rsid w:val="00C97134"/>
    <w:rsid w:val="00CC05BB"/>
    <w:rsid w:val="00CF7C2B"/>
    <w:rsid w:val="00D84DC8"/>
    <w:rsid w:val="00D870D1"/>
    <w:rsid w:val="00DA0332"/>
    <w:rsid w:val="00DB552E"/>
    <w:rsid w:val="00DC4A0E"/>
    <w:rsid w:val="00DD57A4"/>
    <w:rsid w:val="00DE03C9"/>
    <w:rsid w:val="00EA5A21"/>
    <w:rsid w:val="00EC6F8D"/>
    <w:rsid w:val="00EF4BB4"/>
    <w:rsid w:val="00F328C8"/>
    <w:rsid w:val="00F42E95"/>
    <w:rsid w:val="00F463B3"/>
    <w:rsid w:val="00FB4182"/>
    <w:rsid w:val="00FC65B0"/>
    <w:rsid w:val="00FD284E"/>
    <w:rsid w:val="00FE2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A"/>
        <w:sz w:val="24"/>
        <w:szCs w:val="24"/>
        <w:lang w:val="cs-CZ"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27E8"/>
    <w:pPr>
      <w:suppressAutoHyphens/>
    </w:pPr>
  </w:style>
  <w:style w:type="paragraph" w:styleId="Nadpis1">
    <w:name w:val="heading 1"/>
    <w:aliases w:val="h1,H1,Základní kapitola"/>
    <w:basedOn w:val="Nadpis"/>
    <w:uiPriority w:val="99"/>
    <w:qFormat/>
    <w:pPr>
      <w:outlineLvl w:val="0"/>
    </w:pPr>
  </w:style>
  <w:style w:type="paragraph" w:styleId="Nadpis2">
    <w:name w:val="heading 2"/>
    <w:aliases w:val="Podkapitola základní kapitoly"/>
    <w:basedOn w:val="Nadpis"/>
    <w:uiPriority w:val="99"/>
    <w:unhideWhenUsed/>
    <w:qFormat/>
    <w:pPr>
      <w:outlineLvl w:val="1"/>
    </w:pPr>
  </w:style>
  <w:style w:type="paragraph" w:styleId="Nadpis3">
    <w:name w:val="heading 3"/>
    <w:aliases w:val="Podkapitola podkapitoly základní kapitoly"/>
    <w:basedOn w:val="Nadpis"/>
    <w:uiPriority w:val="99"/>
    <w:unhideWhenUsed/>
    <w:qFormat/>
    <w:pPr>
      <w:outlineLvl w:val="2"/>
    </w:pPr>
  </w:style>
  <w:style w:type="paragraph" w:styleId="Nadpis4">
    <w:name w:val="heading 4"/>
    <w:basedOn w:val="Normln"/>
    <w:next w:val="Normln"/>
    <w:uiPriority w:val="99"/>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9"/>
    <w:unhideWhenUsed/>
    <w:qFormat/>
    <w:pPr>
      <w:keepNext/>
      <w:keepLines/>
      <w:spacing w:before="200" w:after="40"/>
      <w:outlineLvl w:val="5"/>
    </w:pPr>
    <w:rPr>
      <w:b/>
      <w:sz w:val="20"/>
      <w:szCs w:val="20"/>
    </w:rPr>
  </w:style>
  <w:style w:type="paragraph" w:styleId="Nadpis7">
    <w:name w:val="heading 7"/>
    <w:basedOn w:val="Normln"/>
    <w:next w:val="Normln"/>
    <w:link w:val="Nadpis7Char"/>
    <w:uiPriority w:val="99"/>
    <w:qFormat/>
    <w:rsid w:val="004D4D5C"/>
    <w:pPr>
      <w:tabs>
        <w:tab w:val="num" w:pos="1296"/>
      </w:tabs>
      <w:suppressAutoHyphens w:val="0"/>
      <w:spacing w:before="240" w:after="60"/>
      <w:ind w:left="1296" w:hanging="1296"/>
      <w:outlineLvl w:val="6"/>
    </w:pPr>
    <w:rPr>
      <w:rFonts w:ascii="Arial" w:hAnsi="Arial"/>
      <w:color w:val="auto"/>
      <w:sz w:val="20"/>
      <w:szCs w:val="20"/>
      <w:lang w:val="en-GB" w:eastAsia="x-none"/>
    </w:rPr>
  </w:style>
  <w:style w:type="paragraph" w:styleId="Nadpis8">
    <w:name w:val="heading 8"/>
    <w:basedOn w:val="Normln"/>
    <w:next w:val="Normln"/>
    <w:link w:val="Nadpis8Char"/>
    <w:uiPriority w:val="99"/>
    <w:qFormat/>
    <w:rsid w:val="004D4D5C"/>
    <w:pPr>
      <w:tabs>
        <w:tab w:val="num" w:pos="1440"/>
      </w:tabs>
      <w:suppressAutoHyphens w:val="0"/>
      <w:spacing w:before="240" w:after="60"/>
      <w:ind w:left="1440" w:hanging="1440"/>
      <w:outlineLvl w:val="7"/>
    </w:pPr>
    <w:rPr>
      <w:rFonts w:ascii="Arial" w:hAnsi="Arial"/>
      <w:i/>
      <w:color w:val="auto"/>
      <w:sz w:val="20"/>
      <w:szCs w:val="20"/>
      <w:lang w:val="en-GB" w:eastAsia="x-none"/>
    </w:rPr>
  </w:style>
  <w:style w:type="paragraph" w:styleId="Nadpis9">
    <w:name w:val="heading 9"/>
    <w:basedOn w:val="Normln"/>
    <w:next w:val="Normln"/>
    <w:link w:val="Nadpis9Char"/>
    <w:uiPriority w:val="99"/>
    <w:qFormat/>
    <w:rsid w:val="004D4D5C"/>
    <w:pPr>
      <w:tabs>
        <w:tab w:val="num" w:pos="1584"/>
      </w:tabs>
      <w:suppressAutoHyphens w:val="0"/>
      <w:spacing w:before="240" w:after="60"/>
      <w:ind w:left="1584" w:hanging="1584"/>
      <w:outlineLvl w:val="8"/>
    </w:pPr>
    <w:rPr>
      <w:rFonts w:ascii="Arial" w:hAnsi="Arial"/>
      <w:b/>
      <w:i/>
      <w:color w:val="auto"/>
      <w:sz w:val="20"/>
      <w:szCs w:val="20"/>
      <w:lang w:val="en-GB"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
    <w:uiPriority w:val="10"/>
    <w:qFormat/>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InternetLink">
    <w:name w:val="Internet Link"/>
    <w:basedOn w:val="Standardnpsmoodstavce"/>
    <w:uiPriority w:val="99"/>
    <w:qFormat/>
    <w:rsid w:val="002C5A4C"/>
    <w:rPr>
      <w:rFonts w:cs="Times New Roman"/>
      <w:color w:val="0000FF"/>
      <w:u w:val="single"/>
      <w:lang w:val="uz-Cyrl-UZ" w:eastAsia="uz-Cyrl-UZ" w:bidi="uz-Cyrl-UZ"/>
    </w:rPr>
  </w:style>
  <w:style w:type="character" w:customStyle="1" w:styleId="TextbublinyChar">
    <w:name w:val="Text bubliny Char"/>
    <w:basedOn w:val="Standardnpsmoodstavce"/>
    <w:link w:val="Textbubliny"/>
    <w:uiPriority w:val="99"/>
    <w:semiHidden/>
    <w:qFormat/>
    <w:locked/>
    <w:rsid w:val="002C5A4C"/>
    <w:rPr>
      <w:rFonts w:cs="Times New Roman"/>
      <w:sz w:val="2"/>
    </w:rPr>
  </w:style>
  <w:style w:type="character" w:styleId="Odkaznakoment">
    <w:name w:val="annotation reference"/>
    <w:uiPriority w:val="99"/>
    <w:semiHidden/>
    <w:unhideWhenUsed/>
    <w:rPr>
      <w:sz w:val="16"/>
      <w:szCs w:val="16"/>
    </w:rPr>
  </w:style>
  <w:style w:type="character" w:customStyle="1" w:styleId="TextkomenteChar">
    <w:name w:val="Text komentáře Char"/>
    <w:basedOn w:val="Standardnpsmoodstavce"/>
    <w:uiPriority w:val="99"/>
    <w:semiHidden/>
    <w:qFormat/>
    <w:locked/>
    <w:rsid w:val="002C5A4C"/>
    <w:rPr>
      <w:rFonts w:cs="Times New Roman"/>
      <w:sz w:val="20"/>
      <w:szCs w:val="20"/>
    </w:rPr>
  </w:style>
  <w:style w:type="character" w:customStyle="1" w:styleId="PedmtkomenteChar">
    <w:name w:val="Předmět komentáře Char"/>
    <w:basedOn w:val="TextkomenteChar"/>
    <w:uiPriority w:val="99"/>
    <w:semiHidden/>
    <w:qFormat/>
    <w:locked/>
    <w:rsid w:val="002C5A4C"/>
    <w:rPr>
      <w:rFonts w:cs="Times New Roman"/>
      <w:b/>
      <w:bCs/>
      <w:sz w:val="20"/>
      <w:szCs w:val="20"/>
    </w:rPr>
  </w:style>
  <w:style w:type="character" w:customStyle="1" w:styleId="ProsttextChar">
    <w:name w:val="Prostý text Char"/>
    <w:basedOn w:val="Standardnpsmoodstavce"/>
    <w:link w:val="Prosttext"/>
    <w:uiPriority w:val="99"/>
    <w:semiHidden/>
    <w:qFormat/>
    <w:locked/>
    <w:rsid w:val="002C5A4C"/>
    <w:rPr>
      <w:rFonts w:ascii="Consolas" w:hAnsi="Consolas" w:cs="Times New Roman"/>
      <w:sz w:val="21"/>
      <w:szCs w:val="21"/>
    </w:rPr>
  </w:style>
  <w:style w:type="character" w:customStyle="1" w:styleId="apple-converted-space">
    <w:name w:val="apple-converted-space"/>
    <w:basedOn w:val="Standardnpsmoodstavce"/>
    <w:uiPriority w:val="99"/>
    <w:qFormat/>
    <w:rsid w:val="002C5A4C"/>
    <w:rPr>
      <w:rFonts w:cs="Times New Roman"/>
    </w:rPr>
  </w:style>
  <w:style w:type="character" w:customStyle="1" w:styleId="ListLabel1">
    <w:name w:val="ListLabel 1"/>
    <w:qFormat/>
    <w:rsid w:val="002C5A4C"/>
    <w:rPr>
      <w:rFonts w:cs="Times New Roman"/>
    </w:rPr>
  </w:style>
  <w:style w:type="character" w:customStyle="1" w:styleId="ListLabel2">
    <w:name w:val="ListLabel 2"/>
    <w:qFormat/>
    <w:rsid w:val="002C5A4C"/>
    <w:rPr>
      <w:rFonts w:cs="Times New Roman"/>
      <w:sz w:val="24"/>
      <w:szCs w:val="24"/>
    </w:rPr>
  </w:style>
  <w:style w:type="character" w:customStyle="1" w:styleId="ListLabel3">
    <w:name w:val="ListLabel 3"/>
    <w:qFormat/>
    <w:rsid w:val="002C5A4C"/>
    <w:rPr>
      <w:rFonts w:eastAsia="Times New Roman"/>
    </w:rPr>
  </w:style>
  <w:style w:type="character" w:customStyle="1" w:styleId="ListLabel4">
    <w:name w:val="ListLabel 4"/>
    <w:qFormat/>
    <w:rsid w:val="002C5A4C"/>
    <w:rPr>
      <w:rFonts w:cs="Tahoma"/>
    </w:rPr>
  </w:style>
  <w:style w:type="character" w:customStyle="1" w:styleId="Internetovodkaz">
    <w:name w:val="Internetový odkaz"/>
    <w:rPr>
      <w:color w:val="000080"/>
      <w:u w:val="single"/>
    </w:rPr>
  </w:style>
  <w:style w:type="paragraph" w:customStyle="1" w:styleId="Nadpis">
    <w:name w:val="Nadpis"/>
    <w:basedOn w:val="Normln"/>
    <w:next w:val="Tlotextu"/>
    <w:qFormat/>
    <w:rsid w:val="002C5A4C"/>
    <w:pPr>
      <w:keepNext/>
      <w:widowControl w:val="0"/>
      <w:spacing w:before="240" w:after="120"/>
    </w:pPr>
    <w:rPr>
      <w:rFonts w:ascii="Liberation Sans" w:eastAsia="SimSun" w:hAnsi="Liberation Sans" w:cs="Tahoma"/>
      <w:sz w:val="28"/>
      <w:szCs w:val="28"/>
    </w:rPr>
  </w:style>
  <w:style w:type="paragraph" w:customStyle="1" w:styleId="Tlotextu">
    <w:name w:val="Tělo textu"/>
    <w:basedOn w:val="Normln"/>
    <w:pPr>
      <w:spacing w:after="140" w:line="288" w:lineRule="auto"/>
    </w:pPr>
  </w:style>
  <w:style w:type="paragraph" w:styleId="Seznam">
    <w:name w:val="List"/>
    <w:basedOn w:val="Tlotextu"/>
    <w:rsid w:val="002C5A4C"/>
    <w:pPr>
      <w:widowControl w:val="0"/>
    </w:pPr>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qFormat/>
    <w:rsid w:val="002C5A4C"/>
    <w:pPr>
      <w:widowControl w:val="0"/>
      <w:suppressLineNumbers/>
    </w:pPr>
    <w:rPr>
      <w:rFonts w:cs="Tahoma"/>
    </w:rPr>
  </w:style>
  <w:style w:type="paragraph" w:customStyle="1" w:styleId="Normal1">
    <w:name w:val="Normal1"/>
    <w:uiPriority w:val="99"/>
    <w:qFormat/>
    <w:rsid w:val="002C5A4C"/>
    <w:pPr>
      <w:widowControl w:val="0"/>
      <w:suppressAutoHyphens/>
      <w:spacing w:after="200" w:line="360" w:lineRule="atLeast"/>
      <w:jc w:val="both"/>
      <w:textAlignment w:val="baseline"/>
    </w:pPr>
    <w:rPr>
      <w:szCs w:val="20"/>
    </w:rPr>
  </w:style>
  <w:style w:type="paragraph" w:customStyle="1" w:styleId="TextBody">
    <w:name w:val="Text Body"/>
    <w:basedOn w:val="Normal1"/>
    <w:qFormat/>
    <w:rsid w:val="002C5A4C"/>
    <w:pPr>
      <w:spacing w:after="140" w:line="288" w:lineRule="auto"/>
    </w:pPr>
  </w:style>
  <w:style w:type="paragraph" w:styleId="Titulek">
    <w:name w:val="caption"/>
    <w:basedOn w:val="Normal1"/>
    <w:qFormat/>
    <w:rsid w:val="002C5A4C"/>
    <w:pPr>
      <w:suppressLineNumbers/>
      <w:spacing w:before="120" w:after="120"/>
    </w:pPr>
    <w:rPr>
      <w:rFonts w:cs="Tahoma"/>
      <w:i/>
      <w:iCs/>
      <w:szCs w:val="24"/>
    </w:rPr>
  </w:style>
  <w:style w:type="paragraph" w:styleId="Textbubliny">
    <w:name w:val="Balloon Text"/>
    <w:basedOn w:val="Normal1"/>
    <w:link w:val="TextbublinyChar"/>
    <w:uiPriority w:val="99"/>
    <w:semiHidden/>
    <w:qFormat/>
    <w:rsid w:val="002C5A4C"/>
    <w:rPr>
      <w:rFonts w:ascii="Tahoma" w:hAnsi="Tahoma" w:cs="Tahoma"/>
      <w:sz w:val="16"/>
      <w:szCs w:val="16"/>
    </w:rPr>
  </w:style>
  <w:style w:type="paragraph" w:styleId="Textkomente">
    <w:name w:val="annotation text"/>
    <w:basedOn w:val="Normln"/>
    <w:link w:val="TextkomenteChar1"/>
    <w:uiPriority w:val="99"/>
    <w:semiHidden/>
    <w:unhideWhenUsed/>
    <w:rPr>
      <w:sz w:val="20"/>
      <w:szCs w:val="20"/>
    </w:rPr>
  </w:style>
  <w:style w:type="paragraph" w:styleId="Pedmtkomente">
    <w:name w:val="annotation subject"/>
    <w:basedOn w:val="Textkomente"/>
    <w:next w:val="Textkomente"/>
    <w:link w:val="PedmtkomenteChar1"/>
    <w:uiPriority w:val="99"/>
    <w:semiHidden/>
    <w:unhideWhenUsed/>
    <w:rPr>
      <w:b/>
      <w:bCs/>
    </w:rPr>
  </w:style>
  <w:style w:type="paragraph" w:customStyle="1" w:styleId="Textvbloku1">
    <w:name w:val="Text v bloku1"/>
    <w:basedOn w:val="Normal1"/>
    <w:uiPriority w:val="99"/>
    <w:qFormat/>
    <w:rsid w:val="002C5A4C"/>
    <w:pPr>
      <w:ind w:left="567"/>
    </w:pPr>
    <w:rPr>
      <w:rFonts w:ascii="Arial Narrow" w:hAnsi="Arial Narrow"/>
      <w:lang w:eastAsia="ar-SA"/>
    </w:rPr>
  </w:style>
  <w:style w:type="paragraph" w:styleId="Prosttext">
    <w:name w:val="Plain Text"/>
    <w:basedOn w:val="Normal1"/>
    <w:link w:val="ProsttextChar"/>
    <w:uiPriority w:val="99"/>
    <w:semiHidden/>
    <w:qFormat/>
    <w:rsid w:val="002C5A4C"/>
    <w:rPr>
      <w:rFonts w:ascii="Consolas" w:hAnsi="Consolas"/>
      <w:sz w:val="21"/>
      <w:szCs w:val="21"/>
    </w:rPr>
  </w:style>
  <w:style w:type="paragraph" w:customStyle="1" w:styleId="Quotations">
    <w:name w:val="Quotations"/>
    <w:basedOn w:val="Normln"/>
    <w:qFormat/>
  </w:style>
  <w:style w:type="paragraph" w:styleId="Podtitul">
    <w:name w:val="Subtitle"/>
    <w:basedOn w:val="Normln"/>
    <w:next w:val="Normln"/>
    <w:uiPriority w:val="11"/>
    <w:qFormat/>
    <w:pPr>
      <w:keepNext/>
      <w:widowControl w:val="0"/>
      <w:pBdr>
        <w:top w:val="nil"/>
        <w:left w:val="nil"/>
        <w:bottom w:val="nil"/>
        <w:right w:val="nil"/>
        <w:between w:val="nil"/>
      </w:pBdr>
      <w:spacing w:before="240" w:after="120"/>
    </w:pPr>
    <w:rPr>
      <w:rFonts w:ascii="Liberation Sans" w:eastAsia="Liberation Sans" w:hAnsi="Liberation Sans" w:cs="Liberation Sans"/>
      <w:sz w:val="28"/>
      <w:szCs w:val="28"/>
    </w:rPr>
  </w:style>
  <w:style w:type="paragraph" w:styleId="Zhlav">
    <w:name w:val="header"/>
    <w:basedOn w:val="Normln"/>
    <w:link w:val="ZhlavChar"/>
    <w:uiPriority w:val="99"/>
    <w:semiHidden/>
    <w:unhideWhenUsed/>
    <w:rsid w:val="002509E4"/>
    <w:pPr>
      <w:tabs>
        <w:tab w:val="center" w:pos="4536"/>
        <w:tab w:val="right" w:pos="9072"/>
      </w:tabs>
    </w:pPr>
  </w:style>
  <w:style w:type="character" w:customStyle="1" w:styleId="ZhlavChar">
    <w:name w:val="Záhlaví Char"/>
    <w:basedOn w:val="Standardnpsmoodstavce"/>
    <w:link w:val="Zhlav"/>
    <w:uiPriority w:val="99"/>
    <w:semiHidden/>
    <w:rsid w:val="002509E4"/>
    <w:rPr>
      <w:color w:val="00000A"/>
      <w:sz w:val="24"/>
    </w:rPr>
  </w:style>
  <w:style w:type="paragraph" w:styleId="Zpat">
    <w:name w:val="footer"/>
    <w:basedOn w:val="Normln"/>
    <w:link w:val="ZpatChar"/>
    <w:uiPriority w:val="99"/>
    <w:unhideWhenUsed/>
    <w:rsid w:val="002509E4"/>
    <w:pPr>
      <w:tabs>
        <w:tab w:val="center" w:pos="4536"/>
        <w:tab w:val="right" w:pos="9072"/>
      </w:tabs>
    </w:pPr>
  </w:style>
  <w:style w:type="character" w:customStyle="1" w:styleId="ZpatChar">
    <w:name w:val="Zápatí Char"/>
    <w:basedOn w:val="Standardnpsmoodstavce"/>
    <w:link w:val="Zpat"/>
    <w:uiPriority w:val="99"/>
    <w:rsid w:val="002509E4"/>
    <w:rPr>
      <w:color w:val="00000A"/>
      <w:sz w:val="24"/>
    </w:rPr>
  </w:style>
  <w:style w:type="character" w:customStyle="1" w:styleId="nadpis10">
    <w:name w:val="nadpis1"/>
    <w:basedOn w:val="Standardnpsmoodstavce"/>
    <w:uiPriority w:val="99"/>
    <w:rsid w:val="00CC096C"/>
    <w:rPr>
      <w:rFonts w:ascii="Arial" w:hAnsi="Arial" w:cs="Arial"/>
      <w:b/>
      <w:bCs/>
      <w:color w:val="FAAF18"/>
      <w:sz w:val="24"/>
      <w:szCs w:val="24"/>
    </w:rPr>
  </w:style>
  <w:style w:type="character" w:styleId="Hypertextovodkaz">
    <w:name w:val="Hyperlink"/>
    <w:basedOn w:val="Standardnpsmoodstavce"/>
    <w:uiPriority w:val="99"/>
    <w:unhideWhenUsed/>
    <w:rsid w:val="00911889"/>
    <w:rPr>
      <w:color w:val="0000FF" w:themeColor="hyperlink"/>
      <w:u w:val="single"/>
    </w:rPr>
  </w:style>
  <w:style w:type="character" w:styleId="slostrnky">
    <w:name w:val="page number"/>
    <w:basedOn w:val="Standardnpsmoodstavce"/>
    <w:rsid w:val="0038757F"/>
    <w:rPr>
      <w:rFonts w:cs="Times New Roman"/>
    </w:rPr>
  </w:style>
  <w:style w:type="paragraph" w:styleId="Odstavecseseznamem">
    <w:name w:val="List Paragraph"/>
    <w:basedOn w:val="Normln"/>
    <w:uiPriority w:val="34"/>
    <w:qFormat/>
    <w:rsid w:val="0038757F"/>
    <w:pPr>
      <w:suppressAutoHyphens w:val="0"/>
      <w:ind w:left="720"/>
      <w:contextualSpacing/>
    </w:pPr>
    <w:rPr>
      <w:color w:val="auto"/>
      <w:sz w:val="20"/>
      <w:szCs w:val="20"/>
    </w:rPr>
  </w:style>
  <w:style w:type="numbering" w:customStyle="1" w:styleId="Importovanstyl6">
    <w:name w:val="Importovaný styl 6"/>
    <w:rsid w:val="0038757F"/>
  </w:style>
  <w:style w:type="numbering" w:customStyle="1" w:styleId="Importovanstyl7">
    <w:name w:val="Importovaný styl 7"/>
    <w:rsid w:val="0038757F"/>
  </w:style>
  <w:style w:type="paragraph" w:styleId="Revize">
    <w:name w:val="Revision"/>
    <w:hidden/>
    <w:uiPriority w:val="99"/>
    <w:semiHidden/>
    <w:rsid w:val="008D310B"/>
  </w:style>
  <w:style w:type="table" w:styleId="Mkatabulky">
    <w:name w:val="Table Grid"/>
    <w:basedOn w:val="Normlntabulka"/>
    <w:uiPriority w:val="39"/>
    <w:locked/>
    <w:rsid w:val="0094561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0"/>
    <w:rPr>
      <w:rFonts w:ascii="Calibri" w:eastAsia="Calibri" w:hAnsi="Calibri" w:cs="Calibri"/>
      <w:sz w:val="22"/>
      <w:szCs w:val="22"/>
    </w:rPr>
    <w:tblPr>
      <w:tblStyleRowBandSize w:val="1"/>
      <w:tblStyleColBandSize w:val="1"/>
      <w:tblCellMar>
        <w:left w:w="108" w:type="dxa"/>
        <w:right w:w="108" w:type="dxa"/>
      </w:tblCellMar>
    </w:tblPr>
  </w:style>
  <w:style w:type="character" w:customStyle="1" w:styleId="PedmtkomenteChar1">
    <w:name w:val="Předmět komentáře Char1"/>
    <w:basedOn w:val="TextkomenteChar1"/>
    <w:link w:val="Pedmtkomente"/>
    <w:uiPriority w:val="99"/>
    <w:semiHidden/>
    <w:rPr>
      <w:b/>
      <w:bCs/>
      <w:sz w:val="20"/>
      <w:szCs w:val="20"/>
    </w:rPr>
  </w:style>
  <w:style w:type="character" w:customStyle="1" w:styleId="TextkomenteChar1">
    <w:name w:val="Text komentáře Char1"/>
    <w:link w:val="Textkomente"/>
    <w:uiPriority w:val="99"/>
    <w:semiHidden/>
    <w:rPr>
      <w:sz w:val="20"/>
      <w:szCs w:val="20"/>
    </w:rPr>
  </w:style>
  <w:style w:type="table" w:customStyle="1" w:styleId="a1">
    <w:basedOn w:val="TableNormal10"/>
    <w:rPr>
      <w:rFonts w:ascii="Calibri" w:eastAsia="Calibri" w:hAnsi="Calibri" w:cs="Calibri"/>
      <w:sz w:val="22"/>
      <w:szCs w:val="22"/>
    </w:rPr>
    <w:tblPr>
      <w:tblStyleRowBandSize w:val="1"/>
      <w:tblStyleColBandSize w:val="1"/>
      <w:tblCellMar>
        <w:left w:w="108" w:type="dxa"/>
        <w:right w:w="108" w:type="dxa"/>
      </w:tblCellMar>
    </w:tblPr>
  </w:style>
  <w:style w:type="character" w:styleId="Siln">
    <w:name w:val="Strong"/>
    <w:basedOn w:val="Standardnpsmoodstavce"/>
    <w:uiPriority w:val="22"/>
    <w:qFormat/>
    <w:rsid w:val="001477B2"/>
    <w:rPr>
      <w:b/>
      <w:bCs/>
    </w:rPr>
  </w:style>
  <w:style w:type="table" w:customStyle="1" w:styleId="a2">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2"/>
    <w:rPr>
      <w:rFonts w:ascii="Calibri" w:eastAsia="Calibri" w:hAnsi="Calibri" w:cs="Calibri"/>
      <w:sz w:val="22"/>
      <w:szCs w:val="22"/>
    </w:rPr>
    <w:tblPr>
      <w:tblStyleRowBandSize w:val="1"/>
      <w:tblStyleColBandSize w:val="1"/>
      <w:tblCellMar>
        <w:left w:w="108" w:type="dxa"/>
        <w:right w:w="108" w:type="dxa"/>
      </w:tblCellMar>
    </w:tblPr>
  </w:style>
  <w:style w:type="paragraph" w:styleId="Bezmezer">
    <w:name w:val="No Spacing"/>
    <w:uiPriority w:val="1"/>
    <w:qFormat/>
    <w:rsid w:val="008A277F"/>
    <w:pPr>
      <w:suppressAutoHyphens/>
    </w:pPr>
  </w:style>
  <w:style w:type="character" w:customStyle="1" w:styleId="UnresolvedMention">
    <w:name w:val="Unresolved Mention"/>
    <w:basedOn w:val="Standardnpsmoodstavce"/>
    <w:uiPriority w:val="99"/>
    <w:semiHidden/>
    <w:unhideWhenUsed/>
    <w:rsid w:val="00F96252"/>
    <w:rPr>
      <w:color w:val="605E5C"/>
      <w:shd w:val="clear" w:color="auto" w:fill="E1DFDD"/>
    </w:rPr>
  </w:style>
  <w:style w:type="table" w:customStyle="1" w:styleId="a4">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1"/>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xmsonormal">
    <w:name w:val="x_msonormal"/>
    <w:basedOn w:val="Normln"/>
    <w:rsid w:val="00FB4182"/>
    <w:pPr>
      <w:suppressAutoHyphens w:val="0"/>
    </w:pPr>
    <w:rPr>
      <w:rFonts w:ascii="Calibri" w:eastAsiaTheme="minorHAnsi" w:hAnsi="Calibri" w:cs="Calibri"/>
      <w:color w:val="auto"/>
      <w:sz w:val="22"/>
      <w:szCs w:val="22"/>
      <w:lang w:eastAsia="cs-CZ"/>
    </w:rPr>
  </w:style>
  <w:style w:type="character" w:customStyle="1" w:styleId="Nadpis7Char">
    <w:name w:val="Nadpis 7 Char"/>
    <w:basedOn w:val="Standardnpsmoodstavce"/>
    <w:link w:val="Nadpis7"/>
    <w:uiPriority w:val="99"/>
    <w:rsid w:val="004D4D5C"/>
    <w:rPr>
      <w:rFonts w:ascii="Arial" w:hAnsi="Arial"/>
      <w:color w:val="auto"/>
      <w:sz w:val="20"/>
      <w:szCs w:val="20"/>
      <w:lang w:val="en-GB" w:eastAsia="x-none"/>
    </w:rPr>
  </w:style>
  <w:style w:type="character" w:customStyle="1" w:styleId="Nadpis8Char">
    <w:name w:val="Nadpis 8 Char"/>
    <w:basedOn w:val="Standardnpsmoodstavce"/>
    <w:link w:val="Nadpis8"/>
    <w:uiPriority w:val="99"/>
    <w:rsid w:val="004D4D5C"/>
    <w:rPr>
      <w:rFonts w:ascii="Arial" w:hAnsi="Arial"/>
      <w:i/>
      <w:color w:val="auto"/>
      <w:sz w:val="20"/>
      <w:szCs w:val="20"/>
      <w:lang w:val="en-GB" w:eastAsia="x-none"/>
    </w:rPr>
  </w:style>
  <w:style w:type="character" w:customStyle="1" w:styleId="Nadpis9Char">
    <w:name w:val="Nadpis 9 Char"/>
    <w:basedOn w:val="Standardnpsmoodstavce"/>
    <w:link w:val="Nadpis9"/>
    <w:uiPriority w:val="99"/>
    <w:rsid w:val="004D4D5C"/>
    <w:rPr>
      <w:rFonts w:ascii="Arial" w:hAnsi="Arial"/>
      <w:b/>
      <w:i/>
      <w:color w:val="auto"/>
      <w:sz w:val="20"/>
      <w:szCs w:val="20"/>
      <w:lang w:val="en-GB" w:eastAsia="x-none"/>
    </w:rPr>
  </w:style>
  <w:style w:type="paragraph" w:customStyle="1" w:styleId="Textbody0">
    <w:name w:val="Text body"/>
    <w:basedOn w:val="Normln"/>
    <w:rsid w:val="0088783D"/>
    <w:pPr>
      <w:widowControl w:val="0"/>
      <w:autoSpaceDN w:val="0"/>
      <w:spacing w:line="360" w:lineRule="atLeast"/>
      <w:jc w:val="both"/>
      <w:textAlignment w:val="baseline"/>
    </w:pPr>
    <w:rPr>
      <w:rFonts w:ascii="Arial Narrow" w:eastAsia="Calibri" w:hAnsi="Arial Narrow"/>
      <w:color w:val="auto"/>
      <w:kern w:val="3"/>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A"/>
        <w:sz w:val="24"/>
        <w:szCs w:val="24"/>
        <w:lang w:val="cs-CZ"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27E8"/>
    <w:pPr>
      <w:suppressAutoHyphens/>
    </w:pPr>
  </w:style>
  <w:style w:type="paragraph" w:styleId="Nadpis1">
    <w:name w:val="heading 1"/>
    <w:aliases w:val="h1,H1,Základní kapitola"/>
    <w:basedOn w:val="Nadpis"/>
    <w:uiPriority w:val="99"/>
    <w:qFormat/>
    <w:pPr>
      <w:outlineLvl w:val="0"/>
    </w:pPr>
  </w:style>
  <w:style w:type="paragraph" w:styleId="Nadpis2">
    <w:name w:val="heading 2"/>
    <w:aliases w:val="Podkapitola základní kapitoly"/>
    <w:basedOn w:val="Nadpis"/>
    <w:uiPriority w:val="99"/>
    <w:unhideWhenUsed/>
    <w:qFormat/>
    <w:pPr>
      <w:outlineLvl w:val="1"/>
    </w:pPr>
  </w:style>
  <w:style w:type="paragraph" w:styleId="Nadpis3">
    <w:name w:val="heading 3"/>
    <w:aliases w:val="Podkapitola podkapitoly základní kapitoly"/>
    <w:basedOn w:val="Nadpis"/>
    <w:uiPriority w:val="99"/>
    <w:unhideWhenUsed/>
    <w:qFormat/>
    <w:pPr>
      <w:outlineLvl w:val="2"/>
    </w:pPr>
  </w:style>
  <w:style w:type="paragraph" w:styleId="Nadpis4">
    <w:name w:val="heading 4"/>
    <w:basedOn w:val="Normln"/>
    <w:next w:val="Normln"/>
    <w:uiPriority w:val="99"/>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9"/>
    <w:unhideWhenUsed/>
    <w:qFormat/>
    <w:pPr>
      <w:keepNext/>
      <w:keepLines/>
      <w:spacing w:before="200" w:after="40"/>
      <w:outlineLvl w:val="5"/>
    </w:pPr>
    <w:rPr>
      <w:b/>
      <w:sz w:val="20"/>
      <w:szCs w:val="20"/>
    </w:rPr>
  </w:style>
  <w:style w:type="paragraph" w:styleId="Nadpis7">
    <w:name w:val="heading 7"/>
    <w:basedOn w:val="Normln"/>
    <w:next w:val="Normln"/>
    <w:link w:val="Nadpis7Char"/>
    <w:uiPriority w:val="99"/>
    <w:qFormat/>
    <w:rsid w:val="004D4D5C"/>
    <w:pPr>
      <w:tabs>
        <w:tab w:val="num" w:pos="1296"/>
      </w:tabs>
      <w:suppressAutoHyphens w:val="0"/>
      <w:spacing w:before="240" w:after="60"/>
      <w:ind w:left="1296" w:hanging="1296"/>
      <w:outlineLvl w:val="6"/>
    </w:pPr>
    <w:rPr>
      <w:rFonts w:ascii="Arial" w:hAnsi="Arial"/>
      <w:color w:val="auto"/>
      <w:sz w:val="20"/>
      <w:szCs w:val="20"/>
      <w:lang w:val="en-GB" w:eastAsia="x-none"/>
    </w:rPr>
  </w:style>
  <w:style w:type="paragraph" w:styleId="Nadpis8">
    <w:name w:val="heading 8"/>
    <w:basedOn w:val="Normln"/>
    <w:next w:val="Normln"/>
    <w:link w:val="Nadpis8Char"/>
    <w:uiPriority w:val="99"/>
    <w:qFormat/>
    <w:rsid w:val="004D4D5C"/>
    <w:pPr>
      <w:tabs>
        <w:tab w:val="num" w:pos="1440"/>
      </w:tabs>
      <w:suppressAutoHyphens w:val="0"/>
      <w:spacing w:before="240" w:after="60"/>
      <w:ind w:left="1440" w:hanging="1440"/>
      <w:outlineLvl w:val="7"/>
    </w:pPr>
    <w:rPr>
      <w:rFonts w:ascii="Arial" w:hAnsi="Arial"/>
      <w:i/>
      <w:color w:val="auto"/>
      <w:sz w:val="20"/>
      <w:szCs w:val="20"/>
      <w:lang w:val="en-GB" w:eastAsia="x-none"/>
    </w:rPr>
  </w:style>
  <w:style w:type="paragraph" w:styleId="Nadpis9">
    <w:name w:val="heading 9"/>
    <w:basedOn w:val="Normln"/>
    <w:next w:val="Normln"/>
    <w:link w:val="Nadpis9Char"/>
    <w:uiPriority w:val="99"/>
    <w:qFormat/>
    <w:rsid w:val="004D4D5C"/>
    <w:pPr>
      <w:tabs>
        <w:tab w:val="num" w:pos="1584"/>
      </w:tabs>
      <w:suppressAutoHyphens w:val="0"/>
      <w:spacing w:before="240" w:after="60"/>
      <w:ind w:left="1584" w:hanging="1584"/>
      <w:outlineLvl w:val="8"/>
    </w:pPr>
    <w:rPr>
      <w:rFonts w:ascii="Arial" w:hAnsi="Arial"/>
      <w:b/>
      <w:i/>
      <w:color w:val="auto"/>
      <w:sz w:val="20"/>
      <w:szCs w:val="20"/>
      <w:lang w:val="en-GB"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
    <w:uiPriority w:val="10"/>
    <w:qFormat/>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InternetLink">
    <w:name w:val="Internet Link"/>
    <w:basedOn w:val="Standardnpsmoodstavce"/>
    <w:uiPriority w:val="99"/>
    <w:qFormat/>
    <w:rsid w:val="002C5A4C"/>
    <w:rPr>
      <w:rFonts w:cs="Times New Roman"/>
      <w:color w:val="0000FF"/>
      <w:u w:val="single"/>
      <w:lang w:val="uz-Cyrl-UZ" w:eastAsia="uz-Cyrl-UZ" w:bidi="uz-Cyrl-UZ"/>
    </w:rPr>
  </w:style>
  <w:style w:type="character" w:customStyle="1" w:styleId="TextbublinyChar">
    <w:name w:val="Text bubliny Char"/>
    <w:basedOn w:val="Standardnpsmoodstavce"/>
    <w:link w:val="Textbubliny"/>
    <w:uiPriority w:val="99"/>
    <w:semiHidden/>
    <w:qFormat/>
    <w:locked/>
    <w:rsid w:val="002C5A4C"/>
    <w:rPr>
      <w:rFonts w:cs="Times New Roman"/>
      <w:sz w:val="2"/>
    </w:rPr>
  </w:style>
  <w:style w:type="character" w:styleId="Odkaznakoment">
    <w:name w:val="annotation reference"/>
    <w:uiPriority w:val="99"/>
    <w:semiHidden/>
    <w:unhideWhenUsed/>
    <w:rPr>
      <w:sz w:val="16"/>
      <w:szCs w:val="16"/>
    </w:rPr>
  </w:style>
  <w:style w:type="character" w:customStyle="1" w:styleId="TextkomenteChar">
    <w:name w:val="Text komentáře Char"/>
    <w:basedOn w:val="Standardnpsmoodstavce"/>
    <w:uiPriority w:val="99"/>
    <w:semiHidden/>
    <w:qFormat/>
    <w:locked/>
    <w:rsid w:val="002C5A4C"/>
    <w:rPr>
      <w:rFonts w:cs="Times New Roman"/>
      <w:sz w:val="20"/>
      <w:szCs w:val="20"/>
    </w:rPr>
  </w:style>
  <w:style w:type="character" w:customStyle="1" w:styleId="PedmtkomenteChar">
    <w:name w:val="Předmět komentáře Char"/>
    <w:basedOn w:val="TextkomenteChar"/>
    <w:uiPriority w:val="99"/>
    <w:semiHidden/>
    <w:qFormat/>
    <w:locked/>
    <w:rsid w:val="002C5A4C"/>
    <w:rPr>
      <w:rFonts w:cs="Times New Roman"/>
      <w:b/>
      <w:bCs/>
      <w:sz w:val="20"/>
      <w:szCs w:val="20"/>
    </w:rPr>
  </w:style>
  <w:style w:type="character" w:customStyle="1" w:styleId="ProsttextChar">
    <w:name w:val="Prostý text Char"/>
    <w:basedOn w:val="Standardnpsmoodstavce"/>
    <w:link w:val="Prosttext"/>
    <w:uiPriority w:val="99"/>
    <w:semiHidden/>
    <w:qFormat/>
    <w:locked/>
    <w:rsid w:val="002C5A4C"/>
    <w:rPr>
      <w:rFonts w:ascii="Consolas" w:hAnsi="Consolas" w:cs="Times New Roman"/>
      <w:sz w:val="21"/>
      <w:szCs w:val="21"/>
    </w:rPr>
  </w:style>
  <w:style w:type="character" w:customStyle="1" w:styleId="apple-converted-space">
    <w:name w:val="apple-converted-space"/>
    <w:basedOn w:val="Standardnpsmoodstavce"/>
    <w:uiPriority w:val="99"/>
    <w:qFormat/>
    <w:rsid w:val="002C5A4C"/>
    <w:rPr>
      <w:rFonts w:cs="Times New Roman"/>
    </w:rPr>
  </w:style>
  <w:style w:type="character" w:customStyle="1" w:styleId="ListLabel1">
    <w:name w:val="ListLabel 1"/>
    <w:qFormat/>
    <w:rsid w:val="002C5A4C"/>
    <w:rPr>
      <w:rFonts w:cs="Times New Roman"/>
    </w:rPr>
  </w:style>
  <w:style w:type="character" w:customStyle="1" w:styleId="ListLabel2">
    <w:name w:val="ListLabel 2"/>
    <w:qFormat/>
    <w:rsid w:val="002C5A4C"/>
    <w:rPr>
      <w:rFonts w:cs="Times New Roman"/>
      <w:sz w:val="24"/>
      <w:szCs w:val="24"/>
    </w:rPr>
  </w:style>
  <w:style w:type="character" w:customStyle="1" w:styleId="ListLabel3">
    <w:name w:val="ListLabel 3"/>
    <w:qFormat/>
    <w:rsid w:val="002C5A4C"/>
    <w:rPr>
      <w:rFonts w:eastAsia="Times New Roman"/>
    </w:rPr>
  </w:style>
  <w:style w:type="character" w:customStyle="1" w:styleId="ListLabel4">
    <w:name w:val="ListLabel 4"/>
    <w:qFormat/>
    <w:rsid w:val="002C5A4C"/>
    <w:rPr>
      <w:rFonts w:cs="Tahoma"/>
    </w:rPr>
  </w:style>
  <w:style w:type="character" w:customStyle="1" w:styleId="Internetovodkaz">
    <w:name w:val="Internetový odkaz"/>
    <w:rPr>
      <w:color w:val="000080"/>
      <w:u w:val="single"/>
    </w:rPr>
  </w:style>
  <w:style w:type="paragraph" w:customStyle="1" w:styleId="Nadpis">
    <w:name w:val="Nadpis"/>
    <w:basedOn w:val="Normln"/>
    <w:next w:val="Tlotextu"/>
    <w:qFormat/>
    <w:rsid w:val="002C5A4C"/>
    <w:pPr>
      <w:keepNext/>
      <w:widowControl w:val="0"/>
      <w:spacing w:before="240" w:after="120"/>
    </w:pPr>
    <w:rPr>
      <w:rFonts w:ascii="Liberation Sans" w:eastAsia="SimSun" w:hAnsi="Liberation Sans" w:cs="Tahoma"/>
      <w:sz w:val="28"/>
      <w:szCs w:val="28"/>
    </w:rPr>
  </w:style>
  <w:style w:type="paragraph" w:customStyle="1" w:styleId="Tlotextu">
    <w:name w:val="Tělo textu"/>
    <w:basedOn w:val="Normln"/>
    <w:pPr>
      <w:spacing w:after="140" w:line="288" w:lineRule="auto"/>
    </w:pPr>
  </w:style>
  <w:style w:type="paragraph" w:styleId="Seznam">
    <w:name w:val="List"/>
    <w:basedOn w:val="Tlotextu"/>
    <w:rsid w:val="002C5A4C"/>
    <w:pPr>
      <w:widowControl w:val="0"/>
    </w:pPr>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qFormat/>
    <w:rsid w:val="002C5A4C"/>
    <w:pPr>
      <w:widowControl w:val="0"/>
      <w:suppressLineNumbers/>
    </w:pPr>
    <w:rPr>
      <w:rFonts w:cs="Tahoma"/>
    </w:rPr>
  </w:style>
  <w:style w:type="paragraph" w:customStyle="1" w:styleId="Normal1">
    <w:name w:val="Normal1"/>
    <w:uiPriority w:val="99"/>
    <w:qFormat/>
    <w:rsid w:val="002C5A4C"/>
    <w:pPr>
      <w:widowControl w:val="0"/>
      <w:suppressAutoHyphens/>
      <w:spacing w:after="200" w:line="360" w:lineRule="atLeast"/>
      <w:jc w:val="both"/>
      <w:textAlignment w:val="baseline"/>
    </w:pPr>
    <w:rPr>
      <w:szCs w:val="20"/>
    </w:rPr>
  </w:style>
  <w:style w:type="paragraph" w:customStyle="1" w:styleId="TextBody">
    <w:name w:val="Text Body"/>
    <w:basedOn w:val="Normal1"/>
    <w:qFormat/>
    <w:rsid w:val="002C5A4C"/>
    <w:pPr>
      <w:spacing w:after="140" w:line="288" w:lineRule="auto"/>
    </w:pPr>
  </w:style>
  <w:style w:type="paragraph" w:styleId="Titulek">
    <w:name w:val="caption"/>
    <w:basedOn w:val="Normal1"/>
    <w:qFormat/>
    <w:rsid w:val="002C5A4C"/>
    <w:pPr>
      <w:suppressLineNumbers/>
      <w:spacing w:before="120" w:after="120"/>
    </w:pPr>
    <w:rPr>
      <w:rFonts w:cs="Tahoma"/>
      <w:i/>
      <w:iCs/>
      <w:szCs w:val="24"/>
    </w:rPr>
  </w:style>
  <w:style w:type="paragraph" w:styleId="Textbubliny">
    <w:name w:val="Balloon Text"/>
    <w:basedOn w:val="Normal1"/>
    <w:link w:val="TextbublinyChar"/>
    <w:uiPriority w:val="99"/>
    <w:semiHidden/>
    <w:qFormat/>
    <w:rsid w:val="002C5A4C"/>
    <w:rPr>
      <w:rFonts w:ascii="Tahoma" w:hAnsi="Tahoma" w:cs="Tahoma"/>
      <w:sz w:val="16"/>
      <w:szCs w:val="16"/>
    </w:rPr>
  </w:style>
  <w:style w:type="paragraph" w:styleId="Textkomente">
    <w:name w:val="annotation text"/>
    <w:basedOn w:val="Normln"/>
    <w:link w:val="TextkomenteChar1"/>
    <w:uiPriority w:val="99"/>
    <w:semiHidden/>
    <w:unhideWhenUsed/>
    <w:rPr>
      <w:sz w:val="20"/>
      <w:szCs w:val="20"/>
    </w:rPr>
  </w:style>
  <w:style w:type="paragraph" w:styleId="Pedmtkomente">
    <w:name w:val="annotation subject"/>
    <w:basedOn w:val="Textkomente"/>
    <w:next w:val="Textkomente"/>
    <w:link w:val="PedmtkomenteChar1"/>
    <w:uiPriority w:val="99"/>
    <w:semiHidden/>
    <w:unhideWhenUsed/>
    <w:rPr>
      <w:b/>
      <w:bCs/>
    </w:rPr>
  </w:style>
  <w:style w:type="paragraph" w:customStyle="1" w:styleId="Textvbloku1">
    <w:name w:val="Text v bloku1"/>
    <w:basedOn w:val="Normal1"/>
    <w:uiPriority w:val="99"/>
    <w:qFormat/>
    <w:rsid w:val="002C5A4C"/>
    <w:pPr>
      <w:ind w:left="567"/>
    </w:pPr>
    <w:rPr>
      <w:rFonts w:ascii="Arial Narrow" w:hAnsi="Arial Narrow"/>
      <w:lang w:eastAsia="ar-SA"/>
    </w:rPr>
  </w:style>
  <w:style w:type="paragraph" w:styleId="Prosttext">
    <w:name w:val="Plain Text"/>
    <w:basedOn w:val="Normal1"/>
    <w:link w:val="ProsttextChar"/>
    <w:uiPriority w:val="99"/>
    <w:semiHidden/>
    <w:qFormat/>
    <w:rsid w:val="002C5A4C"/>
    <w:rPr>
      <w:rFonts w:ascii="Consolas" w:hAnsi="Consolas"/>
      <w:sz w:val="21"/>
      <w:szCs w:val="21"/>
    </w:rPr>
  </w:style>
  <w:style w:type="paragraph" w:customStyle="1" w:styleId="Quotations">
    <w:name w:val="Quotations"/>
    <w:basedOn w:val="Normln"/>
    <w:qFormat/>
  </w:style>
  <w:style w:type="paragraph" w:styleId="Podtitul">
    <w:name w:val="Subtitle"/>
    <w:basedOn w:val="Normln"/>
    <w:next w:val="Normln"/>
    <w:uiPriority w:val="11"/>
    <w:qFormat/>
    <w:pPr>
      <w:keepNext/>
      <w:widowControl w:val="0"/>
      <w:pBdr>
        <w:top w:val="nil"/>
        <w:left w:val="nil"/>
        <w:bottom w:val="nil"/>
        <w:right w:val="nil"/>
        <w:between w:val="nil"/>
      </w:pBdr>
      <w:spacing w:before="240" w:after="120"/>
    </w:pPr>
    <w:rPr>
      <w:rFonts w:ascii="Liberation Sans" w:eastAsia="Liberation Sans" w:hAnsi="Liberation Sans" w:cs="Liberation Sans"/>
      <w:sz w:val="28"/>
      <w:szCs w:val="28"/>
    </w:rPr>
  </w:style>
  <w:style w:type="paragraph" w:styleId="Zhlav">
    <w:name w:val="header"/>
    <w:basedOn w:val="Normln"/>
    <w:link w:val="ZhlavChar"/>
    <w:uiPriority w:val="99"/>
    <w:semiHidden/>
    <w:unhideWhenUsed/>
    <w:rsid w:val="002509E4"/>
    <w:pPr>
      <w:tabs>
        <w:tab w:val="center" w:pos="4536"/>
        <w:tab w:val="right" w:pos="9072"/>
      </w:tabs>
    </w:pPr>
  </w:style>
  <w:style w:type="character" w:customStyle="1" w:styleId="ZhlavChar">
    <w:name w:val="Záhlaví Char"/>
    <w:basedOn w:val="Standardnpsmoodstavce"/>
    <w:link w:val="Zhlav"/>
    <w:uiPriority w:val="99"/>
    <w:semiHidden/>
    <w:rsid w:val="002509E4"/>
    <w:rPr>
      <w:color w:val="00000A"/>
      <w:sz w:val="24"/>
    </w:rPr>
  </w:style>
  <w:style w:type="paragraph" w:styleId="Zpat">
    <w:name w:val="footer"/>
    <w:basedOn w:val="Normln"/>
    <w:link w:val="ZpatChar"/>
    <w:uiPriority w:val="99"/>
    <w:unhideWhenUsed/>
    <w:rsid w:val="002509E4"/>
    <w:pPr>
      <w:tabs>
        <w:tab w:val="center" w:pos="4536"/>
        <w:tab w:val="right" w:pos="9072"/>
      </w:tabs>
    </w:pPr>
  </w:style>
  <w:style w:type="character" w:customStyle="1" w:styleId="ZpatChar">
    <w:name w:val="Zápatí Char"/>
    <w:basedOn w:val="Standardnpsmoodstavce"/>
    <w:link w:val="Zpat"/>
    <w:uiPriority w:val="99"/>
    <w:rsid w:val="002509E4"/>
    <w:rPr>
      <w:color w:val="00000A"/>
      <w:sz w:val="24"/>
    </w:rPr>
  </w:style>
  <w:style w:type="character" w:customStyle="1" w:styleId="nadpis10">
    <w:name w:val="nadpis1"/>
    <w:basedOn w:val="Standardnpsmoodstavce"/>
    <w:uiPriority w:val="99"/>
    <w:rsid w:val="00CC096C"/>
    <w:rPr>
      <w:rFonts w:ascii="Arial" w:hAnsi="Arial" w:cs="Arial"/>
      <w:b/>
      <w:bCs/>
      <w:color w:val="FAAF18"/>
      <w:sz w:val="24"/>
      <w:szCs w:val="24"/>
    </w:rPr>
  </w:style>
  <w:style w:type="character" w:styleId="Hypertextovodkaz">
    <w:name w:val="Hyperlink"/>
    <w:basedOn w:val="Standardnpsmoodstavce"/>
    <w:uiPriority w:val="99"/>
    <w:unhideWhenUsed/>
    <w:rsid w:val="00911889"/>
    <w:rPr>
      <w:color w:val="0000FF" w:themeColor="hyperlink"/>
      <w:u w:val="single"/>
    </w:rPr>
  </w:style>
  <w:style w:type="character" w:styleId="slostrnky">
    <w:name w:val="page number"/>
    <w:basedOn w:val="Standardnpsmoodstavce"/>
    <w:rsid w:val="0038757F"/>
    <w:rPr>
      <w:rFonts w:cs="Times New Roman"/>
    </w:rPr>
  </w:style>
  <w:style w:type="paragraph" w:styleId="Odstavecseseznamem">
    <w:name w:val="List Paragraph"/>
    <w:basedOn w:val="Normln"/>
    <w:uiPriority w:val="34"/>
    <w:qFormat/>
    <w:rsid w:val="0038757F"/>
    <w:pPr>
      <w:suppressAutoHyphens w:val="0"/>
      <w:ind w:left="720"/>
      <w:contextualSpacing/>
    </w:pPr>
    <w:rPr>
      <w:color w:val="auto"/>
      <w:sz w:val="20"/>
      <w:szCs w:val="20"/>
    </w:rPr>
  </w:style>
  <w:style w:type="numbering" w:customStyle="1" w:styleId="Importovanstyl6">
    <w:name w:val="Importovaný styl 6"/>
    <w:rsid w:val="0038757F"/>
  </w:style>
  <w:style w:type="numbering" w:customStyle="1" w:styleId="Importovanstyl7">
    <w:name w:val="Importovaný styl 7"/>
    <w:rsid w:val="0038757F"/>
  </w:style>
  <w:style w:type="paragraph" w:styleId="Revize">
    <w:name w:val="Revision"/>
    <w:hidden/>
    <w:uiPriority w:val="99"/>
    <w:semiHidden/>
    <w:rsid w:val="008D310B"/>
  </w:style>
  <w:style w:type="table" w:styleId="Mkatabulky">
    <w:name w:val="Table Grid"/>
    <w:basedOn w:val="Normlntabulka"/>
    <w:uiPriority w:val="39"/>
    <w:locked/>
    <w:rsid w:val="0094561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0"/>
    <w:rPr>
      <w:rFonts w:ascii="Calibri" w:eastAsia="Calibri" w:hAnsi="Calibri" w:cs="Calibri"/>
      <w:sz w:val="22"/>
      <w:szCs w:val="22"/>
    </w:rPr>
    <w:tblPr>
      <w:tblStyleRowBandSize w:val="1"/>
      <w:tblStyleColBandSize w:val="1"/>
      <w:tblCellMar>
        <w:left w:w="108" w:type="dxa"/>
        <w:right w:w="108" w:type="dxa"/>
      </w:tblCellMar>
    </w:tblPr>
  </w:style>
  <w:style w:type="character" w:customStyle="1" w:styleId="PedmtkomenteChar1">
    <w:name w:val="Předmět komentáře Char1"/>
    <w:basedOn w:val="TextkomenteChar1"/>
    <w:link w:val="Pedmtkomente"/>
    <w:uiPriority w:val="99"/>
    <w:semiHidden/>
    <w:rPr>
      <w:b/>
      <w:bCs/>
      <w:sz w:val="20"/>
      <w:szCs w:val="20"/>
    </w:rPr>
  </w:style>
  <w:style w:type="character" w:customStyle="1" w:styleId="TextkomenteChar1">
    <w:name w:val="Text komentáře Char1"/>
    <w:link w:val="Textkomente"/>
    <w:uiPriority w:val="99"/>
    <w:semiHidden/>
    <w:rPr>
      <w:sz w:val="20"/>
      <w:szCs w:val="20"/>
    </w:rPr>
  </w:style>
  <w:style w:type="table" w:customStyle="1" w:styleId="a1">
    <w:basedOn w:val="TableNormal10"/>
    <w:rPr>
      <w:rFonts w:ascii="Calibri" w:eastAsia="Calibri" w:hAnsi="Calibri" w:cs="Calibri"/>
      <w:sz w:val="22"/>
      <w:szCs w:val="22"/>
    </w:rPr>
    <w:tblPr>
      <w:tblStyleRowBandSize w:val="1"/>
      <w:tblStyleColBandSize w:val="1"/>
      <w:tblCellMar>
        <w:left w:w="108" w:type="dxa"/>
        <w:right w:w="108" w:type="dxa"/>
      </w:tblCellMar>
    </w:tblPr>
  </w:style>
  <w:style w:type="character" w:styleId="Siln">
    <w:name w:val="Strong"/>
    <w:basedOn w:val="Standardnpsmoodstavce"/>
    <w:uiPriority w:val="22"/>
    <w:qFormat/>
    <w:rsid w:val="001477B2"/>
    <w:rPr>
      <w:b/>
      <w:bCs/>
    </w:rPr>
  </w:style>
  <w:style w:type="table" w:customStyle="1" w:styleId="a2">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2"/>
    <w:rPr>
      <w:rFonts w:ascii="Calibri" w:eastAsia="Calibri" w:hAnsi="Calibri" w:cs="Calibri"/>
      <w:sz w:val="22"/>
      <w:szCs w:val="22"/>
    </w:rPr>
    <w:tblPr>
      <w:tblStyleRowBandSize w:val="1"/>
      <w:tblStyleColBandSize w:val="1"/>
      <w:tblCellMar>
        <w:left w:w="108" w:type="dxa"/>
        <w:right w:w="108" w:type="dxa"/>
      </w:tblCellMar>
    </w:tblPr>
  </w:style>
  <w:style w:type="paragraph" w:styleId="Bezmezer">
    <w:name w:val="No Spacing"/>
    <w:uiPriority w:val="1"/>
    <w:qFormat/>
    <w:rsid w:val="008A277F"/>
    <w:pPr>
      <w:suppressAutoHyphens/>
    </w:pPr>
  </w:style>
  <w:style w:type="character" w:customStyle="1" w:styleId="UnresolvedMention">
    <w:name w:val="Unresolved Mention"/>
    <w:basedOn w:val="Standardnpsmoodstavce"/>
    <w:uiPriority w:val="99"/>
    <w:semiHidden/>
    <w:unhideWhenUsed/>
    <w:rsid w:val="00F96252"/>
    <w:rPr>
      <w:color w:val="605E5C"/>
      <w:shd w:val="clear" w:color="auto" w:fill="E1DFDD"/>
    </w:rPr>
  </w:style>
  <w:style w:type="table" w:customStyle="1" w:styleId="a4">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1"/>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xmsonormal">
    <w:name w:val="x_msonormal"/>
    <w:basedOn w:val="Normln"/>
    <w:rsid w:val="00FB4182"/>
    <w:pPr>
      <w:suppressAutoHyphens w:val="0"/>
    </w:pPr>
    <w:rPr>
      <w:rFonts w:ascii="Calibri" w:eastAsiaTheme="minorHAnsi" w:hAnsi="Calibri" w:cs="Calibri"/>
      <w:color w:val="auto"/>
      <w:sz w:val="22"/>
      <w:szCs w:val="22"/>
      <w:lang w:eastAsia="cs-CZ"/>
    </w:rPr>
  </w:style>
  <w:style w:type="character" w:customStyle="1" w:styleId="Nadpis7Char">
    <w:name w:val="Nadpis 7 Char"/>
    <w:basedOn w:val="Standardnpsmoodstavce"/>
    <w:link w:val="Nadpis7"/>
    <w:uiPriority w:val="99"/>
    <w:rsid w:val="004D4D5C"/>
    <w:rPr>
      <w:rFonts w:ascii="Arial" w:hAnsi="Arial"/>
      <w:color w:val="auto"/>
      <w:sz w:val="20"/>
      <w:szCs w:val="20"/>
      <w:lang w:val="en-GB" w:eastAsia="x-none"/>
    </w:rPr>
  </w:style>
  <w:style w:type="character" w:customStyle="1" w:styleId="Nadpis8Char">
    <w:name w:val="Nadpis 8 Char"/>
    <w:basedOn w:val="Standardnpsmoodstavce"/>
    <w:link w:val="Nadpis8"/>
    <w:uiPriority w:val="99"/>
    <w:rsid w:val="004D4D5C"/>
    <w:rPr>
      <w:rFonts w:ascii="Arial" w:hAnsi="Arial"/>
      <w:i/>
      <w:color w:val="auto"/>
      <w:sz w:val="20"/>
      <w:szCs w:val="20"/>
      <w:lang w:val="en-GB" w:eastAsia="x-none"/>
    </w:rPr>
  </w:style>
  <w:style w:type="character" w:customStyle="1" w:styleId="Nadpis9Char">
    <w:name w:val="Nadpis 9 Char"/>
    <w:basedOn w:val="Standardnpsmoodstavce"/>
    <w:link w:val="Nadpis9"/>
    <w:uiPriority w:val="99"/>
    <w:rsid w:val="004D4D5C"/>
    <w:rPr>
      <w:rFonts w:ascii="Arial" w:hAnsi="Arial"/>
      <w:b/>
      <w:i/>
      <w:color w:val="auto"/>
      <w:sz w:val="20"/>
      <w:szCs w:val="20"/>
      <w:lang w:val="en-GB" w:eastAsia="x-none"/>
    </w:rPr>
  </w:style>
  <w:style w:type="paragraph" w:customStyle="1" w:styleId="Textbody0">
    <w:name w:val="Text body"/>
    <w:basedOn w:val="Normln"/>
    <w:rsid w:val="0088783D"/>
    <w:pPr>
      <w:widowControl w:val="0"/>
      <w:autoSpaceDN w:val="0"/>
      <w:spacing w:line="360" w:lineRule="atLeast"/>
      <w:jc w:val="both"/>
      <w:textAlignment w:val="baseline"/>
    </w:pPr>
    <w:rPr>
      <w:rFonts w:ascii="Arial Narrow" w:eastAsia="Calibri" w:hAnsi="Arial Narrow"/>
      <w:color w:val="auto"/>
      <w:kern w:val="3"/>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85432">
      <w:bodyDiv w:val="1"/>
      <w:marLeft w:val="0"/>
      <w:marRight w:val="0"/>
      <w:marTop w:val="0"/>
      <w:marBottom w:val="0"/>
      <w:divBdr>
        <w:top w:val="none" w:sz="0" w:space="0" w:color="auto"/>
        <w:left w:val="none" w:sz="0" w:space="0" w:color="auto"/>
        <w:bottom w:val="none" w:sz="0" w:space="0" w:color="auto"/>
        <w:right w:val="none" w:sz="0" w:space="0" w:color="auto"/>
      </w:divBdr>
    </w:div>
    <w:div w:id="1055007394">
      <w:bodyDiv w:val="1"/>
      <w:marLeft w:val="0"/>
      <w:marRight w:val="0"/>
      <w:marTop w:val="0"/>
      <w:marBottom w:val="0"/>
      <w:divBdr>
        <w:top w:val="none" w:sz="0" w:space="0" w:color="auto"/>
        <w:left w:val="none" w:sz="0" w:space="0" w:color="auto"/>
        <w:bottom w:val="none" w:sz="0" w:space="0" w:color="auto"/>
        <w:right w:val="none" w:sz="0" w:space="0" w:color="auto"/>
      </w:divBdr>
    </w:div>
    <w:div w:id="1109468292">
      <w:bodyDiv w:val="1"/>
      <w:marLeft w:val="0"/>
      <w:marRight w:val="0"/>
      <w:marTop w:val="0"/>
      <w:marBottom w:val="0"/>
      <w:divBdr>
        <w:top w:val="none" w:sz="0" w:space="0" w:color="auto"/>
        <w:left w:val="none" w:sz="0" w:space="0" w:color="auto"/>
        <w:bottom w:val="none" w:sz="0" w:space="0" w:color="auto"/>
        <w:right w:val="none" w:sz="0" w:space="0" w:color="auto"/>
      </w:divBdr>
    </w:div>
    <w:div w:id="1173841659">
      <w:bodyDiv w:val="1"/>
      <w:marLeft w:val="0"/>
      <w:marRight w:val="0"/>
      <w:marTop w:val="0"/>
      <w:marBottom w:val="0"/>
      <w:divBdr>
        <w:top w:val="none" w:sz="0" w:space="0" w:color="auto"/>
        <w:left w:val="none" w:sz="0" w:space="0" w:color="auto"/>
        <w:bottom w:val="none" w:sz="0" w:space="0" w:color="auto"/>
        <w:right w:val="none" w:sz="0" w:space="0" w:color="auto"/>
      </w:divBdr>
    </w:div>
    <w:div w:id="2002922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rgmann@divadelnicater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ZBfMXQ3tDE1RUwq0Zq/NeCrW7Ug==">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3454a6ee64af0d61c6627f643359e6d2">
  <xsd:schema xmlns:xsd="http://www.w3.org/2001/XMLSchema" xmlns:xs="http://www.w3.org/2001/XMLSchema" xmlns:p="http://schemas.microsoft.com/office/2006/metadata/properties" xmlns:ns3="a9e4f861-7bc2-4c28-a406-1c4b4911b0d9" xmlns:ns4="fd9d3be0-ce8a-4f2a-bc38-31481e71be30" targetNamespace="http://schemas.microsoft.com/office/2006/metadata/properties" ma:root="true" ma:fieldsID="61564e131b865cfc7a5c1e79422de672" ns3:_="" ns4:_="">
    <xsd:import namespace="a9e4f861-7bc2-4c28-a406-1c4b4911b0d9"/>
    <xsd:import namespace="fd9d3be0-ce8a-4f2a-bc38-31481e71be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A0CA-995E-4E4D-B178-42771C5F67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C96BF9D-CAE4-414D-82C0-250AFF93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4f861-7bc2-4c28-a406-1c4b4911b0d9"/>
    <ds:schemaRef ds:uri="fd9d3be0-ce8a-4f2a-bc38-31481e71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66764-3D75-462C-92ED-92043135B50B}">
  <ds:schemaRefs>
    <ds:schemaRef ds:uri="http://schemas.microsoft.com/sharepoint/v3/contenttype/forms"/>
  </ds:schemaRefs>
</ds:datastoreItem>
</file>

<file path=customXml/itemProps5.xml><?xml version="1.0" encoding="utf-8"?>
<ds:datastoreItem xmlns:ds="http://schemas.openxmlformats.org/officeDocument/2006/customXml" ds:itemID="{9B99B1BD-C261-4EB9-B043-FC8D2787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4097</Words>
  <Characters>24175</Characters>
  <Application>Microsoft Office Word</Application>
  <DocSecurity>0</DocSecurity>
  <Lines>201</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Knollová Kateřina</dc:creator>
  <cp:lastModifiedBy>Podskalská Hana</cp:lastModifiedBy>
  <cp:revision>11</cp:revision>
  <dcterms:created xsi:type="dcterms:W3CDTF">2022-09-05T05:43:00Z</dcterms:created>
  <dcterms:modified xsi:type="dcterms:W3CDTF">2022-11-04T10:18:00Z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420PEOPLE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0x0101002636F6C0F21640429831DA8DBD4D229A</vt:lpwstr>
  </property>
</Properties>
</file>