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8DE3" w14:textId="4CF7B99C" w:rsidR="00F067CE" w:rsidRDefault="63053B6C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sz w:val="18"/>
          <w:szCs w:val="18"/>
        </w:rPr>
      </w:pPr>
      <w:r w:rsidRPr="66A5CE37">
        <w:rPr>
          <w:rStyle w:val="FontStyle15"/>
          <w:rFonts w:ascii="Tahoma" w:hAnsi="Tahoma" w:cs="Tahoma"/>
          <w:sz w:val="18"/>
          <w:szCs w:val="18"/>
        </w:rPr>
        <w:t xml:space="preserve">     </w:t>
      </w:r>
      <w:r w:rsidR="007D2091" w:rsidRPr="66A5CE37">
        <w:rPr>
          <w:rStyle w:val="FontStyle15"/>
          <w:rFonts w:ascii="Tahoma" w:hAnsi="Tahoma" w:cs="Tahoma"/>
          <w:sz w:val="18"/>
          <w:szCs w:val="18"/>
        </w:rPr>
        <w:t xml:space="preserve">DODATEK </w:t>
      </w:r>
      <w:r w:rsidR="00703494">
        <w:rPr>
          <w:rStyle w:val="FontStyle15"/>
          <w:rFonts w:ascii="Tahoma" w:hAnsi="Tahoma" w:cs="Tahoma"/>
          <w:sz w:val="18"/>
          <w:szCs w:val="18"/>
        </w:rPr>
        <w:t>Č</w:t>
      </w:r>
      <w:r w:rsidR="007D2091" w:rsidRPr="66A5CE37">
        <w:rPr>
          <w:rStyle w:val="FontStyle15"/>
          <w:rFonts w:ascii="Tahoma" w:hAnsi="Tahoma" w:cs="Tahoma"/>
          <w:sz w:val="18"/>
          <w:szCs w:val="18"/>
        </w:rPr>
        <w:t xml:space="preserve">. </w:t>
      </w:r>
      <w:r w:rsidR="0086463D">
        <w:rPr>
          <w:rStyle w:val="FontStyle15"/>
          <w:rFonts w:ascii="Tahoma" w:hAnsi="Tahoma" w:cs="Tahoma"/>
          <w:sz w:val="18"/>
          <w:szCs w:val="18"/>
        </w:rPr>
        <w:t>3</w:t>
      </w:r>
    </w:p>
    <w:p w14:paraId="49CA0976" w14:textId="5698622C" w:rsidR="00BB4BA4" w:rsidRPr="00C54151" w:rsidRDefault="00703494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sz w:val="18"/>
          <w:szCs w:val="18"/>
        </w:rPr>
      </w:pPr>
      <w:r>
        <w:rPr>
          <w:rStyle w:val="FontStyle15"/>
          <w:rFonts w:ascii="Tahoma" w:hAnsi="Tahoma" w:cs="Tahoma"/>
          <w:sz w:val="18"/>
          <w:szCs w:val="18"/>
        </w:rPr>
        <w:t xml:space="preserve">KE </w:t>
      </w:r>
      <w:r w:rsidR="00A84610" w:rsidRPr="00C54151">
        <w:rPr>
          <w:rStyle w:val="FontStyle15"/>
          <w:rFonts w:ascii="Tahoma" w:hAnsi="Tahoma" w:cs="Tahoma"/>
          <w:sz w:val="18"/>
          <w:szCs w:val="18"/>
        </w:rPr>
        <w:t>SMLOUV</w:t>
      </w:r>
      <w:r>
        <w:rPr>
          <w:rStyle w:val="FontStyle15"/>
          <w:rFonts w:ascii="Tahoma" w:hAnsi="Tahoma" w:cs="Tahoma"/>
          <w:sz w:val="18"/>
          <w:szCs w:val="18"/>
        </w:rPr>
        <w:t>Ě</w:t>
      </w:r>
      <w:r w:rsidR="00A84610" w:rsidRPr="00C54151">
        <w:rPr>
          <w:rStyle w:val="FontStyle15"/>
          <w:rFonts w:ascii="Tahoma" w:hAnsi="Tahoma" w:cs="Tahoma"/>
          <w:sz w:val="18"/>
          <w:szCs w:val="18"/>
        </w:rPr>
        <w:t xml:space="preserve"> O POSKYTNUTÍ </w:t>
      </w:r>
      <w:r w:rsidR="00EE1B37" w:rsidRPr="00C54151">
        <w:rPr>
          <w:rStyle w:val="FontStyle15"/>
          <w:rFonts w:ascii="Tahoma" w:hAnsi="Tahoma" w:cs="Tahoma"/>
          <w:sz w:val="18"/>
          <w:szCs w:val="18"/>
        </w:rPr>
        <w:t>OBRATOV</w:t>
      </w:r>
      <w:r w:rsidR="00A84610" w:rsidRPr="00C54151">
        <w:rPr>
          <w:rStyle w:val="FontStyle15"/>
          <w:rFonts w:ascii="Tahoma" w:hAnsi="Tahoma" w:cs="Tahoma"/>
          <w:sz w:val="18"/>
          <w:szCs w:val="18"/>
        </w:rPr>
        <w:t>ÉHO</w:t>
      </w:r>
      <w:r w:rsidR="00EE1B37" w:rsidRPr="00C54151">
        <w:rPr>
          <w:rStyle w:val="FontStyle15"/>
          <w:rFonts w:ascii="Tahoma" w:hAnsi="Tahoma" w:cs="Tahoma"/>
          <w:sz w:val="18"/>
          <w:szCs w:val="18"/>
        </w:rPr>
        <w:t xml:space="preserve"> </w:t>
      </w:r>
      <w:r w:rsidR="00A84610" w:rsidRPr="00C54151">
        <w:rPr>
          <w:rStyle w:val="FontStyle15"/>
          <w:rFonts w:ascii="Tahoma" w:hAnsi="Tahoma" w:cs="Tahoma"/>
          <w:sz w:val="18"/>
          <w:szCs w:val="18"/>
        </w:rPr>
        <w:t>BONUSU</w:t>
      </w:r>
    </w:p>
    <w:p w14:paraId="66D9E1C9" w14:textId="6E3F767D" w:rsidR="00C673C5" w:rsidRPr="00C54151" w:rsidRDefault="001E734C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b w:val="0"/>
          <w:sz w:val="16"/>
          <w:szCs w:val="16"/>
        </w:rPr>
      </w:pPr>
      <w:r>
        <w:rPr>
          <w:rStyle w:val="FontStyle15"/>
          <w:rFonts w:ascii="Tahoma" w:hAnsi="Tahoma" w:cs="Tahoma"/>
          <w:b w:val="0"/>
          <w:sz w:val="16"/>
          <w:szCs w:val="16"/>
        </w:rPr>
        <w:t>(</w:t>
      </w:r>
      <w:r w:rsidR="004E7D28" w:rsidRPr="00C54151">
        <w:rPr>
          <w:rStyle w:val="FontStyle15"/>
          <w:rFonts w:ascii="Tahoma" w:hAnsi="Tahoma" w:cs="Tahoma"/>
          <w:b w:val="0"/>
          <w:sz w:val="16"/>
          <w:szCs w:val="16"/>
        </w:rPr>
        <w:t>obratový bonus 201</w:t>
      </w:r>
      <w:r w:rsidR="009F36D0" w:rsidRPr="00C54151">
        <w:rPr>
          <w:rStyle w:val="FontStyle15"/>
          <w:rFonts w:ascii="Tahoma" w:hAnsi="Tahoma" w:cs="Tahoma"/>
          <w:b w:val="0"/>
          <w:sz w:val="16"/>
          <w:szCs w:val="16"/>
        </w:rPr>
        <w:t>9</w:t>
      </w:r>
      <w:r>
        <w:rPr>
          <w:rStyle w:val="FontStyle15"/>
          <w:rFonts w:ascii="Tahoma" w:hAnsi="Tahoma" w:cs="Tahoma"/>
          <w:b w:val="0"/>
          <w:sz w:val="16"/>
          <w:szCs w:val="16"/>
        </w:rPr>
        <w:t>)</w:t>
      </w:r>
    </w:p>
    <w:p w14:paraId="4FB7C7C4" w14:textId="77777777" w:rsidR="00C673C5" w:rsidRPr="00C54151" w:rsidRDefault="00C673C5" w:rsidP="00C673C5">
      <w:pPr>
        <w:pStyle w:val="Style7"/>
        <w:widowControl/>
        <w:spacing w:before="5" w:line="240" w:lineRule="auto"/>
        <w:ind w:left="2650"/>
        <w:jc w:val="both"/>
        <w:outlineLvl w:val="0"/>
        <w:rPr>
          <w:rStyle w:val="FontStyle16"/>
          <w:rFonts w:ascii="Tahoma" w:hAnsi="Tahoma" w:cs="Tahoma"/>
          <w:sz w:val="16"/>
          <w:szCs w:val="16"/>
        </w:rPr>
      </w:pPr>
    </w:p>
    <w:p w14:paraId="7D369E79" w14:textId="77777777" w:rsidR="00C673C5" w:rsidRPr="00C54151" w:rsidRDefault="00C673C5" w:rsidP="00C673C5">
      <w:pPr>
        <w:pStyle w:val="Style4"/>
        <w:widowControl/>
        <w:spacing w:before="43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 Smluvní strany</w:t>
      </w:r>
    </w:p>
    <w:p w14:paraId="336A895C" w14:textId="77777777" w:rsidR="00C673C5" w:rsidRPr="00C54151" w:rsidRDefault="00C673C5" w:rsidP="00C673C5">
      <w:pPr>
        <w:pStyle w:val="Style4"/>
        <w:widowControl/>
        <w:spacing w:before="43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</w:p>
    <w:p w14:paraId="19245C93" w14:textId="77777777" w:rsidR="006A7DA6" w:rsidRPr="00C54151" w:rsidRDefault="00C673C5" w:rsidP="00FE6A45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1. </w:t>
      </w:r>
      <w:r w:rsidR="00FE6A45" w:rsidRPr="00C54151">
        <w:rPr>
          <w:rStyle w:val="FontStyle16"/>
          <w:rFonts w:ascii="Tahoma" w:hAnsi="Tahoma" w:cs="Tahoma"/>
          <w:sz w:val="16"/>
          <w:szCs w:val="16"/>
        </w:rPr>
        <w:t>Prodávající:</w:t>
      </w:r>
      <w:r w:rsidR="00FE6A45" w:rsidRPr="00C54151">
        <w:rPr>
          <w:rStyle w:val="FontStyle16"/>
          <w:rFonts w:ascii="Tahoma" w:hAnsi="Tahoma" w:cs="Tahoma"/>
          <w:sz w:val="16"/>
          <w:szCs w:val="16"/>
        </w:rPr>
        <w:tab/>
        <w:t xml:space="preserve">             </w:t>
      </w:r>
      <w:r w:rsidR="001F077A" w:rsidRPr="00C54151">
        <w:rPr>
          <w:rStyle w:val="FontStyle16"/>
          <w:rFonts w:ascii="Tahoma" w:hAnsi="Tahoma" w:cs="Tahoma"/>
          <w:b/>
          <w:sz w:val="16"/>
          <w:szCs w:val="16"/>
        </w:rPr>
        <w:t>PROMEDICA PRAHA GROUP, a.s.</w:t>
      </w:r>
    </w:p>
    <w:p w14:paraId="23003830" w14:textId="5E06AA64" w:rsidR="006A7DA6" w:rsidRPr="00C54151" w:rsidRDefault="006A7DA6" w:rsidP="006A7DA6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se sídlem </w:t>
      </w:r>
      <w:proofErr w:type="spellStart"/>
      <w:r w:rsidR="001F077A" w:rsidRPr="00C54151">
        <w:rPr>
          <w:rStyle w:val="FontStyle16"/>
          <w:rFonts w:ascii="Tahoma" w:hAnsi="Tahoma" w:cs="Tahoma"/>
          <w:sz w:val="16"/>
          <w:szCs w:val="16"/>
        </w:rPr>
        <w:t>Juárezova</w:t>
      </w:r>
      <w:proofErr w:type="spellEnd"/>
      <w:r w:rsidR="001F077A" w:rsidRPr="00C54151">
        <w:rPr>
          <w:rStyle w:val="FontStyle16"/>
          <w:rFonts w:ascii="Tahoma" w:hAnsi="Tahoma" w:cs="Tahoma"/>
          <w:sz w:val="16"/>
          <w:szCs w:val="16"/>
        </w:rPr>
        <w:t xml:space="preserve"> 1071/17, Bubeneč, </w:t>
      </w:r>
      <w:r w:rsidR="00412043">
        <w:rPr>
          <w:rStyle w:val="FontStyle16"/>
          <w:rFonts w:ascii="Tahoma" w:hAnsi="Tahoma" w:cs="Tahoma"/>
          <w:sz w:val="16"/>
          <w:szCs w:val="16"/>
        </w:rPr>
        <w:t xml:space="preserve">PSČ: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160 00</w:t>
      </w:r>
      <w:r w:rsidR="00412043">
        <w:rPr>
          <w:rStyle w:val="FontStyle16"/>
          <w:rFonts w:ascii="Tahoma" w:hAnsi="Tahoma" w:cs="Tahoma"/>
          <w:sz w:val="16"/>
          <w:szCs w:val="16"/>
        </w:rPr>
        <w:t>,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 xml:space="preserve"> Praha 6</w:t>
      </w:r>
    </w:p>
    <w:p w14:paraId="5A785989" w14:textId="2EFB1D48" w:rsidR="006A7DA6" w:rsidRPr="00C54151" w:rsidRDefault="006A7DA6" w:rsidP="006A7DA6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IČ</w:t>
      </w:r>
      <w:r w:rsidR="00412043">
        <w:rPr>
          <w:rStyle w:val="FontStyle16"/>
          <w:rFonts w:ascii="Tahoma" w:hAnsi="Tahoma" w:cs="Tahoma"/>
          <w:sz w:val="16"/>
          <w:szCs w:val="16"/>
        </w:rPr>
        <w:t>O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: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250</w:t>
      </w:r>
      <w:r w:rsidR="00412043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99</w:t>
      </w:r>
      <w:r w:rsidR="00412043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019,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 DIČ: CZ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25099019</w:t>
      </w:r>
    </w:p>
    <w:p w14:paraId="560FBD47" w14:textId="43206711" w:rsidR="006A7DA6" w:rsidRPr="00C54151" w:rsidRDefault="006A7DA6" w:rsidP="006A7DA6">
      <w:pPr>
        <w:ind w:right="-709"/>
        <w:rPr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Bankovní spojení:</w:t>
      </w:r>
      <w:r w:rsidRPr="00C54151">
        <w:rPr>
          <w:rFonts w:ascii="Tahoma" w:hAnsi="Tahoma" w:cs="Tahoma"/>
          <w:sz w:val="16"/>
          <w:szCs w:val="16"/>
        </w:rPr>
        <w:t xml:space="preserve"> </w:t>
      </w:r>
      <w:r w:rsidR="00A635F0">
        <w:rPr>
          <w:rFonts w:ascii="Tahoma" w:hAnsi="Tahoma" w:cs="Tahoma"/>
          <w:sz w:val="16"/>
          <w:szCs w:val="16"/>
        </w:rPr>
        <w:t>XXXXXXXXXXXXXX</w:t>
      </w:r>
    </w:p>
    <w:p w14:paraId="34DD24D6" w14:textId="669799A0" w:rsidR="006A7DA6" w:rsidRPr="00C54151" w:rsidRDefault="006A7DA6" w:rsidP="006A7DA6">
      <w:pPr>
        <w:ind w:right="-709"/>
        <w:rPr>
          <w:rFonts w:ascii="Tahoma" w:hAnsi="Tahoma" w:cs="Tahoma"/>
          <w:b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ab/>
      </w:r>
      <w:r w:rsidRPr="00C54151">
        <w:rPr>
          <w:rFonts w:ascii="Tahoma" w:hAnsi="Tahoma" w:cs="Tahoma"/>
          <w:sz w:val="16"/>
          <w:szCs w:val="16"/>
        </w:rPr>
        <w:tab/>
      </w:r>
      <w:r w:rsidRPr="00C54151">
        <w:rPr>
          <w:rFonts w:ascii="Tahoma" w:hAnsi="Tahoma" w:cs="Tahoma"/>
          <w:sz w:val="16"/>
          <w:szCs w:val="16"/>
        </w:rPr>
        <w:tab/>
      </w:r>
      <w:proofErr w:type="spellStart"/>
      <w:r w:rsidRPr="00C54151">
        <w:rPr>
          <w:rFonts w:ascii="Tahoma" w:hAnsi="Tahoma" w:cs="Tahoma"/>
          <w:sz w:val="16"/>
          <w:szCs w:val="16"/>
        </w:rPr>
        <w:t>č.ú</w:t>
      </w:r>
      <w:proofErr w:type="spellEnd"/>
      <w:r w:rsidRPr="00C54151">
        <w:rPr>
          <w:rFonts w:ascii="Tahoma" w:hAnsi="Tahoma" w:cs="Tahoma"/>
          <w:sz w:val="16"/>
          <w:szCs w:val="16"/>
        </w:rPr>
        <w:t xml:space="preserve">.: </w:t>
      </w:r>
      <w:r w:rsidR="00A635F0">
        <w:rPr>
          <w:rFonts w:ascii="Tahoma" w:hAnsi="Tahoma" w:cs="Tahoma"/>
          <w:sz w:val="16"/>
          <w:szCs w:val="16"/>
        </w:rPr>
        <w:t>XXXXXXXXXXXXXX</w:t>
      </w:r>
    </w:p>
    <w:p w14:paraId="22DAE9A1" w14:textId="0FC2BF21" w:rsidR="006A7DA6" w:rsidRPr="00C54151" w:rsidRDefault="006A7DA6" w:rsidP="006A7DA6">
      <w:pPr>
        <w:ind w:right="283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zapsaná v OR vedeném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 xml:space="preserve">u Městského soudu v Praze, </w:t>
      </w:r>
      <w:r w:rsidR="006A37A9">
        <w:rPr>
          <w:rStyle w:val="FontStyle16"/>
          <w:rFonts w:ascii="Tahoma" w:hAnsi="Tahoma" w:cs="Tahoma"/>
          <w:sz w:val="16"/>
          <w:szCs w:val="16"/>
        </w:rPr>
        <w:t xml:space="preserve">oddíl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B</w:t>
      </w:r>
      <w:r w:rsidR="006A37A9">
        <w:rPr>
          <w:rStyle w:val="FontStyle16"/>
          <w:rFonts w:ascii="Tahoma" w:hAnsi="Tahoma" w:cs="Tahoma"/>
          <w:sz w:val="16"/>
          <w:szCs w:val="16"/>
        </w:rPr>
        <w:t>, vložka: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 xml:space="preserve"> 4492</w:t>
      </w:r>
    </w:p>
    <w:p w14:paraId="43418EB1" w14:textId="77777777" w:rsidR="006A7DA6" w:rsidRPr="00C54151" w:rsidRDefault="006A7DA6" w:rsidP="006A7DA6">
      <w:pPr>
        <w:ind w:left="1416" w:right="484" w:firstLine="708"/>
        <w:rPr>
          <w:rFonts w:ascii="Tahoma" w:hAnsi="Tahoma" w:cs="Tahoma"/>
          <w:b/>
          <w:bCs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zastoupená: </w:t>
      </w:r>
      <w:r w:rsidR="001F077A" w:rsidRPr="00C54151">
        <w:rPr>
          <w:rStyle w:val="FontStyle15"/>
          <w:rFonts w:ascii="Tahoma" w:hAnsi="Tahoma" w:cs="Tahoma"/>
          <w:b w:val="0"/>
          <w:sz w:val="16"/>
          <w:szCs w:val="16"/>
        </w:rPr>
        <w:t>Pavlem Hanušem, předsedou představenstva</w:t>
      </w:r>
    </w:p>
    <w:p w14:paraId="450C07E6" w14:textId="5917DF1B" w:rsidR="00C673C5" w:rsidRPr="008573F9" w:rsidRDefault="00F77666" w:rsidP="00C673C5">
      <w:pPr>
        <w:pStyle w:val="Style4"/>
        <w:widowControl/>
        <w:spacing w:line="240" w:lineRule="exact"/>
        <w:jc w:val="both"/>
        <w:rPr>
          <w:rFonts w:ascii="Tahoma" w:hAnsi="Tahoma" w:cs="Tahoma"/>
          <w:bCs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 xml:space="preserve">                                 </w:t>
      </w:r>
      <w:r w:rsidR="00BE6990" w:rsidRPr="00C54151">
        <w:rPr>
          <w:rFonts w:ascii="Tahoma" w:hAnsi="Tahoma" w:cs="Tahoma"/>
          <w:sz w:val="16"/>
          <w:szCs w:val="16"/>
        </w:rPr>
        <w:t xml:space="preserve">  </w:t>
      </w:r>
      <w:r w:rsidR="00C54151">
        <w:rPr>
          <w:rFonts w:ascii="Tahoma" w:hAnsi="Tahoma" w:cs="Tahoma"/>
          <w:sz w:val="16"/>
          <w:szCs w:val="16"/>
        </w:rPr>
        <w:tab/>
      </w:r>
      <w:r w:rsidR="008573F9">
        <w:rPr>
          <w:rFonts w:ascii="Tahoma" w:hAnsi="Tahoma" w:cs="Tahoma"/>
          <w:sz w:val="16"/>
          <w:szCs w:val="16"/>
        </w:rPr>
        <w:t>(</w:t>
      </w:r>
      <w:r w:rsidRPr="00C54151">
        <w:rPr>
          <w:rFonts w:ascii="Tahoma" w:hAnsi="Tahoma" w:cs="Tahoma"/>
          <w:sz w:val="16"/>
          <w:szCs w:val="16"/>
        </w:rPr>
        <w:t xml:space="preserve">dále jen </w:t>
      </w:r>
      <w:r w:rsidRPr="00C54151">
        <w:rPr>
          <w:rFonts w:ascii="Tahoma" w:hAnsi="Tahoma" w:cs="Tahoma"/>
          <w:b/>
          <w:sz w:val="16"/>
          <w:szCs w:val="16"/>
        </w:rPr>
        <w:t>„prodávající“</w:t>
      </w:r>
      <w:r w:rsidR="008573F9">
        <w:rPr>
          <w:rFonts w:ascii="Tahoma" w:hAnsi="Tahoma" w:cs="Tahoma"/>
          <w:bCs/>
          <w:sz w:val="16"/>
          <w:szCs w:val="16"/>
        </w:rPr>
        <w:t>)</w:t>
      </w:r>
    </w:p>
    <w:p w14:paraId="7997D619" w14:textId="77777777" w:rsidR="00C673C5" w:rsidRPr="00C54151" w:rsidRDefault="00C673C5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>a</w:t>
      </w:r>
    </w:p>
    <w:p w14:paraId="50FD6B3A" w14:textId="77777777" w:rsidR="00C673C5" w:rsidRPr="00C54151" w:rsidRDefault="00C673C5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</w:p>
    <w:p w14:paraId="25076A83" w14:textId="77777777" w:rsidR="003D579B" w:rsidRPr="00C54151" w:rsidRDefault="00C673C5" w:rsidP="00C54151">
      <w:pPr>
        <w:pStyle w:val="Style4"/>
        <w:widowControl/>
        <w:tabs>
          <w:tab w:val="left" w:pos="2117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20"/>
          <w:rFonts w:ascii="Tahoma" w:hAnsi="Tahoma" w:cs="Tahoma"/>
          <w:i w:val="0"/>
          <w:sz w:val="16"/>
          <w:szCs w:val="16"/>
        </w:rPr>
        <w:t>2.</w:t>
      </w:r>
      <w:r w:rsidRPr="00C54151">
        <w:rPr>
          <w:rStyle w:val="FontStyle20"/>
          <w:rFonts w:ascii="Tahoma" w:hAnsi="Tahoma" w:cs="Tahoma"/>
          <w:sz w:val="16"/>
          <w:szCs w:val="16"/>
        </w:rPr>
        <w:t xml:space="preserve"> </w:t>
      </w:r>
      <w:r w:rsidRPr="00C54151">
        <w:rPr>
          <w:rStyle w:val="FontStyle16"/>
          <w:rFonts w:ascii="Tahoma" w:hAnsi="Tahoma" w:cs="Tahoma"/>
          <w:sz w:val="16"/>
          <w:szCs w:val="16"/>
        </w:rPr>
        <w:t>Kupující:</w:t>
      </w:r>
      <w:r w:rsidR="003D579B" w:rsidRPr="00C54151">
        <w:rPr>
          <w:rStyle w:val="FontStyle16"/>
          <w:rFonts w:ascii="Tahoma" w:hAnsi="Tahoma" w:cs="Tahoma"/>
          <w:sz w:val="16"/>
          <w:szCs w:val="16"/>
        </w:rPr>
        <w:tab/>
      </w:r>
      <w:r w:rsidR="003D579B" w:rsidRPr="00C54151">
        <w:rPr>
          <w:rStyle w:val="FontStyle16"/>
          <w:rFonts w:ascii="Tahoma" w:hAnsi="Tahoma" w:cs="Tahoma"/>
          <w:b/>
          <w:sz w:val="16"/>
          <w:szCs w:val="16"/>
        </w:rPr>
        <w:t>Všeobecná fakultní nemocnice v Praze</w:t>
      </w:r>
    </w:p>
    <w:p w14:paraId="288DE049" w14:textId="729F3130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="00F75E2A">
        <w:rPr>
          <w:rStyle w:val="FontStyle16"/>
          <w:rFonts w:ascii="Tahoma" w:hAnsi="Tahoma" w:cs="Tahoma"/>
          <w:sz w:val="16"/>
          <w:szCs w:val="16"/>
        </w:rPr>
        <w:t>s</w:t>
      </w:r>
      <w:r w:rsidR="00F75E2A" w:rsidRPr="00C54151">
        <w:rPr>
          <w:rStyle w:val="FontStyle16"/>
          <w:rFonts w:ascii="Tahoma" w:hAnsi="Tahoma" w:cs="Tahoma"/>
          <w:sz w:val="16"/>
          <w:szCs w:val="16"/>
        </w:rPr>
        <w:t xml:space="preserve">e 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sídlem U Nemocnice 499/2, </w:t>
      </w:r>
      <w:r w:rsidR="00F75E2A">
        <w:rPr>
          <w:rStyle w:val="FontStyle16"/>
          <w:rFonts w:ascii="Tahoma" w:hAnsi="Tahoma" w:cs="Tahoma"/>
          <w:sz w:val="16"/>
          <w:szCs w:val="16"/>
        </w:rPr>
        <w:t xml:space="preserve">PSČ: </w:t>
      </w:r>
      <w:r w:rsidRPr="00C54151">
        <w:rPr>
          <w:rStyle w:val="FontStyle16"/>
          <w:rFonts w:ascii="Tahoma" w:hAnsi="Tahoma" w:cs="Tahoma"/>
          <w:sz w:val="16"/>
          <w:szCs w:val="16"/>
        </w:rPr>
        <w:t>128 08</w:t>
      </w:r>
      <w:r w:rsidR="00F75E2A">
        <w:rPr>
          <w:rStyle w:val="FontStyle16"/>
          <w:rFonts w:ascii="Tahoma" w:hAnsi="Tahoma" w:cs="Tahoma"/>
          <w:sz w:val="16"/>
          <w:szCs w:val="16"/>
        </w:rPr>
        <w:t>,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 Praha 2</w:t>
      </w:r>
    </w:p>
    <w:p w14:paraId="65E208F0" w14:textId="77777777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IČ: 00064165, DIČ: CZ00064165</w:t>
      </w:r>
    </w:p>
    <w:p w14:paraId="2B7DD6C6" w14:textId="34DD5A40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Bankovní spojení </w:t>
      </w:r>
      <w:r w:rsidR="00A635F0">
        <w:rPr>
          <w:rFonts w:ascii="Tahoma" w:hAnsi="Tahoma" w:cs="Tahoma"/>
          <w:sz w:val="16"/>
          <w:szCs w:val="16"/>
        </w:rPr>
        <w:t>XXXXXXXXXXXXXX</w:t>
      </w:r>
    </w:p>
    <w:p w14:paraId="15A53FE0" w14:textId="1B03F96B" w:rsidR="00C673C5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č. </w:t>
      </w:r>
      <w:proofErr w:type="spellStart"/>
      <w:r w:rsidRPr="00C54151">
        <w:rPr>
          <w:rStyle w:val="FontStyle16"/>
          <w:rFonts w:ascii="Tahoma" w:hAnsi="Tahoma" w:cs="Tahoma"/>
          <w:sz w:val="16"/>
          <w:szCs w:val="16"/>
        </w:rPr>
        <w:t>ú.</w:t>
      </w:r>
      <w:proofErr w:type="spellEnd"/>
      <w:r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A635F0">
        <w:rPr>
          <w:rFonts w:ascii="Tahoma" w:hAnsi="Tahoma" w:cs="Tahoma"/>
          <w:sz w:val="16"/>
          <w:szCs w:val="16"/>
        </w:rPr>
        <w:t>XXXXXXXXXXXXXX</w:t>
      </w:r>
      <w:r w:rsidR="00C673C5" w:rsidRPr="00C54151">
        <w:rPr>
          <w:rStyle w:val="FontStyle16"/>
          <w:rFonts w:ascii="Tahoma" w:hAnsi="Tahoma" w:cs="Tahoma"/>
          <w:sz w:val="16"/>
          <w:szCs w:val="16"/>
        </w:rPr>
        <w:tab/>
      </w:r>
    </w:p>
    <w:p w14:paraId="7F9034F6" w14:textId="74C502DE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b/>
          <w:sz w:val="16"/>
          <w:szCs w:val="16"/>
        </w:rPr>
        <w:t>zastoupená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: </w:t>
      </w:r>
      <w:r w:rsidR="001E734C">
        <w:rPr>
          <w:rStyle w:val="FontStyle16"/>
          <w:rFonts w:ascii="Tahoma" w:hAnsi="Tahoma" w:cs="Tahoma"/>
          <w:sz w:val="16"/>
          <w:szCs w:val="16"/>
        </w:rPr>
        <w:t xml:space="preserve">prof. MUDr. </w:t>
      </w:r>
      <w:r w:rsidR="00090371">
        <w:rPr>
          <w:rStyle w:val="FontStyle16"/>
          <w:rFonts w:ascii="Tahoma" w:hAnsi="Tahoma" w:cs="Tahoma"/>
          <w:sz w:val="16"/>
          <w:szCs w:val="16"/>
        </w:rPr>
        <w:t xml:space="preserve">Davidem </w:t>
      </w:r>
      <w:proofErr w:type="spellStart"/>
      <w:r w:rsidR="00090371">
        <w:rPr>
          <w:rStyle w:val="FontStyle16"/>
          <w:rFonts w:ascii="Tahoma" w:hAnsi="Tahoma" w:cs="Tahoma"/>
          <w:sz w:val="16"/>
          <w:szCs w:val="16"/>
        </w:rPr>
        <w:t>Feltlem</w:t>
      </w:r>
      <w:proofErr w:type="spellEnd"/>
      <w:r w:rsidR="00090371">
        <w:rPr>
          <w:rStyle w:val="FontStyle16"/>
          <w:rFonts w:ascii="Tahoma" w:hAnsi="Tahoma" w:cs="Tahoma"/>
          <w:sz w:val="16"/>
          <w:szCs w:val="16"/>
        </w:rPr>
        <w:t xml:space="preserve">, </w:t>
      </w:r>
      <w:r w:rsidR="00206A53">
        <w:rPr>
          <w:rStyle w:val="FontStyle16"/>
          <w:rFonts w:ascii="Tahoma" w:hAnsi="Tahoma" w:cs="Tahoma"/>
          <w:sz w:val="16"/>
          <w:szCs w:val="16"/>
        </w:rPr>
        <w:t>Ph.D., MBA</w:t>
      </w:r>
    </w:p>
    <w:p w14:paraId="5A4CB13C" w14:textId="6803CA53" w:rsidR="00C673C5" w:rsidRPr="008573F9" w:rsidRDefault="008573F9" w:rsidP="00C54151">
      <w:pPr>
        <w:pStyle w:val="Style7"/>
        <w:widowControl/>
        <w:spacing w:line="240" w:lineRule="auto"/>
        <w:ind w:left="2131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3D579B" w:rsidRPr="00C54151">
        <w:rPr>
          <w:rFonts w:ascii="Tahoma" w:hAnsi="Tahoma" w:cs="Tahoma"/>
          <w:sz w:val="16"/>
          <w:szCs w:val="16"/>
        </w:rPr>
        <w:t xml:space="preserve">dále jen </w:t>
      </w:r>
      <w:r w:rsidR="003D579B" w:rsidRPr="00C54151">
        <w:rPr>
          <w:rFonts w:ascii="Tahoma" w:hAnsi="Tahoma" w:cs="Tahoma"/>
          <w:b/>
          <w:sz w:val="16"/>
          <w:szCs w:val="16"/>
        </w:rPr>
        <w:t>„kupující“</w:t>
      </w:r>
      <w:r>
        <w:rPr>
          <w:rFonts w:ascii="Tahoma" w:hAnsi="Tahoma" w:cs="Tahoma"/>
          <w:bCs/>
          <w:sz w:val="16"/>
          <w:szCs w:val="16"/>
        </w:rPr>
        <w:t>)</w:t>
      </w:r>
    </w:p>
    <w:p w14:paraId="4B382BFA" w14:textId="77777777" w:rsidR="00B00B8A" w:rsidRPr="00C54151" w:rsidRDefault="00B00B8A" w:rsidP="00C673C5">
      <w:pPr>
        <w:pStyle w:val="Style7"/>
        <w:widowControl/>
        <w:spacing w:line="240" w:lineRule="exact"/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575A3EEF" w14:textId="167E9454" w:rsidR="00B00B8A" w:rsidRPr="00C54151" w:rsidRDefault="00B00B8A" w:rsidP="00C673C5">
      <w:pPr>
        <w:pStyle w:val="Style7"/>
        <w:widowControl/>
        <w:spacing w:line="240" w:lineRule="exact"/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uzavírají </w:t>
      </w:r>
      <w:r w:rsidR="006D0292">
        <w:rPr>
          <w:rStyle w:val="FontStyle16"/>
          <w:rFonts w:ascii="Tahoma" w:hAnsi="Tahoma" w:cs="Tahoma"/>
          <w:sz w:val="16"/>
          <w:szCs w:val="16"/>
        </w:rPr>
        <w:t>níže uvedeného</w:t>
      </w:r>
      <w:r w:rsidR="006D0292"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08522B" w:rsidRPr="00C54151">
        <w:rPr>
          <w:rStyle w:val="FontStyle16"/>
          <w:rFonts w:ascii="Tahoma" w:hAnsi="Tahoma" w:cs="Tahoma"/>
          <w:sz w:val="16"/>
          <w:szCs w:val="16"/>
        </w:rPr>
        <w:t>dne</w:t>
      </w:r>
      <w:r w:rsidR="006D0292">
        <w:rPr>
          <w:rStyle w:val="FontStyle16"/>
          <w:rFonts w:ascii="Tahoma" w:hAnsi="Tahoma" w:cs="Tahoma"/>
          <w:sz w:val="16"/>
          <w:szCs w:val="16"/>
        </w:rPr>
        <w:t>, měsíce a roku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 v souladu s § 1746 odst. 2 zákona č. 89/2012 Sb., občanského zákoníku</w:t>
      </w:r>
      <w:r w:rsidR="0008522B" w:rsidRPr="00C54151">
        <w:rPr>
          <w:rStyle w:val="FontStyle16"/>
          <w:rFonts w:ascii="Tahoma" w:hAnsi="Tahoma" w:cs="Tahoma"/>
          <w:sz w:val="16"/>
          <w:szCs w:val="16"/>
        </w:rPr>
        <w:t>,</w:t>
      </w:r>
      <w:r w:rsidR="00E661C7" w:rsidRPr="00C54151">
        <w:rPr>
          <w:rStyle w:val="FontStyle16"/>
          <w:rFonts w:ascii="Tahoma" w:hAnsi="Tahoma" w:cs="Tahoma"/>
          <w:sz w:val="16"/>
          <w:szCs w:val="16"/>
        </w:rPr>
        <w:t xml:space="preserve"> ve znění pozdějších právních předpisů,</w:t>
      </w:r>
      <w:r w:rsidR="00703494">
        <w:rPr>
          <w:rStyle w:val="FontStyle16"/>
          <w:rFonts w:ascii="Tahoma" w:hAnsi="Tahoma" w:cs="Tahoma"/>
          <w:sz w:val="16"/>
          <w:szCs w:val="16"/>
        </w:rPr>
        <w:t xml:space="preserve"> a dále též ve smyslu </w:t>
      </w:r>
      <w:proofErr w:type="spellStart"/>
      <w:r w:rsidR="00205271">
        <w:rPr>
          <w:rStyle w:val="FontStyle16"/>
          <w:rFonts w:ascii="Tahoma" w:hAnsi="Tahoma" w:cs="Tahoma"/>
          <w:sz w:val="16"/>
          <w:szCs w:val="16"/>
        </w:rPr>
        <w:t>ust</w:t>
      </w:r>
      <w:proofErr w:type="spellEnd"/>
      <w:r w:rsidR="00205271">
        <w:rPr>
          <w:rStyle w:val="FontStyle16"/>
          <w:rFonts w:ascii="Tahoma" w:hAnsi="Tahoma" w:cs="Tahoma"/>
          <w:sz w:val="16"/>
          <w:szCs w:val="16"/>
        </w:rPr>
        <w:t xml:space="preserve">. čl. </w:t>
      </w:r>
      <w:r w:rsidR="00612237">
        <w:rPr>
          <w:rStyle w:val="FontStyle16"/>
          <w:rFonts w:ascii="Tahoma" w:hAnsi="Tahoma" w:cs="Tahoma"/>
          <w:sz w:val="16"/>
          <w:szCs w:val="16"/>
        </w:rPr>
        <w:t xml:space="preserve">VIII. odst. </w:t>
      </w:r>
      <w:r w:rsidR="00205271">
        <w:rPr>
          <w:rStyle w:val="FontStyle16"/>
          <w:rFonts w:ascii="Tahoma" w:hAnsi="Tahoma" w:cs="Tahoma"/>
          <w:sz w:val="16"/>
          <w:szCs w:val="16"/>
        </w:rPr>
        <w:t xml:space="preserve">8.5. </w:t>
      </w:r>
      <w:r w:rsidR="00703494">
        <w:rPr>
          <w:rStyle w:val="FontStyle16"/>
          <w:rFonts w:ascii="Tahoma" w:hAnsi="Tahoma" w:cs="Tahoma"/>
          <w:sz w:val="16"/>
          <w:szCs w:val="16"/>
        </w:rPr>
        <w:t xml:space="preserve">smlouvy o poskytnutí </w:t>
      </w:r>
      <w:r w:rsidR="00AA43F6">
        <w:rPr>
          <w:rStyle w:val="FontStyle16"/>
          <w:rFonts w:ascii="Tahoma" w:hAnsi="Tahoma" w:cs="Tahoma"/>
          <w:sz w:val="16"/>
          <w:szCs w:val="16"/>
        </w:rPr>
        <w:t xml:space="preserve">obratového </w:t>
      </w:r>
      <w:r w:rsidR="003F5A03">
        <w:rPr>
          <w:rStyle w:val="FontStyle16"/>
          <w:rFonts w:ascii="Tahoma" w:hAnsi="Tahoma" w:cs="Tahoma"/>
          <w:sz w:val="16"/>
          <w:szCs w:val="16"/>
        </w:rPr>
        <w:t>bonusu</w:t>
      </w:r>
      <w:r w:rsidR="00F02EC5">
        <w:rPr>
          <w:rStyle w:val="FontStyle16"/>
          <w:rFonts w:ascii="Tahoma" w:hAnsi="Tahoma" w:cs="Tahoma"/>
          <w:sz w:val="16"/>
          <w:szCs w:val="16"/>
        </w:rPr>
        <w:t xml:space="preserve">, uzavřené mezi prodávajícím a kupujícím dne </w:t>
      </w:r>
      <w:r w:rsidR="00332FF7">
        <w:rPr>
          <w:rStyle w:val="FontStyle16"/>
          <w:rFonts w:ascii="Tahoma" w:hAnsi="Tahoma" w:cs="Tahoma"/>
          <w:sz w:val="16"/>
          <w:szCs w:val="16"/>
        </w:rPr>
        <w:t>3.5.201</w:t>
      </w:r>
      <w:r w:rsidR="00A1728B">
        <w:rPr>
          <w:rStyle w:val="FontStyle16"/>
          <w:rFonts w:ascii="Tahoma" w:hAnsi="Tahoma" w:cs="Tahoma"/>
          <w:sz w:val="16"/>
          <w:szCs w:val="16"/>
        </w:rPr>
        <w:t xml:space="preserve">9, </w:t>
      </w:r>
      <w:r w:rsidR="00216D35">
        <w:rPr>
          <w:rStyle w:val="FontStyle16"/>
          <w:rFonts w:ascii="Tahoma" w:hAnsi="Tahoma" w:cs="Tahoma"/>
          <w:sz w:val="16"/>
          <w:szCs w:val="16"/>
        </w:rPr>
        <w:t xml:space="preserve">jejímž předmětem byla specifikace bonusového rámce pro realizované nákupy </w:t>
      </w:r>
      <w:r w:rsidR="000F54C2">
        <w:rPr>
          <w:rStyle w:val="FontStyle16"/>
          <w:rFonts w:ascii="Tahoma" w:hAnsi="Tahoma" w:cs="Tahoma"/>
          <w:sz w:val="16"/>
          <w:szCs w:val="16"/>
        </w:rPr>
        <w:t>(dále též „</w:t>
      </w:r>
      <w:r w:rsidR="000F54C2" w:rsidRPr="0000334A">
        <w:rPr>
          <w:rStyle w:val="FontStyle16"/>
          <w:rFonts w:ascii="Tahoma" w:hAnsi="Tahoma" w:cs="Tahoma"/>
          <w:b/>
          <w:bCs/>
          <w:sz w:val="16"/>
          <w:szCs w:val="16"/>
        </w:rPr>
        <w:t>smlouva</w:t>
      </w:r>
      <w:r w:rsidR="000F54C2">
        <w:rPr>
          <w:rStyle w:val="FontStyle16"/>
          <w:rFonts w:ascii="Tahoma" w:hAnsi="Tahoma" w:cs="Tahoma"/>
          <w:sz w:val="16"/>
          <w:szCs w:val="16"/>
        </w:rPr>
        <w:t>“)</w:t>
      </w:r>
      <w:r w:rsidR="00202C0A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9A509C">
        <w:rPr>
          <w:rStyle w:val="FontStyle16"/>
          <w:rFonts w:ascii="Tahoma" w:hAnsi="Tahoma" w:cs="Tahoma"/>
          <w:sz w:val="16"/>
          <w:szCs w:val="16"/>
        </w:rPr>
        <w:t>tento</w:t>
      </w:r>
      <w:r w:rsidR="009A509C"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</w:p>
    <w:p w14:paraId="3C2D30BD" w14:textId="110D2440" w:rsidR="00B00B8A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  <w:r>
        <w:rPr>
          <w:rStyle w:val="FontStyle16"/>
          <w:rFonts w:ascii="Tahoma" w:hAnsi="Tahoma" w:cs="Tahoma"/>
          <w:b/>
          <w:sz w:val="16"/>
          <w:szCs w:val="16"/>
        </w:rPr>
        <w:t>dodatek</w:t>
      </w:r>
      <w:r w:rsidR="009A509C">
        <w:rPr>
          <w:rStyle w:val="FontStyle16"/>
          <w:rFonts w:ascii="Tahoma" w:hAnsi="Tahoma" w:cs="Tahoma"/>
          <w:b/>
          <w:sz w:val="16"/>
          <w:szCs w:val="16"/>
        </w:rPr>
        <w:t xml:space="preserve"> č. 3</w:t>
      </w:r>
      <w:r>
        <w:rPr>
          <w:rStyle w:val="FontStyle16"/>
          <w:rFonts w:ascii="Tahoma" w:hAnsi="Tahoma" w:cs="Tahoma"/>
          <w:b/>
          <w:sz w:val="16"/>
          <w:szCs w:val="16"/>
        </w:rPr>
        <w:t xml:space="preserve"> ke smlouvě</w:t>
      </w:r>
      <w:r w:rsidR="00372934" w:rsidRPr="00C54151">
        <w:rPr>
          <w:rStyle w:val="FontStyle16"/>
          <w:rFonts w:ascii="Tahoma" w:hAnsi="Tahoma" w:cs="Tahoma"/>
          <w:b/>
          <w:sz w:val="16"/>
          <w:szCs w:val="16"/>
        </w:rPr>
        <w:t xml:space="preserve"> </w:t>
      </w:r>
    </w:p>
    <w:p w14:paraId="648033B3" w14:textId="05BBF5EE" w:rsidR="009A509C" w:rsidRPr="0000334A" w:rsidRDefault="009A509C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Cs/>
          <w:sz w:val="16"/>
          <w:szCs w:val="16"/>
        </w:rPr>
      </w:pPr>
      <w:r>
        <w:rPr>
          <w:rStyle w:val="FontStyle16"/>
          <w:rFonts w:ascii="Tahoma" w:hAnsi="Tahoma" w:cs="Tahoma"/>
          <w:bCs/>
          <w:sz w:val="16"/>
          <w:szCs w:val="16"/>
        </w:rPr>
        <w:t>(dále též „</w:t>
      </w:r>
      <w:r w:rsidRPr="0000334A">
        <w:rPr>
          <w:rStyle w:val="FontStyle16"/>
          <w:rFonts w:ascii="Tahoma" w:hAnsi="Tahoma" w:cs="Tahoma"/>
          <w:b/>
          <w:sz w:val="16"/>
          <w:szCs w:val="16"/>
        </w:rPr>
        <w:t>dodatek</w:t>
      </w:r>
      <w:r>
        <w:rPr>
          <w:rStyle w:val="FontStyle16"/>
          <w:rFonts w:ascii="Tahoma" w:hAnsi="Tahoma" w:cs="Tahoma"/>
          <w:bCs/>
          <w:sz w:val="16"/>
          <w:szCs w:val="16"/>
        </w:rPr>
        <w:t>“</w:t>
      </w:r>
      <w:r w:rsidR="00A37440">
        <w:rPr>
          <w:rStyle w:val="FontStyle16"/>
          <w:rFonts w:ascii="Tahoma" w:hAnsi="Tahoma" w:cs="Tahoma"/>
          <w:bCs/>
          <w:sz w:val="16"/>
          <w:szCs w:val="16"/>
        </w:rPr>
        <w:t>)</w:t>
      </w:r>
    </w:p>
    <w:p w14:paraId="52502BBD" w14:textId="0FF3E126" w:rsidR="00F067CE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</w:p>
    <w:p w14:paraId="1A111DCA" w14:textId="16C05AD8" w:rsidR="00F067CE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</w:p>
    <w:p w14:paraId="6C69C956" w14:textId="77777777" w:rsidR="00F067CE" w:rsidRPr="00C54151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</w:p>
    <w:p w14:paraId="2CB39B4D" w14:textId="77777777" w:rsidR="00B00B8A" w:rsidRPr="00C54151" w:rsidRDefault="00B00B8A" w:rsidP="00C673C5">
      <w:pPr>
        <w:pStyle w:val="Style9"/>
        <w:widowControl/>
        <w:spacing w:before="24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</w:p>
    <w:p w14:paraId="0159AE3F" w14:textId="77777777" w:rsidR="007E255C" w:rsidRPr="00C54151" w:rsidRDefault="00C673C5" w:rsidP="00C673C5">
      <w:pPr>
        <w:pStyle w:val="Style9"/>
        <w:widowControl/>
        <w:spacing w:before="24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I. </w:t>
      </w:r>
    </w:p>
    <w:p w14:paraId="687E4F1F" w14:textId="555A96C2" w:rsidR="00C673C5" w:rsidRPr="00C54151" w:rsidRDefault="00F067CE" w:rsidP="00F45104">
      <w:pPr>
        <w:pStyle w:val="Style9"/>
        <w:widowControl/>
        <w:spacing w:after="60"/>
        <w:jc w:val="center"/>
        <w:outlineLvl w:val="0"/>
        <w:rPr>
          <w:rStyle w:val="FontStyle16"/>
          <w:rFonts w:ascii="Tahoma" w:hAnsi="Tahoma" w:cs="Tahoma"/>
          <w:b/>
          <w:sz w:val="16"/>
          <w:szCs w:val="16"/>
        </w:rPr>
      </w:pPr>
      <w:r>
        <w:rPr>
          <w:rStyle w:val="FontStyle16"/>
          <w:rFonts w:ascii="Tahoma" w:hAnsi="Tahoma" w:cs="Tahoma"/>
          <w:b/>
          <w:sz w:val="16"/>
          <w:szCs w:val="16"/>
        </w:rPr>
        <w:t>Předmět dodatku</w:t>
      </w:r>
    </w:p>
    <w:p w14:paraId="48E128C2" w14:textId="3C00105E" w:rsidR="00B00B8A" w:rsidRPr="00C54151" w:rsidRDefault="00F067CE" w:rsidP="003122D4">
      <w:pPr>
        <w:jc w:val="both"/>
        <w:rPr>
          <w:rStyle w:val="FontStyle18"/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Předmětem tohoto </w:t>
      </w:r>
      <w:r w:rsidR="00BF337B">
        <w:rPr>
          <w:rFonts w:ascii="Tahoma" w:hAnsi="Tahoma" w:cs="Tahoma"/>
          <w:sz w:val="16"/>
          <w:szCs w:val="16"/>
        </w:rPr>
        <w:t>dodatku</w:t>
      </w:r>
      <w:r w:rsidR="00BF337B" w:rsidRPr="00C54151">
        <w:rPr>
          <w:rFonts w:ascii="Tahoma" w:hAnsi="Tahoma" w:cs="Tahoma"/>
          <w:sz w:val="16"/>
          <w:szCs w:val="16"/>
        </w:rPr>
        <w:t xml:space="preserve"> </w:t>
      </w:r>
      <w:r w:rsidR="008E23A5" w:rsidRPr="00C54151">
        <w:rPr>
          <w:rFonts w:ascii="Tahoma" w:hAnsi="Tahoma" w:cs="Tahoma"/>
          <w:sz w:val="16"/>
          <w:szCs w:val="16"/>
        </w:rPr>
        <w:t xml:space="preserve">je </w:t>
      </w:r>
      <w:r>
        <w:rPr>
          <w:rFonts w:ascii="Tahoma" w:hAnsi="Tahoma" w:cs="Tahoma"/>
          <w:sz w:val="16"/>
          <w:szCs w:val="16"/>
        </w:rPr>
        <w:t xml:space="preserve">nahrazení </w:t>
      </w:r>
      <w:r w:rsidR="00BF337B">
        <w:rPr>
          <w:rFonts w:ascii="Tahoma" w:hAnsi="Tahoma" w:cs="Tahoma"/>
          <w:sz w:val="16"/>
          <w:szCs w:val="16"/>
        </w:rPr>
        <w:t xml:space="preserve">přílohy </w:t>
      </w:r>
      <w:r>
        <w:rPr>
          <w:rFonts w:ascii="Tahoma" w:hAnsi="Tahoma" w:cs="Tahoma"/>
          <w:sz w:val="16"/>
          <w:szCs w:val="16"/>
        </w:rPr>
        <w:t xml:space="preserve">č.1 </w:t>
      </w:r>
      <w:r w:rsidR="00BF337B">
        <w:rPr>
          <w:rFonts w:ascii="Tahoma" w:hAnsi="Tahoma" w:cs="Tahoma"/>
          <w:sz w:val="16"/>
          <w:szCs w:val="16"/>
        </w:rPr>
        <w:t xml:space="preserve">smlouvy </w:t>
      </w:r>
      <w:r>
        <w:rPr>
          <w:rFonts w:ascii="Tahoma" w:hAnsi="Tahoma" w:cs="Tahoma"/>
          <w:sz w:val="16"/>
          <w:szCs w:val="16"/>
        </w:rPr>
        <w:t>Přílohou č.2 - Seznam výrobků.</w:t>
      </w:r>
    </w:p>
    <w:p w14:paraId="00E57538" w14:textId="77777777" w:rsidR="000A01CE" w:rsidRPr="00C54151" w:rsidRDefault="000A01CE" w:rsidP="007E255C">
      <w:pPr>
        <w:pStyle w:val="Style10"/>
        <w:widowControl/>
        <w:tabs>
          <w:tab w:val="left" w:pos="7522"/>
          <w:tab w:val="left" w:pos="8443"/>
        </w:tabs>
        <w:spacing w:before="19"/>
        <w:jc w:val="center"/>
        <w:rPr>
          <w:rStyle w:val="FontStyle18"/>
          <w:rFonts w:ascii="Tahoma" w:hAnsi="Tahoma" w:cs="Tahoma"/>
          <w:sz w:val="16"/>
          <w:szCs w:val="16"/>
        </w:rPr>
      </w:pPr>
    </w:p>
    <w:p w14:paraId="7DCE978B" w14:textId="77777777" w:rsidR="007E255C" w:rsidRPr="00C54151" w:rsidRDefault="007E255C" w:rsidP="007E255C">
      <w:pPr>
        <w:pStyle w:val="Style10"/>
        <w:widowControl/>
        <w:tabs>
          <w:tab w:val="left" w:pos="7522"/>
          <w:tab w:val="left" w:pos="8443"/>
        </w:tabs>
        <w:spacing w:before="19"/>
        <w:jc w:val="center"/>
        <w:rPr>
          <w:rStyle w:val="FontStyle18"/>
          <w:rFonts w:ascii="Tahoma" w:hAnsi="Tahoma" w:cs="Tahoma"/>
          <w:sz w:val="16"/>
          <w:szCs w:val="16"/>
        </w:rPr>
      </w:pPr>
    </w:p>
    <w:p w14:paraId="7998A428" w14:textId="77777777" w:rsidR="001E2E13" w:rsidRPr="00C54151" w:rsidRDefault="003122D4" w:rsidP="00C673C5">
      <w:pPr>
        <w:pStyle w:val="Style4"/>
        <w:widowControl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  <w:r w:rsidRPr="00C54151">
        <w:rPr>
          <w:rStyle w:val="FontStyle15"/>
          <w:rFonts w:ascii="Tahoma" w:hAnsi="Tahoma" w:cs="Tahoma"/>
          <w:sz w:val="16"/>
          <w:szCs w:val="16"/>
          <w:lang w:eastAsia="en-US"/>
        </w:rPr>
        <w:t>II</w:t>
      </w:r>
      <w:r w:rsidR="00C673C5" w:rsidRPr="00C54151">
        <w:rPr>
          <w:rStyle w:val="FontStyle15"/>
          <w:rFonts w:ascii="Tahoma" w:hAnsi="Tahoma" w:cs="Tahoma"/>
          <w:sz w:val="16"/>
          <w:szCs w:val="16"/>
          <w:lang w:eastAsia="en-US"/>
        </w:rPr>
        <w:t xml:space="preserve">. </w:t>
      </w:r>
    </w:p>
    <w:p w14:paraId="6FDE973A" w14:textId="4E1D2503" w:rsidR="001E2E13" w:rsidRPr="00C54151" w:rsidRDefault="00F067CE" w:rsidP="00F45104">
      <w:pPr>
        <w:pStyle w:val="Style4"/>
        <w:widowControl/>
        <w:spacing w:after="60"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  <w:r>
        <w:rPr>
          <w:rStyle w:val="FontStyle15"/>
          <w:rFonts w:ascii="Tahoma" w:hAnsi="Tahoma" w:cs="Tahoma"/>
          <w:sz w:val="16"/>
          <w:szCs w:val="16"/>
          <w:lang w:eastAsia="en-US"/>
        </w:rPr>
        <w:t>Závěrečná ustanovení</w:t>
      </w:r>
    </w:p>
    <w:p w14:paraId="495C8049" w14:textId="77777777" w:rsidR="001E2E13" w:rsidRPr="00C54151" w:rsidRDefault="001E2E13" w:rsidP="001E2E13">
      <w:pPr>
        <w:pStyle w:val="Style4"/>
        <w:widowControl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</w:p>
    <w:p w14:paraId="5D490F33" w14:textId="09835368" w:rsidR="00B779F0" w:rsidRPr="00C54151" w:rsidRDefault="00F067CE" w:rsidP="00276025">
      <w:pPr>
        <w:pStyle w:val="Zkladntext2"/>
        <w:widowControl/>
        <w:numPr>
          <w:ilvl w:val="1"/>
          <w:numId w:val="51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Style w:val="FontStyle16"/>
          <w:rFonts w:ascii="Tahoma" w:hAnsi="Tahoma" w:cs="Tahoma"/>
          <w:sz w:val="16"/>
          <w:szCs w:val="16"/>
        </w:rPr>
        <w:t xml:space="preserve">Tento Dodatek </w:t>
      </w:r>
      <w:r w:rsidRPr="00C54151">
        <w:rPr>
          <w:rStyle w:val="FontStyle16"/>
          <w:rFonts w:ascii="Tahoma" w:hAnsi="Tahoma" w:cs="Tahoma"/>
          <w:sz w:val="16"/>
          <w:szCs w:val="16"/>
        </w:rPr>
        <w:t>nabývá</w:t>
      </w:r>
      <w:r w:rsidR="007D2091">
        <w:rPr>
          <w:rStyle w:val="FontStyle16"/>
          <w:rFonts w:ascii="Tahoma" w:hAnsi="Tahoma" w:cs="Tahoma"/>
          <w:sz w:val="16"/>
          <w:szCs w:val="16"/>
        </w:rPr>
        <w:t xml:space="preserve"> platnosti dne 1.7.2022</w:t>
      </w:r>
      <w:r>
        <w:rPr>
          <w:rStyle w:val="FontStyle16"/>
          <w:rFonts w:ascii="Tahoma" w:hAnsi="Tahoma" w:cs="Tahoma"/>
          <w:sz w:val="16"/>
          <w:szCs w:val="16"/>
        </w:rPr>
        <w:t xml:space="preserve"> a účinnosti </w:t>
      </w:r>
      <w:r w:rsidR="001B2DD0">
        <w:rPr>
          <w:rStyle w:val="FontStyle16"/>
          <w:rFonts w:ascii="Tahoma" w:hAnsi="Tahoma" w:cs="Tahoma"/>
          <w:sz w:val="16"/>
          <w:szCs w:val="16"/>
        </w:rPr>
        <w:t xml:space="preserve">v souladu se zákonem č. </w:t>
      </w:r>
      <w:r w:rsidR="00FD4960" w:rsidRPr="00FD4960">
        <w:rPr>
          <w:rStyle w:val="FontStyle16"/>
          <w:rFonts w:ascii="Tahoma" w:hAnsi="Tahoma" w:cs="Tahoma"/>
          <w:sz w:val="16"/>
          <w:szCs w:val="16"/>
        </w:rPr>
        <w:t>o zvláštních podmínkách účinnosti některých smluv, uveřejňování těchto smluv a o registru smluv (zákon o registru smluv)</w:t>
      </w:r>
      <w:r>
        <w:rPr>
          <w:rStyle w:val="FontStyle16"/>
          <w:rFonts w:ascii="Tahoma" w:hAnsi="Tahoma" w:cs="Tahoma"/>
          <w:sz w:val="16"/>
          <w:szCs w:val="16"/>
        </w:rPr>
        <w:t>.</w:t>
      </w:r>
    </w:p>
    <w:p w14:paraId="56D8F290" w14:textId="77777777" w:rsidR="003D579B" w:rsidRPr="00C54151" w:rsidRDefault="003D579B" w:rsidP="00276025">
      <w:pPr>
        <w:pStyle w:val="Zkladntext2"/>
        <w:widowControl/>
        <w:autoSpaceDE/>
        <w:autoSpaceDN/>
        <w:adjustRightInd/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</w:p>
    <w:p w14:paraId="5BDE72C0" w14:textId="0E237B20" w:rsidR="00D47DAC" w:rsidRPr="00C54151" w:rsidRDefault="00F067CE" w:rsidP="00276025">
      <w:pPr>
        <w:pStyle w:val="Zkladntext2"/>
        <w:widowControl/>
        <w:numPr>
          <w:ilvl w:val="1"/>
          <w:numId w:val="51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Ostatní ustanovení Smlouvy o poskytnutí obratového bonusu nejsou tímto Dodatkem </w:t>
      </w:r>
      <w:r w:rsidR="00FD4960">
        <w:rPr>
          <w:rFonts w:ascii="Tahoma" w:hAnsi="Tahoma" w:cs="Tahoma"/>
          <w:sz w:val="16"/>
          <w:szCs w:val="16"/>
        </w:rPr>
        <w:t>dotčena</w:t>
      </w:r>
      <w:r>
        <w:rPr>
          <w:rFonts w:ascii="Tahoma" w:hAnsi="Tahoma" w:cs="Tahoma"/>
          <w:sz w:val="16"/>
          <w:szCs w:val="16"/>
        </w:rPr>
        <w:t>.</w:t>
      </w:r>
    </w:p>
    <w:p w14:paraId="7FE513ED" w14:textId="77777777" w:rsidR="00D47DAC" w:rsidRPr="00C54151" w:rsidRDefault="00D47DAC" w:rsidP="006A58F9">
      <w:pPr>
        <w:pStyle w:val="Odstavecseseznamem"/>
        <w:tabs>
          <w:tab w:val="num" w:pos="4"/>
        </w:tabs>
        <w:ind w:left="426"/>
        <w:rPr>
          <w:rFonts w:ascii="Tahoma" w:hAnsi="Tahoma" w:cs="Tahoma"/>
          <w:sz w:val="16"/>
          <w:szCs w:val="16"/>
        </w:rPr>
      </w:pPr>
    </w:p>
    <w:p w14:paraId="468CF67C" w14:textId="6F58501C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A063EEE" w14:textId="17D7880B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817C7B9" w14:textId="428F773F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4851D733" w14:textId="7459B73B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0D7405B" w14:textId="0CD42934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423D64F1" w14:textId="77777777" w:rsidR="00F067CE" w:rsidRPr="00C54151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570E0D81" w14:textId="18E9EB47" w:rsidR="00C673C5" w:rsidRPr="00C54151" w:rsidRDefault="00C673C5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V Praze dne</w:t>
      </w:r>
      <w:r w:rsidR="00F45104">
        <w:rPr>
          <w:rStyle w:val="FontStyle16"/>
          <w:rFonts w:ascii="Tahoma" w:hAnsi="Tahoma" w:cs="Tahoma"/>
          <w:sz w:val="16"/>
          <w:szCs w:val="16"/>
        </w:rPr>
        <w:t>: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>V Praze dne:</w:t>
      </w:r>
    </w:p>
    <w:p w14:paraId="5128EBC9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9EA5EFA" w14:textId="77777777" w:rsidR="000009EA" w:rsidRPr="00C54151" w:rsidRDefault="000009EA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1F4A784F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Prodávající: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Kupující:</w:t>
      </w:r>
    </w:p>
    <w:p w14:paraId="06F6403A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00A9629" w14:textId="32CB3198" w:rsidR="000009EA" w:rsidRDefault="000009EA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83A6BA9" w14:textId="77777777" w:rsidR="00F45104" w:rsidRPr="00C54151" w:rsidRDefault="00F45104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12F795D" w14:textId="77777777" w:rsidR="00C673C5" w:rsidRPr="00C54151" w:rsidRDefault="00C673C5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54FAFCA" w14:textId="686F50D2" w:rsidR="004177F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>…</w:t>
      </w:r>
      <w:r w:rsidRPr="00C54151">
        <w:rPr>
          <w:rStyle w:val="FontStyle16"/>
          <w:rFonts w:ascii="Tahoma" w:hAnsi="Tahoma" w:cs="Tahoma"/>
          <w:sz w:val="16"/>
          <w:szCs w:val="16"/>
        </w:rPr>
        <w:t>.........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 xml:space="preserve">……………………               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>…………………………………….</w:t>
      </w:r>
    </w:p>
    <w:p w14:paraId="4D17AB67" w14:textId="6E6DFF65" w:rsidR="004177F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PROMEDICA PRAHA GROUP a.s.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372934" w:rsidRPr="00C54151">
        <w:rPr>
          <w:rStyle w:val="FontStyle16"/>
          <w:rFonts w:ascii="Tahoma" w:hAnsi="Tahoma" w:cs="Tahoma"/>
          <w:sz w:val="16"/>
          <w:szCs w:val="16"/>
        </w:rPr>
        <w:t>Všeobecná fakultní nemocnice v Praze</w:t>
      </w:r>
    </w:p>
    <w:p w14:paraId="20177226" w14:textId="775CA968" w:rsidR="00CF1A9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Pavel Hanuš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  <w:t xml:space="preserve">prof. MUDr. David </w:t>
      </w:r>
      <w:proofErr w:type="spellStart"/>
      <w:r w:rsidR="00F45104">
        <w:rPr>
          <w:rStyle w:val="FontStyle16"/>
          <w:rFonts w:ascii="Tahoma" w:hAnsi="Tahoma" w:cs="Tahoma"/>
          <w:sz w:val="16"/>
          <w:szCs w:val="16"/>
        </w:rPr>
        <w:t>Feltl</w:t>
      </w:r>
      <w:proofErr w:type="spellEnd"/>
      <w:r w:rsidR="00F45104">
        <w:rPr>
          <w:rStyle w:val="FontStyle16"/>
          <w:rFonts w:ascii="Tahoma" w:hAnsi="Tahoma" w:cs="Tahoma"/>
          <w:sz w:val="16"/>
          <w:szCs w:val="16"/>
        </w:rPr>
        <w:t>, Ph.D., MBA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</w:t>
      </w:r>
      <w:r w:rsidR="00372934" w:rsidRPr="00C54151">
        <w:rPr>
          <w:rStyle w:val="FontStyle16"/>
          <w:rFonts w:ascii="Tahoma" w:hAnsi="Tahoma" w:cs="Tahoma"/>
          <w:sz w:val="16"/>
          <w:szCs w:val="16"/>
        </w:rPr>
        <w:t xml:space="preserve">   </w:t>
      </w:r>
    </w:p>
    <w:p w14:paraId="09A17B01" w14:textId="663075A5" w:rsidR="00005420" w:rsidRPr="00C54151" w:rsidRDefault="00BB4BA4" w:rsidP="00CF1A9E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předseda představenstva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ředitel </w:t>
      </w:r>
    </w:p>
    <w:p w14:paraId="744A60F6" w14:textId="77777777" w:rsidR="00F067CE" w:rsidRDefault="00F067CE" w:rsidP="00F067CE">
      <w:pPr>
        <w:widowControl/>
        <w:autoSpaceDE/>
        <w:autoSpaceDN/>
        <w:adjustRightInd/>
        <w:rPr>
          <w:rStyle w:val="FontStyle16"/>
          <w:rFonts w:ascii="Tahoma" w:hAnsi="Tahoma" w:cs="Tahoma"/>
          <w:b/>
          <w:sz w:val="18"/>
          <w:szCs w:val="18"/>
        </w:rPr>
      </w:pPr>
    </w:p>
    <w:p w14:paraId="44C38110" w14:textId="0E7CA818" w:rsidR="00005420" w:rsidRPr="00F067CE" w:rsidRDefault="00F067CE" w:rsidP="00F067CE">
      <w:pPr>
        <w:widowControl/>
        <w:autoSpaceDE/>
        <w:autoSpaceDN/>
        <w:adjustRightInd/>
        <w:rPr>
          <w:rStyle w:val="FontStyle16"/>
          <w:rFonts w:ascii="Tahoma" w:hAnsi="Tahoma" w:cs="Tahoma"/>
          <w:sz w:val="16"/>
          <w:szCs w:val="16"/>
        </w:rPr>
      </w:pPr>
      <w:r>
        <w:rPr>
          <w:rStyle w:val="FontStyle16"/>
          <w:rFonts w:ascii="Tahoma" w:hAnsi="Tahoma" w:cs="Tahoma"/>
          <w:b/>
          <w:sz w:val="18"/>
          <w:szCs w:val="18"/>
        </w:rPr>
        <w:lastRenderedPageBreak/>
        <w:t>Příloha č. 2 -</w:t>
      </w:r>
      <w:r w:rsidR="00005420" w:rsidRPr="00F45104">
        <w:rPr>
          <w:rStyle w:val="FontStyle16"/>
          <w:rFonts w:ascii="Tahoma" w:hAnsi="Tahoma" w:cs="Tahoma"/>
          <w:b/>
          <w:sz w:val="18"/>
          <w:szCs w:val="18"/>
        </w:rPr>
        <w:t xml:space="preserve"> seznam výrobků</w:t>
      </w:r>
    </w:p>
    <w:p w14:paraId="0A6452C3" w14:textId="77777777" w:rsidR="00005420" w:rsidRPr="00F45104" w:rsidRDefault="00005420" w:rsidP="00CF1A9E">
      <w:pPr>
        <w:rPr>
          <w:rStyle w:val="FontStyle16"/>
          <w:rFonts w:ascii="Tahoma" w:hAnsi="Tahoma" w:cs="Tahoma"/>
          <w:sz w:val="18"/>
          <w:szCs w:val="1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4256"/>
        <w:gridCol w:w="2704"/>
        <w:gridCol w:w="960"/>
      </w:tblGrid>
      <w:tr w:rsidR="00005420" w:rsidRPr="00F45104" w14:paraId="6714BFA5" w14:textId="77777777" w:rsidTr="006D4D0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EF45" w14:textId="6692BA50" w:rsidR="00005420" w:rsidRPr="00F45104" w:rsidRDefault="00005420" w:rsidP="0000542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45104">
              <w:rPr>
                <w:rStyle w:val="FontStyle16"/>
                <w:rFonts w:ascii="Tahoma" w:hAnsi="Tahoma" w:cs="Tahoma"/>
                <w:b/>
                <w:sz w:val="18"/>
                <w:szCs w:val="18"/>
              </w:rPr>
              <w:t>Bonusové schéma: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E689" w14:textId="77777777" w:rsidR="00005420" w:rsidRPr="00F45104" w:rsidRDefault="00005420" w:rsidP="0000542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DFA7" w14:textId="77777777" w:rsidR="00005420" w:rsidRPr="00F45104" w:rsidRDefault="00005420" w:rsidP="00005420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C0E4" w14:textId="77777777" w:rsidR="00005420" w:rsidRPr="00F45104" w:rsidRDefault="00005420" w:rsidP="00005420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420" w:rsidRPr="00F45104" w14:paraId="291B9F6E" w14:textId="77777777" w:rsidTr="006D4D0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1CD9" w14:textId="77777777" w:rsidR="00005420" w:rsidRPr="00F45104" w:rsidRDefault="00005420" w:rsidP="00005420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66A1" w14:textId="77777777" w:rsidR="00005420" w:rsidRPr="00F45104" w:rsidRDefault="00005420" w:rsidP="00005420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185E" w14:textId="77777777" w:rsidR="00005420" w:rsidRPr="00F45104" w:rsidRDefault="00005420" w:rsidP="00005420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7483" w14:textId="77777777" w:rsidR="00005420" w:rsidRPr="00F45104" w:rsidRDefault="00005420" w:rsidP="00005420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420" w:rsidRPr="00F45104" w14:paraId="1A4AF03E" w14:textId="77777777" w:rsidTr="006D4D09">
        <w:trPr>
          <w:trHeight w:val="30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10A3" w14:textId="6595065A" w:rsidR="00005420" w:rsidRPr="00F45104" w:rsidRDefault="00005420">
            <w:pPr>
              <w:jc w:val="both"/>
              <w:rPr>
                <w:rStyle w:val="FontStyle16"/>
                <w:rFonts w:ascii="Tahoma" w:hAnsi="Tahoma" w:cs="Tahoma"/>
                <w:sz w:val="18"/>
                <w:szCs w:val="18"/>
              </w:rPr>
            </w:pPr>
            <w:r w:rsidRPr="00F45104">
              <w:rPr>
                <w:rStyle w:val="FontStyle16"/>
                <w:rFonts w:ascii="Tahoma" w:hAnsi="Tahoma" w:cs="Tahoma"/>
                <w:sz w:val="18"/>
                <w:szCs w:val="18"/>
              </w:rPr>
              <w:t xml:space="preserve">Bonus při dosažení odběru bez DPH v daném kalendářním </w:t>
            </w:r>
            <w:r w:rsidR="004107B6">
              <w:rPr>
                <w:rStyle w:val="FontStyle16"/>
                <w:rFonts w:ascii="Tahoma" w:hAnsi="Tahoma" w:cs="Tahoma"/>
                <w:sz w:val="18"/>
                <w:szCs w:val="18"/>
              </w:rPr>
              <w:t>roce</w:t>
            </w:r>
            <w:r w:rsidR="004107B6" w:rsidRPr="00F45104">
              <w:rPr>
                <w:rStyle w:val="FontStyle16"/>
                <w:rFonts w:ascii="Tahoma" w:hAnsi="Tahoma" w:cs="Tahoma"/>
                <w:sz w:val="18"/>
                <w:szCs w:val="18"/>
              </w:rPr>
              <w:t xml:space="preserve"> </w:t>
            </w:r>
            <w:r w:rsidR="00F45104">
              <w:rPr>
                <w:rStyle w:val="FontStyle16"/>
                <w:rFonts w:ascii="Tahoma" w:hAnsi="Tahoma" w:cs="Tahoma"/>
                <w:sz w:val="18"/>
                <w:szCs w:val="18"/>
              </w:rPr>
              <w:t>(</w:t>
            </w:r>
            <w:r w:rsidR="00555FF1" w:rsidRPr="00555FF1">
              <w:rPr>
                <w:rStyle w:val="FontStyle16"/>
                <w:rFonts w:ascii="Tahoma" w:hAnsi="Tahoma" w:cs="Tahoma"/>
                <w:sz w:val="18"/>
                <w:szCs w:val="18"/>
              </w:rPr>
              <w:t xml:space="preserve">platí na dodání veškerého zboží viz. seznam </w:t>
            </w:r>
            <w:r w:rsidR="00555FF1">
              <w:rPr>
                <w:rStyle w:val="FontStyle16"/>
                <w:rFonts w:ascii="Tahoma" w:hAnsi="Tahoma" w:cs="Tahoma"/>
                <w:sz w:val="18"/>
                <w:szCs w:val="18"/>
              </w:rPr>
              <w:t>výrobků,</w:t>
            </w:r>
            <w:r w:rsidR="00555FF1" w:rsidRPr="00555FF1">
              <w:rPr>
                <w:rStyle w:val="FontStyle16"/>
                <w:rFonts w:ascii="Tahoma" w:hAnsi="Tahoma" w:cs="Tahoma"/>
                <w:sz w:val="18"/>
                <w:szCs w:val="18"/>
              </w:rPr>
              <w:t xml:space="preserve"> kromě </w:t>
            </w:r>
            <w:r w:rsidR="00555FF1">
              <w:rPr>
                <w:rStyle w:val="FontStyle16"/>
                <w:rFonts w:ascii="Tahoma" w:hAnsi="Tahoma" w:cs="Tahoma"/>
                <w:sz w:val="18"/>
                <w:szCs w:val="18"/>
              </w:rPr>
              <w:t>technologických zařízení).</w:t>
            </w:r>
          </w:p>
        </w:tc>
      </w:tr>
    </w:tbl>
    <w:p w14:paraId="3E82EC94" w14:textId="40ADF985" w:rsidR="004177FE" w:rsidRDefault="004177FE" w:rsidP="00CF1A9E">
      <w:pPr>
        <w:rPr>
          <w:rStyle w:val="FontStyle16"/>
        </w:rPr>
      </w:pPr>
    </w:p>
    <w:sectPr w:rsidR="004177FE" w:rsidSect="00E37B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7057" w14:textId="77777777" w:rsidR="005017B3" w:rsidRDefault="005017B3" w:rsidP="00CC7B3D">
      <w:r>
        <w:separator/>
      </w:r>
    </w:p>
  </w:endnote>
  <w:endnote w:type="continuationSeparator" w:id="0">
    <w:p w14:paraId="3B53C10A" w14:textId="77777777" w:rsidR="005017B3" w:rsidRDefault="005017B3" w:rsidP="00CC7B3D">
      <w:r>
        <w:continuationSeparator/>
      </w:r>
    </w:p>
  </w:endnote>
  <w:endnote w:type="continuationNotice" w:id="1">
    <w:p w14:paraId="7B96BCEF" w14:textId="77777777" w:rsidR="005017B3" w:rsidRDefault="00501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34EF" w14:textId="77777777" w:rsidR="006A7194" w:rsidRDefault="006A71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8525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2CAB4CE" w14:textId="2D42C812" w:rsidR="00F45104" w:rsidRPr="00F45104" w:rsidRDefault="00F45104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45104">
          <w:rPr>
            <w:rFonts w:ascii="Arial" w:hAnsi="Arial" w:cs="Arial"/>
            <w:sz w:val="18"/>
            <w:szCs w:val="18"/>
          </w:rPr>
          <w:fldChar w:fldCharType="begin"/>
        </w:r>
        <w:r w:rsidRPr="00F45104">
          <w:rPr>
            <w:rFonts w:ascii="Arial" w:hAnsi="Arial" w:cs="Arial"/>
            <w:sz w:val="18"/>
            <w:szCs w:val="18"/>
          </w:rPr>
          <w:instrText>PAGE   \* MERGEFORMAT</w:instrText>
        </w:r>
        <w:r w:rsidRPr="00F45104">
          <w:rPr>
            <w:rFonts w:ascii="Arial" w:hAnsi="Arial" w:cs="Arial"/>
            <w:sz w:val="18"/>
            <w:szCs w:val="18"/>
          </w:rPr>
          <w:fldChar w:fldCharType="separate"/>
        </w:r>
        <w:r w:rsidR="000A4A41" w:rsidRPr="000A4A41">
          <w:rPr>
            <w:rFonts w:ascii="Arial" w:hAnsi="Arial" w:cs="Arial"/>
            <w:noProof/>
            <w:sz w:val="18"/>
            <w:szCs w:val="18"/>
            <w:lang w:val="cs-CZ"/>
          </w:rPr>
          <w:t>15</w:t>
        </w:r>
        <w:r w:rsidRPr="00F451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4AC0BE" w14:textId="77777777" w:rsidR="00F45104" w:rsidRDefault="00F451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B0A1" w14:textId="77777777" w:rsidR="006A7194" w:rsidRDefault="006A7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6EB9" w14:textId="77777777" w:rsidR="005017B3" w:rsidRDefault="005017B3" w:rsidP="00CC7B3D">
      <w:r>
        <w:separator/>
      </w:r>
    </w:p>
  </w:footnote>
  <w:footnote w:type="continuationSeparator" w:id="0">
    <w:p w14:paraId="00C2EE16" w14:textId="77777777" w:rsidR="005017B3" w:rsidRDefault="005017B3" w:rsidP="00CC7B3D">
      <w:r>
        <w:continuationSeparator/>
      </w:r>
    </w:p>
  </w:footnote>
  <w:footnote w:type="continuationNotice" w:id="1">
    <w:p w14:paraId="654625DC" w14:textId="77777777" w:rsidR="005017B3" w:rsidRDefault="00501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6902" w14:textId="77777777" w:rsidR="006A7194" w:rsidRDefault="006A71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2F94" w14:textId="5C13DFAB" w:rsidR="00C80B83" w:rsidRPr="00C54151" w:rsidRDefault="00C80B83" w:rsidP="00C54151">
    <w:pPr>
      <w:pStyle w:val="Zhlav"/>
      <w:jc w:val="right"/>
      <w:rPr>
        <w:rFonts w:ascii="Arial" w:hAnsi="Arial" w:cs="Arial"/>
        <w:b/>
        <w:sz w:val="18"/>
        <w:szCs w:val="18"/>
      </w:rPr>
    </w:pPr>
    <w:r w:rsidRPr="00C54151">
      <w:rPr>
        <w:rFonts w:ascii="Arial" w:hAnsi="Arial" w:cs="Arial"/>
        <w:b/>
        <w:sz w:val="18"/>
        <w:szCs w:val="18"/>
        <w:lang w:val="cs-CZ"/>
      </w:rPr>
      <w:t>PO 180/S/19</w:t>
    </w:r>
    <w:r w:rsidR="00412043">
      <w:rPr>
        <w:rFonts w:ascii="Arial" w:hAnsi="Arial" w:cs="Arial"/>
        <w:b/>
        <w:sz w:val="18"/>
        <w:szCs w:val="18"/>
        <w:lang w:val="cs-CZ"/>
      </w:rPr>
      <w:t>-199/22</w:t>
    </w:r>
  </w:p>
  <w:p w14:paraId="7F31D500" w14:textId="77777777" w:rsidR="00C80B83" w:rsidRDefault="00C80B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A0E" w14:textId="77777777" w:rsidR="006A7194" w:rsidRDefault="006A71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E2"/>
    <w:multiLevelType w:val="hybridMultilevel"/>
    <w:tmpl w:val="8618E3CA"/>
    <w:lvl w:ilvl="0" w:tplc="47A87D1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3FE5F64"/>
    <w:multiLevelType w:val="hybridMultilevel"/>
    <w:tmpl w:val="86921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AEF"/>
    <w:multiLevelType w:val="multilevel"/>
    <w:tmpl w:val="F8D81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7311B2"/>
    <w:multiLevelType w:val="multilevel"/>
    <w:tmpl w:val="10EEDA6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421BB1"/>
    <w:multiLevelType w:val="multilevel"/>
    <w:tmpl w:val="FDFC3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E36308"/>
    <w:multiLevelType w:val="hybridMultilevel"/>
    <w:tmpl w:val="0A105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2EF0"/>
    <w:multiLevelType w:val="multilevel"/>
    <w:tmpl w:val="4DC275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10AA9"/>
    <w:multiLevelType w:val="hybridMultilevel"/>
    <w:tmpl w:val="34D4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76283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562E34"/>
    <w:multiLevelType w:val="hybridMultilevel"/>
    <w:tmpl w:val="9D38F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AA73F1"/>
    <w:multiLevelType w:val="multilevel"/>
    <w:tmpl w:val="B6767F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ED7B3D"/>
    <w:multiLevelType w:val="multilevel"/>
    <w:tmpl w:val="590CAD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D43710"/>
    <w:multiLevelType w:val="multilevel"/>
    <w:tmpl w:val="79C60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0A0510"/>
    <w:multiLevelType w:val="multilevel"/>
    <w:tmpl w:val="B6767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1957F9"/>
    <w:multiLevelType w:val="multilevel"/>
    <w:tmpl w:val="B6767F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36043E"/>
    <w:multiLevelType w:val="multilevel"/>
    <w:tmpl w:val="B6767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470EED"/>
    <w:multiLevelType w:val="hybridMultilevel"/>
    <w:tmpl w:val="8FC06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F7AE7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A24F6D"/>
    <w:multiLevelType w:val="multilevel"/>
    <w:tmpl w:val="C308C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2748F3"/>
    <w:multiLevelType w:val="hybridMultilevel"/>
    <w:tmpl w:val="922AC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B2FAD"/>
    <w:multiLevelType w:val="hybridMultilevel"/>
    <w:tmpl w:val="6E24CC0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5" w15:restartNumberingAfterBreak="0">
    <w:nsid w:val="2F6E38BA"/>
    <w:multiLevelType w:val="hybridMultilevel"/>
    <w:tmpl w:val="E7985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B14A1D"/>
    <w:multiLevelType w:val="hybridMultilevel"/>
    <w:tmpl w:val="E2BE4CE8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32064CF0"/>
    <w:multiLevelType w:val="multilevel"/>
    <w:tmpl w:val="FDFC3B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3D37504"/>
    <w:multiLevelType w:val="hybridMultilevel"/>
    <w:tmpl w:val="F080FAAC"/>
    <w:lvl w:ilvl="0" w:tplc="0405000F">
      <w:start w:val="1"/>
      <w:numFmt w:val="decimal"/>
      <w:lvlText w:val="%1."/>
      <w:lvlJc w:val="left"/>
      <w:pPr>
        <w:ind w:left="5028" w:hanging="360"/>
      </w:pPr>
    </w:lvl>
    <w:lvl w:ilvl="1" w:tplc="04050019" w:tentative="1">
      <w:start w:val="1"/>
      <w:numFmt w:val="lowerLetter"/>
      <w:lvlText w:val="%2."/>
      <w:lvlJc w:val="left"/>
      <w:pPr>
        <w:ind w:left="5748" w:hanging="360"/>
      </w:pPr>
    </w:lvl>
    <w:lvl w:ilvl="2" w:tplc="0405001B" w:tentative="1">
      <w:start w:val="1"/>
      <w:numFmt w:val="lowerRoman"/>
      <w:lvlText w:val="%3."/>
      <w:lvlJc w:val="right"/>
      <w:pPr>
        <w:ind w:left="6468" w:hanging="180"/>
      </w:pPr>
    </w:lvl>
    <w:lvl w:ilvl="3" w:tplc="0405000F" w:tentative="1">
      <w:start w:val="1"/>
      <w:numFmt w:val="decimal"/>
      <w:lvlText w:val="%4."/>
      <w:lvlJc w:val="left"/>
      <w:pPr>
        <w:ind w:left="7188" w:hanging="360"/>
      </w:pPr>
    </w:lvl>
    <w:lvl w:ilvl="4" w:tplc="04050019" w:tentative="1">
      <w:start w:val="1"/>
      <w:numFmt w:val="lowerLetter"/>
      <w:lvlText w:val="%5."/>
      <w:lvlJc w:val="left"/>
      <w:pPr>
        <w:ind w:left="7908" w:hanging="360"/>
      </w:pPr>
    </w:lvl>
    <w:lvl w:ilvl="5" w:tplc="0405001B" w:tentative="1">
      <w:start w:val="1"/>
      <w:numFmt w:val="lowerRoman"/>
      <w:lvlText w:val="%6."/>
      <w:lvlJc w:val="right"/>
      <w:pPr>
        <w:ind w:left="8628" w:hanging="180"/>
      </w:pPr>
    </w:lvl>
    <w:lvl w:ilvl="6" w:tplc="0405000F" w:tentative="1">
      <w:start w:val="1"/>
      <w:numFmt w:val="decimal"/>
      <w:lvlText w:val="%7."/>
      <w:lvlJc w:val="left"/>
      <w:pPr>
        <w:ind w:left="9348" w:hanging="360"/>
      </w:pPr>
    </w:lvl>
    <w:lvl w:ilvl="7" w:tplc="04050019" w:tentative="1">
      <w:start w:val="1"/>
      <w:numFmt w:val="lowerLetter"/>
      <w:lvlText w:val="%8."/>
      <w:lvlJc w:val="left"/>
      <w:pPr>
        <w:ind w:left="10068" w:hanging="360"/>
      </w:pPr>
    </w:lvl>
    <w:lvl w:ilvl="8" w:tplc="0405001B" w:tentative="1">
      <w:start w:val="1"/>
      <w:numFmt w:val="lowerRoman"/>
      <w:lvlText w:val="%9."/>
      <w:lvlJc w:val="right"/>
      <w:pPr>
        <w:ind w:left="10788" w:hanging="180"/>
      </w:pPr>
    </w:lvl>
  </w:abstractNum>
  <w:abstractNum w:abstractNumId="29" w15:restartNumberingAfterBreak="0">
    <w:nsid w:val="367C5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7C65FD7"/>
    <w:multiLevelType w:val="hybridMultilevel"/>
    <w:tmpl w:val="FBA8F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B322149"/>
    <w:multiLevelType w:val="hybridMultilevel"/>
    <w:tmpl w:val="25D6C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15FB2"/>
    <w:multiLevelType w:val="hybridMultilevel"/>
    <w:tmpl w:val="A796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03EF7"/>
    <w:multiLevelType w:val="multilevel"/>
    <w:tmpl w:val="C9F8B3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10A55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34D1E6C"/>
    <w:multiLevelType w:val="hybridMultilevel"/>
    <w:tmpl w:val="23EEC732"/>
    <w:lvl w:ilvl="0" w:tplc="9A64951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466562A1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C37045"/>
    <w:multiLevelType w:val="multilevel"/>
    <w:tmpl w:val="0652CC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A376DDB"/>
    <w:multiLevelType w:val="hybridMultilevel"/>
    <w:tmpl w:val="96C69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BB6436D"/>
    <w:multiLevelType w:val="multilevel"/>
    <w:tmpl w:val="D0E2FE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42" w15:restartNumberingAfterBreak="0">
    <w:nsid w:val="50FD46C5"/>
    <w:multiLevelType w:val="multilevel"/>
    <w:tmpl w:val="4DC275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536918D2"/>
    <w:multiLevelType w:val="hybridMultilevel"/>
    <w:tmpl w:val="AF863786"/>
    <w:lvl w:ilvl="0" w:tplc="0405000F">
      <w:start w:val="1"/>
      <w:numFmt w:val="decimal"/>
      <w:lvlText w:val="%1."/>
      <w:lvlJc w:val="left"/>
      <w:pPr>
        <w:ind w:left="1435" w:hanging="360"/>
      </w:pPr>
    </w:lvl>
    <w:lvl w:ilvl="1" w:tplc="04050019" w:tentative="1">
      <w:start w:val="1"/>
      <w:numFmt w:val="lowerLetter"/>
      <w:lvlText w:val="%2."/>
      <w:lvlJc w:val="left"/>
      <w:pPr>
        <w:ind w:left="2155" w:hanging="360"/>
      </w:pPr>
    </w:lvl>
    <w:lvl w:ilvl="2" w:tplc="0405001B" w:tentative="1">
      <w:start w:val="1"/>
      <w:numFmt w:val="lowerRoman"/>
      <w:lvlText w:val="%3."/>
      <w:lvlJc w:val="right"/>
      <w:pPr>
        <w:ind w:left="2875" w:hanging="180"/>
      </w:pPr>
    </w:lvl>
    <w:lvl w:ilvl="3" w:tplc="0405000F" w:tentative="1">
      <w:start w:val="1"/>
      <w:numFmt w:val="decimal"/>
      <w:lvlText w:val="%4."/>
      <w:lvlJc w:val="left"/>
      <w:pPr>
        <w:ind w:left="3595" w:hanging="360"/>
      </w:pPr>
    </w:lvl>
    <w:lvl w:ilvl="4" w:tplc="04050019" w:tentative="1">
      <w:start w:val="1"/>
      <w:numFmt w:val="lowerLetter"/>
      <w:lvlText w:val="%5."/>
      <w:lvlJc w:val="left"/>
      <w:pPr>
        <w:ind w:left="4315" w:hanging="360"/>
      </w:pPr>
    </w:lvl>
    <w:lvl w:ilvl="5" w:tplc="0405001B" w:tentative="1">
      <w:start w:val="1"/>
      <w:numFmt w:val="lowerRoman"/>
      <w:lvlText w:val="%6."/>
      <w:lvlJc w:val="right"/>
      <w:pPr>
        <w:ind w:left="5035" w:hanging="180"/>
      </w:pPr>
    </w:lvl>
    <w:lvl w:ilvl="6" w:tplc="0405000F" w:tentative="1">
      <w:start w:val="1"/>
      <w:numFmt w:val="decimal"/>
      <w:lvlText w:val="%7."/>
      <w:lvlJc w:val="left"/>
      <w:pPr>
        <w:ind w:left="5755" w:hanging="360"/>
      </w:pPr>
    </w:lvl>
    <w:lvl w:ilvl="7" w:tplc="04050019" w:tentative="1">
      <w:start w:val="1"/>
      <w:numFmt w:val="lowerLetter"/>
      <w:lvlText w:val="%8."/>
      <w:lvlJc w:val="left"/>
      <w:pPr>
        <w:ind w:left="6475" w:hanging="360"/>
      </w:pPr>
    </w:lvl>
    <w:lvl w:ilvl="8" w:tplc="040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4" w15:restartNumberingAfterBreak="0">
    <w:nsid w:val="544D67BD"/>
    <w:multiLevelType w:val="multilevel"/>
    <w:tmpl w:val="B6767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837A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D640D4D"/>
    <w:multiLevelType w:val="hybridMultilevel"/>
    <w:tmpl w:val="D2140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2286E5F"/>
    <w:multiLevelType w:val="hybridMultilevel"/>
    <w:tmpl w:val="102817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65B34978"/>
    <w:multiLevelType w:val="multilevel"/>
    <w:tmpl w:val="7774400A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5E00197"/>
    <w:multiLevelType w:val="hybridMultilevel"/>
    <w:tmpl w:val="6306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B7650"/>
    <w:multiLevelType w:val="multilevel"/>
    <w:tmpl w:val="B0D2D9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2" w15:restartNumberingAfterBreak="0">
    <w:nsid w:val="6CA42565"/>
    <w:multiLevelType w:val="multilevel"/>
    <w:tmpl w:val="43B62B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DA06CCD"/>
    <w:multiLevelType w:val="multilevel"/>
    <w:tmpl w:val="A88A4B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E3E0B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E9049F9"/>
    <w:multiLevelType w:val="multilevel"/>
    <w:tmpl w:val="34FACB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0524CE6"/>
    <w:multiLevelType w:val="multilevel"/>
    <w:tmpl w:val="B6767F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944BEC"/>
    <w:multiLevelType w:val="hybridMultilevel"/>
    <w:tmpl w:val="68DC6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135BA3"/>
    <w:multiLevelType w:val="hybridMultilevel"/>
    <w:tmpl w:val="81528902"/>
    <w:lvl w:ilvl="0" w:tplc="0405000F">
      <w:start w:val="1"/>
      <w:numFmt w:val="decimal"/>
      <w:lvlText w:val="%1."/>
      <w:lvlJc w:val="left"/>
      <w:pPr>
        <w:ind w:left="996" w:hanging="360"/>
      </w:pPr>
    </w:lvl>
    <w:lvl w:ilvl="1" w:tplc="04050019" w:tentative="1">
      <w:start w:val="1"/>
      <w:numFmt w:val="lowerLetter"/>
      <w:lvlText w:val="%2."/>
      <w:lvlJc w:val="left"/>
      <w:pPr>
        <w:ind w:left="1716" w:hanging="360"/>
      </w:pPr>
    </w:lvl>
    <w:lvl w:ilvl="2" w:tplc="0405001B" w:tentative="1">
      <w:start w:val="1"/>
      <w:numFmt w:val="lowerRoman"/>
      <w:lvlText w:val="%3."/>
      <w:lvlJc w:val="right"/>
      <w:pPr>
        <w:ind w:left="2436" w:hanging="180"/>
      </w:pPr>
    </w:lvl>
    <w:lvl w:ilvl="3" w:tplc="0405000F" w:tentative="1">
      <w:start w:val="1"/>
      <w:numFmt w:val="decimal"/>
      <w:lvlText w:val="%4."/>
      <w:lvlJc w:val="left"/>
      <w:pPr>
        <w:ind w:left="3156" w:hanging="360"/>
      </w:pPr>
    </w:lvl>
    <w:lvl w:ilvl="4" w:tplc="04050019" w:tentative="1">
      <w:start w:val="1"/>
      <w:numFmt w:val="lowerLetter"/>
      <w:lvlText w:val="%5."/>
      <w:lvlJc w:val="left"/>
      <w:pPr>
        <w:ind w:left="3876" w:hanging="360"/>
      </w:pPr>
    </w:lvl>
    <w:lvl w:ilvl="5" w:tplc="0405001B" w:tentative="1">
      <w:start w:val="1"/>
      <w:numFmt w:val="lowerRoman"/>
      <w:lvlText w:val="%6."/>
      <w:lvlJc w:val="right"/>
      <w:pPr>
        <w:ind w:left="4596" w:hanging="180"/>
      </w:pPr>
    </w:lvl>
    <w:lvl w:ilvl="6" w:tplc="0405000F" w:tentative="1">
      <w:start w:val="1"/>
      <w:numFmt w:val="decimal"/>
      <w:lvlText w:val="%7."/>
      <w:lvlJc w:val="left"/>
      <w:pPr>
        <w:ind w:left="5316" w:hanging="360"/>
      </w:pPr>
    </w:lvl>
    <w:lvl w:ilvl="7" w:tplc="04050019" w:tentative="1">
      <w:start w:val="1"/>
      <w:numFmt w:val="lowerLetter"/>
      <w:lvlText w:val="%8."/>
      <w:lvlJc w:val="left"/>
      <w:pPr>
        <w:ind w:left="6036" w:hanging="360"/>
      </w:pPr>
    </w:lvl>
    <w:lvl w:ilvl="8" w:tplc="040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9" w15:restartNumberingAfterBreak="0">
    <w:nsid w:val="7F88667E"/>
    <w:multiLevelType w:val="multilevel"/>
    <w:tmpl w:val="8B0834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</w:num>
  <w:num w:numId="4">
    <w:abstractNumId w:val="44"/>
  </w:num>
  <w:num w:numId="5">
    <w:abstractNumId w:val="33"/>
  </w:num>
  <w:num w:numId="6">
    <w:abstractNumId w:val="17"/>
  </w:num>
  <w:num w:numId="7">
    <w:abstractNumId w:val="6"/>
  </w:num>
  <w:num w:numId="8">
    <w:abstractNumId w:val="57"/>
  </w:num>
  <w:num w:numId="9">
    <w:abstractNumId w:val="15"/>
  </w:num>
  <w:num w:numId="10">
    <w:abstractNumId w:val="56"/>
  </w:num>
  <w:num w:numId="11">
    <w:abstractNumId w:val="23"/>
  </w:num>
  <w:num w:numId="12">
    <w:abstractNumId w:val="12"/>
  </w:num>
  <w:num w:numId="13">
    <w:abstractNumId w:val="38"/>
  </w:num>
  <w:num w:numId="14">
    <w:abstractNumId w:val="0"/>
  </w:num>
  <w:num w:numId="15">
    <w:abstractNumId w:val="36"/>
  </w:num>
  <w:num w:numId="16">
    <w:abstractNumId w:val="52"/>
  </w:num>
  <w:num w:numId="17">
    <w:abstractNumId w:val="43"/>
  </w:num>
  <w:num w:numId="18">
    <w:abstractNumId w:val="24"/>
  </w:num>
  <w:num w:numId="19">
    <w:abstractNumId w:val="46"/>
  </w:num>
  <w:num w:numId="20">
    <w:abstractNumId w:val="37"/>
  </w:num>
  <w:num w:numId="21">
    <w:abstractNumId w:val="9"/>
  </w:num>
  <w:num w:numId="22">
    <w:abstractNumId w:val="4"/>
  </w:num>
  <w:num w:numId="23">
    <w:abstractNumId w:val="21"/>
  </w:num>
  <w:num w:numId="24">
    <w:abstractNumId w:val="27"/>
  </w:num>
  <w:num w:numId="25">
    <w:abstractNumId w:val="11"/>
  </w:num>
  <w:num w:numId="26">
    <w:abstractNumId w:val="7"/>
  </w:num>
  <w:num w:numId="27">
    <w:abstractNumId w:val="48"/>
  </w:num>
  <w:num w:numId="28">
    <w:abstractNumId w:val="31"/>
  </w:num>
  <w:num w:numId="29">
    <w:abstractNumId w:val="13"/>
  </w:num>
  <w:num w:numId="30">
    <w:abstractNumId w:val="53"/>
  </w:num>
  <w:num w:numId="31">
    <w:abstractNumId w:val="47"/>
  </w:num>
  <w:num w:numId="32">
    <w:abstractNumId w:val="51"/>
  </w:num>
  <w:num w:numId="33">
    <w:abstractNumId w:val="28"/>
  </w:num>
  <w:num w:numId="34">
    <w:abstractNumId w:val="54"/>
  </w:num>
  <w:num w:numId="35">
    <w:abstractNumId w:val="50"/>
  </w:num>
  <w:num w:numId="36">
    <w:abstractNumId w:val="25"/>
  </w:num>
  <w:num w:numId="37">
    <w:abstractNumId w:val="10"/>
  </w:num>
  <w:num w:numId="38">
    <w:abstractNumId w:val="3"/>
  </w:num>
  <w:num w:numId="39">
    <w:abstractNumId w:val="34"/>
  </w:num>
  <w:num w:numId="40">
    <w:abstractNumId w:val="18"/>
  </w:num>
  <w:num w:numId="41">
    <w:abstractNumId w:val="16"/>
  </w:num>
  <w:num w:numId="42">
    <w:abstractNumId w:val="40"/>
  </w:num>
  <w:num w:numId="43">
    <w:abstractNumId w:val="39"/>
  </w:num>
  <w:num w:numId="44">
    <w:abstractNumId w:val="59"/>
  </w:num>
  <w:num w:numId="45">
    <w:abstractNumId w:val="41"/>
  </w:num>
  <w:num w:numId="46">
    <w:abstractNumId w:val="20"/>
  </w:num>
  <w:num w:numId="47">
    <w:abstractNumId w:val="8"/>
  </w:num>
  <w:num w:numId="48">
    <w:abstractNumId w:val="35"/>
  </w:num>
  <w:num w:numId="49">
    <w:abstractNumId w:val="29"/>
  </w:num>
  <w:num w:numId="50">
    <w:abstractNumId w:val="42"/>
  </w:num>
  <w:num w:numId="51">
    <w:abstractNumId w:val="14"/>
  </w:num>
  <w:num w:numId="52">
    <w:abstractNumId w:val="32"/>
  </w:num>
  <w:num w:numId="53">
    <w:abstractNumId w:val="30"/>
  </w:num>
  <w:num w:numId="54">
    <w:abstractNumId w:val="5"/>
  </w:num>
  <w:num w:numId="55">
    <w:abstractNumId w:val="26"/>
  </w:num>
  <w:num w:numId="56">
    <w:abstractNumId w:val="55"/>
  </w:num>
  <w:num w:numId="57">
    <w:abstractNumId w:val="1"/>
  </w:num>
  <w:num w:numId="58">
    <w:abstractNumId w:val="58"/>
  </w:num>
  <w:num w:numId="59">
    <w:abstractNumId w:val="49"/>
  </w:num>
  <w:num w:numId="60">
    <w:abstractNumId w:val="45"/>
  </w:num>
  <w:num w:numId="61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C5"/>
    <w:rsid w:val="000009EA"/>
    <w:rsid w:val="0000334A"/>
    <w:rsid w:val="00005420"/>
    <w:rsid w:val="00012451"/>
    <w:rsid w:val="0002221A"/>
    <w:rsid w:val="00036AE6"/>
    <w:rsid w:val="00037ADF"/>
    <w:rsid w:val="000528B7"/>
    <w:rsid w:val="00054766"/>
    <w:rsid w:val="00063262"/>
    <w:rsid w:val="000850E3"/>
    <w:rsid w:val="0008522B"/>
    <w:rsid w:val="00090371"/>
    <w:rsid w:val="000950E5"/>
    <w:rsid w:val="0009767E"/>
    <w:rsid w:val="000A01CE"/>
    <w:rsid w:val="000A4A41"/>
    <w:rsid w:val="000B21EB"/>
    <w:rsid w:val="000C0411"/>
    <w:rsid w:val="000D4F2A"/>
    <w:rsid w:val="000E7431"/>
    <w:rsid w:val="000F54C2"/>
    <w:rsid w:val="000F5FE0"/>
    <w:rsid w:val="00112EED"/>
    <w:rsid w:val="00120BB8"/>
    <w:rsid w:val="00122CED"/>
    <w:rsid w:val="00136189"/>
    <w:rsid w:val="00141401"/>
    <w:rsid w:val="001472A9"/>
    <w:rsid w:val="00147C27"/>
    <w:rsid w:val="00162098"/>
    <w:rsid w:val="0016506C"/>
    <w:rsid w:val="0016548E"/>
    <w:rsid w:val="00175E6D"/>
    <w:rsid w:val="001835CA"/>
    <w:rsid w:val="00193DA1"/>
    <w:rsid w:val="001A321A"/>
    <w:rsid w:val="001A3921"/>
    <w:rsid w:val="001A7BA0"/>
    <w:rsid w:val="001B0FC8"/>
    <w:rsid w:val="001B2DD0"/>
    <w:rsid w:val="001C040F"/>
    <w:rsid w:val="001C5982"/>
    <w:rsid w:val="001D3553"/>
    <w:rsid w:val="001E2E13"/>
    <w:rsid w:val="001E47B2"/>
    <w:rsid w:val="001E734C"/>
    <w:rsid w:val="001F077A"/>
    <w:rsid w:val="00202C0A"/>
    <w:rsid w:val="00205271"/>
    <w:rsid w:val="00206A53"/>
    <w:rsid w:val="002072F4"/>
    <w:rsid w:val="00207D96"/>
    <w:rsid w:val="00216D35"/>
    <w:rsid w:val="002219A2"/>
    <w:rsid w:val="00222396"/>
    <w:rsid w:val="00243287"/>
    <w:rsid w:val="00246028"/>
    <w:rsid w:val="00252142"/>
    <w:rsid w:val="00252547"/>
    <w:rsid w:val="0025552C"/>
    <w:rsid w:val="00272776"/>
    <w:rsid w:val="002754E3"/>
    <w:rsid w:val="00276025"/>
    <w:rsid w:val="00276D1C"/>
    <w:rsid w:val="0028016C"/>
    <w:rsid w:val="00292DDE"/>
    <w:rsid w:val="002A77F0"/>
    <w:rsid w:val="002B6722"/>
    <w:rsid w:val="002C046D"/>
    <w:rsid w:val="002C5D44"/>
    <w:rsid w:val="002D4B48"/>
    <w:rsid w:val="002E718A"/>
    <w:rsid w:val="00301D4C"/>
    <w:rsid w:val="00310A5D"/>
    <w:rsid w:val="003122D4"/>
    <w:rsid w:val="003155D0"/>
    <w:rsid w:val="00316FF4"/>
    <w:rsid w:val="00320852"/>
    <w:rsid w:val="00327BF4"/>
    <w:rsid w:val="00327E76"/>
    <w:rsid w:val="00331618"/>
    <w:rsid w:val="00331809"/>
    <w:rsid w:val="00332FF7"/>
    <w:rsid w:val="00335295"/>
    <w:rsid w:val="00340A06"/>
    <w:rsid w:val="00340E81"/>
    <w:rsid w:val="003478C7"/>
    <w:rsid w:val="0035424E"/>
    <w:rsid w:val="00354937"/>
    <w:rsid w:val="003567CB"/>
    <w:rsid w:val="00372004"/>
    <w:rsid w:val="00372831"/>
    <w:rsid w:val="00372934"/>
    <w:rsid w:val="00384F22"/>
    <w:rsid w:val="003950DE"/>
    <w:rsid w:val="00396CC1"/>
    <w:rsid w:val="00396F37"/>
    <w:rsid w:val="003A5627"/>
    <w:rsid w:val="003B29FC"/>
    <w:rsid w:val="003B67F5"/>
    <w:rsid w:val="003C1A41"/>
    <w:rsid w:val="003C6362"/>
    <w:rsid w:val="003D2AA7"/>
    <w:rsid w:val="003D579B"/>
    <w:rsid w:val="003E1F5D"/>
    <w:rsid w:val="003E44BE"/>
    <w:rsid w:val="003F4EE0"/>
    <w:rsid w:val="003F5A03"/>
    <w:rsid w:val="0040042C"/>
    <w:rsid w:val="00405188"/>
    <w:rsid w:val="004107B6"/>
    <w:rsid w:val="00412043"/>
    <w:rsid w:val="004177FE"/>
    <w:rsid w:val="004239DD"/>
    <w:rsid w:val="0043766D"/>
    <w:rsid w:val="0043777C"/>
    <w:rsid w:val="00441E53"/>
    <w:rsid w:val="00445CE4"/>
    <w:rsid w:val="004464B4"/>
    <w:rsid w:val="0046486E"/>
    <w:rsid w:val="00474916"/>
    <w:rsid w:val="0048718C"/>
    <w:rsid w:val="004903B6"/>
    <w:rsid w:val="00493458"/>
    <w:rsid w:val="00493D44"/>
    <w:rsid w:val="004954FE"/>
    <w:rsid w:val="004C70BE"/>
    <w:rsid w:val="004D5367"/>
    <w:rsid w:val="004D551B"/>
    <w:rsid w:val="004E1237"/>
    <w:rsid w:val="004E6E9E"/>
    <w:rsid w:val="004E6F85"/>
    <w:rsid w:val="004E7D28"/>
    <w:rsid w:val="004F29E3"/>
    <w:rsid w:val="005017B3"/>
    <w:rsid w:val="00504959"/>
    <w:rsid w:val="00516282"/>
    <w:rsid w:val="00525578"/>
    <w:rsid w:val="0052636F"/>
    <w:rsid w:val="0053535D"/>
    <w:rsid w:val="00540723"/>
    <w:rsid w:val="00555FF1"/>
    <w:rsid w:val="005568AD"/>
    <w:rsid w:val="00580D58"/>
    <w:rsid w:val="005820DA"/>
    <w:rsid w:val="00586BA2"/>
    <w:rsid w:val="00596612"/>
    <w:rsid w:val="005A267C"/>
    <w:rsid w:val="005B18D6"/>
    <w:rsid w:val="005B75A5"/>
    <w:rsid w:val="005C02FF"/>
    <w:rsid w:val="005C38EB"/>
    <w:rsid w:val="005F6681"/>
    <w:rsid w:val="00600475"/>
    <w:rsid w:val="00606AFA"/>
    <w:rsid w:val="00612237"/>
    <w:rsid w:val="006135C4"/>
    <w:rsid w:val="006226AE"/>
    <w:rsid w:val="00630619"/>
    <w:rsid w:val="006371F3"/>
    <w:rsid w:val="00646507"/>
    <w:rsid w:val="006500CC"/>
    <w:rsid w:val="00654313"/>
    <w:rsid w:val="006652D9"/>
    <w:rsid w:val="006732E1"/>
    <w:rsid w:val="0069605E"/>
    <w:rsid w:val="006A37A9"/>
    <w:rsid w:val="006A58F9"/>
    <w:rsid w:val="006A70AB"/>
    <w:rsid w:val="006A7194"/>
    <w:rsid w:val="006A7DA6"/>
    <w:rsid w:val="006B2425"/>
    <w:rsid w:val="006B3087"/>
    <w:rsid w:val="006B340C"/>
    <w:rsid w:val="006D0292"/>
    <w:rsid w:val="006D4D09"/>
    <w:rsid w:val="006F548A"/>
    <w:rsid w:val="00703494"/>
    <w:rsid w:val="007104F9"/>
    <w:rsid w:val="00714D4D"/>
    <w:rsid w:val="00715CA7"/>
    <w:rsid w:val="00716F82"/>
    <w:rsid w:val="00734BFE"/>
    <w:rsid w:val="00743825"/>
    <w:rsid w:val="00761541"/>
    <w:rsid w:val="007619C1"/>
    <w:rsid w:val="007663E9"/>
    <w:rsid w:val="00781BCC"/>
    <w:rsid w:val="00792E99"/>
    <w:rsid w:val="00793ACA"/>
    <w:rsid w:val="007A081F"/>
    <w:rsid w:val="007A2EC0"/>
    <w:rsid w:val="007C47B5"/>
    <w:rsid w:val="007D2091"/>
    <w:rsid w:val="007D52F1"/>
    <w:rsid w:val="007D5652"/>
    <w:rsid w:val="007E0BA3"/>
    <w:rsid w:val="007E255C"/>
    <w:rsid w:val="007E4377"/>
    <w:rsid w:val="007F10B7"/>
    <w:rsid w:val="007F3773"/>
    <w:rsid w:val="00800BF5"/>
    <w:rsid w:val="0080579F"/>
    <w:rsid w:val="00811D0A"/>
    <w:rsid w:val="008163E2"/>
    <w:rsid w:val="00832E64"/>
    <w:rsid w:val="00844CE7"/>
    <w:rsid w:val="0085090A"/>
    <w:rsid w:val="00856BFE"/>
    <w:rsid w:val="008573F9"/>
    <w:rsid w:val="0086022F"/>
    <w:rsid w:val="0086463D"/>
    <w:rsid w:val="00873DC8"/>
    <w:rsid w:val="008801F2"/>
    <w:rsid w:val="00885C3A"/>
    <w:rsid w:val="00887137"/>
    <w:rsid w:val="008A053B"/>
    <w:rsid w:val="008A3F31"/>
    <w:rsid w:val="008B4D77"/>
    <w:rsid w:val="008C3FD4"/>
    <w:rsid w:val="008D22D8"/>
    <w:rsid w:val="008D4E2E"/>
    <w:rsid w:val="008E23A5"/>
    <w:rsid w:val="008F0CFE"/>
    <w:rsid w:val="008F2389"/>
    <w:rsid w:val="0090006D"/>
    <w:rsid w:val="00906667"/>
    <w:rsid w:val="009226AB"/>
    <w:rsid w:val="00932E93"/>
    <w:rsid w:val="009354CE"/>
    <w:rsid w:val="009572BB"/>
    <w:rsid w:val="00961FB0"/>
    <w:rsid w:val="009655D6"/>
    <w:rsid w:val="009740C4"/>
    <w:rsid w:val="00981448"/>
    <w:rsid w:val="00991980"/>
    <w:rsid w:val="00993F6F"/>
    <w:rsid w:val="009A46B2"/>
    <w:rsid w:val="009A509C"/>
    <w:rsid w:val="009B36E3"/>
    <w:rsid w:val="009C0B96"/>
    <w:rsid w:val="009C0CA8"/>
    <w:rsid w:val="009C27FB"/>
    <w:rsid w:val="009C2C07"/>
    <w:rsid w:val="009D37B6"/>
    <w:rsid w:val="009D620E"/>
    <w:rsid w:val="009D6D15"/>
    <w:rsid w:val="009E7580"/>
    <w:rsid w:val="009F0F13"/>
    <w:rsid w:val="009F195D"/>
    <w:rsid w:val="009F36D0"/>
    <w:rsid w:val="009F4387"/>
    <w:rsid w:val="009F4D0C"/>
    <w:rsid w:val="009F6220"/>
    <w:rsid w:val="00A003DD"/>
    <w:rsid w:val="00A01EBE"/>
    <w:rsid w:val="00A06FCD"/>
    <w:rsid w:val="00A13A24"/>
    <w:rsid w:val="00A1728B"/>
    <w:rsid w:val="00A175A7"/>
    <w:rsid w:val="00A37440"/>
    <w:rsid w:val="00A41825"/>
    <w:rsid w:val="00A5171A"/>
    <w:rsid w:val="00A534C4"/>
    <w:rsid w:val="00A5631A"/>
    <w:rsid w:val="00A621A2"/>
    <w:rsid w:val="00A635F0"/>
    <w:rsid w:val="00A740DE"/>
    <w:rsid w:val="00A84610"/>
    <w:rsid w:val="00AA43F6"/>
    <w:rsid w:val="00AA778E"/>
    <w:rsid w:val="00AA793E"/>
    <w:rsid w:val="00AB7317"/>
    <w:rsid w:val="00AC110C"/>
    <w:rsid w:val="00AC519A"/>
    <w:rsid w:val="00AD43F3"/>
    <w:rsid w:val="00AD4A14"/>
    <w:rsid w:val="00B00B8A"/>
    <w:rsid w:val="00B07943"/>
    <w:rsid w:val="00B3316B"/>
    <w:rsid w:val="00B42A2C"/>
    <w:rsid w:val="00B47A93"/>
    <w:rsid w:val="00B50BAE"/>
    <w:rsid w:val="00B52068"/>
    <w:rsid w:val="00B707C2"/>
    <w:rsid w:val="00B779F0"/>
    <w:rsid w:val="00B8141D"/>
    <w:rsid w:val="00B9071B"/>
    <w:rsid w:val="00BA134B"/>
    <w:rsid w:val="00BA1AD5"/>
    <w:rsid w:val="00BA1EBD"/>
    <w:rsid w:val="00BA7691"/>
    <w:rsid w:val="00BB0E7B"/>
    <w:rsid w:val="00BB2B06"/>
    <w:rsid w:val="00BB4623"/>
    <w:rsid w:val="00BB4BA4"/>
    <w:rsid w:val="00BC377A"/>
    <w:rsid w:val="00BC4D62"/>
    <w:rsid w:val="00BE0CCC"/>
    <w:rsid w:val="00BE6990"/>
    <w:rsid w:val="00BF337B"/>
    <w:rsid w:val="00BF7D17"/>
    <w:rsid w:val="00C01CD4"/>
    <w:rsid w:val="00C04706"/>
    <w:rsid w:val="00C113E3"/>
    <w:rsid w:val="00C11EF2"/>
    <w:rsid w:val="00C1287D"/>
    <w:rsid w:val="00C12FDE"/>
    <w:rsid w:val="00C161C1"/>
    <w:rsid w:val="00C20AFA"/>
    <w:rsid w:val="00C2714E"/>
    <w:rsid w:val="00C3200E"/>
    <w:rsid w:val="00C34563"/>
    <w:rsid w:val="00C4503E"/>
    <w:rsid w:val="00C51A12"/>
    <w:rsid w:val="00C51C25"/>
    <w:rsid w:val="00C523A9"/>
    <w:rsid w:val="00C54151"/>
    <w:rsid w:val="00C55550"/>
    <w:rsid w:val="00C572E4"/>
    <w:rsid w:val="00C673C5"/>
    <w:rsid w:val="00C80B83"/>
    <w:rsid w:val="00C8452A"/>
    <w:rsid w:val="00C976A6"/>
    <w:rsid w:val="00CB1E83"/>
    <w:rsid w:val="00CB6126"/>
    <w:rsid w:val="00CC116F"/>
    <w:rsid w:val="00CC22A4"/>
    <w:rsid w:val="00CC7B3D"/>
    <w:rsid w:val="00CE4236"/>
    <w:rsid w:val="00CF1A9E"/>
    <w:rsid w:val="00D0051C"/>
    <w:rsid w:val="00D00626"/>
    <w:rsid w:val="00D01F8F"/>
    <w:rsid w:val="00D101A9"/>
    <w:rsid w:val="00D103A1"/>
    <w:rsid w:val="00D110AE"/>
    <w:rsid w:val="00D11A24"/>
    <w:rsid w:val="00D3754C"/>
    <w:rsid w:val="00D46467"/>
    <w:rsid w:val="00D47DAC"/>
    <w:rsid w:val="00D658D8"/>
    <w:rsid w:val="00D726C3"/>
    <w:rsid w:val="00D75AD7"/>
    <w:rsid w:val="00D80077"/>
    <w:rsid w:val="00D85A18"/>
    <w:rsid w:val="00D85B21"/>
    <w:rsid w:val="00D94F59"/>
    <w:rsid w:val="00DA0964"/>
    <w:rsid w:val="00DA1AB9"/>
    <w:rsid w:val="00DA6E42"/>
    <w:rsid w:val="00DA79C3"/>
    <w:rsid w:val="00DB74C9"/>
    <w:rsid w:val="00DC3264"/>
    <w:rsid w:val="00DC768C"/>
    <w:rsid w:val="00DD44DC"/>
    <w:rsid w:val="00DE05F3"/>
    <w:rsid w:val="00DE24BB"/>
    <w:rsid w:val="00E37B87"/>
    <w:rsid w:val="00E37E6B"/>
    <w:rsid w:val="00E458BC"/>
    <w:rsid w:val="00E60CCC"/>
    <w:rsid w:val="00E64943"/>
    <w:rsid w:val="00E661C7"/>
    <w:rsid w:val="00E70B3C"/>
    <w:rsid w:val="00E8356C"/>
    <w:rsid w:val="00E852AF"/>
    <w:rsid w:val="00E97145"/>
    <w:rsid w:val="00EA54A8"/>
    <w:rsid w:val="00EC453A"/>
    <w:rsid w:val="00EC4C45"/>
    <w:rsid w:val="00EC4F6F"/>
    <w:rsid w:val="00ED2E30"/>
    <w:rsid w:val="00ED36DD"/>
    <w:rsid w:val="00EE1B37"/>
    <w:rsid w:val="00EE686E"/>
    <w:rsid w:val="00EE7665"/>
    <w:rsid w:val="00EF086F"/>
    <w:rsid w:val="00EF7F94"/>
    <w:rsid w:val="00F02EC5"/>
    <w:rsid w:val="00F03C38"/>
    <w:rsid w:val="00F047E2"/>
    <w:rsid w:val="00F06033"/>
    <w:rsid w:val="00F067CE"/>
    <w:rsid w:val="00F0720B"/>
    <w:rsid w:val="00F12845"/>
    <w:rsid w:val="00F379A0"/>
    <w:rsid w:val="00F4402F"/>
    <w:rsid w:val="00F45104"/>
    <w:rsid w:val="00F574D8"/>
    <w:rsid w:val="00F57B8A"/>
    <w:rsid w:val="00F61BFA"/>
    <w:rsid w:val="00F67B65"/>
    <w:rsid w:val="00F707E7"/>
    <w:rsid w:val="00F7261D"/>
    <w:rsid w:val="00F72DDA"/>
    <w:rsid w:val="00F75E2A"/>
    <w:rsid w:val="00F76850"/>
    <w:rsid w:val="00F77666"/>
    <w:rsid w:val="00F83230"/>
    <w:rsid w:val="00F85D2C"/>
    <w:rsid w:val="00F964CD"/>
    <w:rsid w:val="00FA343E"/>
    <w:rsid w:val="00FA5DBE"/>
    <w:rsid w:val="00FA724F"/>
    <w:rsid w:val="00FB0F26"/>
    <w:rsid w:val="00FB2ABB"/>
    <w:rsid w:val="00FB705C"/>
    <w:rsid w:val="00FB7849"/>
    <w:rsid w:val="00FD46E9"/>
    <w:rsid w:val="00FD4960"/>
    <w:rsid w:val="00FD5BAA"/>
    <w:rsid w:val="00FE6A45"/>
    <w:rsid w:val="00FF1112"/>
    <w:rsid w:val="00FF18FD"/>
    <w:rsid w:val="63053B6C"/>
    <w:rsid w:val="66A5C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131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3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rsid w:val="00C673C5"/>
  </w:style>
  <w:style w:type="paragraph" w:customStyle="1" w:styleId="Style5">
    <w:name w:val="Style5"/>
    <w:basedOn w:val="Normln"/>
    <w:rsid w:val="00C673C5"/>
    <w:pPr>
      <w:spacing w:line="254" w:lineRule="exact"/>
      <w:ind w:hanging="326"/>
      <w:jc w:val="both"/>
    </w:pPr>
  </w:style>
  <w:style w:type="paragraph" w:customStyle="1" w:styleId="Style6">
    <w:name w:val="Style6"/>
    <w:basedOn w:val="Normln"/>
    <w:rsid w:val="00C673C5"/>
    <w:pPr>
      <w:jc w:val="both"/>
    </w:pPr>
  </w:style>
  <w:style w:type="paragraph" w:customStyle="1" w:styleId="Style7">
    <w:name w:val="Style7"/>
    <w:basedOn w:val="Normln"/>
    <w:rsid w:val="00C673C5"/>
    <w:pPr>
      <w:spacing w:line="257" w:lineRule="exact"/>
    </w:pPr>
  </w:style>
  <w:style w:type="paragraph" w:customStyle="1" w:styleId="Style8">
    <w:name w:val="Style8"/>
    <w:basedOn w:val="Normln"/>
    <w:rsid w:val="00C673C5"/>
    <w:pPr>
      <w:spacing w:line="264" w:lineRule="exact"/>
      <w:ind w:hanging="706"/>
      <w:jc w:val="both"/>
    </w:pPr>
  </w:style>
  <w:style w:type="paragraph" w:customStyle="1" w:styleId="Style9">
    <w:name w:val="Style9"/>
    <w:basedOn w:val="Normln"/>
    <w:rsid w:val="00C673C5"/>
    <w:pPr>
      <w:jc w:val="both"/>
    </w:pPr>
  </w:style>
  <w:style w:type="paragraph" w:customStyle="1" w:styleId="Style10">
    <w:name w:val="Style10"/>
    <w:basedOn w:val="Normln"/>
    <w:rsid w:val="00C673C5"/>
  </w:style>
  <w:style w:type="paragraph" w:customStyle="1" w:styleId="Style12">
    <w:name w:val="Style12"/>
    <w:basedOn w:val="Normln"/>
    <w:rsid w:val="00C673C5"/>
  </w:style>
  <w:style w:type="paragraph" w:customStyle="1" w:styleId="Style13">
    <w:name w:val="Style13"/>
    <w:basedOn w:val="Normln"/>
    <w:rsid w:val="00C673C5"/>
  </w:style>
  <w:style w:type="character" w:customStyle="1" w:styleId="FontStyle15">
    <w:name w:val="Font Style15"/>
    <w:rsid w:val="00C67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C673C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C673C5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C673C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9">
    <w:name w:val="Font Style19"/>
    <w:rsid w:val="00C67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C673C5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customStyle="1" w:styleId="FontStyle22">
    <w:name w:val="Font Style22"/>
    <w:rsid w:val="00C673C5"/>
    <w:rPr>
      <w:rFonts w:ascii="Times New Roman" w:hAnsi="Times New Roman" w:cs="Times New Roman" w:hint="default"/>
      <w:sz w:val="40"/>
      <w:szCs w:val="40"/>
    </w:rPr>
  </w:style>
  <w:style w:type="character" w:customStyle="1" w:styleId="FontStyle25">
    <w:name w:val="Font Style25"/>
    <w:rsid w:val="00C673C5"/>
    <w:rPr>
      <w:rFonts w:ascii="Arial" w:hAnsi="Arial" w:cs="Arial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38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F438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574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4D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574D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4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74D8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qFormat/>
    <w:rsid w:val="004D536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C7B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C7B3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7B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C7B3D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DA1AB9"/>
    <w:pPr>
      <w:widowControl/>
      <w:tabs>
        <w:tab w:val="left" w:pos="360"/>
      </w:tabs>
      <w:autoSpaceDE/>
      <w:autoSpaceDN/>
      <w:adjustRightInd/>
      <w:ind w:left="360" w:hanging="360"/>
      <w:jc w:val="both"/>
    </w:pPr>
    <w:rPr>
      <w:lang w:val="en-US" w:eastAsia="x-none"/>
    </w:rPr>
  </w:style>
  <w:style w:type="character" w:customStyle="1" w:styleId="Zkladntextodsazen2Char">
    <w:name w:val="Základní text odsazený 2 Char"/>
    <w:link w:val="Zkladntextodsazen2"/>
    <w:semiHidden/>
    <w:rsid w:val="00DA1AB9"/>
    <w:rPr>
      <w:rFonts w:ascii="Times New Roman" w:eastAsia="Times New Roman" w:hAnsi="Times New Roman"/>
      <w:sz w:val="24"/>
      <w:szCs w:val="24"/>
      <w:lang w:val="en-US"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47DA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47DAC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246028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6028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586B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6BA2"/>
    <w:rPr>
      <w:color w:val="800080"/>
      <w:u w:val="single"/>
    </w:rPr>
  </w:style>
  <w:style w:type="paragraph" w:customStyle="1" w:styleId="msonormal0">
    <w:name w:val="msonormal"/>
    <w:basedOn w:val="Normln"/>
    <w:rsid w:val="00586BA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Normln"/>
    <w:rsid w:val="00586BA2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8">
    <w:name w:val="xl68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9">
    <w:name w:val="xl69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925-180/180-2019%20D3%20RS.docx</ZkracenyRetezec>
    <Smazat xmlns="acca34e4-9ecd-41c8-99eb-d6aa654aaa55">&lt;a href="/sites/evidencesmluv/_layouts/15/IniWrkflIP.aspx?List=%7b77659FB5-C430-479E-BF06-0B5A5E07A4EB%7d&amp;amp;ID=2287&amp;amp;ItemGuid=%7b1A23DB89-B3B1-4A33-A02E-774E3D04D475%7d&amp;amp;TemplateID=%7bd3f8102e-f4a5-4901-b93c-fb146a9d820d%7d"&gt;&lt;img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2E52F-4BE6-4944-901E-4DD7DE05A6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40212D-02FE-4607-9C55-5377C675B6FB}"/>
</file>

<file path=customXml/itemProps3.xml><?xml version="1.0" encoding="utf-8"?>
<ds:datastoreItem xmlns:ds="http://schemas.openxmlformats.org/officeDocument/2006/customXml" ds:itemID="{89949CDB-9BAB-408A-A739-DE3E3D4092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FFE5CC-1D45-4E85-A0BF-ED40C76F31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4A4863-DD74-42E1-8FA3-5CE2E700C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1973</Characters>
  <Application>Microsoft Office Word</Application>
  <DocSecurity>0</DocSecurity>
  <Lines>16</Lines>
  <Paragraphs>4</Paragraphs>
  <ScaleCrop>false</ScaleCrop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2022-10-09T13:42:00Z</dcterms:created>
  <dcterms:modified xsi:type="dcterms:W3CDTF">2022-10-09T13:45:00Z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https://api.informationprotection.azure.com/api/0f277086-d4e0-4971-bc1a-bbc5df0eb246</vt:lpwstr>
  </property>
  <property fmtid="{D5CDD505-2E9C-101B-9397-08002B2CF9AE}" pid="4" name="MSIP_Label_2063cd7f-2d21-486a-9f29-9c1683fdd175_DateCreated">
    <vt:lpwstr>2017-04-07T09:34:36.4387564+02:00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0x010100EFF427952D4E634383E9B8E9D938055A002B963CBA657F214D89C4E9ABAE5FAC87</vt:lpwstr>
  </property>
  <property fmtid="{D5CDD505-2E9C-101B-9397-08002B2CF9AE}" pid="9" name="_dlc_DocIdItemGuid">
    <vt:lpwstr>304c6492-7329-400b-97f5-a91a146db374</vt:lpwstr>
  </property>
  <property fmtid="{D5CDD505-2E9C-101B-9397-08002B2CF9AE}" pid="10" name="AuthorIds_UIVersion_6">
    <vt:lpwstr>5031</vt:lpwstr>
  </property>
  <property fmtid="{D5CDD505-2E9C-101B-9397-08002B2CF9AE}" pid="11" name="HTMLlink">
    <vt:lpwstr>&lt;img class="knihovna-img" src="https://vfnpraha.sharepoint.com/_layouts/15/images/icdocx.png" /&gt;&lt;span class="knihovna-div"&gt;&lt;span class="knihovna-text"&gt; | &lt;/span&gt;&lt;a href="https://vfnpraha.sharepoint.com/sites/app/pripominkovani/_layouts/15/WopiFrame.aspx?s</vt:lpwstr>
  </property>
  <property fmtid="{D5CDD505-2E9C-101B-9397-08002B2CF9AE}" pid="12" name="MediaServiceImageTags">
    <vt:lpwstr/>
  </property>
  <property fmtid="{D5CDD505-2E9C-101B-9397-08002B2CF9AE}" pid="13" name="WorkflowChangePath">
    <vt:lpwstr>a95a2dc2-7576-4e02-851a-82c926069501,2;a95a2dc2-7576-4e02-851a-82c926069501,2;a95a2dc2-7576-4e02-851a-82c926069501,2;</vt:lpwstr>
  </property>
</Properties>
</file>