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3DCAD" w14:textId="56C69FD0"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S/06842/UL/22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06842/UL/22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PPK-88a/53/22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České středohoří</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Bělehradská 1308/17, 400 01 Ústí nad Labem</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951 424 331</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Petr Kříž  ředitel RP SCHKO České středohoří</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Michal Forejt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Petr Zámiš - Truhlářství</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86774921</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Oblouková 296/83, 40502 Děčín</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Petr Zámiš</w:t>
      </w:r>
    </w:p>
    <w:p w14:paraId="1E424C7F" w14:textId="4E7FD416"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r w:rsidR="009B0318">
        <w:rPr>
          <w:rFonts w:ascii="Arial" w:hAnsi="Arial" w:cs="Arial"/>
        </w:rPr>
        <w:t>„xxxx“</w:t>
      </w:r>
    </w:p>
    <w:p w14:paraId="1523A1DD" w14:textId="4BBCD7E8" w:rsidR="00BA4C51" w:rsidRPr="00A7207C" w:rsidRDefault="00BA4C51" w:rsidP="00BB63BC">
      <w:pPr>
        <w:spacing w:after="0" w:line="240" w:lineRule="auto"/>
        <w:rPr>
          <w:rFonts w:ascii="Arial" w:hAnsi="Arial" w:cs="Arial"/>
          <w:color w:val="000000" w:themeColor="text1"/>
        </w:rPr>
      </w:pPr>
      <w:r w:rsidRPr="00A7207C">
        <w:rPr>
          <w:rFonts w:ascii="Arial" w:hAnsi="Arial" w:cs="Arial"/>
          <w:color w:val="000000" w:themeColor="text1"/>
        </w:rPr>
        <w:t>Email:</w:t>
      </w:r>
      <w:r w:rsidR="005D5BE5" w:rsidRPr="00A7207C">
        <w:rPr>
          <w:rFonts w:ascii="Arial" w:hAnsi="Arial" w:cs="Arial"/>
          <w:color w:val="000000" w:themeColor="text1"/>
        </w:rPr>
        <w:t xml:space="preserve"> </w:t>
      </w:r>
      <w:hyperlink r:id="rId6" w:history="1">
        <w:r w:rsidR="009B0318">
          <w:rPr>
            <w:rStyle w:val="Hypertextovodkaz"/>
            <w:rFonts w:ascii="Arial" w:hAnsi="Arial" w:cs="Arial"/>
            <w:color w:val="000000" w:themeColor="text1"/>
            <w:u w:val="none"/>
          </w:rPr>
          <w:t>„xxxx“</w:t>
        </w:r>
      </w:hyperlink>
      <w:r w:rsidR="00A7207C" w:rsidRPr="00A7207C">
        <w:rPr>
          <w:rFonts w:ascii="Arial" w:hAnsi="Arial" w:cs="Arial"/>
          <w:color w:val="000000" w:themeColor="text1"/>
        </w:rPr>
        <w:t xml:space="preserve">, </w:t>
      </w:r>
      <w:r w:rsidR="00BC7F4F">
        <w:rPr>
          <w:rFonts w:ascii="Arial" w:hAnsi="Arial" w:cs="Arial"/>
          <w:color w:val="000000" w:themeColor="text1"/>
        </w:rPr>
        <w:t>t</w:t>
      </w:r>
      <w:r w:rsidRPr="00A7207C">
        <w:rPr>
          <w:rFonts w:ascii="Arial" w:hAnsi="Arial" w:cs="Arial"/>
          <w:color w:val="000000" w:themeColor="text1"/>
        </w:rPr>
        <w:t>elefon:</w:t>
      </w:r>
      <w:r w:rsidR="005D5BE5" w:rsidRPr="00A7207C">
        <w:rPr>
          <w:rFonts w:ascii="Arial" w:hAnsi="Arial" w:cs="Arial"/>
          <w:color w:val="000000" w:themeColor="text1"/>
        </w:rPr>
        <w:t xml:space="preserve"> </w:t>
      </w:r>
      <w:r w:rsidR="009B0318">
        <w:rPr>
          <w:rFonts w:ascii="Arial" w:hAnsi="Arial" w:cs="Arial"/>
          <w:color w:val="000000" w:themeColor="text1"/>
        </w:rPr>
        <w:t>„xxxx“</w:t>
      </w:r>
    </w:p>
    <w:p w14:paraId="71BD19CB" w14:textId="3254CFC9" w:rsidR="00BA4C51" w:rsidRPr="00C264BF" w:rsidRDefault="00BA4C51" w:rsidP="00A7207C">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r w:rsidR="00A7207C">
        <w:rPr>
          <w:rFonts w:ascii="Arial" w:hAnsi="Arial" w:cs="Arial"/>
        </w:rPr>
        <w:t xml:space="preserve"> </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5762586D" w:rsidR="00BA4C51" w:rsidRPr="00A7207C" w:rsidRDefault="00BA4C51" w:rsidP="00820E79">
      <w:pPr>
        <w:pStyle w:val="Nadpis2"/>
        <w:numPr>
          <w:ilvl w:val="0"/>
          <w:numId w:val="0"/>
        </w:numPr>
        <w:ind w:left="709"/>
        <w:rPr>
          <w:spacing w:val="-4"/>
        </w:rPr>
      </w:pPr>
      <w:r w:rsidRPr="00A7207C">
        <w:rPr>
          <w:spacing w:val="-4"/>
        </w:rPr>
        <w:t>Obnova značení ZCHÚ</w:t>
      </w:r>
      <w:r w:rsidR="00A7207C" w:rsidRPr="00A7207C">
        <w:rPr>
          <w:spacing w:val="-4"/>
        </w:rPr>
        <w:t>,</w:t>
      </w:r>
      <w:r w:rsidRPr="00A7207C">
        <w:rPr>
          <w:spacing w:val="-4"/>
        </w:rPr>
        <w:t xml:space="preserve"> památných stromů</w:t>
      </w:r>
      <w:r w:rsidR="00A7207C" w:rsidRPr="00A7207C">
        <w:rPr>
          <w:spacing w:val="-4"/>
        </w:rPr>
        <w:t xml:space="preserve"> a doplnění/oprava návštěvnické infrastruktury.  </w:t>
      </w:r>
    </w:p>
    <w:p w14:paraId="083C009D" w14:textId="3196C5CA" w:rsidR="00BA4C51" w:rsidRPr="00C264BF" w:rsidRDefault="005D5BE5" w:rsidP="00820E79">
      <w:pPr>
        <w:pStyle w:val="Nadpis2"/>
        <w:numPr>
          <w:ilvl w:val="0"/>
          <w:numId w:val="0"/>
        </w:numPr>
        <w:ind w:left="709"/>
      </w:pPr>
      <w:r>
        <w:t>P</w:t>
      </w:r>
      <w:r w:rsidR="00BA4C51" w:rsidRPr="00C264BF">
        <w:t>odrobná specifikace díla je uvedena v příloze č. 1 Rozpočet a specifikace díla PPK-88a/53/22.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lastRenderedPageBreak/>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57C80D82" w:rsidR="00BA4C51" w:rsidRPr="00C264BF" w:rsidRDefault="00BA4C51" w:rsidP="00820E79">
      <w:pPr>
        <w:pStyle w:val="Nadpis2"/>
        <w:numPr>
          <w:ilvl w:val="0"/>
          <w:numId w:val="0"/>
        </w:numPr>
        <w:ind w:left="709"/>
      </w:pPr>
      <w:r w:rsidRPr="00C264BF">
        <w:t>Cena bez DPH: 15</w:t>
      </w:r>
      <w:r w:rsidR="00A80F41">
        <w:t>6 894</w:t>
      </w:r>
      <w:r w:rsidRPr="00C264BF">
        <w:t>,</w:t>
      </w:r>
      <w:r w:rsidR="00A80F41">
        <w:t>88</w:t>
      </w:r>
      <w:r w:rsidRPr="00C264BF">
        <w:t xml:space="preserve"> Kč</w:t>
      </w:r>
    </w:p>
    <w:p w14:paraId="1909710B" w14:textId="77777777" w:rsidR="00BA4C51" w:rsidRPr="00C264BF" w:rsidRDefault="00BA4C51" w:rsidP="00820E79">
      <w:pPr>
        <w:pStyle w:val="Nadpis2"/>
        <w:numPr>
          <w:ilvl w:val="0"/>
          <w:numId w:val="0"/>
        </w:numPr>
        <w:ind w:left="709"/>
      </w:pPr>
      <w:r w:rsidRPr="00C264BF">
        <w:t>DPH 21%: 0,- Kč</w:t>
      </w:r>
    </w:p>
    <w:p w14:paraId="1A426FC4" w14:textId="770D92A9" w:rsidR="00BA4C51" w:rsidRPr="00C264BF" w:rsidRDefault="00BA4C51" w:rsidP="00820E79">
      <w:pPr>
        <w:pStyle w:val="Nadpis2"/>
        <w:numPr>
          <w:ilvl w:val="0"/>
          <w:numId w:val="0"/>
        </w:numPr>
        <w:ind w:left="709"/>
      </w:pPr>
      <w:r w:rsidRPr="00C264BF">
        <w:t>Cena bez DPH: 15</w:t>
      </w:r>
      <w:r w:rsidR="00A80F41">
        <w:t>6 894</w:t>
      </w:r>
      <w:r w:rsidRPr="00C264BF">
        <w:t>,</w:t>
      </w:r>
      <w:r w:rsidR="00A80F41">
        <w:t>88</w:t>
      </w:r>
      <w:r w:rsidRPr="00C264BF">
        <w:t xml:space="preserve">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5E962A4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w:t>
      </w:r>
      <w:r w:rsidR="00113998">
        <w:t>2</w:t>
      </w:r>
      <w:r w:rsidR="00B45F6B">
        <w:t xml:space="preserve"> pracovních dnů po předání a </w:t>
      </w:r>
      <w:r w:rsidRPr="00C264BF">
        <w:t xml:space="preserve">převzetí díla (v žádném případě však ne později než do </w:t>
      </w:r>
      <w:r w:rsidR="00A7207C">
        <w:t>2</w:t>
      </w:r>
      <w:r w:rsidR="00113998">
        <w:t>5</w:t>
      </w:r>
      <w:r w:rsidRPr="00C264BF">
        <w:t>.</w:t>
      </w:r>
      <w:r w:rsidR="00A7207C">
        <w:t xml:space="preserve"> </w:t>
      </w:r>
      <w:r w:rsidRPr="00C264BF">
        <w:t>11. kalendářního roku) na základě předávacího protokolu (nebo na základě protokolu o kontrole dle čl. 6.2) na adresu: Bělehradská 1308/17, 400 01 Ústí nad Labem.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56FC94D2"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r w:rsidR="00113998">
        <w:t>23</w:t>
      </w:r>
      <w:r w:rsidRPr="00C264BF">
        <w:t>.</w:t>
      </w:r>
      <w:r w:rsidR="00BC7F4F">
        <w:t xml:space="preserve"> </w:t>
      </w:r>
      <w:r w:rsidRPr="00C264BF">
        <w:t>11.</w:t>
      </w:r>
      <w:r w:rsidR="00BC7F4F">
        <w:t xml:space="preserve"> </w:t>
      </w:r>
      <w:r w:rsidRPr="00C264BF">
        <w:t>2022.</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5B729D39" w:rsidR="00BA4C51" w:rsidRPr="00C264BF" w:rsidRDefault="00BA4C51" w:rsidP="00820E79">
      <w:pPr>
        <w:pStyle w:val="Nadpis2"/>
      </w:pPr>
      <w:r w:rsidRPr="00C264BF">
        <w:t>Místem plnění je CHKO České středohoří</w:t>
      </w:r>
      <w:r w:rsidR="00BC7F4F">
        <w:t xml:space="preserve"> a NPR Jezerka</w:t>
      </w:r>
      <w:r w:rsidRPr="00C264BF">
        <w:t>.</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lastRenderedPageBreak/>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lastRenderedPageBreak/>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lastRenderedPageBreak/>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PPK-88a/53/22.</w:t>
      </w:r>
      <w:r w:rsidRPr="00C264BF">
        <w:tab/>
      </w:r>
    </w:p>
    <w:p w14:paraId="1FF81561" w14:textId="77777777" w:rsidR="00BA4C51" w:rsidRPr="00C264BF" w:rsidRDefault="00BA4C51" w:rsidP="00B5182A">
      <w:pPr>
        <w:pStyle w:val="Nadpis2"/>
        <w:numPr>
          <w:ilvl w:val="0"/>
          <w:numId w:val="0"/>
        </w:numPr>
        <w:ind w:left="709"/>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57DDA828" w:rsidR="00890973" w:rsidRDefault="00BA4C51" w:rsidP="00BA4C51">
            <w:pPr>
              <w:rPr>
                <w:rFonts w:ascii="Arial" w:hAnsi="Arial" w:cs="Arial"/>
              </w:rPr>
            </w:pPr>
            <w:r w:rsidRPr="00C264BF">
              <w:rPr>
                <w:rFonts w:ascii="Arial" w:hAnsi="Arial" w:cs="Arial"/>
              </w:rPr>
              <w:t xml:space="preserve"> </w:t>
            </w:r>
            <w:r w:rsidR="00890973" w:rsidRPr="00C264BF">
              <w:rPr>
                <w:rFonts w:ascii="Arial" w:hAnsi="Arial" w:cs="Arial"/>
              </w:rPr>
              <w:t>V Litoměřicích</w:t>
            </w:r>
          </w:p>
        </w:tc>
        <w:tc>
          <w:tcPr>
            <w:tcW w:w="2081" w:type="dxa"/>
          </w:tcPr>
          <w:p w14:paraId="682CD135" w14:textId="3FD440B1" w:rsidR="00890973" w:rsidRDefault="00890973" w:rsidP="009B0318">
            <w:pPr>
              <w:rPr>
                <w:rFonts w:ascii="Arial" w:hAnsi="Arial" w:cs="Arial"/>
              </w:rPr>
            </w:pPr>
            <w:r w:rsidRPr="00C264BF">
              <w:rPr>
                <w:rFonts w:ascii="Arial" w:hAnsi="Arial" w:cs="Arial"/>
              </w:rPr>
              <w:t xml:space="preserve">dne </w:t>
            </w:r>
            <w:r w:rsidR="009B0318">
              <w:rPr>
                <w:rFonts w:ascii="Arial" w:hAnsi="Arial" w:cs="Arial"/>
              </w:rPr>
              <w:t>2. 11. 2022</w:t>
            </w:r>
          </w:p>
        </w:tc>
        <w:tc>
          <w:tcPr>
            <w:tcW w:w="2450" w:type="dxa"/>
          </w:tcPr>
          <w:p w14:paraId="1A62C283" w14:textId="77777777" w:rsidR="00890973" w:rsidRDefault="00890973" w:rsidP="00BA4C51">
            <w:pPr>
              <w:rPr>
                <w:rFonts w:ascii="Arial" w:hAnsi="Arial" w:cs="Arial"/>
              </w:rPr>
            </w:pPr>
            <w:r w:rsidRPr="00C264BF">
              <w:rPr>
                <w:rFonts w:ascii="Arial" w:hAnsi="Arial" w:cs="Arial"/>
              </w:rPr>
              <w:t>V Děčíně</w:t>
            </w:r>
          </w:p>
        </w:tc>
        <w:tc>
          <w:tcPr>
            <w:tcW w:w="2183" w:type="dxa"/>
          </w:tcPr>
          <w:p w14:paraId="59CCD06A" w14:textId="25D067F0" w:rsidR="00890973" w:rsidRDefault="00890973" w:rsidP="009B0318">
            <w:pPr>
              <w:rPr>
                <w:rFonts w:ascii="Arial" w:hAnsi="Arial" w:cs="Arial"/>
              </w:rPr>
            </w:pPr>
            <w:r w:rsidRPr="00C264BF">
              <w:rPr>
                <w:rFonts w:ascii="Arial" w:hAnsi="Arial" w:cs="Arial"/>
              </w:rPr>
              <w:t xml:space="preserve">dne </w:t>
            </w:r>
            <w:r w:rsidR="009B0318">
              <w:rPr>
                <w:rFonts w:ascii="Arial" w:hAnsi="Arial" w:cs="Arial"/>
              </w:rPr>
              <w:t>27. 10. 2022</w:t>
            </w:r>
            <w:bookmarkStart w:id="0" w:name="_GoBack"/>
            <w:bookmarkEnd w:id="0"/>
          </w:p>
        </w:tc>
      </w:tr>
      <w:tr w:rsidR="00A7207C" w14:paraId="49E65EEA" w14:textId="77777777" w:rsidTr="00890973">
        <w:tc>
          <w:tcPr>
            <w:tcW w:w="2348" w:type="dxa"/>
          </w:tcPr>
          <w:p w14:paraId="6F0F94D9" w14:textId="77777777" w:rsidR="00A7207C" w:rsidRPr="00C264BF" w:rsidRDefault="00A7207C" w:rsidP="00BA4C51">
            <w:pPr>
              <w:rPr>
                <w:rFonts w:ascii="Arial" w:hAnsi="Arial" w:cs="Arial"/>
              </w:rPr>
            </w:pPr>
          </w:p>
        </w:tc>
        <w:tc>
          <w:tcPr>
            <w:tcW w:w="2081" w:type="dxa"/>
          </w:tcPr>
          <w:p w14:paraId="43CE3C85" w14:textId="77777777" w:rsidR="00A7207C" w:rsidRPr="00C264BF" w:rsidRDefault="00A7207C" w:rsidP="00BA4C51">
            <w:pPr>
              <w:rPr>
                <w:rFonts w:ascii="Arial" w:hAnsi="Arial" w:cs="Arial"/>
              </w:rPr>
            </w:pPr>
          </w:p>
        </w:tc>
        <w:tc>
          <w:tcPr>
            <w:tcW w:w="2450" w:type="dxa"/>
          </w:tcPr>
          <w:p w14:paraId="59F4A58A" w14:textId="77777777" w:rsidR="00A7207C" w:rsidRPr="00C264BF" w:rsidRDefault="00A7207C" w:rsidP="00BA4C51">
            <w:pPr>
              <w:rPr>
                <w:rFonts w:ascii="Arial" w:hAnsi="Arial" w:cs="Arial"/>
              </w:rPr>
            </w:pPr>
          </w:p>
        </w:tc>
        <w:tc>
          <w:tcPr>
            <w:tcW w:w="2183" w:type="dxa"/>
          </w:tcPr>
          <w:p w14:paraId="197F7634" w14:textId="77777777" w:rsidR="00A7207C" w:rsidRPr="00C264BF" w:rsidRDefault="00A7207C" w:rsidP="00BA4C51">
            <w:pPr>
              <w:rPr>
                <w:rFonts w:ascii="Arial" w:hAnsi="Arial" w:cs="Arial"/>
              </w:rPr>
            </w:pP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05E2025B" w14:textId="77777777" w:rsidR="00A7207C" w:rsidRDefault="00890973" w:rsidP="00890973">
            <w:pPr>
              <w:jc w:val="center"/>
              <w:rPr>
                <w:rFonts w:ascii="Arial" w:hAnsi="Arial" w:cs="Arial"/>
              </w:rPr>
            </w:pPr>
            <w:r w:rsidRPr="00C264BF">
              <w:rPr>
                <w:rFonts w:ascii="Arial" w:hAnsi="Arial" w:cs="Arial"/>
              </w:rPr>
              <w:t>Ing. Petr Kříž</w:t>
            </w:r>
          </w:p>
          <w:p w14:paraId="79007E79" w14:textId="4A8122F7" w:rsidR="00890973" w:rsidRDefault="00890973" w:rsidP="00890973">
            <w:pPr>
              <w:jc w:val="center"/>
              <w:rPr>
                <w:rFonts w:ascii="Arial" w:hAnsi="Arial" w:cs="Arial"/>
              </w:rPr>
            </w:pPr>
            <w:r w:rsidRPr="00C264BF">
              <w:rPr>
                <w:rFonts w:ascii="Arial" w:hAnsi="Arial" w:cs="Arial"/>
              </w:rPr>
              <w:t xml:space="preserve"> ředitel RP SCHKO České středohoří</w:t>
            </w:r>
          </w:p>
        </w:tc>
        <w:tc>
          <w:tcPr>
            <w:tcW w:w="4633" w:type="dxa"/>
            <w:gridSpan w:val="2"/>
            <w:vAlign w:val="bottom"/>
          </w:tcPr>
          <w:p w14:paraId="16FD94DF" w14:textId="77777777" w:rsidR="00A7207C" w:rsidRDefault="00890973" w:rsidP="00A7207C">
            <w:pPr>
              <w:jc w:val="center"/>
              <w:rPr>
                <w:rFonts w:ascii="Arial" w:hAnsi="Arial" w:cs="Arial"/>
              </w:rPr>
            </w:pPr>
            <w:r w:rsidRPr="00C264BF">
              <w:rPr>
                <w:rFonts w:ascii="Arial" w:hAnsi="Arial" w:cs="Arial"/>
              </w:rPr>
              <w:t>Petr Zámiš</w:t>
            </w:r>
          </w:p>
          <w:p w14:paraId="2300E89C" w14:textId="1061E792" w:rsidR="00890973" w:rsidRDefault="00890973" w:rsidP="00A7207C">
            <w:pPr>
              <w:jc w:val="center"/>
              <w:rPr>
                <w:rFonts w:ascii="Arial" w:hAnsi="Arial" w:cs="Arial"/>
              </w:rPr>
            </w:pPr>
            <w:r w:rsidRPr="00C264BF">
              <w:rPr>
                <w:rFonts w:ascii="Arial" w:hAnsi="Arial" w:cs="Arial"/>
              </w:rPr>
              <w:t xml:space="preserve"> </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13998"/>
    <w:rsid w:val="00122140"/>
    <w:rsid w:val="00150D52"/>
    <w:rsid w:val="00201716"/>
    <w:rsid w:val="00232FCF"/>
    <w:rsid w:val="002537FA"/>
    <w:rsid w:val="00305126"/>
    <w:rsid w:val="0037433A"/>
    <w:rsid w:val="005D5BE5"/>
    <w:rsid w:val="006424FA"/>
    <w:rsid w:val="00656982"/>
    <w:rsid w:val="0066635D"/>
    <w:rsid w:val="00820E79"/>
    <w:rsid w:val="00890973"/>
    <w:rsid w:val="009B0318"/>
    <w:rsid w:val="009F14EA"/>
    <w:rsid w:val="00A14B20"/>
    <w:rsid w:val="00A7207C"/>
    <w:rsid w:val="00A80F41"/>
    <w:rsid w:val="00B413BA"/>
    <w:rsid w:val="00B45F6B"/>
    <w:rsid w:val="00B5182A"/>
    <w:rsid w:val="00B72831"/>
    <w:rsid w:val="00B97286"/>
    <w:rsid w:val="00BA4C51"/>
    <w:rsid w:val="00BB63BC"/>
    <w:rsid w:val="00BC7F4F"/>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character" w:styleId="Hypertextovodkaz">
    <w:name w:val="Hyperlink"/>
    <w:basedOn w:val="Standardnpsmoodstavce"/>
    <w:uiPriority w:val="99"/>
    <w:unhideWhenUsed/>
    <w:rsid w:val="00A72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zamis@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1623</Words>
  <Characters>9579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4</cp:revision>
  <dcterms:created xsi:type="dcterms:W3CDTF">2022-10-26T05:38:00Z</dcterms:created>
  <dcterms:modified xsi:type="dcterms:W3CDTF">2022-11-03T12:56:00Z</dcterms:modified>
</cp:coreProperties>
</file>