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9F" w:rsidRDefault="00C905AF">
      <w:pPr>
        <w:pStyle w:val="Bodytext40"/>
      </w:pPr>
      <w:bookmarkStart w:id="0" w:name="_GoBack"/>
      <w:bookmarkEnd w:id="0"/>
      <w:r>
        <w:t>KMOŠEK &amp; KMOŠEK</w:t>
      </w:r>
    </w:p>
    <w:p w:rsidR="00706D9F" w:rsidRDefault="00C905AF">
      <w:pPr>
        <w:pStyle w:val="Bodytext20"/>
        <w:spacing w:after="760" w:line="240" w:lineRule="auto"/>
        <w:ind w:left="4160"/>
      </w:pPr>
      <w:r>
        <w:t>OBNOVA PAMÁTEK</w:t>
      </w:r>
    </w:p>
    <w:p w:rsidR="00905B70" w:rsidRDefault="00E85481">
      <w:pPr>
        <w:pStyle w:val="Bodytext10"/>
        <w:spacing w:after="0"/>
        <w:ind w:left="6020"/>
      </w:pPr>
      <w:r>
        <w:t>xxx</w:t>
      </w:r>
    </w:p>
    <w:p w:rsidR="00E85481" w:rsidRDefault="00C905AF">
      <w:pPr>
        <w:pStyle w:val="Bodytext10"/>
        <w:spacing w:after="0"/>
        <w:ind w:left="6020"/>
      </w:pPr>
      <w:r>
        <w:t xml:space="preserve">Město Kroměříž </w:t>
      </w:r>
    </w:p>
    <w:p w:rsidR="00E85481" w:rsidRDefault="00C905AF">
      <w:pPr>
        <w:pStyle w:val="Bodytext10"/>
        <w:spacing w:after="0"/>
        <w:ind w:left="6020"/>
      </w:pPr>
      <w:r>
        <w:t xml:space="preserve">Velké nám. 115/1 </w:t>
      </w:r>
    </w:p>
    <w:p w:rsidR="00706D9F" w:rsidRDefault="00C905AF">
      <w:pPr>
        <w:pStyle w:val="Bodytext10"/>
        <w:spacing w:after="0"/>
        <w:ind w:left="6020"/>
      </w:pPr>
      <w:r>
        <w:t>767 01 Kroměříž</w:t>
      </w:r>
    </w:p>
    <w:p w:rsidR="00706D9F" w:rsidRDefault="00C905AF">
      <w:pPr>
        <w:pStyle w:val="Bodytext10"/>
        <w:spacing w:after="0"/>
        <w:ind w:left="6020"/>
      </w:pPr>
      <w:r>
        <w:t>IČ: 00 287 351</w:t>
      </w:r>
    </w:p>
    <w:p w:rsidR="00706D9F" w:rsidRDefault="00C905AF">
      <w:pPr>
        <w:pStyle w:val="Bodytext10"/>
        <w:spacing w:after="240"/>
        <w:ind w:left="6020"/>
      </w:pPr>
      <w:r>
        <w:t>DIČ: CZ00287351</w:t>
      </w:r>
    </w:p>
    <w:p w:rsidR="00706D9F" w:rsidRDefault="00C905AF">
      <w:pPr>
        <w:pStyle w:val="Bodytext10"/>
        <w:spacing w:after="560"/>
      </w:pPr>
      <w:r>
        <w:rPr>
          <w:b/>
          <w:bCs/>
        </w:rPr>
        <w:t>Cenová nabídka na vypracování restaurátorského průzkumu a záměru na restaurování vstupních dveří kanovnického domu čp. 31 v Kroměříži</w:t>
      </w:r>
    </w:p>
    <w:p w:rsidR="00706D9F" w:rsidRDefault="00C905AF">
      <w:pPr>
        <w:pStyle w:val="Bodytext10"/>
      </w:pPr>
      <w:r>
        <w:t>Dobrý den,</w:t>
      </w:r>
    </w:p>
    <w:p w:rsidR="00706D9F" w:rsidRDefault="00C905AF">
      <w:pPr>
        <w:pStyle w:val="Bodytext10"/>
      </w:pPr>
      <w:r>
        <w:t>na základě Vaší poptávky si Vám dovoluji zaslat cenovou nabídku na vypracování restaurátorského průzkumu a záměru na restaurování vstupních dveří kanovnického domu čp. 31 v Kroměříži.</w:t>
      </w:r>
    </w:p>
    <w:p w:rsidR="00706D9F" w:rsidRDefault="00C905AF">
      <w:pPr>
        <w:pStyle w:val="Bodytext10"/>
        <w:numPr>
          <w:ilvl w:val="0"/>
          <w:numId w:val="1"/>
        </w:numPr>
        <w:tabs>
          <w:tab w:val="left" w:pos="344"/>
        </w:tabs>
      </w:pPr>
      <w:bookmarkStart w:id="1" w:name="bookmark0"/>
      <w:bookmarkEnd w:id="1"/>
      <w:r>
        <w:t>Vypracování restaurátorského průzkumu</w:t>
      </w:r>
    </w:p>
    <w:p w:rsidR="00706D9F" w:rsidRDefault="00C905AF">
      <w:pPr>
        <w:pStyle w:val="Bodytext10"/>
      </w:pPr>
      <w:r>
        <w:t xml:space="preserve">Položka zahrnuje popis objektu, charakterizaci použitých materiálů, popis poškození a druhotných zásahů, přibližné časové určení dřevěných a kovových prvků, zpracování obrazové a grafické dokumentace, stratigrafické sondážní průzkumy povrchových úprav dřevěných a kovových prvků provedené </w:t>
      </w:r>
      <w:r>
        <w:rPr>
          <w:lang w:val="en-US" w:eastAsia="en-US" w:bidi="en-US"/>
        </w:rPr>
        <w:t xml:space="preserve">in situ </w:t>
      </w:r>
      <w:r>
        <w:t>(10 sond), stratigrafické laboratorní průzkumy povrchových úprav dřevěných a kovových prvků (5 vzorků), vyhodnocení stratigrafických sondážních a laboratorních průzkumů a analýz.</w:t>
      </w:r>
    </w:p>
    <w:p w:rsidR="00706D9F" w:rsidRDefault="00C905AF">
      <w:pPr>
        <w:pStyle w:val="Bodytext10"/>
      </w:pPr>
      <w:r>
        <w:t>Cena celkem bez DPH: 46 000,- Kč</w:t>
      </w:r>
    </w:p>
    <w:p w:rsidR="00706D9F" w:rsidRDefault="00C905AF">
      <w:pPr>
        <w:pStyle w:val="Bodytext10"/>
        <w:numPr>
          <w:ilvl w:val="0"/>
          <w:numId w:val="1"/>
        </w:numPr>
        <w:tabs>
          <w:tab w:val="left" w:pos="349"/>
        </w:tabs>
      </w:pPr>
      <w:bookmarkStart w:id="2" w:name="bookmark1"/>
      <w:bookmarkEnd w:id="2"/>
      <w:r>
        <w:t>Vypracování restaurátorského záměru</w:t>
      </w:r>
    </w:p>
    <w:p w:rsidR="00706D9F" w:rsidRDefault="00C905AF">
      <w:pPr>
        <w:pStyle w:val="Bodytext10"/>
      </w:pPr>
      <w:r>
        <w:t>Položka zahrnuje vypracování podrobného restaurátorského záměru na provedení restaurátorských prací dřevěných a kovových prvků s detailní specifikací použitých postupů a materiálů.</w:t>
      </w:r>
    </w:p>
    <w:p w:rsidR="00706D9F" w:rsidRDefault="00C905AF">
      <w:pPr>
        <w:pStyle w:val="Bodytext10"/>
        <w:spacing w:after="560"/>
      </w:pPr>
      <w:r>
        <w:t>Cena celkem bez DPH: 26 000,- Kč</w:t>
      </w:r>
    </w:p>
    <w:p w:rsidR="00706D9F" w:rsidRDefault="00C905AF">
      <w:pPr>
        <w:pStyle w:val="Bodytext10"/>
        <w:spacing w:after="560" w:line="240" w:lineRule="auto"/>
      </w:pPr>
      <w:r>
        <w:t>Termín vyhotovení restaurátorského průzkumu a záměru je 12 týdnů od objednání.</w:t>
      </w:r>
    </w:p>
    <w:p w:rsidR="00706D9F" w:rsidRDefault="00C905AF">
      <w:pPr>
        <w:pStyle w:val="Bodytext10"/>
        <w:spacing w:line="240" w:lineRule="auto"/>
      </w:pPr>
      <w:r>
        <w:t>V případě jakýkoliv dotazů jsem Vám k dispozici.</w:t>
      </w:r>
    </w:p>
    <w:p w:rsidR="00706D9F" w:rsidRDefault="00C905AF">
      <w:pPr>
        <w:pStyle w:val="Bodytext10"/>
        <w:spacing w:line="240" w:lineRule="auto"/>
      </w:pPr>
      <w:r>
        <w:t>S pozdravem,</w:t>
      </w:r>
    </w:p>
    <w:p w:rsidR="00706D9F" w:rsidRDefault="00C905AF">
      <w:pPr>
        <w:pStyle w:val="Bodytext10"/>
        <w:spacing w:after="560" w:line="240" w:lineRule="auto"/>
      </w:pPr>
      <w:r>
        <w:t>Ing. Jiří Kmošek</w:t>
      </w:r>
    </w:p>
    <w:p w:rsidR="00706D9F" w:rsidRDefault="00C905AF">
      <w:pPr>
        <w:pStyle w:val="Bodytext10"/>
        <w:spacing w:after="2420" w:line="240" w:lineRule="auto"/>
      </w:pPr>
      <w:r>
        <w:t>V Litomyšli, 16.10. 2022</w:t>
      </w:r>
    </w:p>
    <w:p w:rsidR="00706D9F" w:rsidRDefault="00C905AF">
      <w:pPr>
        <w:pStyle w:val="Bodytext30"/>
      </w:pPr>
      <w:r>
        <w:t>Kmošek &amp; Kmošek s.r.o.</w:t>
      </w:r>
    </w:p>
    <w:p w:rsidR="00E85481" w:rsidRDefault="00C905AF">
      <w:pPr>
        <w:pStyle w:val="Bodytext20"/>
        <w:spacing w:after="140"/>
        <w:ind w:left="-660"/>
      </w:pPr>
      <w:r>
        <w:t>Na Lánech 15, 570 01 Litomy</w:t>
      </w:r>
      <w:r w:rsidR="003C7121">
        <w:t>šl I IČ: 10940260 I DIČ: CZ1094</w:t>
      </w:r>
      <w:r>
        <w:t xml:space="preserve">0260 </w:t>
      </w:r>
      <w:r>
        <w:rPr>
          <w:lang w:val="en-US" w:eastAsia="en-US" w:bidi="en-US"/>
        </w:rPr>
        <w:t xml:space="preserve">I </w:t>
      </w:r>
      <w:r w:rsidR="00E85481">
        <w:t>T: xxx</w:t>
      </w:r>
      <w:r>
        <w:t xml:space="preserve"> </w:t>
      </w:r>
      <w:r>
        <w:rPr>
          <w:lang w:val="en-US" w:eastAsia="en-US" w:bidi="en-US"/>
        </w:rPr>
        <w:t xml:space="preserve">I </w:t>
      </w:r>
      <w:r w:rsidR="00E85481">
        <w:t xml:space="preserve">xxx </w:t>
      </w:r>
    </w:p>
    <w:p w:rsidR="00706D9F" w:rsidRDefault="00C905AF">
      <w:pPr>
        <w:pStyle w:val="Bodytext20"/>
        <w:spacing w:after="140"/>
        <w:ind w:left="-660"/>
      </w:pPr>
      <w:r>
        <w:t xml:space="preserve">Společnost je zapsaná v </w:t>
      </w:r>
      <w:r>
        <w:rPr>
          <w:lang w:val="en-US" w:eastAsia="en-US" w:bidi="en-US"/>
        </w:rPr>
        <w:t xml:space="preserve">OR </w:t>
      </w:r>
      <w:r>
        <w:t>u Krajského soudu v Hradci Králové v oddílu C, vložka A7828/KSHK.</w:t>
      </w:r>
    </w:p>
    <w:sectPr w:rsidR="00706D9F">
      <w:pgSz w:w="11900" w:h="16840"/>
      <w:pgMar w:top="965" w:right="1564" w:bottom="699" w:left="1624" w:header="537" w:footer="2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7C" w:rsidRDefault="00F8757C">
      <w:r>
        <w:separator/>
      </w:r>
    </w:p>
  </w:endnote>
  <w:endnote w:type="continuationSeparator" w:id="0">
    <w:p w:rsidR="00F8757C" w:rsidRDefault="00F8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7C" w:rsidRDefault="00F8757C"/>
  </w:footnote>
  <w:footnote w:type="continuationSeparator" w:id="0">
    <w:p w:rsidR="00F8757C" w:rsidRDefault="00F875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A0A"/>
    <w:multiLevelType w:val="multilevel"/>
    <w:tmpl w:val="656EC5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9F"/>
    <w:rsid w:val="002061F3"/>
    <w:rsid w:val="003C7121"/>
    <w:rsid w:val="00706D9F"/>
    <w:rsid w:val="00905B70"/>
    <w:rsid w:val="00C905AF"/>
    <w:rsid w:val="00E85481"/>
    <w:rsid w:val="00F679F1"/>
    <w:rsid w:val="00F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B591-A456-4157-B471-F4DBB507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after="450" w:line="283" w:lineRule="auto"/>
      <w:ind w:left="1750"/>
    </w:pPr>
    <w:rPr>
      <w:rFonts w:ascii="Arial" w:eastAsia="Arial" w:hAnsi="Arial" w:cs="Arial"/>
      <w:sz w:val="12"/>
      <w:szCs w:val="12"/>
    </w:rPr>
  </w:style>
  <w:style w:type="paragraph" w:customStyle="1" w:styleId="Bodytext10">
    <w:name w:val="Body text|1"/>
    <w:basedOn w:val="Normln"/>
    <w:link w:val="Bodytext1"/>
    <w:pPr>
      <w:spacing w:after="1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ind w:hanging="66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2022-11-03T12:16:00Z</dcterms:created>
  <dcterms:modified xsi:type="dcterms:W3CDTF">2022-11-03T12:16:00Z</dcterms:modified>
</cp:coreProperties>
</file>