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D851" w14:textId="44882AA6" w:rsidR="00711F43" w:rsidRPr="00531573" w:rsidRDefault="006707BE" w:rsidP="00A811E5">
      <w:pPr>
        <w:pStyle w:val="Bezmezer"/>
        <w:jc w:val="center"/>
        <w:rPr>
          <w:rFonts w:ascii="Times New Roman" w:hAnsi="Times New Roman" w:cs="Times New Roman"/>
          <w:b/>
          <w:bCs/>
          <w:sz w:val="26"/>
          <w:szCs w:val="26"/>
        </w:rPr>
      </w:pPr>
      <w:r w:rsidRPr="00531573">
        <w:rPr>
          <w:rFonts w:ascii="Times New Roman" w:hAnsi="Times New Roman" w:cs="Times New Roman"/>
          <w:b/>
          <w:bCs/>
          <w:sz w:val="26"/>
          <w:szCs w:val="26"/>
        </w:rPr>
        <w:t xml:space="preserve">SMLOUVA O </w:t>
      </w:r>
      <w:r w:rsidR="0050652F" w:rsidRPr="00531573">
        <w:rPr>
          <w:rFonts w:ascii="Times New Roman" w:hAnsi="Times New Roman" w:cs="Times New Roman"/>
          <w:b/>
          <w:bCs/>
          <w:sz w:val="26"/>
          <w:szCs w:val="26"/>
        </w:rPr>
        <w:t>DÍLO</w:t>
      </w:r>
      <w:r w:rsidR="00A811E5" w:rsidRPr="00531573">
        <w:rPr>
          <w:rFonts w:ascii="Times New Roman" w:hAnsi="Times New Roman" w:cs="Times New Roman"/>
          <w:b/>
          <w:bCs/>
          <w:sz w:val="26"/>
          <w:szCs w:val="26"/>
        </w:rPr>
        <w:t xml:space="preserve"> </w:t>
      </w:r>
      <w:r w:rsidR="00316DA0" w:rsidRPr="00531573">
        <w:rPr>
          <w:rFonts w:ascii="Times New Roman" w:hAnsi="Times New Roman" w:cs="Times New Roman"/>
          <w:b/>
          <w:bCs/>
          <w:sz w:val="26"/>
          <w:szCs w:val="26"/>
        </w:rPr>
        <w:t>č. UKRUK/</w:t>
      </w:r>
      <w:r w:rsidR="002D5007">
        <w:rPr>
          <w:rFonts w:ascii="Times New Roman" w:hAnsi="Times New Roman" w:cs="Times New Roman"/>
          <w:b/>
          <w:bCs/>
          <w:sz w:val="26"/>
          <w:szCs w:val="26"/>
        </w:rPr>
        <w:t>14499</w:t>
      </w:r>
      <w:r w:rsidR="00316DA0" w:rsidRPr="00531573">
        <w:rPr>
          <w:rFonts w:ascii="Times New Roman" w:hAnsi="Times New Roman" w:cs="Times New Roman"/>
          <w:b/>
          <w:bCs/>
          <w:sz w:val="26"/>
          <w:szCs w:val="26"/>
        </w:rPr>
        <w:t>/2022</w:t>
      </w:r>
    </w:p>
    <w:p w14:paraId="700B8A58" w14:textId="35975EA7" w:rsidR="002812BA" w:rsidRPr="00531573" w:rsidRDefault="008A695B" w:rsidP="00A811E5">
      <w:pPr>
        <w:pStyle w:val="Bezmezer"/>
        <w:jc w:val="center"/>
        <w:rPr>
          <w:rFonts w:ascii="Times New Roman" w:hAnsi="Times New Roman" w:cs="Times New Roman"/>
          <w:b/>
          <w:bCs/>
          <w:sz w:val="26"/>
          <w:szCs w:val="26"/>
        </w:rPr>
      </w:pPr>
      <w:r>
        <w:rPr>
          <w:rFonts w:ascii="Times New Roman" w:hAnsi="Times New Roman" w:cs="Times New Roman"/>
          <w:b/>
          <w:bCs/>
          <w:sz w:val="26"/>
          <w:szCs w:val="26"/>
        </w:rPr>
        <w:t>P</w:t>
      </w:r>
      <w:r w:rsidR="009F1336">
        <w:rPr>
          <w:rFonts w:ascii="Times New Roman" w:hAnsi="Times New Roman" w:cs="Times New Roman"/>
          <w:b/>
          <w:bCs/>
          <w:sz w:val="26"/>
          <w:szCs w:val="26"/>
        </w:rPr>
        <w:t>rovedení o</w:t>
      </w:r>
      <w:r w:rsidR="00073E30">
        <w:rPr>
          <w:rFonts w:ascii="Times New Roman" w:hAnsi="Times New Roman" w:cs="Times New Roman"/>
          <w:b/>
          <w:bCs/>
          <w:sz w:val="26"/>
          <w:szCs w:val="26"/>
        </w:rPr>
        <w:t>branně technick</w:t>
      </w:r>
      <w:r w:rsidR="009F1336">
        <w:rPr>
          <w:rFonts w:ascii="Times New Roman" w:hAnsi="Times New Roman" w:cs="Times New Roman"/>
          <w:b/>
          <w:bCs/>
          <w:sz w:val="26"/>
          <w:szCs w:val="26"/>
        </w:rPr>
        <w:t>é</w:t>
      </w:r>
      <w:r w:rsidR="00073E30">
        <w:rPr>
          <w:rFonts w:ascii="Times New Roman" w:hAnsi="Times New Roman" w:cs="Times New Roman"/>
          <w:b/>
          <w:bCs/>
          <w:sz w:val="26"/>
          <w:szCs w:val="26"/>
        </w:rPr>
        <w:t xml:space="preserve"> prohlídk</w:t>
      </w:r>
      <w:r w:rsidR="009F1336">
        <w:rPr>
          <w:rFonts w:ascii="Times New Roman" w:hAnsi="Times New Roman" w:cs="Times New Roman"/>
          <w:b/>
          <w:bCs/>
          <w:sz w:val="26"/>
          <w:szCs w:val="26"/>
        </w:rPr>
        <w:t>y</w:t>
      </w:r>
      <w:r w:rsidR="00073E30">
        <w:rPr>
          <w:rFonts w:ascii="Times New Roman" w:hAnsi="Times New Roman" w:cs="Times New Roman"/>
          <w:b/>
          <w:bCs/>
          <w:sz w:val="26"/>
          <w:szCs w:val="26"/>
        </w:rPr>
        <w:t xml:space="preserve"> </w:t>
      </w:r>
      <w:r w:rsidR="009F1336">
        <w:rPr>
          <w:rFonts w:ascii="Times New Roman" w:hAnsi="Times New Roman" w:cs="Times New Roman"/>
          <w:b/>
          <w:bCs/>
          <w:sz w:val="26"/>
          <w:szCs w:val="26"/>
        </w:rPr>
        <w:t xml:space="preserve">vybraných </w:t>
      </w:r>
      <w:r w:rsidR="005B5430">
        <w:rPr>
          <w:rFonts w:ascii="Times New Roman" w:hAnsi="Times New Roman" w:cs="Times New Roman"/>
          <w:b/>
          <w:bCs/>
          <w:sz w:val="26"/>
          <w:szCs w:val="26"/>
        </w:rPr>
        <w:t>prostor</w:t>
      </w:r>
      <w:r w:rsidR="00A70E92" w:rsidRPr="00531573">
        <w:rPr>
          <w:rFonts w:ascii="Times New Roman" w:hAnsi="Times New Roman" w:cs="Times New Roman"/>
          <w:b/>
          <w:bCs/>
          <w:sz w:val="26"/>
          <w:szCs w:val="26"/>
        </w:rPr>
        <w:t xml:space="preserve"> Univerzity Karlovy</w:t>
      </w:r>
    </w:p>
    <w:p w14:paraId="6521A131" w14:textId="7D5F6CF2" w:rsidR="00531573" w:rsidRPr="00531573" w:rsidRDefault="00531573" w:rsidP="00A811E5">
      <w:pPr>
        <w:pStyle w:val="Bezmezer"/>
        <w:jc w:val="center"/>
        <w:rPr>
          <w:rFonts w:ascii="Times New Roman" w:hAnsi="Times New Roman" w:cs="Times New Roman"/>
          <w:b/>
          <w:bCs/>
          <w:sz w:val="20"/>
          <w:szCs w:val="20"/>
        </w:rPr>
      </w:pPr>
    </w:p>
    <w:p w14:paraId="74238F88" w14:textId="3AF846CD" w:rsidR="00CC534B" w:rsidRPr="00494131" w:rsidRDefault="00CC534B" w:rsidP="00CC534B">
      <w:pPr>
        <w:pStyle w:val="Bezmezer"/>
        <w:rPr>
          <w:rFonts w:ascii="Times New Roman" w:hAnsi="Times New Roman" w:cs="Times New Roman"/>
          <w:sz w:val="20"/>
          <w:szCs w:val="20"/>
        </w:rPr>
      </w:pPr>
    </w:p>
    <w:p w14:paraId="7997566A" w14:textId="77777777" w:rsidR="00CC6070" w:rsidRPr="00494131" w:rsidRDefault="00CC6070" w:rsidP="00CC6070">
      <w:pPr>
        <w:pStyle w:val="Bezmezer"/>
        <w:rPr>
          <w:rFonts w:ascii="Times New Roman" w:hAnsi="Times New Roman" w:cs="Times New Roman"/>
          <w:sz w:val="20"/>
          <w:szCs w:val="20"/>
        </w:rPr>
      </w:pPr>
      <w:r w:rsidRPr="00494131">
        <w:rPr>
          <w:rFonts w:ascii="Times New Roman" w:hAnsi="Times New Roman" w:cs="Times New Roman"/>
          <w:sz w:val="20"/>
          <w:szCs w:val="20"/>
        </w:rPr>
        <w:t>Název</w:t>
      </w:r>
      <w:r w:rsidRPr="00494131">
        <w:rPr>
          <w:rFonts w:ascii="Times New Roman" w:hAnsi="Times New Roman" w:cs="Times New Roman"/>
          <w:sz w:val="20"/>
          <w:szCs w:val="20"/>
        </w:rPr>
        <w:tab/>
      </w:r>
      <w:r w:rsidRPr="00494131">
        <w:rPr>
          <w:rFonts w:ascii="Times New Roman" w:hAnsi="Times New Roman" w:cs="Times New Roman"/>
          <w:sz w:val="20"/>
          <w:szCs w:val="20"/>
        </w:rPr>
        <w:tab/>
      </w:r>
      <w:r w:rsidRPr="00494131">
        <w:rPr>
          <w:rFonts w:ascii="Times New Roman" w:hAnsi="Times New Roman" w:cs="Times New Roman"/>
          <w:sz w:val="20"/>
          <w:szCs w:val="20"/>
        </w:rPr>
        <w:tab/>
        <w:t>Univerzita Karlova</w:t>
      </w:r>
    </w:p>
    <w:p w14:paraId="3DDB1792" w14:textId="622310C9" w:rsidR="00CC6070" w:rsidRPr="00494131" w:rsidRDefault="00CC6070" w:rsidP="00CC6070">
      <w:pPr>
        <w:pStyle w:val="Bezmezer"/>
        <w:rPr>
          <w:rFonts w:ascii="Times New Roman" w:hAnsi="Times New Roman" w:cs="Times New Roman"/>
          <w:sz w:val="20"/>
          <w:szCs w:val="20"/>
        </w:rPr>
      </w:pPr>
      <w:r w:rsidRPr="00494131">
        <w:rPr>
          <w:rFonts w:ascii="Times New Roman" w:hAnsi="Times New Roman" w:cs="Times New Roman"/>
          <w:sz w:val="20"/>
          <w:szCs w:val="20"/>
        </w:rPr>
        <w:t>se sídlem</w:t>
      </w:r>
      <w:r w:rsidRPr="00494131">
        <w:rPr>
          <w:rFonts w:ascii="Times New Roman" w:hAnsi="Times New Roman" w:cs="Times New Roman"/>
          <w:sz w:val="20"/>
          <w:szCs w:val="20"/>
        </w:rPr>
        <w:tab/>
      </w:r>
      <w:r w:rsidRPr="00494131">
        <w:rPr>
          <w:rFonts w:ascii="Times New Roman" w:hAnsi="Times New Roman" w:cs="Times New Roman"/>
          <w:sz w:val="20"/>
          <w:szCs w:val="20"/>
        </w:rPr>
        <w:tab/>
        <w:t>Ovocný trh 560/5, 116 36 Praha 1</w:t>
      </w:r>
      <w:r w:rsidRPr="00494131">
        <w:rPr>
          <w:rFonts w:ascii="Times New Roman" w:hAnsi="Times New Roman" w:cs="Times New Roman"/>
          <w:sz w:val="20"/>
          <w:szCs w:val="20"/>
        </w:rPr>
        <w:tab/>
      </w:r>
    </w:p>
    <w:p w14:paraId="192407A5" w14:textId="77777777" w:rsidR="00CC6070" w:rsidRPr="00494131" w:rsidRDefault="00CC6070" w:rsidP="00CC6070">
      <w:pPr>
        <w:pStyle w:val="Bezmezer"/>
        <w:rPr>
          <w:rFonts w:ascii="Times New Roman" w:hAnsi="Times New Roman" w:cs="Times New Roman"/>
          <w:sz w:val="20"/>
          <w:szCs w:val="20"/>
        </w:rPr>
      </w:pPr>
      <w:r w:rsidRPr="00494131">
        <w:rPr>
          <w:rFonts w:ascii="Times New Roman" w:hAnsi="Times New Roman" w:cs="Times New Roman"/>
          <w:sz w:val="20"/>
          <w:szCs w:val="20"/>
        </w:rPr>
        <w:t xml:space="preserve">IČ: </w:t>
      </w:r>
      <w:r w:rsidRPr="00494131">
        <w:rPr>
          <w:rFonts w:ascii="Times New Roman" w:hAnsi="Times New Roman" w:cs="Times New Roman"/>
          <w:sz w:val="20"/>
          <w:szCs w:val="20"/>
        </w:rPr>
        <w:tab/>
      </w:r>
      <w:r w:rsidRPr="00494131">
        <w:rPr>
          <w:rFonts w:ascii="Times New Roman" w:hAnsi="Times New Roman" w:cs="Times New Roman"/>
          <w:sz w:val="20"/>
          <w:szCs w:val="20"/>
        </w:rPr>
        <w:tab/>
      </w:r>
      <w:r w:rsidRPr="00494131">
        <w:rPr>
          <w:rFonts w:ascii="Times New Roman" w:hAnsi="Times New Roman" w:cs="Times New Roman"/>
          <w:sz w:val="20"/>
          <w:szCs w:val="20"/>
        </w:rPr>
        <w:tab/>
        <w:t>00216208</w:t>
      </w:r>
    </w:p>
    <w:p w14:paraId="164602FC" w14:textId="77777777" w:rsidR="00CC6070" w:rsidRPr="00494131" w:rsidRDefault="00CC6070" w:rsidP="00CC6070">
      <w:pPr>
        <w:pStyle w:val="Bezmezer"/>
        <w:rPr>
          <w:rFonts w:ascii="Times New Roman" w:hAnsi="Times New Roman" w:cs="Times New Roman"/>
          <w:sz w:val="20"/>
          <w:szCs w:val="20"/>
        </w:rPr>
      </w:pPr>
      <w:r w:rsidRPr="00494131">
        <w:rPr>
          <w:rFonts w:ascii="Times New Roman" w:hAnsi="Times New Roman" w:cs="Times New Roman"/>
          <w:sz w:val="20"/>
          <w:szCs w:val="20"/>
        </w:rPr>
        <w:t>DIČ:</w:t>
      </w:r>
      <w:r w:rsidRPr="00494131">
        <w:rPr>
          <w:rFonts w:ascii="Times New Roman" w:hAnsi="Times New Roman" w:cs="Times New Roman"/>
          <w:sz w:val="20"/>
          <w:szCs w:val="20"/>
        </w:rPr>
        <w:tab/>
      </w:r>
      <w:r w:rsidRPr="00494131">
        <w:rPr>
          <w:rFonts w:ascii="Times New Roman" w:hAnsi="Times New Roman" w:cs="Times New Roman"/>
          <w:sz w:val="20"/>
          <w:szCs w:val="20"/>
        </w:rPr>
        <w:tab/>
      </w:r>
      <w:r w:rsidRPr="00494131">
        <w:rPr>
          <w:rFonts w:ascii="Times New Roman" w:hAnsi="Times New Roman" w:cs="Times New Roman"/>
          <w:sz w:val="20"/>
          <w:szCs w:val="20"/>
        </w:rPr>
        <w:tab/>
        <w:t>CZ00216208</w:t>
      </w:r>
    </w:p>
    <w:p w14:paraId="54667EEB" w14:textId="02FBEA79" w:rsidR="005F78D1" w:rsidRDefault="00CC6070" w:rsidP="00CC6070">
      <w:pPr>
        <w:pStyle w:val="Bezmezer"/>
        <w:rPr>
          <w:rFonts w:ascii="Times New Roman" w:hAnsi="Times New Roman" w:cs="Times New Roman"/>
          <w:sz w:val="20"/>
          <w:szCs w:val="20"/>
        </w:rPr>
      </w:pPr>
      <w:r w:rsidRPr="00494131">
        <w:rPr>
          <w:rFonts w:ascii="Times New Roman" w:hAnsi="Times New Roman" w:cs="Times New Roman"/>
          <w:sz w:val="20"/>
          <w:szCs w:val="20"/>
        </w:rPr>
        <w:t xml:space="preserve">Jednající: </w:t>
      </w:r>
      <w:r w:rsidRPr="00494131">
        <w:rPr>
          <w:rFonts w:ascii="Times New Roman" w:hAnsi="Times New Roman" w:cs="Times New Roman"/>
          <w:sz w:val="20"/>
          <w:szCs w:val="20"/>
        </w:rPr>
        <w:tab/>
      </w:r>
      <w:r w:rsidRPr="00494131">
        <w:rPr>
          <w:rFonts w:ascii="Times New Roman" w:hAnsi="Times New Roman" w:cs="Times New Roman"/>
          <w:sz w:val="20"/>
          <w:szCs w:val="20"/>
        </w:rPr>
        <w:tab/>
      </w:r>
      <w:r w:rsidR="00494131" w:rsidRPr="00494131">
        <w:rPr>
          <w:rFonts w:ascii="Times New Roman" w:hAnsi="Times New Roman" w:cs="Times New Roman"/>
          <w:sz w:val="20"/>
          <w:szCs w:val="20"/>
        </w:rPr>
        <w:t>Mgr. Martin</w:t>
      </w:r>
      <w:r w:rsidR="0050350E">
        <w:rPr>
          <w:rFonts w:ascii="Times New Roman" w:hAnsi="Times New Roman" w:cs="Times New Roman"/>
          <w:sz w:val="20"/>
          <w:szCs w:val="20"/>
        </w:rPr>
        <w:t>em</w:t>
      </w:r>
      <w:r w:rsidR="00494131" w:rsidRPr="00494131">
        <w:rPr>
          <w:rFonts w:ascii="Times New Roman" w:hAnsi="Times New Roman" w:cs="Times New Roman"/>
          <w:sz w:val="20"/>
          <w:szCs w:val="20"/>
        </w:rPr>
        <w:t xml:space="preserve"> Maňásk</w:t>
      </w:r>
      <w:r w:rsidR="0050350E">
        <w:rPr>
          <w:rFonts w:ascii="Times New Roman" w:hAnsi="Times New Roman" w:cs="Times New Roman"/>
          <w:sz w:val="20"/>
          <w:szCs w:val="20"/>
        </w:rPr>
        <w:t>em</w:t>
      </w:r>
      <w:r w:rsidR="00494131" w:rsidRPr="00494131">
        <w:rPr>
          <w:rFonts w:ascii="Times New Roman" w:hAnsi="Times New Roman" w:cs="Times New Roman"/>
          <w:sz w:val="20"/>
          <w:szCs w:val="20"/>
        </w:rPr>
        <w:t>, kvestor</w:t>
      </w:r>
      <w:r w:rsidR="0050350E">
        <w:rPr>
          <w:rFonts w:ascii="Times New Roman" w:hAnsi="Times New Roman" w:cs="Times New Roman"/>
          <w:sz w:val="20"/>
          <w:szCs w:val="20"/>
        </w:rPr>
        <w:t>em</w:t>
      </w:r>
    </w:p>
    <w:p w14:paraId="26C8EA79" w14:textId="0CF2A9BD" w:rsidR="00CC6070" w:rsidRPr="00494131" w:rsidRDefault="00CC6070" w:rsidP="00CC6070">
      <w:pPr>
        <w:pStyle w:val="Bezmezer"/>
        <w:rPr>
          <w:rFonts w:ascii="Times New Roman" w:hAnsi="Times New Roman" w:cs="Times New Roman"/>
          <w:sz w:val="20"/>
          <w:szCs w:val="20"/>
        </w:rPr>
      </w:pPr>
      <w:r w:rsidRPr="00494131">
        <w:rPr>
          <w:rFonts w:ascii="Times New Roman" w:hAnsi="Times New Roman" w:cs="Times New Roman"/>
          <w:sz w:val="20"/>
          <w:szCs w:val="20"/>
        </w:rPr>
        <w:t xml:space="preserve">Bankovní spojení: </w:t>
      </w:r>
      <w:r w:rsidRPr="00494131">
        <w:rPr>
          <w:rFonts w:ascii="Times New Roman" w:hAnsi="Times New Roman" w:cs="Times New Roman"/>
          <w:sz w:val="20"/>
          <w:szCs w:val="20"/>
        </w:rPr>
        <w:tab/>
        <w:t>Česká spořitelna, a.s.</w:t>
      </w:r>
    </w:p>
    <w:p w14:paraId="04D7DA49" w14:textId="77777777" w:rsidR="00CC6070" w:rsidRPr="00494131" w:rsidRDefault="00CC6070" w:rsidP="00CC6070">
      <w:pPr>
        <w:pStyle w:val="Bezmezer"/>
        <w:rPr>
          <w:rFonts w:ascii="Times New Roman" w:hAnsi="Times New Roman" w:cs="Times New Roman"/>
          <w:sz w:val="20"/>
          <w:szCs w:val="20"/>
        </w:rPr>
      </w:pPr>
      <w:r w:rsidRPr="00494131">
        <w:rPr>
          <w:rFonts w:ascii="Times New Roman" w:hAnsi="Times New Roman" w:cs="Times New Roman"/>
          <w:sz w:val="20"/>
          <w:szCs w:val="20"/>
        </w:rPr>
        <w:t xml:space="preserve">Číslo účtu: </w:t>
      </w:r>
      <w:r w:rsidRPr="00494131">
        <w:rPr>
          <w:rFonts w:ascii="Times New Roman" w:hAnsi="Times New Roman" w:cs="Times New Roman"/>
          <w:sz w:val="20"/>
          <w:szCs w:val="20"/>
        </w:rPr>
        <w:tab/>
      </w:r>
      <w:r w:rsidRPr="00494131">
        <w:rPr>
          <w:rFonts w:ascii="Times New Roman" w:hAnsi="Times New Roman" w:cs="Times New Roman"/>
          <w:sz w:val="20"/>
          <w:szCs w:val="20"/>
        </w:rPr>
        <w:tab/>
        <w:t>909909339/0800</w:t>
      </w:r>
    </w:p>
    <w:p w14:paraId="67DDCA14" w14:textId="77777777" w:rsidR="00CC6070" w:rsidRPr="00494131" w:rsidRDefault="00CC6070" w:rsidP="00CC6070">
      <w:pPr>
        <w:pStyle w:val="Bezmezer"/>
        <w:rPr>
          <w:rFonts w:ascii="Times New Roman" w:hAnsi="Times New Roman" w:cs="Times New Roman"/>
          <w:sz w:val="20"/>
          <w:szCs w:val="20"/>
        </w:rPr>
      </w:pPr>
      <w:r w:rsidRPr="00494131">
        <w:rPr>
          <w:rFonts w:ascii="Times New Roman" w:hAnsi="Times New Roman" w:cs="Times New Roman"/>
          <w:sz w:val="20"/>
          <w:szCs w:val="20"/>
        </w:rPr>
        <w:t xml:space="preserve">IDDS: </w:t>
      </w:r>
      <w:r w:rsidRPr="00494131">
        <w:rPr>
          <w:rFonts w:ascii="Times New Roman" w:hAnsi="Times New Roman" w:cs="Times New Roman"/>
          <w:sz w:val="20"/>
          <w:szCs w:val="20"/>
        </w:rPr>
        <w:tab/>
      </w:r>
      <w:r w:rsidRPr="00494131">
        <w:rPr>
          <w:rFonts w:ascii="Times New Roman" w:hAnsi="Times New Roman" w:cs="Times New Roman"/>
          <w:sz w:val="20"/>
          <w:szCs w:val="20"/>
        </w:rPr>
        <w:tab/>
      </w:r>
      <w:r w:rsidRPr="00494131">
        <w:rPr>
          <w:rFonts w:ascii="Times New Roman" w:hAnsi="Times New Roman" w:cs="Times New Roman"/>
          <w:sz w:val="20"/>
          <w:szCs w:val="20"/>
        </w:rPr>
        <w:tab/>
        <w:t>piyj9b4</w:t>
      </w:r>
    </w:p>
    <w:p w14:paraId="429E5DDF" w14:textId="77777777" w:rsidR="00CC6070" w:rsidRPr="00531573" w:rsidRDefault="00CC6070" w:rsidP="00CC6070">
      <w:pPr>
        <w:pStyle w:val="Bezmezer"/>
        <w:rPr>
          <w:rFonts w:ascii="Times New Roman" w:hAnsi="Times New Roman" w:cs="Times New Roman"/>
          <w:sz w:val="20"/>
          <w:szCs w:val="20"/>
        </w:rPr>
      </w:pPr>
    </w:p>
    <w:p w14:paraId="50841079" w14:textId="47577BD4" w:rsidR="00CC6070" w:rsidRPr="00531573" w:rsidRDefault="00CC6070" w:rsidP="00CC6070">
      <w:pPr>
        <w:pStyle w:val="Bezmezer"/>
        <w:rPr>
          <w:rFonts w:ascii="Times New Roman" w:hAnsi="Times New Roman" w:cs="Times New Roman"/>
          <w:sz w:val="20"/>
          <w:szCs w:val="20"/>
        </w:rPr>
      </w:pPr>
      <w:r w:rsidRPr="00531573">
        <w:rPr>
          <w:rFonts w:ascii="Times New Roman" w:hAnsi="Times New Roman" w:cs="Times New Roman"/>
          <w:sz w:val="20"/>
          <w:szCs w:val="20"/>
        </w:rPr>
        <w:t xml:space="preserve">jako </w:t>
      </w:r>
      <w:r w:rsidRPr="00531573">
        <w:rPr>
          <w:rFonts w:ascii="Times New Roman" w:hAnsi="Times New Roman" w:cs="Times New Roman"/>
          <w:b/>
          <w:bCs/>
          <w:sz w:val="20"/>
          <w:szCs w:val="20"/>
        </w:rPr>
        <w:t xml:space="preserve">objednatel </w:t>
      </w:r>
      <w:r w:rsidRPr="00531573">
        <w:rPr>
          <w:rFonts w:ascii="Times New Roman" w:hAnsi="Times New Roman" w:cs="Times New Roman"/>
          <w:sz w:val="20"/>
          <w:szCs w:val="20"/>
        </w:rPr>
        <w:t xml:space="preserve">na straně </w:t>
      </w:r>
      <w:r w:rsidR="001E470C" w:rsidRPr="00531573">
        <w:rPr>
          <w:rFonts w:ascii="Times New Roman" w:hAnsi="Times New Roman" w:cs="Times New Roman"/>
          <w:sz w:val="20"/>
          <w:szCs w:val="20"/>
        </w:rPr>
        <w:t>jedn</w:t>
      </w:r>
      <w:r w:rsidRPr="00531573">
        <w:rPr>
          <w:rFonts w:ascii="Times New Roman" w:hAnsi="Times New Roman" w:cs="Times New Roman"/>
          <w:sz w:val="20"/>
          <w:szCs w:val="20"/>
        </w:rPr>
        <w:t>é (dále jen „objednatel“)</w:t>
      </w:r>
      <w:r w:rsidR="001E470C" w:rsidRPr="00531573">
        <w:rPr>
          <w:rFonts w:ascii="Times New Roman" w:hAnsi="Times New Roman" w:cs="Times New Roman"/>
          <w:sz w:val="20"/>
          <w:szCs w:val="20"/>
        </w:rPr>
        <w:t xml:space="preserve"> a</w:t>
      </w:r>
    </w:p>
    <w:p w14:paraId="3907C181" w14:textId="77777777" w:rsidR="00CC6070" w:rsidRPr="00531573" w:rsidRDefault="00CC6070" w:rsidP="0016688C">
      <w:pPr>
        <w:pStyle w:val="Bezmezer"/>
        <w:rPr>
          <w:rFonts w:ascii="Times New Roman" w:hAnsi="Times New Roman" w:cs="Times New Roman"/>
          <w:sz w:val="20"/>
          <w:szCs w:val="20"/>
        </w:rPr>
      </w:pPr>
    </w:p>
    <w:p w14:paraId="37781761" w14:textId="50C081F6" w:rsidR="00073E30" w:rsidRDefault="00262A51" w:rsidP="00262A51">
      <w:pPr>
        <w:pStyle w:val="Bezmezer"/>
        <w:rPr>
          <w:rFonts w:ascii="Times New Roman" w:hAnsi="Times New Roman" w:cs="Times New Roman"/>
          <w:sz w:val="20"/>
          <w:szCs w:val="20"/>
        </w:rPr>
      </w:pPr>
      <w:r w:rsidRPr="00262A51">
        <w:rPr>
          <w:rFonts w:ascii="Times New Roman" w:hAnsi="Times New Roman" w:cs="Times New Roman"/>
          <w:sz w:val="20"/>
          <w:szCs w:val="20"/>
        </w:rPr>
        <w:t>Název</w:t>
      </w:r>
      <w:r w:rsidR="002B6B60">
        <w:rPr>
          <w:rFonts w:ascii="Times New Roman" w:hAnsi="Times New Roman" w:cs="Times New Roman"/>
          <w:sz w:val="20"/>
          <w:szCs w:val="20"/>
        </w:rPr>
        <w:tab/>
      </w:r>
      <w:r w:rsidR="002B6B60">
        <w:rPr>
          <w:rFonts w:ascii="Times New Roman" w:hAnsi="Times New Roman" w:cs="Times New Roman"/>
          <w:sz w:val="20"/>
          <w:szCs w:val="20"/>
        </w:rPr>
        <w:tab/>
      </w:r>
      <w:r w:rsidR="002B6B60">
        <w:rPr>
          <w:rFonts w:ascii="Times New Roman" w:hAnsi="Times New Roman" w:cs="Times New Roman"/>
          <w:sz w:val="20"/>
          <w:szCs w:val="20"/>
        </w:rPr>
        <w:tab/>
      </w:r>
      <w:proofErr w:type="spellStart"/>
      <w:r w:rsidR="002B6B60">
        <w:rPr>
          <w:rFonts w:ascii="Times New Roman" w:hAnsi="Times New Roman" w:cs="Times New Roman"/>
          <w:sz w:val="20"/>
          <w:szCs w:val="20"/>
        </w:rPr>
        <w:t>Probin</w:t>
      </w:r>
      <w:proofErr w:type="spellEnd"/>
      <w:r w:rsidR="002B6B60">
        <w:rPr>
          <w:rFonts w:ascii="Times New Roman" w:hAnsi="Times New Roman" w:cs="Times New Roman"/>
          <w:sz w:val="20"/>
          <w:szCs w:val="20"/>
        </w:rPr>
        <w:t>, s.r.o.</w:t>
      </w:r>
    </w:p>
    <w:p w14:paraId="1D9D2E4B" w14:textId="70C60370" w:rsidR="00262A51" w:rsidRPr="00262A51" w:rsidRDefault="00073E30" w:rsidP="00262A51">
      <w:pPr>
        <w:pStyle w:val="Bezmezer"/>
        <w:rPr>
          <w:rFonts w:ascii="Times New Roman" w:hAnsi="Times New Roman" w:cs="Times New Roman"/>
          <w:sz w:val="20"/>
          <w:szCs w:val="20"/>
        </w:rPr>
      </w:pPr>
      <w:r>
        <w:rPr>
          <w:rFonts w:ascii="Times New Roman" w:hAnsi="Times New Roman" w:cs="Times New Roman"/>
          <w:sz w:val="20"/>
          <w:szCs w:val="20"/>
        </w:rPr>
        <w:t>Se sídlem</w:t>
      </w:r>
      <w:r w:rsidR="00262A51" w:rsidRPr="00262A51">
        <w:rPr>
          <w:rFonts w:ascii="Times New Roman" w:hAnsi="Times New Roman" w:cs="Times New Roman"/>
          <w:sz w:val="20"/>
          <w:szCs w:val="20"/>
        </w:rPr>
        <w:tab/>
      </w:r>
      <w:r w:rsidR="00262A51" w:rsidRPr="00262A51">
        <w:rPr>
          <w:rFonts w:ascii="Times New Roman" w:hAnsi="Times New Roman" w:cs="Times New Roman"/>
          <w:sz w:val="20"/>
          <w:szCs w:val="20"/>
        </w:rPr>
        <w:tab/>
      </w:r>
      <w:r w:rsidR="001D36FD" w:rsidRPr="001D36FD">
        <w:rPr>
          <w:rFonts w:ascii="Times New Roman" w:hAnsi="Times New Roman" w:cs="Times New Roman"/>
          <w:sz w:val="20"/>
          <w:szCs w:val="20"/>
        </w:rPr>
        <w:t>Na příkopě 859/22</w:t>
      </w:r>
      <w:r w:rsidR="001D36FD">
        <w:rPr>
          <w:rFonts w:ascii="Times New Roman" w:hAnsi="Times New Roman" w:cs="Times New Roman"/>
          <w:sz w:val="20"/>
          <w:szCs w:val="20"/>
        </w:rPr>
        <w:t>, 110 00 Praha 1</w:t>
      </w:r>
      <w:r w:rsidR="00262A51" w:rsidRPr="00262A51">
        <w:rPr>
          <w:rFonts w:ascii="Times New Roman" w:hAnsi="Times New Roman" w:cs="Times New Roman"/>
          <w:sz w:val="20"/>
          <w:szCs w:val="20"/>
        </w:rPr>
        <w:tab/>
      </w:r>
    </w:p>
    <w:p w14:paraId="3205B0EA" w14:textId="1DB3FC7B" w:rsidR="00262A51" w:rsidRPr="00262A51" w:rsidRDefault="00262A51" w:rsidP="00262A51">
      <w:pPr>
        <w:pStyle w:val="Bezmezer"/>
        <w:rPr>
          <w:rFonts w:ascii="Times New Roman" w:hAnsi="Times New Roman" w:cs="Times New Roman"/>
          <w:sz w:val="20"/>
          <w:szCs w:val="20"/>
        </w:rPr>
      </w:pPr>
      <w:r w:rsidRPr="00262A51">
        <w:rPr>
          <w:rFonts w:ascii="Times New Roman" w:hAnsi="Times New Roman" w:cs="Times New Roman"/>
          <w:sz w:val="20"/>
          <w:szCs w:val="20"/>
        </w:rPr>
        <w:t>IČ</w:t>
      </w:r>
      <w:r>
        <w:rPr>
          <w:rFonts w:ascii="Times New Roman" w:hAnsi="Times New Roman" w:cs="Times New Roman"/>
          <w:sz w:val="20"/>
          <w:szCs w:val="20"/>
        </w:rPr>
        <w:t>:</w:t>
      </w:r>
      <w:r w:rsidRPr="00262A51">
        <w:rPr>
          <w:rFonts w:ascii="Times New Roman" w:hAnsi="Times New Roman" w:cs="Times New Roman"/>
          <w:sz w:val="20"/>
          <w:szCs w:val="20"/>
        </w:rPr>
        <w:tab/>
      </w:r>
      <w:r w:rsidRPr="00262A51">
        <w:rPr>
          <w:rFonts w:ascii="Times New Roman" w:hAnsi="Times New Roman" w:cs="Times New Roman"/>
          <w:sz w:val="20"/>
          <w:szCs w:val="20"/>
        </w:rPr>
        <w:tab/>
      </w:r>
      <w:r w:rsidRPr="00262A51">
        <w:rPr>
          <w:rFonts w:ascii="Times New Roman" w:hAnsi="Times New Roman" w:cs="Times New Roman"/>
          <w:sz w:val="20"/>
          <w:szCs w:val="20"/>
        </w:rPr>
        <w:tab/>
      </w:r>
      <w:r w:rsidR="00CA332A" w:rsidRPr="00CA332A">
        <w:rPr>
          <w:rFonts w:ascii="Times New Roman" w:hAnsi="Times New Roman" w:cs="Times New Roman"/>
          <w:sz w:val="20"/>
          <w:szCs w:val="20"/>
        </w:rPr>
        <w:t>25143000</w:t>
      </w:r>
    </w:p>
    <w:p w14:paraId="1F60C74B" w14:textId="36420C48" w:rsidR="00262A51" w:rsidRPr="00262A51" w:rsidRDefault="00262A51" w:rsidP="00262A51">
      <w:pPr>
        <w:pStyle w:val="Bezmezer"/>
        <w:rPr>
          <w:rFonts w:ascii="Times New Roman" w:hAnsi="Times New Roman" w:cs="Times New Roman"/>
          <w:sz w:val="20"/>
          <w:szCs w:val="20"/>
        </w:rPr>
      </w:pPr>
      <w:r>
        <w:rPr>
          <w:rFonts w:ascii="Times New Roman" w:hAnsi="Times New Roman" w:cs="Times New Roman"/>
          <w:sz w:val="20"/>
          <w:szCs w:val="20"/>
        </w:rPr>
        <w:t>DIČ:</w:t>
      </w:r>
      <w:r w:rsidRPr="00262A51">
        <w:rPr>
          <w:rFonts w:ascii="Times New Roman" w:hAnsi="Times New Roman" w:cs="Times New Roman"/>
          <w:sz w:val="20"/>
          <w:szCs w:val="20"/>
        </w:rPr>
        <w:tab/>
      </w:r>
      <w:r w:rsidRPr="00262A51">
        <w:rPr>
          <w:rFonts w:ascii="Times New Roman" w:hAnsi="Times New Roman" w:cs="Times New Roman"/>
          <w:sz w:val="20"/>
          <w:szCs w:val="20"/>
        </w:rPr>
        <w:tab/>
      </w:r>
      <w:r w:rsidRPr="00262A51">
        <w:rPr>
          <w:rFonts w:ascii="Times New Roman" w:hAnsi="Times New Roman" w:cs="Times New Roman"/>
          <w:sz w:val="20"/>
          <w:szCs w:val="20"/>
        </w:rPr>
        <w:tab/>
      </w:r>
      <w:r w:rsidR="00CA332A">
        <w:rPr>
          <w:rFonts w:ascii="Times New Roman" w:hAnsi="Times New Roman" w:cs="Times New Roman"/>
          <w:sz w:val="20"/>
          <w:szCs w:val="20"/>
        </w:rPr>
        <w:t>CZ</w:t>
      </w:r>
      <w:r w:rsidR="00CA332A" w:rsidRPr="00CA332A">
        <w:rPr>
          <w:rFonts w:ascii="Times New Roman" w:hAnsi="Times New Roman" w:cs="Times New Roman"/>
          <w:sz w:val="20"/>
          <w:szCs w:val="20"/>
        </w:rPr>
        <w:t>25143000</w:t>
      </w:r>
    </w:p>
    <w:p w14:paraId="5ECA4A42" w14:textId="5C7F60C5" w:rsidR="00262A51" w:rsidRPr="00262A51" w:rsidRDefault="00262A51" w:rsidP="00262A51">
      <w:pPr>
        <w:pStyle w:val="Bezmezer"/>
        <w:rPr>
          <w:rFonts w:ascii="Times New Roman" w:hAnsi="Times New Roman" w:cs="Times New Roman"/>
          <w:sz w:val="20"/>
          <w:szCs w:val="20"/>
        </w:rPr>
      </w:pPr>
      <w:r w:rsidRPr="00262A51">
        <w:rPr>
          <w:rFonts w:ascii="Times New Roman" w:hAnsi="Times New Roman" w:cs="Times New Roman"/>
          <w:sz w:val="20"/>
          <w:szCs w:val="20"/>
        </w:rPr>
        <w:t>Zastoupen</w:t>
      </w:r>
      <w:r>
        <w:rPr>
          <w:rFonts w:ascii="Times New Roman" w:hAnsi="Times New Roman" w:cs="Times New Roman"/>
          <w:sz w:val="20"/>
          <w:szCs w:val="20"/>
        </w:rPr>
        <w:t>ý:</w:t>
      </w:r>
      <w:r w:rsidRPr="00262A51">
        <w:rPr>
          <w:rFonts w:ascii="Times New Roman" w:hAnsi="Times New Roman" w:cs="Times New Roman"/>
          <w:sz w:val="20"/>
          <w:szCs w:val="20"/>
        </w:rPr>
        <w:tab/>
      </w:r>
      <w:r w:rsidRPr="00262A51">
        <w:rPr>
          <w:rFonts w:ascii="Times New Roman" w:hAnsi="Times New Roman" w:cs="Times New Roman"/>
          <w:sz w:val="20"/>
          <w:szCs w:val="20"/>
        </w:rPr>
        <w:tab/>
      </w:r>
      <w:r w:rsidR="0050350E">
        <w:rPr>
          <w:rFonts w:ascii="Times New Roman" w:hAnsi="Times New Roman" w:cs="Times New Roman"/>
          <w:sz w:val="20"/>
          <w:szCs w:val="20"/>
        </w:rPr>
        <w:t>Ing. Jiřím Schmidtem, jednatelem</w:t>
      </w:r>
    </w:p>
    <w:p w14:paraId="118FA0CB" w14:textId="7170AD4A" w:rsidR="00262A51" w:rsidRPr="00262A51" w:rsidRDefault="00262A51" w:rsidP="00262A51">
      <w:pPr>
        <w:pStyle w:val="Bezmezer"/>
        <w:rPr>
          <w:rFonts w:ascii="Times New Roman" w:hAnsi="Times New Roman" w:cs="Times New Roman"/>
          <w:sz w:val="20"/>
          <w:szCs w:val="20"/>
        </w:rPr>
      </w:pPr>
      <w:r w:rsidRPr="00262A51">
        <w:rPr>
          <w:rFonts w:ascii="Times New Roman" w:hAnsi="Times New Roman" w:cs="Times New Roman"/>
          <w:sz w:val="20"/>
          <w:szCs w:val="20"/>
        </w:rPr>
        <w:t>Bankovní spojení</w:t>
      </w:r>
      <w:r>
        <w:rPr>
          <w:rFonts w:ascii="Times New Roman" w:hAnsi="Times New Roman" w:cs="Times New Roman"/>
          <w:sz w:val="20"/>
          <w:szCs w:val="20"/>
        </w:rPr>
        <w:t>:</w:t>
      </w:r>
      <w:r w:rsidRPr="00262A51">
        <w:rPr>
          <w:rFonts w:ascii="Times New Roman" w:hAnsi="Times New Roman" w:cs="Times New Roman"/>
          <w:sz w:val="20"/>
          <w:szCs w:val="20"/>
        </w:rPr>
        <w:tab/>
      </w:r>
      <w:proofErr w:type="spellStart"/>
      <w:r w:rsidR="00CA7CF4">
        <w:rPr>
          <w:rFonts w:ascii="Times New Roman" w:hAnsi="Times New Roman" w:cs="Times New Roman"/>
          <w:sz w:val="20"/>
          <w:szCs w:val="20"/>
        </w:rPr>
        <w:t>Oberbank</w:t>
      </w:r>
      <w:proofErr w:type="spellEnd"/>
      <w:r w:rsidR="00CA7CF4">
        <w:rPr>
          <w:rFonts w:ascii="Times New Roman" w:hAnsi="Times New Roman" w:cs="Times New Roman"/>
          <w:sz w:val="20"/>
          <w:szCs w:val="20"/>
        </w:rPr>
        <w:t xml:space="preserve"> AG, pobočka Česká republika</w:t>
      </w:r>
    </w:p>
    <w:p w14:paraId="4E1844EA" w14:textId="0AB4F70F" w:rsidR="00262A51" w:rsidRPr="00262A51" w:rsidRDefault="00262A51" w:rsidP="00262A51">
      <w:pPr>
        <w:pStyle w:val="Bezmezer"/>
        <w:rPr>
          <w:rFonts w:ascii="Times New Roman" w:hAnsi="Times New Roman" w:cs="Times New Roman"/>
          <w:sz w:val="20"/>
          <w:szCs w:val="20"/>
        </w:rPr>
      </w:pPr>
      <w:r w:rsidRPr="00262A51">
        <w:rPr>
          <w:rFonts w:ascii="Times New Roman" w:hAnsi="Times New Roman" w:cs="Times New Roman"/>
          <w:sz w:val="20"/>
          <w:szCs w:val="20"/>
        </w:rPr>
        <w:t>Číslo účtu</w:t>
      </w:r>
      <w:r>
        <w:rPr>
          <w:rFonts w:ascii="Times New Roman" w:hAnsi="Times New Roman" w:cs="Times New Roman"/>
          <w:sz w:val="20"/>
          <w:szCs w:val="20"/>
        </w:rPr>
        <w:t>:</w:t>
      </w:r>
      <w:r w:rsidRPr="00262A51">
        <w:rPr>
          <w:rFonts w:ascii="Times New Roman" w:hAnsi="Times New Roman" w:cs="Times New Roman"/>
          <w:sz w:val="20"/>
          <w:szCs w:val="20"/>
        </w:rPr>
        <w:tab/>
      </w:r>
      <w:r w:rsidRPr="00262A51">
        <w:rPr>
          <w:rFonts w:ascii="Times New Roman" w:hAnsi="Times New Roman" w:cs="Times New Roman"/>
          <w:sz w:val="20"/>
          <w:szCs w:val="20"/>
        </w:rPr>
        <w:tab/>
      </w:r>
      <w:r w:rsidR="00CA7CF4">
        <w:rPr>
          <w:rFonts w:ascii="Times New Roman" w:hAnsi="Times New Roman" w:cs="Times New Roman"/>
          <w:sz w:val="20"/>
          <w:szCs w:val="20"/>
        </w:rPr>
        <w:t>2001200812/8040</w:t>
      </w:r>
    </w:p>
    <w:p w14:paraId="1418B58E" w14:textId="5B76A1A3" w:rsidR="00262A51" w:rsidRPr="00262A51" w:rsidRDefault="00262A51" w:rsidP="00262A51">
      <w:pPr>
        <w:pStyle w:val="Bezmezer"/>
        <w:rPr>
          <w:rFonts w:ascii="Times New Roman" w:hAnsi="Times New Roman" w:cs="Times New Roman"/>
          <w:sz w:val="20"/>
          <w:szCs w:val="20"/>
        </w:rPr>
      </w:pPr>
      <w:r w:rsidRPr="00262A51">
        <w:rPr>
          <w:rFonts w:ascii="Times New Roman" w:hAnsi="Times New Roman" w:cs="Times New Roman"/>
          <w:sz w:val="20"/>
          <w:szCs w:val="20"/>
        </w:rPr>
        <w:t>IDDS:</w:t>
      </w:r>
      <w:r w:rsidRPr="00262A51">
        <w:rPr>
          <w:rFonts w:ascii="Times New Roman" w:hAnsi="Times New Roman" w:cs="Times New Roman"/>
          <w:sz w:val="20"/>
          <w:szCs w:val="20"/>
        </w:rPr>
        <w:tab/>
      </w:r>
      <w:r w:rsidRPr="00262A51">
        <w:rPr>
          <w:rFonts w:ascii="Times New Roman" w:hAnsi="Times New Roman" w:cs="Times New Roman"/>
          <w:sz w:val="20"/>
          <w:szCs w:val="20"/>
        </w:rPr>
        <w:tab/>
      </w:r>
      <w:r w:rsidRPr="00262A51">
        <w:rPr>
          <w:rFonts w:ascii="Times New Roman" w:hAnsi="Times New Roman" w:cs="Times New Roman"/>
          <w:sz w:val="20"/>
          <w:szCs w:val="20"/>
        </w:rPr>
        <w:tab/>
      </w:r>
      <w:r w:rsidR="00CA7CF4">
        <w:rPr>
          <w:rFonts w:ascii="Times New Roman" w:hAnsi="Times New Roman" w:cs="Times New Roman"/>
          <w:sz w:val="20"/>
          <w:szCs w:val="20"/>
        </w:rPr>
        <w:t>g99za4</w:t>
      </w:r>
    </w:p>
    <w:p w14:paraId="12F9B552" w14:textId="155EDC3B" w:rsidR="00262A51" w:rsidRPr="00262A51" w:rsidRDefault="00262A51" w:rsidP="00262A51">
      <w:pPr>
        <w:pStyle w:val="Bezmezer"/>
        <w:rPr>
          <w:rFonts w:ascii="Times New Roman" w:hAnsi="Times New Roman" w:cs="Times New Roman"/>
          <w:sz w:val="20"/>
          <w:szCs w:val="20"/>
        </w:rPr>
      </w:pPr>
      <w:r w:rsidRPr="00262A51">
        <w:rPr>
          <w:rFonts w:ascii="Times New Roman" w:hAnsi="Times New Roman" w:cs="Times New Roman"/>
          <w:sz w:val="20"/>
          <w:szCs w:val="20"/>
        </w:rPr>
        <w:t>Zapsaný v</w:t>
      </w:r>
      <w:r w:rsidR="0050350E">
        <w:rPr>
          <w:rFonts w:ascii="Times New Roman" w:hAnsi="Times New Roman" w:cs="Times New Roman"/>
          <w:sz w:val="20"/>
          <w:szCs w:val="20"/>
        </w:rPr>
        <w:t>:</w:t>
      </w:r>
      <w:r w:rsidR="0050350E">
        <w:rPr>
          <w:rFonts w:ascii="Times New Roman" w:hAnsi="Times New Roman" w:cs="Times New Roman"/>
          <w:sz w:val="20"/>
          <w:szCs w:val="20"/>
        </w:rPr>
        <w:tab/>
      </w:r>
      <w:r w:rsidR="0050350E">
        <w:rPr>
          <w:rFonts w:ascii="Times New Roman" w:hAnsi="Times New Roman" w:cs="Times New Roman"/>
          <w:sz w:val="20"/>
          <w:szCs w:val="20"/>
        </w:rPr>
        <w:tab/>
        <w:t xml:space="preserve">OR vedeném MS v Praze, odd. C. </w:t>
      </w:r>
      <w:proofErr w:type="spellStart"/>
      <w:r w:rsidR="0050350E">
        <w:rPr>
          <w:rFonts w:ascii="Times New Roman" w:hAnsi="Times New Roman" w:cs="Times New Roman"/>
          <w:sz w:val="20"/>
          <w:szCs w:val="20"/>
        </w:rPr>
        <w:t>vl</w:t>
      </w:r>
      <w:proofErr w:type="spellEnd"/>
      <w:r w:rsidR="0050350E">
        <w:rPr>
          <w:rFonts w:ascii="Times New Roman" w:hAnsi="Times New Roman" w:cs="Times New Roman"/>
          <w:sz w:val="20"/>
          <w:szCs w:val="20"/>
        </w:rPr>
        <w:t>. 53210</w:t>
      </w:r>
    </w:p>
    <w:p w14:paraId="5ABA944F" w14:textId="42D88758" w:rsidR="007B5840" w:rsidRPr="00531573" w:rsidRDefault="007B5840" w:rsidP="00CC534B">
      <w:pPr>
        <w:pStyle w:val="Bezmezer"/>
        <w:rPr>
          <w:rFonts w:ascii="Times New Roman" w:hAnsi="Times New Roman" w:cs="Times New Roman"/>
          <w:i/>
          <w:iCs/>
          <w:sz w:val="20"/>
          <w:szCs w:val="20"/>
        </w:rPr>
      </w:pPr>
    </w:p>
    <w:p w14:paraId="0103F532" w14:textId="3A87EBEE" w:rsidR="007B5840" w:rsidRPr="00D035B6" w:rsidRDefault="004139BD" w:rsidP="00CC534B">
      <w:pPr>
        <w:pStyle w:val="Bezmezer"/>
        <w:rPr>
          <w:rFonts w:ascii="Times New Roman" w:hAnsi="Times New Roman" w:cs="Times New Roman"/>
        </w:rPr>
      </w:pPr>
      <w:r w:rsidRPr="00D035B6">
        <w:rPr>
          <w:rFonts w:ascii="Times New Roman" w:hAnsi="Times New Roman" w:cs="Times New Roman"/>
        </w:rPr>
        <w:t>ja</w:t>
      </w:r>
      <w:r w:rsidR="00B01ABF" w:rsidRPr="00D035B6">
        <w:rPr>
          <w:rFonts w:ascii="Times New Roman" w:hAnsi="Times New Roman" w:cs="Times New Roman"/>
        </w:rPr>
        <w:t xml:space="preserve">ko </w:t>
      </w:r>
      <w:r w:rsidR="00B01ABF" w:rsidRPr="00D035B6">
        <w:rPr>
          <w:rFonts w:ascii="Times New Roman" w:hAnsi="Times New Roman" w:cs="Times New Roman"/>
          <w:b/>
          <w:bCs/>
        </w:rPr>
        <w:t xml:space="preserve">poskytovatel </w:t>
      </w:r>
      <w:r w:rsidR="00B01ABF" w:rsidRPr="00D035B6">
        <w:rPr>
          <w:rFonts w:ascii="Times New Roman" w:hAnsi="Times New Roman" w:cs="Times New Roman"/>
        </w:rPr>
        <w:t xml:space="preserve">na straně </w:t>
      </w:r>
      <w:r w:rsidR="001E470C" w:rsidRPr="00D035B6">
        <w:rPr>
          <w:rFonts w:ascii="Times New Roman" w:hAnsi="Times New Roman" w:cs="Times New Roman"/>
        </w:rPr>
        <w:t>druh</w:t>
      </w:r>
      <w:r w:rsidR="00B01ABF" w:rsidRPr="00D035B6">
        <w:rPr>
          <w:rFonts w:ascii="Times New Roman" w:hAnsi="Times New Roman" w:cs="Times New Roman"/>
        </w:rPr>
        <w:t>é</w:t>
      </w:r>
      <w:r w:rsidRPr="00D035B6">
        <w:rPr>
          <w:rFonts w:ascii="Times New Roman" w:hAnsi="Times New Roman" w:cs="Times New Roman"/>
        </w:rPr>
        <w:t xml:space="preserve"> (dále jen „poskytovatel“)</w:t>
      </w:r>
      <w:r w:rsidR="00B01ABF" w:rsidRPr="00D035B6">
        <w:rPr>
          <w:rFonts w:ascii="Times New Roman" w:hAnsi="Times New Roman" w:cs="Times New Roman"/>
        </w:rPr>
        <w:t xml:space="preserve"> a</w:t>
      </w:r>
    </w:p>
    <w:p w14:paraId="0F2EB094" w14:textId="0D38E600" w:rsidR="00B01ABF" w:rsidRPr="00D035B6" w:rsidRDefault="00B01ABF" w:rsidP="00CC534B">
      <w:pPr>
        <w:pStyle w:val="Bezmezer"/>
        <w:rPr>
          <w:rFonts w:ascii="Times New Roman" w:hAnsi="Times New Roman" w:cs="Times New Roman"/>
        </w:rPr>
      </w:pPr>
    </w:p>
    <w:p w14:paraId="41249877" w14:textId="697EED1C" w:rsidR="00316DA0" w:rsidRPr="00D035B6" w:rsidRDefault="00316DA0" w:rsidP="00CC534B">
      <w:pPr>
        <w:pStyle w:val="Bezmezer"/>
        <w:rPr>
          <w:rFonts w:ascii="Times New Roman" w:hAnsi="Times New Roman" w:cs="Times New Roman"/>
        </w:rPr>
      </w:pPr>
      <w:r w:rsidRPr="00D035B6">
        <w:rPr>
          <w:rFonts w:ascii="Times New Roman" w:hAnsi="Times New Roman" w:cs="Times New Roman"/>
        </w:rPr>
        <w:t>(dále společně jako „smluvní strany“)</w:t>
      </w:r>
    </w:p>
    <w:p w14:paraId="455B3472" w14:textId="56F7DB1F" w:rsidR="00B8210F" w:rsidRPr="00D035B6" w:rsidRDefault="00B8210F" w:rsidP="00CC534B">
      <w:pPr>
        <w:pStyle w:val="Bezmezer"/>
        <w:rPr>
          <w:rFonts w:ascii="Times New Roman" w:hAnsi="Times New Roman" w:cs="Times New Roman"/>
        </w:rPr>
      </w:pPr>
    </w:p>
    <w:p w14:paraId="64301D61" w14:textId="0B170C81" w:rsidR="00B8210F" w:rsidRPr="00D035B6" w:rsidRDefault="00641B13" w:rsidP="005A54D9">
      <w:pPr>
        <w:pStyle w:val="Bezmezer"/>
        <w:spacing w:after="120"/>
        <w:jc w:val="both"/>
        <w:rPr>
          <w:rFonts w:ascii="Times New Roman" w:hAnsi="Times New Roman" w:cs="Times New Roman"/>
        </w:rPr>
      </w:pPr>
      <w:r w:rsidRPr="00D035B6">
        <w:rPr>
          <w:rFonts w:ascii="Times New Roman" w:hAnsi="Times New Roman" w:cs="Times New Roman"/>
        </w:rPr>
        <w:t>uzavírají v souladu se</w:t>
      </w:r>
      <w:r w:rsidR="00B8210F" w:rsidRPr="00D035B6">
        <w:rPr>
          <w:rFonts w:ascii="Times New Roman" w:hAnsi="Times New Roman" w:cs="Times New Roman"/>
        </w:rPr>
        <w:t xml:space="preserve"> zákon</w:t>
      </w:r>
      <w:r w:rsidRPr="00D035B6">
        <w:rPr>
          <w:rFonts w:ascii="Times New Roman" w:hAnsi="Times New Roman" w:cs="Times New Roman"/>
        </w:rPr>
        <w:t xml:space="preserve">em </w:t>
      </w:r>
      <w:r w:rsidR="00B8210F" w:rsidRPr="00D035B6">
        <w:rPr>
          <w:rFonts w:ascii="Times New Roman" w:hAnsi="Times New Roman" w:cs="Times New Roman"/>
        </w:rPr>
        <w:t>č. 89/2012 Sb., občanský zákoník, v platném znění, tuto</w:t>
      </w:r>
      <w:r w:rsidRPr="00D035B6">
        <w:rPr>
          <w:rFonts w:ascii="Times New Roman" w:hAnsi="Times New Roman" w:cs="Times New Roman"/>
        </w:rPr>
        <w:t xml:space="preserve"> Smlouvu o dílo</w:t>
      </w:r>
      <w:r w:rsidR="00A70E92" w:rsidRPr="00D035B6">
        <w:rPr>
          <w:rFonts w:ascii="Times New Roman" w:hAnsi="Times New Roman" w:cs="Times New Roman"/>
        </w:rPr>
        <w:t xml:space="preserve"> „</w:t>
      </w:r>
      <w:r w:rsidR="005B5430" w:rsidRPr="00D035B6">
        <w:rPr>
          <w:rFonts w:ascii="Times New Roman" w:hAnsi="Times New Roman" w:cs="Times New Roman"/>
        </w:rPr>
        <w:t>Provedení obranně technické prohlídky vybraných prostor Univerzity Karlovy</w:t>
      </w:r>
      <w:r w:rsidR="00A70E92" w:rsidRPr="00D035B6">
        <w:rPr>
          <w:rFonts w:ascii="Times New Roman" w:hAnsi="Times New Roman" w:cs="Times New Roman"/>
        </w:rPr>
        <w:t>“ (dále jen „</w:t>
      </w:r>
      <w:r w:rsidR="00C870D8">
        <w:rPr>
          <w:rFonts w:ascii="Times New Roman" w:hAnsi="Times New Roman" w:cs="Times New Roman"/>
        </w:rPr>
        <w:t>s</w:t>
      </w:r>
      <w:r w:rsidR="00A70E92" w:rsidRPr="00D035B6">
        <w:rPr>
          <w:rFonts w:ascii="Times New Roman" w:hAnsi="Times New Roman" w:cs="Times New Roman"/>
        </w:rPr>
        <w:t>mlouva“)</w:t>
      </w:r>
      <w:r w:rsidR="00CF10AA" w:rsidRPr="00D035B6">
        <w:rPr>
          <w:rFonts w:ascii="Times New Roman" w:hAnsi="Times New Roman" w:cs="Times New Roman"/>
        </w:rPr>
        <w:t>:</w:t>
      </w:r>
    </w:p>
    <w:p w14:paraId="0F1CBE1A" w14:textId="68DF0EB4" w:rsidR="00B8210F" w:rsidRPr="00560245" w:rsidRDefault="00CF10AA" w:rsidP="000C627B">
      <w:pPr>
        <w:pStyle w:val="Bezmezer"/>
        <w:spacing w:after="120"/>
        <w:jc w:val="center"/>
        <w:rPr>
          <w:rFonts w:ascii="Times New Roman" w:hAnsi="Times New Roman" w:cs="Times New Roman"/>
          <w:b/>
          <w:bCs/>
          <w:sz w:val="24"/>
          <w:szCs w:val="24"/>
          <w:lang w:val="x-none"/>
        </w:rPr>
      </w:pPr>
      <w:r w:rsidRPr="00560245">
        <w:rPr>
          <w:rFonts w:ascii="Times New Roman" w:hAnsi="Times New Roman" w:cs="Times New Roman"/>
          <w:b/>
          <w:bCs/>
          <w:sz w:val="24"/>
          <w:szCs w:val="24"/>
        </w:rPr>
        <w:t xml:space="preserve">I. </w:t>
      </w:r>
      <w:r w:rsidR="00B8210F" w:rsidRPr="00560245">
        <w:rPr>
          <w:rFonts w:ascii="Times New Roman" w:hAnsi="Times New Roman" w:cs="Times New Roman"/>
          <w:b/>
          <w:bCs/>
          <w:sz w:val="24"/>
          <w:szCs w:val="24"/>
          <w:lang w:val="x-none"/>
        </w:rPr>
        <w:t xml:space="preserve">Předmět </w:t>
      </w:r>
      <w:r w:rsidR="00B8210F" w:rsidRPr="00560245">
        <w:rPr>
          <w:rFonts w:ascii="Times New Roman" w:hAnsi="Times New Roman" w:cs="Times New Roman"/>
          <w:b/>
          <w:bCs/>
          <w:sz w:val="24"/>
          <w:szCs w:val="24"/>
        </w:rPr>
        <w:t>smlouvy</w:t>
      </w:r>
    </w:p>
    <w:p w14:paraId="5E195AA3" w14:textId="45423A5A" w:rsidR="00921810" w:rsidRPr="00D035B6" w:rsidRDefault="00B8210F" w:rsidP="00906EF4">
      <w:pPr>
        <w:pStyle w:val="Bezmezer"/>
        <w:numPr>
          <w:ilvl w:val="0"/>
          <w:numId w:val="12"/>
        </w:numPr>
        <w:spacing w:after="60"/>
        <w:ind w:left="284"/>
        <w:jc w:val="both"/>
        <w:rPr>
          <w:rFonts w:ascii="Times New Roman" w:hAnsi="Times New Roman" w:cs="Times New Roman"/>
        </w:rPr>
      </w:pPr>
      <w:r w:rsidRPr="00D035B6">
        <w:rPr>
          <w:rFonts w:ascii="Times New Roman" w:hAnsi="Times New Roman" w:cs="Times New Roman"/>
        </w:rPr>
        <w:t xml:space="preserve">Předmětem této smlouvy </w:t>
      </w:r>
      <w:r w:rsidR="0073360F">
        <w:rPr>
          <w:rFonts w:ascii="Times New Roman" w:hAnsi="Times New Roman" w:cs="Times New Roman"/>
        </w:rPr>
        <w:t>je</w:t>
      </w:r>
      <w:r w:rsidR="00956D76" w:rsidRPr="00D035B6">
        <w:rPr>
          <w:rFonts w:ascii="Times New Roman" w:hAnsi="Times New Roman" w:cs="Times New Roman"/>
        </w:rPr>
        <w:t xml:space="preserve"> provedení obranně technické prohlídky vybraných prostor</w:t>
      </w:r>
      <w:r w:rsidR="00FE28CC" w:rsidRPr="00D035B6">
        <w:rPr>
          <w:rFonts w:ascii="Times New Roman" w:hAnsi="Times New Roman" w:cs="Times New Roman"/>
        </w:rPr>
        <w:t xml:space="preserve"> Univerzity Karlovy</w:t>
      </w:r>
      <w:r w:rsidR="00814B7D" w:rsidRPr="00D035B6">
        <w:rPr>
          <w:rFonts w:ascii="Times New Roman" w:hAnsi="Times New Roman" w:cs="Times New Roman"/>
        </w:rPr>
        <w:t>.</w:t>
      </w:r>
      <w:r w:rsidR="00FE28CC" w:rsidRPr="00D035B6">
        <w:rPr>
          <w:rFonts w:ascii="Times New Roman" w:hAnsi="Times New Roman" w:cs="Times New Roman"/>
        </w:rPr>
        <w:t xml:space="preserve"> </w:t>
      </w:r>
      <w:r w:rsidR="00814B7D" w:rsidRPr="00D035B6">
        <w:rPr>
          <w:rFonts w:ascii="Times New Roman" w:hAnsi="Times New Roman" w:cs="Times New Roman"/>
        </w:rPr>
        <w:t xml:space="preserve">Předmětem plnění </w:t>
      </w:r>
      <w:r w:rsidR="00DF1D30" w:rsidRPr="00D035B6">
        <w:rPr>
          <w:rFonts w:ascii="Times New Roman" w:hAnsi="Times New Roman" w:cs="Times New Roman"/>
        </w:rPr>
        <w:t>dle této smlouvy j</w:t>
      </w:r>
      <w:r w:rsidR="003C6BDF" w:rsidRPr="00D035B6">
        <w:rPr>
          <w:rFonts w:ascii="Times New Roman" w:hAnsi="Times New Roman" w:cs="Times New Roman"/>
        </w:rPr>
        <w:t xml:space="preserve">e provedení dvou prohlídek </w:t>
      </w:r>
      <w:r w:rsidR="00CC7AF7" w:rsidRPr="00D035B6">
        <w:rPr>
          <w:rFonts w:ascii="Times New Roman" w:hAnsi="Times New Roman" w:cs="Times New Roman"/>
        </w:rPr>
        <w:t>15</w:t>
      </w:r>
      <w:r w:rsidR="00DF1D30" w:rsidRPr="00D035B6">
        <w:rPr>
          <w:rFonts w:ascii="Times New Roman" w:hAnsi="Times New Roman" w:cs="Times New Roman"/>
        </w:rPr>
        <w:t xml:space="preserve"> místností s celkovou podlahovou plochou</w:t>
      </w:r>
      <w:r w:rsidR="00560245">
        <w:rPr>
          <w:rFonts w:ascii="Times New Roman" w:hAnsi="Times New Roman" w:cs="Times New Roman"/>
        </w:rPr>
        <w:t xml:space="preserve"> uvedenou v příloze č. 1 této smlouvy – Technická specifikace.</w:t>
      </w:r>
    </w:p>
    <w:p w14:paraId="592216FF" w14:textId="6E7C8A23" w:rsidR="001E7FD7" w:rsidRDefault="00A24D5C" w:rsidP="00906EF4">
      <w:pPr>
        <w:pStyle w:val="Bezmezer"/>
        <w:numPr>
          <w:ilvl w:val="0"/>
          <w:numId w:val="12"/>
        </w:numPr>
        <w:spacing w:before="60" w:after="60"/>
        <w:ind w:left="284"/>
        <w:jc w:val="both"/>
        <w:rPr>
          <w:rFonts w:ascii="Times New Roman" w:hAnsi="Times New Roman" w:cs="Times New Roman"/>
        </w:rPr>
      </w:pPr>
      <w:r w:rsidRPr="00D035B6">
        <w:rPr>
          <w:rFonts w:ascii="Times New Roman" w:hAnsi="Times New Roman" w:cs="Times New Roman"/>
        </w:rPr>
        <w:t xml:space="preserve">Účelem smlouvy je zhodnotit úroveň </w:t>
      </w:r>
      <w:r w:rsidR="00BB5DE1" w:rsidRPr="00D035B6">
        <w:rPr>
          <w:rFonts w:ascii="Times New Roman" w:hAnsi="Times New Roman" w:cs="Times New Roman"/>
        </w:rPr>
        <w:t>fyzické ochrany</w:t>
      </w:r>
      <w:r w:rsidR="0038093B" w:rsidRPr="00D035B6">
        <w:rPr>
          <w:rFonts w:ascii="Times New Roman" w:hAnsi="Times New Roman" w:cs="Times New Roman"/>
        </w:rPr>
        <w:t xml:space="preserve"> </w:t>
      </w:r>
      <w:r w:rsidR="0038093B" w:rsidRPr="00692098">
        <w:rPr>
          <w:rFonts w:ascii="Times New Roman" w:hAnsi="Times New Roman" w:cs="Times New Roman"/>
        </w:rPr>
        <w:t>vybraných</w:t>
      </w:r>
      <w:r w:rsidR="00BB5DE1" w:rsidRPr="00692098">
        <w:rPr>
          <w:rFonts w:ascii="Times New Roman" w:hAnsi="Times New Roman" w:cs="Times New Roman"/>
        </w:rPr>
        <w:t xml:space="preserve"> kanceláří, sekretariátů a zasedacích místností z</w:t>
      </w:r>
      <w:r w:rsidR="00390660" w:rsidRPr="00692098">
        <w:rPr>
          <w:rFonts w:ascii="Times New Roman" w:hAnsi="Times New Roman" w:cs="Times New Roman"/>
        </w:rPr>
        <w:t> </w:t>
      </w:r>
      <w:r w:rsidR="00BB5DE1" w:rsidRPr="00692098">
        <w:rPr>
          <w:rFonts w:ascii="Times New Roman" w:hAnsi="Times New Roman" w:cs="Times New Roman"/>
        </w:rPr>
        <w:t>poh</w:t>
      </w:r>
      <w:r w:rsidR="002444C5" w:rsidRPr="00692098">
        <w:rPr>
          <w:rFonts w:ascii="Times New Roman" w:hAnsi="Times New Roman" w:cs="Times New Roman"/>
        </w:rPr>
        <w:t>ledu</w:t>
      </w:r>
      <w:r w:rsidR="00390660" w:rsidRPr="00692098">
        <w:rPr>
          <w:rFonts w:ascii="Times New Roman" w:hAnsi="Times New Roman" w:cs="Times New Roman"/>
        </w:rPr>
        <w:t xml:space="preserve"> ochrany projednávaných a ukládaných informací</w:t>
      </w:r>
      <w:r w:rsidR="00390660" w:rsidRPr="00D035B6">
        <w:rPr>
          <w:rFonts w:ascii="Times New Roman" w:hAnsi="Times New Roman" w:cs="Times New Roman"/>
        </w:rPr>
        <w:t xml:space="preserve"> a ochrany před instalací </w:t>
      </w:r>
      <w:r w:rsidR="004B596B" w:rsidRPr="00D035B6">
        <w:rPr>
          <w:rFonts w:ascii="Times New Roman" w:hAnsi="Times New Roman" w:cs="Times New Roman"/>
        </w:rPr>
        <w:t>nežádoucí odposlechové techniky.</w:t>
      </w:r>
    </w:p>
    <w:p w14:paraId="3ACC5B26" w14:textId="777BA814" w:rsidR="00F13E57" w:rsidRPr="00D035B6" w:rsidRDefault="00F13E57" w:rsidP="00906EF4">
      <w:pPr>
        <w:pStyle w:val="Bezmezer"/>
        <w:numPr>
          <w:ilvl w:val="0"/>
          <w:numId w:val="12"/>
        </w:numPr>
        <w:spacing w:after="60"/>
        <w:ind w:left="284"/>
        <w:jc w:val="both"/>
        <w:rPr>
          <w:rFonts w:ascii="Times New Roman" w:hAnsi="Times New Roman" w:cs="Times New Roman"/>
        </w:rPr>
      </w:pPr>
      <w:r>
        <w:rPr>
          <w:rFonts w:ascii="Times New Roman" w:hAnsi="Times New Roman" w:cs="Times New Roman"/>
        </w:rPr>
        <w:t>Dále je předmět</w:t>
      </w:r>
      <w:r w:rsidR="00C870D8">
        <w:rPr>
          <w:rFonts w:ascii="Times New Roman" w:hAnsi="Times New Roman" w:cs="Times New Roman"/>
        </w:rPr>
        <w:t>em plnění této smlouvy</w:t>
      </w:r>
      <w:r>
        <w:rPr>
          <w:rFonts w:ascii="Times New Roman" w:hAnsi="Times New Roman" w:cs="Times New Roman"/>
        </w:rPr>
        <w:t xml:space="preserve"> stanovení harmonogramu jednotlivých prohlídek.</w:t>
      </w:r>
    </w:p>
    <w:p w14:paraId="3A2AC54F" w14:textId="222FB595" w:rsidR="00D97A0B" w:rsidRPr="00D035B6" w:rsidRDefault="001F2E52" w:rsidP="00253FC0">
      <w:pPr>
        <w:pStyle w:val="Bezmezer"/>
        <w:numPr>
          <w:ilvl w:val="0"/>
          <w:numId w:val="12"/>
        </w:numPr>
        <w:spacing w:after="60"/>
        <w:ind w:left="284"/>
        <w:jc w:val="both"/>
        <w:rPr>
          <w:rFonts w:ascii="Times New Roman" w:hAnsi="Times New Roman" w:cs="Times New Roman"/>
        </w:rPr>
      </w:pPr>
      <w:r w:rsidRPr="00D035B6">
        <w:rPr>
          <w:rFonts w:ascii="Times New Roman" w:hAnsi="Times New Roman" w:cs="Times New Roman"/>
        </w:rPr>
        <w:t>Poskytovatel provede</w:t>
      </w:r>
      <w:r w:rsidR="00014466" w:rsidRPr="00D035B6">
        <w:rPr>
          <w:rFonts w:ascii="Times New Roman" w:hAnsi="Times New Roman" w:cs="Times New Roman"/>
        </w:rPr>
        <w:t xml:space="preserve"> technickou prohlídku </w:t>
      </w:r>
      <w:r w:rsidR="00ED5EEF">
        <w:rPr>
          <w:rFonts w:ascii="Times New Roman" w:hAnsi="Times New Roman" w:cs="Times New Roman"/>
        </w:rPr>
        <w:t>dle přílohy č. 1 této smlouvy – Technická specifikace.</w:t>
      </w:r>
    </w:p>
    <w:p w14:paraId="57EF4979" w14:textId="2A3DDF6B" w:rsidR="00721994" w:rsidRPr="00D035B6" w:rsidRDefault="00E7321D" w:rsidP="00253FC0">
      <w:pPr>
        <w:pStyle w:val="Bezmezer"/>
        <w:numPr>
          <w:ilvl w:val="0"/>
          <w:numId w:val="12"/>
        </w:numPr>
        <w:ind w:left="284"/>
        <w:jc w:val="both"/>
        <w:rPr>
          <w:rFonts w:ascii="Times New Roman" w:hAnsi="Times New Roman" w:cs="Times New Roman"/>
        </w:rPr>
      </w:pPr>
      <w:r w:rsidRPr="00D035B6">
        <w:rPr>
          <w:rFonts w:ascii="Times New Roman" w:hAnsi="Times New Roman" w:cs="Times New Roman"/>
        </w:rPr>
        <w:t xml:space="preserve">Výstupním materiálem </w:t>
      </w:r>
      <w:r w:rsidR="00C870D8">
        <w:rPr>
          <w:rFonts w:ascii="Times New Roman" w:hAnsi="Times New Roman" w:cs="Times New Roman"/>
        </w:rPr>
        <w:t xml:space="preserve">plnění předmětu smlouvy </w:t>
      </w:r>
      <w:r w:rsidR="00721994" w:rsidRPr="00D035B6">
        <w:rPr>
          <w:rFonts w:ascii="Times New Roman" w:hAnsi="Times New Roman" w:cs="Times New Roman"/>
        </w:rPr>
        <w:t>bude</w:t>
      </w:r>
      <w:r w:rsidR="00253FC0" w:rsidRPr="00D035B6">
        <w:rPr>
          <w:rFonts w:ascii="Times New Roman" w:hAnsi="Times New Roman" w:cs="Times New Roman"/>
        </w:rPr>
        <w:t xml:space="preserve"> </w:t>
      </w:r>
      <w:r w:rsidR="00253FC0" w:rsidRPr="00692098">
        <w:rPr>
          <w:rFonts w:ascii="Times New Roman" w:hAnsi="Times New Roman" w:cs="Times New Roman"/>
        </w:rPr>
        <w:t>písemný záznam</w:t>
      </w:r>
      <w:r w:rsidR="00721994" w:rsidRPr="00D035B6">
        <w:rPr>
          <w:rFonts w:ascii="Times New Roman" w:hAnsi="Times New Roman" w:cs="Times New Roman"/>
        </w:rPr>
        <w:t xml:space="preserve"> ze strany </w:t>
      </w:r>
      <w:r w:rsidR="0072508F" w:rsidRPr="00D035B6">
        <w:rPr>
          <w:rFonts w:ascii="Times New Roman" w:hAnsi="Times New Roman" w:cs="Times New Roman"/>
        </w:rPr>
        <w:t>poskytovatel</w:t>
      </w:r>
      <w:r w:rsidR="00721994" w:rsidRPr="00D035B6">
        <w:rPr>
          <w:rFonts w:ascii="Times New Roman" w:hAnsi="Times New Roman" w:cs="Times New Roman"/>
        </w:rPr>
        <w:t>e objednateli předána ve dvou vyhotoveních v listinné podobě, a také na nosiči dat v elektronické podobě ve formátu *.</w:t>
      </w:r>
      <w:proofErr w:type="spellStart"/>
      <w:r w:rsidR="00721994" w:rsidRPr="00D035B6">
        <w:rPr>
          <w:rFonts w:ascii="Times New Roman" w:hAnsi="Times New Roman" w:cs="Times New Roman"/>
        </w:rPr>
        <w:t>pdf</w:t>
      </w:r>
      <w:proofErr w:type="spellEnd"/>
      <w:r w:rsidR="00721994" w:rsidRPr="00D035B6">
        <w:rPr>
          <w:rFonts w:ascii="Times New Roman" w:hAnsi="Times New Roman" w:cs="Times New Roman"/>
        </w:rPr>
        <w:t xml:space="preserve"> a *.doc, případně *.</w:t>
      </w:r>
      <w:proofErr w:type="spellStart"/>
      <w:r w:rsidR="00721994" w:rsidRPr="00D035B6">
        <w:rPr>
          <w:rFonts w:ascii="Times New Roman" w:hAnsi="Times New Roman" w:cs="Times New Roman"/>
        </w:rPr>
        <w:t>pdf</w:t>
      </w:r>
      <w:proofErr w:type="spellEnd"/>
      <w:r w:rsidR="00721994" w:rsidRPr="00D035B6">
        <w:rPr>
          <w:rFonts w:ascii="Times New Roman" w:hAnsi="Times New Roman" w:cs="Times New Roman"/>
        </w:rPr>
        <w:t xml:space="preserve"> a *.</w:t>
      </w:r>
      <w:proofErr w:type="spellStart"/>
      <w:r w:rsidR="00721994" w:rsidRPr="00D035B6">
        <w:rPr>
          <w:rFonts w:ascii="Times New Roman" w:hAnsi="Times New Roman" w:cs="Times New Roman"/>
        </w:rPr>
        <w:t>docx</w:t>
      </w:r>
      <w:proofErr w:type="spellEnd"/>
      <w:r w:rsidR="00721994" w:rsidRPr="00D035B6">
        <w:rPr>
          <w:rFonts w:ascii="Times New Roman" w:hAnsi="Times New Roman" w:cs="Times New Roman"/>
        </w:rPr>
        <w:t>.</w:t>
      </w:r>
      <w:r w:rsidR="00C870D8">
        <w:rPr>
          <w:rFonts w:ascii="Times New Roman" w:hAnsi="Times New Roman" w:cs="Times New Roman"/>
        </w:rPr>
        <w:t xml:space="preserve"> Plnění předmětu smlouvy je dále nazváno také jako dílo.</w:t>
      </w:r>
    </w:p>
    <w:p w14:paraId="14FFF051" w14:textId="77777777" w:rsidR="00C870D8" w:rsidRDefault="00C870D8" w:rsidP="00906EF4">
      <w:pPr>
        <w:pStyle w:val="Bezmezer"/>
        <w:jc w:val="center"/>
        <w:rPr>
          <w:rFonts w:ascii="Times New Roman" w:hAnsi="Times New Roman" w:cs="Times New Roman"/>
          <w:b/>
        </w:rPr>
      </w:pPr>
    </w:p>
    <w:p w14:paraId="67C1461F" w14:textId="617307D2" w:rsidR="00B8210F" w:rsidRPr="00560245" w:rsidRDefault="00EE7830" w:rsidP="00EE7830">
      <w:pPr>
        <w:pStyle w:val="Bezmezer"/>
        <w:spacing w:after="120"/>
        <w:jc w:val="center"/>
        <w:rPr>
          <w:rFonts w:ascii="Times New Roman" w:hAnsi="Times New Roman" w:cs="Times New Roman"/>
          <w:b/>
          <w:sz w:val="24"/>
          <w:szCs w:val="24"/>
        </w:rPr>
      </w:pPr>
      <w:r w:rsidRPr="00560245">
        <w:rPr>
          <w:rFonts w:ascii="Times New Roman" w:hAnsi="Times New Roman" w:cs="Times New Roman"/>
          <w:b/>
          <w:sz w:val="24"/>
          <w:szCs w:val="24"/>
        </w:rPr>
        <w:t xml:space="preserve">II. </w:t>
      </w:r>
      <w:r w:rsidR="00B8210F" w:rsidRPr="00560245">
        <w:rPr>
          <w:rFonts w:ascii="Times New Roman" w:hAnsi="Times New Roman" w:cs="Times New Roman"/>
          <w:b/>
          <w:sz w:val="24"/>
          <w:szCs w:val="24"/>
        </w:rPr>
        <w:t xml:space="preserve">Místo a </w:t>
      </w:r>
      <w:r w:rsidR="00B8210F" w:rsidRPr="00560245">
        <w:rPr>
          <w:rFonts w:ascii="Times New Roman" w:hAnsi="Times New Roman" w:cs="Times New Roman"/>
          <w:b/>
          <w:bCs/>
          <w:sz w:val="24"/>
          <w:szCs w:val="24"/>
        </w:rPr>
        <w:t>termíny</w:t>
      </w:r>
      <w:r w:rsidR="00B8210F" w:rsidRPr="00560245">
        <w:rPr>
          <w:rFonts w:ascii="Times New Roman" w:hAnsi="Times New Roman" w:cs="Times New Roman"/>
          <w:b/>
          <w:sz w:val="24"/>
          <w:szCs w:val="24"/>
        </w:rPr>
        <w:t xml:space="preserve"> předání díla</w:t>
      </w:r>
    </w:p>
    <w:p w14:paraId="7CABFC9C" w14:textId="38AFBB44" w:rsidR="00B8210F" w:rsidRPr="00692098" w:rsidRDefault="00B8210F" w:rsidP="00E246D2">
      <w:pPr>
        <w:pStyle w:val="Bezmezer"/>
        <w:numPr>
          <w:ilvl w:val="0"/>
          <w:numId w:val="44"/>
        </w:numPr>
        <w:spacing w:after="60"/>
        <w:ind w:left="284"/>
        <w:jc w:val="both"/>
        <w:rPr>
          <w:rFonts w:ascii="Times New Roman" w:hAnsi="Times New Roman" w:cs="Times New Roman"/>
        </w:rPr>
      </w:pPr>
      <w:r w:rsidRPr="00D035B6">
        <w:rPr>
          <w:rFonts w:ascii="Times New Roman" w:hAnsi="Times New Roman" w:cs="Times New Roman"/>
        </w:rPr>
        <w:t xml:space="preserve">Místo </w:t>
      </w:r>
      <w:r w:rsidR="00253FC0" w:rsidRPr="00D035B6">
        <w:rPr>
          <w:rFonts w:ascii="Times New Roman" w:hAnsi="Times New Roman" w:cs="Times New Roman"/>
        </w:rPr>
        <w:t>plnění technické prohlídky jsou</w:t>
      </w:r>
      <w:r w:rsidR="00BB6103" w:rsidRPr="00D035B6">
        <w:rPr>
          <w:rFonts w:ascii="Times New Roman" w:hAnsi="Times New Roman" w:cs="Times New Roman"/>
        </w:rPr>
        <w:t xml:space="preserve"> vy</w:t>
      </w:r>
      <w:r w:rsidRPr="00D035B6">
        <w:rPr>
          <w:rFonts w:ascii="Times New Roman" w:hAnsi="Times New Roman" w:cs="Times New Roman"/>
        </w:rPr>
        <w:t xml:space="preserve">brané </w:t>
      </w:r>
      <w:r w:rsidR="008957E5" w:rsidRPr="00D035B6">
        <w:rPr>
          <w:rFonts w:ascii="Times New Roman" w:hAnsi="Times New Roman" w:cs="Times New Roman"/>
        </w:rPr>
        <w:t>prostory v sídle</w:t>
      </w:r>
      <w:r w:rsidRPr="00D035B6">
        <w:rPr>
          <w:rFonts w:ascii="Times New Roman" w:hAnsi="Times New Roman" w:cs="Times New Roman"/>
        </w:rPr>
        <w:t xml:space="preserve"> </w:t>
      </w:r>
      <w:r w:rsidR="00B10222" w:rsidRPr="00D035B6">
        <w:rPr>
          <w:rFonts w:ascii="Times New Roman" w:hAnsi="Times New Roman" w:cs="Times New Roman"/>
        </w:rPr>
        <w:t>Univerzity Karlovy</w:t>
      </w:r>
      <w:r w:rsidRPr="00D035B6">
        <w:rPr>
          <w:rFonts w:ascii="Times New Roman" w:hAnsi="Times New Roman" w:cs="Times New Roman"/>
        </w:rPr>
        <w:t xml:space="preserve">; konkrétní termíny určí objednatel v souladu s touto smlouvou a po dohodě s </w:t>
      </w:r>
      <w:r w:rsidR="0072508F" w:rsidRPr="00D035B6">
        <w:rPr>
          <w:rFonts w:ascii="Times New Roman" w:hAnsi="Times New Roman" w:cs="Times New Roman"/>
        </w:rPr>
        <w:t>poskytovatel</w:t>
      </w:r>
      <w:r w:rsidRPr="00D035B6">
        <w:rPr>
          <w:rFonts w:ascii="Times New Roman" w:hAnsi="Times New Roman" w:cs="Times New Roman"/>
        </w:rPr>
        <w:t xml:space="preserve">em, a to nejméně </w:t>
      </w:r>
      <w:r w:rsidRPr="00692098">
        <w:rPr>
          <w:rFonts w:ascii="Times New Roman" w:hAnsi="Times New Roman" w:cs="Times New Roman"/>
        </w:rPr>
        <w:t>1</w:t>
      </w:r>
      <w:r w:rsidR="00D8676F" w:rsidRPr="00692098">
        <w:rPr>
          <w:rFonts w:ascii="Times New Roman" w:hAnsi="Times New Roman" w:cs="Times New Roman"/>
        </w:rPr>
        <w:t>0</w:t>
      </w:r>
      <w:r w:rsidRPr="00692098">
        <w:rPr>
          <w:rFonts w:ascii="Times New Roman" w:hAnsi="Times New Roman" w:cs="Times New Roman"/>
        </w:rPr>
        <w:t xml:space="preserve"> pracovních dnů předem prostřednictvím kontaktních osob smluvních stran. </w:t>
      </w:r>
      <w:r w:rsidR="0072508F" w:rsidRPr="00692098">
        <w:rPr>
          <w:rFonts w:ascii="Times New Roman" w:hAnsi="Times New Roman" w:cs="Times New Roman"/>
        </w:rPr>
        <w:t>Poskytovatel</w:t>
      </w:r>
      <w:r w:rsidRPr="00692098">
        <w:rPr>
          <w:rFonts w:ascii="Times New Roman" w:hAnsi="Times New Roman" w:cs="Times New Roman"/>
        </w:rPr>
        <w:t xml:space="preserve"> je povinen provést </w:t>
      </w:r>
      <w:r w:rsidR="008957E5" w:rsidRPr="00692098">
        <w:rPr>
          <w:rFonts w:ascii="Times New Roman" w:hAnsi="Times New Roman" w:cs="Times New Roman"/>
        </w:rPr>
        <w:t xml:space="preserve">plnění technické prohlídky </w:t>
      </w:r>
      <w:r w:rsidRPr="00692098">
        <w:rPr>
          <w:rFonts w:ascii="Times New Roman" w:hAnsi="Times New Roman" w:cs="Times New Roman"/>
        </w:rPr>
        <w:t>v termínu a na místě takto určeném objednatelem.</w:t>
      </w:r>
    </w:p>
    <w:p w14:paraId="78EFBB2E" w14:textId="3A6181A5" w:rsidR="0040308E" w:rsidRPr="00692098" w:rsidRDefault="0040308E" w:rsidP="005F78D1">
      <w:pPr>
        <w:pStyle w:val="Bezmezer"/>
        <w:numPr>
          <w:ilvl w:val="0"/>
          <w:numId w:val="44"/>
        </w:numPr>
        <w:ind w:left="284"/>
        <w:jc w:val="both"/>
        <w:rPr>
          <w:rFonts w:ascii="Times New Roman" w:hAnsi="Times New Roman" w:cs="Times New Roman"/>
        </w:rPr>
      </w:pPr>
      <w:r w:rsidRPr="00692098">
        <w:rPr>
          <w:rFonts w:ascii="Times New Roman" w:hAnsi="Times New Roman" w:cs="Times New Roman"/>
        </w:rPr>
        <w:t>Místem pro konání koordinačních setkání a prezentací výstupů je sídlo objednatele</w:t>
      </w:r>
      <w:r w:rsidR="00A44B1F" w:rsidRPr="00692098">
        <w:rPr>
          <w:rFonts w:ascii="Times New Roman" w:hAnsi="Times New Roman" w:cs="Times New Roman"/>
        </w:rPr>
        <w:t>.</w:t>
      </w:r>
    </w:p>
    <w:p w14:paraId="29ED4099" w14:textId="3D546E67" w:rsidR="00A44B1F" w:rsidRPr="00692098" w:rsidRDefault="00A44B1F" w:rsidP="005F78D1">
      <w:pPr>
        <w:pStyle w:val="Bezmezer"/>
        <w:numPr>
          <w:ilvl w:val="0"/>
          <w:numId w:val="44"/>
        </w:numPr>
        <w:ind w:left="284"/>
        <w:jc w:val="both"/>
        <w:rPr>
          <w:rFonts w:ascii="Times New Roman" w:hAnsi="Times New Roman" w:cs="Times New Roman"/>
        </w:rPr>
      </w:pPr>
      <w:r w:rsidRPr="00692098">
        <w:rPr>
          <w:rFonts w:ascii="Times New Roman" w:hAnsi="Times New Roman" w:cs="Times New Roman"/>
        </w:rPr>
        <w:t xml:space="preserve">Místem pro dodání a převzetí </w:t>
      </w:r>
      <w:r w:rsidR="008957E5" w:rsidRPr="00692098">
        <w:rPr>
          <w:rFonts w:ascii="Times New Roman" w:hAnsi="Times New Roman" w:cs="Times New Roman"/>
        </w:rPr>
        <w:t>výstupů</w:t>
      </w:r>
      <w:r w:rsidRPr="00692098">
        <w:rPr>
          <w:rFonts w:ascii="Times New Roman" w:hAnsi="Times New Roman" w:cs="Times New Roman"/>
        </w:rPr>
        <w:t xml:space="preserve"> </w:t>
      </w:r>
      <w:r w:rsidR="00C870D8">
        <w:rPr>
          <w:rFonts w:ascii="Times New Roman" w:hAnsi="Times New Roman" w:cs="Times New Roman"/>
        </w:rPr>
        <w:t xml:space="preserve">dle čl. I., odst. 5. této smlouvy </w:t>
      </w:r>
      <w:r w:rsidRPr="00692098">
        <w:rPr>
          <w:rFonts w:ascii="Times New Roman" w:hAnsi="Times New Roman" w:cs="Times New Roman"/>
        </w:rPr>
        <w:t>je sídlo objednatele.</w:t>
      </w:r>
    </w:p>
    <w:p w14:paraId="65EAE706" w14:textId="0388B936" w:rsidR="00B8210F" w:rsidRPr="00692098" w:rsidRDefault="00EE4F2C" w:rsidP="005F78D1">
      <w:pPr>
        <w:pStyle w:val="Bezmezer"/>
        <w:numPr>
          <w:ilvl w:val="0"/>
          <w:numId w:val="44"/>
        </w:numPr>
        <w:ind w:left="284"/>
        <w:jc w:val="both"/>
        <w:rPr>
          <w:rFonts w:ascii="Times New Roman" w:hAnsi="Times New Roman" w:cs="Times New Roman"/>
        </w:rPr>
      </w:pPr>
      <w:r w:rsidRPr="00692098">
        <w:rPr>
          <w:rFonts w:ascii="Times New Roman" w:hAnsi="Times New Roman" w:cs="Times New Roman"/>
        </w:rPr>
        <w:t xml:space="preserve">Smluvní strany se </w:t>
      </w:r>
      <w:r w:rsidR="00B8210F" w:rsidRPr="00692098">
        <w:rPr>
          <w:rFonts w:ascii="Times New Roman" w:hAnsi="Times New Roman" w:cs="Times New Roman"/>
        </w:rPr>
        <w:t>dohodly na těchto termínech plnění:</w:t>
      </w:r>
    </w:p>
    <w:p w14:paraId="7FADC610" w14:textId="1C0B65BC" w:rsidR="00B8210F" w:rsidRPr="00D035B6" w:rsidRDefault="00177AC9" w:rsidP="005F78D1">
      <w:pPr>
        <w:pStyle w:val="Bezmezer"/>
        <w:numPr>
          <w:ilvl w:val="1"/>
          <w:numId w:val="44"/>
        </w:numPr>
        <w:spacing w:after="60"/>
        <w:jc w:val="both"/>
        <w:rPr>
          <w:rFonts w:ascii="Times New Roman" w:hAnsi="Times New Roman" w:cs="Times New Roman"/>
        </w:rPr>
      </w:pPr>
      <w:r w:rsidRPr="00692098">
        <w:rPr>
          <w:rFonts w:ascii="Times New Roman" w:hAnsi="Times New Roman" w:cs="Times New Roman"/>
        </w:rPr>
        <w:lastRenderedPageBreak/>
        <w:t>P</w:t>
      </w:r>
      <w:r w:rsidR="00B8210F" w:rsidRPr="00692098">
        <w:rPr>
          <w:rFonts w:ascii="Times New Roman" w:hAnsi="Times New Roman" w:cs="Times New Roman"/>
        </w:rPr>
        <w:t xml:space="preserve">ředložení </w:t>
      </w:r>
      <w:r w:rsidR="00F91681" w:rsidRPr="00692098">
        <w:rPr>
          <w:rFonts w:ascii="Times New Roman" w:hAnsi="Times New Roman" w:cs="Times New Roman"/>
        </w:rPr>
        <w:t xml:space="preserve">harmonogramu provádění kontrol </w:t>
      </w:r>
      <w:r w:rsidR="00B8210F" w:rsidRPr="00692098">
        <w:rPr>
          <w:rFonts w:ascii="Times New Roman" w:hAnsi="Times New Roman" w:cs="Times New Roman"/>
        </w:rPr>
        <w:t xml:space="preserve">– nejpozději do </w:t>
      </w:r>
      <w:r w:rsidR="004F2C42" w:rsidRPr="00692098">
        <w:rPr>
          <w:rFonts w:ascii="Times New Roman" w:hAnsi="Times New Roman" w:cs="Times New Roman"/>
        </w:rPr>
        <w:t>15</w:t>
      </w:r>
      <w:r w:rsidR="00F91681" w:rsidRPr="00692098">
        <w:rPr>
          <w:rFonts w:ascii="Times New Roman" w:hAnsi="Times New Roman" w:cs="Times New Roman"/>
        </w:rPr>
        <w:t>.</w:t>
      </w:r>
      <w:r w:rsidR="004F2C42" w:rsidRPr="00692098">
        <w:rPr>
          <w:rFonts w:ascii="Times New Roman" w:hAnsi="Times New Roman" w:cs="Times New Roman"/>
        </w:rPr>
        <w:t>11</w:t>
      </w:r>
      <w:r w:rsidR="00F91681" w:rsidRPr="00692098">
        <w:rPr>
          <w:rFonts w:ascii="Times New Roman" w:hAnsi="Times New Roman" w:cs="Times New Roman"/>
        </w:rPr>
        <w:t>.</w:t>
      </w:r>
      <w:r w:rsidR="005F78D1" w:rsidRPr="00692098">
        <w:rPr>
          <w:rFonts w:ascii="Times New Roman" w:hAnsi="Times New Roman" w:cs="Times New Roman"/>
        </w:rPr>
        <w:t>202</w:t>
      </w:r>
      <w:r w:rsidR="005F78D1">
        <w:rPr>
          <w:rFonts w:ascii="Times New Roman" w:hAnsi="Times New Roman" w:cs="Times New Roman"/>
        </w:rPr>
        <w:t>2</w:t>
      </w:r>
      <w:r w:rsidR="005F78D1" w:rsidRPr="00692098">
        <w:rPr>
          <w:rFonts w:ascii="Times New Roman" w:hAnsi="Times New Roman" w:cs="Times New Roman"/>
        </w:rPr>
        <w:t xml:space="preserve"> </w:t>
      </w:r>
      <w:r w:rsidR="00AD184E" w:rsidRPr="00692098">
        <w:rPr>
          <w:rFonts w:ascii="Times New Roman" w:hAnsi="Times New Roman" w:cs="Times New Roman"/>
        </w:rPr>
        <w:t>pro</w:t>
      </w:r>
      <w:r w:rsidR="00AD184E">
        <w:rPr>
          <w:rFonts w:ascii="Times New Roman" w:hAnsi="Times New Roman" w:cs="Times New Roman"/>
        </w:rPr>
        <w:t xml:space="preserve"> podzimní část</w:t>
      </w:r>
      <w:r w:rsidR="00F91681" w:rsidRPr="00D035B6">
        <w:rPr>
          <w:rFonts w:ascii="Times New Roman" w:hAnsi="Times New Roman" w:cs="Times New Roman"/>
        </w:rPr>
        <w:t>.</w:t>
      </w:r>
      <w:r w:rsidR="00AD184E">
        <w:rPr>
          <w:rFonts w:ascii="Times New Roman" w:hAnsi="Times New Roman" w:cs="Times New Roman"/>
        </w:rPr>
        <w:t xml:space="preserve"> A nejpozději do 15.03.2023 pro jarní část</w:t>
      </w:r>
      <w:r w:rsidR="00C870D8">
        <w:rPr>
          <w:rFonts w:ascii="Times New Roman" w:hAnsi="Times New Roman" w:cs="Times New Roman"/>
        </w:rPr>
        <w:t>;</w:t>
      </w:r>
    </w:p>
    <w:p w14:paraId="489461CD" w14:textId="7C4A9D5B" w:rsidR="00B8210F" w:rsidRPr="00D035B6" w:rsidRDefault="00F91681" w:rsidP="005F78D1">
      <w:pPr>
        <w:pStyle w:val="Bezmezer"/>
        <w:numPr>
          <w:ilvl w:val="1"/>
          <w:numId w:val="44"/>
        </w:numPr>
        <w:spacing w:after="60"/>
        <w:jc w:val="both"/>
        <w:rPr>
          <w:rFonts w:ascii="Times New Roman" w:hAnsi="Times New Roman" w:cs="Times New Roman"/>
        </w:rPr>
      </w:pPr>
      <w:r w:rsidRPr="00D035B6">
        <w:rPr>
          <w:rFonts w:ascii="Times New Roman" w:hAnsi="Times New Roman" w:cs="Times New Roman"/>
        </w:rPr>
        <w:t>O</w:t>
      </w:r>
      <w:r w:rsidR="00B8210F" w:rsidRPr="00D035B6">
        <w:rPr>
          <w:rFonts w:ascii="Times New Roman" w:hAnsi="Times New Roman" w:cs="Times New Roman"/>
        </w:rPr>
        <w:t xml:space="preserve">dsouhlasení </w:t>
      </w:r>
      <w:r w:rsidRPr="00D035B6">
        <w:rPr>
          <w:rFonts w:ascii="Times New Roman" w:hAnsi="Times New Roman" w:cs="Times New Roman"/>
        </w:rPr>
        <w:t xml:space="preserve">harmonogramu provádění kontrol </w:t>
      </w:r>
      <w:r w:rsidR="00C870D8">
        <w:rPr>
          <w:rFonts w:ascii="Times New Roman" w:hAnsi="Times New Roman" w:cs="Times New Roman"/>
        </w:rPr>
        <w:t>o</w:t>
      </w:r>
      <w:r w:rsidR="00B8210F" w:rsidRPr="00D035B6">
        <w:rPr>
          <w:rFonts w:ascii="Times New Roman" w:hAnsi="Times New Roman" w:cs="Times New Roman"/>
        </w:rPr>
        <w:t>bjednatelem, případně uplatnění připomínek</w:t>
      </w:r>
      <w:r w:rsidRPr="00D035B6">
        <w:rPr>
          <w:rFonts w:ascii="Times New Roman" w:hAnsi="Times New Roman" w:cs="Times New Roman"/>
        </w:rPr>
        <w:t xml:space="preserve"> </w:t>
      </w:r>
      <w:r w:rsidR="00B8210F" w:rsidRPr="00D035B6">
        <w:rPr>
          <w:rFonts w:ascii="Times New Roman" w:hAnsi="Times New Roman" w:cs="Times New Roman"/>
        </w:rPr>
        <w:t xml:space="preserve">– nejpozději do 10 dnů od předložení </w:t>
      </w:r>
      <w:r w:rsidRPr="00D035B6">
        <w:rPr>
          <w:rFonts w:ascii="Times New Roman" w:hAnsi="Times New Roman" w:cs="Times New Roman"/>
        </w:rPr>
        <w:t xml:space="preserve">harmonogramu provádění kontrol </w:t>
      </w:r>
      <w:r w:rsidR="0072508F" w:rsidRPr="00D035B6">
        <w:rPr>
          <w:rFonts w:ascii="Times New Roman" w:hAnsi="Times New Roman" w:cs="Times New Roman"/>
        </w:rPr>
        <w:t>poskytovatel</w:t>
      </w:r>
      <w:r w:rsidR="00B8210F" w:rsidRPr="00D035B6">
        <w:rPr>
          <w:rFonts w:ascii="Times New Roman" w:hAnsi="Times New Roman" w:cs="Times New Roman"/>
        </w:rPr>
        <w:t xml:space="preserve">em; </w:t>
      </w:r>
    </w:p>
    <w:p w14:paraId="7F78D766" w14:textId="3B35FEDF" w:rsidR="00B8210F" w:rsidRPr="00D035B6" w:rsidRDefault="00F91681" w:rsidP="005F78D1">
      <w:pPr>
        <w:pStyle w:val="Bezmezer"/>
        <w:numPr>
          <w:ilvl w:val="1"/>
          <w:numId w:val="44"/>
        </w:numPr>
        <w:spacing w:after="60"/>
        <w:jc w:val="both"/>
        <w:rPr>
          <w:rFonts w:ascii="Times New Roman" w:hAnsi="Times New Roman" w:cs="Times New Roman"/>
        </w:rPr>
      </w:pPr>
      <w:r w:rsidRPr="00D035B6">
        <w:rPr>
          <w:rFonts w:ascii="Times New Roman" w:hAnsi="Times New Roman" w:cs="Times New Roman"/>
        </w:rPr>
        <w:t>V</w:t>
      </w:r>
      <w:r w:rsidR="00B8210F" w:rsidRPr="00D035B6">
        <w:rPr>
          <w:rFonts w:ascii="Times New Roman" w:hAnsi="Times New Roman" w:cs="Times New Roman"/>
        </w:rPr>
        <w:t xml:space="preserve"> případě uplatnění připomínek objednatelem </w:t>
      </w:r>
      <w:r w:rsidR="0072508F" w:rsidRPr="00D035B6">
        <w:rPr>
          <w:rFonts w:ascii="Times New Roman" w:hAnsi="Times New Roman" w:cs="Times New Roman"/>
        </w:rPr>
        <w:t>poskytovatel</w:t>
      </w:r>
      <w:r w:rsidR="00B8210F" w:rsidRPr="00D035B6">
        <w:rPr>
          <w:rFonts w:ascii="Times New Roman" w:hAnsi="Times New Roman" w:cs="Times New Roman"/>
        </w:rPr>
        <w:t xml:space="preserve"> zapracuje připomínky do </w:t>
      </w:r>
      <w:r w:rsidRPr="00D035B6">
        <w:rPr>
          <w:rFonts w:ascii="Times New Roman" w:hAnsi="Times New Roman" w:cs="Times New Roman"/>
        </w:rPr>
        <w:t xml:space="preserve">harmonogramu provádění kontrol </w:t>
      </w:r>
      <w:r w:rsidR="00B8210F" w:rsidRPr="00D035B6">
        <w:rPr>
          <w:rFonts w:ascii="Times New Roman" w:hAnsi="Times New Roman" w:cs="Times New Roman"/>
        </w:rPr>
        <w:t>a předloží finální verzi objednateli nejpozději do 10 dnů od uplatnění připomínek;</w:t>
      </w:r>
    </w:p>
    <w:p w14:paraId="59EC73C4" w14:textId="5583B7E0" w:rsidR="00B8210F" w:rsidRPr="00692098" w:rsidRDefault="00F91681" w:rsidP="005F78D1">
      <w:pPr>
        <w:pStyle w:val="Bezmezer"/>
        <w:numPr>
          <w:ilvl w:val="1"/>
          <w:numId w:val="44"/>
        </w:numPr>
        <w:spacing w:after="60"/>
        <w:jc w:val="both"/>
        <w:rPr>
          <w:rFonts w:ascii="Times New Roman" w:hAnsi="Times New Roman" w:cs="Times New Roman"/>
        </w:rPr>
      </w:pPr>
      <w:r w:rsidRPr="00D035B6">
        <w:rPr>
          <w:rFonts w:ascii="Times New Roman" w:hAnsi="Times New Roman" w:cs="Times New Roman"/>
        </w:rPr>
        <w:t>D</w:t>
      </w:r>
      <w:r w:rsidR="00B8210F" w:rsidRPr="00D035B6">
        <w:rPr>
          <w:rFonts w:ascii="Times New Roman" w:hAnsi="Times New Roman" w:cs="Times New Roman"/>
        </w:rPr>
        <w:t>okončení a odsouhlasení finální</w:t>
      </w:r>
      <w:r w:rsidR="00386A5E" w:rsidRPr="00D035B6">
        <w:rPr>
          <w:rFonts w:ascii="Times New Roman" w:hAnsi="Times New Roman" w:cs="Times New Roman"/>
        </w:rPr>
        <w:t xml:space="preserve">ho výstupu z </w:t>
      </w:r>
      <w:r w:rsidRPr="00D035B6">
        <w:rPr>
          <w:rFonts w:ascii="Times New Roman" w:hAnsi="Times New Roman" w:cs="Times New Roman"/>
        </w:rPr>
        <w:t>prováděn</w:t>
      </w:r>
      <w:r w:rsidR="00386A5E" w:rsidRPr="00D035B6">
        <w:rPr>
          <w:rFonts w:ascii="Times New Roman" w:hAnsi="Times New Roman" w:cs="Times New Roman"/>
        </w:rPr>
        <w:t>ých</w:t>
      </w:r>
      <w:r w:rsidRPr="00D035B6">
        <w:rPr>
          <w:rFonts w:ascii="Times New Roman" w:hAnsi="Times New Roman" w:cs="Times New Roman"/>
        </w:rPr>
        <w:t xml:space="preserve"> kontrol </w:t>
      </w:r>
      <w:r w:rsidR="00B8210F" w:rsidRPr="00D035B6">
        <w:rPr>
          <w:rFonts w:ascii="Times New Roman" w:hAnsi="Times New Roman" w:cs="Times New Roman"/>
        </w:rPr>
        <w:t xml:space="preserve">– nejpozději do </w:t>
      </w:r>
      <w:r w:rsidR="001222B3" w:rsidRPr="00692098">
        <w:rPr>
          <w:rFonts w:ascii="Times New Roman" w:hAnsi="Times New Roman" w:cs="Times New Roman"/>
        </w:rPr>
        <w:t>31.04.2023</w:t>
      </w:r>
      <w:r w:rsidR="00C870D8">
        <w:rPr>
          <w:rFonts w:ascii="Times New Roman" w:hAnsi="Times New Roman" w:cs="Times New Roman"/>
        </w:rPr>
        <w:t>;</w:t>
      </w:r>
    </w:p>
    <w:p w14:paraId="5F220F07" w14:textId="3931E41E" w:rsidR="00B8210F" w:rsidRPr="00692098" w:rsidRDefault="00F91681" w:rsidP="005F78D1">
      <w:pPr>
        <w:pStyle w:val="Bezmezer"/>
        <w:numPr>
          <w:ilvl w:val="1"/>
          <w:numId w:val="44"/>
        </w:numPr>
        <w:spacing w:after="60"/>
        <w:jc w:val="both"/>
        <w:rPr>
          <w:rFonts w:ascii="Times New Roman" w:hAnsi="Times New Roman" w:cs="Times New Roman"/>
        </w:rPr>
      </w:pPr>
      <w:r w:rsidRPr="00692098">
        <w:rPr>
          <w:rFonts w:ascii="Times New Roman" w:hAnsi="Times New Roman" w:cs="Times New Roman"/>
        </w:rPr>
        <w:t>Z</w:t>
      </w:r>
      <w:r w:rsidR="00B8210F" w:rsidRPr="00692098">
        <w:rPr>
          <w:rFonts w:ascii="Times New Roman" w:hAnsi="Times New Roman" w:cs="Times New Roman"/>
        </w:rPr>
        <w:t>ávěrečná prezentace výstupů</w:t>
      </w:r>
      <w:r w:rsidRPr="00692098">
        <w:rPr>
          <w:rFonts w:ascii="Times New Roman" w:hAnsi="Times New Roman" w:cs="Times New Roman"/>
        </w:rPr>
        <w:t xml:space="preserve"> provádění kontrol</w:t>
      </w:r>
      <w:r w:rsidR="00B8210F" w:rsidRPr="00692098">
        <w:rPr>
          <w:rFonts w:ascii="Times New Roman" w:hAnsi="Times New Roman" w:cs="Times New Roman"/>
        </w:rPr>
        <w:t xml:space="preserve"> – nejpozději do </w:t>
      </w:r>
      <w:r w:rsidR="001222B3" w:rsidRPr="00692098">
        <w:rPr>
          <w:rFonts w:ascii="Times New Roman" w:hAnsi="Times New Roman" w:cs="Times New Roman"/>
        </w:rPr>
        <w:t>31</w:t>
      </w:r>
      <w:r w:rsidRPr="00692098">
        <w:rPr>
          <w:rFonts w:ascii="Times New Roman" w:hAnsi="Times New Roman" w:cs="Times New Roman"/>
        </w:rPr>
        <w:t>.</w:t>
      </w:r>
      <w:r w:rsidR="001222B3" w:rsidRPr="00692098">
        <w:rPr>
          <w:rFonts w:ascii="Times New Roman" w:hAnsi="Times New Roman" w:cs="Times New Roman"/>
        </w:rPr>
        <w:t>05</w:t>
      </w:r>
      <w:r w:rsidRPr="00692098">
        <w:rPr>
          <w:rFonts w:ascii="Times New Roman" w:hAnsi="Times New Roman" w:cs="Times New Roman"/>
        </w:rPr>
        <w:t>.</w:t>
      </w:r>
      <w:r w:rsidR="001222B3" w:rsidRPr="00692098">
        <w:rPr>
          <w:rFonts w:ascii="Times New Roman" w:hAnsi="Times New Roman" w:cs="Times New Roman"/>
        </w:rPr>
        <w:t>2023</w:t>
      </w:r>
      <w:r w:rsidR="00C870D8">
        <w:rPr>
          <w:rFonts w:ascii="Times New Roman" w:hAnsi="Times New Roman" w:cs="Times New Roman"/>
        </w:rPr>
        <w:t>.</w:t>
      </w:r>
    </w:p>
    <w:p w14:paraId="38A75DCE" w14:textId="157350E9" w:rsidR="00B8210F" w:rsidRPr="00D035B6" w:rsidRDefault="00B8210F" w:rsidP="005F78D1">
      <w:pPr>
        <w:pStyle w:val="Bezmezer"/>
        <w:numPr>
          <w:ilvl w:val="0"/>
          <w:numId w:val="44"/>
        </w:numPr>
        <w:ind w:left="284"/>
        <w:jc w:val="both"/>
        <w:rPr>
          <w:rFonts w:ascii="Times New Roman" w:hAnsi="Times New Roman" w:cs="Times New Roman"/>
        </w:rPr>
      </w:pPr>
      <w:r w:rsidRPr="00D035B6">
        <w:rPr>
          <w:rFonts w:ascii="Times New Roman" w:hAnsi="Times New Roman" w:cs="Times New Roman"/>
        </w:rPr>
        <w:t>Výstupy budou předávány prostřednictvím elektronické pošty na kontaktní adresu podle této smlouvy, a to v editovatelném formátu tak, aby bylo možno jednoduchým, efektivním a transparentním způsobem připomínkovat tyto výstupy, vypořádávat se s připomínkami a tyto zapracovávat.</w:t>
      </w:r>
      <w:r w:rsidR="0060742F">
        <w:rPr>
          <w:rFonts w:ascii="Times New Roman" w:hAnsi="Times New Roman" w:cs="Times New Roman"/>
        </w:rPr>
        <w:t xml:space="preserve"> </w:t>
      </w:r>
    </w:p>
    <w:p w14:paraId="35A3067A" w14:textId="733386B8" w:rsidR="00B8210F" w:rsidRPr="00D035B6" w:rsidRDefault="00B8210F" w:rsidP="005F78D1">
      <w:pPr>
        <w:pStyle w:val="Bezmezer"/>
        <w:numPr>
          <w:ilvl w:val="0"/>
          <w:numId w:val="44"/>
        </w:numPr>
        <w:ind w:left="284"/>
        <w:jc w:val="both"/>
        <w:rPr>
          <w:rFonts w:ascii="Times New Roman" w:hAnsi="Times New Roman" w:cs="Times New Roman"/>
        </w:rPr>
      </w:pPr>
      <w:r w:rsidRPr="00D035B6">
        <w:rPr>
          <w:rFonts w:ascii="Times New Roman" w:hAnsi="Times New Roman" w:cs="Times New Roman"/>
        </w:rPr>
        <w:t xml:space="preserve">Objednatel má po odevzdání finální verze </w:t>
      </w:r>
      <w:r w:rsidR="00E80C3D" w:rsidRPr="00D035B6">
        <w:rPr>
          <w:rFonts w:ascii="Times New Roman" w:hAnsi="Times New Roman" w:cs="Times New Roman"/>
        </w:rPr>
        <w:t>finálního výstupu z prováděných kontrol</w:t>
      </w:r>
      <w:r w:rsidRPr="00D035B6">
        <w:rPr>
          <w:rFonts w:ascii="Times New Roman" w:hAnsi="Times New Roman" w:cs="Times New Roman"/>
        </w:rPr>
        <w:t xml:space="preserve"> lhůtu 7 pracovních dnů ke kontrole díla. Neoznámí-li objednatel v této lhůtě existenci vad, má se za to, že dílo bylo převzato zpětně ke dni předání díla dle odst. </w:t>
      </w:r>
      <w:r w:rsidR="00B756B2">
        <w:rPr>
          <w:rFonts w:ascii="Times New Roman" w:hAnsi="Times New Roman" w:cs="Times New Roman"/>
        </w:rPr>
        <w:t>4</w:t>
      </w:r>
      <w:r w:rsidR="005D3B87">
        <w:rPr>
          <w:rFonts w:ascii="Times New Roman" w:hAnsi="Times New Roman" w:cs="Times New Roman"/>
        </w:rPr>
        <w:t>.</w:t>
      </w:r>
      <w:r w:rsidRPr="00D035B6">
        <w:rPr>
          <w:rFonts w:ascii="Times New Roman" w:hAnsi="Times New Roman" w:cs="Times New Roman"/>
        </w:rPr>
        <w:t xml:space="preserve"> tohoto článku smlouvy.  </w:t>
      </w:r>
    </w:p>
    <w:p w14:paraId="081B1837" w14:textId="172BE438" w:rsidR="00B8210F" w:rsidRPr="00D035B6" w:rsidRDefault="00B8210F" w:rsidP="005F78D1">
      <w:pPr>
        <w:pStyle w:val="Bezmezer"/>
        <w:numPr>
          <w:ilvl w:val="0"/>
          <w:numId w:val="44"/>
        </w:numPr>
        <w:ind w:left="284"/>
        <w:jc w:val="both"/>
        <w:rPr>
          <w:rFonts w:ascii="Times New Roman" w:hAnsi="Times New Roman" w:cs="Times New Roman"/>
        </w:rPr>
      </w:pPr>
      <w:r w:rsidRPr="00D035B6">
        <w:rPr>
          <w:rFonts w:ascii="Times New Roman" w:hAnsi="Times New Roman" w:cs="Times New Roman"/>
        </w:rPr>
        <w:t xml:space="preserve">Objednatel není povinen převzít dílo, vykazuje-li vady, které samy o sobě či ve spojení s jinými brání řádnému užívání díla nebo jeho užívání podstatným způsobem omezují. Pro případ nepřevzetí díla, která vykazuje uvedené vady, objednatelem smluvní strany sjednávají, že se na dílo hledí, jako by nebylo předáno, a to se všemi důsledky, které se s jeho nepředáním pojí.   </w:t>
      </w:r>
    </w:p>
    <w:p w14:paraId="127CABEF" w14:textId="1AC43609" w:rsidR="00B8210F" w:rsidRPr="00D035B6" w:rsidRDefault="00B8210F" w:rsidP="005F78D1">
      <w:pPr>
        <w:pStyle w:val="Bezmezer"/>
        <w:numPr>
          <w:ilvl w:val="0"/>
          <w:numId w:val="44"/>
        </w:numPr>
        <w:ind w:left="284"/>
        <w:jc w:val="both"/>
        <w:rPr>
          <w:rFonts w:ascii="Times New Roman" w:hAnsi="Times New Roman" w:cs="Times New Roman"/>
        </w:rPr>
      </w:pPr>
      <w:r w:rsidRPr="00D035B6">
        <w:rPr>
          <w:rFonts w:ascii="Times New Roman" w:hAnsi="Times New Roman" w:cs="Times New Roman"/>
        </w:rPr>
        <w:t xml:space="preserve">Přebírá-li objednatel dílo s drobnými vadami nebo vadami, které samy o sobě či ve spojení s jinými nebrání řádnému užívání díla nebo jeho užívání podstatným způsobem neomezují, uvede tuto skutečnost do předávacího protokolu a připojí soupis těchto vad včetně způsobu jejich odstranění. Takové vady budou odstraněny ve lhůtě 5 pracovních dní, nebude-li mezi objednatelem a </w:t>
      </w:r>
      <w:r w:rsidR="0072508F" w:rsidRPr="00D035B6">
        <w:rPr>
          <w:rFonts w:ascii="Times New Roman" w:hAnsi="Times New Roman" w:cs="Times New Roman"/>
        </w:rPr>
        <w:t>poskytovatel</w:t>
      </w:r>
      <w:r w:rsidRPr="00D035B6">
        <w:rPr>
          <w:rFonts w:ascii="Times New Roman" w:hAnsi="Times New Roman" w:cs="Times New Roman"/>
        </w:rPr>
        <w:t xml:space="preserve">em dohodnuto jinak. Budou-li vady v této lhůtě odstraněny, smluvní strany sjednaly, že se na dílo hledí, jako by bylo převzato zpětně ke dni předání díla dle odst. </w:t>
      </w:r>
      <w:r w:rsidR="00B756B2">
        <w:rPr>
          <w:rFonts w:ascii="Times New Roman" w:hAnsi="Times New Roman" w:cs="Times New Roman"/>
        </w:rPr>
        <w:t>4</w:t>
      </w:r>
      <w:r w:rsidR="005D3B87">
        <w:rPr>
          <w:rFonts w:ascii="Times New Roman" w:hAnsi="Times New Roman" w:cs="Times New Roman"/>
        </w:rPr>
        <w:t>.</w:t>
      </w:r>
      <w:r w:rsidRPr="00D035B6">
        <w:rPr>
          <w:rFonts w:ascii="Times New Roman" w:hAnsi="Times New Roman" w:cs="Times New Roman"/>
        </w:rPr>
        <w:t xml:space="preserve"> tohoto článku smlouvy.</w:t>
      </w:r>
    </w:p>
    <w:p w14:paraId="512FA121" w14:textId="0134D774" w:rsidR="00B8210F" w:rsidRPr="00692098" w:rsidRDefault="00B8210F" w:rsidP="005F78D1">
      <w:pPr>
        <w:pStyle w:val="Bezmezer"/>
        <w:numPr>
          <w:ilvl w:val="0"/>
          <w:numId w:val="44"/>
        </w:numPr>
        <w:ind w:left="284"/>
        <w:jc w:val="both"/>
        <w:rPr>
          <w:rFonts w:ascii="Times New Roman" w:hAnsi="Times New Roman" w:cs="Times New Roman"/>
        </w:rPr>
      </w:pPr>
      <w:r w:rsidRPr="00692098">
        <w:rPr>
          <w:rFonts w:ascii="Times New Roman" w:hAnsi="Times New Roman" w:cs="Times New Roman"/>
        </w:rPr>
        <w:t>Objednatel nabývá vlastnické právo k dílu okamžikem převzetí díla.</w:t>
      </w:r>
    </w:p>
    <w:p w14:paraId="633A2CB8" w14:textId="3CB9741D" w:rsidR="00C13F15" w:rsidRPr="00692098" w:rsidRDefault="00C13F15" w:rsidP="005F78D1">
      <w:pPr>
        <w:pStyle w:val="Bezmezer"/>
        <w:numPr>
          <w:ilvl w:val="0"/>
          <w:numId w:val="44"/>
        </w:numPr>
        <w:ind w:left="284"/>
        <w:jc w:val="both"/>
        <w:rPr>
          <w:rFonts w:ascii="Times New Roman" w:hAnsi="Times New Roman" w:cs="Times New Roman"/>
        </w:rPr>
      </w:pPr>
      <w:r w:rsidRPr="00692098">
        <w:rPr>
          <w:rFonts w:ascii="Times New Roman" w:hAnsi="Times New Roman" w:cs="Times New Roman"/>
        </w:rPr>
        <w:t>Smlouva je uzavřena na dobu určitou</w:t>
      </w:r>
      <w:r w:rsidR="005D3B87">
        <w:rPr>
          <w:rFonts w:ascii="Times New Roman" w:hAnsi="Times New Roman" w:cs="Times New Roman"/>
        </w:rPr>
        <w:t>,</w:t>
      </w:r>
      <w:r w:rsidRPr="00692098">
        <w:rPr>
          <w:rFonts w:ascii="Times New Roman" w:hAnsi="Times New Roman" w:cs="Times New Roman"/>
        </w:rPr>
        <w:t xml:space="preserve"> a to do </w:t>
      </w:r>
      <w:r w:rsidR="007A2044" w:rsidRPr="00692098">
        <w:rPr>
          <w:rFonts w:ascii="Times New Roman" w:hAnsi="Times New Roman" w:cs="Times New Roman"/>
        </w:rPr>
        <w:t>31.0</w:t>
      </w:r>
      <w:r w:rsidR="000D0D73" w:rsidRPr="00692098">
        <w:rPr>
          <w:rFonts w:ascii="Times New Roman" w:hAnsi="Times New Roman" w:cs="Times New Roman"/>
        </w:rPr>
        <w:t>5</w:t>
      </w:r>
      <w:r w:rsidR="007A2044" w:rsidRPr="00692098">
        <w:rPr>
          <w:rFonts w:ascii="Times New Roman" w:hAnsi="Times New Roman" w:cs="Times New Roman"/>
        </w:rPr>
        <w:t>.2023</w:t>
      </w:r>
      <w:r w:rsidRPr="00692098">
        <w:rPr>
          <w:rFonts w:ascii="Times New Roman" w:hAnsi="Times New Roman" w:cs="Times New Roman"/>
        </w:rPr>
        <w:t>.</w:t>
      </w:r>
    </w:p>
    <w:p w14:paraId="46416111" w14:textId="29AC6A81" w:rsidR="00692098" w:rsidRPr="00692098" w:rsidRDefault="00692098" w:rsidP="005F78D1">
      <w:pPr>
        <w:pStyle w:val="Bezmezer"/>
        <w:numPr>
          <w:ilvl w:val="0"/>
          <w:numId w:val="44"/>
        </w:numPr>
        <w:ind w:left="284"/>
        <w:jc w:val="both"/>
        <w:rPr>
          <w:rFonts w:ascii="Times New Roman" w:hAnsi="Times New Roman" w:cs="Times New Roman"/>
        </w:rPr>
      </w:pPr>
      <w:r w:rsidRPr="00692098">
        <w:rPr>
          <w:rFonts w:ascii="Times New Roman" w:hAnsi="Times New Roman" w:cs="Times New Roman"/>
        </w:rPr>
        <w:t>Doba trvání smlouvy může být po předchozí písemné dohodě obou smluvní</w:t>
      </w:r>
      <w:r w:rsidR="005D3B87">
        <w:rPr>
          <w:rFonts w:ascii="Times New Roman" w:hAnsi="Times New Roman" w:cs="Times New Roman"/>
        </w:rPr>
        <w:t>ch</w:t>
      </w:r>
      <w:r w:rsidRPr="00692098">
        <w:rPr>
          <w:rFonts w:ascii="Times New Roman" w:hAnsi="Times New Roman" w:cs="Times New Roman"/>
        </w:rPr>
        <w:t xml:space="preserve"> stran prodloužena.</w:t>
      </w:r>
    </w:p>
    <w:p w14:paraId="3801642A" w14:textId="5134CE15" w:rsidR="00C13F15" w:rsidRPr="00D035B6" w:rsidRDefault="00C13F15" w:rsidP="005F78D1">
      <w:pPr>
        <w:pStyle w:val="Bezmezer"/>
        <w:numPr>
          <w:ilvl w:val="0"/>
          <w:numId w:val="44"/>
        </w:numPr>
        <w:ind w:left="284"/>
        <w:jc w:val="both"/>
        <w:rPr>
          <w:rFonts w:ascii="Times New Roman" w:hAnsi="Times New Roman" w:cs="Times New Roman"/>
        </w:rPr>
      </w:pPr>
      <w:r w:rsidRPr="00724A46">
        <w:rPr>
          <w:rFonts w:ascii="Times New Roman" w:hAnsi="Times New Roman" w:cs="Times New Roman"/>
        </w:rPr>
        <w:t>Smlouva</w:t>
      </w:r>
      <w:r w:rsidRPr="00D035B6">
        <w:rPr>
          <w:rFonts w:ascii="Times New Roman" w:hAnsi="Times New Roman" w:cs="Times New Roman"/>
        </w:rPr>
        <w:t xml:space="preserve"> může být před uplynutím stanovené doby také ukončena:</w:t>
      </w:r>
    </w:p>
    <w:p w14:paraId="286C7A26" w14:textId="77777777" w:rsidR="00C13F15" w:rsidRPr="00D035B6" w:rsidRDefault="00C13F15" w:rsidP="00C13F15">
      <w:pPr>
        <w:pStyle w:val="Bezmezer"/>
        <w:numPr>
          <w:ilvl w:val="0"/>
          <w:numId w:val="6"/>
        </w:numPr>
        <w:jc w:val="both"/>
        <w:rPr>
          <w:rFonts w:ascii="Times New Roman" w:hAnsi="Times New Roman" w:cs="Times New Roman"/>
        </w:rPr>
      </w:pPr>
      <w:r w:rsidRPr="00D035B6">
        <w:rPr>
          <w:rFonts w:ascii="Times New Roman" w:hAnsi="Times New Roman" w:cs="Times New Roman"/>
        </w:rPr>
        <w:t>Písemnou dohodou smluvních stran,</w:t>
      </w:r>
    </w:p>
    <w:p w14:paraId="5FBB859B" w14:textId="02F37773" w:rsidR="00C13F15" w:rsidRPr="00D035B6" w:rsidRDefault="00C13F15" w:rsidP="00AD203C">
      <w:pPr>
        <w:pStyle w:val="Bezmezer"/>
        <w:numPr>
          <w:ilvl w:val="0"/>
          <w:numId w:val="6"/>
        </w:numPr>
        <w:spacing w:after="60"/>
        <w:jc w:val="both"/>
        <w:rPr>
          <w:rFonts w:ascii="Times New Roman" w:hAnsi="Times New Roman" w:cs="Times New Roman"/>
        </w:rPr>
      </w:pPr>
      <w:r w:rsidRPr="00D035B6">
        <w:rPr>
          <w:rFonts w:ascii="Times New Roman" w:hAnsi="Times New Roman" w:cs="Times New Roman"/>
        </w:rPr>
        <w:t>Odstoupením od smlouvy ze strany objednatele nebo poskytovatele.</w:t>
      </w:r>
    </w:p>
    <w:p w14:paraId="2B454994" w14:textId="77777777" w:rsidR="00B8210F" w:rsidRPr="00D035B6" w:rsidRDefault="00B8210F" w:rsidP="00B8210F">
      <w:pPr>
        <w:pStyle w:val="Bezmezer"/>
        <w:rPr>
          <w:rFonts w:ascii="Times New Roman" w:hAnsi="Times New Roman" w:cs="Times New Roman"/>
          <w:lang w:val="x-none"/>
        </w:rPr>
      </w:pPr>
    </w:p>
    <w:p w14:paraId="1C247D66" w14:textId="33DB868F" w:rsidR="00B8210F" w:rsidRPr="00560245" w:rsidRDefault="00C16D3A" w:rsidP="001556E4">
      <w:pPr>
        <w:pStyle w:val="Bezmezer"/>
        <w:spacing w:after="120"/>
        <w:jc w:val="center"/>
        <w:rPr>
          <w:rFonts w:ascii="Times New Roman" w:hAnsi="Times New Roman" w:cs="Times New Roman"/>
          <w:b/>
          <w:sz w:val="24"/>
          <w:szCs w:val="24"/>
        </w:rPr>
      </w:pPr>
      <w:r w:rsidRPr="00560245">
        <w:rPr>
          <w:rFonts w:ascii="Times New Roman" w:hAnsi="Times New Roman" w:cs="Times New Roman"/>
          <w:b/>
          <w:sz w:val="24"/>
          <w:szCs w:val="24"/>
        </w:rPr>
        <w:t xml:space="preserve">III. </w:t>
      </w:r>
      <w:r w:rsidR="00B8210F" w:rsidRPr="00560245">
        <w:rPr>
          <w:rFonts w:ascii="Times New Roman" w:hAnsi="Times New Roman" w:cs="Times New Roman"/>
          <w:b/>
          <w:sz w:val="24"/>
          <w:szCs w:val="24"/>
        </w:rPr>
        <w:t>Cena a platební podmínky</w:t>
      </w:r>
    </w:p>
    <w:p w14:paraId="3EEB623C" w14:textId="084EECD9" w:rsidR="00B8210F" w:rsidRPr="00D035B6" w:rsidRDefault="00B8210F" w:rsidP="00135065">
      <w:pPr>
        <w:pStyle w:val="Bezmezer"/>
        <w:numPr>
          <w:ilvl w:val="0"/>
          <w:numId w:val="32"/>
        </w:numPr>
        <w:ind w:left="284"/>
        <w:jc w:val="both"/>
        <w:rPr>
          <w:rFonts w:ascii="Times New Roman" w:hAnsi="Times New Roman" w:cs="Times New Roman"/>
          <w:bCs/>
        </w:rPr>
      </w:pPr>
      <w:r w:rsidRPr="00D035B6">
        <w:rPr>
          <w:rFonts w:ascii="Times New Roman" w:hAnsi="Times New Roman" w:cs="Times New Roman"/>
        </w:rPr>
        <w:t xml:space="preserve">Celková cena díla je </w:t>
      </w:r>
      <w:r w:rsidR="006650DD" w:rsidRPr="00D035B6">
        <w:rPr>
          <w:rFonts w:ascii="Times New Roman" w:hAnsi="Times New Roman" w:cs="Times New Roman"/>
        </w:rPr>
        <w:t>271.844</w:t>
      </w:r>
      <w:r w:rsidRPr="00D035B6">
        <w:rPr>
          <w:rFonts w:ascii="Times New Roman" w:hAnsi="Times New Roman" w:cs="Times New Roman"/>
        </w:rPr>
        <w:t xml:space="preserve">,- Kč bez DPH, tj. celková cena díla je </w:t>
      </w:r>
      <w:r w:rsidR="00CD100E" w:rsidRPr="00D035B6">
        <w:rPr>
          <w:rFonts w:ascii="Times New Roman" w:hAnsi="Times New Roman" w:cs="Times New Roman"/>
        </w:rPr>
        <w:t>328 931,24</w:t>
      </w:r>
      <w:r w:rsidRPr="00D035B6">
        <w:rPr>
          <w:rFonts w:ascii="Times New Roman" w:hAnsi="Times New Roman" w:cs="Times New Roman"/>
        </w:rPr>
        <w:t xml:space="preserve">,- Kč včetně DPH.  Sjednaná cena díla je konečná a nepřekročitelná a zahrnuje provedení a dodání díla, jakož i veškeré výlohy, výdaje a náklady vzniklé </w:t>
      </w:r>
      <w:r w:rsidR="0072508F" w:rsidRPr="00D035B6">
        <w:rPr>
          <w:rFonts w:ascii="Times New Roman" w:hAnsi="Times New Roman" w:cs="Times New Roman"/>
        </w:rPr>
        <w:t>poskytovatel</w:t>
      </w:r>
      <w:r w:rsidRPr="00D035B6">
        <w:rPr>
          <w:rFonts w:ascii="Times New Roman" w:hAnsi="Times New Roman" w:cs="Times New Roman"/>
        </w:rPr>
        <w:t xml:space="preserve">i v souvislosti se zhotovením a předáním díla. Změna ceny je možná pouze na základě </w:t>
      </w:r>
      <w:r w:rsidR="005D3B87">
        <w:rPr>
          <w:rFonts w:ascii="Times New Roman" w:hAnsi="Times New Roman" w:cs="Times New Roman"/>
        </w:rPr>
        <w:t xml:space="preserve">písemného </w:t>
      </w:r>
      <w:r w:rsidRPr="00D035B6">
        <w:rPr>
          <w:rFonts w:ascii="Times New Roman" w:hAnsi="Times New Roman" w:cs="Times New Roman"/>
        </w:rPr>
        <w:t>souhlasu obou smluvních stran.</w:t>
      </w:r>
    </w:p>
    <w:p w14:paraId="202401A5" w14:textId="78EBEF0D" w:rsidR="0093432E" w:rsidRPr="00D035B6" w:rsidRDefault="0093432E" w:rsidP="00135065">
      <w:pPr>
        <w:pStyle w:val="Bezmezer"/>
        <w:numPr>
          <w:ilvl w:val="0"/>
          <w:numId w:val="32"/>
        </w:numPr>
        <w:ind w:left="284"/>
        <w:jc w:val="both"/>
        <w:rPr>
          <w:rFonts w:ascii="Times New Roman" w:hAnsi="Times New Roman" w:cs="Times New Roman"/>
        </w:rPr>
      </w:pPr>
      <w:r w:rsidRPr="00D035B6">
        <w:rPr>
          <w:rFonts w:ascii="Times New Roman" w:hAnsi="Times New Roman" w:cs="Times New Roman"/>
        </w:rPr>
        <w:t>Cena bude hrazena na základě faktur – daňových dokladů (dále jen „faktura“) vystavených poskytovatelem, které musí obsahovat všechny údaje uvedené v § 29 odstavce 1 zákona č. 235/2004 Sb., o dani z přidané hodnoty</w:t>
      </w:r>
      <w:r w:rsidR="005D3B87">
        <w:rPr>
          <w:rFonts w:ascii="Times New Roman" w:hAnsi="Times New Roman" w:cs="Times New Roman"/>
        </w:rPr>
        <w:t>, v platném znění</w:t>
      </w:r>
      <w:r w:rsidRPr="00D035B6">
        <w:rPr>
          <w:rFonts w:ascii="Times New Roman" w:hAnsi="Times New Roman" w:cs="Times New Roman"/>
        </w:rPr>
        <w:t xml:space="preserve"> a dle zákona č. 563/1991 Sb., o účetnictví, v platném znění.</w:t>
      </w:r>
    </w:p>
    <w:p w14:paraId="205FDAC1" w14:textId="0B2E292C" w:rsidR="0093432E" w:rsidRPr="00D035B6" w:rsidRDefault="0093432E" w:rsidP="00135065">
      <w:pPr>
        <w:pStyle w:val="Bezmezer"/>
        <w:numPr>
          <w:ilvl w:val="0"/>
          <w:numId w:val="32"/>
        </w:numPr>
        <w:ind w:left="284"/>
        <w:jc w:val="both"/>
        <w:rPr>
          <w:rFonts w:ascii="Times New Roman" w:hAnsi="Times New Roman" w:cs="Times New Roman"/>
        </w:rPr>
      </w:pPr>
      <w:r w:rsidRPr="00D035B6">
        <w:rPr>
          <w:rFonts w:ascii="Times New Roman" w:hAnsi="Times New Roman" w:cs="Times New Roman"/>
        </w:rPr>
        <w:t>Splatnost faktury je 30 dní od doručení faktury objednateli na kontaktní adresu/e-mailovou adresu dle této smlouvy ve formátu *.</w:t>
      </w:r>
      <w:proofErr w:type="spellStart"/>
      <w:r w:rsidRPr="00D035B6">
        <w:rPr>
          <w:rFonts w:ascii="Times New Roman" w:hAnsi="Times New Roman" w:cs="Times New Roman"/>
        </w:rPr>
        <w:t>pdf</w:t>
      </w:r>
      <w:proofErr w:type="spellEnd"/>
      <w:r w:rsidRPr="00D035B6">
        <w:rPr>
          <w:rFonts w:ascii="Times New Roman" w:hAnsi="Times New Roman" w:cs="Times New Roman"/>
        </w:rPr>
        <w:t>.</w:t>
      </w:r>
      <w:r w:rsidR="0060742F">
        <w:rPr>
          <w:rFonts w:ascii="Times New Roman" w:hAnsi="Times New Roman" w:cs="Times New Roman"/>
        </w:rPr>
        <w:t xml:space="preserve"> </w:t>
      </w:r>
    </w:p>
    <w:p w14:paraId="1857E05A" w14:textId="77777777" w:rsidR="0093432E" w:rsidRPr="00D035B6" w:rsidRDefault="0093432E" w:rsidP="00135065">
      <w:pPr>
        <w:pStyle w:val="Bezmezer"/>
        <w:numPr>
          <w:ilvl w:val="0"/>
          <w:numId w:val="32"/>
        </w:numPr>
        <w:ind w:left="284"/>
        <w:jc w:val="both"/>
        <w:rPr>
          <w:rFonts w:ascii="Times New Roman" w:hAnsi="Times New Roman" w:cs="Times New Roman"/>
        </w:rPr>
      </w:pPr>
      <w:r w:rsidRPr="00D035B6">
        <w:rPr>
          <w:rFonts w:ascii="Times New Roman" w:hAnsi="Times New Roman" w:cs="Times New Roman"/>
        </w:rPr>
        <w:t>Pokud faktura nebude obsahovat všechny zákonem a touto smlouvou stanovené náležitosti, je objednatel oprávněn ji do 15 dnů od doručení vrátit poskytovateli s tím, že poskytovatel je poté povinen vystavit novou fakturu s novým termínem splatnosti. V takovém případě objednatel není v prodlení s úhradou faktury.</w:t>
      </w:r>
    </w:p>
    <w:p w14:paraId="7E46A60C" w14:textId="77777777" w:rsidR="0093432E" w:rsidRPr="00D035B6" w:rsidRDefault="0093432E" w:rsidP="00135065">
      <w:pPr>
        <w:pStyle w:val="Bezmezer"/>
        <w:numPr>
          <w:ilvl w:val="0"/>
          <w:numId w:val="32"/>
        </w:numPr>
        <w:ind w:left="284"/>
        <w:jc w:val="both"/>
        <w:rPr>
          <w:rFonts w:ascii="Times New Roman" w:hAnsi="Times New Roman" w:cs="Times New Roman"/>
        </w:rPr>
      </w:pPr>
      <w:r w:rsidRPr="00D035B6">
        <w:rPr>
          <w:rFonts w:ascii="Times New Roman" w:hAnsi="Times New Roman" w:cs="Times New Roman"/>
        </w:rPr>
        <w:t>Faktury se platí bankovním převodem na účet druhé smluvní strany uvedený na faktuře. Povinnost objednatele zaplatit poskytovateli vyúčtovanou dohodnutou cenu je splněna dnem odeslání platby z účtu objednatele.</w:t>
      </w:r>
    </w:p>
    <w:p w14:paraId="775D13E4" w14:textId="5D9C93DC" w:rsidR="0093432E" w:rsidRPr="009909BB" w:rsidRDefault="009909BB" w:rsidP="0093432E">
      <w:pPr>
        <w:pStyle w:val="Bezmezer"/>
        <w:numPr>
          <w:ilvl w:val="0"/>
          <w:numId w:val="32"/>
        </w:numPr>
        <w:spacing w:after="60"/>
        <w:ind w:left="284"/>
        <w:jc w:val="both"/>
        <w:rPr>
          <w:rFonts w:ascii="Times New Roman" w:hAnsi="Times New Roman" w:cs="Times New Roman"/>
        </w:rPr>
      </w:pPr>
      <w:r>
        <w:rPr>
          <w:rFonts w:ascii="Times New Roman" w:hAnsi="Times New Roman" w:cs="Times New Roman"/>
        </w:rPr>
        <w:lastRenderedPageBreak/>
        <w:t xml:space="preserve"> </w:t>
      </w:r>
      <w:r w:rsidR="0060742F" w:rsidRPr="009909BB">
        <w:rPr>
          <w:rFonts w:ascii="Times New Roman" w:hAnsi="Times New Roman" w:cs="Times New Roman"/>
        </w:rPr>
        <w:t>Dnem uskutečnění zdanitelného plnění bude nejdříve den, ve kterém budou odeslány výstupy objednateli</w:t>
      </w:r>
      <w:r>
        <w:rPr>
          <w:rFonts w:ascii="Times New Roman" w:hAnsi="Times New Roman" w:cs="Times New Roman"/>
        </w:rPr>
        <w:t>.</w:t>
      </w:r>
    </w:p>
    <w:p w14:paraId="45B6E67E" w14:textId="77777777" w:rsidR="00B8210F" w:rsidRPr="00560245" w:rsidRDefault="00B8210F" w:rsidP="00B8210F">
      <w:pPr>
        <w:pStyle w:val="Bezmezer"/>
        <w:rPr>
          <w:rFonts w:ascii="Times New Roman" w:hAnsi="Times New Roman" w:cs="Times New Roman"/>
          <w:sz w:val="24"/>
          <w:szCs w:val="24"/>
        </w:rPr>
      </w:pPr>
    </w:p>
    <w:p w14:paraId="14B5541B" w14:textId="57D32F9C" w:rsidR="00B8210F" w:rsidRPr="00560245" w:rsidRDefault="00407BB8" w:rsidP="00407BB8">
      <w:pPr>
        <w:pStyle w:val="Bezmezer"/>
        <w:spacing w:after="120"/>
        <w:jc w:val="center"/>
        <w:rPr>
          <w:rFonts w:ascii="Times New Roman" w:hAnsi="Times New Roman" w:cs="Times New Roman"/>
          <w:b/>
          <w:sz w:val="24"/>
          <w:szCs w:val="24"/>
        </w:rPr>
      </w:pPr>
      <w:r w:rsidRPr="00560245">
        <w:rPr>
          <w:rFonts w:ascii="Times New Roman" w:hAnsi="Times New Roman" w:cs="Times New Roman"/>
          <w:b/>
          <w:sz w:val="24"/>
          <w:szCs w:val="24"/>
        </w:rPr>
        <w:t xml:space="preserve">IV. </w:t>
      </w:r>
      <w:r w:rsidR="00B8210F" w:rsidRPr="00560245">
        <w:rPr>
          <w:rFonts w:ascii="Times New Roman" w:hAnsi="Times New Roman" w:cs="Times New Roman"/>
          <w:b/>
          <w:sz w:val="24"/>
          <w:szCs w:val="24"/>
        </w:rPr>
        <w:t>Práva a povinnosti smluvních stran</w:t>
      </w:r>
    </w:p>
    <w:p w14:paraId="0B684B9B" w14:textId="1BFB5404" w:rsidR="00B8210F" w:rsidRPr="00D035B6" w:rsidRDefault="0072508F" w:rsidP="00135065">
      <w:pPr>
        <w:pStyle w:val="Bezmezer"/>
        <w:numPr>
          <w:ilvl w:val="0"/>
          <w:numId w:val="36"/>
        </w:numPr>
        <w:ind w:left="284"/>
        <w:jc w:val="both"/>
        <w:rPr>
          <w:rFonts w:ascii="Times New Roman" w:hAnsi="Times New Roman" w:cs="Times New Roman"/>
        </w:rPr>
      </w:pPr>
      <w:r w:rsidRPr="00D035B6">
        <w:rPr>
          <w:rFonts w:ascii="Times New Roman" w:hAnsi="Times New Roman" w:cs="Times New Roman"/>
        </w:rPr>
        <w:t>Poskytovatel</w:t>
      </w:r>
      <w:r w:rsidR="00B8210F" w:rsidRPr="00D035B6">
        <w:rPr>
          <w:rFonts w:ascii="Times New Roman" w:hAnsi="Times New Roman" w:cs="Times New Roman"/>
        </w:rPr>
        <w:t xml:space="preserve"> je při zhotovení díla povinen postupovat s odbornou péčí, podle svých nejlepších znalostí a schopností, přičemž je při své činnosti povinen chránit zájmy a dobré jméno objednatele a postupovat podle pokynů objednatele. </w:t>
      </w:r>
      <w:r w:rsidRPr="00D035B6">
        <w:rPr>
          <w:rFonts w:ascii="Times New Roman" w:hAnsi="Times New Roman" w:cs="Times New Roman"/>
        </w:rPr>
        <w:t>Poskytovatel</w:t>
      </w:r>
      <w:r w:rsidR="00B8210F" w:rsidRPr="00D035B6">
        <w:rPr>
          <w:rFonts w:ascii="Times New Roman" w:hAnsi="Times New Roman" w:cs="Times New Roman"/>
        </w:rPr>
        <w:t xml:space="preserve"> se zavazuje při plnění této smlouvy postupovat ve spolupráci s kontaktní osobou objednatele. V případě nevhodných pokynů objednatele je </w:t>
      </w:r>
      <w:r w:rsidRPr="00D035B6">
        <w:rPr>
          <w:rFonts w:ascii="Times New Roman" w:hAnsi="Times New Roman" w:cs="Times New Roman"/>
        </w:rPr>
        <w:t>poskytovatel</w:t>
      </w:r>
      <w:r w:rsidR="00B8210F" w:rsidRPr="00D035B6">
        <w:rPr>
          <w:rFonts w:ascii="Times New Roman" w:hAnsi="Times New Roman" w:cs="Times New Roman"/>
        </w:rPr>
        <w:t xml:space="preserve"> povinen na nevhodnost těchto pokynů objednatele písemně upozornit, v opačném případě nese </w:t>
      </w:r>
      <w:r w:rsidRPr="00D035B6">
        <w:rPr>
          <w:rFonts w:ascii="Times New Roman" w:hAnsi="Times New Roman" w:cs="Times New Roman"/>
        </w:rPr>
        <w:t>poskytovatel</w:t>
      </w:r>
      <w:r w:rsidR="00B8210F" w:rsidRPr="00D035B6">
        <w:rPr>
          <w:rFonts w:ascii="Times New Roman" w:hAnsi="Times New Roman" w:cs="Times New Roman"/>
        </w:rPr>
        <w:t xml:space="preserve"> zejména odpovědnost za vady a za škodu, které v důsledku nevhodných pokynů objednatele objednateli, </w:t>
      </w:r>
      <w:r w:rsidRPr="00D035B6">
        <w:rPr>
          <w:rFonts w:ascii="Times New Roman" w:hAnsi="Times New Roman" w:cs="Times New Roman"/>
        </w:rPr>
        <w:t>poskytovatel</w:t>
      </w:r>
      <w:r w:rsidR="00B8210F" w:rsidRPr="00D035B6">
        <w:rPr>
          <w:rFonts w:ascii="Times New Roman" w:hAnsi="Times New Roman" w:cs="Times New Roman"/>
        </w:rPr>
        <w:t>i nebo třetím osobám vznikly.</w:t>
      </w:r>
    </w:p>
    <w:p w14:paraId="3B292AD6" w14:textId="1994CCE9" w:rsidR="00B8210F" w:rsidRPr="00D035B6" w:rsidRDefault="0072508F" w:rsidP="00135065">
      <w:pPr>
        <w:pStyle w:val="Bezmezer"/>
        <w:numPr>
          <w:ilvl w:val="0"/>
          <w:numId w:val="36"/>
        </w:numPr>
        <w:ind w:left="284"/>
        <w:jc w:val="both"/>
        <w:rPr>
          <w:rFonts w:ascii="Times New Roman" w:hAnsi="Times New Roman" w:cs="Times New Roman"/>
        </w:rPr>
      </w:pPr>
      <w:r w:rsidRPr="00D035B6">
        <w:rPr>
          <w:rFonts w:ascii="Times New Roman" w:hAnsi="Times New Roman" w:cs="Times New Roman"/>
        </w:rPr>
        <w:t>Poskytovatel</w:t>
      </w:r>
      <w:r w:rsidR="00B8210F" w:rsidRPr="00D035B6">
        <w:rPr>
          <w:rFonts w:ascii="Times New Roman" w:hAnsi="Times New Roman" w:cs="Times New Roman"/>
        </w:rPr>
        <w:t xml:space="preserve"> se zavazuje dílo provést v rozsahu a kvalitě odpovídající účelu užití díla a odpovídající podmínkám stanovených touto smlouvou.</w:t>
      </w:r>
    </w:p>
    <w:p w14:paraId="355D300E" w14:textId="34E55F08" w:rsidR="00B8210F" w:rsidRPr="00D035B6" w:rsidRDefault="0072508F" w:rsidP="00BE24F5">
      <w:pPr>
        <w:pStyle w:val="Bezmezer"/>
        <w:numPr>
          <w:ilvl w:val="0"/>
          <w:numId w:val="36"/>
        </w:numPr>
        <w:spacing w:after="60"/>
        <w:ind w:left="284"/>
        <w:jc w:val="both"/>
        <w:rPr>
          <w:rFonts w:ascii="Times New Roman" w:hAnsi="Times New Roman" w:cs="Times New Roman"/>
        </w:rPr>
      </w:pPr>
      <w:r w:rsidRPr="00D035B6">
        <w:rPr>
          <w:rFonts w:ascii="Times New Roman" w:hAnsi="Times New Roman" w:cs="Times New Roman"/>
        </w:rPr>
        <w:t>Poskytovatel</w:t>
      </w:r>
      <w:r w:rsidR="00B8210F" w:rsidRPr="00D035B6">
        <w:rPr>
          <w:rFonts w:ascii="Times New Roman" w:hAnsi="Times New Roman" w:cs="Times New Roman"/>
        </w:rPr>
        <w:t xml:space="preserve"> se zavazuje zachovávat mlčenlivost ohledně všech informací, které získá v souvislosti s plněním této smlouvy, jakož i zavázat touto povinností veškeré osoby, které se budou podílet na plnění této smlouvy. </w:t>
      </w:r>
    </w:p>
    <w:p w14:paraId="53095A88" w14:textId="08D4FDF6" w:rsidR="00B8210F" w:rsidRPr="00D035B6" w:rsidRDefault="0072508F" w:rsidP="00BE24F5">
      <w:pPr>
        <w:pStyle w:val="Bezmezer"/>
        <w:numPr>
          <w:ilvl w:val="0"/>
          <w:numId w:val="36"/>
        </w:numPr>
        <w:spacing w:after="60"/>
        <w:ind w:left="284"/>
        <w:jc w:val="both"/>
        <w:rPr>
          <w:rFonts w:ascii="Times New Roman" w:hAnsi="Times New Roman" w:cs="Times New Roman"/>
        </w:rPr>
      </w:pPr>
      <w:r w:rsidRPr="00D035B6">
        <w:rPr>
          <w:rFonts w:ascii="Times New Roman" w:hAnsi="Times New Roman" w:cs="Times New Roman"/>
        </w:rPr>
        <w:t>Poskytovatel</w:t>
      </w:r>
      <w:r w:rsidR="00B8210F" w:rsidRPr="00D035B6">
        <w:rPr>
          <w:rFonts w:ascii="Times New Roman" w:hAnsi="Times New Roman" w:cs="Times New Roman"/>
        </w:rPr>
        <w:t xml:space="preserve"> je povinen informovat kontaktní osobu objednatele pan</w:t>
      </w:r>
      <w:r w:rsidR="00990036" w:rsidRPr="00D035B6">
        <w:rPr>
          <w:rFonts w:ascii="Times New Roman" w:hAnsi="Times New Roman" w:cs="Times New Roman"/>
        </w:rPr>
        <w:t xml:space="preserve">a </w:t>
      </w:r>
      <w:r w:rsidR="003B51AC" w:rsidRPr="00D035B6">
        <w:rPr>
          <w:rFonts w:ascii="Times New Roman" w:hAnsi="Times New Roman" w:cs="Times New Roman"/>
        </w:rPr>
        <w:t xml:space="preserve">Mgr. Romana </w:t>
      </w:r>
      <w:proofErr w:type="spellStart"/>
      <w:r w:rsidR="003B51AC" w:rsidRPr="00D035B6">
        <w:rPr>
          <w:rFonts w:ascii="Times New Roman" w:hAnsi="Times New Roman" w:cs="Times New Roman"/>
        </w:rPr>
        <w:t>Bindase</w:t>
      </w:r>
      <w:proofErr w:type="spellEnd"/>
      <w:r w:rsidR="00B8210F" w:rsidRPr="00D035B6">
        <w:rPr>
          <w:rFonts w:ascii="Times New Roman" w:hAnsi="Times New Roman" w:cs="Times New Roman"/>
        </w:rPr>
        <w:t xml:space="preserve">, </w:t>
      </w:r>
      <w:r w:rsidR="00874231" w:rsidRPr="00D035B6">
        <w:rPr>
          <w:rFonts w:ascii="Times New Roman" w:hAnsi="Times New Roman" w:cs="Times New Roman"/>
        </w:rPr>
        <w:br/>
      </w:r>
      <w:r w:rsidR="00B8210F" w:rsidRPr="00D035B6">
        <w:rPr>
          <w:rFonts w:ascii="Times New Roman" w:hAnsi="Times New Roman" w:cs="Times New Roman"/>
        </w:rPr>
        <w:t>tel.: +420 </w:t>
      </w:r>
      <w:r w:rsidR="000D0D73" w:rsidRPr="00692098">
        <w:rPr>
          <w:rFonts w:ascii="Times New Roman" w:hAnsi="Times New Roman" w:cs="Times New Roman"/>
        </w:rPr>
        <w:t>771 234 254,</w:t>
      </w:r>
      <w:r w:rsidR="00B8210F" w:rsidRPr="00D035B6">
        <w:rPr>
          <w:rFonts w:ascii="Times New Roman" w:hAnsi="Times New Roman" w:cs="Times New Roman"/>
        </w:rPr>
        <w:t xml:space="preserve"> e-mail</w:t>
      </w:r>
      <w:r w:rsidR="00874231" w:rsidRPr="00D035B6">
        <w:rPr>
          <w:rFonts w:ascii="Times New Roman" w:hAnsi="Times New Roman" w:cs="Times New Roman"/>
        </w:rPr>
        <w:t xml:space="preserve">: </w:t>
      </w:r>
      <w:hyperlink r:id="rId8" w:history="1">
        <w:r w:rsidR="007518FF" w:rsidRPr="00D035B6">
          <w:rPr>
            <w:rStyle w:val="Hypertextovodkaz"/>
            <w:rFonts w:ascii="Times New Roman" w:hAnsi="Times New Roman" w:cs="Times New Roman"/>
            <w:bdr w:val="none" w:sz="0" w:space="0" w:color="auto" w:frame="1"/>
            <w:shd w:val="clear" w:color="auto" w:fill="FFFFFF"/>
          </w:rPr>
          <w:t>roman.bindas@ruk.cuni.cz</w:t>
        </w:r>
      </w:hyperlink>
      <w:r w:rsidR="00247BF5" w:rsidRPr="00D035B6">
        <w:rPr>
          <w:rFonts w:ascii="Times New Roman" w:hAnsi="Times New Roman" w:cs="Times New Roman"/>
          <w:color w:val="333333"/>
          <w:shd w:val="clear" w:color="auto" w:fill="FFFFFF"/>
        </w:rPr>
        <w:t> </w:t>
      </w:r>
      <w:r w:rsidR="00B8210F" w:rsidRPr="00D035B6">
        <w:rPr>
          <w:rFonts w:ascii="Times New Roman" w:hAnsi="Times New Roman" w:cs="Times New Roman"/>
        </w:rPr>
        <w:t xml:space="preserve">a najít společný termín pro první společnou návštěvu </w:t>
      </w:r>
      <w:r w:rsidR="00343B3E" w:rsidRPr="00D035B6">
        <w:rPr>
          <w:rFonts w:ascii="Times New Roman" w:hAnsi="Times New Roman" w:cs="Times New Roman"/>
        </w:rPr>
        <w:t>ve vybraných prostorách</w:t>
      </w:r>
      <w:r w:rsidR="00B8210F" w:rsidRPr="00D035B6">
        <w:rPr>
          <w:rFonts w:ascii="Times New Roman" w:hAnsi="Times New Roman" w:cs="Times New Roman"/>
        </w:rPr>
        <w:t xml:space="preserve">. </w:t>
      </w:r>
    </w:p>
    <w:p w14:paraId="5A1FC416" w14:textId="77777777" w:rsidR="00B8210F" w:rsidRPr="00D035B6" w:rsidRDefault="00B8210F" w:rsidP="00B8210F">
      <w:pPr>
        <w:pStyle w:val="Bezmezer"/>
        <w:rPr>
          <w:rFonts w:ascii="Times New Roman" w:hAnsi="Times New Roman" w:cs="Times New Roman"/>
        </w:rPr>
      </w:pPr>
    </w:p>
    <w:p w14:paraId="0FB26274" w14:textId="10B74EB0" w:rsidR="00B8210F" w:rsidRPr="00560245" w:rsidRDefault="000D72D6" w:rsidP="000D72D6">
      <w:pPr>
        <w:pStyle w:val="Bezmezer"/>
        <w:spacing w:after="120"/>
        <w:jc w:val="center"/>
        <w:rPr>
          <w:rFonts w:ascii="Times New Roman" w:hAnsi="Times New Roman" w:cs="Times New Roman"/>
          <w:b/>
          <w:sz w:val="24"/>
          <w:szCs w:val="24"/>
        </w:rPr>
      </w:pPr>
      <w:r w:rsidRPr="00560245">
        <w:rPr>
          <w:rFonts w:ascii="Times New Roman" w:hAnsi="Times New Roman" w:cs="Times New Roman"/>
          <w:b/>
          <w:sz w:val="24"/>
          <w:szCs w:val="24"/>
        </w:rPr>
        <w:t xml:space="preserve">V. </w:t>
      </w:r>
      <w:r w:rsidR="00B8210F" w:rsidRPr="00560245">
        <w:rPr>
          <w:rFonts w:ascii="Times New Roman" w:hAnsi="Times New Roman" w:cs="Times New Roman"/>
          <w:b/>
          <w:sz w:val="24"/>
          <w:szCs w:val="24"/>
        </w:rPr>
        <w:t>Smluvní</w:t>
      </w:r>
      <w:r w:rsidR="00446A14" w:rsidRPr="00560245">
        <w:rPr>
          <w:rFonts w:ascii="Times New Roman" w:hAnsi="Times New Roman" w:cs="Times New Roman"/>
          <w:b/>
          <w:sz w:val="24"/>
          <w:szCs w:val="24"/>
        </w:rPr>
        <w:t xml:space="preserve"> pokuty a</w:t>
      </w:r>
      <w:r w:rsidR="00B8210F" w:rsidRPr="00560245">
        <w:rPr>
          <w:rFonts w:ascii="Times New Roman" w:hAnsi="Times New Roman" w:cs="Times New Roman"/>
          <w:b/>
          <w:sz w:val="24"/>
          <w:szCs w:val="24"/>
        </w:rPr>
        <w:t xml:space="preserve"> sankce</w:t>
      </w:r>
    </w:p>
    <w:p w14:paraId="4977A32E" w14:textId="120AC19E" w:rsidR="00B8210F" w:rsidRPr="00D035B6" w:rsidRDefault="00B8210F" w:rsidP="00837EB4">
      <w:pPr>
        <w:pStyle w:val="Bezmezer"/>
        <w:numPr>
          <w:ilvl w:val="0"/>
          <w:numId w:val="37"/>
        </w:numPr>
        <w:spacing w:after="60"/>
        <w:ind w:left="284"/>
        <w:jc w:val="both"/>
        <w:rPr>
          <w:rFonts w:ascii="Times New Roman" w:hAnsi="Times New Roman" w:cs="Times New Roman"/>
          <w:bCs/>
        </w:rPr>
      </w:pPr>
      <w:r w:rsidRPr="00D035B6">
        <w:rPr>
          <w:rFonts w:ascii="Times New Roman" w:hAnsi="Times New Roman" w:cs="Times New Roman"/>
        </w:rPr>
        <w:t>V případě prodlení objednatele s úhradou faktury po sjednané lhůtě splatnosti je objednatel povinen uhradit zákonné úroky z prodlení.</w:t>
      </w:r>
    </w:p>
    <w:p w14:paraId="0DBBE78B" w14:textId="3C734491" w:rsidR="00B8210F" w:rsidRPr="00692098" w:rsidRDefault="00B8210F" w:rsidP="00135065">
      <w:pPr>
        <w:pStyle w:val="Bezmezer"/>
        <w:numPr>
          <w:ilvl w:val="0"/>
          <w:numId w:val="37"/>
        </w:numPr>
        <w:ind w:left="284"/>
        <w:jc w:val="both"/>
        <w:rPr>
          <w:rFonts w:ascii="Times New Roman" w:hAnsi="Times New Roman" w:cs="Times New Roman"/>
          <w:bCs/>
        </w:rPr>
      </w:pPr>
      <w:r w:rsidRPr="00692098">
        <w:rPr>
          <w:rFonts w:ascii="Times New Roman" w:hAnsi="Times New Roman" w:cs="Times New Roman"/>
        </w:rPr>
        <w:t xml:space="preserve">V případě prodlení </w:t>
      </w:r>
      <w:r w:rsidR="0072508F" w:rsidRPr="00692098">
        <w:rPr>
          <w:rFonts w:ascii="Times New Roman" w:hAnsi="Times New Roman" w:cs="Times New Roman"/>
        </w:rPr>
        <w:t>poskytovatel</w:t>
      </w:r>
      <w:r w:rsidRPr="00692098">
        <w:rPr>
          <w:rFonts w:ascii="Times New Roman" w:hAnsi="Times New Roman" w:cs="Times New Roman"/>
        </w:rPr>
        <w:t xml:space="preserve">e s provedením díla a/nebo v případě prodlení </w:t>
      </w:r>
      <w:r w:rsidR="0072508F" w:rsidRPr="00692098">
        <w:rPr>
          <w:rFonts w:ascii="Times New Roman" w:hAnsi="Times New Roman" w:cs="Times New Roman"/>
        </w:rPr>
        <w:t>poskytovatel</w:t>
      </w:r>
      <w:r w:rsidRPr="00692098">
        <w:rPr>
          <w:rFonts w:ascii="Times New Roman" w:hAnsi="Times New Roman" w:cs="Times New Roman"/>
        </w:rPr>
        <w:t xml:space="preserve">e s odstraněním vady díla, je </w:t>
      </w:r>
      <w:r w:rsidR="0072508F" w:rsidRPr="00692098">
        <w:rPr>
          <w:rFonts w:ascii="Times New Roman" w:hAnsi="Times New Roman" w:cs="Times New Roman"/>
        </w:rPr>
        <w:t>poskytovatel</w:t>
      </w:r>
      <w:r w:rsidRPr="00692098">
        <w:rPr>
          <w:rFonts w:ascii="Times New Roman" w:hAnsi="Times New Roman" w:cs="Times New Roman"/>
        </w:rPr>
        <w:t xml:space="preserve"> povinen uhradit objednateli smluvní pokutu ve výši </w:t>
      </w:r>
      <w:proofErr w:type="gramStart"/>
      <w:r w:rsidRPr="00692098">
        <w:rPr>
          <w:rFonts w:ascii="Times New Roman" w:hAnsi="Times New Roman" w:cs="Times New Roman"/>
        </w:rPr>
        <w:t>1.000,-</w:t>
      </w:r>
      <w:proofErr w:type="gramEnd"/>
      <w:r w:rsidRPr="00692098">
        <w:rPr>
          <w:rFonts w:ascii="Times New Roman" w:hAnsi="Times New Roman" w:cs="Times New Roman"/>
        </w:rPr>
        <w:t xml:space="preserve"> Kč, a to za každý byť i jen započatý den prodlení.</w:t>
      </w:r>
    </w:p>
    <w:p w14:paraId="2D1A50C2" w14:textId="76DB1B97" w:rsidR="00692098" w:rsidRPr="00692098" w:rsidRDefault="00692098" w:rsidP="00135065">
      <w:pPr>
        <w:pStyle w:val="Bezmezer"/>
        <w:numPr>
          <w:ilvl w:val="0"/>
          <w:numId w:val="37"/>
        </w:numPr>
        <w:ind w:left="284"/>
        <w:jc w:val="both"/>
        <w:rPr>
          <w:rFonts w:ascii="Times New Roman" w:hAnsi="Times New Roman" w:cs="Times New Roman"/>
          <w:bCs/>
        </w:rPr>
      </w:pPr>
      <w:r>
        <w:rPr>
          <w:rFonts w:ascii="Times New Roman" w:hAnsi="Times New Roman" w:cs="Times New Roman"/>
        </w:rPr>
        <w:t>V případě, že dojde poskytovatelem během plnění díla k poškození majetku objednatele, hradí vzniklou škodu v plné výši poskytovatel.</w:t>
      </w:r>
    </w:p>
    <w:p w14:paraId="7CAE6C13" w14:textId="2E3FD9DC" w:rsidR="00B8210F" w:rsidRPr="00D035B6" w:rsidRDefault="00B8210F" w:rsidP="00135065">
      <w:pPr>
        <w:pStyle w:val="Bezmezer"/>
        <w:numPr>
          <w:ilvl w:val="0"/>
          <w:numId w:val="37"/>
        </w:numPr>
        <w:ind w:left="284"/>
        <w:jc w:val="both"/>
        <w:rPr>
          <w:rFonts w:ascii="Times New Roman" w:hAnsi="Times New Roman" w:cs="Times New Roman"/>
          <w:bCs/>
        </w:rPr>
      </w:pPr>
      <w:r w:rsidRPr="00692098">
        <w:rPr>
          <w:rFonts w:ascii="Times New Roman" w:hAnsi="Times New Roman" w:cs="Times New Roman"/>
        </w:rPr>
        <w:t>Za porušení povinnosti ochrany důvěrných informací podle čl. VI</w:t>
      </w:r>
      <w:r w:rsidR="005D3B87">
        <w:rPr>
          <w:rFonts w:ascii="Times New Roman" w:hAnsi="Times New Roman" w:cs="Times New Roman"/>
        </w:rPr>
        <w:t>.</w:t>
      </w:r>
      <w:r w:rsidRPr="00692098">
        <w:rPr>
          <w:rFonts w:ascii="Times New Roman" w:hAnsi="Times New Roman" w:cs="Times New Roman"/>
        </w:rPr>
        <w:t xml:space="preserve"> této smlouvy je </w:t>
      </w:r>
      <w:r w:rsidR="0072508F" w:rsidRPr="00692098">
        <w:rPr>
          <w:rFonts w:ascii="Times New Roman" w:hAnsi="Times New Roman" w:cs="Times New Roman"/>
        </w:rPr>
        <w:t>poskytovatel</w:t>
      </w:r>
      <w:r w:rsidRPr="00692098">
        <w:rPr>
          <w:rFonts w:ascii="Times New Roman" w:hAnsi="Times New Roman" w:cs="Times New Roman"/>
        </w:rPr>
        <w:t xml:space="preserve"> povinen zaplatit smluvní pokutu ve výši </w:t>
      </w:r>
      <w:proofErr w:type="gramStart"/>
      <w:r w:rsidRPr="00692098">
        <w:rPr>
          <w:rFonts w:ascii="Times New Roman" w:hAnsi="Times New Roman" w:cs="Times New Roman"/>
        </w:rPr>
        <w:t>100.000,-</w:t>
      </w:r>
      <w:proofErr w:type="gramEnd"/>
      <w:r w:rsidRPr="00D035B6">
        <w:rPr>
          <w:rFonts w:ascii="Times New Roman" w:hAnsi="Times New Roman" w:cs="Times New Roman"/>
        </w:rPr>
        <w:t xml:space="preserve"> Kč, za každé jednotlivé porušení povinnosti, a to i opakovaně. </w:t>
      </w:r>
    </w:p>
    <w:p w14:paraId="4A751807" w14:textId="72B269EF" w:rsidR="00B8210F" w:rsidRPr="00D035B6" w:rsidRDefault="00B8210F" w:rsidP="00BA193E">
      <w:pPr>
        <w:pStyle w:val="Bezmezer"/>
        <w:numPr>
          <w:ilvl w:val="0"/>
          <w:numId w:val="37"/>
        </w:numPr>
        <w:spacing w:after="60"/>
        <w:ind w:left="284"/>
        <w:jc w:val="both"/>
        <w:rPr>
          <w:rFonts w:ascii="Times New Roman" w:hAnsi="Times New Roman" w:cs="Times New Roman"/>
          <w:bCs/>
        </w:rPr>
      </w:pPr>
      <w:r w:rsidRPr="00D035B6">
        <w:rPr>
          <w:rFonts w:ascii="Times New Roman" w:hAnsi="Times New Roman" w:cs="Times New Roman"/>
        </w:rPr>
        <w:t>Smluvní pokuty jsou splatné dle této smlouvy do 2</w:t>
      </w:r>
      <w:r w:rsidR="00BA193E" w:rsidRPr="00D035B6">
        <w:rPr>
          <w:rFonts w:ascii="Times New Roman" w:hAnsi="Times New Roman" w:cs="Times New Roman"/>
        </w:rPr>
        <w:t>8</w:t>
      </w:r>
      <w:r w:rsidRPr="00D035B6">
        <w:rPr>
          <w:rFonts w:ascii="Times New Roman" w:hAnsi="Times New Roman" w:cs="Times New Roman"/>
        </w:rPr>
        <w:t xml:space="preserve"> dnů od písemného vyúčtování odeslaného druhé smluvní straně doporučeným dopisem. Strany si sjednávají</w:t>
      </w:r>
      <w:r w:rsidR="004D05D9" w:rsidRPr="00D035B6">
        <w:rPr>
          <w:rFonts w:ascii="Times New Roman" w:hAnsi="Times New Roman" w:cs="Times New Roman"/>
        </w:rPr>
        <w:t>,</w:t>
      </w:r>
      <w:r w:rsidRPr="00D035B6">
        <w:rPr>
          <w:rFonts w:ascii="Times New Roman" w:hAnsi="Times New Roman" w:cs="Times New Roman"/>
        </w:rPr>
        <w:t xml:space="preserve"> že ve vztahu k náhradě škody vzniklé porušením smluvní povinnosti platí, že právo na její náhradu není zaplacením smluvní pokuty dotčeno. Odstoupením od smlouvy není dotčen nárok na zaplacení smluvní pokuty ani nároky na náhradu škody. </w:t>
      </w:r>
    </w:p>
    <w:p w14:paraId="076ED5B2" w14:textId="01DF9FC8" w:rsidR="00B8210F" w:rsidRPr="00560245" w:rsidRDefault="004D05D9" w:rsidP="004D05D9">
      <w:pPr>
        <w:pStyle w:val="Bezmezer"/>
        <w:spacing w:after="120"/>
        <w:jc w:val="center"/>
        <w:rPr>
          <w:rFonts w:ascii="Times New Roman" w:hAnsi="Times New Roman" w:cs="Times New Roman"/>
          <w:b/>
          <w:sz w:val="24"/>
          <w:szCs w:val="24"/>
        </w:rPr>
      </w:pPr>
      <w:r w:rsidRPr="00560245">
        <w:rPr>
          <w:rFonts w:ascii="Times New Roman" w:hAnsi="Times New Roman" w:cs="Times New Roman"/>
          <w:b/>
          <w:sz w:val="24"/>
          <w:szCs w:val="24"/>
        </w:rPr>
        <w:t xml:space="preserve">VI. </w:t>
      </w:r>
      <w:r w:rsidR="00B8210F" w:rsidRPr="00560245">
        <w:rPr>
          <w:rFonts w:ascii="Times New Roman" w:hAnsi="Times New Roman" w:cs="Times New Roman"/>
          <w:b/>
          <w:sz w:val="24"/>
          <w:szCs w:val="24"/>
        </w:rPr>
        <w:t>Ochrana důvěrných informací</w:t>
      </w:r>
    </w:p>
    <w:p w14:paraId="4208D273" w14:textId="66D3395C" w:rsidR="00B8210F" w:rsidRPr="00D035B6" w:rsidRDefault="00B8210F" w:rsidP="00135065">
      <w:pPr>
        <w:pStyle w:val="Bezmezer"/>
        <w:numPr>
          <w:ilvl w:val="0"/>
          <w:numId w:val="38"/>
        </w:numPr>
        <w:ind w:left="284"/>
        <w:jc w:val="both"/>
        <w:rPr>
          <w:rFonts w:ascii="Times New Roman" w:hAnsi="Times New Roman" w:cs="Times New Roman"/>
        </w:rPr>
      </w:pPr>
      <w:r w:rsidRPr="00D035B6">
        <w:rPr>
          <w:rFonts w:ascii="Times New Roman" w:hAnsi="Times New Roman" w:cs="Times New Roman"/>
        </w:rPr>
        <w:t>Veškeré skutečnosti obchodní, ekonomické, technické a věcné povahy související se smluvními stranami, které nejsou běžně dostupné v obchodních kruzích a se kterými se smluvní strany seznámí při realizaci předmětu smlouvy nebo v souvislosti s touto smlouvou se považují za důvěrné informace.</w:t>
      </w:r>
    </w:p>
    <w:p w14:paraId="677E55E0" w14:textId="062D745F" w:rsidR="00B8210F" w:rsidRPr="00D035B6" w:rsidRDefault="0072508F" w:rsidP="00472EEE">
      <w:pPr>
        <w:pStyle w:val="Bezmezer"/>
        <w:numPr>
          <w:ilvl w:val="0"/>
          <w:numId w:val="38"/>
        </w:numPr>
        <w:spacing w:after="60"/>
        <w:ind w:left="284"/>
        <w:jc w:val="both"/>
        <w:rPr>
          <w:rFonts w:ascii="Times New Roman" w:hAnsi="Times New Roman" w:cs="Times New Roman"/>
        </w:rPr>
      </w:pPr>
      <w:r w:rsidRPr="00D035B6">
        <w:rPr>
          <w:rFonts w:ascii="Times New Roman" w:hAnsi="Times New Roman" w:cs="Times New Roman"/>
        </w:rPr>
        <w:t>Poskytovatel</w:t>
      </w:r>
      <w:r w:rsidR="00B8210F" w:rsidRPr="00D035B6">
        <w:rPr>
          <w:rFonts w:ascii="Times New Roman" w:hAnsi="Times New Roman" w:cs="Times New Roman"/>
        </w:rPr>
        <w:t xml:space="preserve">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informacemi v nezbytném rozsahu seznámit. </w:t>
      </w:r>
      <w:r w:rsidRPr="00D035B6">
        <w:rPr>
          <w:rFonts w:ascii="Times New Roman" w:hAnsi="Times New Roman" w:cs="Times New Roman"/>
        </w:rPr>
        <w:t>Poskytovatel</w:t>
      </w:r>
      <w:r w:rsidR="00B8210F" w:rsidRPr="00D035B6">
        <w:rPr>
          <w:rFonts w:ascii="Times New Roman" w:hAnsi="Times New Roman" w:cs="Times New Roman"/>
        </w:rPr>
        <w:t xml:space="preserve"> se zavazuje zabezpečit, aby i tyto osoby považovaly uvedené informace za důvěrné a zachovávaly o nich mlčenlivost.</w:t>
      </w:r>
    </w:p>
    <w:p w14:paraId="74B152E1" w14:textId="77777777" w:rsidR="00B8210F" w:rsidRPr="00D035B6" w:rsidRDefault="00B8210F" w:rsidP="00472EEE">
      <w:pPr>
        <w:pStyle w:val="Bezmezer"/>
        <w:numPr>
          <w:ilvl w:val="0"/>
          <w:numId w:val="38"/>
        </w:numPr>
        <w:spacing w:after="60"/>
        <w:ind w:left="284"/>
        <w:jc w:val="both"/>
        <w:rPr>
          <w:rFonts w:ascii="Times New Roman" w:hAnsi="Times New Roman" w:cs="Times New Roman"/>
        </w:rPr>
      </w:pPr>
      <w:r w:rsidRPr="00D035B6">
        <w:rPr>
          <w:rFonts w:ascii="Times New Roman" w:hAnsi="Times New Roman" w:cs="Times New Roman"/>
        </w:rPr>
        <w:t>Povinnost plnit ustanovení tohoto článku smlouvy se nevztahuje na informace, které:</w:t>
      </w:r>
    </w:p>
    <w:p w14:paraId="51C58024" w14:textId="0D512FDE" w:rsidR="00B8210F" w:rsidRPr="00D035B6" w:rsidRDefault="00B8210F" w:rsidP="00C47E14">
      <w:pPr>
        <w:numPr>
          <w:ilvl w:val="0"/>
          <w:numId w:val="8"/>
        </w:numPr>
        <w:autoSpaceDN w:val="0"/>
        <w:spacing w:after="0" w:line="240" w:lineRule="auto"/>
        <w:jc w:val="both"/>
        <w:rPr>
          <w:rFonts w:ascii="Times New Roman" w:hAnsi="Times New Roman" w:cs="Times New Roman"/>
        </w:rPr>
      </w:pPr>
      <w:r w:rsidRPr="00D035B6">
        <w:rPr>
          <w:rFonts w:ascii="Times New Roman" w:hAnsi="Times New Roman" w:cs="Times New Roman"/>
        </w:rPr>
        <w:t>byly písemným souhlasem obou smluvních stran zproštěny těchto omezení,</w:t>
      </w:r>
    </w:p>
    <w:p w14:paraId="20D1CF67" w14:textId="4D5EE29B" w:rsidR="00B8210F" w:rsidRPr="00D035B6" w:rsidRDefault="00B8210F" w:rsidP="00C47E14">
      <w:pPr>
        <w:numPr>
          <w:ilvl w:val="0"/>
          <w:numId w:val="8"/>
        </w:numPr>
        <w:autoSpaceDN w:val="0"/>
        <w:spacing w:after="0" w:line="240" w:lineRule="auto"/>
        <w:jc w:val="both"/>
        <w:rPr>
          <w:rFonts w:ascii="Times New Roman" w:hAnsi="Times New Roman" w:cs="Times New Roman"/>
        </w:rPr>
      </w:pPr>
      <w:r w:rsidRPr="00D035B6">
        <w:rPr>
          <w:rFonts w:ascii="Times New Roman" w:hAnsi="Times New Roman" w:cs="Times New Roman"/>
        </w:rPr>
        <w:t>jsou známé nebo byly zveřejněny jinak než následkem porušení povinnosti jedné ze smluvních stran,</w:t>
      </w:r>
    </w:p>
    <w:p w14:paraId="2C0E7298" w14:textId="6B61A824" w:rsidR="00B8210F" w:rsidRPr="00D035B6" w:rsidRDefault="00B8210F" w:rsidP="00C47E14">
      <w:pPr>
        <w:numPr>
          <w:ilvl w:val="0"/>
          <w:numId w:val="8"/>
        </w:numPr>
        <w:autoSpaceDN w:val="0"/>
        <w:spacing w:after="0" w:line="240" w:lineRule="auto"/>
        <w:jc w:val="both"/>
        <w:rPr>
          <w:rFonts w:ascii="Times New Roman" w:hAnsi="Times New Roman" w:cs="Times New Roman"/>
        </w:rPr>
      </w:pPr>
      <w:r w:rsidRPr="00D035B6">
        <w:rPr>
          <w:rFonts w:ascii="Times New Roman" w:hAnsi="Times New Roman" w:cs="Times New Roman"/>
        </w:rPr>
        <w:lastRenderedPageBreak/>
        <w:t xml:space="preserve">příjemce je zná dříve, než je sdělí </w:t>
      </w:r>
      <w:r w:rsidR="005D3B87">
        <w:rPr>
          <w:rFonts w:ascii="Times New Roman" w:hAnsi="Times New Roman" w:cs="Times New Roman"/>
        </w:rPr>
        <w:t xml:space="preserve">druhá </w:t>
      </w:r>
      <w:r w:rsidRPr="00D035B6">
        <w:rPr>
          <w:rFonts w:ascii="Times New Roman" w:hAnsi="Times New Roman" w:cs="Times New Roman"/>
        </w:rPr>
        <w:t>smluvní strana,</w:t>
      </w:r>
    </w:p>
    <w:p w14:paraId="414EF255" w14:textId="71181B27" w:rsidR="00B8210F" w:rsidRPr="00D035B6" w:rsidRDefault="00B8210F" w:rsidP="00C47E14">
      <w:pPr>
        <w:numPr>
          <w:ilvl w:val="0"/>
          <w:numId w:val="8"/>
        </w:numPr>
        <w:autoSpaceDN w:val="0"/>
        <w:spacing w:after="0" w:line="240" w:lineRule="auto"/>
        <w:jc w:val="both"/>
        <w:rPr>
          <w:rFonts w:ascii="Times New Roman" w:hAnsi="Times New Roman" w:cs="Times New Roman"/>
        </w:rPr>
      </w:pPr>
      <w:r w:rsidRPr="00D035B6">
        <w:rPr>
          <w:rFonts w:ascii="Times New Roman" w:hAnsi="Times New Roman" w:cs="Times New Roman"/>
        </w:rPr>
        <w:t xml:space="preserve">jsou vyžádány soudem, státním zastupitelstvím nebo příslušným správním orgánem na základě zákona, </w:t>
      </w:r>
      <w:r w:rsidR="00A213B1" w:rsidRPr="00D035B6">
        <w:rPr>
          <w:rFonts w:ascii="Times New Roman" w:hAnsi="Times New Roman" w:cs="Times New Roman"/>
        </w:rPr>
        <w:t>p</w:t>
      </w:r>
      <w:r w:rsidRPr="00D035B6">
        <w:rPr>
          <w:rFonts w:ascii="Times New Roman" w:hAnsi="Times New Roman" w:cs="Times New Roman"/>
        </w:rPr>
        <w:t>opřípadě, jejichž uveřejnění je stanoveno zákonem,</w:t>
      </w:r>
    </w:p>
    <w:p w14:paraId="0CB37ACD" w14:textId="35D90E98" w:rsidR="00B8210F" w:rsidRPr="00D035B6" w:rsidRDefault="00B8210F" w:rsidP="00C47E14">
      <w:pPr>
        <w:numPr>
          <w:ilvl w:val="0"/>
          <w:numId w:val="8"/>
        </w:numPr>
        <w:autoSpaceDN w:val="0"/>
        <w:spacing w:after="0" w:line="240" w:lineRule="auto"/>
        <w:jc w:val="both"/>
        <w:rPr>
          <w:rFonts w:ascii="Times New Roman" w:hAnsi="Times New Roman" w:cs="Times New Roman"/>
        </w:rPr>
      </w:pPr>
      <w:r w:rsidRPr="00D035B6">
        <w:rPr>
          <w:rFonts w:ascii="Times New Roman" w:hAnsi="Times New Roman" w:cs="Times New Roman"/>
        </w:rPr>
        <w:t>smluvní strana sdělí osobě vázané zákonnou povinností mlčenlivosti (např. advokátovi nebo daňovému poradci)</w:t>
      </w:r>
      <w:r w:rsidR="00A213B1" w:rsidRPr="00D035B6">
        <w:rPr>
          <w:rFonts w:ascii="Times New Roman" w:hAnsi="Times New Roman" w:cs="Times New Roman"/>
        </w:rPr>
        <w:t xml:space="preserve"> </w:t>
      </w:r>
      <w:r w:rsidRPr="00D035B6">
        <w:rPr>
          <w:rFonts w:ascii="Times New Roman" w:hAnsi="Times New Roman" w:cs="Times New Roman"/>
        </w:rPr>
        <w:t>za účelem uplatňování svých práv.</w:t>
      </w:r>
    </w:p>
    <w:p w14:paraId="5C7ACEBB" w14:textId="513A34AB" w:rsidR="00B8210F" w:rsidRPr="00D035B6" w:rsidRDefault="00B8210F" w:rsidP="00A213B1">
      <w:pPr>
        <w:pStyle w:val="Bezmezer"/>
        <w:numPr>
          <w:ilvl w:val="0"/>
          <w:numId w:val="38"/>
        </w:numPr>
        <w:ind w:left="284"/>
        <w:rPr>
          <w:rFonts w:ascii="Times New Roman" w:hAnsi="Times New Roman" w:cs="Times New Roman"/>
          <w:bCs/>
          <w:iCs/>
        </w:rPr>
      </w:pPr>
      <w:r w:rsidRPr="00D035B6">
        <w:rPr>
          <w:rFonts w:ascii="Times New Roman" w:hAnsi="Times New Roman" w:cs="Times New Roman"/>
        </w:rPr>
        <w:t>Povinnost</w:t>
      </w:r>
      <w:r w:rsidRPr="00D035B6">
        <w:rPr>
          <w:rFonts w:ascii="Times New Roman" w:hAnsi="Times New Roman" w:cs="Times New Roman"/>
          <w:bCs/>
          <w:iCs/>
        </w:rPr>
        <w:t xml:space="preserve"> ochrany důvěrných informací trvá bez ohledu na ukončení platnosti této smlouvy.</w:t>
      </w:r>
    </w:p>
    <w:p w14:paraId="41035F50" w14:textId="77777777" w:rsidR="00AD203C" w:rsidRPr="00D035B6" w:rsidRDefault="00AD203C" w:rsidP="00AD203C">
      <w:pPr>
        <w:pStyle w:val="Bezmezer"/>
        <w:ind w:left="284"/>
        <w:rPr>
          <w:rFonts w:ascii="Times New Roman" w:hAnsi="Times New Roman" w:cs="Times New Roman"/>
          <w:bCs/>
          <w:iCs/>
        </w:rPr>
      </w:pPr>
    </w:p>
    <w:p w14:paraId="6E59C7FA" w14:textId="2BDCFF87" w:rsidR="00B8210F" w:rsidRPr="00560245" w:rsidRDefault="00D976C5" w:rsidP="00D976C5">
      <w:pPr>
        <w:pStyle w:val="Bezmezer"/>
        <w:spacing w:after="120"/>
        <w:jc w:val="center"/>
        <w:rPr>
          <w:rFonts w:ascii="Times New Roman" w:hAnsi="Times New Roman" w:cs="Times New Roman"/>
          <w:b/>
          <w:sz w:val="24"/>
          <w:szCs w:val="24"/>
        </w:rPr>
      </w:pPr>
      <w:r w:rsidRPr="00560245">
        <w:rPr>
          <w:rFonts w:ascii="Times New Roman" w:hAnsi="Times New Roman" w:cs="Times New Roman"/>
          <w:b/>
          <w:sz w:val="24"/>
          <w:szCs w:val="24"/>
        </w:rPr>
        <w:t xml:space="preserve">VII. </w:t>
      </w:r>
      <w:r w:rsidR="00B8210F" w:rsidRPr="00560245">
        <w:rPr>
          <w:rFonts w:ascii="Times New Roman" w:hAnsi="Times New Roman" w:cs="Times New Roman"/>
          <w:b/>
          <w:sz w:val="24"/>
          <w:szCs w:val="24"/>
        </w:rPr>
        <w:t>Platnost a účinnost smlouvy</w:t>
      </w:r>
    </w:p>
    <w:p w14:paraId="0559BF2E" w14:textId="290DBCE1" w:rsidR="00B8210F" w:rsidRPr="00D035B6" w:rsidRDefault="00B8210F" w:rsidP="00135065">
      <w:pPr>
        <w:pStyle w:val="Bezmezer"/>
        <w:numPr>
          <w:ilvl w:val="0"/>
          <w:numId w:val="39"/>
        </w:numPr>
        <w:ind w:left="284"/>
        <w:jc w:val="both"/>
        <w:rPr>
          <w:rFonts w:ascii="Times New Roman" w:hAnsi="Times New Roman" w:cs="Times New Roman"/>
        </w:rPr>
      </w:pPr>
      <w:r w:rsidRPr="00D035B6">
        <w:rPr>
          <w:rFonts w:ascii="Times New Roman" w:hAnsi="Times New Roman" w:cs="Times New Roman"/>
        </w:rPr>
        <w:t xml:space="preserve">Tato smlouva nabývá platnosti dnem jejího podpisu oběma smluvními stranami a účinnosti dnem uveřejnění v registru smluv dle </w:t>
      </w:r>
      <w:r w:rsidRPr="00D035B6">
        <w:rPr>
          <w:rFonts w:ascii="Times New Roman" w:hAnsi="Times New Roman" w:cs="Times New Roman"/>
          <w:bCs/>
          <w:iCs/>
        </w:rPr>
        <w:t>zákona č. 340/2015 Sb., o zvláštních podmínkách účinnosti některých smluv, uveřejňování těchto smluv a o registru smluv (zákon o registru smluv)</w:t>
      </w:r>
      <w:r w:rsidR="005D3B87">
        <w:rPr>
          <w:rFonts w:ascii="Times New Roman" w:hAnsi="Times New Roman" w:cs="Times New Roman"/>
          <w:bCs/>
          <w:iCs/>
        </w:rPr>
        <w:t>, ve znění pozdějších předpisů</w:t>
      </w:r>
      <w:r w:rsidRPr="00D035B6">
        <w:rPr>
          <w:rFonts w:ascii="Times New Roman" w:hAnsi="Times New Roman" w:cs="Times New Roman"/>
          <w:bCs/>
          <w:iCs/>
        </w:rPr>
        <w:t>. Smluvní strany se dohodly, že tuto smlouvu je povinen v souladu s citovaným zákonem uveřejnit objednatel.</w:t>
      </w:r>
    </w:p>
    <w:p w14:paraId="76D877C6" w14:textId="4EBE54C9" w:rsidR="00B8210F" w:rsidRDefault="00B8210F" w:rsidP="00DC64A7">
      <w:pPr>
        <w:pStyle w:val="Bezmezer"/>
        <w:numPr>
          <w:ilvl w:val="0"/>
          <w:numId w:val="39"/>
        </w:numPr>
        <w:spacing w:after="60"/>
        <w:ind w:left="284"/>
        <w:jc w:val="both"/>
        <w:rPr>
          <w:rFonts w:ascii="Times New Roman" w:hAnsi="Times New Roman" w:cs="Times New Roman"/>
        </w:rPr>
      </w:pPr>
      <w:r w:rsidRPr="00D035B6">
        <w:rPr>
          <w:rFonts w:ascii="Times New Roman" w:hAnsi="Times New Roman" w:cs="Times New Roman"/>
        </w:rPr>
        <w:t>Tato smlouva zaniká</w:t>
      </w:r>
      <w:r w:rsidR="00DC64A7" w:rsidRPr="00D035B6">
        <w:rPr>
          <w:rFonts w:ascii="Times New Roman" w:hAnsi="Times New Roman" w:cs="Times New Roman"/>
        </w:rPr>
        <w:t xml:space="preserve"> </w:t>
      </w:r>
      <w:r w:rsidRPr="00D035B6">
        <w:rPr>
          <w:rFonts w:ascii="Times New Roman" w:hAnsi="Times New Roman" w:cs="Times New Roman"/>
        </w:rPr>
        <w:t>splněním závazků vyplývajících z této smlouvy; nebo</w:t>
      </w:r>
      <w:r w:rsidR="00DC64A7" w:rsidRPr="00D035B6">
        <w:rPr>
          <w:rFonts w:ascii="Times New Roman" w:hAnsi="Times New Roman" w:cs="Times New Roman"/>
        </w:rPr>
        <w:t xml:space="preserve"> </w:t>
      </w:r>
      <w:r w:rsidRPr="00D035B6">
        <w:rPr>
          <w:rFonts w:ascii="Times New Roman" w:hAnsi="Times New Roman" w:cs="Times New Roman"/>
        </w:rPr>
        <w:t>písemnou dohodou smluvních stran; nebo</w:t>
      </w:r>
      <w:r w:rsidR="00DC64A7" w:rsidRPr="00D035B6">
        <w:rPr>
          <w:rFonts w:ascii="Times New Roman" w:hAnsi="Times New Roman" w:cs="Times New Roman"/>
        </w:rPr>
        <w:t xml:space="preserve"> </w:t>
      </w:r>
      <w:r w:rsidRPr="00D035B6">
        <w:rPr>
          <w:rFonts w:ascii="Times New Roman" w:hAnsi="Times New Roman" w:cs="Times New Roman"/>
        </w:rPr>
        <w:t xml:space="preserve">písemným odstoupením od smlouvy v případě uvedených v této smlouvě, dále v případech podstatného porušení povinností vyplývajících ze smlouvy některou ze smluvních stran a v případech dle občanského zákoníku. </w:t>
      </w:r>
    </w:p>
    <w:p w14:paraId="76C77045" w14:textId="5C2AEB52" w:rsidR="00692098" w:rsidRDefault="00692098" w:rsidP="00692098">
      <w:pPr>
        <w:pStyle w:val="Bezmezer"/>
        <w:spacing w:after="60"/>
        <w:jc w:val="both"/>
        <w:rPr>
          <w:rFonts w:ascii="Times New Roman" w:hAnsi="Times New Roman" w:cs="Times New Roman"/>
        </w:rPr>
      </w:pPr>
    </w:p>
    <w:p w14:paraId="781406B8" w14:textId="7459AE0A" w:rsidR="003F7388" w:rsidRPr="00560245" w:rsidRDefault="006920AB" w:rsidP="008A4126">
      <w:pPr>
        <w:pStyle w:val="Bezmezer"/>
        <w:spacing w:after="120"/>
        <w:jc w:val="center"/>
        <w:rPr>
          <w:rFonts w:ascii="Times New Roman" w:hAnsi="Times New Roman" w:cs="Times New Roman"/>
          <w:b/>
          <w:bCs/>
          <w:sz w:val="24"/>
          <w:szCs w:val="24"/>
        </w:rPr>
      </w:pPr>
      <w:r w:rsidRPr="00560245">
        <w:rPr>
          <w:rFonts w:ascii="Times New Roman" w:hAnsi="Times New Roman" w:cs="Times New Roman"/>
          <w:b/>
          <w:bCs/>
          <w:sz w:val="24"/>
          <w:szCs w:val="24"/>
        </w:rPr>
        <w:t>VI</w:t>
      </w:r>
      <w:r w:rsidR="000E4F34" w:rsidRPr="00560245">
        <w:rPr>
          <w:rFonts w:ascii="Times New Roman" w:hAnsi="Times New Roman" w:cs="Times New Roman"/>
          <w:b/>
          <w:bCs/>
          <w:sz w:val="24"/>
          <w:szCs w:val="24"/>
        </w:rPr>
        <w:t>II</w:t>
      </w:r>
      <w:r w:rsidRPr="00560245">
        <w:rPr>
          <w:rFonts w:ascii="Times New Roman" w:hAnsi="Times New Roman" w:cs="Times New Roman"/>
          <w:b/>
          <w:bCs/>
          <w:sz w:val="24"/>
          <w:szCs w:val="24"/>
        </w:rPr>
        <w:t xml:space="preserve">. </w:t>
      </w:r>
      <w:r w:rsidR="00531573" w:rsidRPr="00560245">
        <w:rPr>
          <w:rFonts w:ascii="Times New Roman" w:hAnsi="Times New Roman" w:cs="Times New Roman"/>
          <w:b/>
          <w:bCs/>
          <w:sz w:val="24"/>
          <w:szCs w:val="24"/>
        </w:rPr>
        <w:t>Mlč</w:t>
      </w:r>
      <w:r w:rsidR="003F7388" w:rsidRPr="00560245">
        <w:rPr>
          <w:rFonts w:ascii="Times New Roman" w:hAnsi="Times New Roman" w:cs="Times New Roman"/>
          <w:b/>
          <w:bCs/>
          <w:sz w:val="24"/>
          <w:szCs w:val="24"/>
        </w:rPr>
        <w:t>enlivost</w:t>
      </w:r>
    </w:p>
    <w:p w14:paraId="3332531B" w14:textId="683C9D68" w:rsidR="009A3BF2" w:rsidRPr="00D035B6" w:rsidRDefault="00F17F7F" w:rsidP="00135065">
      <w:pPr>
        <w:pStyle w:val="Bezmezer"/>
        <w:ind w:left="284" w:hanging="284"/>
        <w:jc w:val="both"/>
        <w:rPr>
          <w:rFonts w:ascii="Times New Roman" w:hAnsi="Times New Roman" w:cs="Times New Roman"/>
        </w:rPr>
      </w:pPr>
      <w:r w:rsidRPr="00D035B6">
        <w:rPr>
          <w:rFonts w:ascii="Times New Roman" w:hAnsi="Times New Roman" w:cs="Times New Roman"/>
        </w:rPr>
        <w:t xml:space="preserve">1. </w:t>
      </w:r>
      <w:r w:rsidR="00EA29FE" w:rsidRPr="00D035B6">
        <w:rPr>
          <w:rFonts w:ascii="Times New Roman" w:hAnsi="Times New Roman" w:cs="Times New Roman"/>
        </w:rPr>
        <w:tab/>
      </w:r>
      <w:r w:rsidR="00F83B8B" w:rsidRPr="00D035B6">
        <w:rPr>
          <w:rFonts w:ascii="Times New Roman" w:hAnsi="Times New Roman" w:cs="Times New Roman"/>
        </w:rPr>
        <w:t xml:space="preserve">Smluvní strany se zavazují považovat informace obsažené v této smlouvě, stejně jako informace, které získaly při uzavření a plnění této smlouvy, za důvěrné informace. Tyto informace se zavazují chránit, využívat je jen v souvislosti s plněním předmětu smlouvy, nezneužívat je a nezpřístupnit je, s výjimkou, stanovenou touto smlouvou nebo právním předpisem, třetím osobám. Poskytovatel je oprávněn důvěrné informace </w:t>
      </w:r>
      <w:r w:rsidR="0072508F" w:rsidRPr="00D035B6">
        <w:rPr>
          <w:rFonts w:ascii="Times New Roman" w:hAnsi="Times New Roman" w:cs="Times New Roman"/>
        </w:rPr>
        <w:t>poskytovatel</w:t>
      </w:r>
      <w:r w:rsidR="00F83B8B" w:rsidRPr="00D035B6">
        <w:rPr>
          <w:rFonts w:ascii="Times New Roman" w:hAnsi="Times New Roman" w:cs="Times New Roman"/>
        </w:rPr>
        <w:t>e sdílet s osobami, které jsou jeho ovládající nebo ovládanou osobou nebo osobou, která je ovládána stejnou ovládající osobou, která ovládá poskytovatele, poskytovatel je však povinen zajistit, že takové třetí osoby budou vázány mlčenlivostí, jejíž podmínky budou nejméně stejné jako podmínky této smlouvy. Za porušení povinností mlčenlivosti takovou třetí osobou odpovídá poskytovatel.</w:t>
      </w:r>
    </w:p>
    <w:p w14:paraId="4DCE82B0" w14:textId="06ACEDFA" w:rsidR="00F83B8B" w:rsidRPr="00D035B6" w:rsidRDefault="00F17F7F" w:rsidP="00135065">
      <w:pPr>
        <w:pStyle w:val="Bezmezer"/>
        <w:ind w:left="284" w:hanging="284"/>
        <w:jc w:val="both"/>
        <w:rPr>
          <w:rFonts w:ascii="Times New Roman" w:hAnsi="Times New Roman" w:cs="Times New Roman"/>
        </w:rPr>
      </w:pPr>
      <w:r w:rsidRPr="00D035B6">
        <w:rPr>
          <w:rFonts w:ascii="Times New Roman" w:hAnsi="Times New Roman" w:cs="Times New Roman"/>
        </w:rPr>
        <w:t xml:space="preserve">2. </w:t>
      </w:r>
      <w:r w:rsidR="00F83B8B" w:rsidRPr="00D035B6">
        <w:rPr>
          <w:rFonts w:ascii="Times New Roman" w:hAnsi="Times New Roman" w:cs="Times New Roman"/>
        </w:rPr>
        <w:t xml:space="preserve">Porušení povinností podle předchozího odstavce se považuje za podstatné porušení této smlouvy a poškozená smluvní strana má právo na okamžité odstoupení od této smlouvy bez práva porušitele na náhradu škody. Právo na náhradu škody poškozené smluvní strany není tímto </w:t>
      </w:r>
      <w:proofErr w:type="gramStart"/>
      <w:r w:rsidR="00F83B8B" w:rsidRPr="00D035B6">
        <w:rPr>
          <w:rFonts w:ascii="Times New Roman" w:hAnsi="Times New Roman" w:cs="Times New Roman"/>
        </w:rPr>
        <w:t>odstoupením</w:t>
      </w:r>
      <w:proofErr w:type="gramEnd"/>
      <w:r w:rsidR="00F83B8B" w:rsidRPr="00D035B6">
        <w:rPr>
          <w:rFonts w:ascii="Times New Roman" w:hAnsi="Times New Roman" w:cs="Times New Roman"/>
        </w:rPr>
        <w:t xml:space="preserve"> jakkoliv dotčeno.</w:t>
      </w:r>
    </w:p>
    <w:p w14:paraId="06787847" w14:textId="4CF3117B" w:rsidR="00F83B8B" w:rsidRPr="00D035B6" w:rsidRDefault="00F17F7F" w:rsidP="00135065">
      <w:pPr>
        <w:pStyle w:val="Bezmezer"/>
        <w:ind w:left="284" w:hanging="284"/>
        <w:jc w:val="both"/>
        <w:rPr>
          <w:rFonts w:ascii="Times New Roman" w:hAnsi="Times New Roman" w:cs="Times New Roman"/>
        </w:rPr>
      </w:pPr>
      <w:r w:rsidRPr="00D035B6">
        <w:rPr>
          <w:rFonts w:ascii="Times New Roman" w:hAnsi="Times New Roman" w:cs="Times New Roman"/>
        </w:rPr>
        <w:t xml:space="preserve">3. </w:t>
      </w:r>
      <w:r w:rsidR="00EA29FE" w:rsidRPr="00D035B6">
        <w:rPr>
          <w:rFonts w:ascii="Times New Roman" w:hAnsi="Times New Roman" w:cs="Times New Roman"/>
        </w:rPr>
        <w:tab/>
      </w:r>
      <w:r w:rsidR="00F83B8B" w:rsidRPr="00D035B6">
        <w:rPr>
          <w:rFonts w:ascii="Times New Roman" w:hAnsi="Times New Roman" w:cs="Times New Roman"/>
        </w:rPr>
        <w:t xml:space="preserve">Povinnosti mlčenlivosti může být jedna smluvní strana zproštěna pouze písemným prohlášením druhé smluvní strany. </w:t>
      </w:r>
    </w:p>
    <w:p w14:paraId="56AAE334" w14:textId="23F287CF" w:rsidR="00F83B8B" w:rsidRPr="00D035B6" w:rsidRDefault="00F17F7F" w:rsidP="00135065">
      <w:pPr>
        <w:pStyle w:val="Bezmezer"/>
        <w:ind w:left="284" w:hanging="284"/>
        <w:jc w:val="both"/>
        <w:rPr>
          <w:rFonts w:ascii="Times New Roman" w:hAnsi="Times New Roman" w:cs="Times New Roman"/>
        </w:rPr>
      </w:pPr>
      <w:r w:rsidRPr="00D035B6">
        <w:rPr>
          <w:rFonts w:ascii="Times New Roman" w:hAnsi="Times New Roman" w:cs="Times New Roman"/>
        </w:rPr>
        <w:t xml:space="preserve">4. </w:t>
      </w:r>
      <w:r w:rsidR="00EA29FE" w:rsidRPr="00D035B6">
        <w:rPr>
          <w:rFonts w:ascii="Times New Roman" w:hAnsi="Times New Roman" w:cs="Times New Roman"/>
        </w:rPr>
        <w:tab/>
      </w:r>
      <w:r w:rsidR="00F83B8B" w:rsidRPr="00D035B6">
        <w:rPr>
          <w:rFonts w:ascii="Times New Roman" w:hAnsi="Times New Roman" w:cs="Times New Roman"/>
        </w:rPr>
        <w:t>Povinnost mlčenlivosti trvá i po splnění nebo ukončení této smlouvy, nejdéle však pět (5) let od data jejího ukončení.</w:t>
      </w:r>
    </w:p>
    <w:p w14:paraId="4FDF5EA8" w14:textId="38C3B9B0" w:rsidR="00F83B8B" w:rsidRPr="00D035B6" w:rsidRDefault="00F17F7F" w:rsidP="00951E44">
      <w:pPr>
        <w:autoSpaceDN w:val="0"/>
        <w:spacing w:after="0" w:line="240" w:lineRule="auto"/>
        <w:rPr>
          <w:rFonts w:ascii="Times New Roman" w:eastAsia="Calibri" w:hAnsi="Times New Roman" w:cs="Times New Roman"/>
        </w:rPr>
      </w:pPr>
      <w:r w:rsidRPr="00D035B6">
        <w:rPr>
          <w:rFonts w:ascii="Times New Roman" w:eastAsia="Calibri" w:hAnsi="Times New Roman" w:cs="Times New Roman"/>
        </w:rPr>
        <w:t xml:space="preserve">5. </w:t>
      </w:r>
      <w:r w:rsidR="00CC0D34" w:rsidRPr="00D035B6">
        <w:rPr>
          <w:rFonts w:ascii="Times New Roman" w:eastAsia="Calibri" w:hAnsi="Times New Roman" w:cs="Times New Roman"/>
        </w:rPr>
        <w:t xml:space="preserve">  </w:t>
      </w:r>
      <w:r w:rsidR="00F83B8B" w:rsidRPr="00D035B6">
        <w:rPr>
          <w:rFonts w:ascii="Times New Roman" w:eastAsia="Calibri" w:hAnsi="Times New Roman" w:cs="Times New Roman"/>
        </w:rPr>
        <w:t>Smluvní strany se dále zavazují:</w:t>
      </w:r>
    </w:p>
    <w:p w14:paraId="473F45F9" w14:textId="5FC92678" w:rsidR="00F83B8B" w:rsidRPr="00D035B6" w:rsidRDefault="00F83B8B" w:rsidP="00CC0D34">
      <w:pPr>
        <w:numPr>
          <w:ilvl w:val="0"/>
          <w:numId w:val="42"/>
        </w:numPr>
        <w:autoSpaceDN w:val="0"/>
        <w:spacing w:after="0" w:line="240" w:lineRule="auto"/>
        <w:jc w:val="both"/>
        <w:rPr>
          <w:rFonts w:ascii="Times New Roman" w:eastAsia="Calibri" w:hAnsi="Times New Roman" w:cs="Times New Roman"/>
        </w:rPr>
      </w:pPr>
      <w:r w:rsidRPr="00D035B6">
        <w:rPr>
          <w:rFonts w:ascii="Times New Roman" w:eastAsia="Calibri" w:hAnsi="Times New Roman" w:cs="Times New Roman"/>
        </w:rPr>
        <w:t>neužívat osobní údaje k jinému než stanovenému účelu podle této smlouvy;</w:t>
      </w:r>
    </w:p>
    <w:p w14:paraId="616C2D5C" w14:textId="34F37370" w:rsidR="00F83B8B" w:rsidRPr="00D035B6" w:rsidRDefault="00F83B8B" w:rsidP="00CC0D34">
      <w:pPr>
        <w:numPr>
          <w:ilvl w:val="0"/>
          <w:numId w:val="42"/>
        </w:numPr>
        <w:autoSpaceDN w:val="0"/>
        <w:spacing w:after="0" w:line="240" w:lineRule="auto"/>
        <w:jc w:val="both"/>
        <w:rPr>
          <w:rFonts w:ascii="Times New Roman" w:eastAsia="Calibri" w:hAnsi="Times New Roman" w:cs="Times New Roman"/>
        </w:rPr>
      </w:pPr>
      <w:r w:rsidRPr="00D035B6">
        <w:rPr>
          <w:rFonts w:ascii="Times New Roman" w:eastAsia="Calibri" w:hAnsi="Times New Roman" w:cs="Times New Roman"/>
        </w:rPr>
        <w:t>učinit s odbornou péčí všechna kontrolní a ochranná opatření za účelem ochrany osobních údajů;</w:t>
      </w:r>
    </w:p>
    <w:p w14:paraId="0E14FC57" w14:textId="77777777" w:rsidR="00F83B8B" w:rsidRPr="00D035B6" w:rsidRDefault="00F83B8B" w:rsidP="00CC0D34">
      <w:pPr>
        <w:numPr>
          <w:ilvl w:val="0"/>
          <w:numId w:val="42"/>
        </w:numPr>
        <w:autoSpaceDN w:val="0"/>
        <w:spacing w:after="0" w:line="240" w:lineRule="auto"/>
        <w:jc w:val="both"/>
        <w:rPr>
          <w:rFonts w:ascii="Times New Roman" w:eastAsia="Calibri" w:hAnsi="Times New Roman" w:cs="Times New Roman"/>
        </w:rPr>
      </w:pPr>
      <w:r w:rsidRPr="00D035B6">
        <w:rPr>
          <w:rFonts w:ascii="Times New Roman" w:eastAsia="Calibri" w:hAnsi="Times New Roman" w:cs="Times New Roman"/>
        </w:rPr>
        <w:t>s odbornou péčí dodržovat všechna kontrolní a ochranná opatření za účelem ochrany osobních údajů;</w:t>
      </w:r>
    </w:p>
    <w:p w14:paraId="562147E2" w14:textId="77777777" w:rsidR="00F83B8B" w:rsidRPr="00D035B6" w:rsidRDefault="00F83B8B" w:rsidP="00CC0D34">
      <w:pPr>
        <w:numPr>
          <w:ilvl w:val="0"/>
          <w:numId w:val="42"/>
        </w:numPr>
        <w:autoSpaceDN w:val="0"/>
        <w:spacing w:after="0" w:line="240" w:lineRule="auto"/>
        <w:jc w:val="both"/>
        <w:rPr>
          <w:rFonts w:ascii="Times New Roman" w:eastAsia="Calibri" w:hAnsi="Times New Roman" w:cs="Times New Roman"/>
        </w:rPr>
      </w:pPr>
      <w:r w:rsidRPr="00D035B6">
        <w:rPr>
          <w:rFonts w:ascii="Times New Roman" w:eastAsia="Calibri" w:hAnsi="Times New Roman" w:cs="Times New Roman"/>
        </w:rPr>
        <w:t>veškeré požadavky na opravu osobních údajů, jejich blokování a doplnění se smluvní strany zavazují vzájemně si předávat;</w:t>
      </w:r>
    </w:p>
    <w:p w14:paraId="55CF7E5E" w14:textId="77777777" w:rsidR="00F83B8B" w:rsidRPr="00D035B6" w:rsidRDefault="00F83B8B" w:rsidP="00CC0D34">
      <w:pPr>
        <w:numPr>
          <w:ilvl w:val="0"/>
          <w:numId w:val="42"/>
        </w:numPr>
        <w:autoSpaceDN w:val="0"/>
        <w:spacing w:after="0" w:line="240" w:lineRule="auto"/>
        <w:jc w:val="both"/>
        <w:rPr>
          <w:rFonts w:ascii="Times New Roman" w:eastAsia="Calibri" w:hAnsi="Times New Roman" w:cs="Times New Roman"/>
        </w:rPr>
      </w:pPr>
      <w:r w:rsidRPr="00D035B6">
        <w:rPr>
          <w:rFonts w:ascii="Times New Roman" w:eastAsia="Calibri" w:hAnsi="Times New Roman" w:cs="Times New Roman"/>
        </w:rPr>
        <w:t>informovat se vzájemně o všech skutečnostech majících vliv na zpracování osobních údajů;</w:t>
      </w:r>
    </w:p>
    <w:p w14:paraId="142FD11D" w14:textId="77777777" w:rsidR="00F83B8B" w:rsidRPr="00D035B6" w:rsidRDefault="00F83B8B" w:rsidP="00CC0D34">
      <w:pPr>
        <w:numPr>
          <w:ilvl w:val="0"/>
          <w:numId w:val="42"/>
        </w:numPr>
        <w:autoSpaceDN w:val="0"/>
        <w:spacing w:after="0" w:line="240" w:lineRule="auto"/>
        <w:jc w:val="both"/>
        <w:rPr>
          <w:rFonts w:ascii="Times New Roman" w:eastAsia="Calibri" w:hAnsi="Times New Roman" w:cs="Times New Roman"/>
        </w:rPr>
      </w:pPr>
      <w:r w:rsidRPr="00D035B6">
        <w:rPr>
          <w:rFonts w:ascii="Times New Roman" w:eastAsia="Calibri" w:hAnsi="Times New Roman" w:cs="Times New Roman"/>
        </w:rPr>
        <w:t>oznámit si vzájemně každou pochybnost o dodržování zákona či narušení bezpečnosti osobních údajů;</w:t>
      </w:r>
    </w:p>
    <w:p w14:paraId="09760DC5" w14:textId="77777777" w:rsidR="00F83B8B" w:rsidRPr="00D035B6" w:rsidRDefault="00F83B8B" w:rsidP="00CC0D34">
      <w:pPr>
        <w:numPr>
          <w:ilvl w:val="0"/>
          <w:numId w:val="42"/>
        </w:numPr>
        <w:autoSpaceDN w:val="0"/>
        <w:spacing w:after="0" w:line="240" w:lineRule="auto"/>
        <w:jc w:val="both"/>
        <w:rPr>
          <w:rFonts w:ascii="Times New Roman" w:eastAsia="Calibri" w:hAnsi="Times New Roman" w:cs="Times New Roman"/>
        </w:rPr>
      </w:pPr>
      <w:r w:rsidRPr="00D035B6">
        <w:rPr>
          <w:rFonts w:ascii="Times New Roman" w:eastAsia="Calibri" w:hAnsi="Times New Roman" w:cs="Times New Roman"/>
        </w:rPr>
        <w:t>bude-li to třeba, poskytnout si vzájemně veškerou součinnost při styku a jednáních s Úřadem pro ochranu osobních údajů a se subjekty údajů;</w:t>
      </w:r>
    </w:p>
    <w:p w14:paraId="045FBB34" w14:textId="73041766" w:rsidR="00F83B8B" w:rsidRPr="00CC5481" w:rsidRDefault="00F83B8B" w:rsidP="00CC0D34">
      <w:pPr>
        <w:numPr>
          <w:ilvl w:val="0"/>
          <w:numId w:val="42"/>
        </w:numPr>
        <w:autoSpaceDN w:val="0"/>
        <w:spacing w:after="0" w:line="240" w:lineRule="auto"/>
        <w:jc w:val="both"/>
        <w:rPr>
          <w:rFonts w:ascii="Times New Roman" w:hAnsi="Times New Roman" w:cs="Times New Roman"/>
          <w:b/>
          <w:bCs/>
        </w:rPr>
      </w:pPr>
      <w:r w:rsidRPr="00D035B6">
        <w:rPr>
          <w:rFonts w:ascii="Times New Roman" w:eastAsia="Calibri" w:hAnsi="Times New Roman" w:cs="Times New Roman"/>
        </w:rPr>
        <w:t xml:space="preserve">dodržovat všechny ostatní povinnosti stanovené zákonem, i pokud tak není výslovně uvedeno ve smlouvě. </w:t>
      </w:r>
    </w:p>
    <w:p w14:paraId="7F029AF6" w14:textId="77777777" w:rsidR="00CC5481" w:rsidRPr="00D035B6" w:rsidRDefault="00CC5481" w:rsidP="00CC5481">
      <w:pPr>
        <w:autoSpaceDN w:val="0"/>
        <w:spacing w:after="0" w:line="240" w:lineRule="auto"/>
        <w:ind w:left="1069"/>
        <w:jc w:val="both"/>
        <w:rPr>
          <w:rFonts w:ascii="Times New Roman" w:hAnsi="Times New Roman" w:cs="Times New Roman"/>
          <w:b/>
          <w:bCs/>
        </w:rPr>
      </w:pPr>
    </w:p>
    <w:p w14:paraId="1085BDC3" w14:textId="77777777" w:rsidR="000C4A75" w:rsidRPr="00D035B6" w:rsidRDefault="000C4A75" w:rsidP="000C4A75">
      <w:pPr>
        <w:pStyle w:val="Bezmezer"/>
        <w:ind w:left="284" w:hanging="284"/>
        <w:jc w:val="both"/>
        <w:rPr>
          <w:rFonts w:ascii="Times New Roman" w:hAnsi="Times New Roman" w:cs="Times New Roman"/>
          <w:b/>
          <w:bCs/>
        </w:rPr>
      </w:pPr>
    </w:p>
    <w:p w14:paraId="3F9AF1A5" w14:textId="6EC63508" w:rsidR="00DB4A62" w:rsidRPr="00560245" w:rsidRDefault="00531573" w:rsidP="008A4126">
      <w:pPr>
        <w:pStyle w:val="Bezmezer"/>
        <w:spacing w:after="120"/>
        <w:jc w:val="center"/>
        <w:rPr>
          <w:rFonts w:ascii="Times New Roman" w:hAnsi="Times New Roman" w:cs="Times New Roman"/>
          <w:b/>
          <w:bCs/>
          <w:sz w:val="24"/>
          <w:szCs w:val="24"/>
        </w:rPr>
      </w:pPr>
      <w:r w:rsidRPr="00560245">
        <w:rPr>
          <w:rFonts w:ascii="Times New Roman" w:hAnsi="Times New Roman" w:cs="Times New Roman"/>
          <w:b/>
          <w:bCs/>
          <w:sz w:val="24"/>
          <w:szCs w:val="24"/>
        </w:rPr>
        <w:lastRenderedPageBreak/>
        <w:t>I</w:t>
      </w:r>
      <w:r w:rsidR="00DB4A62" w:rsidRPr="00560245">
        <w:rPr>
          <w:rFonts w:ascii="Times New Roman" w:hAnsi="Times New Roman" w:cs="Times New Roman"/>
          <w:b/>
          <w:bCs/>
          <w:sz w:val="24"/>
          <w:szCs w:val="24"/>
        </w:rPr>
        <w:t>X</w:t>
      </w:r>
      <w:r w:rsidR="00EF1034" w:rsidRPr="00560245">
        <w:rPr>
          <w:rFonts w:ascii="Times New Roman" w:hAnsi="Times New Roman" w:cs="Times New Roman"/>
          <w:b/>
          <w:bCs/>
          <w:sz w:val="24"/>
          <w:szCs w:val="24"/>
        </w:rPr>
        <w:t>.</w:t>
      </w:r>
      <w:r w:rsidR="00DB4A62" w:rsidRPr="00560245">
        <w:rPr>
          <w:rFonts w:ascii="Times New Roman" w:hAnsi="Times New Roman" w:cs="Times New Roman"/>
          <w:b/>
          <w:bCs/>
          <w:sz w:val="24"/>
          <w:szCs w:val="24"/>
        </w:rPr>
        <w:t xml:space="preserve"> Závěrečná ujednání</w:t>
      </w:r>
    </w:p>
    <w:p w14:paraId="52A5E444" w14:textId="3BF0A172" w:rsidR="008E473A" w:rsidRPr="00D035B6" w:rsidRDefault="008E473A"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Smlouva</w:t>
      </w:r>
      <w:r w:rsidR="00F17F7F" w:rsidRPr="00D035B6">
        <w:rPr>
          <w:rFonts w:ascii="Times New Roman" w:hAnsi="Times New Roman" w:cs="Times New Roman"/>
        </w:rPr>
        <w:t xml:space="preserve"> se uzavírá na dobu určitou s platností od uzavření této </w:t>
      </w:r>
      <w:r w:rsidRPr="00D035B6">
        <w:rPr>
          <w:rFonts w:ascii="Times New Roman" w:hAnsi="Times New Roman" w:cs="Times New Roman"/>
        </w:rPr>
        <w:t>smlouvy</w:t>
      </w:r>
      <w:r w:rsidR="00F17F7F" w:rsidRPr="00D035B6">
        <w:rPr>
          <w:rFonts w:ascii="Times New Roman" w:hAnsi="Times New Roman" w:cs="Times New Roman"/>
        </w:rPr>
        <w:t xml:space="preserve"> a s účinností ode dne uveřejnění v registru smluv</w:t>
      </w:r>
      <w:r w:rsidRPr="00D035B6">
        <w:rPr>
          <w:rFonts w:ascii="Times New Roman" w:hAnsi="Times New Roman" w:cs="Times New Roman"/>
        </w:rPr>
        <w:t>.</w:t>
      </w:r>
      <w:r w:rsidR="00F17F7F" w:rsidRPr="00D035B6">
        <w:rPr>
          <w:rFonts w:ascii="Times New Roman" w:hAnsi="Times New Roman" w:cs="Times New Roman"/>
        </w:rPr>
        <w:t xml:space="preserve"> </w:t>
      </w:r>
    </w:p>
    <w:p w14:paraId="3A91812E" w14:textId="3A1F6399" w:rsidR="00F17F7F" w:rsidRPr="00D035B6" w:rsidRDefault="00F17F7F"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 xml:space="preserve">Práva vzniklá z této </w:t>
      </w:r>
      <w:r w:rsidR="008E473A" w:rsidRPr="00D035B6">
        <w:rPr>
          <w:rFonts w:ascii="Times New Roman" w:hAnsi="Times New Roman" w:cs="Times New Roman"/>
        </w:rPr>
        <w:t>smlouvy</w:t>
      </w:r>
      <w:r w:rsidRPr="00D035B6">
        <w:rPr>
          <w:rFonts w:ascii="Times New Roman" w:hAnsi="Times New Roman" w:cs="Times New Roman"/>
        </w:rPr>
        <w:t xml:space="preserve"> nesmí být postoupena třetí straně bez předchozího písemného souhlasu druhé smluvní strany. Za písemnou formu nebude pro tento účel považována výměna e-mailových zpráv.</w:t>
      </w:r>
      <w:r w:rsidR="00BF1306" w:rsidRPr="00D035B6">
        <w:rPr>
          <w:rFonts w:ascii="Times New Roman" w:hAnsi="Times New Roman" w:cs="Times New Roman"/>
        </w:rPr>
        <w:t xml:space="preserve"> </w:t>
      </w:r>
    </w:p>
    <w:p w14:paraId="7B15A13E" w14:textId="73703ABF" w:rsidR="00F17F7F" w:rsidRPr="00D035B6" w:rsidRDefault="00F17F7F"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Pro případ, že kterékoliv ustanovení této</w:t>
      </w:r>
      <w:r w:rsidR="008E473A" w:rsidRPr="00D035B6">
        <w:rPr>
          <w:rFonts w:ascii="Times New Roman" w:hAnsi="Times New Roman" w:cs="Times New Roman"/>
        </w:rPr>
        <w:t xml:space="preserve"> smlouvy</w:t>
      </w:r>
      <w:r w:rsidRPr="00D035B6">
        <w:rPr>
          <w:rFonts w:ascii="Times New Roman" w:hAnsi="Times New Roman" w:cs="Times New Roman"/>
        </w:rPr>
        <w:t xml:space="preserve"> se stane neúčinným, neplatným nebo zdánlivým se smluvní strany zavazují bez zbytečných odkladů nahradit takové ustanovení novým.</w:t>
      </w:r>
    </w:p>
    <w:p w14:paraId="07D7B812" w14:textId="6A2AC6D8" w:rsidR="00F17F7F" w:rsidRPr="00D035B6" w:rsidRDefault="00F17F7F"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Týká-li se důvod neplatnosti jen takové části právního jednání, kterou lze od jeho ostatního obsahu oddělit, je neplatnou jen tato část, lze-li předpokládat, že by k právnímu jednání došlo i bez neplatné části, rozpoznala-li by strana neplatnost včas.</w:t>
      </w:r>
    </w:p>
    <w:p w14:paraId="79BD376B" w14:textId="5BAA8A15" w:rsidR="00F17F7F" w:rsidRPr="00D035B6" w:rsidRDefault="00F17F7F"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 xml:space="preserve">Ukáže-li se některé z ustanovení této </w:t>
      </w:r>
      <w:r w:rsidR="008E473A" w:rsidRPr="00D035B6">
        <w:rPr>
          <w:rFonts w:ascii="Times New Roman" w:hAnsi="Times New Roman" w:cs="Times New Roman"/>
        </w:rPr>
        <w:t>smlouvy</w:t>
      </w:r>
      <w:r w:rsidRPr="00D035B6">
        <w:rPr>
          <w:rFonts w:ascii="Times New Roman" w:hAnsi="Times New Roman" w:cs="Times New Roman"/>
        </w:rPr>
        <w:t xml:space="preserve"> zdánlivým (nicotným), posoudí se vliv této vady na ostatní ustanovení </w:t>
      </w:r>
      <w:r w:rsidR="008E473A" w:rsidRPr="00D035B6">
        <w:rPr>
          <w:rFonts w:ascii="Times New Roman" w:hAnsi="Times New Roman" w:cs="Times New Roman"/>
        </w:rPr>
        <w:t>smlouvy</w:t>
      </w:r>
      <w:r w:rsidRPr="00D035B6">
        <w:rPr>
          <w:rFonts w:ascii="Times New Roman" w:hAnsi="Times New Roman" w:cs="Times New Roman"/>
        </w:rPr>
        <w:t xml:space="preserve"> obdobně podle </w:t>
      </w:r>
      <w:proofErr w:type="spellStart"/>
      <w:r w:rsidRPr="00D035B6">
        <w:rPr>
          <w:rFonts w:ascii="Times New Roman" w:hAnsi="Times New Roman" w:cs="Times New Roman"/>
        </w:rPr>
        <w:t>ust</w:t>
      </w:r>
      <w:proofErr w:type="spellEnd"/>
      <w:r w:rsidRPr="00D035B6">
        <w:rPr>
          <w:rFonts w:ascii="Times New Roman" w:hAnsi="Times New Roman" w:cs="Times New Roman"/>
        </w:rPr>
        <w:t xml:space="preserve">. § 576 občanského zákoníku. </w:t>
      </w:r>
    </w:p>
    <w:p w14:paraId="6B03FC81" w14:textId="2B117668" w:rsidR="00F17F7F" w:rsidRPr="00D035B6" w:rsidRDefault="00F17F7F"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 xml:space="preserve">Tuto </w:t>
      </w:r>
      <w:r w:rsidR="008E473A" w:rsidRPr="00D035B6">
        <w:rPr>
          <w:rFonts w:ascii="Times New Roman" w:hAnsi="Times New Roman" w:cs="Times New Roman"/>
        </w:rPr>
        <w:t xml:space="preserve">smlouvu </w:t>
      </w:r>
      <w:r w:rsidRPr="00D035B6">
        <w:rPr>
          <w:rFonts w:ascii="Times New Roman" w:hAnsi="Times New Roman" w:cs="Times New Roman"/>
        </w:rPr>
        <w:t>lze měnit nebo doplňovat pouze formou písemných, vzestupně číslovaných dodatků, podepsaných oprávněnými zástupci obou smluvních stran. Za písemnou formu nebude pro tento účel považována výměna e-mailových zpráv.</w:t>
      </w:r>
      <w:r w:rsidR="00C9261E" w:rsidRPr="00D035B6">
        <w:rPr>
          <w:rFonts w:ascii="Times New Roman" w:hAnsi="Times New Roman" w:cs="Times New Roman"/>
        </w:rPr>
        <w:t xml:space="preserve"> </w:t>
      </w:r>
    </w:p>
    <w:p w14:paraId="12FACBCA" w14:textId="6B454440" w:rsidR="00F17F7F" w:rsidRPr="00D035B6" w:rsidRDefault="00F17F7F"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 xml:space="preserve">Kterákoliv ze </w:t>
      </w:r>
      <w:r w:rsidR="008E473A" w:rsidRPr="00D035B6">
        <w:rPr>
          <w:rFonts w:ascii="Times New Roman" w:hAnsi="Times New Roman" w:cs="Times New Roman"/>
        </w:rPr>
        <w:t xml:space="preserve">smluvních </w:t>
      </w:r>
      <w:r w:rsidRPr="00D035B6">
        <w:rPr>
          <w:rFonts w:ascii="Times New Roman" w:hAnsi="Times New Roman" w:cs="Times New Roman"/>
        </w:rPr>
        <w:t xml:space="preserve">stran může namítnout neplatnost této </w:t>
      </w:r>
      <w:r w:rsidR="008E473A" w:rsidRPr="00D035B6">
        <w:rPr>
          <w:rFonts w:ascii="Times New Roman" w:hAnsi="Times New Roman" w:cs="Times New Roman"/>
        </w:rPr>
        <w:t>smlouvy</w:t>
      </w:r>
      <w:r w:rsidRPr="00D035B6">
        <w:rPr>
          <w:rFonts w:ascii="Times New Roman" w:hAnsi="Times New Roman" w:cs="Times New Roman"/>
        </w:rPr>
        <w:t xml:space="preserve"> anebo jejího dodatku z důvodu nedodržení formy kdykoliv, a to i když již bylo započato s plněním.</w:t>
      </w:r>
    </w:p>
    <w:p w14:paraId="5F8D3724" w14:textId="644DDE94" w:rsidR="00F17F7F" w:rsidRPr="00D035B6" w:rsidRDefault="008E473A"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Smlouva</w:t>
      </w:r>
      <w:r w:rsidR="00F17F7F" w:rsidRPr="00D035B6">
        <w:rPr>
          <w:rFonts w:ascii="Times New Roman" w:hAnsi="Times New Roman" w:cs="Times New Roman"/>
        </w:rPr>
        <w:t xml:space="preserve"> je uzavřena dnem podpisu oprávněnými zástupci obou smluvních stran, přičemž její platnost počíná od okamžiku posledního podpisu na </w:t>
      </w:r>
      <w:r w:rsidRPr="00D035B6">
        <w:rPr>
          <w:rFonts w:ascii="Times New Roman" w:hAnsi="Times New Roman" w:cs="Times New Roman"/>
        </w:rPr>
        <w:t>smlouvě</w:t>
      </w:r>
      <w:r w:rsidR="00F17F7F" w:rsidRPr="00D035B6">
        <w:rPr>
          <w:rFonts w:ascii="Times New Roman" w:hAnsi="Times New Roman" w:cs="Times New Roman"/>
        </w:rPr>
        <w:t>.</w:t>
      </w:r>
    </w:p>
    <w:p w14:paraId="4789593D" w14:textId="0E54D26B" w:rsidR="00F17F7F" w:rsidRPr="00D035B6" w:rsidRDefault="00F17F7F" w:rsidP="00560245">
      <w:pPr>
        <w:pStyle w:val="Bezmezer"/>
        <w:numPr>
          <w:ilvl w:val="3"/>
          <w:numId w:val="45"/>
        </w:numPr>
        <w:ind w:left="284"/>
        <w:jc w:val="both"/>
        <w:rPr>
          <w:rFonts w:ascii="Times New Roman" w:hAnsi="Times New Roman" w:cs="Times New Roman"/>
          <w:szCs w:val="24"/>
        </w:rPr>
      </w:pPr>
      <w:r w:rsidRPr="00D035B6">
        <w:rPr>
          <w:rFonts w:ascii="Times New Roman" w:hAnsi="Times New Roman" w:cs="Times New Roman"/>
          <w:szCs w:val="24"/>
        </w:rPr>
        <w:t>V případě doručování veškerých písemných jednání druhé smluvní straně, se má za to, že došlá zásilka odeslaná s využitím provozovatele poštovních služeb došla třetí pracovní den po odeslání, byla-li však odeslána na adresu v </w:t>
      </w:r>
      <w:r w:rsidRPr="00D035B6">
        <w:rPr>
          <w:rFonts w:ascii="Times New Roman" w:hAnsi="Times New Roman" w:cs="Times New Roman"/>
        </w:rPr>
        <w:t>jiném</w:t>
      </w:r>
      <w:r w:rsidRPr="00D035B6">
        <w:rPr>
          <w:rFonts w:ascii="Times New Roman" w:hAnsi="Times New Roman" w:cs="Times New Roman"/>
          <w:szCs w:val="24"/>
        </w:rPr>
        <w:t xml:space="preserve"> státu, pak patnáctý pracovní den po odeslání.</w:t>
      </w:r>
    </w:p>
    <w:p w14:paraId="7B3147FB" w14:textId="460136E9" w:rsidR="00F17F7F" w:rsidRPr="00D035B6" w:rsidRDefault="00F17F7F"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 xml:space="preserve">Tato </w:t>
      </w:r>
      <w:r w:rsidR="008E473A" w:rsidRPr="00D035B6">
        <w:rPr>
          <w:rFonts w:ascii="Times New Roman" w:hAnsi="Times New Roman" w:cs="Times New Roman"/>
        </w:rPr>
        <w:t>smlouva</w:t>
      </w:r>
      <w:r w:rsidRPr="00D035B6">
        <w:rPr>
          <w:rFonts w:ascii="Times New Roman" w:hAnsi="Times New Roman" w:cs="Times New Roman"/>
        </w:rPr>
        <w:t xml:space="preserve"> obsahuje úplné ujednání o předmětu </w:t>
      </w:r>
      <w:r w:rsidR="008E473A" w:rsidRPr="00D035B6">
        <w:rPr>
          <w:rFonts w:ascii="Times New Roman" w:hAnsi="Times New Roman" w:cs="Times New Roman"/>
        </w:rPr>
        <w:t>smlouvy</w:t>
      </w:r>
      <w:r w:rsidRPr="00D035B6">
        <w:rPr>
          <w:rFonts w:ascii="Times New Roman" w:hAnsi="Times New Roman" w:cs="Times New Roman"/>
        </w:rPr>
        <w:t xml:space="preserve"> a všech náležitostech, které </w:t>
      </w:r>
      <w:r w:rsidR="008E473A" w:rsidRPr="00D035B6">
        <w:rPr>
          <w:rFonts w:ascii="Times New Roman" w:hAnsi="Times New Roman" w:cs="Times New Roman"/>
        </w:rPr>
        <w:t xml:space="preserve">smluvní </w:t>
      </w:r>
      <w:r w:rsidRPr="00D035B6">
        <w:rPr>
          <w:rFonts w:ascii="Times New Roman" w:hAnsi="Times New Roman" w:cs="Times New Roman"/>
        </w:rPr>
        <w:t>strany měly a chtěly v</w:t>
      </w:r>
      <w:r w:rsidR="008E473A" w:rsidRPr="00D035B6">
        <w:rPr>
          <w:rFonts w:ascii="Times New Roman" w:hAnsi="Times New Roman" w:cs="Times New Roman"/>
        </w:rPr>
        <w:t>e</w:t>
      </w:r>
      <w:r w:rsidRPr="00D035B6">
        <w:rPr>
          <w:rFonts w:ascii="Times New Roman" w:hAnsi="Times New Roman" w:cs="Times New Roman"/>
        </w:rPr>
        <w:t> </w:t>
      </w:r>
      <w:r w:rsidR="008E473A" w:rsidRPr="00D035B6">
        <w:rPr>
          <w:rFonts w:ascii="Times New Roman" w:hAnsi="Times New Roman" w:cs="Times New Roman"/>
        </w:rPr>
        <w:t>smlouvě</w:t>
      </w:r>
      <w:r w:rsidRPr="00D035B6">
        <w:rPr>
          <w:rFonts w:ascii="Times New Roman" w:hAnsi="Times New Roman" w:cs="Times New Roman"/>
        </w:rPr>
        <w:t xml:space="preserve"> ujednat, a které považují za důležité pro závaznost </w:t>
      </w:r>
      <w:r w:rsidR="008E473A" w:rsidRPr="00D035B6">
        <w:rPr>
          <w:rFonts w:ascii="Times New Roman" w:hAnsi="Times New Roman" w:cs="Times New Roman"/>
        </w:rPr>
        <w:t>smlouvy</w:t>
      </w:r>
      <w:r w:rsidRPr="00D035B6">
        <w:rPr>
          <w:rFonts w:ascii="Times New Roman" w:hAnsi="Times New Roman" w:cs="Times New Roman"/>
        </w:rPr>
        <w:t xml:space="preserve">. Žádný projev </w:t>
      </w:r>
      <w:r w:rsidR="008E473A" w:rsidRPr="00D035B6">
        <w:rPr>
          <w:rFonts w:ascii="Times New Roman" w:hAnsi="Times New Roman" w:cs="Times New Roman"/>
        </w:rPr>
        <w:t xml:space="preserve">smluvních </w:t>
      </w:r>
      <w:r w:rsidRPr="00D035B6">
        <w:rPr>
          <w:rFonts w:ascii="Times New Roman" w:hAnsi="Times New Roman" w:cs="Times New Roman"/>
        </w:rPr>
        <w:t xml:space="preserve">stran učiněný při jednání o této </w:t>
      </w:r>
      <w:r w:rsidR="008E473A" w:rsidRPr="00D035B6">
        <w:rPr>
          <w:rFonts w:ascii="Times New Roman" w:hAnsi="Times New Roman" w:cs="Times New Roman"/>
        </w:rPr>
        <w:t>smlouvě</w:t>
      </w:r>
      <w:r w:rsidRPr="00D035B6">
        <w:rPr>
          <w:rFonts w:ascii="Times New Roman" w:hAnsi="Times New Roman" w:cs="Times New Roman"/>
        </w:rPr>
        <w:t xml:space="preserve"> ani projev učiněný po uzavření této </w:t>
      </w:r>
      <w:r w:rsidR="008E473A" w:rsidRPr="00D035B6">
        <w:rPr>
          <w:rFonts w:ascii="Times New Roman" w:hAnsi="Times New Roman" w:cs="Times New Roman"/>
        </w:rPr>
        <w:t>smlouvy</w:t>
      </w:r>
      <w:r w:rsidRPr="00D035B6">
        <w:rPr>
          <w:rFonts w:ascii="Times New Roman" w:hAnsi="Times New Roman" w:cs="Times New Roman"/>
        </w:rPr>
        <w:t xml:space="preserve"> nesmí být vykládán v rozporu s výslovnými ustanoveními této </w:t>
      </w:r>
      <w:r w:rsidR="008E473A" w:rsidRPr="00D035B6">
        <w:rPr>
          <w:rFonts w:ascii="Times New Roman" w:hAnsi="Times New Roman" w:cs="Times New Roman"/>
        </w:rPr>
        <w:t>smlouvy</w:t>
      </w:r>
      <w:r w:rsidRPr="00D035B6">
        <w:rPr>
          <w:rFonts w:ascii="Times New Roman" w:hAnsi="Times New Roman" w:cs="Times New Roman"/>
        </w:rPr>
        <w:t xml:space="preserve"> a nezakládá žádný závazek žádné ze </w:t>
      </w:r>
      <w:r w:rsidR="008E473A" w:rsidRPr="00D035B6">
        <w:rPr>
          <w:rFonts w:ascii="Times New Roman" w:hAnsi="Times New Roman" w:cs="Times New Roman"/>
        </w:rPr>
        <w:t xml:space="preserve">smluvních </w:t>
      </w:r>
      <w:r w:rsidRPr="00D035B6">
        <w:rPr>
          <w:rFonts w:ascii="Times New Roman" w:hAnsi="Times New Roman" w:cs="Times New Roman"/>
        </w:rPr>
        <w:t>stran.</w:t>
      </w:r>
    </w:p>
    <w:p w14:paraId="2CA36BAF" w14:textId="36E4B1EC" w:rsidR="00F17F7F" w:rsidRPr="00D035B6" w:rsidRDefault="00F17F7F"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 xml:space="preserve">Smluvní strany výslovně prohlašují, že si nepřejí, aby nad rámec výslovných ustanovení této </w:t>
      </w:r>
      <w:r w:rsidR="008E473A" w:rsidRPr="00D035B6">
        <w:rPr>
          <w:rFonts w:ascii="Times New Roman" w:hAnsi="Times New Roman" w:cs="Times New Roman"/>
        </w:rPr>
        <w:t>smlouvy</w:t>
      </w:r>
      <w:r w:rsidRPr="00D035B6">
        <w:rPr>
          <w:rFonts w:ascii="Times New Roman" w:hAnsi="Times New Roman" w:cs="Times New Roman"/>
        </w:rPr>
        <w:t xml:space="preserve"> byly jakákoliv práva a povinnosti dovozovány z budoucí praxe zavedené mezi smluvními stranami či zvyklostí zachovávaných obecně či v odvětví týkajícím se předmětu plnění této </w:t>
      </w:r>
      <w:r w:rsidR="008E473A" w:rsidRPr="00D035B6">
        <w:rPr>
          <w:rFonts w:ascii="Times New Roman" w:hAnsi="Times New Roman" w:cs="Times New Roman"/>
        </w:rPr>
        <w:t>smlouvy</w:t>
      </w:r>
      <w:r w:rsidRPr="00D035B6">
        <w:rPr>
          <w:rFonts w:ascii="Times New Roman" w:hAnsi="Times New Roman" w:cs="Times New Roman"/>
        </w:rPr>
        <w:t xml:space="preserve">, ledaže je v této </w:t>
      </w:r>
      <w:r w:rsidR="008E473A" w:rsidRPr="00D035B6">
        <w:rPr>
          <w:rFonts w:ascii="Times New Roman" w:hAnsi="Times New Roman" w:cs="Times New Roman"/>
        </w:rPr>
        <w:t>smlouvě</w:t>
      </w:r>
      <w:r w:rsidRPr="00D035B6">
        <w:rPr>
          <w:rFonts w:ascii="Times New Roman" w:hAnsi="Times New Roman" w:cs="Times New Roman"/>
        </w:rPr>
        <w:t xml:space="preserve"> výslovně stanoveno jinak. Zároveň smluvní strany prohlašují, že si nejsou vědomy žádných dosud mezi nimi zavedených obchodních zvyklostí či praxe.</w:t>
      </w:r>
    </w:p>
    <w:p w14:paraId="1466EA06" w14:textId="1EE25D0E" w:rsidR="00F17F7F" w:rsidRPr="00D035B6" w:rsidRDefault="00F17F7F"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 xml:space="preserve">Pro vyloučení pochybností se ujednává, že ke splnění peněžitého dluhu dle této </w:t>
      </w:r>
      <w:r w:rsidR="008E473A" w:rsidRPr="00D035B6">
        <w:rPr>
          <w:rFonts w:ascii="Times New Roman" w:hAnsi="Times New Roman" w:cs="Times New Roman"/>
        </w:rPr>
        <w:t>smlouvy</w:t>
      </w:r>
      <w:r w:rsidRPr="00D035B6">
        <w:rPr>
          <w:rFonts w:ascii="Times New Roman" w:hAnsi="Times New Roman" w:cs="Times New Roman"/>
        </w:rPr>
        <w:t xml:space="preserve"> nelze použít směnku.</w:t>
      </w:r>
    </w:p>
    <w:p w14:paraId="4B2CACAA" w14:textId="68084F1D" w:rsidR="00F17F7F" w:rsidRPr="00D035B6" w:rsidRDefault="00F17F7F"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Smluvní strany budou vždy usilovat o smírné urovná</w:t>
      </w:r>
      <w:r w:rsidR="00696DCA" w:rsidRPr="00D035B6">
        <w:rPr>
          <w:rFonts w:ascii="Times New Roman" w:hAnsi="Times New Roman" w:cs="Times New Roman"/>
        </w:rPr>
        <w:t>ní případných sporů vzniklých ze smlouvy</w:t>
      </w:r>
      <w:r w:rsidRPr="00D035B6">
        <w:rPr>
          <w:rFonts w:ascii="Times New Roman" w:hAnsi="Times New Roman" w:cs="Times New Roman"/>
        </w:rPr>
        <w:t>. Smluvní strany se v souladu s</w:t>
      </w:r>
      <w:r w:rsidR="002B1CD7">
        <w:rPr>
          <w:rFonts w:ascii="Times New Roman" w:hAnsi="Times New Roman" w:cs="Times New Roman"/>
        </w:rPr>
        <w:t> </w:t>
      </w:r>
      <w:r w:rsidRPr="00D035B6">
        <w:rPr>
          <w:rFonts w:ascii="Times New Roman" w:hAnsi="Times New Roman" w:cs="Times New Roman"/>
        </w:rPr>
        <w:t>ustanovením</w:t>
      </w:r>
      <w:r w:rsidR="002B1CD7">
        <w:rPr>
          <w:rFonts w:ascii="Times New Roman" w:hAnsi="Times New Roman" w:cs="Times New Roman"/>
        </w:rPr>
        <w:t xml:space="preserve"> § 89a zák. č. 99/1963 Sb.,</w:t>
      </w:r>
      <w:r w:rsidRPr="00D035B6">
        <w:rPr>
          <w:rFonts w:ascii="Times New Roman" w:hAnsi="Times New Roman" w:cs="Times New Roman"/>
        </w:rPr>
        <w:t xml:space="preserve"> občanského soudního řádu</w:t>
      </w:r>
      <w:r w:rsidR="002B1CD7">
        <w:rPr>
          <w:rFonts w:ascii="Times New Roman" w:hAnsi="Times New Roman" w:cs="Times New Roman"/>
        </w:rPr>
        <w:t>, ve znění pozdějších předpisů</w:t>
      </w:r>
      <w:r w:rsidRPr="00D035B6">
        <w:rPr>
          <w:rFonts w:ascii="Times New Roman" w:hAnsi="Times New Roman" w:cs="Times New Roman"/>
        </w:rPr>
        <w:t xml:space="preserve"> dohodly, že jejich veškeré vzájemné spory bude v 1. stupni řešit obvodní soud pro Prahu 1. Rozhodčí řízení je vyloučeno.</w:t>
      </w:r>
    </w:p>
    <w:p w14:paraId="353AE96B" w14:textId="42FDBEC0" w:rsidR="00696DCA" w:rsidRPr="00D035B6" w:rsidRDefault="00696DCA"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Smlouva</w:t>
      </w:r>
      <w:r w:rsidR="00F17F7F" w:rsidRPr="00D035B6">
        <w:rPr>
          <w:rFonts w:ascii="Times New Roman" w:hAnsi="Times New Roman" w:cs="Times New Roman"/>
        </w:rPr>
        <w:t xml:space="preserve"> je uzavíraná elektronicky, a to tak, že je opatřena elektronickými podpisy (zaručeným elektronickým podpisem založeným na kvalifikovaném certifikátu nebo kvalifikovaným elektronickým podpisem) oprávněných zástupců smluvních stran nebo je vypracována ve třech vyhotoveních, z nichž každé má platnost originálu, přičemž dva výtisky obdrží objednatel a jeden výtisk obdrží </w:t>
      </w:r>
      <w:r w:rsidRPr="00D035B6">
        <w:rPr>
          <w:rFonts w:ascii="Times New Roman" w:hAnsi="Times New Roman" w:cs="Times New Roman"/>
        </w:rPr>
        <w:t>poskytovatel</w:t>
      </w:r>
      <w:r w:rsidR="00F17F7F" w:rsidRPr="00D035B6">
        <w:rPr>
          <w:rFonts w:ascii="Times New Roman" w:hAnsi="Times New Roman" w:cs="Times New Roman"/>
        </w:rPr>
        <w:t>.</w:t>
      </w:r>
    </w:p>
    <w:p w14:paraId="3FCAA3E9" w14:textId="55FDB34E" w:rsidR="00F17F7F" w:rsidRPr="00D035B6" w:rsidRDefault="00F17F7F" w:rsidP="00560245">
      <w:pPr>
        <w:pStyle w:val="Bezmezer"/>
        <w:numPr>
          <w:ilvl w:val="3"/>
          <w:numId w:val="45"/>
        </w:numPr>
        <w:ind w:left="284"/>
        <w:jc w:val="both"/>
        <w:rPr>
          <w:rFonts w:ascii="Times New Roman" w:eastAsia="Calibri" w:hAnsi="Times New Roman" w:cs="Times New Roman"/>
        </w:rPr>
      </w:pPr>
      <w:r w:rsidRPr="00D035B6">
        <w:rPr>
          <w:rFonts w:ascii="Times New Roman" w:hAnsi="Times New Roman" w:cs="Times New Roman"/>
        </w:rPr>
        <w:t xml:space="preserve">Smluvní strany shodně prohlašují, že si tuto </w:t>
      </w:r>
      <w:r w:rsidR="00696DCA" w:rsidRPr="00D035B6">
        <w:rPr>
          <w:rFonts w:ascii="Times New Roman" w:hAnsi="Times New Roman" w:cs="Times New Roman"/>
        </w:rPr>
        <w:t>smlouvu</w:t>
      </w:r>
      <w:r w:rsidRPr="00D035B6">
        <w:rPr>
          <w:rFonts w:ascii="Times New Roman" w:hAnsi="Times New Roman" w:cs="Times New Roman"/>
        </w:rPr>
        <w:t xml:space="preserve"> před jejím podepsáním přečetly, že byla uzavřena po vzájemném projednání podle jejich pravé a svobodné vůle, určitě, vážně a srozumitelně, a její autentičnost stvrzují svými podpisy.</w:t>
      </w:r>
      <w:r w:rsidRPr="00D035B6">
        <w:rPr>
          <w:rFonts w:ascii="Times New Roman" w:eastAsia="Calibri" w:hAnsi="Times New Roman" w:cs="Times New Roman"/>
        </w:rPr>
        <w:t xml:space="preserve"> </w:t>
      </w:r>
    </w:p>
    <w:p w14:paraId="5BFEF3B1" w14:textId="4AAF9CF5" w:rsidR="00F17F7F" w:rsidRPr="00D035B6" w:rsidRDefault="00F17F7F" w:rsidP="00560245">
      <w:pPr>
        <w:pStyle w:val="Bezmezer"/>
        <w:numPr>
          <w:ilvl w:val="3"/>
          <w:numId w:val="45"/>
        </w:numPr>
        <w:ind w:left="284"/>
        <w:jc w:val="both"/>
        <w:rPr>
          <w:rFonts w:ascii="Times New Roman" w:eastAsia="Calibri" w:hAnsi="Times New Roman" w:cs="Times New Roman"/>
        </w:rPr>
      </w:pPr>
      <w:r w:rsidRPr="00D035B6">
        <w:rPr>
          <w:rFonts w:ascii="Times New Roman" w:eastAsia="Calibri" w:hAnsi="Times New Roman" w:cs="Times New Roman"/>
        </w:rPr>
        <w:t>Smluvní strany prohlašují, že jsou schopny zajistit technické a organizační zabezpečení ochrany osobních údajů;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 a zajistit mlčenlivosti o údajích, které se v rámci zpracování osobních údajů dozvěděly.</w:t>
      </w:r>
    </w:p>
    <w:p w14:paraId="4C0AFF6E" w14:textId="084DDD1B" w:rsidR="00696DCA" w:rsidRDefault="00F17F7F" w:rsidP="00560245">
      <w:pPr>
        <w:pStyle w:val="Bezmezer"/>
        <w:numPr>
          <w:ilvl w:val="3"/>
          <w:numId w:val="45"/>
        </w:numPr>
        <w:ind w:left="284"/>
        <w:jc w:val="both"/>
        <w:rPr>
          <w:rFonts w:ascii="Times New Roman" w:hAnsi="Times New Roman" w:cs="Times New Roman"/>
        </w:rPr>
      </w:pPr>
      <w:r w:rsidRPr="00D035B6">
        <w:rPr>
          <w:rFonts w:ascii="Times New Roman" w:hAnsi="Times New Roman" w:cs="Times New Roman"/>
        </w:rPr>
        <w:t xml:space="preserve">Smluvní strany berou na vědomí, že tato </w:t>
      </w:r>
      <w:r w:rsidR="00696DCA" w:rsidRPr="00D035B6">
        <w:rPr>
          <w:rFonts w:ascii="Times New Roman" w:hAnsi="Times New Roman" w:cs="Times New Roman"/>
        </w:rPr>
        <w:t>smlouva</w:t>
      </w:r>
      <w:r w:rsidRPr="00D035B6">
        <w:rPr>
          <w:rFonts w:ascii="Times New Roman" w:hAnsi="Times New Roman" w:cs="Times New Roman"/>
        </w:rPr>
        <w:t xml:space="preserve"> vyžaduje uveřejnění v registru smluv podle zákona č. 340/2015 Sb.</w:t>
      </w:r>
      <w:r w:rsidR="002B1CD7">
        <w:rPr>
          <w:rFonts w:ascii="Times New Roman" w:hAnsi="Times New Roman" w:cs="Times New Roman"/>
        </w:rPr>
        <w:t>,</w:t>
      </w:r>
      <w:r w:rsidRPr="00D035B6">
        <w:rPr>
          <w:rFonts w:ascii="Times New Roman" w:hAnsi="Times New Roman" w:cs="Times New Roman"/>
        </w:rPr>
        <w:t xml:space="preserve"> v platném znění a s tímto uveřejněním souhlasí. Zaslání </w:t>
      </w:r>
      <w:r w:rsidR="00696DCA" w:rsidRPr="00D035B6">
        <w:rPr>
          <w:rFonts w:ascii="Times New Roman" w:hAnsi="Times New Roman" w:cs="Times New Roman"/>
        </w:rPr>
        <w:t>smlouvy</w:t>
      </w:r>
      <w:r w:rsidRPr="00D035B6">
        <w:rPr>
          <w:rFonts w:ascii="Times New Roman" w:hAnsi="Times New Roman" w:cs="Times New Roman"/>
        </w:rPr>
        <w:t xml:space="preserve"> do registru smluv </w:t>
      </w:r>
      <w:r w:rsidRPr="00D035B6">
        <w:rPr>
          <w:rFonts w:ascii="Times New Roman" w:hAnsi="Times New Roman" w:cs="Times New Roman"/>
        </w:rPr>
        <w:lastRenderedPageBreak/>
        <w:t xml:space="preserve">zajistí objednatel neprodleně po podpisu </w:t>
      </w:r>
      <w:r w:rsidR="00696DCA" w:rsidRPr="00D035B6">
        <w:rPr>
          <w:rFonts w:ascii="Times New Roman" w:hAnsi="Times New Roman" w:cs="Times New Roman"/>
        </w:rPr>
        <w:t>smlouvy</w:t>
      </w:r>
      <w:r w:rsidRPr="00D035B6">
        <w:rPr>
          <w:rFonts w:ascii="Times New Roman" w:hAnsi="Times New Roman" w:cs="Times New Roman"/>
        </w:rPr>
        <w:t xml:space="preserve">. Objednatel se současně zavazuje informovat </w:t>
      </w:r>
      <w:r w:rsidR="0072508F" w:rsidRPr="00D035B6">
        <w:rPr>
          <w:rFonts w:ascii="Times New Roman" w:hAnsi="Times New Roman" w:cs="Times New Roman"/>
        </w:rPr>
        <w:t>poskytovatel</w:t>
      </w:r>
      <w:r w:rsidRPr="00D035B6">
        <w:rPr>
          <w:rFonts w:ascii="Times New Roman" w:hAnsi="Times New Roman" w:cs="Times New Roman"/>
        </w:rPr>
        <w:t xml:space="preserve">e o provedení registrace tak, že mu zašle kopii potvrzení správce registru smluv o uveřejnění </w:t>
      </w:r>
      <w:r w:rsidR="00696DCA" w:rsidRPr="00D035B6">
        <w:rPr>
          <w:rFonts w:ascii="Times New Roman" w:hAnsi="Times New Roman" w:cs="Times New Roman"/>
        </w:rPr>
        <w:t>smlouvy</w:t>
      </w:r>
      <w:r w:rsidRPr="00D035B6">
        <w:rPr>
          <w:rFonts w:ascii="Times New Roman" w:hAnsi="Times New Roman" w:cs="Times New Roman"/>
        </w:rPr>
        <w:t xml:space="preserve"> bez zbytečného odkladu poté, kdy sám potvrzení obdrží, popř. již v průvodním formuláři vyplní příslušnou kolonku s ID datové schránky </w:t>
      </w:r>
      <w:r w:rsidR="0072508F" w:rsidRPr="00D035B6">
        <w:rPr>
          <w:rFonts w:ascii="Times New Roman" w:hAnsi="Times New Roman" w:cs="Times New Roman"/>
        </w:rPr>
        <w:t>poskytovatel</w:t>
      </w:r>
      <w:r w:rsidRPr="00D035B6">
        <w:rPr>
          <w:rFonts w:ascii="Times New Roman" w:hAnsi="Times New Roman" w:cs="Times New Roman"/>
        </w:rPr>
        <w:t xml:space="preserve">e (v takovém případě potvrzení od správce registru smluv o provedení registrace </w:t>
      </w:r>
      <w:r w:rsidR="00696DCA" w:rsidRPr="00D035B6">
        <w:rPr>
          <w:rFonts w:ascii="Times New Roman" w:hAnsi="Times New Roman" w:cs="Times New Roman"/>
        </w:rPr>
        <w:t>smlouvy</w:t>
      </w:r>
      <w:r w:rsidRPr="00D035B6">
        <w:rPr>
          <w:rFonts w:ascii="Times New Roman" w:hAnsi="Times New Roman" w:cs="Times New Roman"/>
        </w:rPr>
        <w:t xml:space="preserve"> obdrží obě smluvní strany zároveň).</w:t>
      </w:r>
    </w:p>
    <w:p w14:paraId="5295F70D" w14:textId="0C25D716" w:rsidR="00560245" w:rsidRPr="00D035B6" w:rsidRDefault="00560245" w:rsidP="00560245">
      <w:pPr>
        <w:pStyle w:val="Bezmezer"/>
        <w:numPr>
          <w:ilvl w:val="3"/>
          <w:numId w:val="45"/>
        </w:numPr>
        <w:ind w:left="284"/>
        <w:jc w:val="both"/>
        <w:rPr>
          <w:rFonts w:ascii="Times New Roman" w:hAnsi="Times New Roman" w:cs="Times New Roman"/>
        </w:rPr>
      </w:pPr>
      <w:r>
        <w:rPr>
          <w:rFonts w:ascii="Times New Roman" w:hAnsi="Times New Roman" w:cs="Times New Roman"/>
        </w:rPr>
        <w:t>Nedílnou součástí této smlouvy je příloha č. 1 – Technická specifikace.</w:t>
      </w:r>
    </w:p>
    <w:p w14:paraId="65678A59" w14:textId="50335AB6" w:rsidR="00696DCA" w:rsidRPr="00D035B6" w:rsidRDefault="00696DCA" w:rsidP="00775AB8">
      <w:pPr>
        <w:pStyle w:val="Bezmezer"/>
        <w:rPr>
          <w:rFonts w:ascii="Times New Roman" w:hAnsi="Times New Roman" w:cs="Times New Roman"/>
        </w:rPr>
      </w:pPr>
    </w:p>
    <w:p w14:paraId="5D2BE4E9" w14:textId="22B92DA7" w:rsidR="00696DCA" w:rsidRDefault="00696DCA" w:rsidP="00775AB8">
      <w:pPr>
        <w:pStyle w:val="Bezmezer"/>
        <w:rPr>
          <w:rFonts w:ascii="Times New Roman" w:hAnsi="Times New Roman" w:cs="Times New Roman"/>
        </w:rPr>
      </w:pPr>
    </w:p>
    <w:p w14:paraId="35191E29" w14:textId="1FA6D11B" w:rsidR="00560245" w:rsidRDefault="00560245" w:rsidP="00775AB8">
      <w:pPr>
        <w:pStyle w:val="Bezmezer"/>
        <w:rPr>
          <w:rFonts w:ascii="Times New Roman" w:hAnsi="Times New Roman" w:cs="Times New Roman"/>
        </w:rPr>
      </w:pPr>
    </w:p>
    <w:p w14:paraId="5DB0B3DA" w14:textId="58487856" w:rsidR="00560245" w:rsidRDefault="00560245" w:rsidP="00775AB8">
      <w:pPr>
        <w:pStyle w:val="Bezmezer"/>
        <w:rPr>
          <w:rFonts w:ascii="Times New Roman" w:hAnsi="Times New Roman" w:cs="Times New Roman"/>
        </w:rPr>
      </w:pPr>
      <w:r>
        <w:rPr>
          <w:rFonts w:ascii="Times New Roman" w:hAnsi="Times New Roman" w:cs="Times New Roman"/>
        </w:rPr>
        <w:t>Přílohy:</w:t>
      </w:r>
    </w:p>
    <w:p w14:paraId="6F3D68DC" w14:textId="0C580230" w:rsidR="00560245" w:rsidRDefault="00560245" w:rsidP="00775AB8">
      <w:pPr>
        <w:pStyle w:val="Bezmezer"/>
        <w:rPr>
          <w:rFonts w:ascii="Times New Roman" w:hAnsi="Times New Roman" w:cs="Times New Roman"/>
        </w:rPr>
      </w:pPr>
      <w:r>
        <w:rPr>
          <w:rFonts w:ascii="Times New Roman" w:hAnsi="Times New Roman" w:cs="Times New Roman"/>
        </w:rPr>
        <w:t>Příloha č. 1 – Technická specifikace</w:t>
      </w:r>
    </w:p>
    <w:p w14:paraId="2758A2A9" w14:textId="0E650237" w:rsidR="00560245" w:rsidRDefault="00560245" w:rsidP="00775AB8">
      <w:pPr>
        <w:pStyle w:val="Bezmezer"/>
        <w:rPr>
          <w:rFonts w:ascii="Times New Roman" w:hAnsi="Times New Roman" w:cs="Times New Roman"/>
        </w:rPr>
      </w:pPr>
    </w:p>
    <w:p w14:paraId="5412C322" w14:textId="6ED4D04E" w:rsidR="00560245" w:rsidRDefault="00560245" w:rsidP="00775AB8">
      <w:pPr>
        <w:pStyle w:val="Bezmezer"/>
        <w:rPr>
          <w:rFonts w:ascii="Times New Roman" w:hAnsi="Times New Roman" w:cs="Times New Roman"/>
        </w:rPr>
      </w:pPr>
    </w:p>
    <w:p w14:paraId="7548422F" w14:textId="701FFD08" w:rsidR="00560245" w:rsidRDefault="00560245" w:rsidP="00775AB8">
      <w:pPr>
        <w:pStyle w:val="Bezmezer"/>
        <w:rPr>
          <w:rFonts w:ascii="Times New Roman" w:hAnsi="Times New Roman" w:cs="Times New Roman"/>
        </w:rPr>
      </w:pPr>
    </w:p>
    <w:p w14:paraId="163B14C5" w14:textId="77777777" w:rsidR="00560245" w:rsidRPr="00D035B6" w:rsidRDefault="00560245" w:rsidP="00775AB8">
      <w:pPr>
        <w:pStyle w:val="Bezmezer"/>
        <w:rPr>
          <w:rFonts w:ascii="Times New Roman" w:hAnsi="Times New Roman" w:cs="Times New Roman"/>
        </w:rPr>
      </w:pPr>
    </w:p>
    <w:p w14:paraId="419FED93" w14:textId="2F6A00D6" w:rsidR="00696DCA" w:rsidRPr="00D035B6" w:rsidRDefault="00696DCA" w:rsidP="00775AB8">
      <w:pPr>
        <w:pStyle w:val="Bezmezer"/>
        <w:rPr>
          <w:rFonts w:ascii="Times New Roman" w:hAnsi="Times New Roman" w:cs="Times New Roman"/>
        </w:rPr>
      </w:pPr>
    </w:p>
    <w:p w14:paraId="10AEE2D1" w14:textId="1FE452FA" w:rsidR="00696DCA" w:rsidRPr="00D035B6" w:rsidRDefault="00696DCA" w:rsidP="00775AB8">
      <w:pPr>
        <w:pStyle w:val="Bezmezer"/>
        <w:rPr>
          <w:rFonts w:ascii="Times New Roman" w:hAnsi="Times New Roman" w:cs="Times New Roman"/>
        </w:rPr>
      </w:pPr>
      <w:r w:rsidRPr="00D035B6">
        <w:rPr>
          <w:rFonts w:ascii="Times New Roman" w:hAnsi="Times New Roman" w:cs="Times New Roman"/>
        </w:rPr>
        <w:t xml:space="preserve">Za </w:t>
      </w:r>
      <w:r w:rsidR="0072508F" w:rsidRPr="00D035B6">
        <w:rPr>
          <w:rFonts w:ascii="Times New Roman" w:hAnsi="Times New Roman" w:cs="Times New Roman"/>
        </w:rPr>
        <w:t>poskytovatel</w:t>
      </w:r>
      <w:r w:rsidRPr="00D035B6">
        <w:rPr>
          <w:rFonts w:ascii="Times New Roman" w:hAnsi="Times New Roman" w:cs="Times New Roman"/>
        </w:rPr>
        <w:t>e:</w:t>
      </w:r>
      <w:r w:rsidRPr="00D035B6">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t>Za objednatele:</w:t>
      </w:r>
    </w:p>
    <w:p w14:paraId="5A1520A7" w14:textId="779295C9" w:rsidR="00696DCA" w:rsidRPr="00D035B6" w:rsidRDefault="00696DCA" w:rsidP="00775AB8">
      <w:pPr>
        <w:pStyle w:val="Bezmezer"/>
        <w:rPr>
          <w:rFonts w:ascii="Times New Roman" w:hAnsi="Times New Roman" w:cs="Times New Roman"/>
        </w:rPr>
      </w:pPr>
    </w:p>
    <w:p w14:paraId="4D89282B" w14:textId="6947E02F" w:rsidR="00696DCA" w:rsidRPr="00D035B6" w:rsidRDefault="00696DCA" w:rsidP="00775AB8">
      <w:pPr>
        <w:pStyle w:val="Bezmezer"/>
        <w:rPr>
          <w:rFonts w:ascii="Times New Roman" w:hAnsi="Times New Roman" w:cs="Times New Roman"/>
        </w:rPr>
      </w:pPr>
      <w:r w:rsidRPr="00D035B6">
        <w:rPr>
          <w:rFonts w:ascii="Times New Roman" w:hAnsi="Times New Roman" w:cs="Times New Roman"/>
        </w:rPr>
        <w:t>V</w:t>
      </w:r>
      <w:r w:rsidR="00CC5481">
        <w:rPr>
          <w:rFonts w:ascii="Times New Roman" w:hAnsi="Times New Roman" w:cs="Times New Roman"/>
        </w:rPr>
        <w:t> </w:t>
      </w:r>
      <w:r w:rsidR="00CA7CF4">
        <w:rPr>
          <w:rFonts w:ascii="Times New Roman" w:hAnsi="Times New Roman" w:cs="Times New Roman"/>
        </w:rPr>
        <w:t>Praze</w:t>
      </w:r>
      <w:r w:rsidR="00CC5481">
        <w:rPr>
          <w:rFonts w:ascii="Times New Roman" w:hAnsi="Times New Roman" w:cs="Times New Roman"/>
        </w:rPr>
        <w:t>,</w:t>
      </w:r>
      <w:r w:rsidR="00CA7CF4">
        <w:rPr>
          <w:rFonts w:ascii="Times New Roman" w:hAnsi="Times New Roman" w:cs="Times New Roman"/>
        </w:rPr>
        <w:t xml:space="preserve"> </w:t>
      </w:r>
      <w:r w:rsidRPr="00D035B6">
        <w:rPr>
          <w:rFonts w:ascii="Times New Roman" w:hAnsi="Times New Roman" w:cs="Times New Roman"/>
        </w:rPr>
        <w:t>dne</w:t>
      </w:r>
      <w:r w:rsidR="00CC5481" w:rsidRPr="00D035B6">
        <w:rPr>
          <w:rFonts w:ascii="Times New Roman" w:hAnsi="Times New Roman" w:cs="Times New Roman"/>
        </w:rPr>
        <w:t>…</w:t>
      </w:r>
      <w:proofErr w:type="gramStart"/>
      <w:r w:rsidR="00CC5481" w:rsidRPr="00D035B6">
        <w:rPr>
          <w:rFonts w:ascii="Times New Roman" w:hAnsi="Times New Roman" w:cs="Times New Roman"/>
        </w:rPr>
        <w:t>…….</w:t>
      </w:r>
      <w:proofErr w:type="gramEnd"/>
      <w:r w:rsidR="00CC5481" w:rsidRPr="00D035B6">
        <w:rPr>
          <w:rFonts w:ascii="Times New Roman" w:hAnsi="Times New Roman" w:cs="Times New Roman"/>
        </w:rPr>
        <w:t>.</w:t>
      </w:r>
      <w:r w:rsidR="00CC5481">
        <w:rPr>
          <w:rFonts w:ascii="Times New Roman" w:hAnsi="Times New Roman" w:cs="Times New Roman"/>
        </w:rPr>
        <w:tab/>
      </w:r>
      <w:r w:rsidR="00CA7CF4">
        <w:rPr>
          <w:rFonts w:ascii="Times New Roman" w:hAnsi="Times New Roman" w:cs="Times New Roman"/>
        </w:rPr>
        <w:tab/>
      </w:r>
      <w:r w:rsidR="00CA7CF4">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t>V Praze, dne…</w:t>
      </w:r>
      <w:proofErr w:type="gramStart"/>
      <w:r w:rsidRPr="00D035B6">
        <w:rPr>
          <w:rFonts w:ascii="Times New Roman" w:hAnsi="Times New Roman" w:cs="Times New Roman"/>
        </w:rPr>
        <w:t>…….</w:t>
      </w:r>
      <w:proofErr w:type="gramEnd"/>
      <w:r w:rsidRPr="00D035B6">
        <w:rPr>
          <w:rFonts w:ascii="Times New Roman" w:hAnsi="Times New Roman" w:cs="Times New Roman"/>
        </w:rPr>
        <w:t>.</w:t>
      </w:r>
    </w:p>
    <w:p w14:paraId="73DDACD3" w14:textId="1A3C0CEC" w:rsidR="00696DCA" w:rsidRPr="00D035B6" w:rsidRDefault="00696DCA" w:rsidP="00775AB8">
      <w:pPr>
        <w:pStyle w:val="Bezmezer"/>
        <w:rPr>
          <w:rFonts w:ascii="Times New Roman" w:hAnsi="Times New Roman" w:cs="Times New Roman"/>
        </w:rPr>
      </w:pPr>
    </w:p>
    <w:p w14:paraId="0CC86D5D" w14:textId="00184209" w:rsidR="00696DCA" w:rsidRPr="00D035B6" w:rsidRDefault="00696DCA" w:rsidP="00775AB8">
      <w:pPr>
        <w:pStyle w:val="Bezmezer"/>
        <w:rPr>
          <w:rFonts w:ascii="Times New Roman" w:hAnsi="Times New Roman" w:cs="Times New Roman"/>
        </w:rPr>
      </w:pPr>
    </w:p>
    <w:p w14:paraId="3DA9FE0E" w14:textId="3D842E10" w:rsidR="00696DCA" w:rsidRPr="00D035B6" w:rsidRDefault="00696DCA" w:rsidP="00775AB8">
      <w:pPr>
        <w:pStyle w:val="Bezmezer"/>
        <w:rPr>
          <w:rFonts w:ascii="Times New Roman" w:hAnsi="Times New Roman" w:cs="Times New Roman"/>
        </w:rPr>
      </w:pPr>
    </w:p>
    <w:p w14:paraId="12E7EE29" w14:textId="66A86645" w:rsidR="00696DCA" w:rsidRPr="00D035B6" w:rsidRDefault="00696DCA" w:rsidP="00775AB8">
      <w:pPr>
        <w:pStyle w:val="Bezmezer"/>
        <w:rPr>
          <w:rFonts w:ascii="Times New Roman" w:hAnsi="Times New Roman" w:cs="Times New Roman"/>
        </w:rPr>
      </w:pPr>
    </w:p>
    <w:p w14:paraId="65685AED" w14:textId="6F752B95" w:rsidR="00696DCA" w:rsidRPr="00D035B6" w:rsidRDefault="00696DCA" w:rsidP="00775AB8">
      <w:pPr>
        <w:pStyle w:val="Bezmezer"/>
        <w:rPr>
          <w:rFonts w:ascii="Times New Roman" w:hAnsi="Times New Roman" w:cs="Times New Roman"/>
        </w:rPr>
      </w:pPr>
    </w:p>
    <w:p w14:paraId="7D15EC22" w14:textId="768A6D62" w:rsidR="00696DCA" w:rsidRPr="00D035B6" w:rsidRDefault="00696DCA" w:rsidP="00775AB8">
      <w:pPr>
        <w:pStyle w:val="Bezmezer"/>
        <w:rPr>
          <w:rFonts w:ascii="Times New Roman" w:hAnsi="Times New Roman" w:cs="Times New Roman"/>
        </w:rPr>
      </w:pPr>
      <w:r w:rsidRPr="00D035B6">
        <w:rPr>
          <w:rFonts w:ascii="Times New Roman" w:hAnsi="Times New Roman" w:cs="Times New Roman"/>
        </w:rPr>
        <w:t>…………………………..</w:t>
      </w:r>
      <w:r w:rsidRPr="00D035B6">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r>
      <w:r w:rsidRPr="00D035B6">
        <w:rPr>
          <w:rFonts w:ascii="Times New Roman" w:hAnsi="Times New Roman" w:cs="Times New Roman"/>
        </w:rPr>
        <w:tab/>
        <w:t>……………………………..</w:t>
      </w:r>
    </w:p>
    <w:p w14:paraId="37934762" w14:textId="680EA3C5" w:rsidR="00696DCA" w:rsidRPr="00D035B6" w:rsidRDefault="00696DCA" w:rsidP="00775AB8">
      <w:pPr>
        <w:pStyle w:val="Bezmezer"/>
        <w:rPr>
          <w:rFonts w:ascii="Times New Roman" w:hAnsi="Times New Roman" w:cs="Times New Roman"/>
        </w:rPr>
      </w:pPr>
    </w:p>
    <w:p w14:paraId="31773492" w14:textId="705E6320" w:rsidR="00815107" w:rsidRPr="00D035B6" w:rsidRDefault="00CC5481" w:rsidP="00496F5F">
      <w:pPr>
        <w:pStyle w:val="Bezmezer"/>
        <w:rPr>
          <w:rFonts w:ascii="Times New Roman" w:hAnsi="Times New Roman" w:cs="Times New Roman"/>
        </w:rPr>
      </w:pPr>
      <w:r>
        <w:rPr>
          <w:rFonts w:ascii="Times New Roman" w:hAnsi="Times New Roman" w:cs="Times New Roman"/>
        </w:rPr>
        <w:t xml:space="preserve">     </w:t>
      </w:r>
      <w:r w:rsidR="00CA7CF4">
        <w:rPr>
          <w:rFonts w:ascii="Times New Roman" w:hAnsi="Times New Roman" w:cs="Times New Roman"/>
        </w:rPr>
        <w:t>Ing. Jiří Schmidt</w:t>
      </w:r>
      <w:r w:rsidR="00696DCA" w:rsidRPr="00D035B6">
        <w:rPr>
          <w:rFonts w:ascii="Times New Roman" w:hAnsi="Times New Roman" w:cs="Times New Roman"/>
        </w:rPr>
        <w:tab/>
      </w:r>
      <w:r w:rsidR="00696DCA" w:rsidRPr="00D035B6">
        <w:rPr>
          <w:rFonts w:ascii="Times New Roman" w:hAnsi="Times New Roman" w:cs="Times New Roman"/>
        </w:rPr>
        <w:tab/>
      </w:r>
      <w:r w:rsidR="00696DCA" w:rsidRPr="00D035B6">
        <w:rPr>
          <w:rFonts w:ascii="Times New Roman" w:hAnsi="Times New Roman" w:cs="Times New Roman"/>
        </w:rPr>
        <w:tab/>
      </w:r>
      <w:r w:rsidR="00696DCA" w:rsidRPr="00D035B6">
        <w:rPr>
          <w:rFonts w:ascii="Times New Roman" w:hAnsi="Times New Roman" w:cs="Times New Roman"/>
        </w:rPr>
        <w:tab/>
      </w:r>
      <w:r w:rsidR="00696DCA" w:rsidRPr="00D035B6">
        <w:rPr>
          <w:rFonts w:ascii="Times New Roman" w:hAnsi="Times New Roman" w:cs="Times New Roman"/>
        </w:rPr>
        <w:tab/>
      </w:r>
      <w:r w:rsidR="00696DCA" w:rsidRPr="00D035B6">
        <w:rPr>
          <w:rFonts w:ascii="Times New Roman" w:hAnsi="Times New Roman" w:cs="Times New Roman"/>
        </w:rPr>
        <w:tab/>
      </w:r>
      <w:r w:rsidR="00815107" w:rsidRPr="00D035B6">
        <w:rPr>
          <w:rFonts w:ascii="Times New Roman" w:hAnsi="Times New Roman" w:cs="Times New Roman"/>
        </w:rPr>
        <w:t xml:space="preserve">         </w:t>
      </w:r>
      <w:r>
        <w:rPr>
          <w:rFonts w:ascii="Times New Roman" w:hAnsi="Times New Roman" w:cs="Times New Roman"/>
        </w:rPr>
        <w:t xml:space="preserve">        </w:t>
      </w:r>
      <w:r w:rsidR="00815107" w:rsidRPr="00D035B6">
        <w:rPr>
          <w:rFonts w:ascii="Times New Roman" w:hAnsi="Times New Roman" w:cs="Times New Roman"/>
        </w:rPr>
        <w:t xml:space="preserve">  Mgr. Martin Maňásek, </w:t>
      </w:r>
    </w:p>
    <w:p w14:paraId="2C01181E" w14:textId="781219D3" w:rsidR="00A003F0" w:rsidRPr="00D035B6" w:rsidRDefault="00CA7CF4" w:rsidP="009909BB">
      <w:pPr>
        <w:pStyle w:val="Bezmezer"/>
        <w:rPr>
          <w:rFonts w:ascii="Times New Roman" w:hAnsi="Times New Roman" w:cs="Times New Roman"/>
        </w:rPr>
      </w:pPr>
      <w:r>
        <w:rPr>
          <w:rFonts w:ascii="Times New Roman" w:hAnsi="Times New Roman" w:cs="Times New Roman"/>
        </w:rPr>
        <w:t xml:space="preserve">     </w:t>
      </w:r>
      <w:r w:rsidR="00CC5481">
        <w:rPr>
          <w:rFonts w:ascii="Times New Roman" w:hAnsi="Times New Roman" w:cs="Times New Roman"/>
        </w:rPr>
        <w:t xml:space="preserve">       </w:t>
      </w:r>
      <w:r>
        <w:rPr>
          <w:rFonts w:ascii="Times New Roman" w:hAnsi="Times New Roman" w:cs="Times New Roman"/>
        </w:rPr>
        <w:t>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C5481">
        <w:rPr>
          <w:rFonts w:ascii="Times New Roman" w:hAnsi="Times New Roman" w:cs="Times New Roman"/>
        </w:rPr>
        <w:t xml:space="preserve">      </w:t>
      </w:r>
      <w:r w:rsidR="00815107" w:rsidRPr="00D035B6">
        <w:rPr>
          <w:rFonts w:ascii="Times New Roman" w:hAnsi="Times New Roman" w:cs="Times New Roman"/>
        </w:rPr>
        <w:t>kvestor</w:t>
      </w:r>
    </w:p>
    <w:sectPr w:rsidR="00A003F0" w:rsidRPr="00D035B6" w:rsidSect="009A590B">
      <w:footerReference w:type="default" r:id="rId9"/>
      <w:pgSz w:w="11906" w:h="16838"/>
      <w:pgMar w:top="1417" w:right="1417" w:bottom="1417" w:left="1417" w:header="1134"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B020" w14:textId="77777777" w:rsidR="005D3B87" w:rsidRDefault="005D3B87" w:rsidP="00F9042C">
      <w:pPr>
        <w:spacing w:after="0" w:line="240" w:lineRule="auto"/>
      </w:pPr>
      <w:r>
        <w:separator/>
      </w:r>
    </w:p>
  </w:endnote>
  <w:endnote w:type="continuationSeparator" w:id="0">
    <w:p w14:paraId="2E897A15" w14:textId="77777777" w:rsidR="005D3B87" w:rsidRDefault="005D3B87" w:rsidP="00F9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8375100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33D69AA" w14:textId="5AA8A175" w:rsidR="005D3B87" w:rsidRPr="00347E05" w:rsidRDefault="005D3B87">
            <w:pPr>
              <w:pStyle w:val="Zpat"/>
              <w:jc w:val="right"/>
              <w:rPr>
                <w:rFonts w:ascii="Times New Roman" w:hAnsi="Times New Roman" w:cs="Times New Roman"/>
                <w:sz w:val="18"/>
                <w:szCs w:val="18"/>
              </w:rPr>
            </w:pPr>
            <w:r w:rsidRPr="00347E05">
              <w:rPr>
                <w:rFonts w:ascii="Times New Roman" w:hAnsi="Times New Roman" w:cs="Times New Roman"/>
                <w:sz w:val="18"/>
                <w:szCs w:val="18"/>
              </w:rPr>
              <w:t xml:space="preserve">Stránka </w:t>
            </w:r>
            <w:r w:rsidRPr="00347E05">
              <w:rPr>
                <w:rFonts w:ascii="Times New Roman" w:hAnsi="Times New Roman" w:cs="Times New Roman"/>
                <w:b/>
                <w:bCs/>
                <w:sz w:val="20"/>
                <w:szCs w:val="20"/>
              </w:rPr>
              <w:fldChar w:fldCharType="begin"/>
            </w:r>
            <w:r w:rsidRPr="00347E05">
              <w:rPr>
                <w:rFonts w:ascii="Times New Roman" w:hAnsi="Times New Roman" w:cs="Times New Roman"/>
                <w:b/>
                <w:bCs/>
                <w:sz w:val="18"/>
                <w:szCs w:val="18"/>
              </w:rPr>
              <w:instrText>PAGE</w:instrText>
            </w:r>
            <w:r w:rsidRPr="00347E05">
              <w:rPr>
                <w:rFonts w:ascii="Times New Roman" w:hAnsi="Times New Roman" w:cs="Times New Roman"/>
                <w:b/>
                <w:bCs/>
                <w:sz w:val="20"/>
                <w:szCs w:val="20"/>
              </w:rPr>
              <w:fldChar w:fldCharType="separate"/>
            </w:r>
            <w:r w:rsidR="0050350E">
              <w:rPr>
                <w:rFonts w:ascii="Times New Roman" w:hAnsi="Times New Roman" w:cs="Times New Roman"/>
                <w:b/>
                <w:bCs/>
                <w:noProof/>
                <w:sz w:val="18"/>
                <w:szCs w:val="18"/>
              </w:rPr>
              <w:t>2</w:t>
            </w:r>
            <w:r w:rsidRPr="00347E05">
              <w:rPr>
                <w:rFonts w:ascii="Times New Roman" w:hAnsi="Times New Roman" w:cs="Times New Roman"/>
                <w:b/>
                <w:bCs/>
                <w:sz w:val="20"/>
                <w:szCs w:val="20"/>
              </w:rPr>
              <w:fldChar w:fldCharType="end"/>
            </w:r>
            <w:r w:rsidRPr="00347E05">
              <w:rPr>
                <w:rFonts w:ascii="Times New Roman" w:hAnsi="Times New Roman" w:cs="Times New Roman"/>
                <w:sz w:val="18"/>
                <w:szCs w:val="18"/>
              </w:rPr>
              <w:t xml:space="preserve"> z </w:t>
            </w:r>
            <w:r w:rsidRPr="00347E05">
              <w:rPr>
                <w:rFonts w:ascii="Times New Roman" w:hAnsi="Times New Roman" w:cs="Times New Roman"/>
                <w:b/>
                <w:bCs/>
                <w:sz w:val="20"/>
                <w:szCs w:val="20"/>
              </w:rPr>
              <w:fldChar w:fldCharType="begin"/>
            </w:r>
            <w:r w:rsidRPr="00347E05">
              <w:rPr>
                <w:rFonts w:ascii="Times New Roman" w:hAnsi="Times New Roman" w:cs="Times New Roman"/>
                <w:b/>
                <w:bCs/>
                <w:sz w:val="18"/>
                <w:szCs w:val="18"/>
              </w:rPr>
              <w:instrText>NUMPAGES</w:instrText>
            </w:r>
            <w:r w:rsidRPr="00347E05">
              <w:rPr>
                <w:rFonts w:ascii="Times New Roman" w:hAnsi="Times New Roman" w:cs="Times New Roman"/>
                <w:b/>
                <w:bCs/>
                <w:sz w:val="20"/>
                <w:szCs w:val="20"/>
              </w:rPr>
              <w:fldChar w:fldCharType="separate"/>
            </w:r>
            <w:r w:rsidR="0050350E">
              <w:rPr>
                <w:rFonts w:ascii="Times New Roman" w:hAnsi="Times New Roman" w:cs="Times New Roman"/>
                <w:b/>
                <w:bCs/>
                <w:noProof/>
                <w:sz w:val="18"/>
                <w:szCs w:val="18"/>
              </w:rPr>
              <w:t>6</w:t>
            </w:r>
            <w:r w:rsidRPr="00347E05">
              <w:rPr>
                <w:rFonts w:ascii="Times New Roman" w:hAnsi="Times New Roman" w:cs="Times New Roman"/>
                <w:b/>
                <w:bCs/>
                <w:sz w:val="20"/>
                <w:szCs w:val="20"/>
              </w:rPr>
              <w:fldChar w:fldCharType="end"/>
            </w:r>
          </w:p>
        </w:sdtContent>
      </w:sdt>
    </w:sdtContent>
  </w:sdt>
  <w:p w14:paraId="05177960" w14:textId="3798382D" w:rsidR="005D3B87" w:rsidRPr="009A205E" w:rsidRDefault="005D3B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D3C6" w14:textId="77777777" w:rsidR="005D3B87" w:rsidRDefault="005D3B87" w:rsidP="00F9042C">
      <w:pPr>
        <w:spacing w:after="0" w:line="240" w:lineRule="auto"/>
      </w:pPr>
      <w:r>
        <w:separator/>
      </w:r>
    </w:p>
  </w:footnote>
  <w:footnote w:type="continuationSeparator" w:id="0">
    <w:p w14:paraId="4A94E8A3" w14:textId="77777777" w:rsidR="005D3B87" w:rsidRDefault="005D3B87" w:rsidP="00F90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89D"/>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8821DB8"/>
    <w:multiLevelType w:val="hybridMultilevel"/>
    <w:tmpl w:val="BA68CD7A"/>
    <w:lvl w:ilvl="0" w:tplc="CD2A808A">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0FCC4516"/>
    <w:multiLevelType w:val="hybridMultilevel"/>
    <w:tmpl w:val="4552AC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1441F61"/>
    <w:multiLevelType w:val="hybridMultilevel"/>
    <w:tmpl w:val="F65859C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439080C"/>
    <w:multiLevelType w:val="multilevel"/>
    <w:tmpl w:val="2310964C"/>
    <w:lvl w:ilvl="0">
      <w:start w:val="8"/>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64B6FE1"/>
    <w:multiLevelType w:val="hybridMultilevel"/>
    <w:tmpl w:val="98A45E92"/>
    <w:lvl w:ilvl="0" w:tplc="0405000F">
      <w:start w:val="1"/>
      <w:numFmt w:val="decimal"/>
      <w:lvlText w:val="%1."/>
      <w:lvlJc w:val="left"/>
      <w:pPr>
        <w:ind w:left="1008" w:hanging="360"/>
      </w:p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6" w15:restartNumberingAfterBreak="0">
    <w:nsid w:val="1D074B9D"/>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30A7B82"/>
    <w:multiLevelType w:val="hybridMultilevel"/>
    <w:tmpl w:val="F7344C5A"/>
    <w:lvl w:ilvl="0" w:tplc="0405000F">
      <w:start w:val="1"/>
      <w:numFmt w:val="decimal"/>
      <w:lvlText w:val="%1."/>
      <w:lvlJc w:val="left"/>
      <w:pPr>
        <w:ind w:left="360" w:hanging="360"/>
      </w:pPr>
    </w:lvl>
    <w:lvl w:ilvl="1" w:tplc="A5B0BE0A">
      <w:numFmt w:val="bullet"/>
      <w:lvlText w:val=""/>
      <w:lvlJc w:val="left"/>
      <w:pPr>
        <w:ind w:left="1080" w:hanging="360"/>
      </w:pPr>
      <w:rPr>
        <w:rFonts w:ascii="Symbol" w:eastAsia="Times New Roman" w:hAnsi="Symbol" w:cs="Aria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2DF07CF7"/>
    <w:multiLevelType w:val="hybridMultilevel"/>
    <w:tmpl w:val="5B66CC0E"/>
    <w:lvl w:ilvl="0" w:tplc="ECDEAA90">
      <w:start w:val="1"/>
      <w:numFmt w:val="lowerLetter"/>
      <w:lvlText w:val="%1)"/>
      <w:lvlJc w:val="left"/>
      <w:pPr>
        <w:ind w:left="1069" w:hanging="360"/>
      </w:pPr>
      <w:rPr>
        <w:b w:val="0"/>
        <w:bCs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0" w15:restartNumberingAfterBreak="0">
    <w:nsid w:val="2E6B005D"/>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68F5C8C"/>
    <w:multiLevelType w:val="hybridMultilevel"/>
    <w:tmpl w:val="84229986"/>
    <w:lvl w:ilvl="0" w:tplc="52224A1C">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3" w15:restartNumberingAfterBreak="0">
    <w:nsid w:val="380602F0"/>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84D1487"/>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EEB71B8"/>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3BA0A7C"/>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3F01218"/>
    <w:multiLevelType w:val="hybridMultilevel"/>
    <w:tmpl w:val="554CDE30"/>
    <w:lvl w:ilvl="0" w:tplc="76982DFA">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8"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CF40AC"/>
    <w:multiLevelType w:val="multilevel"/>
    <w:tmpl w:val="3E7A26E8"/>
    <w:lvl w:ilvl="0">
      <w:start w:val="9"/>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20" w15:restartNumberingAfterBreak="0">
    <w:nsid w:val="47B6609C"/>
    <w:multiLevelType w:val="hybridMultilevel"/>
    <w:tmpl w:val="5B66CC0E"/>
    <w:lvl w:ilvl="0" w:tplc="ECDEAA90">
      <w:start w:val="1"/>
      <w:numFmt w:val="lowerLetter"/>
      <w:lvlText w:val="%1)"/>
      <w:lvlJc w:val="left"/>
      <w:pPr>
        <w:ind w:left="1069" w:hanging="360"/>
      </w:pPr>
      <w:rPr>
        <w:b w:val="0"/>
        <w:bCs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15:restartNumberingAfterBreak="0">
    <w:nsid w:val="47D618C4"/>
    <w:multiLevelType w:val="singleLevel"/>
    <w:tmpl w:val="3378F6F6"/>
    <w:lvl w:ilvl="0">
      <w:start w:val="1"/>
      <w:numFmt w:val="decimal"/>
      <w:lvlText w:val="%1."/>
      <w:lvlJc w:val="left"/>
      <w:pPr>
        <w:tabs>
          <w:tab w:val="num" w:pos="360"/>
        </w:tabs>
        <w:ind w:left="360" w:hanging="360"/>
      </w:pPr>
      <w:rPr>
        <w:sz w:val="24"/>
        <w:szCs w:val="24"/>
      </w:rPr>
    </w:lvl>
  </w:abstractNum>
  <w:abstractNum w:abstractNumId="22" w15:restartNumberingAfterBreak="0">
    <w:nsid w:val="4A543679"/>
    <w:multiLevelType w:val="hybridMultilevel"/>
    <w:tmpl w:val="E2940372"/>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3" w15:restartNumberingAfterBreak="0">
    <w:nsid w:val="4A6724AB"/>
    <w:multiLevelType w:val="hybridMultilevel"/>
    <w:tmpl w:val="476C5D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C0B14AB"/>
    <w:multiLevelType w:val="hybridMultilevel"/>
    <w:tmpl w:val="B9C2E82A"/>
    <w:lvl w:ilvl="0" w:tplc="5AE67D1A">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5" w15:restartNumberingAfterBreak="0">
    <w:nsid w:val="4EA3783E"/>
    <w:multiLevelType w:val="hybridMultilevel"/>
    <w:tmpl w:val="6290B46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6" w15:restartNumberingAfterBreak="0">
    <w:nsid w:val="5A152A0C"/>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A2161C3"/>
    <w:multiLevelType w:val="hybridMultilevel"/>
    <w:tmpl w:val="7E2499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ACC09B9"/>
    <w:multiLevelType w:val="hybridMultilevel"/>
    <w:tmpl w:val="4A9004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FE179B5"/>
    <w:multiLevelType w:val="hybridMultilevel"/>
    <w:tmpl w:val="123CD7D6"/>
    <w:lvl w:ilvl="0" w:tplc="6172B310">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0" w15:restartNumberingAfterBreak="0">
    <w:nsid w:val="660405B5"/>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7CB1D71"/>
    <w:multiLevelType w:val="hybridMultilevel"/>
    <w:tmpl w:val="2384E00E"/>
    <w:lvl w:ilvl="0" w:tplc="DFE4EAF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BBE184B"/>
    <w:multiLevelType w:val="hybridMultilevel"/>
    <w:tmpl w:val="476C5D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07D2CEC"/>
    <w:multiLevelType w:val="hybridMultilevel"/>
    <w:tmpl w:val="4A9004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18959B2"/>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22D69E6"/>
    <w:multiLevelType w:val="hybridMultilevel"/>
    <w:tmpl w:val="8684E7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2CC49E0"/>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6A7439D"/>
    <w:multiLevelType w:val="hybridMultilevel"/>
    <w:tmpl w:val="7E2499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75D78B7"/>
    <w:multiLevelType w:val="hybridMultilevel"/>
    <w:tmpl w:val="82407638"/>
    <w:lvl w:ilvl="0" w:tplc="C868E43A">
      <w:start w:val="1"/>
      <w:numFmt w:val="upperRoman"/>
      <w:lvlText w:val="%1."/>
      <w:lvlJc w:val="left"/>
      <w:pPr>
        <w:ind w:left="644" w:hanging="360"/>
      </w:pPr>
      <w:rPr>
        <w:rFonts w:ascii="Calibri" w:eastAsia="Times New Roman" w:hAnsi="Calibr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96A347F"/>
    <w:multiLevelType w:val="hybridMultilevel"/>
    <w:tmpl w:val="799AA4BE"/>
    <w:lvl w:ilvl="0" w:tplc="CD0E168C">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9F175B9"/>
    <w:multiLevelType w:val="hybridMultilevel"/>
    <w:tmpl w:val="588EC1D6"/>
    <w:lvl w:ilvl="0" w:tplc="A62ED12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39"/>
  </w:num>
  <w:num w:numId="3">
    <w:abstractNumId w:val="24"/>
  </w:num>
  <w:num w:numId="4">
    <w:abstractNumId w:val="17"/>
  </w:num>
  <w:num w:numId="5">
    <w:abstractNumId w:val="29"/>
  </w:num>
  <w:num w:numId="6">
    <w:abstractNumId w:val="3"/>
  </w:num>
  <w:num w:numId="7">
    <w:abstractNumId w:val="21"/>
    <w:lvlOverride w:ilvl="0">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1"/>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3"/>
  </w:num>
  <w:num w:numId="32">
    <w:abstractNumId w:val="36"/>
  </w:num>
  <w:num w:numId="33">
    <w:abstractNumId w:val="1"/>
  </w:num>
  <w:num w:numId="34">
    <w:abstractNumId w:val="25"/>
  </w:num>
  <w:num w:numId="35">
    <w:abstractNumId w:val="14"/>
  </w:num>
  <w:num w:numId="36">
    <w:abstractNumId w:val="15"/>
  </w:num>
  <w:num w:numId="37">
    <w:abstractNumId w:val="16"/>
  </w:num>
  <w:num w:numId="38">
    <w:abstractNumId w:val="28"/>
  </w:num>
  <w:num w:numId="39">
    <w:abstractNumId w:val="33"/>
  </w:num>
  <w:num w:numId="40">
    <w:abstractNumId w:val="26"/>
  </w:num>
  <w:num w:numId="41">
    <w:abstractNumId w:val="9"/>
  </w:num>
  <w:num w:numId="42">
    <w:abstractNumId w:val="20"/>
  </w:num>
  <w:num w:numId="43">
    <w:abstractNumId w:val="5"/>
  </w:num>
  <w:num w:numId="44">
    <w:abstractNumId w:val="32"/>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7BE"/>
    <w:rsid w:val="000066B6"/>
    <w:rsid w:val="000069B8"/>
    <w:rsid w:val="00014466"/>
    <w:rsid w:val="000231BE"/>
    <w:rsid w:val="00030009"/>
    <w:rsid w:val="000426C5"/>
    <w:rsid w:val="00045C88"/>
    <w:rsid w:val="00052802"/>
    <w:rsid w:val="00056C04"/>
    <w:rsid w:val="00061267"/>
    <w:rsid w:val="00071E65"/>
    <w:rsid w:val="00073E30"/>
    <w:rsid w:val="00076D95"/>
    <w:rsid w:val="00084E05"/>
    <w:rsid w:val="0009269B"/>
    <w:rsid w:val="00097BF0"/>
    <w:rsid w:val="000A2B77"/>
    <w:rsid w:val="000B6E85"/>
    <w:rsid w:val="000C1C45"/>
    <w:rsid w:val="000C4A75"/>
    <w:rsid w:val="000C627B"/>
    <w:rsid w:val="000D0D73"/>
    <w:rsid w:val="000D141E"/>
    <w:rsid w:val="000D5763"/>
    <w:rsid w:val="000D72D6"/>
    <w:rsid w:val="000E327A"/>
    <w:rsid w:val="000E4A8B"/>
    <w:rsid w:val="000E4F34"/>
    <w:rsid w:val="000F599A"/>
    <w:rsid w:val="0010247E"/>
    <w:rsid w:val="001028B8"/>
    <w:rsid w:val="001054B1"/>
    <w:rsid w:val="0011442A"/>
    <w:rsid w:val="001222B3"/>
    <w:rsid w:val="00124627"/>
    <w:rsid w:val="00133D87"/>
    <w:rsid w:val="00135065"/>
    <w:rsid w:val="001408EB"/>
    <w:rsid w:val="001408EE"/>
    <w:rsid w:val="001427F1"/>
    <w:rsid w:val="00145565"/>
    <w:rsid w:val="00146B5E"/>
    <w:rsid w:val="00153208"/>
    <w:rsid w:val="00155013"/>
    <w:rsid w:val="001556E4"/>
    <w:rsid w:val="00157218"/>
    <w:rsid w:val="0016248E"/>
    <w:rsid w:val="0016688C"/>
    <w:rsid w:val="00167A7C"/>
    <w:rsid w:val="00173646"/>
    <w:rsid w:val="001770F2"/>
    <w:rsid w:val="00177AC9"/>
    <w:rsid w:val="001834C7"/>
    <w:rsid w:val="00183502"/>
    <w:rsid w:val="00185655"/>
    <w:rsid w:val="00192280"/>
    <w:rsid w:val="001952CB"/>
    <w:rsid w:val="001A5B9E"/>
    <w:rsid w:val="001A74C3"/>
    <w:rsid w:val="001B144A"/>
    <w:rsid w:val="001D36FD"/>
    <w:rsid w:val="001D3B45"/>
    <w:rsid w:val="001E2759"/>
    <w:rsid w:val="001E470C"/>
    <w:rsid w:val="001E7FD7"/>
    <w:rsid w:val="001F079B"/>
    <w:rsid w:val="001F2E52"/>
    <w:rsid w:val="001F4279"/>
    <w:rsid w:val="002004DD"/>
    <w:rsid w:val="00203725"/>
    <w:rsid w:val="002039F3"/>
    <w:rsid w:val="002040EB"/>
    <w:rsid w:val="00206206"/>
    <w:rsid w:val="002153DA"/>
    <w:rsid w:val="00215779"/>
    <w:rsid w:val="002160DF"/>
    <w:rsid w:val="00216169"/>
    <w:rsid w:val="00226D83"/>
    <w:rsid w:val="002313E8"/>
    <w:rsid w:val="0023561E"/>
    <w:rsid w:val="00241ADA"/>
    <w:rsid w:val="002444C5"/>
    <w:rsid w:val="00247BF5"/>
    <w:rsid w:val="00253FC0"/>
    <w:rsid w:val="0025488F"/>
    <w:rsid w:val="00254E4D"/>
    <w:rsid w:val="00257B62"/>
    <w:rsid w:val="00262A51"/>
    <w:rsid w:val="002812BA"/>
    <w:rsid w:val="00281B64"/>
    <w:rsid w:val="00286E04"/>
    <w:rsid w:val="002A0321"/>
    <w:rsid w:val="002A4D73"/>
    <w:rsid w:val="002B085E"/>
    <w:rsid w:val="002B1CD7"/>
    <w:rsid w:val="002B310E"/>
    <w:rsid w:val="002B3AD6"/>
    <w:rsid w:val="002B6B60"/>
    <w:rsid w:val="002C2231"/>
    <w:rsid w:val="002C56DE"/>
    <w:rsid w:val="002D5007"/>
    <w:rsid w:val="002D5066"/>
    <w:rsid w:val="002D6BA9"/>
    <w:rsid w:val="002E08AC"/>
    <w:rsid w:val="002E3604"/>
    <w:rsid w:val="002E6FA9"/>
    <w:rsid w:val="002F5082"/>
    <w:rsid w:val="00316DA0"/>
    <w:rsid w:val="003223BC"/>
    <w:rsid w:val="003240EE"/>
    <w:rsid w:val="00331B07"/>
    <w:rsid w:val="00336E12"/>
    <w:rsid w:val="0033789A"/>
    <w:rsid w:val="003378EA"/>
    <w:rsid w:val="003428B8"/>
    <w:rsid w:val="00343B3E"/>
    <w:rsid w:val="00343DA9"/>
    <w:rsid w:val="003457FB"/>
    <w:rsid w:val="00345FF5"/>
    <w:rsid w:val="00347E05"/>
    <w:rsid w:val="003539BB"/>
    <w:rsid w:val="00360B13"/>
    <w:rsid w:val="0038093B"/>
    <w:rsid w:val="00386A5E"/>
    <w:rsid w:val="00390660"/>
    <w:rsid w:val="00390BF2"/>
    <w:rsid w:val="00392092"/>
    <w:rsid w:val="003A194D"/>
    <w:rsid w:val="003A2756"/>
    <w:rsid w:val="003A27F7"/>
    <w:rsid w:val="003A2E60"/>
    <w:rsid w:val="003A62C7"/>
    <w:rsid w:val="003B51AC"/>
    <w:rsid w:val="003B557C"/>
    <w:rsid w:val="003B5807"/>
    <w:rsid w:val="003B638D"/>
    <w:rsid w:val="003C1C0B"/>
    <w:rsid w:val="003C4588"/>
    <w:rsid w:val="003C585D"/>
    <w:rsid w:val="003C6BDF"/>
    <w:rsid w:val="003D1CAD"/>
    <w:rsid w:val="003D21E5"/>
    <w:rsid w:val="003D4C93"/>
    <w:rsid w:val="003D5975"/>
    <w:rsid w:val="003D720E"/>
    <w:rsid w:val="003E5490"/>
    <w:rsid w:val="003E7C80"/>
    <w:rsid w:val="003F4599"/>
    <w:rsid w:val="003F7388"/>
    <w:rsid w:val="003F7B37"/>
    <w:rsid w:val="0040308E"/>
    <w:rsid w:val="00407BB8"/>
    <w:rsid w:val="004139BD"/>
    <w:rsid w:val="00424A62"/>
    <w:rsid w:val="00425845"/>
    <w:rsid w:val="00445AAE"/>
    <w:rsid w:val="00446A14"/>
    <w:rsid w:val="004512D1"/>
    <w:rsid w:val="00451483"/>
    <w:rsid w:val="00453572"/>
    <w:rsid w:val="004541BB"/>
    <w:rsid w:val="004713C9"/>
    <w:rsid w:val="00472EEE"/>
    <w:rsid w:val="00473498"/>
    <w:rsid w:val="00475524"/>
    <w:rsid w:val="004779CC"/>
    <w:rsid w:val="00482043"/>
    <w:rsid w:val="00494131"/>
    <w:rsid w:val="00496F5F"/>
    <w:rsid w:val="004A4E6E"/>
    <w:rsid w:val="004A79D8"/>
    <w:rsid w:val="004B3B12"/>
    <w:rsid w:val="004B596B"/>
    <w:rsid w:val="004C23AE"/>
    <w:rsid w:val="004D05D9"/>
    <w:rsid w:val="004E2B5C"/>
    <w:rsid w:val="004E45D2"/>
    <w:rsid w:val="004F2C42"/>
    <w:rsid w:val="0050350E"/>
    <w:rsid w:val="00503700"/>
    <w:rsid w:val="0050652F"/>
    <w:rsid w:val="00515CC7"/>
    <w:rsid w:val="00517739"/>
    <w:rsid w:val="00523029"/>
    <w:rsid w:val="00526208"/>
    <w:rsid w:val="00526F0E"/>
    <w:rsid w:val="00530AEB"/>
    <w:rsid w:val="0053105C"/>
    <w:rsid w:val="00531573"/>
    <w:rsid w:val="00554441"/>
    <w:rsid w:val="00560245"/>
    <w:rsid w:val="0057749B"/>
    <w:rsid w:val="00592CB7"/>
    <w:rsid w:val="00597929"/>
    <w:rsid w:val="005A0CB2"/>
    <w:rsid w:val="005A3D57"/>
    <w:rsid w:val="005A54D9"/>
    <w:rsid w:val="005B0B09"/>
    <w:rsid w:val="005B1AE2"/>
    <w:rsid w:val="005B2F64"/>
    <w:rsid w:val="005B46A7"/>
    <w:rsid w:val="005B5430"/>
    <w:rsid w:val="005B5825"/>
    <w:rsid w:val="005C7F5C"/>
    <w:rsid w:val="005D18DD"/>
    <w:rsid w:val="005D3B87"/>
    <w:rsid w:val="005D4A15"/>
    <w:rsid w:val="005D6D49"/>
    <w:rsid w:val="005E4C76"/>
    <w:rsid w:val="005E6DDD"/>
    <w:rsid w:val="005F2946"/>
    <w:rsid w:val="005F78D1"/>
    <w:rsid w:val="00602A0F"/>
    <w:rsid w:val="0060742F"/>
    <w:rsid w:val="0062758D"/>
    <w:rsid w:val="00632D76"/>
    <w:rsid w:val="006404AC"/>
    <w:rsid w:val="00641B13"/>
    <w:rsid w:val="00641CA4"/>
    <w:rsid w:val="00642180"/>
    <w:rsid w:val="00654547"/>
    <w:rsid w:val="006607C5"/>
    <w:rsid w:val="006650DD"/>
    <w:rsid w:val="006707BE"/>
    <w:rsid w:val="0067786D"/>
    <w:rsid w:val="00684E9A"/>
    <w:rsid w:val="00692098"/>
    <w:rsid w:val="006920AB"/>
    <w:rsid w:val="0069542F"/>
    <w:rsid w:val="00696DCA"/>
    <w:rsid w:val="006B3A3F"/>
    <w:rsid w:val="006B458A"/>
    <w:rsid w:val="006C5D4C"/>
    <w:rsid w:val="006C6253"/>
    <w:rsid w:val="006C7A47"/>
    <w:rsid w:val="006D7C9C"/>
    <w:rsid w:val="006E387D"/>
    <w:rsid w:val="006E78F8"/>
    <w:rsid w:val="006F193A"/>
    <w:rsid w:val="00711F43"/>
    <w:rsid w:val="00714445"/>
    <w:rsid w:val="00715720"/>
    <w:rsid w:val="00721994"/>
    <w:rsid w:val="00724A46"/>
    <w:rsid w:val="0072508F"/>
    <w:rsid w:val="00726776"/>
    <w:rsid w:val="0073360F"/>
    <w:rsid w:val="0074299A"/>
    <w:rsid w:val="007518FF"/>
    <w:rsid w:val="00754235"/>
    <w:rsid w:val="007636C0"/>
    <w:rsid w:val="00764F79"/>
    <w:rsid w:val="00766BA3"/>
    <w:rsid w:val="0077195B"/>
    <w:rsid w:val="00775AB8"/>
    <w:rsid w:val="00776DC0"/>
    <w:rsid w:val="007851B7"/>
    <w:rsid w:val="00792FCE"/>
    <w:rsid w:val="007949E6"/>
    <w:rsid w:val="007A2044"/>
    <w:rsid w:val="007A644D"/>
    <w:rsid w:val="007B00E0"/>
    <w:rsid w:val="007B5840"/>
    <w:rsid w:val="007B6624"/>
    <w:rsid w:val="007C498E"/>
    <w:rsid w:val="007F3AEC"/>
    <w:rsid w:val="007F44C7"/>
    <w:rsid w:val="007F4533"/>
    <w:rsid w:val="007F4AC7"/>
    <w:rsid w:val="007F7030"/>
    <w:rsid w:val="0080537A"/>
    <w:rsid w:val="00814B7D"/>
    <w:rsid w:val="00815107"/>
    <w:rsid w:val="00817CDD"/>
    <w:rsid w:val="00832084"/>
    <w:rsid w:val="00837EB4"/>
    <w:rsid w:val="00840D34"/>
    <w:rsid w:val="0084707D"/>
    <w:rsid w:val="008565BD"/>
    <w:rsid w:val="008629DB"/>
    <w:rsid w:val="008677E0"/>
    <w:rsid w:val="00874231"/>
    <w:rsid w:val="00876410"/>
    <w:rsid w:val="00881269"/>
    <w:rsid w:val="00883E59"/>
    <w:rsid w:val="00890C92"/>
    <w:rsid w:val="00890F49"/>
    <w:rsid w:val="00894930"/>
    <w:rsid w:val="008957E5"/>
    <w:rsid w:val="008A1E7B"/>
    <w:rsid w:val="008A32FC"/>
    <w:rsid w:val="008A38A3"/>
    <w:rsid w:val="008A4126"/>
    <w:rsid w:val="008A695B"/>
    <w:rsid w:val="008D0AB3"/>
    <w:rsid w:val="008E473A"/>
    <w:rsid w:val="008F025F"/>
    <w:rsid w:val="009062BC"/>
    <w:rsid w:val="00906EF4"/>
    <w:rsid w:val="00912707"/>
    <w:rsid w:val="009164DF"/>
    <w:rsid w:val="00916664"/>
    <w:rsid w:val="00921810"/>
    <w:rsid w:val="009262C1"/>
    <w:rsid w:val="00931C33"/>
    <w:rsid w:val="0093432E"/>
    <w:rsid w:val="00935567"/>
    <w:rsid w:val="0094001F"/>
    <w:rsid w:val="0094540A"/>
    <w:rsid w:val="00947EF7"/>
    <w:rsid w:val="00951E44"/>
    <w:rsid w:val="00953F0D"/>
    <w:rsid w:val="00956D76"/>
    <w:rsid w:val="00957E1C"/>
    <w:rsid w:val="00961D88"/>
    <w:rsid w:val="009660D5"/>
    <w:rsid w:val="00982451"/>
    <w:rsid w:val="00990036"/>
    <w:rsid w:val="009909BB"/>
    <w:rsid w:val="009930E5"/>
    <w:rsid w:val="00994ACB"/>
    <w:rsid w:val="0099578B"/>
    <w:rsid w:val="0099628F"/>
    <w:rsid w:val="009A205E"/>
    <w:rsid w:val="009A3BF2"/>
    <w:rsid w:val="009A590B"/>
    <w:rsid w:val="009D395F"/>
    <w:rsid w:val="009D4A02"/>
    <w:rsid w:val="009D5183"/>
    <w:rsid w:val="009F1336"/>
    <w:rsid w:val="00A003F0"/>
    <w:rsid w:val="00A1049B"/>
    <w:rsid w:val="00A213B1"/>
    <w:rsid w:val="00A24D5C"/>
    <w:rsid w:val="00A264A5"/>
    <w:rsid w:val="00A33E03"/>
    <w:rsid w:val="00A356D0"/>
    <w:rsid w:val="00A40166"/>
    <w:rsid w:val="00A44B1F"/>
    <w:rsid w:val="00A45084"/>
    <w:rsid w:val="00A4743D"/>
    <w:rsid w:val="00A514C0"/>
    <w:rsid w:val="00A5532D"/>
    <w:rsid w:val="00A60340"/>
    <w:rsid w:val="00A627FE"/>
    <w:rsid w:val="00A70E92"/>
    <w:rsid w:val="00A72BBC"/>
    <w:rsid w:val="00A811E5"/>
    <w:rsid w:val="00A97531"/>
    <w:rsid w:val="00AB2262"/>
    <w:rsid w:val="00AC240F"/>
    <w:rsid w:val="00AC54B6"/>
    <w:rsid w:val="00AD184E"/>
    <w:rsid w:val="00AD203C"/>
    <w:rsid w:val="00AD5DA2"/>
    <w:rsid w:val="00AD788B"/>
    <w:rsid w:val="00AD7A82"/>
    <w:rsid w:val="00AE285F"/>
    <w:rsid w:val="00AE2D4D"/>
    <w:rsid w:val="00AF0580"/>
    <w:rsid w:val="00AF6780"/>
    <w:rsid w:val="00B00D16"/>
    <w:rsid w:val="00B01ABF"/>
    <w:rsid w:val="00B07D7B"/>
    <w:rsid w:val="00B10222"/>
    <w:rsid w:val="00B26311"/>
    <w:rsid w:val="00B47AD9"/>
    <w:rsid w:val="00B62104"/>
    <w:rsid w:val="00B756B2"/>
    <w:rsid w:val="00B8210F"/>
    <w:rsid w:val="00B85240"/>
    <w:rsid w:val="00B910E5"/>
    <w:rsid w:val="00B92369"/>
    <w:rsid w:val="00B969BD"/>
    <w:rsid w:val="00BA193E"/>
    <w:rsid w:val="00BA22CC"/>
    <w:rsid w:val="00BA3A24"/>
    <w:rsid w:val="00BB52B2"/>
    <w:rsid w:val="00BB5DE1"/>
    <w:rsid w:val="00BB6103"/>
    <w:rsid w:val="00BB740B"/>
    <w:rsid w:val="00BC2783"/>
    <w:rsid w:val="00BD519D"/>
    <w:rsid w:val="00BD570C"/>
    <w:rsid w:val="00BE24F5"/>
    <w:rsid w:val="00BF1306"/>
    <w:rsid w:val="00C0017B"/>
    <w:rsid w:val="00C02E82"/>
    <w:rsid w:val="00C1261B"/>
    <w:rsid w:val="00C12B2F"/>
    <w:rsid w:val="00C13F15"/>
    <w:rsid w:val="00C16D3A"/>
    <w:rsid w:val="00C17B70"/>
    <w:rsid w:val="00C22854"/>
    <w:rsid w:val="00C241B3"/>
    <w:rsid w:val="00C3322E"/>
    <w:rsid w:val="00C43EF1"/>
    <w:rsid w:val="00C44E9D"/>
    <w:rsid w:val="00C47E14"/>
    <w:rsid w:val="00C50441"/>
    <w:rsid w:val="00C54564"/>
    <w:rsid w:val="00C548CD"/>
    <w:rsid w:val="00C56ABF"/>
    <w:rsid w:val="00C60FEA"/>
    <w:rsid w:val="00C64EA8"/>
    <w:rsid w:val="00C81B47"/>
    <w:rsid w:val="00C83E0F"/>
    <w:rsid w:val="00C870D8"/>
    <w:rsid w:val="00C90151"/>
    <w:rsid w:val="00C90825"/>
    <w:rsid w:val="00C9261E"/>
    <w:rsid w:val="00CA332A"/>
    <w:rsid w:val="00CA34E0"/>
    <w:rsid w:val="00CA5339"/>
    <w:rsid w:val="00CA7CF4"/>
    <w:rsid w:val="00CB1886"/>
    <w:rsid w:val="00CB2003"/>
    <w:rsid w:val="00CB6FA8"/>
    <w:rsid w:val="00CB740C"/>
    <w:rsid w:val="00CC0D34"/>
    <w:rsid w:val="00CC534B"/>
    <w:rsid w:val="00CC5481"/>
    <w:rsid w:val="00CC6070"/>
    <w:rsid w:val="00CC7AF7"/>
    <w:rsid w:val="00CD100E"/>
    <w:rsid w:val="00CD156F"/>
    <w:rsid w:val="00CD79C5"/>
    <w:rsid w:val="00CE0116"/>
    <w:rsid w:val="00CE2532"/>
    <w:rsid w:val="00CF10AA"/>
    <w:rsid w:val="00CF3EDD"/>
    <w:rsid w:val="00CF6A9A"/>
    <w:rsid w:val="00D027EF"/>
    <w:rsid w:val="00D035B6"/>
    <w:rsid w:val="00D11DC5"/>
    <w:rsid w:val="00D217FC"/>
    <w:rsid w:val="00D21E02"/>
    <w:rsid w:val="00D253A4"/>
    <w:rsid w:val="00D342EC"/>
    <w:rsid w:val="00D43725"/>
    <w:rsid w:val="00D52773"/>
    <w:rsid w:val="00D5291D"/>
    <w:rsid w:val="00D70E30"/>
    <w:rsid w:val="00D77450"/>
    <w:rsid w:val="00D8676F"/>
    <w:rsid w:val="00D9514E"/>
    <w:rsid w:val="00D976C5"/>
    <w:rsid w:val="00D97A0B"/>
    <w:rsid w:val="00DA37EF"/>
    <w:rsid w:val="00DA68CA"/>
    <w:rsid w:val="00DB01D7"/>
    <w:rsid w:val="00DB4A62"/>
    <w:rsid w:val="00DB756E"/>
    <w:rsid w:val="00DB7709"/>
    <w:rsid w:val="00DC05C2"/>
    <w:rsid w:val="00DC4582"/>
    <w:rsid w:val="00DC5CFA"/>
    <w:rsid w:val="00DC64A7"/>
    <w:rsid w:val="00DD3A76"/>
    <w:rsid w:val="00DF0FBA"/>
    <w:rsid w:val="00DF1D30"/>
    <w:rsid w:val="00DF31AF"/>
    <w:rsid w:val="00E17A66"/>
    <w:rsid w:val="00E22730"/>
    <w:rsid w:val="00E246D2"/>
    <w:rsid w:val="00E248FD"/>
    <w:rsid w:val="00E306FA"/>
    <w:rsid w:val="00E41EC2"/>
    <w:rsid w:val="00E510C3"/>
    <w:rsid w:val="00E57DBE"/>
    <w:rsid w:val="00E623EC"/>
    <w:rsid w:val="00E7321D"/>
    <w:rsid w:val="00E80C3D"/>
    <w:rsid w:val="00E83455"/>
    <w:rsid w:val="00E83FC5"/>
    <w:rsid w:val="00E8572B"/>
    <w:rsid w:val="00E9478D"/>
    <w:rsid w:val="00EA03BD"/>
    <w:rsid w:val="00EA29FE"/>
    <w:rsid w:val="00EA45FA"/>
    <w:rsid w:val="00EB0CEE"/>
    <w:rsid w:val="00EB6506"/>
    <w:rsid w:val="00ED5EEF"/>
    <w:rsid w:val="00ED6739"/>
    <w:rsid w:val="00EE0019"/>
    <w:rsid w:val="00EE4F2C"/>
    <w:rsid w:val="00EE51CC"/>
    <w:rsid w:val="00EE6D61"/>
    <w:rsid w:val="00EE7830"/>
    <w:rsid w:val="00EE7C75"/>
    <w:rsid w:val="00EF1034"/>
    <w:rsid w:val="00F05A05"/>
    <w:rsid w:val="00F0777C"/>
    <w:rsid w:val="00F118C6"/>
    <w:rsid w:val="00F13E57"/>
    <w:rsid w:val="00F17F7F"/>
    <w:rsid w:val="00F232B1"/>
    <w:rsid w:val="00F33310"/>
    <w:rsid w:val="00F33A57"/>
    <w:rsid w:val="00F41A8C"/>
    <w:rsid w:val="00F4307C"/>
    <w:rsid w:val="00F44339"/>
    <w:rsid w:val="00F520B7"/>
    <w:rsid w:val="00F655A1"/>
    <w:rsid w:val="00F658EE"/>
    <w:rsid w:val="00F7369B"/>
    <w:rsid w:val="00F81B5E"/>
    <w:rsid w:val="00F83B8B"/>
    <w:rsid w:val="00F9042C"/>
    <w:rsid w:val="00F91681"/>
    <w:rsid w:val="00F92C85"/>
    <w:rsid w:val="00FB2336"/>
    <w:rsid w:val="00FC164E"/>
    <w:rsid w:val="00FC1FEC"/>
    <w:rsid w:val="00FC2B60"/>
    <w:rsid w:val="00FC65CC"/>
    <w:rsid w:val="00FC68BE"/>
    <w:rsid w:val="00FC7F31"/>
    <w:rsid w:val="00FD2231"/>
    <w:rsid w:val="00FD5864"/>
    <w:rsid w:val="00FE1758"/>
    <w:rsid w:val="00FE28CC"/>
    <w:rsid w:val="00FE3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CECCF1"/>
  <w15:chartTrackingRefBased/>
  <w15:docId w15:val="{8B642B4B-B6EB-4E0D-974D-6D05C54E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534B"/>
    <w:pPr>
      <w:spacing w:after="0" w:line="240" w:lineRule="auto"/>
    </w:pPr>
  </w:style>
  <w:style w:type="paragraph" w:styleId="Zhlav">
    <w:name w:val="header"/>
    <w:basedOn w:val="Normln"/>
    <w:link w:val="ZhlavChar"/>
    <w:uiPriority w:val="99"/>
    <w:unhideWhenUsed/>
    <w:rsid w:val="00F904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042C"/>
  </w:style>
  <w:style w:type="paragraph" w:styleId="Zpat">
    <w:name w:val="footer"/>
    <w:basedOn w:val="Normln"/>
    <w:link w:val="ZpatChar"/>
    <w:uiPriority w:val="99"/>
    <w:unhideWhenUsed/>
    <w:rsid w:val="00F9042C"/>
    <w:pPr>
      <w:tabs>
        <w:tab w:val="center" w:pos="4536"/>
        <w:tab w:val="right" w:pos="9072"/>
      </w:tabs>
      <w:spacing w:after="0" w:line="240" w:lineRule="auto"/>
    </w:pPr>
  </w:style>
  <w:style w:type="character" w:customStyle="1" w:styleId="ZpatChar">
    <w:name w:val="Zápatí Char"/>
    <w:basedOn w:val="Standardnpsmoodstavce"/>
    <w:link w:val="Zpat"/>
    <w:uiPriority w:val="99"/>
    <w:rsid w:val="00F9042C"/>
  </w:style>
  <w:style w:type="paragraph" w:styleId="Textbubliny">
    <w:name w:val="Balloon Text"/>
    <w:basedOn w:val="Normln"/>
    <w:link w:val="TextbublinyChar"/>
    <w:uiPriority w:val="99"/>
    <w:semiHidden/>
    <w:unhideWhenUsed/>
    <w:rsid w:val="00316DA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6DA0"/>
    <w:rPr>
      <w:rFonts w:ascii="Segoe UI" w:hAnsi="Segoe UI" w:cs="Segoe UI"/>
      <w:sz w:val="18"/>
      <w:szCs w:val="18"/>
    </w:rPr>
  </w:style>
  <w:style w:type="character" w:styleId="Odkaznakoment">
    <w:name w:val="annotation reference"/>
    <w:basedOn w:val="Standardnpsmoodstavce"/>
    <w:uiPriority w:val="99"/>
    <w:semiHidden/>
    <w:unhideWhenUsed/>
    <w:rsid w:val="00316DA0"/>
    <w:rPr>
      <w:sz w:val="16"/>
      <w:szCs w:val="16"/>
    </w:rPr>
  </w:style>
  <w:style w:type="paragraph" w:styleId="Textkomente">
    <w:name w:val="annotation text"/>
    <w:basedOn w:val="Normln"/>
    <w:link w:val="TextkomenteChar"/>
    <w:uiPriority w:val="99"/>
    <w:semiHidden/>
    <w:unhideWhenUsed/>
    <w:rsid w:val="00316DA0"/>
    <w:pPr>
      <w:spacing w:line="240" w:lineRule="auto"/>
    </w:pPr>
    <w:rPr>
      <w:sz w:val="20"/>
      <w:szCs w:val="20"/>
    </w:rPr>
  </w:style>
  <w:style w:type="character" w:customStyle="1" w:styleId="TextkomenteChar">
    <w:name w:val="Text komentáře Char"/>
    <w:basedOn w:val="Standardnpsmoodstavce"/>
    <w:link w:val="Textkomente"/>
    <w:uiPriority w:val="99"/>
    <w:semiHidden/>
    <w:rsid w:val="00316DA0"/>
    <w:rPr>
      <w:sz w:val="20"/>
      <w:szCs w:val="20"/>
    </w:rPr>
  </w:style>
  <w:style w:type="paragraph" w:styleId="Pedmtkomente">
    <w:name w:val="annotation subject"/>
    <w:basedOn w:val="Textkomente"/>
    <w:next w:val="Textkomente"/>
    <w:link w:val="PedmtkomenteChar"/>
    <w:uiPriority w:val="99"/>
    <w:semiHidden/>
    <w:unhideWhenUsed/>
    <w:rsid w:val="00316DA0"/>
    <w:rPr>
      <w:b/>
      <w:bCs/>
    </w:rPr>
  </w:style>
  <w:style w:type="character" w:customStyle="1" w:styleId="PedmtkomenteChar">
    <w:name w:val="Předmět komentáře Char"/>
    <w:basedOn w:val="TextkomenteChar"/>
    <w:link w:val="Pedmtkomente"/>
    <w:uiPriority w:val="99"/>
    <w:semiHidden/>
    <w:rsid w:val="00316DA0"/>
    <w:rPr>
      <w:b/>
      <w:bCs/>
      <w:sz w:val="20"/>
      <w:szCs w:val="20"/>
    </w:rPr>
  </w:style>
  <w:style w:type="paragraph" w:styleId="Odstavecseseznamem">
    <w:name w:val="List Paragraph"/>
    <w:basedOn w:val="Normln"/>
    <w:uiPriority w:val="34"/>
    <w:qFormat/>
    <w:rsid w:val="00F83B8B"/>
    <w:pPr>
      <w:overflowPunct w:val="0"/>
      <w:autoSpaceDE w:val="0"/>
      <w:autoSpaceDN w:val="0"/>
      <w:adjustRightInd w:val="0"/>
      <w:spacing w:after="0" w:line="240" w:lineRule="auto"/>
      <w:ind w:left="708"/>
    </w:pPr>
    <w:rPr>
      <w:rFonts w:ascii="Times New Roman" w:eastAsia="Times New Roman" w:hAnsi="Times New Roman" w:cs="Times New Roman"/>
      <w:sz w:val="20"/>
      <w:szCs w:val="20"/>
      <w:lang w:eastAsia="cs-CZ"/>
    </w:rPr>
  </w:style>
  <w:style w:type="paragraph" w:customStyle="1" w:styleId="slodstavec">
    <w:name w:val="Čísl.odstavec"/>
    <w:basedOn w:val="Normln"/>
    <w:rsid w:val="00F17F7F"/>
    <w:pPr>
      <w:spacing w:before="120" w:after="0" w:line="240" w:lineRule="auto"/>
      <w:ind w:left="273" w:hanging="273"/>
      <w:jc w:val="both"/>
    </w:pPr>
    <w:rPr>
      <w:rFonts w:ascii="Times New Roman" w:eastAsia="Times New Roman" w:hAnsi="Times New Roman" w:cs="Times New Roman"/>
      <w:sz w:val="20"/>
      <w:szCs w:val="20"/>
      <w:lang w:eastAsia="cs-CZ"/>
    </w:rPr>
  </w:style>
  <w:style w:type="paragraph" w:customStyle="1" w:styleId="WW-Zkladntext2">
    <w:name w:val="WW-Základní text 2"/>
    <w:basedOn w:val="Normln"/>
    <w:rsid w:val="00F17F7F"/>
    <w:pPr>
      <w:widowControl w:val="0"/>
      <w:suppressAutoHyphens/>
      <w:spacing w:after="0" w:line="240" w:lineRule="auto"/>
      <w:jc w:val="both"/>
    </w:pPr>
    <w:rPr>
      <w:rFonts w:ascii="Times New Roman" w:eastAsia="Times New Roman" w:hAnsi="Times New Roman" w:cs="Times New Roman"/>
      <w:color w:val="0000FF"/>
      <w:sz w:val="24"/>
      <w:szCs w:val="20"/>
      <w:lang w:eastAsia="ar-SA"/>
    </w:rPr>
  </w:style>
  <w:style w:type="paragraph" w:styleId="Revize">
    <w:name w:val="Revision"/>
    <w:hidden/>
    <w:uiPriority w:val="99"/>
    <w:semiHidden/>
    <w:rsid w:val="00951E44"/>
    <w:pPr>
      <w:spacing w:after="0" w:line="240" w:lineRule="auto"/>
    </w:pPr>
  </w:style>
  <w:style w:type="character" w:styleId="Hypertextovodkaz">
    <w:name w:val="Hyperlink"/>
    <w:basedOn w:val="Standardnpsmoodstavce"/>
    <w:uiPriority w:val="99"/>
    <w:unhideWhenUsed/>
    <w:rsid w:val="00B8210F"/>
    <w:rPr>
      <w:color w:val="0563C1" w:themeColor="hyperlink"/>
      <w:u w:val="single"/>
    </w:rPr>
  </w:style>
  <w:style w:type="character" w:customStyle="1" w:styleId="Nevyeenzmnka1">
    <w:name w:val="Nevyřešená zmínka1"/>
    <w:basedOn w:val="Standardnpsmoodstavce"/>
    <w:uiPriority w:val="99"/>
    <w:semiHidden/>
    <w:unhideWhenUsed/>
    <w:rsid w:val="00B8210F"/>
    <w:rPr>
      <w:color w:val="605E5C"/>
      <w:shd w:val="clear" w:color="auto" w:fill="E1DFDD"/>
    </w:rPr>
  </w:style>
  <w:style w:type="character" w:customStyle="1" w:styleId="base">
    <w:name w:val="base"/>
    <w:basedOn w:val="Standardnpsmoodstavce"/>
    <w:rsid w:val="0087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57613">
      <w:bodyDiv w:val="1"/>
      <w:marLeft w:val="0"/>
      <w:marRight w:val="0"/>
      <w:marTop w:val="0"/>
      <w:marBottom w:val="0"/>
      <w:divBdr>
        <w:top w:val="none" w:sz="0" w:space="0" w:color="auto"/>
        <w:left w:val="none" w:sz="0" w:space="0" w:color="auto"/>
        <w:bottom w:val="none" w:sz="0" w:space="0" w:color="auto"/>
        <w:right w:val="none" w:sz="0" w:space="0" w:color="auto"/>
      </w:divBdr>
    </w:div>
    <w:div w:id="368185547">
      <w:bodyDiv w:val="1"/>
      <w:marLeft w:val="0"/>
      <w:marRight w:val="0"/>
      <w:marTop w:val="0"/>
      <w:marBottom w:val="0"/>
      <w:divBdr>
        <w:top w:val="none" w:sz="0" w:space="0" w:color="auto"/>
        <w:left w:val="none" w:sz="0" w:space="0" w:color="auto"/>
        <w:bottom w:val="none" w:sz="0" w:space="0" w:color="auto"/>
        <w:right w:val="none" w:sz="0" w:space="0" w:color="auto"/>
      </w:divBdr>
    </w:div>
    <w:div w:id="528877909">
      <w:bodyDiv w:val="1"/>
      <w:marLeft w:val="0"/>
      <w:marRight w:val="0"/>
      <w:marTop w:val="0"/>
      <w:marBottom w:val="0"/>
      <w:divBdr>
        <w:top w:val="none" w:sz="0" w:space="0" w:color="auto"/>
        <w:left w:val="none" w:sz="0" w:space="0" w:color="auto"/>
        <w:bottom w:val="none" w:sz="0" w:space="0" w:color="auto"/>
        <w:right w:val="none" w:sz="0" w:space="0" w:color="auto"/>
      </w:divBdr>
    </w:div>
    <w:div w:id="635380290">
      <w:bodyDiv w:val="1"/>
      <w:marLeft w:val="0"/>
      <w:marRight w:val="0"/>
      <w:marTop w:val="0"/>
      <w:marBottom w:val="0"/>
      <w:divBdr>
        <w:top w:val="none" w:sz="0" w:space="0" w:color="auto"/>
        <w:left w:val="none" w:sz="0" w:space="0" w:color="auto"/>
        <w:bottom w:val="none" w:sz="0" w:space="0" w:color="auto"/>
        <w:right w:val="none" w:sz="0" w:space="0" w:color="auto"/>
      </w:divBdr>
    </w:div>
    <w:div w:id="918296646">
      <w:bodyDiv w:val="1"/>
      <w:marLeft w:val="0"/>
      <w:marRight w:val="0"/>
      <w:marTop w:val="0"/>
      <w:marBottom w:val="0"/>
      <w:divBdr>
        <w:top w:val="none" w:sz="0" w:space="0" w:color="auto"/>
        <w:left w:val="none" w:sz="0" w:space="0" w:color="auto"/>
        <w:bottom w:val="none" w:sz="0" w:space="0" w:color="auto"/>
        <w:right w:val="none" w:sz="0" w:space="0" w:color="auto"/>
      </w:divBdr>
    </w:div>
    <w:div w:id="181371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bindas@ruk.cun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F4766-A7F8-40F9-A4FA-9560ED6F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2724</Words>
  <Characters>16073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Korcová</dc:creator>
  <cp:keywords/>
  <dc:description/>
  <cp:lastModifiedBy>Dominika Korcová</cp:lastModifiedBy>
  <cp:revision>3</cp:revision>
  <dcterms:created xsi:type="dcterms:W3CDTF">2022-10-26T09:10:00Z</dcterms:created>
  <dcterms:modified xsi:type="dcterms:W3CDTF">2022-11-03T10:46:00Z</dcterms:modified>
</cp:coreProperties>
</file>