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2C" w:rsidRPr="00C56EC1" w:rsidRDefault="00F9712C" w:rsidP="00F9712C">
      <w:pPr>
        <w:pStyle w:val="WW-Nadpis11111"/>
        <w:spacing w:after="4"/>
        <w:outlineLvl w:val="0"/>
        <w:rPr>
          <w:rFonts w:ascii="Arial" w:hAnsi="Arial" w:cs="Arial"/>
          <w:b/>
          <w:sz w:val="22"/>
          <w:szCs w:val="22"/>
        </w:rPr>
      </w:pPr>
      <w:r w:rsidRPr="00C56EC1">
        <w:rPr>
          <w:rFonts w:ascii="Arial" w:hAnsi="Arial" w:cs="Arial"/>
          <w:b/>
          <w:sz w:val="22"/>
          <w:szCs w:val="22"/>
        </w:rPr>
        <w:t xml:space="preserve">Smlouva o provádění autorského dozoru </w:t>
      </w:r>
    </w:p>
    <w:p w:rsidR="00F9712C" w:rsidRPr="00B030C7" w:rsidRDefault="00F9712C" w:rsidP="00F9712C">
      <w:pPr>
        <w:pStyle w:val="Podnadpis"/>
        <w:tabs>
          <w:tab w:val="left" w:pos="4020"/>
        </w:tabs>
        <w:spacing w:before="120" w:after="0"/>
        <w:rPr>
          <w:rFonts w:ascii="Arial" w:hAnsi="Arial" w:cs="Arial"/>
          <w:sz w:val="22"/>
          <w:szCs w:val="22"/>
        </w:rPr>
      </w:pPr>
      <w:r w:rsidRPr="00B030C7">
        <w:rPr>
          <w:rFonts w:ascii="Arial" w:hAnsi="Arial" w:cs="Arial"/>
          <w:sz w:val="22"/>
          <w:szCs w:val="22"/>
        </w:rPr>
        <w:t>uzavřená dle</w:t>
      </w:r>
      <w:r w:rsidR="005275B4" w:rsidRPr="00B030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75B4" w:rsidRPr="00B030C7">
        <w:rPr>
          <w:rFonts w:ascii="Arial" w:hAnsi="Arial" w:cs="Arial"/>
          <w:sz w:val="22"/>
          <w:szCs w:val="22"/>
        </w:rPr>
        <w:t>ust</w:t>
      </w:r>
      <w:proofErr w:type="spellEnd"/>
      <w:r w:rsidR="005275B4" w:rsidRPr="00B030C7">
        <w:rPr>
          <w:rFonts w:ascii="Arial" w:hAnsi="Arial" w:cs="Arial"/>
          <w:sz w:val="22"/>
          <w:szCs w:val="22"/>
        </w:rPr>
        <w:t>.</w:t>
      </w:r>
      <w:r w:rsidRPr="00B030C7">
        <w:rPr>
          <w:rFonts w:ascii="Arial" w:hAnsi="Arial" w:cs="Arial"/>
          <w:sz w:val="22"/>
          <w:szCs w:val="22"/>
        </w:rPr>
        <w:t xml:space="preserve"> § 1746 odst. 2 zákona č. 89/2012 </w:t>
      </w:r>
      <w:proofErr w:type="spellStart"/>
      <w:proofErr w:type="gramStart"/>
      <w:r w:rsidRPr="00B030C7">
        <w:rPr>
          <w:rFonts w:ascii="Arial" w:hAnsi="Arial" w:cs="Arial"/>
          <w:sz w:val="22"/>
          <w:szCs w:val="22"/>
        </w:rPr>
        <w:t>Sb.,občanský</w:t>
      </w:r>
      <w:proofErr w:type="spellEnd"/>
      <w:proofErr w:type="gramEnd"/>
      <w:r w:rsidRPr="00B030C7">
        <w:rPr>
          <w:rFonts w:ascii="Arial" w:hAnsi="Arial" w:cs="Arial"/>
          <w:sz w:val="22"/>
          <w:szCs w:val="22"/>
        </w:rPr>
        <w:t xml:space="preserve"> zákoník</w:t>
      </w:r>
      <w:r w:rsidR="005275B4" w:rsidRPr="00B030C7">
        <w:rPr>
          <w:rFonts w:ascii="Arial" w:hAnsi="Arial" w:cs="Arial"/>
          <w:sz w:val="22"/>
          <w:szCs w:val="22"/>
        </w:rPr>
        <w:t xml:space="preserve"> v platném znění</w:t>
      </w:r>
      <w:r w:rsidRPr="00B030C7">
        <w:rPr>
          <w:rFonts w:ascii="Arial" w:hAnsi="Arial" w:cs="Arial"/>
          <w:sz w:val="22"/>
          <w:szCs w:val="22"/>
        </w:rPr>
        <w:t xml:space="preserve"> (dále jen občanský zákoník)</w:t>
      </w:r>
    </w:p>
    <w:p w:rsidR="00F9712C" w:rsidRPr="00C56EC1" w:rsidRDefault="00F9712C" w:rsidP="00F9712C">
      <w:pPr>
        <w:pStyle w:val="Odstavec"/>
        <w:spacing w:before="120"/>
        <w:ind w:firstLine="0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</w:t>
      </w:r>
    </w:p>
    <w:p w:rsidR="00F9712C" w:rsidRPr="00C56EC1" w:rsidRDefault="00F9712C" w:rsidP="00F9712C">
      <w:pPr>
        <w:pStyle w:val="Odstavec"/>
        <w:spacing w:before="12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F9712C" w:rsidRPr="00C56EC1" w:rsidRDefault="00F9712C" w:rsidP="00F9712C">
      <w:pPr>
        <w:pStyle w:val="Odstavec"/>
        <w:spacing w:before="12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F9712C" w:rsidRPr="00C56EC1" w:rsidRDefault="00F9712C" w:rsidP="00F9712C">
      <w:pPr>
        <w:jc w:val="both"/>
        <w:outlineLvl w:val="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Pr="00C56EC1">
        <w:rPr>
          <w:rFonts w:ascii="Arial" w:hAnsi="Arial" w:cs="Arial"/>
          <w:b/>
          <w:caps/>
          <w:sz w:val="22"/>
          <w:szCs w:val="22"/>
          <w:u w:val="single"/>
        </w:rPr>
        <w:t>Smluvní strany</w:t>
      </w:r>
    </w:p>
    <w:p w:rsidR="00F9712C" w:rsidRPr="00C56EC1" w:rsidRDefault="00F9712C" w:rsidP="00F9712C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F9712C" w:rsidRPr="00C56EC1" w:rsidRDefault="008E5550" w:rsidP="00F9712C">
      <w:pPr>
        <w:tabs>
          <w:tab w:val="left" w:pos="1701"/>
          <w:tab w:val="left" w:pos="2835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ED0103">
        <w:rPr>
          <w:rFonts w:ascii="Arial" w:hAnsi="Arial" w:cs="Arial"/>
          <w:sz w:val="22"/>
          <w:szCs w:val="22"/>
        </w:rPr>
        <w:t>1.</w:t>
      </w:r>
      <w:r w:rsidR="00F9712C" w:rsidRPr="00C56EC1">
        <w:rPr>
          <w:rFonts w:ascii="Arial" w:hAnsi="Arial" w:cs="Arial"/>
          <w:sz w:val="22"/>
          <w:szCs w:val="22"/>
        </w:rPr>
        <w:t xml:space="preserve"> </w:t>
      </w:r>
      <w:r w:rsidR="00F9712C" w:rsidRPr="007C02FD">
        <w:rPr>
          <w:rFonts w:ascii="Arial" w:hAnsi="Arial" w:cs="Arial"/>
          <w:b/>
          <w:sz w:val="22"/>
          <w:szCs w:val="22"/>
        </w:rPr>
        <w:t>Objednatel:</w:t>
      </w:r>
      <w:r w:rsidR="00F9712C" w:rsidRPr="00C56EC1">
        <w:rPr>
          <w:rFonts w:ascii="Arial" w:hAnsi="Arial" w:cs="Arial"/>
          <w:sz w:val="22"/>
          <w:szCs w:val="22"/>
        </w:rPr>
        <w:t xml:space="preserve">  </w:t>
      </w:r>
      <w:r w:rsidR="00F9712C" w:rsidRPr="00C56EC1">
        <w:rPr>
          <w:rFonts w:ascii="Arial" w:hAnsi="Arial" w:cs="Arial"/>
          <w:sz w:val="22"/>
          <w:szCs w:val="22"/>
        </w:rPr>
        <w:tab/>
      </w:r>
      <w:r w:rsidR="00F9712C" w:rsidRPr="00C56EC1">
        <w:rPr>
          <w:rFonts w:ascii="Arial" w:hAnsi="Arial" w:cs="Arial"/>
          <w:sz w:val="22"/>
          <w:szCs w:val="22"/>
        </w:rPr>
        <w:tab/>
      </w:r>
      <w:r w:rsidR="00F9712C" w:rsidRPr="00C56EC1">
        <w:rPr>
          <w:rFonts w:ascii="Arial" w:hAnsi="Arial" w:cs="Arial"/>
          <w:sz w:val="22"/>
          <w:szCs w:val="22"/>
        </w:rPr>
        <w:tab/>
      </w:r>
      <w:r w:rsidR="00F9712C" w:rsidRPr="00C56EC1">
        <w:rPr>
          <w:rFonts w:ascii="Arial" w:hAnsi="Arial" w:cs="Arial"/>
          <w:b/>
          <w:sz w:val="22"/>
          <w:szCs w:val="22"/>
        </w:rPr>
        <w:t>Statutární město Jihlava</w:t>
      </w:r>
    </w:p>
    <w:p w:rsidR="00F9712C" w:rsidRPr="00C56EC1" w:rsidRDefault="00F9712C" w:rsidP="00F9712C">
      <w:pPr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Se sídlem: 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>Masarykovo nám. 97/1, 586 01 Jihlava</w:t>
      </w:r>
    </w:p>
    <w:p w:rsidR="00F9712C" w:rsidRPr="00C56EC1" w:rsidRDefault="00F9712C" w:rsidP="00F9712C">
      <w:pPr>
        <w:rPr>
          <w:rFonts w:ascii="Arial" w:hAnsi="Arial" w:cs="Arial"/>
          <w:snapToGrid w:val="0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Zastoupený: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="001A2773">
        <w:rPr>
          <w:rFonts w:ascii="Arial" w:hAnsi="Arial" w:cs="Arial"/>
          <w:snapToGrid w:val="0"/>
          <w:sz w:val="22"/>
          <w:szCs w:val="22"/>
        </w:rPr>
        <w:t>Radkem Popelkou, MBA, náměstkem primátora</w:t>
      </w:r>
    </w:p>
    <w:p w:rsidR="00F9712C" w:rsidRPr="00C56EC1" w:rsidRDefault="00F9712C" w:rsidP="00F9712C">
      <w:pPr>
        <w:rPr>
          <w:rFonts w:ascii="Arial" w:hAnsi="Arial" w:cs="Arial"/>
          <w:snapToGrid w:val="0"/>
          <w:sz w:val="22"/>
          <w:szCs w:val="22"/>
        </w:rPr>
      </w:pPr>
      <w:r w:rsidRPr="00C56EC1">
        <w:rPr>
          <w:rFonts w:ascii="Arial" w:hAnsi="Arial" w:cs="Arial"/>
          <w:snapToGrid w:val="0"/>
          <w:sz w:val="22"/>
          <w:szCs w:val="22"/>
        </w:rPr>
        <w:t xml:space="preserve">Oprávněný k podpisu smlouvy: </w:t>
      </w:r>
      <w:r w:rsidRPr="00C56EC1">
        <w:rPr>
          <w:rFonts w:ascii="Arial" w:hAnsi="Arial" w:cs="Arial"/>
          <w:snapToGrid w:val="0"/>
          <w:sz w:val="22"/>
          <w:szCs w:val="22"/>
        </w:rPr>
        <w:tab/>
        <w:t>Ing. Michal Horňák, vedoucí odboru technických služeb</w:t>
      </w:r>
    </w:p>
    <w:p w:rsidR="00F9712C" w:rsidRPr="00C56EC1" w:rsidRDefault="00F9712C" w:rsidP="00F9712C">
      <w:pPr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IČO: 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>00286010</w:t>
      </w:r>
    </w:p>
    <w:p w:rsidR="00F9712C" w:rsidRPr="00C56EC1" w:rsidRDefault="00F9712C" w:rsidP="00F9712C">
      <w:pPr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(dále jen "objednatel")</w:t>
      </w:r>
    </w:p>
    <w:p w:rsidR="00F9712C" w:rsidRPr="00C56EC1" w:rsidRDefault="00F9712C" w:rsidP="00F9712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C56EC1">
        <w:rPr>
          <w:rFonts w:ascii="Arial" w:hAnsi="Arial" w:cs="Arial"/>
          <w:b/>
          <w:sz w:val="22"/>
          <w:szCs w:val="22"/>
        </w:rPr>
        <w:t xml:space="preserve">  </w:t>
      </w: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</w:p>
    <w:p w:rsidR="00931221" w:rsidRPr="00931221" w:rsidRDefault="00F9712C" w:rsidP="00F9712C">
      <w:pPr>
        <w:tabs>
          <w:tab w:val="left" w:pos="1701"/>
          <w:tab w:val="left" w:pos="2552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2. </w:t>
      </w:r>
      <w:r w:rsidR="008E5550" w:rsidRPr="007C02FD">
        <w:rPr>
          <w:rFonts w:ascii="Arial" w:hAnsi="Arial" w:cs="Arial"/>
          <w:b/>
          <w:sz w:val="22"/>
          <w:szCs w:val="22"/>
        </w:rPr>
        <w:t>Poskytovatel</w:t>
      </w:r>
      <w:r w:rsidRPr="007C02FD">
        <w:rPr>
          <w:rFonts w:ascii="Arial" w:hAnsi="Arial" w:cs="Arial"/>
          <w:b/>
          <w:sz w:val="22"/>
          <w:szCs w:val="22"/>
        </w:rPr>
        <w:t>: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="00931221">
        <w:rPr>
          <w:rFonts w:ascii="Arial" w:hAnsi="Arial" w:cs="Arial"/>
          <w:b/>
          <w:sz w:val="22"/>
          <w:szCs w:val="22"/>
        </w:rPr>
        <w:t>VODÁRENSKÁ AKCIOVÁ SPOLEČNOST, a.s.</w:t>
      </w:r>
    </w:p>
    <w:p w:rsidR="00F9712C" w:rsidRDefault="00F9712C" w:rsidP="00F9712C">
      <w:pPr>
        <w:tabs>
          <w:tab w:val="left" w:pos="1701"/>
          <w:tab w:val="left" w:pos="255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Sídlo firmy: 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="00931221" w:rsidRPr="00931221">
        <w:rPr>
          <w:rFonts w:ascii="Arial" w:hAnsi="Arial" w:cs="Arial"/>
          <w:sz w:val="22"/>
          <w:szCs w:val="22"/>
        </w:rPr>
        <w:t>Soběšická 820/156, Lesná, 638 00 Brno</w:t>
      </w:r>
    </w:p>
    <w:p w:rsidR="00931221" w:rsidRPr="00C56EC1" w:rsidRDefault="00931221" w:rsidP="00F9712C">
      <w:pPr>
        <w:tabs>
          <w:tab w:val="left" w:pos="1701"/>
          <w:tab w:val="left" w:pos="2552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Lubomírem </w:t>
      </w:r>
      <w:proofErr w:type="spellStart"/>
      <w:r>
        <w:rPr>
          <w:rFonts w:ascii="Arial" w:hAnsi="Arial" w:cs="Arial"/>
          <w:sz w:val="22"/>
          <w:szCs w:val="22"/>
        </w:rPr>
        <w:t>Glocem</w:t>
      </w:r>
      <w:proofErr w:type="spellEnd"/>
      <w:r>
        <w:rPr>
          <w:rFonts w:ascii="Arial" w:hAnsi="Arial" w:cs="Arial"/>
          <w:sz w:val="22"/>
          <w:szCs w:val="22"/>
        </w:rPr>
        <w:t>, generálním ředitelem</w:t>
      </w:r>
    </w:p>
    <w:p w:rsidR="00F9712C" w:rsidRPr="00C56EC1" w:rsidRDefault="00F9712C" w:rsidP="007C02FD">
      <w:pPr>
        <w:tabs>
          <w:tab w:val="left" w:pos="1701"/>
        </w:tabs>
        <w:spacing w:after="60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IČO: 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="00931221">
        <w:rPr>
          <w:rFonts w:ascii="Arial" w:hAnsi="Arial" w:cs="Arial"/>
          <w:sz w:val="22"/>
          <w:szCs w:val="22"/>
        </w:rPr>
        <w:t>49455842</w:t>
      </w:r>
      <w:r w:rsidRPr="00C56EC1">
        <w:rPr>
          <w:rFonts w:ascii="Arial" w:hAnsi="Arial" w:cs="Arial"/>
          <w:sz w:val="22"/>
          <w:szCs w:val="22"/>
        </w:rPr>
        <w:tab/>
        <w:t xml:space="preserve"> </w:t>
      </w:r>
    </w:p>
    <w:p w:rsidR="00F9712C" w:rsidRPr="00C56EC1" w:rsidRDefault="00F9712C" w:rsidP="00F9712C">
      <w:pPr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(dále jen "</w:t>
      </w:r>
      <w:r w:rsidR="00BD663A">
        <w:rPr>
          <w:rFonts w:ascii="Arial" w:hAnsi="Arial" w:cs="Arial"/>
          <w:sz w:val="22"/>
          <w:szCs w:val="22"/>
        </w:rPr>
        <w:t>poskytovatel</w:t>
      </w:r>
      <w:r w:rsidRPr="00C56EC1">
        <w:rPr>
          <w:rFonts w:ascii="Arial" w:hAnsi="Arial" w:cs="Arial"/>
          <w:sz w:val="22"/>
          <w:szCs w:val="22"/>
        </w:rPr>
        <w:t>")</w:t>
      </w:r>
    </w:p>
    <w:p w:rsidR="00F9712C" w:rsidRPr="00C56EC1" w:rsidRDefault="00F9712C" w:rsidP="00F9712C">
      <w:pPr>
        <w:pStyle w:val="Odstavecodsazen"/>
        <w:spacing w:before="120"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F9712C" w:rsidRPr="00C56EC1" w:rsidRDefault="00F9712C" w:rsidP="00F9712C">
      <w:pPr>
        <w:tabs>
          <w:tab w:val="left" w:pos="1418"/>
          <w:tab w:val="left" w:pos="2552"/>
          <w:tab w:val="left" w:pos="4253"/>
        </w:tabs>
        <w:ind w:left="4963" w:hanging="4963"/>
        <w:rPr>
          <w:rFonts w:ascii="Arial" w:eastAsia="Times New Roman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3. Ve smluvních věcech jedná za objednatele: </w:t>
      </w:r>
      <w:r w:rsidR="008E5550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>Ing. Michal Horňák, vedoucí odboru technických služeb, MMJ</w:t>
      </w:r>
    </w:p>
    <w:p w:rsidR="00ED0103" w:rsidRDefault="00F9712C" w:rsidP="00F9712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E5550">
        <w:rPr>
          <w:rFonts w:ascii="Arial" w:hAnsi="Arial" w:cs="Arial"/>
          <w:sz w:val="22"/>
          <w:szCs w:val="22"/>
        </w:rPr>
        <w:t xml:space="preserve"> </w:t>
      </w:r>
      <w:r w:rsidRPr="00C56EC1">
        <w:rPr>
          <w:rFonts w:ascii="Arial" w:hAnsi="Arial" w:cs="Arial"/>
          <w:sz w:val="22"/>
          <w:szCs w:val="22"/>
        </w:rPr>
        <w:t xml:space="preserve"> za zhotovitele: </w:t>
      </w:r>
      <w:r w:rsidR="008E5550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 xml:space="preserve">Ing. </w:t>
      </w:r>
      <w:r w:rsidR="00931221">
        <w:rPr>
          <w:rFonts w:ascii="Arial" w:hAnsi="Arial" w:cs="Arial"/>
          <w:sz w:val="22"/>
          <w:szCs w:val="22"/>
        </w:rPr>
        <w:t xml:space="preserve">Lubomír </w:t>
      </w:r>
      <w:proofErr w:type="spellStart"/>
      <w:r w:rsidR="00931221">
        <w:rPr>
          <w:rFonts w:ascii="Arial" w:hAnsi="Arial" w:cs="Arial"/>
          <w:sz w:val="22"/>
          <w:szCs w:val="22"/>
        </w:rPr>
        <w:t>Gloc</w:t>
      </w:r>
      <w:proofErr w:type="spellEnd"/>
      <w:r w:rsidR="00931221">
        <w:rPr>
          <w:rFonts w:ascii="Arial" w:hAnsi="Arial" w:cs="Arial"/>
          <w:sz w:val="22"/>
          <w:szCs w:val="22"/>
        </w:rPr>
        <w:t>, generální ředitel</w:t>
      </w:r>
    </w:p>
    <w:p w:rsidR="00ED0103" w:rsidRPr="00C56EC1" w:rsidRDefault="00ED0103" w:rsidP="00F9712C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ED0103" w:rsidRPr="007C02FD" w:rsidRDefault="00ED0103" w:rsidP="007C02FD">
      <w:pPr>
        <w:pStyle w:val="Odstavec"/>
        <w:spacing w:after="120"/>
        <w:ind w:firstLine="0"/>
        <w:outlineLvl w:val="0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I. ÚVODNÍ USTANOVENÍ</w:t>
      </w:r>
    </w:p>
    <w:p w:rsidR="00ED0103" w:rsidRPr="00EA4735" w:rsidRDefault="00ED0103" w:rsidP="0051172F">
      <w:pPr>
        <w:pStyle w:val="Odstavec"/>
        <w:numPr>
          <w:ilvl w:val="0"/>
          <w:numId w:val="13"/>
        </w:numPr>
        <w:spacing w:after="120"/>
        <w:ind w:left="426"/>
        <w:outlineLvl w:val="0"/>
        <w:rPr>
          <w:rFonts w:ascii="Arial" w:hAnsi="Arial" w:cs="Arial"/>
          <w:sz w:val="22"/>
          <w:szCs w:val="22"/>
        </w:rPr>
      </w:pPr>
      <w:r w:rsidRPr="00EA4735">
        <w:rPr>
          <w:rFonts w:ascii="Arial" w:hAnsi="Arial" w:cs="Arial"/>
          <w:sz w:val="22"/>
          <w:szCs w:val="22"/>
        </w:rPr>
        <w:t>V rámci investičního záměru má být zhotovena Stavba „</w:t>
      </w:r>
      <w:r w:rsidR="00954A68" w:rsidRPr="00954A68">
        <w:rPr>
          <w:rFonts w:ascii="Arial" w:hAnsi="Arial" w:cs="Arial"/>
          <w:color w:val="000000" w:themeColor="text1"/>
          <w:sz w:val="22"/>
          <w:szCs w:val="22"/>
        </w:rPr>
        <w:t>Jihlava, ul. Holíkova, Musilova, Krajní – rekonstrukce kanalizace a vodovodu III. tlakového pásma –</w:t>
      </w:r>
      <w:r>
        <w:rPr>
          <w:rFonts w:ascii="Arial" w:hAnsi="Arial" w:cs="Arial"/>
          <w:sz w:val="22"/>
          <w:szCs w:val="22"/>
        </w:rPr>
        <w:t xml:space="preserve">“ </w:t>
      </w:r>
      <w:r w:rsidRPr="00EA4735">
        <w:rPr>
          <w:rFonts w:ascii="Arial" w:hAnsi="Arial" w:cs="Arial"/>
          <w:sz w:val="22"/>
          <w:szCs w:val="22"/>
        </w:rPr>
        <w:t>(dále je</w:t>
      </w:r>
      <w:r>
        <w:rPr>
          <w:rFonts w:ascii="Arial" w:hAnsi="Arial" w:cs="Arial"/>
          <w:sz w:val="22"/>
          <w:szCs w:val="22"/>
        </w:rPr>
        <w:t>n</w:t>
      </w:r>
      <w:r w:rsidRPr="00EA4735">
        <w:rPr>
          <w:rFonts w:ascii="Arial" w:hAnsi="Arial" w:cs="Arial"/>
          <w:sz w:val="22"/>
          <w:szCs w:val="22"/>
        </w:rPr>
        <w:t xml:space="preserve"> „Stavba</w:t>
      </w:r>
      <w:r w:rsidRPr="00BD663A">
        <w:rPr>
          <w:rFonts w:ascii="Arial" w:hAnsi="Arial" w:cs="Arial"/>
          <w:sz w:val="22"/>
          <w:szCs w:val="22"/>
        </w:rPr>
        <w:t>“)</w:t>
      </w:r>
      <w:r w:rsidR="00A101F3" w:rsidRPr="00BD663A">
        <w:rPr>
          <w:rFonts w:ascii="Arial" w:hAnsi="Arial" w:cs="Arial"/>
          <w:sz w:val="22"/>
          <w:szCs w:val="22"/>
        </w:rPr>
        <w:t>. R</w:t>
      </w:r>
      <w:r w:rsidRPr="00BD663A">
        <w:rPr>
          <w:rFonts w:ascii="Arial" w:hAnsi="Arial" w:cs="Arial"/>
          <w:sz w:val="22"/>
          <w:szCs w:val="22"/>
        </w:rPr>
        <w:t xml:space="preserve">ozsah </w:t>
      </w:r>
      <w:r w:rsidRPr="00EA4735">
        <w:rPr>
          <w:rFonts w:ascii="Arial" w:hAnsi="Arial" w:cs="Arial"/>
          <w:sz w:val="22"/>
          <w:szCs w:val="22"/>
        </w:rPr>
        <w:t>Stavby je vymezen projektovou dokumentací pro provedení stavby</w:t>
      </w:r>
      <w:r>
        <w:rPr>
          <w:rFonts w:ascii="Arial" w:hAnsi="Arial" w:cs="Arial"/>
          <w:sz w:val="22"/>
          <w:szCs w:val="22"/>
        </w:rPr>
        <w:t xml:space="preserve"> </w:t>
      </w:r>
      <w:r w:rsidRPr="007C02FD">
        <w:rPr>
          <w:rFonts w:ascii="Arial" w:hAnsi="Arial" w:cs="Arial"/>
          <w:sz w:val="22"/>
          <w:szCs w:val="22"/>
        </w:rPr>
        <w:t xml:space="preserve">s názvem </w:t>
      </w:r>
      <w:r w:rsidRPr="007C02FD">
        <w:rPr>
          <w:rFonts w:ascii="Arial" w:hAnsi="Arial" w:cs="Arial"/>
          <w:b/>
          <w:sz w:val="22"/>
          <w:szCs w:val="22"/>
        </w:rPr>
        <w:t>„</w:t>
      </w:r>
      <w:r w:rsidR="00954A68" w:rsidRPr="00954A68">
        <w:rPr>
          <w:rFonts w:ascii="Arial" w:hAnsi="Arial" w:cs="Arial"/>
          <w:b/>
          <w:color w:val="000000" w:themeColor="text1"/>
          <w:sz w:val="22"/>
          <w:szCs w:val="22"/>
        </w:rPr>
        <w:t>Jihlava, ul. Holíkova, Musilova, Krajní – rekonstrukce kanalizace a vodovodu III. tlakového pásma</w:t>
      </w:r>
      <w:r w:rsidRPr="007C02FD">
        <w:rPr>
          <w:rFonts w:ascii="Arial" w:hAnsi="Arial" w:cs="Arial"/>
          <w:b/>
          <w:sz w:val="22"/>
          <w:szCs w:val="22"/>
        </w:rPr>
        <w:t>“</w:t>
      </w:r>
      <w:r w:rsidRPr="007C02FD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Pr="007C02FD">
        <w:rPr>
          <w:rFonts w:ascii="Arial" w:hAnsi="Arial" w:cs="Arial"/>
          <w:sz w:val="22"/>
          <w:szCs w:val="22"/>
        </w:rPr>
        <w:t>zak</w:t>
      </w:r>
      <w:proofErr w:type="spellEnd"/>
      <w:r w:rsidRPr="007C02FD">
        <w:rPr>
          <w:rFonts w:ascii="Arial" w:hAnsi="Arial" w:cs="Arial"/>
          <w:sz w:val="22"/>
          <w:szCs w:val="22"/>
        </w:rPr>
        <w:t xml:space="preserve">. </w:t>
      </w:r>
      <w:r w:rsidR="00931221">
        <w:rPr>
          <w:rFonts w:ascii="Arial" w:hAnsi="Arial" w:cs="Arial"/>
          <w:sz w:val="22"/>
          <w:szCs w:val="22"/>
        </w:rPr>
        <w:t>5324/21</w:t>
      </w:r>
      <w:r w:rsidRPr="00EA4735">
        <w:rPr>
          <w:rFonts w:ascii="Arial" w:hAnsi="Arial" w:cs="Arial"/>
          <w:sz w:val="22"/>
          <w:szCs w:val="22"/>
        </w:rPr>
        <w:t xml:space="preserve"> (dále jen „Projektová dokumentace“), která byla zpracována </w:t>
      </w:r>
      <w:r w:rsidR="004F3C49">
        <w:rPr>
          <w:rFonts w:ascii="Arial" w:hAnsi="Arial" w:cs="Arial"/>
          <w:sz w:val="22"/>
          <w:szCs w:val="22"/>
        </w:rPr>
        <w:t xml:space="preserve">projektantem </w:t>
      </w:r>
      <w:r w:rsidR="00931221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931221">
        <w:rPr>
          <w:rFonts w:ascii="Arial" w:hAnsi="Arial" w:cs="Arial"/>
          <w:sz w:val="22"/>
          <w:szCs w:val="22"/>
        </w:rPr>
        <w:t>Sabolem</w:t>
      </w:r>
      <w:proofErr w:type="spellEnd"/>
      <w:r w:rsidR="007A1923">
        <w:rPr>
          <w:rFonts w:ascii="Arial" w:hAnsi="Arial" w:cs="Arial"/>
          <w:sz w:val="22"/>
          <w:szCs w:val="22"/>
        </w:rPr>
        <w:t xml:space="preserve">, který je zaměstnancem </w:t>
      </w:r>
      <w:r w:rsidR="00170DD8">
        <w:rPr>
          <w:rFonts w:ascii="Arial" w:hAnsi="Arial" w:cs="Arial"/>
          <w:sz w:val="22"/>
          <w:szCs w:val="22"/>
        </w:rPr>
        <w:t>VODÁRENSKÉ AKCIOVÉ</w:t>
      </w:r>
      <w:r w:rsidR="004F3C49" w:rsidRPr="004F3C49">
        <w:rPr>
          <w:rFonts w:ascii="Arial" w:hAnsi="Arial" w:cs="Arial"/>
          <w:sz w:val="22"/>
          <w:szCs w:val="22"/>
        </w:rPr>
        <w:t xml:space="preserve"> SPOLEČNOST</w:t>
      </w:r>
      <w:r w:rsidR="00170DD8">
        <w:rPr>
          <w:rFonts w:ascii="Arial" w:hAnsi="Arial" w:cs="Arial"/>
          <w:sz w:val="22"/>
          <w:szCs w:val="22"/>
        </w:rPr>
        <w:t>I</w:t>
      </w:r>
      <w:r w:rsidR="004F3C49" w:rsidRPr="004F3C49">
        <w:rPr>
          <w:rFonts w:ascii="Arial" w:hAnsi="Arial" w:cs="Arial"/>
          <w:sz w:val="22"/>
          <w:szCs w:val="22"/>
        </w:rPr>
        <w:t>, a.s.</w:t>
      </w:r>
      <w:r w:rsidR="0051172F">
        <w:rPr>
          <w:rFonts w:ascii="Arial" w:hAnsi="Arial" w:cs="Arial"/>
          <w:sz w:val="22"/>
          <w:szCs w:val="22"/>
        </w:rPr>
        <w:t xml:space="preserve"> </w:t>
      </w:r>
      <w:r w:rsidR="0051172F" w:rsidRPr="0051172F">
        <w:rPr>
          <w:rFonts w:ascii="Arial" w:hAnsi="Arial" w:cs="Arial"/>
          <w:sz w:val="22"/>
          <w:szCs w:val="22"/>
        </w:rPr>
        <w:t xml:space="preserve">Jedná se o zaměstnanecké dílo dle </w:t>
      </w:r>
      <w:proofErr w:type="spellStart"/>
      <w:r w:rsidR="0051172F" w:rsidRPr="0051172F">
        <w:rPr>
          <w:rFonts w:ascii="Arial" w:hAnsi="Arial" w:cs="Arial"/>
          <w:sz w:val="22"/>
          <w:szCs w:val="22"/>
        </w:rPr>
        <w:t>ust</w:t>
      </w:r>
      <w:proofErr w:type="spellEnd"/>
      <w:r w:rsidR="0051172F" w:rsidRPr="0051172F">
        <w:rPr>
          <w:rFonts w:ascii="Arial" w:hAnsi="Arial" w:cs="Arial"/>
          <w:sz w:val="22"/>
          <w:szCs w:val="22"/>
        </w:rPr>
        <w:t>. § 58 a násl. zákona č. 121/2000 Sb., autorský zákon v platném znění</w:t>
      </w:r>
      <w:r w:rsidR="0051172F">
        <w:rPr>
          <w:rFonts w:ascii="Arial" w:hAnsi="Arial" w:cs="Arial"/>
          <w:sz w:val="22"/>
          <w:szCs w:val="22"/>
        </w:rPr>
        <w:t xml:space="preserve">. </w:t>
      </w:r>
    </w:p>
    <w:p w:rsidR="00F9712C" w:rsidRDefault="00ED0103" w:rsidP="007C02FD">
      <w:pPr>
        <w:pStyle w:val="Odstavec"/>
        <w:numPr>
          <w:ilvl w:val="0"/>
          <w:numId w:val="13"/>
        </w:numPr>
        <w:spacing w:after="120"/>
        <w:ind w:left="426" w:hanging="357"/>
        <w:outlineLvl w:val="0"/>
        <w:rPr>
          <w:rFonts w:ascii="Arial" w:hAnsi="Arial" w:cs="Arial"/>
          <w:sz w:val="22"/>
          <w:szCs w:val="22"/>
        </w:rPr>
      </w:pPr>
      <w:r w:rsidRPr="00EA4735">
        <w:rPr>
          <w:rFonts w:ascii="Arial" w:hAnsi="Arial" w:cs="Arial"/>
          <w:sz w:val="22"/>
          <w:szCs w:val="22"/>
        </w:rPr>
        <w:t>S ohledem na potřebu zabezpečit autorský dozor související s vlastní realizací stavby se smluvní strany dohodly na uzavření této smlouvy.</w:t>
      </w:r>
    </w:p>
    <w:p w:rsidR="00ED0103" w:rsidRPr="007C02FD" w:rsidRDefault="00ED0103" w:rsidP="007C02FD">
      <w:pPr>
        <w:pStyle w:val="Odstavec"/>
        <w:spacing w:after="120"/>
        <w:ind w:left="426" w:firstLine="0"/>
        <w:outlineLvl w:val="0"/>
        <w:rPr>
          <w:rFonts w:ascii="Arial" w:hAnsi="Arial" w:cs="Arial"/>
          <w:sz w:val="22"/>
          <w:szCs w:val="22"/>
        </w:rPr>
      </w:pPr>
    </w:p>
    <w:p w:rsidR="00F9712C" w:rsidRPr="00C56EC1" w:rsidRDefault="00ED0103" w:rsidP="007C02FD">
      <w:pPr>
        <w:pStyle w:val="Odstavecodsazen"/>
        <w:spacing w:before="120" w:line="360" w:lineRule="auto"/>
        <w:ind w:left="0"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F9712C" w:rsidRPr="00C56EC1">
        <w:rPr>
          <w:rFonts w:ascii="Arial" w:hAnsi="Arial" w:cs="Arial"/>
          <w:b/>
          <w:sz w:val="22"/>
          <w:szCs w:val="22"/>
          <w:u w:val="single"/>
        </w:rPr>
        <w:t>II. PŘEDMĚT DÍLA</w:t>
      </w:r>
    </w:p>
    <w:p w:rsidR="00F9712C" w:rsidRPr="00B030C7" w:rsidRDefault="00F9712C" w:rsidP="00F9712C">
      <w:pPr>
        <w:pStyle w:val="Odstavecodsazen"/>
        <w:numPr>
          <w:ilvl w:val="0"/>
          <w:numId w:val="6"/>
        </w:numPr>
        <w:tabs>
          <w:tab w:val="clear" w:pos="1699"/>
        </w:tabs>
        <w:spacing w:after="120"/>
        <w:ind w:left="426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Předmětem této smlouvy je poskytnutí služeb autorského dozoru v rozsahu </w:t>
      </w:r>
      <w:r w:rsidRPr="00B030C7">
        <w:rPr>
          <w:rFonts w:ascii="Arial" w:hAnsi="Arial" w:cs="Arial"/>
          <w:sz w:val="22"/>
          <w:szCs w:val="22"/>
        </w:rPr>
        <w:t>specifikovaném touto smlouvou, a to pro objednatele za podmínek uvedených v této smlouvě, v návaznosti na projektovou dokumentaci a vše související se stavbou (dále též jako „služby“, „autorský dozor“</w:t>
      </w:r>
      <w:r w:rsidR="00436B1D" w:rsidRPr="00B030C7">
        <w:rPr>
          <w:rFonts w:ascii="Arial" w:hAnsi="Arial" w:cs="Arial"/>
          <w:sz w:val="22"/>
          <w:szCs w:val="22"/>
        </w:rPr>
        <w:t>, “</w:t>
      </w:r>
      <w:r w:rsidRPr="00B030C7">
        <w:rPr>
          <w:rFonts w:ascii="Arial" w:hAnsi="Arial" w:cs="Arial"/>
          <w:sz w:val="22"/>
          <w:szCs w:val="22"/>
        </w:rPr>
        <w:t>předmět smlouvy“</w:t>
      </w:r>
      <w:r w:rsidR="00436B1D" w:rsidRPr="00B030C7">
        <w:rPr>
          <w:rFonts w:ascii="Arial" w:hAnsi="Arial" w:cs="Arial"/>
          <w:sz w:val="22"/>
          <w:szCs w:val="22"/>
        </w:rPr>
        <w:t xml:space="preserve"> či „AD“</w:t>
      </w:r>
      <w:r w:rsidRPr="00B030C7">
        <w:rPr>
          <w:rFonts w:ascii="Arial" w:hAnsi="Arial" w:cs="Arial"/>
          <w:sz w:val="22"/>
          <w:szCs w:val="22"/>
        </w:rPr>
        <w:t>).</w:t>
      </w:r>
    </w:p>
    <w:p w:rsidR="00F9712C" w:rsidRPr="00C56EC1" w:rsidRDefault="00F9712C" w:rsidP="00F9712C">
      <w:pPr>
        <w:pStyle w:val="Odstavecodsazen"/>
        <w:numPr>
          <w:ilvl w:val="0"/>
          <w:numId w:val="6"/>
        </w:numPr>
        <w:tabs>
          <w:tab w:val="clear" w:pos="1699"/>
        </w:tabs>
        <w:spacing w:after="120"/>
        <w:ind w:left="426"/>
        <w:rPr>
          <w:rFonts w:ascii="Arial" w:hAnsi="Arial" w:cs="Arial"/>
          <w:sz w:val="22"/>
          <w:szCs w:val="22"/>
        </w:rPr>
      </w:pPr>
      <w:r w:rsidRPr="00B030C7">
        <w:rPr>
          <w:rFonts w:ascii="Arial" w:hAnsi="Arial" w:cs="Arial"/>
          <w:sz w:val="22"/>
          <w:szCs w:val="22"/>
        </w:rPr>
        <w:t xml:space="preserve">Autorský dozor bude </w:t>
      </w:r>
      <w:r w:rsidR="008E5550">
        <w:rPr>
          <w:rFonts w:ascii="Arial" w:hAnsi="Arial" w:cs="Arial"/>
          <w:sz w:val="22"/>
          <w:szCs w:val="22"/>
        </w:rPr>
        <w:t>poskytovatel</w:t>
      </w:r>
      <w:r w:rsidR="008E5550" w:rsidRPr="00B030C7">
        <w:rPr>
          <w:rFonts w:ascii="Arial" w:hAnsi="Arial" w:cs="Arial"/>
          <w:sz w:val="22"/>
          <w:szCs w:val="22"/>
        </w:rPr>
        <w:t xml:space="preserve"> </w:t>
      </w:r>
      <w:r w:rsidRPr="00B030C7">
        <w:rPr>
          <w:rFonts w:ascii="Arial" w:hAnsi="Arial" w:cs="Arial"/>
          <w:sz w:val="22"/>
          <w:szCs w:val="22"/>
        </w:rPr>
        <w:t xml:space="preserve">provádět </w:t>
      </w:r>
      <w:r w:rsidRPr="00C56EC1">
        <w:rPr>
          <w:rFonts w:ascii="Arial" w:hAnsi="Arial" w:cs="Arial"/>
          <w:sz w:val="22"/>
          <w:szCs w:val="22"/>
        </w:rPr>
        <w:t>podle potřeb vyplývajících z provádění prací na stavbě na základě výzvy objednatele nebo technického dozoru objednatele zejména v rozsahu těchto činností:</w:t>
      </w:r>
    </w:p>
    <w:p w:rsidR="00F9712C" w:rsidRPr="00C56EC1" w:rsidRDefault="00F9712C" w:rsidP="00F9712C">
      <w:pPr>
        <w:widowControl/>
        <w:numPr>
          <w:ilvl w:val="0"/>
          <w:numId w:val="5"/>
        </w:numPr>
        <w:suppressAutoHyphens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lastRenderedPageBreak/>
        <w:t>poskytování vysvětlení k  projektové dokumentaci pro provádění stavby a dodavatelské dokumentaci,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soulad projektové dokumentace dočasných objektů zařízení staveniště, případně dokumentace úprav trvalých objektů pro účely zařízení staveniště, se základním řešením zařízení staveniště podle projektu,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účast na odevzdání staveniště zhotoviteli stavby,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účast na kontrolních dnech stavby konaných v rámci provádění stavby,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dodržení projektové dokumentace s přihlédnutím na podmínky určené příslušným správním povolením ke stavbě s poskytováním vysvětlení potřebných pro plynulost výstavby stavby,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posuzování návrhů zhotovitele či zhotovitelů stavby na změny a odchylky v projektové dokumentaci z pohledu dodržení </w:t>
      </w:r>
      <w:proofErr w:type="spellStart"/>
      <w:r w:rsidRPr="00C56EC1">
        <w:rPr>
          <w:rFonts w:ascii="Arial" w:hAnsi="Arial" w:cs="Arial"/>
          <w:sz w:val="22"/>
          <w:szCs w:val="22"/>
        </w:rPr>
        <w:t>technicko-ekonomických</w:t>
      </w:r>
      <w:proofErr w:type="spellEnd"/>
      <w:r w:rsidRPr="00C56EC1">
        <w:rPr>
          <w:rFonts w:ascii="Arial" w:hAnsi="Arial" w:cs="Arial"/>
          <w:sz w:val="22"/>
          <w:szCs w:val="22"/>
        </w:rPr>
        <w:t xml:space="preserve"> parametrů stavby, dodržení lhůt výstavby stavby, případně dalších údajů a ukazatelů,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vyjádření k požadavkům na větší množství výrobků a výkonů v rámci provádění stavby oproti projektové dokumentaci,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sledování postupu výstavby stavby z technického hlediska a z hlediska časového plánu výstavby,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spolupráce s koordinátorem bezpečnosti a ochrany zdraví při práci (dále též jako „koordinátor BOZP“),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spolupráce s odpovědným geodetem zhotovitele či zhotovitelů stavby,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aktualizace soupisů stavebních prací, dodávek a služeb s výkazy výměr popř. jejich částí vyplývající ze změn vzniklých při realizaci stavby realizované dle projektové dokumentace,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účast na odevzdání a převzetí stavby nebo její části včetně komplexního vyzkoušení,</w:t>
      </w:r>
    </w:p>
    <w:p w:rsidR="00F9712C" w:rsidRPr="00C56EC1" w:rsidRDefault="00F9712C" w:rsidP="00F9712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účast na kontrolních prohlídkách stavby a jednání o vydání kolaudačního souhlasu či rozhodnutí,</w:t>
      </w:r>
    </w:p>
    <w:p w:rsidR="00F9712C" w:rsidRPr="00C56EC1" w:rsidRDefault="00F9712C" w:rsidP="00F9712C">
      <w:pPr>
        <w:pStyle w:val="Odstavecodsazen"/>
        <w:widowControl/>
        <w:numPr>
          <w:ilvl w:val="0"/>
          <w:numId w:val="5"/>
        </w:numPr>
        <w:tabs>
          <w:tab w:val="clear" w:pos="1699"/>
          <w:tab w:val="left" w:pos="0"/>
        </w:tabs>
        <w:suppressAutoHyphens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ověřuje dodržení podmínek stanovených projektové dokumentace ve stadiu přípravy i realizace stavby, je oprávněn zapisovat zjištěné skutečnosti do stavebního deníku stavby,</w:t>
      </w:r>
    </w:p>
    <w:p w:rsidR="00F9712C" w:rsidRPr="00C56EC1" w:rsidRDefault="00F9712C" w:rsidP="00F9712C">
      <w:pPr>
        <w:pStyle w:val="Odstavecodsazen"/>
        <w:widowControl/>
        <w:numPr>
          <w:ilvl w:val="0"/>
          <w:numId w:val="5"/>
        </w:numPr>
        <w:tabs>
          <w:tab w:val="clear" w:pos="1699"/>
          <w:tab w:val="left" w:pos="0"/>
        </w:tabs>
        <w:suppressAutoHyphens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uvědomí bez zbytečného odkladu objednatele a zhotovitele či zhotovitelů stavby, zjistí-li nedodržení projektové dokumentace, právních či technických norem a jiných předpisů,</w:t>
      </w:r>
    </w:p>
    <w:p w:rsidR="00F9712C" w:rsidRPr="00C56EC1" w:rsidRDefault="00F9712C" w:rsidP="00F9712C">
      <w:pPr>
        <w:pStyle w:val="Odstavecodsazen"/>
        <w:widowControl/>
        <w:numPr>
          <w:ilvl w:val="0"/>
          <w:numId w:val="5"/>
        </w:numPr>
        <w:tabs>
          <w:tab w:val="clear" w:pos="1699"/>
          <w:tab w:val="left" w:pos="0"/>
        </w:tabs>
        <w:suppressAutoHyphens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je oprávněn požadovat, aby nebyly zahájeny, popřípadě aby byly zastaveny práce, pokud vytknuté závažné závady nebyly včas odstraněny, nebo jestliže by mohly být jinak ohroženy zájmy objednatele,</w:t>
      </w:r>
    </w:p>
    <w:p w:rsidR="00F9712C" w:rsidRPr="00C56EC1" w:rsidRDefault="00F9712C" w:rsidP="00F9712C">
      <w:pPr>
        <w:pStyle w:val="Odstavecodsazen"/>
        <w:widowControl/>
        <w:numPr>
          <w:ilvl w:val="0"/>
          <w:numId w:val="5"/>
        </w:numPr>
        <w:tabs>
          <w:tab w:val="clear" w:pos="1699"/>
          <w:tab w:val="left" w:pos="0"/>
        </w:tabs>
        <w:suppressAutoHyphens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BD663A">
        <w:rPr>
          <w:rFonts w:ascii="Arial" w:hAnsi="Arial" w:cs="Arial"/>
          <w:sz w:val="22"/>
          <w:szCs w:val="22"/>
        </w:rPr>
        <w:t>dále je poskytovatel povinen</w:t>
      </w:r>
      <w:r w:rsidRPr="00C56EC1">
        <w:rPr>
          <w:rFonts w:ascii="Arial" w:hAnsi="Arial" w:cs="Arial"/>
          <w:sz w:val="22"/>
          <w:szCs w:val="22"/>
        </w:rPr>
        <w:t xml:space="preserve"> poskytovat další přiměřenou součinnost objednateli, technickému dozoru objednatele (investora), koordinátorovi BOZP, zhotoviteli stavby a dalším subjektům, které určí objednatel.</w:t>
      </w:r>
    </w:p>
    <w:p w:rsidR="00F9712C" w:rsidRPr="00C56EC1" w:rsidRDefault="00F9712C" w:rsidP="00F9712C">
      <w:pPr>
        <w:pStyle w:val="Odstavec"/>
        <w:spacing w:before="120" w:line="360" w:lineRule="auto"/>
        <w:ind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F9712C" w:rsidRPr="00C56EC1" w:rsidRDefault="00F9712C" w:rsidP="00F9712C">
      <w:pPr>
        <w:pStyle w:val="Odstavec"/>
        <w:spacing w:before="120" w:line="360" w:lineRule="auto"/>
        <w:ind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t>I</w:t>
      </w:r>
      <w:r w:rsidR="00ED0103">
        <w:rPr>
          <w:rFonts w:ascii="Arial" w:hAnsi="Arial" w:cs="Arial"/>
          <w:b/>
          <w:sz w:val="22"/>
          <w:szCs w:val="22"/>
          <w:u w:val="single"/>
        </w:rPr>
        <w:t>V</w:t>
      </w:r>
      <w:r w:rsidRPr="00C56EC1">
        <w:rPr>
          <w:rFonts w:ascii="Arial" w:hAnsi="Arial" w:cs="Arial"/>
          <w:b/>
          <w:sz w:val="22"/>
          <w:szCs w:val="22"/>
          <w:u w:val="single"/>
        </w:rPr>
        <w:t>. TERMÍN PLNĚNÍ</w:t>
      </w:r>
    </w:p>
    <w:p w:rsidR="00F9712C" w:rsidRPr="00170DD8" w:rsidRDefault="00370650" w:rsidP="00170DD8">
      <w:pPr>
        <w:pStyle w:val="Odstavecodsazen"/>
        <w:numPr>
          <w:ilvl w:val="0"/>
          <w:numId w:val="14"/>
        </w:numPr>
        <w:tabs>
          <w:tab w:val="clear" w:pos="1699"/>
        </w:tabs>
        <w:spacing w:after="120"/>
        <w:ind w:left="426"/>
        <w:rPr>
          <w:rFonts w:ascii="Arial" w:hAnsi="Arial" w:cs="Arial"/>
          <w:sz w:val="22"/>
          <w:szCs w:val="22"/>
        </w:rPr>
      </w:pPr>
      <w:r w:rsidRPr="00ED0ED7">
        <w:rPr>
          <w:rFonts w:ascii="Arial" w:hAnsi="Arial" w:cs="Arial"/>
          <w:sz w:val="22"/>
          <w:szCs w:val="22"/>
        </w:rPr>
        <w:t xml:space="preserve">Poskytovatel se zavazuje, že bude vykonávat autorský dozor od </w:t>
      </w:r>
      <w:r w:rsidR="00BD663A">
        <w:rPr>
          <w:rFonts w:ascii="Arial" w:hAnsi="Arial" w:cs="Arial"/>
          <w:sz w:val="22"/>
          <w:szCs w:val="22"/>
        </w:rPr>
        <w:t xml:space="preserve">zahájení stavby, </w:t>
      </w:r>
      <w:proofErr w:type="spellStart"/>
      <w:r w:rsidR="00BD663A">
        <w:rPr>
          <w:rFonts w:ascii="Arial" w:hAnsi="Arial" w:cs="Arial"/>
          <w:sz w:val="22"/>
          <w:szCs w:val="22"/>
        </w:rPr>
        <w:t>tj</w:t>
      </w:r>
      <w:proofErr w:type="spellEnd"/>
      <w:r w:rsidR="00BD663A">
        <w:rPr>
          <w:rFonts w:ascii="Arial" w:hAnsi="Arial" w:cs="Arial"/>
          <w:sz w:val="22"/>
          <w:szCs w:val="22"/>
        </w:rPr>
        <w:t xml:space="preserve">, dnem předání staveniště zhotoviteli stavby </w:t>
      </w:r>
      <w:r w:rsidRPr="00ED0ED7">
        <w:rPr>
          <w:rFonts w:ascii="Arial" w:hAnsi="Arial" w:cs="Arial"/>
          <w:sz w:val="22"/>
          <w:szCs w:val="22"/>
        </w:rPr>
        <w:t xml:space="preserve">až do okamžiku provedení stavby, tj. dokončení a předání stavby objednateli, vydáním kolaudačního souhlasu či kolaudačního rozhodnutí a v případě vad stavby nebránící řádnému užívání uvedené v protokolu o předání a převzetí stavby okamžikem jejich řádným odstraněním. Veškeré </w:t>
      </w:r>
      <w:r w:rsidRPr="00ED0ED7">
        <w:rPr>
          <w:rFonts w:ascii="Arial" w:hAnsi="Arial" w:cs="Arial"/>
          <w:sz w:val="22"/>
          <w:szCs w:val="22"/>
        </w:rPr>
        <w:lastRenderedPageBreak/>
        <w:t xml:space="preserve">tyto podmínky pro ukončení předmětu </w:t>
      </w:r>
      <w:r>
        <w:rPr>
          <w:rFonts w:ascii="Arial" w:hAnsi="Arial" w:cs="Arial"/>
          <w:sz w:val="22"/>
          <w:szCs w:val="22"/>
        </w:rPr>
        <w:t>autorského dozoru</w:t>
      </w:r>
      <w:r w:rsidRPr="00ED0ED7">
        <w:rPr>
          <w:rFonts w:ascii="Arial" w:hAnsi="Arial" w:cs="Arial"/>
          <w:sz w:val="22"/>
          <w:szCs w:val="22"/>
        </w:rPr>
        <w:t xml:space="preserve"> musí být splněny kumulativně.</w:t>
      </w:r>
      <w:r w:rsidRPr="003000E4">
        <w:rPr>
          <w:rFonts w:ascii="Arial" w:hAnsi="Arial" w:cs="Arial"/>
          <w:sz w:val="20"/>
        </w:rPr>
        <w:t xml:space="preserve"> </w:t>
      </w:r>
    </w:p>
    <w:p w:rsidR="00170DD8" w:rsidRPr="00170DD8" w:rsidRDefault="00170DD8" w:rsidP="00170DD8">
      <w:pPr>
        <w:pStyle w:val="Odstavecodsazen"/>
        <w:tabs>
          <w:tab w:val="clear" w:pos="1699"/>
        </w:tabs>
        <w:spacing w:after="120"/>
        <w:ind w:left="426" w:firstLine="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 w:line="360" w:lineRule="auto"/>
        <w:ind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t xml:space="preserve">V. CENA PRACÍ </w:t>
      </w:r>
    </w:p>
    <w:p w:rsidR="00F9712C" w:rsidRPr="00C56EC1" w:rsidRDefault="00F9712C" w:rsidP="00F9712C">
      <w:pPr>
        <w:spacing w:line="40" w:lineRule="atLeas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  <w:r w:rsidRPr="00C56EC1">
        <w:rPr>
          <w:rFonts w:ascii="Arial" w:hAnsi="Arial" w:cs="Arial"/>
          <w:b/>
          <w:sz w:val="22"/>
          <w:szCs w:val="22"/>
        </w:rPr>
        <w:tab/>
      </w:r>
    </w:p>
    <w:p w:rsidR="00F9712C" w:rsidRDefault="00F9712C" w:rsidP="00D403DA">
      <w:pPr>
        <w:pStyle w:val="Style0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284" w:hanging="284"/>
        <w:rPr>
          <w:rFonts w:cs="Arial"/>
          <w:sz w:val="22"/>
          <w:szCs w:val="22"/>
        </w:rPr>
      </w:pPr>
      <w:r w:rsidRPr="00C56EC1">
        <w:rPr>
          <w:rFonts w:cs="Arial"/>
          <w:sz w:val="22"/>
          <w:szCs w:val="22"/>
        </w:rPr>
        <w:t>Cena prací předmětu díla je stanovena jako cena maximální. Je podložena nabídkou zhotovitele z</w:t>
      </w:r>
      <w:r w:rsidR="00C56EC1">
        <w:rPr>
          <w:rFonts w:cs="Arial"/>
          <w:sz w:val="22"/>
          <w:szCs w:val="22"/>
        </w:rPr>
        <w:t>e dne</w:t>
      </w:r>
      <w:r w:rsidRPr="00C56EC1">
        <w:rPr>
          <w:rFonts w:cs="Arial"/>
          <w:sz w:val="22"/>
          <w:szCs w:val="22"/>
        </w:rPr>
        <w:t> </w:t>
      </w:r>
      <w:r w:rsidR="00954A68">
        <w:rPr>
          <w:rFonts w:cs="Arial"/>
          <w:sz w:val="22"/>
          <w:szCs w:val="22"/>
        </w:rPr>
        <w:t>3. 8</w:t>
      </w:r>
      <w:r w:rsidRPr="00C56EC1">
        <w:rPr>
          <w:rFonts w:cs="Arial"/>
          <w:sz w:val="22"/>
          <w:szCs w:val="22"/>
        </w:rPr>
        <w:t xml:space="preserve">. 2022. </w:t>
      </w:r>
    </w:p>
    <w:p w:rsidR="00C933A3" w:rsidRPr="00C56EC1" w:rsidRDefault="00C933A3" w:rsidP="007C02FD">
      <w:pPr>
        <w:pStyle w:val="Style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284"/>
        <w:rPr>
          <w:rFonts w:cs="Arial"/>
          <w:sz w:val="22"/>
          <w:szCs w:val="22"/>
        </w:rPr>
      </w:pPr>
    </w:p>
    <w:tbl>
      <w:tblPr>
        <w:tblW w:w="8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079"/>
        <w:gridCol w:w="2846"/>
      </w:tblGrid>
      <w:tr w:rsidR="00D403DA" w:rsidRPr="00C56EC1" w:rsidTr="00D403D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DA" w:rsidRPr="00C56EC1" w:rsidRDefault="00D403DA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C56EC1">
              <w:rPr>
                <w:rFonts w:ascii="Arial" w:hAnsi="Arial" w:cs="Arial"/>
                <w:b/>
                <w:szCs w:val="22"/>
                <w:lang w:val="cs-CZ"/>
              </w:rPr>
              <w:t>Předmět plnění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DA" w:rsidRPr="00C56EC1" w:rsidRDefault="00D403DA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C56EC1">
              <w:rPr>
                <w:rFonts w:ascii="Arial" w:hAnsi="Arial" w:cs="Arial"/>
                <w:b/>
                <w:szCs w:val="22"/>
                <w:lang w:val="cs-CZ"/>
              </w:rPr>
              <w:t>Cena bez DPH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DA" w:rsidRPr="00C56EC1" w:rsidRDefault="00D403DA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C56EC1">
              <w:rPr>
                <w:rFonts w:ascii="Arial" w:hAnsi="Arial" w:cs="Arial"/>
                <w:b/>
                <w:szCs w:val="22"/>
                <w:lang w:val="cs-CZ"/>
              </w:rPr>
              <w:t>Cena celkem včetně DPH</w:t>
            </w:r>
          </w:p>
        </w:tc>
      </w:tr>
      <w:tr w:rsidR="00D403DA" w:rsidRPr="00C56EC1" w:rsidTr="00D403D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DA" w:rsidRPr="00C56EC1" w:rsidRDefault="00D403DA">
            <w:pPr>
              <w:pStyle w:val="Zkladntext"/>
              <w:tabs>
                <w:tab w:val="left" w:pos="284"/>
              </w:tabs>
              <w:spacing w:before="0" w:line="240" w:lineRule="auto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C56EC1">
              <w:rPr>
                <w:rFonts w:ascii="Arial" w:hAnsi="Arial" w:cs="Arial"/>
                <w:szCs w:val="22"/>
                <w:lang w:val="cs-CZ"/>
              </w:rPr>
              <w:t>Zajištění autorského dozoru na stavbě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DA" w:rsidRPr="00C56EC1" w:rsidRDefault="00931221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182 000</w:t>
            </w:r>
            <w:r w:rsidR="00D403DA" w:rsidRPr="00C56EC1">
              <w:rPr>
                <w:rFonts w:ascii="Arial" w:hAnsi="Arial" w:cs="Arial"/>
                <w:szCs w:val="22"/>
                <w:lang w:val="cs-CZ"/>
              </w:rPr>
              <w:t>,-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DA" w:rsidRPr="00C56EC1" w:rsidRDefault="00931221">
            <w:pPr>
              <w:pStyle w:val="Zkladntext"/>
              <w:tabs>
                <w:tab w:val="left" w:pos="284"/>
              </w:tabs>
              <w:spacing w:before="0" w:line="240" w:lineRule="auto"/>
              <w:jc w:val="right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220 220</w:t>
            </w:r>
            <w:r w:rsidR="00D403DA" w:rsidRPr="00C56EC1">
              <w:rPr>
                <w:rFonts w:ascii="Arial" w:hAnsi="Arial" w:cs="Arial"/>
                <w:szCs w:val="22"/>
                <w:lang w:val="cs-CZ"/>
              </w:rPr>
              <w:t>,-</w:t>
            </w:r>
          </w:p>
        </w:tc>
      </w:tr>
    </w:tbl>
    <w:p w:rsidR="00C933A3" w:rsidRPr="00C56EC1" w:rsidRDefault="00C933A3" w:rsidP="00170DD8">
      <w:pPr>
        <w:pStyle w:val="Style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rPr>
          <w:rFonts w:cs="Arial"/>
          <w:sz w:val="22"/>
          <w:szCs w:val="22"/>
        </w:rPr>
      </w:pPr>
    </w:p>
    <w:p w:rsidR="00D403DA" w:rsidRPr="00C56EC1" w:rsidRDefault="00D403DA" w:rsidP="00D403DA">
      <w:pPr>
        <w:tabs>
          <w:tab w:val="left" w:pos="360"/>
        </w:tabs>
        <w:spacing w:line="40" w:lineRule="atLeast"/>
        <w:jc w:val="both"/>
        <w:outlineLvl w:val="0"/>
        <w:rPr>
          <w:rFonts w:ascii="Arial" w:eastAsia="Times New Roman" w:hAnsi="Arial" w:cs="Arial"/>
          <w:b/>
          <w:caps/>
          <w:sz w:val="22"/>
          <w:szCs w:val="22"/>
          <w:u w:val="single"/>
        </w:rPr>
      </w:pPr>
      <w:r w:rsidRPr="00C56EC1">
        <w:rPr>
          <w:rFonts w:ascii="Arial" w:hAnsi="Arial" w:cs="Arial"/>
          <w:b/>
          <w:caps/>
          <w:sz w:val="22"/>
          <w:szCs w:val="22"/>
          <w:u w:val="single"/>
        </w:rPr>
        <w:t>V</w:t>
      </w:r>
      <w:r w:rsidR="00ED0103">
        <w:rPr>
          <w:rFonts w:ascii="Arial" w:hAnsi="Arial" w:cs="Arial"/>
          <w:b/>
          <w:caps/>
          <w:sz w:val="22"/>
          <w:szCs w:val="22"/>
          <w:u w:val="single"/>
        </w:rPr>
        <w:t>I</w:t>
      </w:r>
      <w:r w:rsidRPr="00C56EC1">
        <w:rPr>
          <w:rFonts w:ascii="Arial" w:hAnsi="Arial" w:cs="Arial"/>
          <w:b/>
          <w:caps/>
          <w:sz w:val="22"/>
          <w:szCs w:val="22"/>
          <w:u w:val="single"/>
        </w:rPr>
        <w:t xml:space="preserve">. </w:t>
      </w:r>
      <w:proofErr w:type="gramStart"/>
      <w:r w:rsidRPr="00C56EC1">
        <w:rPr>
          <w:rFonts w:ascii="Arial" w:hAnsi="Arial" w:cs="Arial"/>
          <w:b/>
          <w:caps/>
          <w:sz w:val="22"/>
          <w:szCs w:val="22"/>
          <w:u w:val="single"/>
        </w:rPr>
        <w:t>Fakturování  a  placení</w:t>
      </w:r>
      <w:proofErr w:type="gramEnd"/>
      <w:r w:rsidRPr="00C56EC1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</w:p>
    <w:p w:rsidR="00D403DA" w:rsidRPr="00C56EC1" w:rsidRDefault="00D403DA" w:rsidP="00D403DA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</w:p>
    <w:p w:rsidR="00D403DA" w:rsidRPr="00C56EC1" w:rsidRDefault="00D403DA" w:rsidP="00D403DA">
      <w:pPr>
        <w:pStyle w:val="Zkladntext"/>
        <w:numPr>
          <w:ilvl w:val="0"/>
          <w:numId w:val="7"/>
        </w:numPr>
        <w:spacing w:before="0" w:line="40" w:lineRule="atLeast"/>
        <w:ind w:left="426" w:hanging="426"/>
        <w:rPr>
          <w:rFonts w:ascii="Arial" w:hAnsi="Arial" w:cs="Arial"/>
          <w:szCs w:val="22"/>
          <w:lang w:val="cs-CZ"/>
        </w:rPr>
      </w:pPr>
      <w:r w:rsidRPr="00C56EC1">
        <w:rPr>
          <w:rFonts w:ascii="Arial" w:hAnsi="Arial" w:cs="Arial"/>
          <w:szCs w:val="22"/>
        </w:rPr>
        <w:t>Faktura bude vystavena po splnění díla</w:t>
      </w:r>
      <w:r w:rsidRPr="00C56EC1">
        <w:rPr>
          <w:rFonts w:ascii="Arial" w:hAnsi="Arial" w:cs="Arial"/>
          <w:szCs w:val="22"/>
          <w:lang w:val="cs-CZ"/>
        </w:rPr>
        <w:t xml:space="preserve"> uveden</w:t>
      </w:r>
      <w:r w:rsidR="00C56EC1">
        <w:rPr>
          <w:rFonts w:ascii="Arial" w:hAnsi="Arial" w:cs="Arial"/>
          <w:szCs w:val="22"/>
          <w:lang w:val="cs-CZ"/>
        </w:rPr>
        <w:t>ém</w:t>
      </w:r>
      <w:r w:rsidRPr="00C56EC1">
        <w:rPr>
          <w:rFonts w:ascii="Arial" w:hAnsi="Arial" w:cs="Arial"/>
          <w:szCs w:val="22"/>
          <w:lang w:val="cs-CZ"/>
        </w:rPr>
        <w:t xml:space="preserve"> v předchozím ustanovení této smlouvy</w:t>
      </w:r>
      <w:r w:rsidRPr="00C56EC1">
        <w:rPr>
          <w:rFonts w:ascii="Arial" w:hAnsi="Arial" w:cs="Arial"/>
          <w:szCs w:val="22"/>
        </w:rPr>
        <w:t xml:space="preserve"> a musí obsahovat náležitosti řádného daňového dokladu podle  zákona č. 235/2004 Sb., o dani z přidané hodnoty a zákona č. 563/1991 Sb., o účetnictví, vše v platném znění</w:t>
      </w:r>
      <w:r w:rsidRPr="00C56EC1">
        <w:rPr>
          <w:rFonts w:ascii="Arial" w:hAnsi="Arial" w:cs="Arial"/>
          <w:szCs w:val="22"/>
          <w:lang w:val="cs-CZ"/>
        </w:rPr>
        <w:t xml:space="preserve">,  a dalších předpisů, jakož i </w:t>
      </w:r>
      <w:r w:rsidRPr="00C56EC1">
        <w:rPr>
          <w:rFonts w:ascii="Arial" w:hAnsi="Arial" w:cs="Arial"/>
          <w:b/>
          <w:szCs w:val="22"/>
          <w:lang w:val="cs-CZ"/>
        </w:rPr>
        <w:t>název akce</w:t>
      </w:r>
      <w:r w:rsidR="004614E3">
        <w:rPr>
          <w:rFonts w:ascii="Arial" w:hAnsi="Arial" w:cs="Arial"/>
          <w:b/>
          <w:szCs w:val="22"/>
          <w:lang w:val="cs-CZ"/>
        </w:rPr>
        <w:t>: „</w:t>
      </w:r>
      <w:r w:rsidR="00954A68" w:rsidRPr="000D4855">
        <w:rPr>
          <w:rFonts w:ascii="Arial" w:hAnsi="Arial" w:cs="Arial"/>
          <w:b/>
          <w:color w:val="000000" w:themeColor="text1"/>
        </w:rPr>
        <w:t>Jihlava, ul. Holíkova, Musilova, Krajní – rekonstrukce kanalizace a</w:t>
      </w:r>
      <w:r w:rsidR="00931221">
        <w:rPr>
          <w:rFonts w:ascii="Arial" w:hAnsi="Arial" w:cs="Arial"/>
          <w:b/>
          <w:color w:val="000000" w:themeColor="text1"/>
        </w:rPr>
        <w:t xml:space="preserve"> vodovodu III. tlakového pásma</w:t>
      </w:r>
      <w:r w:rsidR="004614E3">
        <w:rPr>
          <w:rFonts w:ascii="Arial" w:hAnsi="Arial" w:cs="Arial"/>
          <w:b/>
          <w:szCs w:val="22"/>
          <w:lang w:val="cs-CZ"/>
        </w:rPr>
        <w:t>:</w:t>
      </w:r>
      <w:r w:rsidRPr="00C56EC1">
        <w:rPr>
          <w:rFonts w:ascii="Arial" w:hAnsi="Arial" w:cs="Arial"/>
          <w:b/>
          <w:szCs w:val="22"/>
          <w:lang w:val="cs-CZ"/>
        </w:rPr>
        <w:t xml:space="preserve"> a </w:t>
      </w:r>
      <w:r w:rsidRPr="00C56EC1">
        <w:rPr>
          <w:rFonts w:ascii="Arial" w:hAnsi="Arial" w:cs="Arial"/>
          <w:b/>
          <w:szCs w:val="22"/>
        </w:rPr>
        <w:t xml:space="preserve">evidenční číslo této </w:t>
      </w:r>
      <w:r w:rsidRPr="00C56EC1">
        <w:rPr>
          <w:rFonts w:ascii="Arial" w:hAnsi="Arial" w:cs="Arial"/>
          <w:b/>
          <w:szCs w:val="22"/>
          <w:lang w:val="cs-CZ"/>
        </w:rPr>
        <w:t>s</w:t>
      </w:r>
      <w:proofErr w:type="spellStart"/>
      <w:r w:rsidRPr="00C56EC1">
        <w:rPr>
          <w:rFonts w:ascii="Arial" w:hAnsi="Arial" w:cs="Arial"/>
          <w:b/>
          <w:szCs w:val="22"/>
        </w:rPr>
        <w:t>mlouvy</w:t>
      </w:r>
      <w:proofErr w:type="spellEnd"/>
      <w:r w:rsidRPr="00C56EC1">
        <w:rPr>
          <w:rFonts w:ascii="Arial" w:hAnsi="Arial" w:cs="Arial"/>
          <w:szCs w:val="22"/>
          <w:lang w:val="cs-CZ"/>
        </w:rPr>
        <w:t>.</w:t>
      </w:r>
    </w:p>
    <w:p w:rsidR="00D403DA" w:rsidRPr="00C56EC1" w:rsidRDefault="00D403DA" w:rsidP="00D403DA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 w:cs="Arial"/>
          <w:szCs w:val="22"/>
          <w:lang w:val="cs-CZ"/>
        </w:rPr>
      </w:pPr>
    </w:p>
    <w:p w:rsidR="00D403DA" w:rsidRPr="00C56EC1" w:rsidRDefault="00D403DA" w:rsidP="00D403DA">
      <w:pPr>
        <w:pStyle w:val="Zkladntext"/>
        <w:spacing w:before="0" w:line="40" w:lineRule="atLeast"/>
        <w:ind w:left="426" w:hanging="426"/>
        <w:rPr>
          <w:rFonts w:ascii="Arial" w:hAnsi="Arial" w:cs="Arial"/>
          <w:szCs w:val="22"/>
        </w:rPr>
      </w:pPr>
      <w:r w:rsidRPr="00C56EC1">
        <w:rPr>
          <w:rFonts w:ascii="Arial" w:hAnsi="Arial" w:cs="Arial"/>
          <w:szCs w:val="22"/>
          <w:lang w:val="cs-CZ"/>
        </w:rPr>
        <w:t xml:space="preserve">2.   </w:t>
      </w:r>
      <w:r w:rsidRPr="00C56EC1">
        <w:rPr>
          <w:rFonts w:ascii="Arial" w:hAnsi="Arial" w:cs="Arial"/>
          <w:szCs w:val="22"/>
        </w:rPr>
        <w:t>V případě, že daňový doklad nebude mít odpovídající náležitosti nebo nebude vystaven v</w:t>
      </w:r>
      <w:r w:rsidRPr="00C56EC1">
        <w:rPr>
          <w:rFonts w:ascii="Arial" w:hAnsi="Arial" w:cs="Arial"/>
          <w:szCs w:val="22"/>
          <w:lang w:val="cs-CZ"/>
        </w:rPr>
        <w:t> </w:t>
      </w:r>
      <w:r w:rsidRPr="00BD663A">
        <w:rPr>
          <w:rFonts w:ascii="Arial" w:hAnsi="Arial" w:cs="Arial"/>
          <w:szCs w:val="22"/>
        </w:rPr>
        <w:t>souladu s touto Smlouvou</w:t>
      </w:r>
      <w:r w:rsidRPr="00BD663A">
        <w:rPr>
          <w:rFonts w:ascii="Arial" w:hAnsi="Arial" w:cs="Arial"/>
          <w:szCs w:val="22"/>
          <w:lang w:val="cs-CZ"/>
        </w:rPr>
        <w:t xml:space="preserve">, </w:t>
      </w:r>
      <w:r w:rsidRPr="00BD663A">
        <w:rPr>
          <w:rFonts w:ascii="Arial" w:hAnsi="Arial" w:cs="Arial"/>
          <w:szCs w:val="22"/>
        </w:rPr>
        <w:t xml:space="preserve"> je Objednatel oprávněn zaslat jej ve lhůtě splatnosti zpět k</w:t>
      </w:r>
      <w:r w:rsidRPr="00BD663A">
        <w:rPr>
          <w:rFonts w:ascii="Arial" w:hAnsi="Arial" w:cs="Arial"/>
          <w:szCs w:val="22"/>
          <w:lang w:val="cs-CZ"/>
        </w:rPr>
        <w:t> </w:t>
      </w:r>
      <w:r w:rsidRPr="00BD663A">
        <w:rPr>
          <w:rFonts w:ascii="Arial" w:hAnsi="Arial" w:cs="Arial"/>
          <w:szCs w:val="22"/>
        </w:rPr>
        <w:t xml:space="preserve">doplnění </w:t>
      </w:r>
      <w:r w:rsidR="00BD663A" w:rsidRPr="00BD663A">
        <w:rPr>
          <w:rFonts w:ascii="Arial" w:hAnsi="Arial" w:cs="Arial"/>
          <w:szCs w:val="22"/>
          <w:lang w:val="cs-CZ"/>
        </w:rPr>
        <w:t>P</w:t>
      </w:r>
      <w:r w:rsidR="00FD623E" w:rsidRPr="00BD663A">
        <w:rPr>
          <w:rFonts w:ascii="Arial" w:hAnsi="Arial" w:cs="Arial"/>
          <w:szCs w:val="22"/>
          <w:lang w:val="cs-CZ"/>
        </w:rPr>
        <w:t>oskytovateli</w:t>
      </w:r>
      <w:r w:rsidRPr="00BD663A">
        <w:rPr>
          <w:rFonts w:ascii="Arial" w:hAnsi="Arial" w:cs="Arial"/>
          <w:szCs w:val="22"/>
        </w:rPr>
        <w:t>,</w:t>
      </w:r>
      <w:r w:rsidRPr="00C56EC1">
        <w:rPr>
          <w:rFonts w:ascii="Arial" w:hAnsi="Arial" w:cs="Arial"/>
          <w:szCs w:val="22"/>
        </w:rPr>
        <w:t xml:space="preserve"> aniž se dostane do prodlení se splatností; lhůta splatnosti počíná běžet znovu od opětovného doručení náležitě doplněného či opraveného daňového dokladu Objednateli.</w:t>
      </w:r>
    </w:p>
    <w:p w:rsidR="00D403DA" w:rsidRPr="00C56EC1" w:rsidRDefault="00D403DA" w:rsidP="00D403DA">
      <w:pPr>
        <w:pStyle w:val="Zkladntext"/>
        <w:tabs>
          <w:tab w:val="left" w:pos="284"/>
        </w:tabs>
        <w:spacing w:before="0" w:line="40" w:lineRule="atLeast"/>
        <w:ind w:left="284" w:hanging="284"/>
        <w:rPr>
          <w:rFonts w:ascii="Arial" w:hAnsi="Arial" w:cs="Arial"/>
          <w:szCs w:val="22"/>
          <w:lang w:val="cs-CZ"/>
        </w:rPr>
      </w:pPr>
    </w:p>
    <w:p w:rsidR="00C933A3" w:rsidRPr="007C02FD" w:rsidRDefault="00D403DA" w:rsidP="007C02FD">
      <w:pPr>
        <w:pStyle w:val="Odstavecseseznamem"/>
        <w:numPr>
          <w:ilvl w:val="0"/>
          <w:numId w:val="16"/>
        </w:numPr>
        <w:spacing w:line="40" w:lineRule="atLeast"/>
        <w:ind w:left="426" w:hanging="579"/>
        <w:jc w:val="both"/>
        <w:rPr>
          <w:rFonts w:ascii="Arial" w:hAnsi="Arial" w:cs="Arial"/>
          <w:sz w:val="22"/>
          <w:szCs w:val="22"/>
        </w:rPr>
      </w:pPr>
      <w:r w:rsidRPr="007C02FD">
        <w:rPr>
          <w:rFonts w:ascii="Arial" w:hAnsi="Arial" w:cs="Arial"/>
          <w:sz w:val="22"/>
          <w:szCs w:val="22"/>
        </w:rPr>
        <w:t xml:space="preserve">Lhůta </w:t>
      </w:r>
      <w:r w:rsidR="00FD623E" w:rsidRPr="007C02FD">
        <w:rPr>
          <w:rFonts w:ascii="Arial" w:hAnsi="Arial" w:cs="Arial"/>
          <w:sz w:val="22"/>
          <w:szCs w:val="22"/>
        </w:rPr>
        <w:t xml:space="preserve">splatnosti faktury se vzájemnou dohodou sjednává do 30 kalendářních dnů po jeho prokazatelném doručení objednateli. Přednostní způsob doručení faktury objednateli je elektronicky, a to do datové schránky objednatele (jw5bxb4) nebo na e-mail: </w:t>
      </w:r>
      <w:hyperlink r:id="rId6" w:history="1">
        <w:r w:rsidR="00FD623E" w:rsidRPr="007C02FD">
          <w:rPr>
            <w:rStyle w:val="Hypertextovodkaz"/>
            <w:rFonts w:ascii="Arial" w:hAnsi="Arial" w:cs="Arial"/>
            <w:sz w:val="22"/>
            <w:szCs w:val="22"/>
          </w:rPr>
          <w:t>epodatelna@jihlava-city.cz</w:t>
        </w:r>
      </w:hyperlink>
      <w:r w:rsidR="00FD623E" w:rsidRPr="007C02FD">
        <w:rPr>
          <w:rFonts w:ascii="Arial" w:hAnsi="Arial" w:cs="Arial"/>
          <w:sz w:val="22"/>
          <w:szCs w:val="22"/>
        </w:rPr>
        <w:t xml:space="preserve"> , nejlépe se zaručeným elektronickým podpisem. Povinnost zaplatit je splněna dnem odepsání fakturované částky z účtu objednatele.</w:t>
      </w:r>
    </w:p>
    <w:p w:rsidR="00D403DA" w:rsidRPr="007C02FD" w:rsidRDefault="00D403DA" w:rsidP="007C02FD">
      <w:pPr>
        <w:tabs>
          <w:tab w:val="left" w:pos="284"/>
        </w:tabs>
        <w:spacing w:line="40" w:lineRule="atLeast"/>
        <w:jc w:val="both"/>
        <w:rPr>
          <w:rFonts w:ascii="Arial" w:hAnsi="Arial" w:cs="Arial"/>
          <w:sz w:val="22"/>
          <w:szCs w:val="22"/>
        </w:rPr>
      </w:pPr>
    </w:p>
    <w:p w:rsidR="00B030C7" w:rsidRDefault="00B030C7" w:rsidP="00B030C7">
      <w:pPr>
        <w:pStyle w:val="Odstavec"/>
        <w:spacing w:before="120" w:line="360" w:lineRule="auto"/>
        <w:ind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t>V</w:t>
      </w:r>
      <w:r w:rsidR="00ED0103">
        <w:rPr>
          <w:rFonts w:ascii="Arial" w:hAnsi="Arial" w:cs="Arial"/>
          <w:b/>
          <w:sz w:val="22"/>
          <w:szCs w:val="22"/>
          <w:u w:val="single"/>
        </w:rPr>
        <w:t>I</w:t>
      </w:r>
      <w:r w:rsidRPr="00C56EC1">
        <w:rPr>
          <w:rFonts w:ascii="Arial" w:hAnsi="Arial" w:cs="Arial"/>
          <w:b/>
          <w:sz w:val="22"/>
          <w:szCs w:val="22"/>
          <w:u w:val="single"/>
        </w:rPr>
        <w:t xml:space="preserve">I. </w:t>
      </w:r>
      <w:r>
        <w:rPr>
          <w:rFonts w:ascii="Arial" w:hAnsi="Arial" w:cs="Arial"/>
          <w:b/>
          <w:sz w:val="22"/>
          <w:szCs w:val="22"/>
          <w:u w:val="single"/>
        </w:rPr>
        <w:t>SMLUVNÍ POKUTY A SANKCE</w:t>
      </w:r>
    </w:p>
    <w:p w:rsidR="00B030C7" w:rsidRPr="007D2A9A" w:rsidRDefault="00B030C7" w:rsidP="00B030C7">
      <w:pPr>
        <w:pStyle w:val="Odstavecseseznamem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D2A9A">
        <w:rPr>
          <w:rFonts w:ascii="Arial" w:hAnsi="Arial" w:cs="Arial"/>
          <w:sz w:val="22"/>
          <w:szCs w:val="22"/>
        </w:rPr>
        <w:t xml:space="preserve">Pro případ nedodržení lhůty splatnosti vystavené faktury se smluvní strany dohodly na </w:t>
      </w:r>
      <w:proofErr w:type="spellStart"/>
      <w:r w:rsidR="004346BA" w:rsidRPr="007D2A9A">
        <w:rPr>
          <w:rFonts w:ascii="Arial" w:hAnsi="Arial" w:cs="Arial"/>
          <w:sz w:val="22"/>
          <w:szCs w:val="22"/>
        </w:rPr>
        <w:t>na</w:t>
      </w:r>
      <w:proofErr w:type="spellEnd"/>
      <w:r w:rsidR="004346BA" w:rsidRPr="007D2A9A">
        <w:rPr>
          <w:rFonts w:ascii="Arial" w:hAnsi="Arial" w:cs="Arial"/>
          <w:sz w:val="22"/>
          <w:szCs w:val="22"/>
        </w:rPr>
        <w:t xml:space="preserve"> smluvním úroku</w:t>
      </w:r>
      <w:r w:rsidR="004A59FD" w:rsidRPr="007D2A9A">
        <w:rPr>
          <w:rFonts w:ascii="Arial" w:hAnsi="Arial" w:cs="Arial"/>
          <w:sz w:val="22"/>
          <w:szCs w:val="22"/>
        </w:rPr>
        <w:t xml:space="preserve"> z prodlení</w:t>
      </w:r>
      <w:r w:rsidR="004346BA" w:rsidRPr="007D2A9A">
        <w:rPr>
          <w:rFonts w:ascii="Arial" w:hAnsi="Arial" w:cs="Arial"/>
          <w:sz w:val="22"/>
          <w:szCs w:val="22"/>
        </w:rPr>
        <w:t xml:space="preserve"> ve výši 0,</w:t>
      </w:r>
      <w:r w:rsidRPr="007D2A9A">
        <w:rPr>
          <w:rFonts w:ascii="Arial" w:hAnsi="Arial" w:cs="Arial"/>
          <w:sz w:val="22"/>
          <w:szCs w:val="22"/>
        </w:rPr>
        <w:t>1 % z dlužné částky, kter</w:t>
      </w:r>
      <w:r w:rsidR="004346BA" w:rsidRPr="007D2A9A">
        <w:rPr>
          <w:rFonts w:ascii="Arial" w:hAnsi="Arial" w:cs="Arial"/>
          <w:sz w:val="22"/>
          <w:szCs w:val="22"/>
        </w:rPr>
        <w:t>ý</w:t>
      </w:r>
      <w:r w:rsidRPr="007D2A9A">
        <w:rPr>
          <w:rFonts w:ascii="Arial" w:hAnsi="Arial" w:cs="Arial"/>
          <w:sz w:val="22"/>
          <w:szCs w:val="22"/>
        </w:rPr>
        <w:t xml:space="preserve"> zaplatí objednatel za každý den prodlení.</w:t>
      </w:r>
    </w:p>
    <w:p w:rsidR="00B030C7" w:rsidRPr="00BD663A" w:rsidRDefault="00B030C7" w:rsidP="00B030C7">
      <w:pPr>
        <w:pStyle w:val="Odstavecseseznamem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D663A">
        <w:rPr>
          <w:rFonts w:ascii="Arial" w:hAnsi="Arial" w:cs="Arial"/>
          <w:sz w:val="22"/>
          <w:szCs w:val="22"/>
        </w:rPr>
        <w:t xml:space="preserve">Při nedodržení povinností </w:t>
      </w:r>
      <w:r w:rsidR="00BD663A" w:rsidRPr="00BD663A">
        <w:rPr>
          <w:rFonts w:ascii="Arial" w:hAnsi="Arial" w:cs="Arial"/>
          <w:sz w:val="22"/>
          <w:szCs w:val="22"/>
        </w:rPr>
        <w:t>poskytovatele</w:t>
      </w:r>
      <w:r w:rsidRPr="00BD663A">
        <w:rPr>
          <w:rFonts w:ascii="Arial" w:hAnsi="Arial" w:cs="Arial"/>
          <w:sz w:val="22"/>
          <w:szCs w:val="22"/>
        </w:rPr>
        <w:t xml:space="preserve"> vyplývajících z ustanovení této smlouvy se sjednává smluvní pokuta ve výši 2 000,- Kč za každý případ nedodržení povinností </w:t>
      </w:r>
      <w:r w:rsidR="00BD663A" w:rsidRPr="00BD663A">
        <w:rPr>
          <w:rFonts w:ascii="Arial" w:hAnsi="Arial" w:cs="Arial"/>
          <w:sz w:val="22"/>
          <w:szCs w:val="22"/>
        </w:rPr>
        <w:t>poskytovatele</w:t>
      </w:r>
      <w:r w:rsidRPr="00BD663A">
        <w:rPr>
          <w:rFonts w:ascii="Arial" w:hAnsi="Arial" w:cs="Arial"/>
          <w:sz w:val="22"/>
          <w:szCs w:val="22"/>
        </w:rPr>
        <w:t>. Toto ustanovení o smluvní pokutě neruší právo objednatele na náhradu škody v plném rozsahu, kter</w:t>
      </w:r>
      <w:r w:rsidR="004346BA" w:rsidRPr="00BD663A">
        <w:rPr>
          <w:rFonts w:ascii="Arial" w:hAnsi="Arial" w:cs="Arial"/>
          <w:sz w:val="22"/>
          <w:szCs w:val="22"/>
        </w:rPr>
        <w:t>á</w:t>
      </w:r>
      <w:r w:rsidRPr="00BD663A">
        <w:rPr>
          <w:rFonts w:ascii="Arial" w:hAnsi="Arial" w:cs="Arial"/>
          <w:sz w:val="22"/>
          <w:szCs w:val="22"/>
        </w:rPr>
        <w:t xml:space="preserve"> mu vznikne porušením povinností </w:t>
      </w:r>
      <w:r w:rsidR="00BD663A" w:rsidRPr="00BD663A">
        <w:rPr>
          <w:rFonts w:ascii="Arial" w:hAnsi="Arial" w:cs="Arial"/>
          <w:sz w:val="22"/>
          <w:szCs w:val="22"/>
        </w:rPr>
        <w:t>poskytovatele</w:t>
      </w:r>
      <w:r w:rsidRPr="00BD663A">
        <w:rPr>
          <w:rFonts w:ascii="Arial" w:hAnsi="Arial" w:cs="Arial"/>
          <w:sz w:val="22"/>
          <w:szCs w:val="22"/>
        </w:rPr>
        <w:t>.</w:t>
      </w:r>
    </w:p>
    <w:p w:rsidR="00B030C7" w:rsidRPr="00B030C7" w:rsidRDefault="00B030C7" w:rsidP="00B030C7">
      <w:pPr>
        <w:pStyle w:val="Odstavecseseznamem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D2A9A">
        <w:rPr>
          <w:rFonts w:ascii="Arial" w:hAnsi="Arial" w:cs="Arial"/>
          <w:sz w:val="22"/>
          <w:szCs w:val="22"/>
        </w:rPr>
        <w:t>Smluvní pokuta</w:t>
      </w:r>
      <w:r w:rsidR="004346BA" w:rsidRPr="007D2A9A">
        <w:rPr>
          <w:rFonts w:ascii="Arial" w:hAnsi="Arial" w:cs="Arial"/>
          <w:sz w:val="22"/>
          <w:szCs w:val="22"/>
        </w:rPr>
        <w:t xml:space="preserve"> a úroky z prodlení jsou </w:t>
      </w:r>
      <w:r w:rsidR="004346BA">
        <w:rPr>
          <w:rFonts w:ascii="Arial" w:hAnsi="Arial" w:cs="Arial"/>
          <w:sz w:val="22"/>
          <w:szCs w:val="22"/>
        </w:rPr>
        <w:t xml:space="preserve">splatné </w:t>
      </w:r>
      <w:r w:rsidRPr="00B030C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 dnů</w:t>
      </w:r>
      <w:r w:rsidRPr="00B030C7">
        <w:rPr>
          <w:rFonts w:ascii="Arial" w:hAnsi="Arial" w:cs="Arial"/>
          <w:sz w:val="22"/>
          <w:szCs w:val="22"/>
        </w:rPr>
        <w:t xml:space="preserve"> poté, co bude písemná výzva jedné strany </w:t>
      </w:r>
      <w:r w:rsidR="00B90ABB">
        <w:rPr>
          <w:rFonts w:ascii="Arial" w:hAnsi="Arial" w:cs="Arial"/>
          <w:sz w:val="22"/>
          <w:szCs w:val="22"/>
        </w:rPr>
        <w:t xml:space="preserve">doručena </w:t>
      </w:r>
      <w:r w:rsidRPr="00B030C7">
        <w:rPr>
          <w:rFonts w:ascii="Arial" w:hAnsi="Arial" w:cs="Arial"/>
          <w:sz w:val="22"/>
          <w:szCs w:val="22"/>
        </w:rPr>
        <w:t>druhé straně</w:t>
      </w:r>
      <w:r w:rsidR="00B90ABB">
        <w:rPr>
          <w:rFonts w:ascii="Arial" w:hAnsi="Arial" w:cs="Arial"/>
          <w:sz w:val="22"/>
          <w:szCs w:val="22"/>
        </w:rPr>
        <w:t xml:space="preserve">. </w:t>
      </w:r>
    </w:p>
    <w:p w:rsidR="00B030C7" w:rsidRPr="00B030C7" w:rsidRDefault="00B030C7" w:rsidP="00B030C7">
      <w:pPr>
        <w:pStyle w:val="Odstavecseseznamem"/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030C7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</w:t>
      </w:r>
      <w:r w:rsidRPr="00B030C7">
        <w:rPr>
          <w:rFonts w:ascii="Arial" w:hAnsi="Arial" w:cs="Arial"/>
          <w:sz w:val="22"/>
          <w:szCs w:val="22"/>
        </w:rPr>
        <w:cr/>
      </w:r>
    </w:p>
    <w:p w:rsidR="00954A68" w:rsidRDefault="00954A68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D403DA" w:rsidRPr="00B030C7" w:rsidRDefault="00F9712C" w:rsidP="007C02FD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 w:rsidRPr="00C56EC1">
        <w:rPr>
          <w:rFonts w:ascii="Arial" w:hAnsi="Arial" w:cs="Arial"/>
          <w:b/>
          <w:sz w:val="22"/>
          <w:szCs w:val="22"/>
          <w:u w:val="single"/>
        </w:rPr>
        <w:lastRenderedPageBreak/>
        <w:t>VI</w:t>
      </w:r>
      <w:r w:rsidR="00B030C7">
        <w:rPr>
          <w:rFonts w:ascii="Arial" w:hAnsi="Arial" w:cs="Arial"/>
          <w:b/>
          <w:sz w:val="22"/>
          <w:szCs w:val="22"/>
          <w:u w:val="single"/>
        </w:rPr>
        <w:t>I</w:t>
      </w:r>
      <w:r w:rsidR="00ED0103">
        <w:rPr>
          <w:rFonts w:ascii="Arial" w:hAnsi="Arial" w:cs="Arial"/>
          <w:b/>
          <w:sz w:val="22"/>
          <w:szCs w:val="22"/>
          <w:u w:val="single"/>
        </w:rPr>
        <w:t>I</w:t>
      </w:r>
      <w:r w:rsidRPr="00C56EC1">
        <w:rPr>
          <w:rFonts w:ascii="Arial" w:hAnsi="Arial" w:cs="Arial"/>
          <w:b/>
          <w:sz w:val="22"/>
          <w:szCs w:val="22"/>
          <w:u w:val="single"/>
        </w:rPr>
        <w:t>. OSTATNÍ UJEDNÁNÍ</w:t>
      </w:r>
    </w:p>
    <w:p w:rsidR="00F9712C" w:rsidRPr="00C56EC1" w:rsidRDefault="00F9712C" w:rsidP="00D403DA">
      <w:pPr>
        <w:pStyle w:val="Nadpis2"/>
        <w:numPr>
          <w:ilvl w:val="0"/>
          <w:numId w:val="9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>AD ověřuje dodržení podmínek stanovených projektem ve stadiu přípravy i realizace stavby. Je oprávněn zapisovat zjištěné skutečnosti do stavebního deníku.</w:t>
      </w:r>
    </w:p>
    <w:p w:rsidR="00F9712C" w:rsidRPr="00C56EC1" w:rsidRDefault="00F9712C" w:rsidP="00D403DA">
      <w:pPr>
        <w:pStyle w:val="Nadpis2"/>
        <w:numPr>
          <w:ilvl w:val="0"/>
          <w:numId w:val="9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>AD uvědomí bez zbytečného odkladu objednatele a zhotovitele stavby, zjistí-li nedodržení projektu, předpisů a technických, popřípadě právních norem.</w:t>
      </w:r>
    </w:p>
    <w:p w:rsidR="00FD623E" w:rsidRDefault="00F9712C" w:rsidP="00FD623E">
      <w:pPr>
        <w:pStyle w:val="Nadpis2"/>
        <w:numPr>
          <w:ilvl w:val="0"/>
          <w:numId w:val="9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>Objednatel je povinen neprodleně ohlásit AD ukončení prací na stavbě a konání závěrečné kontrolní prohlídky k předání a převzetí dokončené stavby.</w:t>
      </w:r>
    </w:p>
    <w:p w:rsidR="00FD623E" w:rsidRPr="00FD623E" w:rsidRDefault="00FD623E" w:rsidP="00FD623E">
      <w:pPr>
        <w:pStyle w:val="Nadpis2"/>
        <w:numPr>
          <w:ilvl w:val="0"/>
          <w:numId w:val="9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7C02FD">
        <w:rPr>
          <w:rFonts w:ascii="Arial" w:hAnsi="Arial" w:cs="Arial"/>
          <w:color w:val="auto"/>
          <w:sz w:val="22"/>
          <w:szCs w:val="22"/>
        </w:rPr>
        <w:t>Změna kontaktní</w:t>
      </w:r>
      <w:r w:rsidR="004614E3">
        <w:rPr>
          <w:rFonts w:ascii="Arial" w:hAnsi="Arial" w:cs="Arial"/>
          <w:color w:val="auto"/>
          <w:sz w:val="22"/>
          <w:szCs w:val="22"/>
        </w:rPr>
        <w:t>ch</w:t>
      </w:r>
      <w:r w:rsidRPr="007C02FD">
        <w:rPr>
          <w:rFonts w:ascii="Arial" w:hAnsi="Arial" w:cs="Arial"/>
          <w:color w:val="auto"/>
          <w:sz w:val="22"/>
          <w:szCs w:val="22"/>
        </w:rPr>
        <w:t xml:space="preserve"> osob objednatele či poskytovatele nezakládá změnu této smlouvy prostřednictvím dodatku k této smlouvě. O případných změnách se budou smluvní strany písemně informovat.</w:t>
      </w:r>
    </w:p>
    <w:p w:rsidR="00D403DA" w:rsidRDefault="00D403DA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:rsidR="00C933A3" w:rsidRPr="00C56EC1" w:rsidRDefault="00C933A3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p w:rsidR="00F9712C" w:rsidRPr="00C56EC1" w:rsidRDefault="00ED0103" w:rsidP="00F9712C">
      <w:pPr>
        <w:pStyle w:val="Odstavec"/>
        <w:spacing w:before="120" w:line="360" w:lineRule="auto"/>
        <w:ind w:firstLine="0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IX</w:t>
      </w:r>
      <w:r w:rsidR="00F9712C" w:rsidRPr="00C56EC1">
        <w:rPr>
          <w:rFonts w:ascii="Arial" w:hAnsi="Arial" w:cs="Arial"/>
          <w:b/>
          <w:sz w:val="22"/>
          <w:szCs w:val="22"/>
          <w:u w:val="single"/>
        </w:rPr>
        <w:t>. ZÁVĚREČNÁ USTANOVENÍ</w:t>
      </w:r>
    </w:p>
    <w:p w:rsidR="00F9712C" w:rsidRPr="00C56EC1" w:rsidRDefault="00F9712C" w:rsidP="00D403DA">
      <w:pPr>
        <w:pStyle w:val="Nadpis2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>Tato smlouva může být m</w:t>
      </w:r>
      <w:r w:rsidR="007A1923">
        <w:rPr>
          <w:rFonts w:ascii="Arial" w:hAnsi="Arial" w:cs="Arial"/>
          <w:color w:val="auto"/>
          <w:sz w:val="22"/>
          <w:szCs w:val="22"/>
        </w:rPr>
        <w:t>ěněna nebo zrušena pouze dohodo</w:t>
      </w:r>
      <w:r w:rsidRPr="00C56EC1">
        <w:rPr>
          <w:rFonts w:ascii="Arial" w:hAnsi="Arial" w:cs="Arial"/>
          <w:color w:val="auto"/>
          <w:sz w:val="22"/>
          <w:szCs w:val="22"/>
        </w:rPr>
        <w:t xml:space="preserve"> smluvních stran v písemné formě.</w:t>
      </w:r>
      <w:r w:rsidR="007A1923">
        <w:rPr>
          <w:rFonts w:ascii="Arial" w:hAnsi="Arial" w:cs="Arial"/>
          <w:color w:val="auto"/>
          <w:sz w:val="22"/>
          <w:szCs w:val="22"/>
        </w:rPr>
        <w:t xml:space="preserve"> V případě podstatného porušení povinností si objednatel vyhrazuje právo na odstoupení od smlouvy. </w:t>
      </w:r>
    </w:p>
    <w:p w:rsidR="00F9712C" w:rsidRPr="00C56EC1" w:rsidRDefault="00F9712C" w:rsidP="00D403DA">
      <w:pPr>
        <w:pStyle w:val="Nadpis2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 xml:space="preserve">Pro náhradu škody platí </w:t>
      </w:r>
      <w:proofErr w:type="spellStart"/>
      <w:r w:rsidRPr="00C56EC1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C56EC1">
        <w:rPr>
          <w:rFonts w:ascii="Arial" w:hAnsi="Arial" w:cs="Arial"/>
          <w:color w:val="auto"/>
          <w:sz w:val="22"/>
          <w:szCs w:val="22"/>
        </w:rPr>
        <w:t xml:space="preserve">. § 2913 a násl. občanského zákoníku. </w:t>
      </w:r>
    </w:p>
    <w:p w:rsidR="00F9712C" w:rsidRPr="00C56EC1" w:rsidRDefault="00F9712C" w:rsidP="00D403DA">
      <w:pPr>
        <w:pStyle w:val="Nadpis2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 xml:space="preserve">Pro vztahy výslovně neupravené touto smlouvou platí příslušná ustanovení občanského zákoníku. </w:t>
      </w:r>
    </w:p>
    <w:p w:rsidR="00F9712C" w:rsidRPr="00C56EC1" w:rsidRDefault="00F9712C" w:rsidP="00D403DA">
      <w:pPr>
        <w:pStyle w:val="Nadpis2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56EC1">
        <w:rPr>
          <w:rFonts w:ascii="Arial" w:hAnsi="Arial" w:cs="Arial"/>
          <w:color w:val="auto"/>
          <w:sz w:val="22"/>
          <w:szCs w:val="22"/>
        </w:rPr>
        <w:t xml:space="preserve">Smlouva je vyhotovena ve třech stejnopisech, dva jsou určeny pro objednatele a jeden pro autorský dozor. </w:t>
      </w:r>
    </w:p>
    <w:p w:rsidR="00F9712C" w:rsidRPr="00C56EC1" w:rsidRDefault="007A1923" w:rsidP="007A1923">
      <w:pPr>
        <w:pStyle w:val="Nadpis2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A1923">
        <w:rPr>
          <w:rFonts w:ascii="Arial" w:hAnsi="Arial" w:cs="Arial"/>
          <w:bCs/>
          <w:color w:val="auto"/>
          <w:sz w:val="22"/>
          <w:szCs w:val="22"/>
        </w:rPr>
        <w:t>Tato smlouva bude uveřejněna dle zákona č. 340/2015 Sb., o registru smluv, v platném znění (dále též jako „zákon o registru smluv“). Smluvní strany souhlasí s uveřejněním této smlouvy a všech jejích budoucích dodatků. Uveřejnění této smlouvy v souladu se zákonem o registru smluv pak zajistí objednatel.</w:t>
      </w:r>
    </w:p>
    <w:p w:rsidR="00F9712C" w:rsidRPr="00C56EC1" w:rsidRDefault="00F9712C" w:rsidP="00F9712C">
      <w:pPr>
        <w:pStyle w:val="Odstavec"/>
        <w:spacing w:before="120"/>
        <w:ind w:firstLine="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ind w:firstLine="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ind w:firstLine="708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V Jihlavě dne:</w:t>
      </w:r>
      <w:r w:rsidRPr="00C56EC1">
        <w:rPr>
          <w:rFonts w:ascii="Arial" w:hAnsi="Arial" w:cs="Arial"/>
          <w:sz w:val="22"/>
          <w:szCs w:val="22"/>
        </w:rPr>
        <w:tab/>
      </w:r>
      <w:r w:rsidR="002F18D6">
        <w:rPr>
          <w:rFonts w:ascii="Arial" w:hAnsi="Arial" w:cs="Arial"/>
          <w:sz w:val="22"/>
          <w:szCs w:val="22"/>
        </w:rPr>
        <w:t>1. 11. 2022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 xml:space="preserve">                         V</w:t>
      </w:r>
      <w:r w:rsidR="001A2773">
        <w:rPr>
          <w:rFonts w:ascii="Arial" w:hAnsi="Arial" w:cs="Arial"/>
          <w:sz w:val="22"/>
          <w:szCs w:val="22"/>
        </w:rPr>
        <w:t xml:space="preserve"> Brně</w:t>
      </w:r>
      <w:r w:rsidRPr="00C56EC1">
        <w:rPr>
          <w:rFonts w:ascii="Arial" w:hAnsi="Arial" w:cs="Arial"/>
          <w:sz w:val="22"/>
          <w:szCs w:val="22"/>
        </w:rPr>
        <w:t xml:space="preserve"> dne:</w:t>
      </w:r>
      <w:bookmarkStart w:id="0" w:name="_GoBack"/>
      <w:bookmarkEnd w:id="0"/>
      <w:r w:rsidR="002F18D6">
        <w:rPr>
          <w:rFonts w:ascii="Arial" w:hAnsi="Arial" w:cs="Arial"/>
          <w:sz w:val="22"/>
          <w:szCs w:val="22"/>
        </w:rPr>
        <w:t>1. 11. 2022</w:t>
      </w:r>
    </w:p>
    <w:p w:rsidR="00F9712C" w:rsidRPr="00C56EC1" w:rsidRDefault="00F9712C" w:rsidP="00F9712C">
      <w:pPr>
        <w:pStyle w:val="Odstavec"/>
        <w:spacing w:before="12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ind w:firstLine="0"/>
        <w:rPr>
          <w:rFonts w:ascii="Arial" w:hAnsi="Arial" w:cs="Arial"/>
          <w:sz w:val="22"/>
          <w:szCs w:val="22"/>
        </w:rPr>
      </w:pPr>
    </w:p>
    <w:p w:rsidR="00F9712C" w:rsidRPr="00C56EC1" w:rsidRDefault="00F9712C" w:rsidP="00F9712C">
      <w:pPr>
        <w:pStyle w:val="Odstavec"/>
        <w:spacing w:before="120"/>
        <w:ind w:left="708" w:firstLine="0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>…………………………….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>………………………..…</w:t>
      </w:r>
    </w:p>
    <w:p w:rsidR="00F9712C" w:rsidRPr="00C56EC1" w:rsidRDefault="00F9712C" w:rsidP="00F9712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ab/>
        <w:t xml:space="preserve">      </w:t>
      </w:r>
      <w:r w:rsidRPr="00C56EC1">
        <w:rPr>
          <w:rFonts w:ascii="Arial" w:hAnsi="Arial" w:cs="Arial"/>
          <w:sz w:val="22"/>
          <w:szCs w:val="22"/>
        </w:rPr>
        <w:tab/>
        <w:t>Za objednatele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 xml:space="preserve">        </w:t>
      </w:r>
      <w:r w:rsidRPr="00C56EC1">
        <w:rPr>
          <w:rFonts w:ascii="Arial" w:hAnsi="Arial" w:cs="Arial"/>
          <w:sz w:val="22"/>
          <w:szCs w:val="22"/>
        </w:rPr>
        <w:tab/>
        <w:t xml:space="preserve">   Za poskytovatele</w:t>
      </w:r>
    </w:p>
    <w:p w:rsidR="00D403DA" w:rsidRPr="00C56EC1" w:rsidRDefault="00F9712C" w:rsidP="00F9712C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  <w:t xml:space="preserve">Ing. </w:t>
      </w:r>
      <w:r w:rsidR="00D403DA" w:rsidRPr="00C56EC1">
        <w:rPr>
          <w:rFonts w:ascii="Arial" w:hAnsi="Arial" w:cs="Arial"/>
          <w:sz w:val="22"/>
          <w:szCs w:val="22"/>
        </w:rPr>
        <w:t>Michal Horňák</w:t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Pr="00C56EC1">
        <w:rPr>
          <w:rFonts w:ascii="Arial" w:hAnsi="Arial" w:cs="Arial"/>
          <w:sz w:val="22"/>
          <w:szCs w:val="22"/>
        </w:rPr>
        <w:tab/>
      </w:r>
      <w:r w:rsidR="00931221">
        <w:rPr>
          <w:rFonts w:ascii="Arial" w:hAnsi="Arial" w:cs="Arial"/>
          <w:sz w:val="22"/>
          <w:szCs w:val="22"/>
        </w:rPr>
        <w:t xml:space="preserve">   </w:t>
      </w:r>
      <w:r w:rsidR="00D403DA" w:rsidRPr="00C56EC1">
        <w:rPr>
          <w:rFonts w:ascii="Arial" w:eastAsia="Calibri" w:hAnsi="Arial" w:cs="Arial"/>
          <w:sz w:val="22"/>
          <w:szCs w:val="22"/>
        </w:rPr>
        <w:t xml:space="preserve">Ing. </w:t>
      </w:r>
      <w:r w:rsidR="00931221">
        <w:rPr>
          <w:rFonts w:ascii="Arial" w:eastAsia="Calibri" w:hAnsi="Arial" w:cs="Arial"/>
          <w:sz w:val="22"/>
          <w:szCs w:val="22"/>
        </w:rPr>
        <w:t xml:space="preserve">Lubomír </w:t>
      </w:r>
      <w:proofErr w:type="spellStart"/>
      <w:r w:rsidR="00931221">
        <w:rPr>
          <w:rFonts w:ascii="Arial" w:eastAsia="Calibri" w:hAnsi="Arial" w:cs="Arial"/>
          <w:sz w:val="22"/>
          <w:szCs w:val="22"/>
        </w:rPr>
        <w:t>Gloc</w:t>
      </w:r>
      <w:proofErr w:type="spellEnd"/>
      <w:r w:rsidR="00931221">
        <w:rPr>
          <w:rFonts w:ascii="Arial" w:eastAsia="Calibri" w:hAnsi="Arial" w:cs="Arial"/>
          <w:sz w:val="22"/>
          <w:szCs w:val="22"/>
        </w:rPr>
        <w:t xml:space="preserve">, </w:t>
      </w:r>
      <w:r w:rsidR="00D403DA" w:rsidRPr="00C56EC1">
        <w:rPr>
          <w:rFonts w:ascii="Arial" w:eastAsia="Calibri" w:hAnsi="Arial" w:cs="Arial"/>
          <w:sz w:val="22"/>
          <w:szCs w:val="22"/>
        </w:rPr>
        <w:t xml:space="preserve"> </w:t>
      </w:r>
    </w:p>
    <w:p w:rsidR="00F9712C" w:rsidRPr="00C56EC1" w:rsidRDefault="00F9712C" w:rsidP="00F971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C56EC1">
        <w:rPr>
          <w:rFonts w:ascii="Arial" w:hAnsi="Arial" w:cs="Arial"/>
          <w:sz w:val="22"/>
          <w:szCs w:val="22"/>
        </w:rPr>
        <w:t xml:space="preserve">vedoucí </w:t>
      </w:r>
      <w:r w:rsidR="00D403DA" w:rsidRPr="00C56EC1">
        <w:rPr>
          <w:rFonts w:ascii="Arial" w:hAnsi="Arial" w:cs="Arial"/>
          <w:sz w:val="22"/>
          <w:szCs w:val="22"/>
        </w:rPr>
        <w:t>odboru technických služeb</w:t>
      </w:r>
      <w:r w:rsidR="00D403DA" w:rsidRPr="00C56EC1">
        <w:rPr>
          <w:rFonts w:ascii="Arial" w:hAnsi="Arial" w:cs="Arial"/>
          <w:sz w:val="22"/>
          <w:szCs w:val="22"/>
        </w:rPr>
        <w:tab/>
      </w:r>
      <w:r w:rsidR="00D403DA" w:rsidRPr="00C56EC1">
        <w:rPr>
          <w:rFonts w:ascii="Arial" w:hAnsi="Arial" w:cs="Arial"/>
          <w:sz w:val="22"/>
          <w:szCs w:val="22"/>
        </w:rPr>
        <w:tab/>
      </w:r>
      <w:r w:rsidR="00D403DA" w:rsidRPr="00C56EC1">
        <w:rPr>
          <w:rFonts w:ascii="Arial" w:hAnsi="Arial" w:cs="Arial"/>
          <w:sz w:val="22"/>
          <w:szCs w:val="22"/>
        </w:rPr>
        <w:tab/>
      </w:r>
      <w:r w:rsidR="00D403DA" w:rsidRPr="00C56EC1">
        <w:rPr>
          <w:rFonts w:ascii="Arial" w:hAnsi="Arial" w:cs="Arial"/>
          <w:sz w:val="22"/>
          <w:szCs w:val="22"/>
        </w:rPr>
        <w:tab/>
      </w:r>
      <w:r w:rsidR="00931221">
        <w:rPr>
          <w:rFonts w:ascii="Arial" w:hAnsi="Arial" w:cs="Arial"/>
          <w:sz w:val="22"/>
          <w:szCs w:val="22"/>
        </w:rPr>
        <w:t xml:space="preserve">     generální ředitel</w:t>
      </w:r>
    </w:p>
    <w:p w:rsidR="008D70F7" w:rsidRPr="00C56EC1" w:rsidRDefault="008D70F7">
      <w:pPr>
        <w:rPr>
          <w:rFonts w:ascii="Arial" w:hAnsi="Arial" w:cs="Arial"/>
          <w:sz w:val="22"/>
          <w:szCs w:val="22"/>
        </w:rPr>
      </w:pPr>
    </w:p>
    <w:sectPr w:rsidR="008D70F7" w:rsidRPr="00C5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C72"/>
    <w:multiLevelType w:val="hybridMultilevel"/>
    <w:tmpl w:val="85E2BC84"/>
    <w:lvl w:ilvl="0" w:tplc="997C8E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947EF"/>
    <w:multiLevelType w:val="hybridMultilevel"/>
    <w:tmpl w:val="A510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6EC"/>
    <w:multiLevelType w:val="hybridMultilevel"/>
    <w:tmpl w:val="0CC43B7C"/>
    <w:lvl w:ilvl="0" w:tplc="701409B0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1" w:hanging="360"/>
      </w:pPr>
    </w:lvl>
    <w:lvl w:ilvl="2" w:tplc="0405001B" w:tentative="1">
      <w:start w:val="1"/>
      <w:numFmt w:val="lowerRoman"/>
      <w:lvlText w:val="%3."/>
      <w:lvlJc w:val="right"/>
      <w:pPr>
        <w:ind w:left="2371" w:hanging="180"/>
      </w:pPr>
    </w:lvl>
    <w:lvl w:ilvl="3" w:tplc="0405000F" w:tentative="1">
      <w:start w:val="1"/>
      <w:numFmt w:val="decimal"/>
      <w:lvlText w:val="%4."/>
      <w:lvlJc w:val="left"/>
      <w:pPr>
        <w:ind w:left="3091" w:hanging="360"/>
      </w:pPr>
    </w:lvl>
    <w:lvl w:ilvl="4" w:tplc="04050019" w:tentative="1">
      <w:start w:val="1"/>
      <w:numFmt w:val="lowerLetter"/>
      <w:lvlText w:val="%5."/>
      <w:lvlJc w:val="left"/>
      <w:pPr>
        <w:ind w:left="3811" w:hanging="360"/>
      </w:pPr>
    </w:lvl>
    <w:lvl w:ilvl="5" w:tplc="0405001B" w:tentative="1">
      <w:start w:val="1"/>
      <w:numFmt w:val="lowerRoman"/>
      <w:lvlText w:val="%6."/>
      <w:lvlJc w:val="right"/>
      <w:pPr>
        <w:ind w:left="4531" w:hanging="180"/>
      </w:pPr>
    </w:lvl>
    <w:lvl w:ilvl="6" w:tplc="0405000F" w:tentative="1">
      <w:start w:val="1"/>
      <w:numFmt w:val="decimal"/>
      <w:lvlText w:val="%7."/>
      <w:lvlJc w:val="left"/>
      <w:pPr>
        <w:ind w:left="5251" w:hanging="360"/>
      </w:pPr>
    </w:lvl>
    <w:lvl w:ilvl="7" w:tplc="04050019" w:tentative="1">
      <w:start w:val="1"/>
      <w:numFmt w:val="lowerLetter"/>
      <w:lvlText w:val="%8."/>
      <w:lvlJc w:val="left"/>
      <w:pPr>
        <w:ind w:left="5971" w:hanging="360"/>
      </w:pPr>
    </w:lvl>
    <w:lvl w:ilvl="8" w:tplc="040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31E60FE8"/>
    <w:multiLevelType w:val="hybridMultilevel"/>
    <w:tmpl w:val="E21844FE"/>
    <w:lvl w:ilvl="0" w:tplc="F6222E2C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A934DA"/>
    <w:multiLevelType w:val="hybridMultilevel"/>
    <w:tmpl w:val="00E80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26296"/>
    <w:multiLevelType w:val="hybridMultilevel"/>
    <w:tmpl w:val="98F476D0"/>
    <w:lvl w:ilvl="0" w:tplc="F6222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7318"/>
    <w:multiLevelType w:val="hybridMultilevel"/>
    <w:tmpl w:val="A044D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6A04"/>
    <w:multiLevelType w:val="hybridMultilevel"/>
    <w:tmpl w:val="E5DA6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3DB5"/>
    <w:multiLevelType w:val="hybridMultilevel"/>
    <w:tmpl w:val="0B5AC5BE"/>
    <w:lvl w:ilvl="0" w:tplc="A39AC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447AE"/>
    <w:multiLevelType w:val="hybridMultilevel"/>
    <w:tmpl w:val="5582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706A"/>
    <w:multiLevelType w:val="hybridMultilevel"/>
    <w:tmpl w:val="0EFAF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B7D71"/>
    <w:multiLevelType w:val="hybridMultilevel"/>
    <w:tmpl w:val="552E22A6"/>
    <w:lvl w:ilvl="0" w:tplc="1D26B93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7DFE"/>
    <w:multiLevelType w:val="hybridMultilevel"/>
    <w:tmpl w:val="D0A2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4F23"/>
    <w:multiLevelType w:val="hybridMultilevel"/>
    <w:tmpl w:val="84F4E2B4"/>
    <w:lvl w:ilvl="0" w:tplc="14905E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D64AF"/>
    <w:multiLevelType w:val="hybridMultilevel"/>
    <w:tmpl w:val="7966C492"/>
    <w:lvl w:ilvl="0" w:tplc="C304E9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85F"/>
    <w:multiLevelType w:val="hybridMultilevel"/>
    <w:tmpl w:val="6F6612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4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C"/>
    <w:rsid w:val="00096E7E"/>
    <w:rsid w:val="00170DD8"/>
    <w:rsid w:val="001A2773"/>
    <w:rsid w:val="002317B4"/>
    <w:rsid w:val="00237B5A"/>
    <w:rsid w:val="002F18D6"/>
    <w:rsid w:val="0037021B"/>
    <w:rsid w:val="00370650"/>
    <w:rsid w:val="004346BA"/>
    <w:rsid w:val="00436B1D"/>
    <w:rsid w:val="004614E3"/>
    <w:rsid w:val="004A59FD"/>
    <w:rsid w:val="004F3C49"/>
    <w:rsid w:val="0051172F"/>
    <w:rsid w:val="005275B4"/>
    <w:rsid w:val="0064774C"/>
    <w:rsid w:val="006F7FF2"/>
    <w:rsid w:val="00743E9F"/>
    <w:rsid w:val="007A1923"/>
    <w:rsid w:val="007C02FD"/>
    <w:rsid w:val="007C68D5"/>
    <w:rsid w:val="007D2A9A"/>
    <w:rsid w:val="008545C2"/>
    <w:rsid w:val="0086497F"/>
    <w:rsid w:val="00875125"/>
    <w:rsid w:val="008D70F7"/>
    <w:rsid w:val="008E5550"/>
    <w:rsid w:val="00931221"/>
    <w:rsid w:val="00954A68"/>
    <w:rsid w:val="00A101F3"/>
    <w:rsid w:val="00A64311"/>
    <w:rsid w:val="00AE76A4"/>
    <w:rsid w:val="00B030C7"/>
    <w:rsid w:val="00B661B5"/>
    <w:rsid w:val="00B76E05"/>
    <w:rsid w:val="00B90ABB"/>
    <w:rsid w:val="00BD663A"/>
    <w:rsid w:val="00C56EC1"/>
    <w:rsid w:val="00C630D3"/>
    <w:rsid w:val="00C933A3"/>
    <w:rsid w:val="00CA1F56"/>
    <w:rsid w:val="00D403DA"/>
    <w:rsid w:val="00D469A8"/>
    <w:rsid w:val="00D77553"/>
    <w:rsid w:val="00DA3C9B"/>
    <w:rsid w:val="00ED0103"/>
    <w:rsid w:val="00F15AB3"/>
    <w:rsid w:val="00F52832"/>
    <w:rsid w:val="00F9712C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3623"/>
  <w15:docId w15:val="{63B1B06F-D9A4-4647-837D-F212E14F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12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9712C"/>
    <w:pPr>
      <w:widowControl/>
      <w:suppressAutoHyphens w:val="0"/>
      <w:spacing w:before="240" w:after="120"/>
      <w:outlineLvl w:val="0"/>
    </w:pPr>
    <w:rPr>
      <w:rFonts w:eastAsia="Times New Roman"/>
      <w:b/>
      <w:kern w:val="28"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F9712C"/>
    <w:pPr>
      <w:keepNext/>
      <w:widowControl/>
      <w:suppressAutoHyphens w:val="0"/>
      <w:spacing w:before="80"/>
      <w:ind w:right="720" w:firstLine="708"/>
      <w:jc w:val="center"/>
      <w:outlineLvl w:val="3"/>
    </w:pPr>
    <w:rPr>
      <w:rFonts w:eastAsia="Times New Roman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9712C"/>
    <w:rPr>
      <w:rFonts w:ascii="Times New Roman" w:eastAsia="Times New Roman" w:hAnsi="Times New Roman" w:cs="Times New Roman"/>
      <w:b/>
      <w:kern w:val="28"/>
      <w:sz w:val="2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971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Odstavec">
    <w:name w:val="Odstavec"/>
    <w:basedOn w:val="Normln"/>
    <w:rsid w:val="00F9712C"/>
    <w:pPr>
      <w:ind w:firstLine="480"/>
      <w:jc w:val="both"/>
    </w:pPr>
  </w:style>
  <w:style w:type="paragraph" w:customStyle="1" w:styleId="WW-Nadpis11111">
    <w:name w:val="WW-Nadpis11111"/>
    <w:basedOn w:val="Normln"/>
    <w:rsid w:val="00F9712C"/>
    <w:pPr>
      <w:spacing w:before="360" w:after="180"/>
      <w:jc w:val="center"/>
    </w:pPr>
    <w:rPr>
      <w:sz w:val="48"/>
    </w:rPr>
  </w:style>
  <w:style w:type="paragraph" w:customStyle="1" w:styleId="Odstavecodsazen">
    <w:name w:val="Odstavec odsazený"/>
    <w:basedOn w:val="Odstavec"/>
    <w:link w:val="OdstavecodsazenChar"/>
    <w:rsid w:val="00F9712C"/>
    <w:pPr>
      <w:tabs>
        <w:tab w:val="left" w:pos="1699"/>
      </w:tabs>
      <w:ind w:left="1049" w:hanging="566"/>
    </w:pPr>
  </w:style>
  <w:style w:type="paragraph" w:styleId="Podnadpis">
    <w:name w:val="Subtitle"/>
    <w:basedOn w:val="WW-Nadpis11111"/>
    <w:link w:val="PodnadpisChar"/>
    <w:rsid w:val="00F9712C"/>
    <w:pPr>
      <w:spacing w:before="170" w:after="170"/>
    </w:pPr>
    <w:rPr>
      <w:sz w:val="32"/>
    </w:rPr>
  </w:style>
  <w:style w:type="character" w:customStyle="1" w:styleId="PodnadpisChar">
    <w:name w:val="Podnadpis Char"/>
    <w:basedOn w:val="Standardnpsmoodstavce"/>
    <w:link w:val="Podnadpis"/>
    <w:rsid w:val="00F9712C"/>
    <w:rPr>
      <w:rFonts w:ascii="Times New Roman" w:eastAsia="Tahoma" w:hAnsi="Times New Roman" w:cs="Times New Roman"/>
      <w:sz w:val="32"/>
      <w:szCs w:val="20"/>
      <w:lang w:eastAsia="cs-CZ"/>
    </w:rPr>
  </w:style>
  <w:style w:type="paragraph" w:customStyle="1" w:styleId="Nzevakce">
    <w:name w:val="Název akce~"/>
    <w:basedOn w:val="Normln"/>
    <w:rsid w:val="00F9712C"/>
    <w:pPr>
      <w:ind w:left="1332"/>
    </w:pPr>
    <w:rPr>
      <w:b/>
      <w:sz w:val="36"/>
    </w:rPr>
  </w:style>
  <w:style w:type="paragraph" w:styleId="Odstavecseseznamem">
    <w:name w:val="List Paragraph"/>
    <w:basedOn w:val="Normln"/>
    <w:uiPriority w:val="34"/>
    <w:qFormat/>
    <w:rsid w:val="00F9712C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4"/>
    </w:rPr>
  </w:style>
  <w:style w:type="paragraph" w:customStyle="1" w:styleId="Style0">
    <w:name w:val="Style0"/>
    <w:rsid w:val="00F9712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9712C"/>
    <w:pPr>
      <w:widowControl/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712C"/>
    <w:rPr>
      <w:rFonts w:ascii="Calibri" w:eastAsia="Calibri" w:hAnsi="Calibri" w:cs="Times New Roman"/>
      <w:szCs w:val="21"/>
      <w:lang w:val="x-none"/>
    </w:rPr>
  </w:style>
  <w:style w:type="character" w:customStyle="1" w:styleId="OdstavecodsazenChar">
    <w:name w:val="Odstavec odsazený Char"/>
    <w:link w:val="Odstavecodsazen"/>
    <w:locked/>
    <w:rsid w:val="00F9712C"/>
    <w:rPr>
      <w:rFonts w:ascii="Times New Roman" w:eastAsia="Tahom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D4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D403DA"/>
    <w:pPr>
      <w:widowControl/>
      <w:suppressAutoHyphens w:val="0"/>
      <w:spacing w:before="120" w:line="240" w:lineRule="atLeast"/>
      <w:jc w:val="both"/>
    </w:pPr>
    <w:rPr>
      <w:rFonts w:eastAsia="Times New Roman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403D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ezmezer">
    <w:name w:val="No Spacing"/>
    <w:uiPriority w:val="1"/>
    <w:qFormat/>
    <w:rsid w:val="00D403D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03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AB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AB3"/>
    <w:rPr>
      <w:rFonts w:ascii="Times New Roman" w:eastAsia="Tahom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AB3"/>
    <w:rPr>
      <w:rFonts w:ascii="Times New Roman" w:eastAsia="Tahom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A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AB3"/>
    <w:rPr>
      <w:rFonts w:ascii="Tahoma" w:eastAsia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FD6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B77A-F004-47FE-923F-6BD58BCD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ROSENDORFSKÁ Eva Ing.</dc:creator>
  <cp:lastModifiedBy>ROSENDORFSKÁ Eva Ing.</cp:lastModifiedBy>
  <cp:revision>3</cp:revision>
  <cp:lastPrinted>2022-11-02T11:27:00Z</cp:lastPrinted>
  <dcterms:created xsi:type="dcterms:W3CDTF">2022-11-02T11:27:00Z</dcterms:created>
  <dcterms:modified xsi:type="dcterms:W3CDTF">2022-11-02T11:32:00Z</dcterms:modified>
</cp:coreProperties>
</file>