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E76FB8" w:rsidRDefault="00B722E7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E76FB8" w:rsidRDefault="00B722E7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E76FB8" w:rsidRDefault="00B722E7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E76FB8" w:rsidRDefault="00B722E7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:rsidR="00BB32B2" w:rsidRPr="00E76FB8" w:rsidRDefault="00B722E7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E76FB8" w:rsidRDefault="00B722E7" w:rsidP="005D1452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7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6265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B722E7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B722E7">
        <w:rPr>
          <w:snapToGrid w:val="0"/>
          <w:sz w:val="28"/>
          <w:szCs w:val="28"/>
        </w:rPr>
        <w:t>206</w:t>
      </w:r>
      <w:r w:rsidR="005D1452">
        <w:rPr>
          <w:snapToGrid w:val="0"/>
          <w:sz w:val="28"/>
          <w:szCs w:val="28"/>
        </w:rPr>
        <w:t>/201</w:t>
      </w:r>
      <w:r w:rsidR="00B722E7">
        <w:rPr>
          <w:snapToGrid w:val="0"/>
          <w:sz w:val="28"/>
          <w:szCs w:val="28"/>
        </w:rPr>
        <w:t>6</w:t>
      </w:r>
    </w:p>
    <w:p w:rsidR="006F0DA5" w:rsidRPr="00814721" w:rsidRDefault="0078787E" w:rsidP="0078787E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ust.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7571D0">
        <w:rPr>
          <w:rFonts w:ascii="Times New Roman" w:hAnsi="Times New Roman"/>
          <w:snapToGrid w:val="0"/>
          <w:sz w:val="24"/>
        </w:rPr>
        <w:t>xxx</w:t>
      </w:r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5D1452" w:rsidRPr="00DE2BC9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B722E7">
        <w:rPr>
          <w:rFonts w:ascii="Times New Roman" w:hAnsi="Times New Roman"/>
          <w:snapToGrid w:val="0"/>
          <w:sz w:val="24"/>
        </w:rPr>
        <w:t>290056001</w:t>
      </w:r>
    </w:p>
    <w:p w:rsidR="005D1452" w:rsidRPr="00206D3F" w:rsidRDefault="008A77E6" w:rsidP="008A77E6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  <w:r w:rsidR="00B722E7" w:rsidRPr="00B722E7">
        <w:rPr>
          <w:b/>
          <w:snapToGrid w:val="0"/>
          <w:sz w:val="24"/>
        </w:rPr>
        <w:t>CONTE spol. s r.o.</w:t>
      </w:r>
    </w:p>
    <w:p w:rsidR="00EF6265" w:rsidRDefault="005D1452" w:rsidP="00EF6265">
      <w:pPr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="00B722E7" w:rsidRPr="00B722E7">
        <w:rPr>
          <w:b/>
          <w:snapToGrid w:val="0"/>
          <w:sz w:val="24"/>
        </w:rPr>
        <w:t>Ovocný trh 572/11, Staré Město, 110 00 Praha 1</w:t>
      </w:r>
    </w:p>
    <w:p w:rsidR="00413FAE" w:rsidRDefault="00413FAE" w:rsidP="00D60FBE">
      <w:pPr>
        <w:tabs>
          <w:tab w:val="left" w:pos="1418"/>
        </w:tabs>
        <w:ind w:left="284"/>
        <w:rPr>
          <w:snapToGrid w:val="0"/>
          <w:sz w:val="24"/>
        </w:rPr>
      </w:pPr>
      <w:r>
        <w:rPr>
          <w:b/>
          <w:snapToGrid w:val="0"/>
          <w:sz w:val="24"/>
        </w:rPr>
        <w:t>zastoupen:</w:t>
      </w:r>
      <w:r w:rsidR="00D60FBE">
        <w:rPr>
          <w:b/>
          <w:snapToGrid w:val="0"/>
          <w:sz w:val="24"/>
        </w:rPr>
        <w:tab/>
      </w:r>
      <w:r w:rsidR="00CE27D1">
        <w:rPr>
          <w:b/>
          <w:snapToGrid w:val="0"/>
          <w:sz w:val="24"/>
        </w:rPr>
        <w:t xml:space="preserve"> </w:t>
      </w:r>
      <w:r w:rsidR="00CE27D1" w:rsidRPr="00CE27D1">
        <w:rPr>
          <w:snapToGrid w:val="0"/>
          <w:sz w:val="24"/>
        </w:rPr>
        <w:t>Dipl. Ing. Romanem Balážem, jednatelem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F413E2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="00B722E7">
        <w:rPr>
          <w:rFonts w:ascii="Times New Roman" w:hAnsi="Times New Roman"/>
          <w:snapToGrid w:val="0"/>
          <w:sz w:val="24"/>
        </w:rPr>
        <w:t>00565342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B722E7">
        <w:rPr>
          <w:rFonts w:ascii="Times New Roman" w:hAnsi="Times New Roman"/>
          <w:snapToGrid w:val="0"/>
          <w:sz w:val="24"/>
        </w:rPr>
        <w:t>00565342</w:t>
      </w:r>
    </w:p>
    <w:p w:rsidR="009D3C7E" w:rsidRDefault="009D3C7E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B722E7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B722E7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B722E7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B722E7">
        <w:rPr>
          <w:rFonts w:ascii="Times New Roman" w:hAnsi="Times New Roman"/>
          <w:snapToGrid w:val="0"/>
          <w:sz w:val="24"/>
        </w:rPr>
        <w:t>Měst</w:t>
      </w:r>
      <w:r>
        <w:rPr>
          <w:rFonts w:ascii="Times New Roman" w:hAnsi="Times New Roman"/>
          <w:snapToGrid w:val="0"/>
          <w:sz w:val="24"/>
        </w:rPr>
        <w:t xml:space="preserve">ským soudem v </w:t>
      </w:r>
      <w:r w:rsidR="00B722E7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B722E7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B722E7">
        <w:rPr>
          <w:rFonts w:ascii="Times New Roman" w:hAnsi="Times New Roman"/>
          <w:snapToGrid w:val="0"/>
          <w:sz w:val="24"/>
        </w:rPr>
        <w:t>286</w:t>
      </w:r>
    </w:p>
    <w:p w:rsidR="005D1452" w:rsidRPr="00BE037B" w:rsidRDefault="005D1452" w:rsidP="005D1452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5D1452" w:rsidRDefault="00060DDD" w:rsidP="005D145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výchozí </w:t>
      </w:r>
      <w:r w:rsidR="005D1452">
        <w:rPr>
          <w:rFonts w:ascii="Times New Roman" w:hAnsi="Times New Roman"/>
          <w:snapToGrid w:val="0"/>
          <w:sz w:val="24"/>
        </w:rPr>
        <w:t>č</w:t>
      </w:r>
      <w:r w:rsidR="005D1452" w:rsidRPr="00DE2BC9">
        <w:rPr>
          <w:rFonts w:ascii="Times New Roman" w:hAnsi="Times New Roman"/>
          <w:snapToGrid w:val="0"/>
          <w:sz w:val="24"/>
        </w:rPr>
        <w:t>íslo účtu:</w:t>
      </w:r>
      <w:r w:rsidR="005D1452">
        <w:rPr>
          <w:rFonts w:ascii="Times New Roman" w:hAnsi="Times New Roman"/>
          <w:snapToGrid w:val="0"/>
          <w:sz w:val="24"/>
        </w:rPr>
        <w:t xml:space="preserve"> </w:t>
      </w:r>
      <w:r w:rsidR="007571D0">
        <w:rPr>
          <w:rFonts w:ascii="Times New Roman" w:hAnsi="Times New Roman"/>
          <w:snapToGrid w:val="0"/>
          <w:sz w:val="24"/>
        </w:rPr>
        <w:t>xxx</w:t>
      </w:r>
    </w:p>
    <w:p w:rsidR="005D1452" w:rsidRDefault="005D1452" w:rsidP="005D145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5D1452" w:rsidRPr="00DE2BC9" w:rsidRDefault="005D1452" w:rsidP="005D145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cccccc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979CB" w:rsidRDefault="009979CB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979CB" w:rsidRDefault="009979CB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9D3C7E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9979CB">
        <w:rPr>
          <w:rFonts w:ascii="Times New Roman" w:hAnsi="Times New Roman"/>
          <w:b/>
          <w:sz w:val="24"/>
        </w:rPr>
        <w:t>27</w:t>
      </w:r>
      <w:r w:rsidR="009D3C7E">
        <w:rPr>
          <w:rFonts w:ascii="Times New Roman" w:hAnsi="Times New Roman"/>
          <w:b/>
          <w:sz w:val="24"/>
        </w:rPr>
        <w:t>.06</w:t>
      </w:r>
      <w:r w:rsidR="005D1452">
        <w:rPr>
          <w:rFonts w:ascii="Times New Roman" w:hAnsi="Times New Roman"/>
          <w:b/>
          <w:sz w:val="24"/>
        </w:rPr>
        <w:t>.201</w:t>
      </w:r>
      <w:r w:rsidR="009979CB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9979CB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9979CB">
        <w:rPr>
          <w:rFonts w:ascii="Times New Roman" w:hAnsi="Times New Roman"/>
          <w:b/>
          <w:sz w:val="24"/>
        </w:rPr>
        <w:t>206</w:t>
      </w:r>
      <w:r w:rsidR="005D1452">
        <w:rPr>
          <w:rFonts w:ascii="Times New Roman" w:hAnsi="Times New Roman"/>
          <w:b/>
          <w:sz w:val="24"/>
        </w:rPr>
        <w:t>/201</w:t>
      </w:r>
      <w:r w:rsidR="009979CB">
        <w:rPr>
          <w:rFonts w:ascii="Times New Roman" w:hAnsi="Times New Roman"/>
          <w:b/>
          <w:sz w:val="24"/>
        </w:rPr>
        <w:t>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FE2254" w:rsidRDefault="00461970" w:rsidP="007C2B21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9979CB" w:rsidRPr="002D570B">
        <w:rPr>
          <w:rFonts w:ascii="Times New Roman" w:hAnsi="Times New Roman"/>
          <w:b/>
          <w:sz w:val="24"/>
        </w:rPr>
        <w:t xml:space="preserve">Dosavadní ustanovení </w:t>
      </w:r>
      <w:r w:rsidR="009979CB">
        <w:rPr>
          <w:rFonts w:ascii="Times New Roman" w:hAnsi="Times New Roman"/>
          <w:b/>
          <w:sz w:val="24"/>
        </w:rPr>
        <w:t>čl. II Povinnosti smluvních stran</w:t>
      </w:r>
      <w:r w:rsidR="009979CB" w:rsidRPr="002D570B">
        <w:rPr>
          <w:rFonts w:ascii="Times New Roman" w:hAnsi="Times New Roman"/>
          <w:b/>
          <w:sz w:val="24"/>
        </w:rPr>
        <w:t xml:space="preserve">, </w:t>
      </w:r>
      <w:r w:rsidR="009979CB">
        <w:rPr>
          <w:rFonts w:ascii="Times New Roman" w:hAnsi="Times New Roman"/>
          <w:b/>
          <w:sz w:val="24"/>
        </w:rPr>
        <w:t xml:space="preserve">odst. 2.1.5, </w:t>
      </w:r>
      <w:r w:rsidR="009979CB" w:rsidRPr="002D570B">
        <w:rPr>
          <w:rFonts w:ascii="Times New Roman" w:hAnsi="Times New Roman"/>
          <w:b/>
          <w:sz w:val="24"/>
        </w:rPr>
        <w:t xml:space="preserve">Smlouvy </w:t>
      </w:r>
      <w:r w:rsidR="009979CB" w:rsidRPr="002D570B">
        <w:rPr>
          <w:rFonts w:ascii="Times New Roman" w:hAnsi="Times New Roman"/>
          <w:b/>
          <w:sz w:val="24"/>
          <w:u w:val="single"/>
        </w:rPr>
        <w:t>se ruší</w:t>
      </w:r>
      <w:r w:rsidR="009979CB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9979CB" w:rsidRPr="007C2B21" w:rsidRDefault="009979CB" w:rsidP="007C2B21">
      <w:pPr>
        <w:pStyle w:val="Codstavec"/>
        <w:numPr>
          <w:ilvl w:val="2"/>
          <w:numId w:val="5"/>
        </w:numPr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784762">
        <w:rPr>
          <w:rFonts w:ascii="Times New Roman" w:hAnsi="Times New Roman"/>
          <w:sz w:val="24"/>
        </w:rPr>
        <w:t xml:space="preserve">předávat Příkazci vždy jeden </w:t>
      </w:r>
      <w:r w:rsidRPr="00784762">
        <w:rPr>
          <w:rFonts w:ascii="Times New Roman" w:hAnsi="Times New Roman"/>
          <w:b/>
          <w:sz w:val="24"/>
        </w:rPr>
        <w:t xml:space="preserve">rozšířený soubor zaplacených plateb </w:t>
      </w:r>
      <w:r w:rsidRPr="00784762">
        <w:rPr>
          <w:rFonts w:ascii="Times New Roman" w:hAnsi="Times New Roman"/>
          <w:sz w:val="24"/>
        </w:rPr>
        <w:t>s průvodkou;</w:t>
      </w:r>
      <w:r w:rsidR="007C2B21">
        <w:rPr>
          <w:rFonts w:ascii="Times New Roman" w:hAnsi="Times New Roman"/>
          <w:sz w:val="24"/>
        </w:rPr>
        <w:t xml:space="preserve"> </w:t>
      </w:r>
      <w:r w:rsidRPr="007C2B21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9979CB" w:rsidRDefault="009979CB" w:rsidP="009979CB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9979CB" w:rsidRDefault="009979CB" w:rsidP="009979CB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</w:t>
      </w:r>
    </w:p>
    <w:p w:rsidR="009979CB" w:rsidRDefault="002B39FC" w:rsidP="007C2B21">
      <w:pPr>
        <w:pStyle w:val="Codstavec"/>
        <w:tabs>
          <w:tab w:val="left" w:pos="0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FE2254">
        <w:rPr>
          <w:rFonts w:ascii="Times New Roman" w:hAnsi="Times New Roman"/>
          <w:b/>
          <w:sz w:val="24"/>
        </w:rPr>
        <w:t>.</w:t>
      </w:r>
      <w:r w:rsidR="00FE2254">
        <w:rPr>
          <w:rFonts w:ascii="Times New Roman" w:hAnsi="Times New Roman"/>
          <w:b/>
          <w:sz w:val="24"/>
        </w:rPr>
        <w:tab/>
      </w:r>
      <w:r w:rsidR="009979CB" w:rsidRPr="002D570B">
        <w:rPr>
          <w:rFonts w:ascii="Times New Roman" w:hAnsi="Times New Roman"/>
          <w:b/>
          <w:sz w:val="24"/>
        </w:rPr>
        <w:t xml:space="preserve">Dosavadní ustanovení </w:t>
      </w:r>
      <w:r w:rsidR="009979CB">
        <w:rPr>
          <w:rFonts w:ascii="Times New Roman" w:hAnsi="Times New Roman"/>
          <w:b/>
          <w:sz w:val="24"/>
        </w:rPr>
        <w:t>čl. II Povinnosti smluvních stran</w:t>
      </w:r>
      <w:r w:rsidR="009979CB" w:rsidRPr="002D570B">
        <w:rPr>
          <w:rFonts w:ascii="Times New Roman" w:hAnsi="Times New Roman"/>
          <w:b/>
          <w:sz w:val="24"/>
        </w:rPr>
        <w:t xml:space="preserve">, </w:t>
      </w:r>
      <w:r w:rsidR="009979CB">
        <w:rPr>
          <w:rFonts w:ascii="Times New Roman" w:hAnsi="Times New Roman"/>
          <w:b/>
          <w:sz w:val="24"/>
        </w:rPr>
        <w:t xml:space="preserve">odst. 2.1.5, </w:t>
      </w:r>
      <w:r w:rsidR="009979CB" w:rsidRPr="002D570B">
        <w:rPr>
          <w:rFonts w:ascii="Times New Roman" w:hAnsi="Times New Roman"/>
          <w:b/>
          <w:sz w:val="24"/>
        </w:rPr>
        <w:t xml:space="preserve">Smlouvy </w:t>
      </w:r>
      <w:r w:rsidR="009979CB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9979CB">
        <w:rPr>
          <w:rFonts w:ascii="Times New Roman" w:hAnsi="Times New Roman"/>
          <w:b/>
          <w:sz w:val="24"/>
          <w:u w:val="single"/>
        </w:rPr>
        <w:t>nahrazuje</w:t>
      </w:r>
      <w:r w:rsidR="009979CB" w:rsidRPr="002D570B">
        <w:rPr>
          <w:rFonts w:ascii="Times New Roman" w:hAnsi="Times New Roman"/>
          <w:b/>
          <w:sz w:val="24"/>
        </w:rPr>
        <w:t xml:space="preserve"> v tomto úplném</w:t>
      </w:r>
      <w:r w:rsidR="009979CB">
        <w:rPr>
          <w:rFonts w:ascii="Times New Roman" w:hAnsi="Times New Roman"/>
          <w:b/>
          <w:sz w:val="24"/>
        </w:rPr>
        <w:t xml:space="preserve"> novém</w:t>
      </w:r>
      <w:r w:rsidR="009979CB" w:rsidRPr="002D570B">
        <w:rPr>
          <w:rFonts w:ascii="Times New Roman" w:hAnsi="Times New Roman"/>
          <w:b/>
          <w:sz w:val="24"/>
        </w:rPr>
        <w:t xml:space="preserve"> znění:</w:t>
      </w:r>
    </w:p>
    <w:p w:rsidR="009979CB" w:rsidRPr="007C2B21" w:rsidRDefault="009979CB" w:rsidP="007C2B21">
      <w:pPr>
        <w:pStyle w:val="Codstavec"/>
        <w:numPr>
          <w:ilvl w:val="2"/>
          <w:numId w:val="6"/>
        </w:numPr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784762">
        <w:rPr>
          <w:rFonts w:ascii="Times New Roman" w:hAnsi="Times New Roman"/>
          <w:sz w:val="24"/>
        </w:rPr>
        <w:t xml:space="preserve">předávat Příkazci vždy jeden </w:t>
      </w:r>
      <w:r w:rsidRPr="00784762">
        <w:rPr>
          <w:rFonts w:ascii="Times New Roman" w:hAnsi="Times New Roman"/>
          <w:b/>
          <w:sz w:val="24"/>
        </w:rPr>
        <w:t xml:space="preserve">rozšířený soubor zaplacených plateb </w:t>
      </w:r>
      <w:r w:rsidRPr="00784762">
        <w:rPr>
          <w:rFonts w:ascii="Times New Roman" w:hAnsi="Times New Roman"/>
          <w:sz w:val="24"/>
        </w:rPr>
        <w:t>s průvodkou;</w:t>
      </w:r>
      <w:r w:rsidR="007C2B21">
        <w:rPr>
          <w:rFonts w:ascii="Times New Roman" w:hAnsi="Times New Roman"/>
          <w:sz w:val="24"/>
        </w:rPr>
        <w:t xml:space="preserve"> </w:t>
      </w:r>
      <w:r w:rsidRPr="007C2B21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9979CB" w:rsidRDefault="009979CB" w:rsidP="009979CB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="007C2B21" w:rsidRPr="00E65E9C">
        <w:rPr>
          <w:rFonts w:ascii="Times New Roman" w:hAnsi="Times New Roman"/>
          <w:b/>
          <w:sz w:val="24"/>
        </w:rPr>
        <w:t>ke každému dni převodu</w:t>
      </w:r>
      <w:r w:rsidR="007C2B21" w:rsidRPr="00DE2BC9">
        <w:rPr>
          <w:rFonts w:ascii="Times New Roman" w:hAnsi="Times New Roman"/>
          <w:sz w:val="24"/>
        </w:rPr>
        <w:t xml:space="preserve"> dle čl</w:t>
      </w:r>
      <w:r w:rsidR="007C2B21">
        <w:rPr>
          <w:rFonts w:ascii="Times New Roman" w:hAnsi="Times New Roman"/>
          <w:sz w:val="24"/>
        </w:rPr>
        <w:t>. 3.1 (za cenu ostatní služby).</w:t>
      </w:r>
    </w:p>
    <w:p w:rsidR="009979CB" w:rsidRDefault="009979CB" w:rsidP="007C2B21">
      <w:pPr>
        <w:pStyle w:val="Codstavec"/>
        <w:tabs>
          <w:tab w:val="left" w:pos="0"/>
        </w:tabs>
        <w:spacing w:before="12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</w:t>
      </w:r>
    </w:p>
    <w:p w:rsidR="009D3C7E" w:rsidRDefault="009979CB" w:rsidP="007C2B21">
      <w:pPr>
        <w:pStyle w:val="Codstavec"/>
        <w:tabs>
          <w:tab w:val="left" w:pos="0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="009D3C7E" w:rsidRPr="002D570B">
        <w:rPr>
          <w:rFonts w:ascii="Times New Roman" w:hAnsi="Times New Roman"/>
          <w:b/>
          <w:sz w:val="24"/>
        </w:rPr>
        <w:t xml:space="preserve">Dosavadní ustanovení </w:t>
      </w:r>
      <w:r w:rsidR="009D3C7E">
        <w:rPr>
          <w:rFonts w:ascii="Times New Roman" w:hAnsi="Times New Roman"/>
          <w:b/>
          <w:sz w:val="24"/>
        </w:rPr>
        <w:t>čl. V. Zvláštní ujednání</w:t>
      </w:r>
      <w:r w:rsidR="009D3C7E" w:rsidRPr="002D570B">
        <w:rPr>
          <w:rFonts w:ascii="Times New Roman" w:hAnsi="Times New Roman"/>
          <w:b/>
          <w:sz w:val="24"/>
        </w:rPr>
        <w:t xml:space="preserve">, </w:t>
      </w:r>
      <w:r w:rsidR="009D3C7E">
        <w:rPr>
          <w:rFonts w:ascii="Times New Roman" w:hAnsi="Times New Roman"/>
          <w:b/>
          <w:sz w:val="24"/>
        </w:rPr>
        <w:t xml:space="preserve">odst. 5.4, </w:t>
      </w:r>
      <w:r w:rsidR="009D3C7E" w:rsidRPr="002D570B">
        <w:rPr>
          <w:rFonts w:ascii="Times New Roman" w:hAnsi="Times New Roman"/>
          <w:b/>
          <w:sz w:val="24"/>
        </w:rPr>
        <w:t xml:space="preserve">Smlouvy </w:t>
      </w:r>
      <w:r w:rsidR="009D3C7E" w:rsidRPr="002D570B">
        <w:rPr>
          <w:rFonts w:ascii="Times New Roman" w:hAnsi="Times New Roman"/>
          <w:b/>
          <w:sz w:val="24"/>
          <w:u w:val="single"/>
        </w:rPr>
        <w:t>se ruší</w:t>
      </w:r>
      <w:r w:rsidR="009D3C7E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9D3C7E" w:rsidRDefault="009D3C7E" w:rsidP="009D3C7E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7C2B21" w:rsidRDefault="007C2B21" w:rsidP="009D3C7E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</w:p>
    <w:p w:rsidR="007C2B21" w:rsidRDefault="007C2B21" w:rsidP="009D3C7E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</w:p>
    <w:p w:rsidR="007C2B21" w:rsidRDefault="007C2B21" w:rsidP="009D3C7E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</w:p>
    <w:p w:rsidR="007C2B21" w:rsidRDefault="007C2B21" w:rsidP="009D3C7E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</w:p>
    <w:p w:rsidR="007C2B21" w:rsidRDefault="007C2B21" w:rsidP="009D3C7E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</w:p>
    <w:p w:rsidR="007C2B21" w:rsidRDefault="007C2B21" w:rsidP="009D3C7E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</w:p>
    <w:p w:rsidR="009D3C7E" w:rsidRDefault="007C2B21" w:rsidP="007C2B21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5</w:t>
      </w:r>
      <w:r w:rsidR="009D3C7E">
        <w:rPr>
          <w:rFonts w:ascii="Times New Roman" w:hAnsi="Times New Roman"/>
          <w:b/>
          <w:sz w:val="24"/>
        </w:rPr>
        <w:t>.</w:t>
      </w:r>
      <w:r w:rsidR="009D3C7E">
        <w:rPr>
          <w:rFonts w:ascii="Times New Roman" w:hAnsi="Times New Roman"/>
          <w:b/>
          <w:sz w:val="24"/>
        </w:rPr>
        <w:tab/>
      </w:r>
      <w:r w:rsidR="009D3C7E" w:rsidRPr="002D570B">
        <w:rPr>
          <w:rFonts w:ascii="Times New Roman" w:hAnsi="Times New Roman"/>
          <w:b/>
          <w:sz w:val="24"/>
        </w:rPr>
        <w:t xml:space="preserve">Dosavadní ustanovení </w:t>
      </w:r>
      <w:r w:rsidR="009D3C7E">
        <w:rPr>
          <w:rFonts w:ascii="Times New Roman" w:hAnsi="Times New Roman"/>
          <w:b/>
          <w:sz w:val="24"/>
        </w:rPr>
        <w:t>čl. V. Zvláštní ujednání</w:t>
      </w:r>
      <w:r w:rsidR="009D3C7E" w:rsidRPr="002D570B">
        <w:rPr>
          <w:rFonts w:ascii="Times New Roman" w:hAnsi="Times New Roman"/>
          <w:b/>
          <w:sz w:val="24"/>
        </w:rPr>
        <w:t xml:space="preserve">, </w:t>
      </w:r>
      <w:r w:rsidR="009D3C7E">
        <w:rPr>
          <w:rFonts w:ascii="Times New Roman" w:hAnsi="Times New Roman"/>
          <w:b/>
          <w:sz w:val="24"/>
        </w:rPr>
        <w:t xml:space="preserve">odst. 5.4, </w:t>
      </w:r>
      <w:r w:rsidR="009D3C7E" w:rsidRPr="002D570B">
        <w:rPr>
          <w:rFonts w:ascii="Times New Roman" w:hAnsi="Times New Roman"/>
          <w:b/>
          <w:sz w:val="24"/>
        </w:rPr>
        <w:t xml:space="preserve">Smlouvy </w:t>
      </w:r>
      <w:r w:rsidR="009D3C7E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9D3C7E">
        <w:rPr>
          <w:rFonts w:ascii="Times New Roman" w:hAnsi="Times New Roman"/>
          <w:b/>
          <w:sz w:val="24"/>
          <w:u w:val="single"/>
        </w:rPr>
        <w:t>nahrazuje</w:t>
      </w:r>
      <w:r w:rsidR="009D3C7E" w:rsidRPr="002D570B">
        <w:rPr>
          <w:rFonts w:ascii="Times New Roman" w:hAnsi="Times New Roman"/>
          <w:b/>
          <w:sz w:val="24"/>
        </w:rPr>
        <w:t xml:space="preserve"> v tomto úplném</w:t>
      </w:r>
      <w:r w:rsidR="009D3C7E">
        <w:rPr>
          <w:rFonts w:ascii="Times New Roman" w:hAnsi="Times New Roman"/>
          <w:b/>
          <w:sz w:val="24"/>
        </w:rPr>
        <w:t xml:space="preserve"> novém</w:t>
      </w:r>
      <w:r w:rsidR="009D3C7E" w:rsidRPr="002D570B">
        <w:rPr>
          <w:rFonts w:ascii="Times New Roman" w:hAnsi="Times New Roman"/>
          <w:b/>
          <w:sz w:val="24"/>
        </w:rPr>
        <w:t xml:space="preserve"> znění:</w:t>
      </w:r>
    </w:p>
    <w:p w:rsidR="009D3C7E" w:rsidRPr="00FB7257" w:rsidRDefault="009D3C7E" w:rsidP="007C2B21">
      <w:pPr>
        <w:pStyle w:val="Codstavec"/>
        <w:numPr>
          <w:ilvl w:val="1"/>
          <w:numId w:val="4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9D3C7E" w:rsidRDefault="004657E1" w:rsidP="004657E1">
      <w:pPr>
        <w:pStyle w:val="Codstavec"/>
        <w:tabs>
          <w:tab w:val="left" w:pos="567"/>
        </w:tabs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9D3C7E" w:rsidRPr="00391D63">
        <w:rPr>
          <w:rFonts w:ascii="Times New Roman" w:hAnsi="Times New Roman"/>
          <w:snapToGrid w:val="0"/>
          <w:sz w:val="24"/>
        </w:rPr>
        <w:t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</w:t>
      </w:r>
    </w:p>
    <w:p w:rsidR="007C2B21" w:rsidRDefault="007C2B21" w:rsidP="001E182F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D3C7E">
        <w:rPr>
          <w:rFonts w:ascii="Times New Roman" w:hAnsi="Times New Roman"/>
          <w:b/>
          <w:sz w:val="24"/>
        </w:rPr>
        <w:t>.</w:t>
      </w:r>
      <w:r w:rsidR="009D3C7E">
        <w:rPr>
          <w:rFonts w:ascii="Times New Roman" w:hAnsi="Times New Roman"/>
          <w:b/>
          <w:sz w:val="24"/>
        </w:rPr>
        <w:tab/>
      </w:r>
      <w:r w:rsidRPr="007C2B21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Přílohy č. 1</w:t>
      </w:r>
      <w:r w:rsidRPr="007C2B21">
        <w:rPr>
          <w:rFonts w:ascii="Times New Roman" w:hAnsi="Times New Roman"/>
          <w:b/>
          <w:sz w:val="24"/>
        </w:rPr>
        <w:t xml:space="preserve">, Smlouvy </w:t>
      </w:r>
      <w:r w:rsidRPr="007C2B21">
        <w:rPr>
          <w:rFonts w:ascii="Times New Roman" w:hAnsi="Times New Roman"/>
          <w:b/>
          <w:sz w:val="24"/>
          <w:u w:val="single"/>
        </w:rPr>
        <w:t>se ruší</w:t>
      </w:r>
      <w:r w:rsidRPr="007C2B21">
        <w:rPr>
          <w:rFonts w:ascii="Times New Roman" w:hAnsi="Times New Roman"/>
          <w:b/>
          <w:sz w:val="24"/>
        </w:rPr>
        <w:t xml:space="preserve"> v tomto úplném znění:</w:t>
      </w:r>
    </w:p>
    <w:p w:rsidR="007571D0" w:rsidRPr="007571D0" w:rsidRDefault="007571D0" w:rsidP="007571D0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7571D0">
        <w:rPr>
          <w:rFonts w:ascii="Times New Roman" w:hAnsi="Times New Roman"/>
          <w:sz w:val="24"/>
        </w:rPr>
        <w:t>xxx</w:t>
      </w:r>
    </w:p>
    <w:p w:rsidR="007C2B21" w:rsidRDefault="007C2B21" w:rsidP="001E182F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 w:rsidRPr="007C2B21">
        <w:rPr>
          <w:rFonts w:ascii="Times New Roman" w:hAnsi="Times New Roman"/>
          <w:b/>
          <w:sz w:val="24"/>
        </w:rPr>
        <w:t>7.</w:t>
      </w:r>
      <w:r>
        <w:rPr>
          <w:rFonts w:ascii="Times New Roman" w:hAnsi="Times New Roman"/>
          <w:sz w:val="24"/>
        </w:rPr>
        <w:tab/>
      </w:r>
      <w:r w:rsidRPr="007C2B21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Přílohy č. 1</w:t>
      </w:r>
      <w:r w:rsidRPr="007C2B21">
        <w:rPr>
          <w:rFonts w:ascii="Times New Roman" w:hAnsi="Times New Roman"/>
          <w:b/>
          <w:sz w:val="24"/>
        </w:rPr>
        <w:t xml:space="preserve">, Smlouvy </w:t>
      </w:r>
      <w:r w:rsidRPr="007C2B21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7C2B21">
        <w:rPr>
          <w:rFonts w:ascii="Times New Roman" w:hAnsi="Times New Roman"/>
          <w:b/>
          <w:sz w:val="24"/>
        </w:rPr>
        <w:t xml:space="preserve"> v 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7C2B21">
        <w:rPr>
          <w:rFonts w:ascii="Times New Roman" w:hAnsi="Times New Roman"/>
          <w:b/>
          <w:sz w:val="24"/>
        </w:rPr>
        <w:t>znění:</w:t>
      </w:r>
    </w:p>
    <w:p w:rsidR="007C2B21" w:rsidRDefault="007C2B21" w:rsidP="007C2B21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</w:p>
    <w:p w:rsidR="007571D0" w:rsidRDefault="007571D0" w:rsidP="007C2B21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:rsidR="00461970" w:rsidRPr="001E182F" w:rsidRDefault="007C2B21" w:rsidP="001E182F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 w:rsidRPr="007C2B21">
        <w:rPr>
          <w:rFonts w:ascii="Times New Roman" w:hAnsi="Times New Roman"/>
          <w:b/>
          <w:sz w:val="24"/>
        </w:rPr>
        <w:t>8.</w:t>
      </w:r>
      <w:r>
        <w:rPr>
          <w:rFonts w:ascii="Times New Roman" w:hAnsi="Times New Roman"/>
          <w:sz w:val="24"/>
        </w:rPr>
        <w:tab/>
      </w:r>
      <w:r w:rsidR="00461970" w:rsidRPr="001E182F">
        <w:rPr>
          <w:rFonts w:ascii="Times New Roman" w:hAnsi="Times New Roman"/>
          <w:sz w:val="24"/>
        </w:rPr>
        <w:t xml:space="preserve">Tento dodatek se stává platným dnem jeho podpisu oběma smluvními stranami. </w:t>
      </w:r>
      <w:r w:rsidR="00461970" w:rsidRPr="001E182F">
        <w:rPr>
          <w:rFonts w:ascii="Times New Roman" w:hAnsi="Times New Roman"/>
          <w:b/>
          <w:sz w:val="24"/>
        </w:rPr>
        <w:t>Dodatek nabývá účinnosti 1. kalendářním dnem měsíce následujícího po datu nabytí platnosti dodatku.</w:t>
      </w:r>
    </w:p>
    <w:p w:rsidR="00461970" w:rsidRDefault="007C2B21" w:rsidP="002D570B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7C2B21" w:rsidP="002D570B">
      <w:pPr>
        <w:pStyle w:val="Codstavec"/>
        <w:tabs>
          <w:tab w:val="left" w:pos="567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7C2B21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D1452" w:rsidRPr="00DE2BC9" w:rsidRDefault="005D1452" w:rsidP="005D145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CE27D1">
        <w:rPr>
          <w:rFonts w:ascii="Times New Roman" w:hAnsi="Times New Roman"/>
          <w:snapToGrid w:val="0"/>
          <w:sz w:val="24"/>
        </w:rPr>
        <w:t>Dipl. Ing. Roman Baláž</w:t>
      </w:r>
    </w:p>
    <w:p w:rsidR="005D1452" w:rsidRDefault="006A60EF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5D1452">
        <w:rPr>
          <w:rFonts w:ascii="Times New Roman" w:hAnsi="Times New Roman"/>
          <w:snapToGrid w:val="0"/>
          <w:sz w:val="24"/>
        </w:rPr>
        <w:t xml:space="preserve"> odboru zpracování</w:t>
      </w:r>
      <w:r w:rsidR="005D1452">
        <w:rPr>
          <w:rFonts w:ascii="Times New Roman" w:hAnsi="Times New Roman"/>
          <w:snapToGrid w:val="0"/>
          <w:sz w:val="24"/>
        </w:rPr>
        <w:tab/>
      </w:r>
      <w:r w:rsidR="00CE27D1">
        <w:rPr>
          <w:rFonts w:ascii="Times New Roman" w:hAnsi="Times New Roman"/>
          <w:snapToGrid w:val="0"/>
          <w:sz w:val="24"/>
        </w:rPr>
        <w:t>jednatel</w:t>
      </w:r>
      <w:bookmarkStart w:id="0" w:name="_GoBack"/>
      <w:bookmarkEnd w:id="0"/>
    </w:p>
    <w:p w:rsidR="005D1452" w:rsidRDefault="005D1452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5D1452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B722E7">
      <w:rPr>
        <w:sz w:val="16"/>
      </w:rPr>
      <w:t>1</w:t>
    </w:r>
    <w:r w:rsidR="00A641EF">
      <w:rPr>
        <w:sz w:val="16"/>
      </w:rPr>
      <w:t xml:space="preserve"> – </w:t>
    </w:r>
    <w:r w:rsidR="00B722E7">
      <w:rPr>
        <w:sz w:val="16"/>
      </w:rPr>
      <w:t>206</w:t>
    </w:r>
    <w:r w:rsidR="00A641EF">
      <w:rPr>
        <w:sz w:val="16"/>
      </w:rPr>
      <w:t>/201</w:t>
    </w:r>
    <w:r w:rsidR="00B722E7">
      <w:rPr>
        <w:sz w:val="16"/>
      </w:rPr>
      <w:t>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CE27D1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51A6C61"/>
    <w:multiLevelType w:val="multilevel"/>
    <w:tmpl w:val="3650268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7B971352"/>
    <w:multiLevelType w:val="multilevel"/>
    <w:tmpl w:val="C9AC4BB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0DDD"/>
    <w:rsid w:val="00062AD8"/>
    <w:rsid w:val="0006340F"/>
    <w:rsid w:val="00065723"/>
    <w:rsid w:val="00095C8B"/>
    <w:rsid w:val="000B139F"/>
    <w:rsid w:val="000B6379"/>
    <w:rsid w:val="000C0145"/>
    <w:rsid w:val="000C53C5"/>
    <w:rsid w:val="000C65A1"/>
    <w:rsid w:val="000D05A7"/>
    <w:rsid w:val="000D10CC"/>
    <w:rsid w:val="000D2802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73C89"/>
    <w:rsid w:val="00177009"/>
    <w:rsid w:val="00177390"/>
    <w:rsid w:val="0018074A"/>
    <w:rsid w:val="00182634"/>
    <w:rsid w:val="00185E74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182F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5F35"/>
    <w:rsid w:val="00221250"/>
    <w:rsid w:val="002230A3"/>
    <w:rsid w:val="0023253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39FC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54F18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3FAE"/>
    <w:rsid w:val="00415A9B"/>
    <w:rsid w:val="0042070C"/>
    <w:rsid w:val="00421EAB"/>
    <w:rsid w:val="00422000"/>
    <w:rsid w:val="004242DD"/>
    <w:rsid w:val="00425064"/>
    <w:rsid w:val="00436859"/>
    <w:rsid w:val="00436D79"/>
    <w:rsid w:val="00443B2C"/>
    <w:rsid w:val="00444AEE"/>
    <w:rsid w:val="0045186E"/>
    <w:rsid w:val="00461970"/>
    <w:rsid w:val="00461A7C"/>
    <w:rsid w:val="0046242A"/>
    <w:rsid w:val="004657E1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3569D"/>
    <w:rsid w:val="00745C97"/>
    <w:rsid w:val="00746468"/>
    <w:rsid w:val="007525BD"/>
    <w:rsid w:val="007571D0"/>
    <w:rsid w:val="00770E7B"/>
    <w:rsid w:val="00774614"/>
    <w:rsid w:val="00786FF4"/>
    <w:rsid w:val="00787311"/>
    <w:rsid w:val="0078787E"/>
    <w:rsid w:val="00790A53"/>
    <w:rsid w:val="00791BD7"/>
    <w:rsid w:val="00792485"/>
    <w:rsid w:val="00796FCA"/>
    <w:rsid w:val="007B4352"/>
    <w:rsid w:val="007B43AF"/>
    <w:rsid w:val="007B4E28"/>
    <w:rsid w:val="007C2B21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4428"/>
    <w:rsid w:val="00825712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A77E6"/>
    <w:rsid w:val="008B2A47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36BC7"/>
    <w:rsid w:val="00940577"/>
    <w:rsid w:val="00944C73"/>
    <w:rsid w:val="00952AB5"/>
    <w:rsid w:val="00953804"/>
    <w:rsid w:val="009608AE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979CB"/>
    <w:rsid w:val="009A475C"/>
    <w:rsid w:val="009B00A5"/>
    <w:rsid w:val="009C0F99"/>
    <w:rsid w:val="009C48BF"/>
    <w:rsid w:val="009C57A2"/>
    <w:rsid w:val="009D13D4"/>
    <w:rsid w:val="009D19AD"/>
    <w:rsid w:val="009D3848"/>
    <w:rsid w:val="009D3C7E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E4F6A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30A57"/>
    <w:rsid w:val="00B436B7"/>
    <w:rsid w:val="00B511B9"/>
    <w:rsid w:val="00B722E7"/>
    <w:rsid w:val="00B77182"/>
    <w:rsid w:val="00B801A7"/>
    <w:rsid w:val="00B9027B"/>
    <w:rsid w:val="00B93FD2"/>
    <w:rsid w:val="00B954A4"/>
    <w:rsid w:val="00BA06CC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249D3"/>
    <w:rsid w:val="00C2530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652"/>
    <w:rsid w:val="00CE0EA8"/>
    <w:rsid w:val="00CE27D1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550BA"/>
    <w:rsid w:val="00D60FBE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4F99"/>
    <w:rsid w:val="00F2656D"/>
    <w:rsid w:val="00F3098E"/>
    <w:rsid w:val="00F319C7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E2254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733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4</cp:revision>
  <cp:lastPrinted>2017-05-09T09:32:00Z</cp:lastPrinted>
  <dcterms:created xsi:type="dcterms:W3CDTF">2017-05-17T05:32:00Z</dcterms:created>
  <dcterms:modified xsi:type="dcterms:W3CDTF">2017-05-17T05:56:00Z</dcterms:modified>
</cp:coreProperties>
</file>