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AABE" w14:textId="1C37A3DF" w:rsidR="00024118" w:rsidRPr="00291F37" w:rsidRDefault="00BF0038" w:rsidP="009A3B55">
      <w:pPr>
        <w:pStyle w:val="Bezmezer"/>
        <w:jc w:val="center"/>
        <w:rPr>
          <w:rFonts w:ascii="Arial" w:hAnsi="Arial" w:cs="Arial"/>
          <w:b/>
          <w:caps/>
          <w:sz w:val="36"/>
          <w:szCs w:val="36"/>
        </w:rPr>
      </w:pPr>
      <w:r>
        <w:rPr>
          <w:rFonts w:ascii="Arial" w:hAnsi="Arial" w:cs="Arial"/>
          <w:b/>
          <w:caps/>
          <w:sz w:val="36"/>
          <w:szCs w:val="36"/>
        </w:rPr>
        <w:t>SERVISNÍ SMLOUV</w:t>
      </w:r>
      <w:r w:rsidR="00BC10C4">
        <w:rPr>
          <w:rFonts w:ascii="Arial" w:hAnsi="Arial" w:cs="Arial"/>
          <w:b/>
          <w:caps/>
          <w:sz w:val="36"/>
          <w:szCs w:val="36"/>
        </w:rPr>
        <w:t>a</w:t>
      </w:r>
      <w:r w:rsidR="0075480E">
        <w:rPr>
          <w:rFonts w:ascii="Arial" w:hAnsi="Arial" w:cs="Arial"/>
          <w:b/>
          <w:caps/>
          <w:sz w:val="36"/>
          <w:szCs w:val="36"/>
        </w:rPr>
        <w:t xml:space="preserve"> </w:t>
      </w:r>
      <w:r w:rsidR="0028537E">
        <w:rPr>
          <w:rFonts w:ascii="Arial" w:hAnsi="Arial" w:cs="Arial"/>
          <w:b/>
          <w:caps/>
          <w:sz w:val="36"/>
          <w:szCs w:val="36"/>
        </w:rPr>
        <w:t xml:space="preserve"> </w:t>
      </w:r>
    </w:p>
    <w:p w14:paraId="5F2C44BD" w14:textId="39E7B6CE" w:rsidR="00B608EC" w:rsidRPr="00B608EC" w:rsidRDefault="00B608EC" w:rsidP="00B608EC">
      <w:pPr>
        <w:pStyle w:val="Zpat"/>
        <w:jc w:val="center"/>
        <w:rPr>
          <w:rFonts w:ascii="Arial" w:hAnsi="Arial" w:cs="Arial"/>
          <w:sz w:val="22"/>
          <w:szCs w:val="22"/>
        </w:rPr>
      </w:pPr>
      <w:r w:rsidRPr="00B608EC">
        <w:rPr>
          <w:rFonts w:ascii="Arial" w:hAnsi="Arial" w:cs="Arial"/>
          <w:sz w:val="22"/>
          <w:szCs w:val="22"/>
        </w:rPr>
        <w:t xml:space="preserve">číslo smlouvy objednatele: </w:t>
      </w:r>
      <w:r w:rsidR="0028537E">
        <w:rPr>
          <w:rFonts w:ascii="Arial" w:hAnsi="Arial" w:cs="Arial"/>
          <w:sz w:val="22"/>
          <w:szCs w:val="22"/>
        </w:rPr>
        <w:t>SD</w:t>
      </w:r>
      <w:r w:rsidR="00AE3A55">
        <w:rPr>
          <w:rFonts w:ascii="Arial" w:hAnsi="Arial" w:cs="Arial"/>
          <w:sz w:val="22"/>
          <w:szCs w:val="22"/>
        </w:rPr>
        <w:t>/</w:t>
      </w:r>
      <w:r w:rsidR="0028537E">
        <w:rPr>
          <w:rFonts w:ascii="Arial" w:hAnsi="Arial" w:cs="Arial"/>
          <w:sz w:val="22"/>
          <w:szCs w:val="22"/>
        </w:rPr>
        <w:t>2022/</w:t>
      </w:r>
      <w:r w:rsidR="00BC10C4">
        <w:rPr>
          <w:rFonts w:ascii="Arial" w:hAnsi="Arial" w:cs="Arial"/>
          <w:sz w:val="22"/>
          <w:szCs w:val="22"/>
        </w:rPr>
        <w:t>0913</w:t>
      </w:r>
    </w:p>
    <w:p w14:paraId="40560178" w14:textId="77777777" w:rsidR="00B608EC" w:rsidRPr="00B608EC" w:rsidRDefault="00B608EC" w:rsidP="00B608EC">
      <w:pPr>
        <w:pStyle w:val="Zpat"/>
        <w:jc w:val="center"/>
        <w:rPr>
          <w:rFonts w:ascii="Arial" w:hAnsi="Arial" w:cs="Arial"/>
          <w:sz w:val="22"/>
          <w:szCs w:val="22"/>
        </w:rPr>
      </w:pPr>
      <w:r w:rsidRPr="00B608EC">
        <w:rPr>
          <w:rFonts w:ascii="Arial" w:hAnsi="Arial" w:cs="Arial"/>
          <w:sz w:val="22"/>
          <w:szCs w:val="22"/>
        </w:rPr>
        <w:t>číslo smlouvy zhotovitele:</w:t>
      </w:r>
    </w:p>
    <w:p w14:paraId="3E832745" w14:textId="77777777" w:rsidR="00D16E66" w:rsidRPr="00B608EC" w:rsidRDefault="00D16E66" w:rsidP="00B608EC">
      <w:pPr>
        <w:pStyle w:val="Zpat"/>
        <w:jc w:val="center"/>
        <w:rPr>
          <w:rFonts w:ascii="Arial" w:hAnsi="Arial" w:cs="Arial"/>
          <w:sz w:val="22"/>
          <w:szCs w:val="22"/>
        </w:rPr>
      </w:pPr>
    </w:p>
    <w:p w14:paraId="48865144" w14:textId="4E1C360A" w:rsidR="005F0879" w:rsidRPr="005F0879" w:rsidRDefault="006A3F25" w:rsidP="005F0879">
      <w:pPr>
        <w:spacing w:after="120"/>
        <w:jc w:val="both"/>
        <w:rPr>
          <w:rFonts w:ascii="Arial" w:hAnsi="Arial" w:cs="Arial"/>
          <w:sz w:val="22"/>
          <w:szCs w:val="22"/>
        </w:rPr>
      </w:pPr>
      <w:r w:rsidRPr="006A3F25">
        <w:rPr>
          <w:rFonts w:ascii="Arial" w:hAnsi="Arial" w:cs="Arial"/>
          <w:sz w:val="22"/>
          <w:szCs w:val="22"/>
        </w:rPr>
        <w:t xml:space="preserve">Tato smlouva </w:t>
      </w:r>
      <w:r w:rsidRPr="00B973EA">
        <w:rPr>
          <w:rFonts w:ascii="Arial" w:hAnsi="Arial" w:cs="Arial"/>
          <w:sz w:val="22"/>
          <w:szCs w:val="22"/>
        </w:rPr>
        <w:t>o dílo</w:t>
      </w:r>
      <w:r w:rsidRPr="006A3F25">
        <w:rPr>
          <w:rFonts w:ascii="Arial" w:hAnsi="Arial" w:cs="Arial"/>
          <w:sz w:val="22"/>
          <w:szCs w:val="22"/>
        </w:rPr>
        <w:t xml:space="preserve"> (dále jen „Smlouva“) se uzavírá dle § </w:t>
      </w:r>
      <w:smartTag w:uri="urn:schemas-microsoft-com:office:smarttags" w:element="metricconverter">
        <w:smartTagPr>
          <w:attr w:name="ProductID" w:val="2586 a"/>
        </w:smartTagPr>
        <w:r w:rsidRPr="006A3F25">
          <w:rPr>
            <w:rFonts w:ascii="Arial" w:hAnsi="Arial" w:cs="Arial"/>
            <w:sz w:val="22"/>
            <w:szCs w:val="22"/>
          </w:rPr>
          <w:t>2586 a</w:t>
        </w:r>
      </w:smartTag>
      <w:r w:rsidRPr="006A3F25">
        <w:rPr>
          <w:rFonts w:ascii="Arial" w:hAnsi="Arial" w:cs="Arial"/>
          <w:sz w:val="22"/>
          <w:szCs w:val="22"/>
        </w:rPr>
        <w:t xml:space="preserve"> následujících zák. č. 89/2012 Sb., občanský zákoník, ve znění pozdějších předpisů a v souladu se zákonem č. 134/2016 Sb., o zadávání veřejných zakázek, ve znění pozdějších předpisů (dále jen „ZZVZ“)</w:t>
      </w:r>
      <w:r w:rsidR="0086071D">
        <w:rPr>
          <w:rFonts w:ascii="Arial" w:hAnsi="Arial" w:cs="Arial"/>
          <w:sz w:val="22"/>
          <w:szCs w:val="22"/>
        </w:rPr>
        <w:t xml:space="preserve"> </w:t>
      </w:r>
      <w:r w:rsidRPr="006A3F25">
        <w:rPr>
          <w:rFonts w:ascii="Arial" w:hAnsi="Arial" w:cs="Arial"/>
          <w:sz w:val="22"/>
          <w:szCs w:val="22"/>
        </w:rPr>
        <w:t>mezi následujícími smluvními stranami:</w:t>
      </w:r>
    </w:p>
    <w:p w14:paraId="63E87751"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6836418E" w14:textId="77777777" w:rsidR="006A3F25" w:rsidRPr="006A3F25" w:rsidRDefault="006A3F25" w:rsidP="006A3F25">
      <w:pPr>
        <w:pStyle w:val="Zpat"/>
        <w:jc w:val="both"/>
        <w:rPr>
          <w:rFonts w:ascii="Arial" w:hAnsi="Arial" w:cs="Arial"/>
          <w:b/>
          <w:bCs/>
          <w:sz w:val="22"/>
          <w:szCs w:val="22"/>
        </w:rPr>
      </w:pPr>
      <w:r w:rsidRPr="006A3F25">
        <w:rPr>
          <w:rFonts w:ascii="Arial" w:hAnsi="Arial" w:cs="Arial"/>
          <w:b/>
          <w:bCs/>
          <w:sz w:val="22"/>
          <w:szCs w:val="22"/>
        </w:rPr>
        <w:t>Statutární město Jablonec nad Nisou</w:t>
      </w:r>
    </w:p>
    <w:p w14:paraId="047DCA58"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IČ:  00262340</w:t>
      </w:r>
    </w:p>
    <w:p w14:paraId="68C838B4"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DIČ: CZ00262340</w:t>
      </w:r>
    </w:p>
    <w:p w14:paraId="64344E12" w14:textId="2FAB1BC8"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se sídlem</w:t>
      </w:r>
      <w:r w:rsidR="00962A96">
        <w:rPr>
          <w:rFonts w:ascii="Arial" w:hAnsi="Arial" w:cs="Arial"/>
          <w:sz w:val="22"/>
          <w:szCs w:val="22"/>
        </w:rPr>
        <w:t>:</w:t>
      </w:r>
      <w:r w:rsidR="00D20B5C">
        <w:rPr>
          <w:rFonts w:ascii="Arial" w:hAnsi="Arial" w:cs="Arial"/>
          <w:sz w:val="22"/>
          <w:szCs w:val="22"/>
        </w:rPr>
        <w:t xml:space="preserve"> </w:t>
      </w:r>
      <w:r w:rsidRPr="006A3F25">
        <w:rPr>
          <w:rFonts w:ascii="Arial" w:hAnsi="Arial" w:cs="Arial"/>
          <w:sz w:val="22"/>
          <w:szCs w:val="22"/>
        </w:rPr>
        <w:t xml:space="preserve">Mírové náměstí </w:t>
      </w:r>
      <w:r w:rsidR="00B608EC">
        <w:rPr>
          <w:rFonts w:ascii="Arial" w:hAnsi="Arial" w:cs="Arial"/>
          <w:sz w:val="22"/>
          <w:szCs w:val="22"/>
        </w:rPr>
        <w:t>3100/</w:t>
      </w:r>
      <w:r w:rsidRPr="006A3F25">
        <w:rPr>
          <w:rFonts w:ascii="Arial" w:hAnsi="Arial" w:cs="Arial"/>
          <w:sz w:val="22"/>
          <w:szCs w:val="22"/>
        </w:rPr>
        <w:t>19, 466 01 Jablonec nad Nisou</w:t>
      </w:r>
    </w:p>
    <w:p w14:paraId="223D0B41" w14:textId="00D35492" w:rsidR="00BC1FC2" w:rsidRDefault="006A3F25" w:rsidP="006A3F25">
      <w:pPr>
        <w:pStyle w:val="Zkladntext"/>
        <w:jc w:val="both"/>
        <w:rPr>
          <w:rFonts w:ascii="Arial" w:hAnsi="Arial" w:cs="Arial"/>
          <w:b w:val="0"/>
          <w:szCs w:val="22"/>
        </w:rPr>
      </w:pPr>
      <w:r w:rsidRPr="006A3F25">
        <w:rPr>
          <w:rFonts w:ascii="Arial" w:hAnsi="Arial" w:cs="Arial"/>
          <w:b w:val="0"/>
          <w:szCs w:val="22"/>
        </w:rPr>
        <w:t>zastoupené</w:t>
      </w:r>
      <w:r w:rsidR="00962A96">
        <w:rPr>
          <w:rFonts w:ascii="Arial" w:hAnsi="Arial" w:cs="Arial"/>
          <w:b w:val="0"/>
          <w:szCs w:val="22"/>
        </w:rPr>
        <w:t>:</w:t>
      </w:r>
      <w:r w:rsidR="005E2BAA">
        <w:rPr>
          <w:rFonts w:ascii="Arial" w:hAnsi="Arial" w:cs="Arial"/>
          <w:b w:val="0"/>
          <w:szCs w:val="22"/>
        </w:rPr>
        <w:t xml:space="preserve"> </w:t>
      </w:r>
      <w:r w:rsidR="00230CB4">
        <w:rPr>
          <w:rFonts w:ascii="Arial" w:hAnsi="Arial" w:cs="Arial"/>
          <w:b w:val="0"/>
          <w:szCs w:val="22"/>
        </w:rPr>
        <w:t>Ing. Petrem Roubíčkem</w:t>
      </w:r>
      <w:r w:rsidR="005E2BAA">
        <w:rPr>
          <w:rFonts w:ascii="Arial" w:hAnsi="Arial" w:cs="Arial"/>
          <w:b w:val="0"/>
          <w:szCs w:val="22"/>
        </w:rPr>
        <w:t>, náměstkem primátora a</w:t>
      </w:r>
      <w:r w:rsidRPr="006A3F25">
        <w:rPr>
          <w:rFonts w:ascii="Arial" w:hAnsi="Arial" w:cs="Arial"/>
          <w:b w:val="0"/>
          <w:szCs w:val="22"/>
        </w:rPr>
        <w:t xml:space="preserve"> </w:t>
      </w:r>
    </w:p>
    <w:p w14:paraId="3CA0645B" w14:textId="6AD8D7A7" w:rsidR="006A3F25" w:rsidRPr="00D27A2B" w:rsidRDefault="00BC1FC2" w:rsidP="006A3F25">
      <w:pPr>
        <w:pStyle w:val="Zkladntext"/>
        <w:jc w:val="both"/>
        <w:rPr>
          <w:rFonts w:ascii="Arial" w:hAnsi="Arial" w:cs="Arial"/>
          <w:b w:val="0"/>
          <w:bCs/>
          <w:szCs w:val="22"/>
        </w:rPr>
      </w:pPr>
      <w:r w:rsidRPr="00D27A2B">
        <w:rPr>
          <w:rFonts w:ascii="Arial" w:hAnsi="Arial" w:cs="Arial"/>
          <w:b w:val="0"/>
          <w:bCs/>
          <w:szCs w:val="22"/>
        </w:rPr>
        <w:t xml:space="preserve">                     </w:t>
      </w:r>
      <w:r w:rsidR="00445BFA">
        <w:rPr>
          <w:rFonts w:ascii="Arial" w:hAnsi="Arial" w:cs="Arial"/>
          <w:b w:val="0"/>
          <w:bCs/>
          <w:szCs w:val="22"/>
        </w:rPr>
        <w:t>Jaroslavem Bernatem</w:t>
      </w:r>
      <w:r w:rsidR="00D27A2B" w:rsidRPr="00D27A2B">
        <w:rPr>
          <w:rFonts w:ascii="Arial" w:hAnsi="Arial" w:cs="Arial"/>
          <w:b w:val="0"/>
          <w:bCs/>
          <w:szCs w:val="22"/>
        </w:rPr>
        <w:t xml:space="preserve">, </w:t>
      </w:r>
      <w:r w:rsidR="00445BFA">
        <w:rPr>
          <w:rFonts w:ascii="Arial" w:hAnsi="Arial" w:cs="Arial"/>
          <w:b w:val="0"/>
          <w:bCs/>
          <w:szCs w:val="22"/>
        </w:rPr>
        <w:t>vedoucím odboru</w:t>
      </w:r>
      <w:r w:rsidR="00D27A2B" w:rsidRPr="00D27A2B">
        <w:rPr>
          <w:rFonts w:ascii="Arial" w:hAnsi="Arial" w:cs="Arial"/>
          <w:b w:val="0"/>
          <w:bCs/>
          <w:szCs w:val="22"/>
        </w:rPr>
        <w:t xml:space="preserve"> investic</w:t>
      </w:r>
    </w:p>
    <w:p w14:paraId="7036DA09" w14:textId="510D3364" w:rsidR="006A3F25" w:rsidRPr="006A3F25" w:rsidRDefault="006A3F25" w:rsidP="006A3F25">
      <w:pPr>
        <w:pStyle w:val="Zkladntext"/>
        <w:jc w:val="both"/>
        <w:rPr>
          <w:rFonts w:ascii="Arial" w:hAnsi="Arial" w:cs="Arial"/>
          <w:b w:val="0"/>
          <w:szCs w:val="22"/>
        </w:rPr>
      </w:pPr>
      <w:r w:rsidRPr="006A3F25">
        <w:rPr>
          <w:rFonts w:ascii="Arial" w:hAnsi="Arial" w:cs="Arial"/>
          <w:b w:val="0"/>
          <w:szCs w:val="22"/>
        </w:rPr>
        <w:t xml:space="preserve">bankovní spojení: Komerční banka, a.s. Jablonec nad Nisou, </w:t>
      </w:r>
      <w:proofErr w:type="spellStart"/>
      <w:r w:rsidRPr="006A3F25">
        <w:rPr>
          <w:rFonts w:ascii="Arial" w:hAnsi="Arial" w:cs="Arial"/>
          <w:b w:val="0"/>
          <w:szCs w:val="22"/>
        </w:rPr>
        <w:t>č.ú</w:t>
      </w:r>
      <w:proofErr w:type="spellEnd"/>
      <w:r w:rsidRPr="006A3F25">
        <w:rPr>
          <w:rFonts w:ascii="Arial" w:hAnsi="Arial" w:cs="Arial"/>
          <w:b w:val="0"/>
          <w:szCs w:val="22"/>
        </w:rPr>
        <w:t>.</w:t>
      </w:r>
      <w:r w:rsidR="0072312F">
        <w:rPr>
          <w:rFonts w:ascii="Arial" w:hAnsi="Arial" w:cs="Arial"/>
          <w:b w:val="0"/>
          <w:szCs w:val="22"/>
        </w:rPr>
        <w:t xml:space="preserve"> </w:t>
      </w:r>
      <w:r w:rsidR="0072312F" w:rsidRPr="0075480E">
        <w:rPr>
          <w:rFonts w:ascii="Arial" w:hAnsi="Arial" w:cs="Arial"/>
          <w:b w:val="0"/>
          <w:szCs w:val="22"/>
        </w:rPr>
        <w:t>121451/0100</w:t>
      </w:r>
    </w:p>
    <w:p w14:paraId="5040D61F" w14:textId="77777777" w:rsidR="006A3F25" w:rsidRPr="006A3F25" w:rsidRDefault="006A3F25" w:rsidP="00962A96">
      <w:pPr>
        <w:pStyle w:val="Zpat"/>
        <w:spacing w:before="120"/>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„Objednatel”</w:t>
      </w:r>
      <w:r w:rsidRPr="006A3F25">
        <w:rPr>
          <w:rFonts w:ascii="Arial" w:hAnsi="Arial" w:cs="Arial"/>
          <w:sz w:val="22"/>
          <w:szCs w:val="22"/>
        </w:rPr>
        <w:t>)</w:t>
      </w:r>
    </w:p>
    <w:p w14:paraId="626338D4" w14:textId="77777777" w:rsidR="006A3F25" w:rsidRDefault="006A3F25" w:rsidP="00D72238">
      <w:pPr>
        <w:pStyle w:val="standard"/>
        <w:suppressLineNumbers/>
        <w:spacing w:before="0" w:line="240" w:lineRule="auto"/>
        <w:rPr>
          <w:rFonts w:ascii="Arial" w:hAnsi="Arial" w:cs="Arial"/>
          <w:color w:val="000000"/>
          <w:sz w:val="22"/>
          <w:szCs w:val="22"/>
        </w:rPr>
      </w:pPr>
    </w:p>
    <w:p w14:paraId="1388077E" w14:textId="77777777" w:rsidR="006A3F25" w:rsidRPr="006A3F25" w:rsidRDefault="006A3F25" w:rsidP="00D72238">
      <w:pPr>
        <w:pStyle w:val="standard"/>
        <w:suppressLineNumbers/>
        <w:spacing w:before="0" w:line="240" w:lineRule="auto"/>
        <w:rPr>
          <w:rFonts w:ascii="Arial" w:hAnsi="Arial" w:cs="Arial"/>
          <w:color w:val="000000"/>
          <w:sz w:val="22"/>
          <w:szCs w:val="22"/>
        </w:rPr>
      </w:pPr>
      <w:r w:rsidRPr="006A3F25">
        <w:rPr>
          <w:rFonts w:ascii="Arial" w:hAnsi="Arial" w:cs="Arial"/>
          <w:color w:val="000000"/>
          <w:sz w:val="22"/>
          <w:szCs w:val="22"/>
        </w:rPr>
        <w:t>a</w:t>
      </w:r>
    </w:p>
    <w:p w14:paraId="64942485"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0D96248F" w14:textId="77777777" w:rsidR="00962A96" w:rsidRPr="008E4AA3" w:rsidRDefault="00962A96" w:rsidP="00962A96">
      <w:pPr>
        <w:pStyle w:val="standard"/>
        <w:suppressLineNumbers/>
        <w:spacing w:before="0" w:line="240" w:lineRule="auto"/>
        <w:rPr>
          <w:rFonts w:ascii="Arial" w:hAnsi="Arial" w:cs="Arial"/>
          <w:b/>
          <w:bCs/>
          <w:color w:val="000000" w:themeColor="text1"/>
          <w:sz w:val="22"/>
          <w:szCs w:val="22"/>
        </w:rPr>
      </w:pPr>
      <w:r w:rsidRPr="008E4AA3">
        <w:rPr>
          <w:rFonts w:ascii="Arial" w:hAnsi="Arial" w:cs="Arial"/>
          <w:b/>
          <w:bCs/>
          <w:color w:val="000000" w:themeColor="text1"/>
          <w:sz w:val="22"/>
          <w:szCs w:val="22"/>
        </w:rPr>
        <w:t>Michal Trojan</w:t>
      </w:r>
    </w:p>
    <w:p w14:paraId="68077AF2" w14:textId="77777777"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8E4AA3">
        <w:rPr>
          <w:rFonts w:ascii="Arial" w:hAnsi="Arial" w:cs="Arial"/>
          <w:bCs/>
          <w:color w:val="000000" w:themeColor="text1"/>
          <w:sz w:val="22"/>
          <w:szCs w:val="22"/>
        </w:rPr>
        <w:t>IČ: 68293194</w:t>
      </w:r>
    </w:p>
    <w:p w14:paraId="02049333" w14:textId="14419A1B"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8E4AA3">
        <w:rPr>
          <w:rFonts w:ascii="Arial" w:hAnsi="Arial" w:cs="Arial"/>
          <w:bCs/>
          <w:color w:val="000000" w:themeColor="text1"/>
          <w:sz w:val="22"/>
          <w:szCs w:val="22"/>
        </w:rPr>
        <w:t xml:space="preserve">DIČ: </w:t>
      </w:r>
      <w:proofErr w:type="spellStart"/>
      <w:r w:rsidR="009378F8">
        <w:rPr>
          <w:rFonts w:ascii="Arial" w:hAnsi="Arial" w:cs="Arial"/>
          <w:bCs/>
          <w:color w:val="000000" w:themeColor="text1"/>
          <w:sz w:val="22"/>
          <w:szCs w:val="22"/>
        </w:rPr>
        <w:t>xxxxxxxxxxxxxxxxxxxxxxx</w:t>
      </w:r>
      <w:proofErr w:type="spellEnd"/>
    </w:p>
    <w:p w14:paraId="1DC61F1C" w14:textId="18177988"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6A3F25">
        <w:rPr>
          <w:rFonts w:ascii="Arial" w:hAnsi="Arial" w:cs="Arial"/>
          <w:sz w:val="22"/>
          <w:szCs w:val="22"/>
        </w:rPr>
        <w:t>se sídlem</w:t>
      </w:r>
      <w:r>
        <w:rPr>
          <w:rFonts w:ascii="Arial" w:hAnsi="Arial" w:cs="Arial"/>
          <w:sz w:val="22"/>
          <w:szCs w:val="22"/>
        </w:rPr>
        <w:t xml:space="preserve">: </w:t>
      </w:r>
      <w:r w:rsidRPr="008E4AA3">
        <w:rPr>
          <w:rFonts w:ascii="Arial" w:hAnsi="Arial" w:cs="Arial"/>
          <w:bCs/>
          <w:color w:val="000000" w:themeColor="text1"/>
          <w:sz w:val="22"/>
          <w:szCs w:val="22"/>
        </w:rPr>
        <w:t>Pražská 187, 463 42 Hodkovice nad Mohelkou</w:t>
      </w:r>
    </w:p>
    <w:p w14:paraId="048FB39E" w14:textId="3AFB0924"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8E4AA3">
        <w:rPr>
          <w:rFonts w:ascii="Arial" w:hAnsi="Arial" w:cs="Arial"/>
          <w:bCs/>
          <w:color w:val="000000" w:themeColor="text1"/>
          <w:sz w:val="22"/>
          <w:szCs w:val="22"/>
        </w:rPr>
        <w:t xml:space="preserve">bankovní spojení: </w:t>
      </w:r>
      <w:proofErr w:type="spellStart"/>
      <w:r w:rsidR="009378F8">
        <w:rPr>
          <w:rFonts w:ascii="Arial" w:hAnsi="Arial" w:cs="Arial"/>
          <w:bCs/>
          <w:color w:val="000000" w:themeColor="text1"/>
          <w:sz w:val="22"/>
          <w:szCs w:val="22"/>
        </w:rPr>
        <w:t>xxxxxxxxxxxxxxxx</w:t>
      </w:r>
      <w:proofErr w:type="spellEnd"/>
    </w:p>
    <w:p w14:paraId="17EA6EB3" w14:textId="5BFCF7B5"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8E4AA3">
        <w:rPr>
          <w:rFonts w:ascii="Arial" w:hAnsi="Arial" w:cs="Arial"/>
          <w:bCs/>
          <w:color w:val="000000" w:themeColor="text1"/>
          <w:sz w:val="22"/>
          <w:szCs w:val="22"/>
        </w:rPr>
        <w:t>číslo účtu:</w:t>
      </w:r>
      <w:r w:rsidRPr="008E4AA3">
        <w:rPr>
          <w:rFonts w:ascii="Arial" w:hAnsi="Arial" w:cs="Arial"/>
          <w:color w:val="000000" w:themeColor="text1"/>
          <w:sz w:val="22"/>
          <w:szCs w:val="22"/>
        </w:rPr>
        <w:t xml:space="preserve"> </w:t>
      </w:r>
      <w:r w:rsidR="009378F8">
        <w:rPr>
          <w:rFonts w:ascii="Arial" w:hAnsi="Arial" w:cs="Arial"/>
          <w:color w:val="000000" w:themeColor="text1"/>
          <w:sz w:val="22"/>
          <w:szCs w:val="22"/>
        </w:rPr>
        <w:t>xxxxxxxxxxxxxxxxxxxxxxxxxxx</w:t>
      </w:r>
    </w:p>
    <w:p w14:paraId="17A57946" w14:textId="77777777" w:rsidR="00962A96" w:rsidRPr="008E4AA3" w:rsidRDefault="00962A96" w:rsidP="00962A96">
      <w:pPr>
        <w:pStyle w:val="standard"/>
        <w:suppressLineNumbers/>
        <w:spacing w:before="0" w:line="240" w:lineRule="auto"/>
        <w:rPr>
          <w:rFonts w:ascii="Arial" w:hAnsi="Arial" w:cs="Arial"/>
          <w:bCs/>
          <w:color w:val="000000" w:themeColor="text1"/>
          <w:sz w:val="22"/>
          <w:szCs w:val="22"/>
        </w:rPr>
      </w:pPr>
      <w:r w:rsidRPr="008E4AA3">
        <w:rPr>
          <w:rFonts w:ascii="Arial" w:hAnsi="Arial" w:cs="Arial"/>
          <w:bCs/>
          <w:color w:val="000000" w:themeColor="text1"/>
          <w:sz w:val="22"/>
          <w:szCs w:val="22"/>
        </w:rPr>
        <w:t xml:space="preserve">Zhotovitel podniká na základě Živnostenského listu vydaného Magistrátem města Liberec pod číslem jednacím </w:t>
      </w:r>
      <w:r>
        <w:rPr>
          <w:rFonts w:ascii="Arial" w:hAnsi="Arial" w:cs="Arial"/>
          <w:bCs/>
          <w:color w:val="000000" w:themeColor="text1"/>
          <w:sz w:val="22"/>
          <w:szCs w:val="22"/>
        </w:rPr>
        <w:t>ZU MML</w:t>
      </w:r>
      <w:r w:rsidRPr="008E4AA3">
        <w:rPr>
          <w:rFonts w:ascii="Arial" w:hAnsi="Arial" w:cs="Arial"/>
          <w:bCs/>
          <w:color w:val="000000" w:themeColor="text1"/>
          <w:sz w:val="22"/>
          <w:szCs w:val="22"/>
        </w:rPr>
        <w:t>/</w:t>
      </w:r>
      <w:r>
        <w:rPr>
          <w:rFonts w:ascii="Arial" w:hAnsi="Arial" w:cs="Arial"/>
          <w:bCs/>
          <w:color w:val="000000" w:themeColor="text1"/>
          <w:sz w:val="22"/>
          <w:szCs w:val="22"/>
        </w:rPr>
        <w:t>848/12/</w:t>
      </w:r>
      <w:proofErr w:type="spellStart"/>
      <w:r>
        <w:rPr>
          <w:rFonts w:ascii="Arial" w:hAnsi="Arial" w:cs="Arial"/>
          <w:bCs/>
          <w:color w:val="000000" w:themeColor="text1"/>
          <w:sz w:val="22"/>
          <w:szCs w:val="22"/>
        </w:rPr>
        <w:t>Sko</w:t>
      </w:r>
      <w:proofErr w:type="spellEnd"/>
      <w:r>
        <w:rPr>
          <w:rFonts w:ascii="Arial" w:hAnsi="Arial" w:cs="Arial"/>
          <w:bCs/>
          <w:color w:val="000000" w:themeColor="text1"/>
          <w:sz w:val="22"/>
          <w:szCs w:val="22"/>
        </w:rPr>
        <w:t>/3</w:t>
      </w:r>
    </w:p>
    <w:p w14:paraId="0F94F6B2" w14:textId="77777777" w:rsidR="006A3F25" w:rsidRPr="006A3F25" w:rsidRDefault="006A3F25" w:rsidP="00962A96">
      <w:pPr>
        <w:pStyle w:val="Zpat"/>
        <w:spacing w:before="120"/>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w:t>
      </w:r>
      <w:r>
        <w:rPr>
          <w:rFonts w:ascii="Arial" w:hAnsi="Arial" w:cs="Arial"/>
          <w:b/>
          <w:bCs/>
          <w:sz w:val="22"/>
          <w:szCs w:val="22"/>
        </w:rPr>
        <w:t>Zhotovitel</w:t>
      </w:r>
      <w:r w:rsidRPr="006A3F25">
        <w:rPr>
          <w:rFonts w:ascii="Arial" w:hAnsi="Arial" w:cs="Arial"/>
          <w:b/>
          <w:bCs/>
          <w:sz w:val="22"/>
          <w:szCs w:val="22"/>
        </w:rPr>
        <w:t>”</w:t>
      </w:r>
      <w:r w:rsidRPr="006A3F25">
        <w:rPr>
          <w:rFonts w:ascii="Arial" w:hAnsi="Arial" w:cs="Arial"/>
          <w:sz w:val="22"/>
          <w:szCs w:val="22"/>
        </w:rPr>
        <w:t>)</w:t>
      </w:r>
    </w:p>
    <w:p w14:paraId="7CA40F7C" w14:textId="77777777" w:rsidR="00E96BCB" w:rsidRPr="00661B8E" w:rsidRDefault="00E96BCB" w:rsidP="00E96BCB">
      <w:pPr>
        <w:pStyle w:val="Normal2"/>
        <w:tabs>
          <w:tab w:val="clear" w:pos="709"/>
        </w:tabs>
        <w:spacing w:before="0" w:after="0"/>
        <w:ind w:left="851"/>
        <w:rPr>
          <w:rFonts w:cs="Arial"/>
        </w:rPr>
      </w:pPr>
      <w:bookmarkStart w:id="0" w:name="_Hlk70510795"/>
    </w:p>
    <w:p w14:paraId="3CF2F61E" w14:textId="77777777" w:rsidR="00E96BCB" w:rsidRPr="0031181D" w:rsidRDefault="00E96BCB" w:rsidP="00ED7875">
      <w:pPr>
        <w:pStyle w:val="Nadpis1"/>
        <w:tabs>
          <w:tab w:val="clear" w:pos="709"/>
        </w:tabs>
        <w:spacing w:before="120"/>
        <w:jc w:val="left"/>
        <w:rPr>
          <w:rFonts w:cs="Arial"/>
          <w:caps w:val="0"/>
          <w:sz w:val="24"/>
          <w:szCs w:val="24"/>
        </w:rPr>
      </w:pPr>
      <w:bookmarkStart w:id="1" w:name="_Toc37062178"/>
      <w:bookmarkStart w:id="2" w:name="_Toc310330622"/>
      <w:bookmarkStart w:id="3" w:name="_Toc326739525"/>
      <w:bookmarkStart w:id="4" w:name="_Toc311807257"/>
      <w:r w:rsidRPr="0031181D">
        <w:rPr>
          <w:rFonts w:cs="Arial"/>
          <w:caps w:val="0"/>
          <w:sz w:val="24"/>
          <w:szCs w:val="24"/>
        </w:rPr>
        <w:t>PŘEDMĚT SMLOUVY A OBECNÁ USTANOVENÍ</w:t>
      </w:r>
      <w:bookmarkEnd w:id="1"/>
      <w:bookmarkEnd w:id="2"/>
      <w:bookmarkEnd w:id="3"/>
      <w:bookmarkEnd w:id="4"/>
    </w:p>
    <w:p w14:paraId="338F414E" w14:textId="77777777" w:rsidR="008D3DFC" w:rsidRPr="0031181D" w:rsidRDefault="008D3DFC" w:rsidP="008D3DFC">
      <w:pPr>
        <w:pStyle w:val="Nadpis2"/>
        <w:spacing w:before="120"/>
        <w:rPr>
          <w:rFonts w:cs="Arial"/>
          <w:sz w:val="24"/>
          <w:szCs w:val="24"/>
          <w:lang w:val="cs-CZ"/>
        </w:rPr>
      </w:pPr>
      <w:r w:rsidRPr="0031181D">
        <w:rPr>
          <w:rFonts w:cs="Arial"/>
          <w:sz w:val="24"/>
          <w:szCs w:val="24"/>
          <w:lang w:val="cs-CZ"/>
        </w:rPr>
        <w:t>Předmět smlouvy</w:t>
      </w:r>
    </w:p>
    <w:p w14:paraId="0C3115EB" w14:textId="6CBB5271" w:rsidR="00D51478" w:rsidRDefault="00125307" w:rsidP="008D3DFC">
      <w:pPr>
        <w:spacing w:after="120"/>
        <w:ind w:left="709"/>
        <w:jc w:val="both"/>
        <w:rPr>
          <w:rFonts w:ascii="Arial" w:hAnsi="Arial" w:cs="Arial"/>
          <w:sz w:val="22"/>
          <w:szCs w:val="22"/>
        </w:rPr>
      </w:pPr>
      <w:r w:rsidRPr="005D42BB">
        <w:rPr>
          <w:rFonts w:ascii="Arial" w:hAnsi="Arial" w:cs="Arial"/>
          <w:sz w:val="22"/>
          <w:szCs w:val="22"/>
        </w:rPr>
        <w:t xml:space="preserve">Předmětem plnění této </w:t>
      </w:r>
      <w:r w:rsidR="00FD76DA" w:rsidRPr="005D42BB">
        <w:rPr>
          <w:rFonts w:ascii="Arial" w:hAnsi="Arial" w:cs="Arial"/>
          <w:sz w:val="22"/>
          <w:szCs w:val="22"/>
        </w:rPr>
        <w:t>Smlouvy</w:t>
      </w:r>
      <w:r w:rsidR="000D0CE3">
        <w:rPr>
          <w:rFonts w:ascii="Arial" w:hAnsi="Arial" w:cs="Arial"/>
          <w:sz w:val="22"/>
          <w:szCs w:val="22"/>
        </w:rPr>
        <w:t xml:space="preserve"> je </w:t>
      </w:r>
      <w:r w:rsidR="000D0CE3" w:rsidRPr="00174BA4">
        <w:rPr>
          <w:rFonts w:ascii="Arial" w:hAnsi="Arial" w:cs="Arial"/>
          <w:b/>
          <w:bCs/>
          <w:sz w:val="22"/>
          <w:szCs w:val="22"/>
        </w:rPr>
        <w:t xml:space="preserve">provádění </w:t>
      </w:r>
      <w:r w:rsidR="00592F08">
        <w:rPr>
          <w:rFonts w:ascii="Arial" w:hAnsi="Arial" w:cs="Arial"/>
          <w:b/>
          <w:bCs/>
          <w:sz w:val="22"/>
          <w:szCs w:val="22"/>
        </w:rPr>
        <w:t xml:space="preserve">následného </w:t>
      </w:r>
      <w:r w:rsidR="000D0CE3" w:rsidRPr="00174BA4">
        <w:rPr>
          <w:rFonts w:ascii="Arial" w:hAnsi="Arial" w:cs="Arial"/>
          <w:b/>
          <w:bCs/>
          <w:sz w:val="22"/>
          <w:szCs w:val="22"/>
        </w:rPr>
        <w:t>servisu pro sadové úpravy</w:t>
      </w:r>
      <w:r w:rsidR="000D0CE3">
        <w:rPr>
          <w:rFonts w:ascii="Arial" w:hAnsi="Arial" w:cs="Arial"/>
          <w:sz w:val="22"/>
          <w:szCs w:val="22"/>
        </w:rPr>
        <w:t xml:space="preserve">, které Zhotovitel zrealizoval v rámci smlouvy o dílo ev. č. objednatele </w:t>
      </w:r>
      <w:r w:rsidR="00162544" w:rsidRPr="00162544">
        <w:rPr>
          <w:rFonts w:ascii="Arial" w:hAnsi="Arial" w:cs="Arial"/>
          <w:sz w:val="22"/>
          <w:szCs w:val="22"/>
        </w:rPr>
        <w:t>SD/202</w:t>
      </w:r>
      <w:r w:rsidR="0075227A">
        <w:rPr>
          <w:rFonts w:ascii="Arial" w:hAnsi="Arial" w:cs="Arial"/>
          <w:sz w:val="22"/>
          <w:szCs w:val="22"/>
        </w:rPr>
        <w:t>1</w:t>
      </w:r>
      <w:r w:rsidR="00162544" w:rsidRPr="00162544">
        <w:rPr>
          <w:rFonts w:ascii="Arial" w:hAnsi="Arial" w:cs="Arial"/>
          <w:sz w:val="22"/>
          <w:szCs w:val="22"/>
        </w:rPr>
        <w:t>/</w:t>
      </w:r>
      <w:r w:rsidR="0075227A">
        <w:rPr>
          <w:rFonts w:ascii="Arial" w:hAnsi="Arial" w:cs="Arial"/>
          <w:sz w:val="22"/>
          <w:szCs w:val="22"/>
        </w:rPr>
        <w:t>0158</w:t>
      </w:r>
      <w:r w:rsidR="000D0CE3" w:rsidRPr="00162544">
        <w:rPr>
          <w:rFonts w:ascii="Arial" w:hAnsi="Arial" w:cs="Arial"/>
          <w:sz w:val="22"/>
          <w:szCs w:val="22"/>
        </w:rPr>
        <w:t xml:space="preserve"> </w:t>
      </w:r>
      <w:r w:rsidR="0075227A">
        <w:rPr>
          <w:rFonts w:ascii="Arial" w:hAnsi="Arial" w:cs="Arial"/>
          <w:sz w:val="22"/>
          <w:szCs w:val="22"/>
        </w:rPr>
        <w:t xml:space="preserve">a objednávky č. </w:t>
      </w:r>
      <w:proofErr w:type="spellStart"/>
      <w:r w:rsidR="0075227A">
        <w:rPr>
          <w:rFonts w:ascii="Arial" w:hAnsi="Arial" w:cs="Arial"/>
          <w:sz w:val="22"/>
          <w:szCs w:val="22"/>
        </w:rPr>
        <w:t>OÚaHR</w:t>
      </w:r>
      <w:proofErr w:type="spellEnd"/>
      <w:r w:rsidR="0075227A">
        <w:rPr>
          <w:rFonts w:ascii="Arial" w:hAnsi="Arial" w:cs="Arial"/>
          <w:sz w:val="22"/>
          <w:szCs w:val="22"/>
        </w:rPr>
        <w:t xml:space="preserve">/OIV/65/2021 </w:t>
      </w:r>
      <w:r w:rsidR="005E65CA">
        <w:rPr>
          <w:rFonts w:ascii="Arial" w:hAnsi="Arial" w:cs="Arial"/>
          <w:sz w:val="22"/>
          <w:szCs w:val="22"/>
        </w:rPr>
        <w:t>v rámci</w:t>
      </w:r>
      <w:r w:rsidR="000D0CE3">
        <w:rPr>
          <w:rFonts w:ascii="Arial" w:hAnsi="Arial" w:cs="Arial"/>
          <w:sz w:val="22"/>
          <w:szCs w:val="22"/>
        </w:rPr>
        <w:t xml:space="preserve"> </w:t>
      </w:r>
      <w:r w:rsidR="000D0CE3" w:rsidRPr="00E96BCB">
        <w:rPr>
          <w:rFonts w:ascii="Arial" w:hAnsi="Arial" w:cs="Arial"/>
          <w:sz w:val="22"/>
          <w:szCs w:val="22"/>
        </w:rPr>
        <w:t>veřejn</w:t>
      </w:r>
      <w:r w:rsidR="005E65CA">
        <w:rPr>
          <w:rFonts w:ascii="Arial" w:hAnsi="Arial" w:cs="Arial"/>
          <w:sz w:val="22"/>
          <w:szCs w:val="22"/>
        </w:rPr>
        <w:t>é</w:t>
      </w:r>
      <w:r w:rsidR="000D0CE3" w:rsidRPr="00E96BCB">
        <w:rPr>
          <w:rFonts w:ascii="Arial" w:hAnsi="Arial" w:cs="Arial"/>
          <w:sz w:val="22"/>
          <w:szCs w:val="22"/>
        </w:rPr>
        <w:t xml:space="preserve"> zakáz</w:t>
      </w:r>
      <w:r w:rsidR="00A30CE3">
        <w:rPr>
          <w:rFonts w:ascii="Arial" w:hAnsi="Arial" w:cs="Arial"/>
          <w:sz w:val="22"/>
          <w:szCs w:val="22"/>
        </w:rPr>
        <w:t>k</w:t>
      </w:r>
      <w:r w:rsidR="005E65CA">
        <w:rPr>
          <w:rFonts w:ascii="Arial" w:hAnsi="Arial" w:cs="Arial"/>
          <w:sz w:val="22"/>
          <w:szCs w:val="22"/>
        </w:rPr>
        <w:t>y</w:t>
      </w:r>
      <w:r w:rsidR="000D0CE3" w:rsidRPr="00E96BCB">
        <w:rPr>
          <w:rFonts w:ascii="Arial" w:hAnsi="Arial" w:cs="Arial"/>
          <w:sz w:val="22"/>
          <w:szCs w:val="22"/>
        </w:rPr>
        <w:t xml:space="preserve"> </w:t>
      </w:r>
      <w:r w:rsidR="000D0CE3">
        <w:rPr>
          <w:rFonts w:ascii="Arial" w:hAnsi="Arial" w:cs="Arial"/>
          <w:sz w:val="22"/>
          <w:szCs w:val="22"/>
        </w:rPr>
        <w:t xml:space="preserve">malého rozsahu </w:t>
      </w:r>
      <w:r w:rsidR="000D0CE3" w:rsidRPr="00E96BCB">
        <w:rPr>
          <w:rFonts w:ascii="Arial" w:hAnsi="Arial" w:cs="Arial"/>
          <w:sz w:val="22"/>
          <w:szCs w:val="22"/>
        </w:rPr>
        <w:t xml:space="preserve">s názvem </w:t>
      </w:r>
      <w:r w:rsidR="0075227A" w:rsidRPr="0075227A">
        <w:rPr>
          <w:rFonts w:ascii="Arial" w:hAnsi="Arial" w:cs="Arial"/>
          <w:b/>
          <w:bCs/>
          <w:sz w:val="22"/>
          <w:szCs w:val="22"/>
        </w:rPr>
        <w:t>„Přírodní zahrada MŠ Josefa Hory v Jablonci nad Nisou“</w:t>
      </w:r>
      <w:r w:rsidR="00A30CE3" w:rsidRPr="0075227A">
        <w:rPr>
          <w:rFonts w:ascii="Arial" w:hAnsi="Arial" w:cs="Arial"/>
          <w:sz w:val="22"/>
          <w:szCs w:val="22"/>
        </w:rPr>
        <w:t>,</w:t>
      </w:r>
      <w:r w:rsidR="00A30CE3">
        <w:rPr>
          <w:rFonts w:ascii="Arial" w:hAnsi="Arial" w:cs="Arial"/>
          <w:sz w:val="22"/>
          <w:szCs w:val="22"/>
        </w:rPr>
        <w:t xml:space="preserve"> a to po dobu </w:t>
      </w:r>
      <w:r w:rsidR="0075227A">
        <w:rPr>
          <w:rFonts w:ascii="Arial" w:hAnsi="Arial" w:cs="Arial"/>
          <w:sz w:val="22"/>
          <w:szCs w:val="22"/>
        </w:rPr>
        <w:t>specifikovanou v čl. 2 této smlouvy.</w:t>
      </w:r>
      <w:r w:rsidR="007B59AA">
        <w:rPr>
          <w:rFonts w:ascii="Arial" w:hAnsi="Arial" w:cs="Arial"/>
          <w:sz w:val="22"/>
          <w:szCs w:val="22"/>
        </w:rPr>
        <w:t xml:space="preserve"> </w:t>
      </w:r>
    </w:p>
    <w:p w14:paraId="5DD5B8DF" w14:textId="083C08AD" w:rsidR="00BF0038" w:rsidRDefault="00BE24E7" w:rsidP="008D3DFC">
      <w:pPr>
        <w:spacing w:after="120"/>
        <w:ind w:left="709"/>
        <w:jc w:val="both"/>
        <w:rPr>
          <w:rFonts w:ascii="Arial" w:hAnsi="Arial" w:cs="Arial"/>
          <w:sz w:val="22"/>
          <w:szCs w:val="22"/>
        </w:rPr>
      </w:pPr>
      <w:r w:rsidRPr="00BC1FC2">
        <w:rPr>
          <w:rFonts w:ascii="Arial" w:hAnsi="Arial" w:cs="Arial"/>
          <w:sz w:val="22"/>
          <w:szCs w:val="22"/>
        </w:rPr>
        <w:t xml:space="preserve">Předmět plnění bude rozšířen </w:t>
      </w:r>
      <w:r w:rsidR="005C21AE" w:rsidRPr="0037582F">
        <w:rPr>
          <w:rFonts w:ascii="Arial" w:hAnsi="Arial" w:cs="Arial"/>
          <w:b/>
          <w:bCs/>
          <w:sz w:val="22"/>
          <w:szCs w:val="22"/>
        </w:rPr>
        <w:t xml:space="preserve">na údržbu </w:t>
      </w:r>
      <w:r w:rsidR="00B343DE" w:rsidRPr="0037582F">
        <w:rPr>
          <w:rFonts w:ascii="Arial" w:hAnsi="Arial" w:cs="Arial"/>
          <w:b/>
          <w:bCs/>
          <w:sz w:val="22"/>
          <w:szCs w:val="22"/>
        </w:rPr>
        <w:t>stávající</w:t>
      </w:r>
      <w:r w:rsidR="003F344B" w:rsidRPr="0037582F">
        <w:rPr>
          <w:rFonts w:ascii="Arial" w:hAnsi="Arial" w:cs="Arial"/>
          <w:b/>
          <w:bCs/>
          <w:sz w:val="22"/>
          <w:szCs w:val="22"/>
        </w:rPr>
        <w:t xml:space="preserve"> </w:t>
      </w:r>
      <w:r w:rsidR="00D51478" w:rsidRPr="0037582F">
        <w:rPr>
          <w:rFonts w:ascii="Arial" w:hAnsi="Arial" w:cs="Arial"/>
          <w:b/>
          <w:bCs/>
          <w:sz w:val="22"/>
          <w:szCs w:val="22"/>
        </w:rPr>
        <w:t>zeleně</w:t>
      </w:r>
      <w:r w:rsidR="00D51478">
        <w:rPr>
          <w:rFonts w:ascii="Arial" w:hAnsi="Arial" w:cs="Arial"/>
          <w:sz w:val="22"/>
          <w:szCs w:val="22"/>
        </w:rPr>
        <w:t xml:space="preserve"> </w:t>
      </w:r>
      <w:r w:rsidR="003F344B">
        <w:rPr>
          <w:rFonts w:ascii="Arial" w:hAnsi="Arial" w:cs="Arial"/>
          <w:sz w:val="22"/>
          <w:szCs w:val="22"/>
        </w:rPr>
        <w:t xml:space="preserve">v oploceném areálu Mateřské školy </w:t>
      </w:r>
      <w:proofErr w:type="spellStart"/>
      <w:r w:rsidR="003F344B">
        <w:rPr>
          <w:rFonts w:ascii="Arial" w:hAnsi="Arial" w:cs="Arial"/>
          <w:sz w:val="22"/>
          <w:szCs w:val="22"/>
        </w:rPr>
        <w:t>Mšeňáček</w:t>
      </w:r>
      <w:proofErr w:type="spellEnd"/>
      <w:r w:rsidR="008D1F5F">
        <w:rPr>
          <w:rFonts w:ascii="Arial" w:hAnsi="Arial" w:cs="Arial"/>
          <w:sz w:val="22"/>
          <w:szCs w:val="22"/>
        </w:rPr>
        <w:t xml:space="preserve"> situovaném</w:t>
      </w:r>
      <w:r w:rsidR="003F344B">
        <w:rPr>
          <w:rFonts w:ascii="Arial" w:hAnsi="Arial" w:cs="Arial"/>
          <w:sz w:val="22"/>
          <w:szCs w:val="22"/>
        </w:rPr>
        <w:t xml:space="preserve"> na pozemku č. 403/368 v </w:t>
      </w:r>
      <w:proofErr w:type="spellStart"/>
      <w:r w:rsidR="003F344B">
        <w:rPr>
          <w:rFonts w:ascii="Arial" w:hAnsi="Arial" w:cs="Arial"/>
          <w:sz w:val="22"/>
          <w:szCs w:val="22"/>
        </w:rPr>
        <w:t>kú</w:t>
      </w:r>
      <w:proofErr w:type="spellEnd"/>
      <w:r w:rsidR="003F344B">
        <w:rPr>
          <w:rFonts w:ascii="Arial" w:hAnsi="Arial" w:cs="Arial"/>
          <w:sz w:val="22"/>
          <w:szCs w:val="22"/>
        </w:rPr>
        <w:t>. Mšeno nad Nisou.</w:t>
      </w:r>
      <w:r>
        <w:rPr>
          <w:rFonts w:ascii="Arial" w:hAnsi="Arial" w:cs="Arial"/>
          <w:sz w:val="22"/>
          <w:szCs w:val="22"/>
        </w:rPr>
        <w:t xml:space="preserve"> </w:t>
      </w:r>
    </w:p>
    <w:p w14:paraId="2A617A3E" w14:textId="0C878971" w:rsidR="00261D0E" w:rsidRPr="00D27A2B" w:rsidRDefault="00261D0E" w:rsidP="00261D0E">
      <w:pPr>
        <w:spacing w:after="120"/>
        <w:ind w:left="709"/>
        <w:jc w:val="both"/>
        <w:rPr>
          <w:rFonts w:ascii="Arial" w:hAnsi="Arial" w:cs="Arial"/>
          <w:b/>
          <w:bCs/>
          <w:sz w:val="22"/>
          <w:szCs w:val="22"/>
        </w:rPr>
      </w:pPr>
      <w:r w:rsidRPr="00D27A2B">
        <w:rPr>
          <w:rFonts w:ascii="Arial" w:hAnsi="Arial" w:cs="Arial"/>
          <w:b/>
          <w:bCs/>
          <w:sz w:val="22"/>
          <w:szCs w:val="22"/>
        </w:rPr>
        <w:t>V rámci servisu</w:t>
      </w:r>
      <w:r w:rsidR="00EA29E3">
        <w:rPr>
          <w:rFonts w:ascii="Arial" w:hAnsi="Arial" w:cs="Arial"/>
          <w:b/>
          <w:bCs/>
          <w:sz w:val="22"/>
          <w:szCs w:val="22"/>
        </w:rPr>
        <w:t xml:space="preserve"> </w:t>
      </w:r>
      <w:r w:rsidR="00EA29E3" w:rsidRPr="00174BA4">
        <w:rPr>
          <w:rFonts w:ascii="Arial" w:hAnsi="Arial" w:cs="Arial"/>
          <w:b/>
          <w:bCs/>
          <w:sz w:val="22"/>
          <w:szCs w:val="22"/>
        </w:rPr>
        <w:t>pro sadové úpravy</w:t>
      </w:r>
      <w:r w:rsidRPr="00D27A2B">
        <w:rPr>
          <w:rFonts w:ascii="Arial" w:hAnsi="Arial" w:cs="Arial"/>
          <w:b/>
          <w:bCs/>
          <w:sz w:val="22"/>
          <w:szCs w:val="22"/>
        </w:rPr>
        <w:t xml:space="preserve"> </w:t>
      </w:r>
      <w:r w:rsidR="004733D6" w:rsidRPr="00150000">
        <w:rPr>
          <w:rFonts w:ascii="Arial" w:hAnsi="Arial" w:cs="Arial"/>
          <w:b/>
          <w:bCs/>
          <w:sz w:val="22"/>
          <w:szCs w:val="22"/>
        </w:rPr>
        <w:t>a údržby stávající zeleně</w:t>
      </w:r>
      <w:r w:rsidR="004733D6" w:rsidRPr="004733D6">
        <w:rPr>
          <w:rFonts w:ascii="Arial" w:hAnsi="Arial" w:cs="Arial"/>
          <w:b/>
          <w:bCs/>
          <w:color w:val="FF0000"/>
          <w:sz w:val="22"/>
          <w:szCs w:val="22"/>
        </w:rPr>
        <w:t xml:space="preserve"> </w:t>
      </w:r>
      <w:r w:rsidRPr="00D27A2B">
        <w:rPr>
          <w:rFonts w:ascii="Arial" w:hAnsi="Arial" w:cs="Arial"/>
          <w:b/>
          <w:bCs/>
          <w:sz w:val="22"/>
          <w:szCs w:val="22"/>
        </w:rPr>
        <w:t xml:space="preserve">bude po </w:t>
      </w:r>
      <w:r w:rsidR="00BC1FC2" w:rsidRPr="00D27A2B">
        <w:rPr>
          <w:rFonts w:ascii="Arial" w:hAnsi="Arial" w:cs="Arial"/>
          <w:b/>
          <w:bCs/>
          <w:sz w:val="22"/>
          <w:szCs w:val="22"/>
        </w:rPr>
        <w:t xml:space="preserve">dobu plnění </w:t>
      </w:r>
      <w:r w:rsidR="00D80B30" w:rsidRPr="00D27A2B">
        <w:rPr>
          <w:rFonts w:ascii="Arial" w:hAnsi="Arial" w:cs="Arial"/>
          <w:b/>
          <w:bCs/>
          <w:sz w:val="22"/>
          <w:szCs w:val="22"/>
        </w:rPr>
        <w:t xml:space="preserve">Zhotovitelem </w:t>
      </w:r>
      <w:r w:rsidR="00627FD8" w:rsidRPr="00D27A2B">
        <w:rPr>
          <w:rFonts w:ascii="Arial" w:hAnsi="Arial" w:cs="Arial"/>
          <w:b/>
          <w:bCs/>
          <w:sz w:val="22"/>
          <w:szCs w:val="22"/>
        </w:rPr>
        <w:t>prov</w:t>
      </w:r>
      <w:r w:rsidR="00C80C37" w:rsidRPr="00D27A2B">
        <w:rPr>
          <w:rFonts w:ascii="Arial" w:hAnsi="Arial" w:cs="Arial"/>
          <w:b/>
          <w:bCs/>
          <w:sz w:val="22"/>
          <w:szCs w:val="22"/>
        </w:rPr>
        <w:t>áděn</w:t>
      </w:r>
      <w:r w:rsidR="00627FD8" w:rsidRPr="00D27A2B">
        <w:rPr>
          <w:rFonts w:ascii="Arial" w:hAnsi="Arial" w:cs="Arial"/>
          <w:b/>
          <w:bCs/>
          <w:sz w:val="22"/>
          <w:szCs w:val="22"/>
        </w:rPr>
        <w:t>o</w:t>
      </w:r>
      <w:r w:rsidRPr="00D27A2B">
        <w:rPr>
          <w:rFonts w:ascii="Arial" w:hAnsi="Arial" w:cs="Arial"/>
          <w:b/>
          <w:bCs/>
          <w:sz w:val="22"/>
          <w:szCs w:val="22"/>
        </w:rPr>
        <w:t>:</w:t>
      </w:r>
    </w:p>
    <w:p w14:paraId="7CF0B849" w14:textId="7B672C7B" w:rsidR="00261D0E" w:rsidRPr="00150000" w:rsidRDefault="00D80B30"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uhrabání trávníků a shrabání listí,</w:t>
      </w:r>
    </w:p>
    <w:p w14:paraId="303318C8" w14:textId="4F93A808" w:rsidR="00D80B30" w:rsidRPr="00150000" w:rsidRDefault="00D80B30"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pose</w:t>
      </w:r>
      <w:r w:rsidR="004733D6" w:rsidRPr="00150000">
        <w:rPr>
          <w:rFonts w:ascii="Arial" w:hAnsi="Arial" w:cs="Arial"/>
          <w:sz w:val="22"/>
          <w:szCs w:val="22"/>
        </w:rPr>
        <w:t>čen</w:t>
      </w:r>
      <w:r w:rsidRPr="00150000">
        <w:rPr>
          <w:rFonts w:ascii="Arial" w:hAnsi="Arial" w:cs="Arial"/>
          <w:sz w:val="22"/>
          <w:szCs w:val="22"/>
        </w:rPr>
        <w:t>í trávníků,</w:t>
      </w:r>
    </w:p>
    <w:p w14:paraId="4010B7E3" w14:textId="1378559E" w:rsidR="00D80B30" w:rsidRPr="00150000" w:rsidRDefault="00D80B30"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 xml:space="preserve">kontrola </w:t>
      </w:r>
      <w:r w:rsidR="00CA429E" w:rsidRPr="00150000">
        <w:rPr>
          <w:rFonts w:ascii="Arial" w:hAnsi="Arial" w:cs="Arial"/>
          <w:sz w:val="22"/>
          <w:szCs w:val="22"/>
        </w:rPr>
        <w:t xml:space="preserve">a případné opravy </w:t>
      </w:r>
      <w:r w:rsidR="00EE0D8A" w:rsidRPr="00150000">
        <w:rPr>
          <w:rFonts w:ascii="Arial" w:hAnsi="Arial" w:cs="Arial"/>
          <w:sz w:val="22"/>
          <w:szCs w:val="22"/>
        </w:rPr>
        <w:t>kotvení a úvazků stromů</w:t>
      </w:r>
      <w:r w:rsidR="003A1244" w:rsidRPr="00150000">
        <w:rPr>
          <w:rFonts w:ascii="Arial" w:hAnsi="Arial" w:cs="Arial"/>
          <w:sz w:val="22"/>
          <w:szCs w:val="22"/>
        </w:rPr>
        <w:t>,</w:t>
      </w:r>
    </w:p>
    <w:p w14:paraId="37BBB162" w14:textId="55B02193" w:rsidR="00EE0D8A" w:rsidRPr="00150000" w:rsidRDefault="00EE0D8A"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mechanické odplevelení</w:t>
      </w:r>
      <w:r w:rsidR="00CA429E" w:rsidRPr="00150000">
        <w:rPr>
          <w:rFonts w:ascii="Arial" w:hAnsi="Arial" w:cs="Arial"/>
          <w:sz w:val="22"/>
          <w:szCs w:val="22"/>
        </w:rPr>
        <w:t xml:space="preserve"> </w:t>
      </w:r>
      <w:r w:rsidR="00EB0252" w:rsidRPr="00150000">
        <w:rPr>
          <w:rFonts w:ascii="Arial" w:hAnsi="Arial" w:cs="Arial"/>
          <w:sz w:val="22"/>
          <w:szCs w:val="22"/>
        </w:rPr>
        <w:t xml:space="preserve">stromových mís, </w:t>
      </w:r>
      <w:r w:rsidR="00CA429E" w:rsidRPr="00150000">
        <w:rPr>
          <w:rFonts w:ascii="Arial" w:hAnsi="Arial" w:cs="Arial"/>
          <w:sz w:val="22"/>
          <w:szCs w:val="22"/>
        </w:rPr>
        <w:t>záhonů</w:t>
      </w:r>
      <w:r w:rsidR="00EB0252" w:rsidRPr="00150000">
        <w:rPr>
          <w:rFonts w:ascii="Arial" w:hAnsi="Arial" w:cs="Arial"/>
          <w:sz w:val="22"/>
          <w:szCs w:val="22"/>
        </w:rPr>
        <w:t xml:space="preserve"> keřových</w:t>
      </w:r>
      <w:r w:rsidRPr="00150000">
        <w:rPr>
          <w:rFonts w:ascii="Arial" w:hAnsi="Arial" w:cs="Arial"/>
          <w:sz w:val="22"/>
          <w:szCs w:val="22"/>
        </w:rPr>
        <w:t xml:space="preserve">, </w:t>
      </w:r>
      <w:r w:rsidR="00EB0252" w:rsidRPr="00150000">
        <w:rPr>
          <w:rFonts w:ascii="Arial" w:hAnsi="Arial" w:cs="Arial"/>
          <w:sz w:val="22"/>
          <w:szCs w:val="22"/>
        </w:rPr>
        <w:t>trvalkových a květinových</w:t>
      </w:r>
      <w:r w:rsidR="0071469B">
        <w:rPr>
          <w:rFonts w:ascii="Arial" w:hAnsi="Arial" w:cs="Arial"/>
          <w:sz w:val="22"/>
          <w:szCs w:val="22"/>
        </w:rPr>
        <w:t>,</w:t>
      </w:r>
    </w:p>
    <w:p w14:paraId="7CBA8867" w14:textId="57FB7879" w:rsidR="00EE0D8A" w:rsidRPr="00150000" w:rsidRDefault="00EE0D8A"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mechanickém odstraňování zlomených a suchých částí rostlin a odstraňování obrostu na kmenech stromů</w:t>
      </w:r>
      <w:r w:rsidR="003A1244" w:rsidRPr="00150000">
        <w:rPr>
          <w:rFonts w:ascii="Arial" w:hAnsi="Arial" w:cs="Arial"/>
          <w:sz w:val="22"/>
          <w:szCs w:val="22"/>
        </w:rPr>
        <w:t>,</w:t>
      </w:r>
    </w:p>
    <w:p w14:paraId="5EA4712E" w14:textId="7C584B0F" w:rsidR="00256647" w:rsidRPr="00150000" w:rsidRDefault="00256647"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 xml:space="preserve">hnojení </w:t>
      </w:r>
      <w:r w:rsidR="005625FD" w:rsidRPr="00150000">
        <w:rPr>
          <w:rFonts w:ascii="Arial" w:hAnsi="Arial" w:cs="Arial"/>
          <w:sz w:val="22"/>
          <w:szCs w:val="22"/>
        </w:rPr>
        <w:t>trávníku</w:t>
      </w:r>
      <w:r w:rsidRPr="00150000">
        <w:rPr>
          <w:rFonts w:ascii="Arial" w:hAnsi="Arial" w:cs="Arial"/>
          <w:sz w:val="22"/>
          <w:szCs w:val="22"/>
        </w:rPr>
        <w:t xml:space="preserve"> a hnojení </w:t>
      </w:r>
      <w:r w:rsidR="004733D6" w:rsidRPr="00150000">
        <w:rPr>
          <w:rFonts w:ascii="Arial" w:hAnsi="Arial" w:cs="Arial"/>
          <w:sz w:val="22"/>
          <w:szCs w:val="22"/>
        </w:rPr>
        <w:t xml:space="preserve">záhonů </w:t>
      </w:r>
      <w:r w:rsidRPr="00150000">
        <w:rPr>
          <w:rFonts w:ascii="Arial" w:hAnsi="Arial" w:cs="Arial"/>
          <w:sz w:val="22"/>
          <w:szCs w:val="22"/>
        </w:rPr>
        <w:t>granulovaným zásobním hnojivem provést 1x v druhém vegetačním období</w:t>
      </w:r>
      <w:r w:rsidR="004733D6" w:rsidRPr="00150000">
        <w:rPr>
          <w:rFonts w:ascii="Arial" w:hAnsi="Arial" w:cs="Arial"/>
          <w:sz w:val="22"/>
          <w:szCs w:val="22"/>
        </w:rPr>
        <w:t xml:space="preserve"> u nově založené zeleně</w:t>
      </w:r>
      <w:r w:rsidRPr="00150000">
        <w:rPr>
          <w:rFonts w:ascii="Arial" w:hAnsi="Arial" w:cs="Arial"/>
          <w:sz w:val="22"/>
          <w:szCs w:val="22"/>
        </w:rPr>
        <w:t>,</w:t>
      </w:r>
    </w:p>
    <w:p w14:paraId="58B87C11" w14:textId="29F76E00" w:rsidR="003A1244" w:rsidRDefault="003A1244"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150000">
        <w:rPr>
          <w:rFonts w:ascii="Arial" w:hAnsi="Arial" w:cs="Arial"/>
          <w:sz w:val="22"/>
          <w:szCs w:val="22"/>
        </w:rPr>
        <w:t xml:space="preserve">zálivka </w:t>
      </w:r>
      <w:r w:rsidR="004733D6" w:rsidRPr="00150000">
        <w:rPr>
          <w:rFonts w:ascii="Arial" w:hAnsi="Arial" w:cs="Arial"/>
          <w:sz w:val="22"/>
          <w:szCs w:val="22"/>
        </w:rPr>
        <w:t xml:space="preserve">nově </w:t>
      </w:r>
      <w:r w:rsidRPr="00150000">
        <w:rPr>
          <w:rFonts w:ascii="Arial" w:hAnsi="Arial" w:cs="Arial"/>
          <w:sz w:val="22"/>
          <w:szCs w:val="22"/>
        </w:rPr>
        <w:t>vysazené zeleně</w:t>
      </w:r>
      <w:r w:rsidR="004733D6" w:rsidRPr="00150000">
        <w:rPr>
          <w:rFonts w:ascii="Arial" w:hAnsi="Arial" w:cs="Arial"/>
          <w:sz w:val="22"/>
          <w:szCs w:val="22"/>
        </w:rPr>
        <w:t xml:space="preserve"> (keřů, trvalek, stromů)</w:t>
      </w:r>
      <w:r w:rsidRPr="00150000">
        <w:rPr>
          <w:rFonts w:ascii="Arial" w:hAnsi="Arial" w:cs="Arial"/>
          <w:sz w:val="22"/>
          <w:szCs w:val="22"/>
        </w:rPr>
        <w:t xml:space="preserve"> přibližně </w:t>
      </w:r>
      <w:r w:rsidR="00B72144" w:rsidRPr="00150000">
        <w:rPr>
          <w:rFonts w:ascii="Arial" w:hAnsi="Arial" w:cs="Arial"/>
          <w:sz w:val="22"/>
          <w:szCs w:val="22"/>
        </w:rPr>
        <w:t>1 x</w:t>
      </w:r>
      <w:r w:rsidRPr="00150000">
        <w:rPr>
          <w:rFonts w:ascii="Arial" w:hAnsi="Arial" w:cs="Arial"/>
          <w:sz w:val="22"/>
          <w:szCs w:val="22"/>
        </w:rPr>
        <w:t xml:space="preserve"> týdně (zálivka dle potřeby rostlin a v závislosti na klimatických podmínkách – teplotě a množství srážek),</w:t>
      </w:r>
    </w:p>
    <w:p w14:paraId="1443B6AB" w14:textId="0F62D524" w:rsidR="00AE0215" w:rsidRPr="00AE0215" w:rsidRDefault="00AE0215" w:rsidP="00AE0215">
      <w:pPr>
        <w:pStyle w:val="Odstavecseseznamem"/>
        <w:numPr>
          <w:ilvl w:val="0"/>
          <w:numId w:val="3"/>
        </w:numPr>
        <w:tabs>
          <w:tab w:val="left" w:pos="1134"/>
          <w:tab w:val="left" w:pos="1843"/>
        </w:tabs>
        <w:spacing w:line="276" w:lineRule="auto"/>
        <w:ind w:left="1134" w:hanging="425"/>
        <w:jc w:val="both"/>
        <w:rPr>
          <w:rFonts w:ascii="Arial" w:hAnsi="Arial" w:cs="Arial"/>
          <w:sz w:val="22"/>
          <w:szCs w:val="22"/>
        </w:rPr>
      </w:pPr>
      <w:r w:rsidRPr="00AE0215">
        <w:rPr>
          <w:rFonts w:ascii="Arial" w:hAnsi="Arial" w:cs="Arial"/>
          <w:sz w:val="22"/>
          <w:szCs w:val="22"/>
        </w:rPr>
        <w:lastRenderedPageBreak/>
        <w:t xml:space="preserve">řez </w:t>
      </w:r>
      <w:r w:rsidR="0071469B">
        <w:rPr>
          <w:rFonts w:ascii="Arial" w:hAnsi="Arial" w:cs="Arial"/>
          <w:sz w:val="22"/>
          <w:szCs w:val="22"/>
        </w:rPr>
        <w:t xml:space="preserve">a tvarování </w:t>
      </w:r>
      <w:r w:rsidRPr="00AE0215">
        <w:rPr>
          <w:rFonts w:ascii="Arial" w:hAnsi="Arial" w:cs="Arial"/>
          <w:sz w:val="22"/>
          <w:szCs w:val="22"/>
        </w:rPr>
        <w:t xml:space="preserve">živých plotů (zakrácení </w:t>
      </w:r>
      <w:r>
        <w:rPr>
          <w:rFonts w:ascii="Arial" w:hAnsi="Arial" w:cs="Arial"/>
          <w:sz w:val="22"/>
          <w:szCs w:val="22"/>
        </w:rPr>
        <w:t>nových</w:t>
      </w:r>
      <w:r w:rsidRPr="00AE0215">
        <w:rPr>
          <w:rFonts w:ascii="Arial" w:hAnsi="Arial" w:cs="Arial"/>
          <w:sz w:val="22"/>
          <w:szCs w:val="22"/>
        </w:rPr>
        <w:t xml:space="preserve"> výhonů souvislých keřových výsadeb pravidelně tvarovaných pomocí plotostřihu, příp. začištění ran zahradnickými nůžkami)</w:t>
      </w:r>
      <w:r>
        <w:rPr>
          <w:rFonts w:ascii="Arial" w:hAnsi="Arial" w:cs="Arial"/>
          <w:sz w:val="22"/>
          <w:szCs w:val="22"/>
        </w:rPr>
        <w:t>.</w:t>
      </w:r>
    </w:p>
    <w:p w14:paraId="3D3FD552" w14:textId="37E92D35" w:rsidR="00261D0E" w:rsidRPr="00150000" w:rsidRDefault="00261D0E" w:rsidP="00432F80">
      <w:pPr>
        <w:spacing w:before="120"/>
        <w:ind w:left="709"/>
        <w:jc w:val="both"/>
        <w:rPr>
          <w:rFonts w:ascii="Arial" w:hAnsi="Arial" w:cs="Arial"/>
          <w:sz w:val="22"/>
          <w:szCs w:val="22"/>
        </w:rPr>
      </w:pPr>
      <w:bookmarkStart w:id="5" w:name="_Hlk73541604"/>
      <w:r w:rsidRPr="00150000">
        <w:rPr>
          <w:rFonts w:ascii="Arial" w:hAnsi="Arial" w:cs="Arial"/>
          <w:sz w:val="22"/>
          <w:szCs w:val="22"/>
        </w:rPr>
        <w:t>V</w:t>
      </w:r>
      <w:r w:rsidR="009D3A1E" w:rsidRPr="00150000">
        <w:rPr>
          <w:rFonts w:ascii="Arial" w:hAnsi="Arial" w:cs="Arial"/>
          <w:sz w:val="22"/>
          <w:szCs w:val="22"/>
        </w:rPr>
        <w:t>zniklý rostlinný odpad</w:t>
      </w:r>
      <w:r w:rsidRPr="00150000">
        <w:rPr>
          <w:rFonts w:ascii="Arial" w:hAnsi="Arial" w:cs="Arial"/>
          <w:sz w:val="22"/>
          <w:szCs w:val="22"/>
        </w:rPr>
        <w:t> </w:t>
      </w:r>
      <w:r w:rsidR="009D3A1E" w:rsidRPr="00150000">
        <w:rPr>
          <w:rFonts w:ascii="Arial" w:hAnsi="Arial" w:cs="Arial"/>
          <w:sz w:val="22"/>
          <w:szCs w:val="22"/>
        </w:rPr>
        <w:t xml:space="preserve">bude zhotovitelem </w:t>
      </w:r>
      <w:r w:rsidR="003F1872" w:rsidRPr="00150000">
        <w:rPr>
          <w:rFonts w:ascii="Arial" w:hAnsi="Arial" w:cs="Arial"/>
          <w:sz w:val="22"/>
          <w:szCs w:val="22"/>
        </w:rPr>
        <w:t xml:space="preserve">vždy </w:t>
      </w:r>
      <w:r w:rsidR="009D3A1E" w:rsidRPr="00150000">
        <w:rPr>
          <w:rFonts w:ascii="Arial" w:hAnsi="Arial" w:cs="Arial"/>
          <w:sz w:val="22"/>
          <w:szCs w:val="22"/>
        </w:rPr>
        <w:t>shrabán či sesbírán a</w:t>
      </w:r>
      <w:r w:rsidRPr="00150000">
        <w:rPr>
          <w:rFonts w:ascii="Arial" w:hAnsi="Arial" w:cs="Arial"/>
          <w:sz w:val="22"/>
          <w:szCs w:val="22"/>
        </w:rPr>
        <w:t xml:space="preserve"> </w:t>
      </w:r>
      <w:r w:rsidR="009D3A1E" w:rsidRPr="00150000">
        <w:rPr>
          <w:rFonts w:ascii="Arial" w:hAnsi="Arial" w:cs="Arial"/>
          <w:sz w:val="22"/>
          <w:szCs w:val="22"/>
        </w:rPr>
        <w:t>odvezen</w:t>
      </w:r>
      <w:r w:rsidRPr="00150000">
        <w:rPr>
          <w:rFonts w:ascii="Arial" w:hAnsi="Arial" w:cs="Arial"/>
          <w:sz w:val="22"/>
          <w:szCs w:val="22"/>
        </w:rPr>
        <w:t xml:space="preserve"> </w:t>
      </w:r>
      <w:r w:rsidR="009D3A1E" w:rsidRPr="00150000">
        <w:rPr>
          <w:rFonts w:ascii="Arial" w:hAnsi="Arial" w:cs="Arial"/>
          <w:sz w:val="22"/>
          <w:szCs w:val="22"/>
        </w:rPr>
        <w:t>k</w:t>
      </w:r>
      <w:r w:rsidRPr="00150000">
        <w:rPr>
          <w:rFonts w:ascii="Arial" w:hAnsi="Arial" w:cs="Arial"/>
          <w:sz w:val="22"/>
          <w:szCs w:val="22"/>
        </w:rPr>
        <w:t xml:space="preserve"> likvidaci na míst</w:t>
      </w:r>
      <w:r w:rsidR="004733D6" w:rsidRPr="00150000">
        <w:rPr>
          <w:rFonts w:ascii="Arial" w:hAnsi="Arial" w:cs="Arial"/>
          <w:sz w:val="22"/>
          <w:szCs w:val="22"/>
        </w:rPr>
        <w:t>o</w:t>
      </w:r>
      <w:r w:rsidRPr="00150000">
        <w:rPr>
          <w:rFonts w:ascii="Arial" w:hAnsi="Arial" w:cs="Arial"/>
          <w:sz w:val="22"/>
          <w:szCs w:val="22"/>
        </w:rPr>
        <w:t xml:space="preserve"> k tomu určené.</w:t>
      </w:r>
      <w:r w:rsidR="004733D6" w:rsidRPr="00150000">
        <w:rPr>
          <w:rFonts w:ascii="Arial" w:hAnsi="Arial" w:cs="Arial"/>
          <w:sz w:val="22"/>
          <w:szCs w:val="22"/>
        </w:rPr>
        <w:t xml:space="preserve"> V rámci každé pracovní operace odstraní zhotovitel případný drobný komunální odpad, stavební odpad (kameny apod.) a</w:t>
      </w:r>
      <w:r w:rsidR="00C817A4" w:rsidRPr="00150000">
        <w:rPr>
          <w:rFonts w:ascii="Arial" w:hAnsi="Arial" w:cs="Arial"/>
          <w:sz w:val="22"/>
          <w:szCs w:val="22"/>
        </w:rPr>
        <w:t xml:space="preserve"> spadlé</w:t>
      </w:r>
      <w:r w:rsidR="004733D6" w:rsidRPr="00150000">
        <w:rPr>
          <w:rFonts w:ascii="Arial" w:hAnsi="Arial" w:cs="Arial"/>
          <w:sz w:val="22"/>
          <w:szCs w:val="22"/>
        </w:rPr>
        <w:t xml:space="preserve"> větve v celé ploše zahrady.</w:t>
      </w:r>
    </w:p>
    <w:bookmarkEnd w:id="0"/>
    <w:bookmarkEnd w:id="5"/>
    <w:p w14:paraId="6F04F05E" w14:textId="416F5383" w:rsidR="00CB0F7D" w:rsidRPr="00432F80" w:rsidRDefault="00CB0F7D" w:rsidP="00432F80">
      <w:pPr>
        <w:pStyle w:val="Normal2"/>
        <w:tabs>
          <w:tab w:val="clear" w:pos="709"/>
        </w:tabs>
        <w:spacing w:before="0" w:after="0"/>
        <w:ind w:left="851"/>
        <w:rPr>
          <w:rFonts w:cs="Arial"/>
        </w:rPr>
      </w:pPr>
    </w:p>
    <w:p w14:paraId="3D226AF7" w14:textId="009DF3D8" w:rsidR="00792804" w:rsidRPr="0031181D" w:rsidRDefault="00792804" w:rsidP="00792804">
      <w:pPr>
        <w:pStyle w:val="Nadpis1"/>
        <w:tabs>
          <w:tab w:val="clear" w:pos="709"/>
        </w:tabs>
        <w:spacing w:before="120"/>
        <w:jc w:val="left"/>
        <w:rPr>
          <w:rFonts w:cs="Arial"/>
          <w:caps w:val="0"/>
          <w:sz w:val="24"/>
          <w:szCs w:val="24"/>
        </w:rPr>
      </w:pPr>
      <w:r>
        <w:rPr>
          <w:rFonts w:cs="Arial"/>
          <w:caps w:val="0"/>
          <w:sz w:val="24"/>
          <w:szCs w:val="24"/>
        </w:rPr>
        <w:t>DOBA PLNĚNÍ</w:t>
      </w:r>
    </w:p>
    <w:p w14:paraId="0582BD4F" w14:textId="77777777" w:rsidR="00792804" w:rsidRPr="002616F8" w:rsidRDefault="00792804" w:rsidP="00792804">
      <w:pPr>
        <w:pStyle w:val="Nadpis2"/>
        <w:tabs>
          <w:tab w:val="num" w:pos="1985"/>
        </w:tabs>
        <w:spacing w:before="0" w:after="0"/>
        <w:ind w:hanging="708"/>
        <w:rPr>
          <w:rFonts w:cs="Arial"/>
          <w:sz w:val="24"/>
          <w:szCs w:val="24"/>
          <w:lang w:val="cs-CZ"/>
        </w:rPr>
      </w:pPr>
      <w:bookmarkStart w:id="6" w:name="_Toc14248118"/>
      <w:bookmarkStart w:id="7" w:name="_Toc16580660"/>
      <w:bookmarkStart w:id="8" w:name="_Toc37062268"/>
      <w:bookmarkStart w:id="9" w:name="_Toc326739593"/>
      <w:bookmarkStart w:id="10" w:name="_Toc311807325"/>
      <w:r w:rsidRPr="002616F8">
        <w:rPr>
          <w:rFonts w:cs="Arial"/>
          <w:sz w:val="24"/>
          <w:szCs w:val="24"/>
          <w:lang w:val="cs-CZ"/>
        </w:rPr>
        <w:t>Doba plnění</w:t>
      </w:r>
    </w:p>
    <w:p w14:paraId="03A543AA" w14:textId="1A4D26D5" w:rsidR="00792804" w:rsidRDefault="00792804" w:rsidP="00792804">
      <w:pPr>
        <w:pStyle w:val="Normal2"/>
        <w:tabs>
          <w:tab w:val="clear" w:pos="709"/>
        </w:tabs>
        <w:spacing w:before="0" w:after="0"/>
        <w:rPr>
          <w:rFonts w:cs="Arial"/>
        </w:rPr>
      </w:pPr>
      <w:r w:rsidRPr="002616F8">
        <w:rPr>
          <w:rFonts w:cs="Arial"/>
        </w:rPr>
        <w:t>Zhotovitel se zavazuje prov</w:t>
      </w:r>
      <w:r w:rsidR="00304579">
        <w:rPr>
          <w:rFonts w:cs="Arial"/>
        </w:rPr>
        <w:t>ádět</w:t>
      </w:r>
      <w:r w:rsidRPr="002616F8">
        <w:rPr>
          <w:rFonts w:cs="Arial"/>
        </w:rPr>
        <w:t xml:space="preserve"> </w:t>
      </w:r>
      <w:r w:rsidR="00261D0E">
        <w:rPr>
          <w:rFonts w:cs="Arial"/>
        </w:rPr>
        <w:t xml:space="preserve">servis </w:t>
      </w:r>
      <w:r w:rsidR="00402B37">
        <w:rPr>
          <w:rFonts w:cs="Arial"/>
        </w:rPr>
        <w:t xml:space="preserve">a údržbu </w:t>
      </w:r>
      <w:r w:rsidR="00021705">
        <w:rPr>
          <w:rFonts w:cs="Arial"/>
        </w:rPr>
        <w:t>zeleně</w:t>
      </w:r>
      <w:r w:rsidR="00261D0E" w:rsidRPr="002616F8">
        <w:rPr>
          <w:rFonts w:cs="Arial"/>
        </w:rPr>
        <w:t xml:space="preserve"> </w:t>
      </w:r>
      <w:r w:rsidR="00402B37">
        <w:rPr>
          <w:rFonts w:cs="Arial"/>
        </w:rPr>
        <w:t xml:space="preserve">od </w:t>
      </w:r>
      <w:r w:rsidR="00876DD7">
        <w:rPr>
          <w:rFonts w:cs="Arial"/>
        </w:rPr>
        <w:t>22.04.202</w:t>
      </w:r>
      <w:r w:rsidR="000514DA">
        <w:rPr>
          <w:rFonts w:cs="Arial"/>
        </w:rPr>
        <w:t>2</w:t>
      </w:r>
      <w:r w:rsidR="00876DD7">
        <w:rPr>
          <w:rFonts w:cs="Arial"/>
        </w:rPr>
        <w:t xml:space="preserve"> do </w:t>
      </w:r>
      <w:r w:rsidR="00A91EA7">
        <w:rPr>
          <w:rFonts w:cs="Arial"/>
        </w:rPr>
        <w:t>30.11.202</w:t>
      </w:r>
      <w:r w:rsidR="000514DA">
        <w:rPr>
          <w:rFonts w:cs="Arial"/>
        </w:rPr>
        <w:t>2</w:t>
      </w:r>
      <w:r w:rsidR="00A7365C">
        <w:rPr>
          <w:rFonts w:cs="Arial"/>
        </w:rPr>
        <w:t>, přičemž v každém roce je povinen</w:t>
      </w:r>
      <w:r w:rsidR="00A7365C" w:rsidRPr="002616F8">
        <w:rPr>
          <w:rFonts w:cs="Arial"/>
        </w:rPr>
        <w:t xml:space="preserve"> </w:t>
      </w:r>
      <w:r w:rsidRPr="002616F8">
        <w:rPr>
          <w:rFonts w:cs="Arial"/>
        </w:rPr>
        <w:t>dodržet závazné lhůty plnění</w:t>
      </w:r>
      <w:r w:rsidR="006606C0" w:rsidRPr="006606C0">
        <w:rPr>
          <w:rFonts w:cs="Arial"/>
        </w:rPr>
        <w:t xml:space="preserve"> </w:t>
      </w:r>
      <w:r w:rsidR="006606C0">
        <w:rPr>
          <w:rFonts w:cs="Arial"/>
        </w:rPr>
        <w:t>pro jednotlivé úkony</w:t>
      </w:r>
      <w:r w:rsidR="00627FD8">
        <w:rPr>
          <w:rFonts w:cs="Arial"/>
        </w:rPr>
        <w:t>:</w:t>
      </w:r>
      <w:r w:rsidRPr="002616F8">
        <w:rPr>
          <w:rFonts w:cs="Arial"/>
        </w:rPr>
        <w:t xml:space="preserve">  </w:t>
      </w:r>
    </w:p>
    <w:p w14:paraId="04D01A22" w14:textId="3E874EB0" w:rsidR="003A1244" w:rsidRDefault="003A1244" w:rsidP="00792804">
      <w:pPr>
        <w:pStyle w:val="Normal2"/>
        <w:tabs>
          <w:tab w:val="clear" w:pos="709"/>
        </w:tabs>
        <w:spacing w:before="0" w:after="0"/>
        <w:rPr>
          <w:rFonts w:cs="Arial"/>
        </w:rPr>
      </w:pPr>
    </w:p>
    <w:p w14:paraId="2EFE9570" w14:textId="77777777" w:rsidR="007A21A5" w:rsidRPr="00150000" w:rsidRDefault="003A1244"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 xml:space="preserve">uhrabání trávníků a shrabání listí </w:t>
      </w:r>
      <w:r w:rsidR="007A21A5" w:rsidRPr="00150000">
        <w:rPr>
          <w:rFonts w:ascii="Arial" w:hAnsi="Arial" w:cs="Arial"/>
          <w:sz w:val="22"/>
          <w:szCs w:val="22"/>
        </w:rPr>
        <w:t>(2x ročně):</w:t>
      </w:r>
    </w:p>
    <w:p w14:paraId="77B8ADB9" w14:textId="15C6C5DA" w:rsidR="003A1244" w:rsidRPr="00150000" w:rsidRDefault="007A21A5" w:rsidP="007A21A5">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 30.04.202</w:t>
      </w:r>
      <w:r w:rsidR="00BC10C4">
        <w:rPr>
          <w:rFonts w:ascii="Arial" w:hAnsi="Arial" w:cs="Arial"/>
          <w:sz w:val="22"/>
          <w:szCs w:val="22"/>
        </w:rPr>
        <w:t>2</w:t>
      </w:r>
      <w:r w:rsidR="00B53DBE" w:rsidRPr="00150000">
        <w:rPr>
          <w:rFonts w:ascii="Arial" w:hAnsi="Arial" w:cs="Arial"/>
          <w:sz w:val="22"/>
          <w:szCs w:val="22"/>
        </w:rPr>
        <w:t>;</w:t>
      </w:r>
      <w:r w:rsidRPr="00150000">
        <w:rPr>
          <w:rFonts w:ascii="Arial" w:hAnsi="Arial" w:cs="Arial"/>
          <w:sz w:val="22"/>
          <w:szCs w:val="22"/>
        </w:rPr>
        <w:t xml:space="preserve"> 15.11.202</w:t>
      </w:r>
      <w:r w:rsidR="00BC10C4">
        <w:rPr>
          <w:rFonts w:ascii="Arial" w:hAnsi="Arial" w:cs="Arial"/>
          <w:sz w:val="22"/>
          <w:szCs w:val="22"/>
        </w:rPr>
        <w:t>2,</w:t>
      </w:r>
    </w:p>
    <w:p w14:paraId="02ED8E5E" w14:textId="1DA520E8" w:rsidR="003A1244" w:rsidRPr="00150000" w:rsidRDefault="003A1244"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posekání trávníků</w:t>
      </w:r>
      <w:r w:rsidR="007A21A5" w:rsidRPr="00150000">
        <w:rPr>
          <w:rFonts w:ascii="Arial" w:hAnsi="Arial" w:cs="Arial"/>
          <w:sz w:val="22"/>
          <w:szCs w:val="22"/>
        </w:rPr>
        <w:t xml:space="preserve"> (4x ročně):</w:t>
      </w:r>
    </w:p>
    <w:p w14:paraId="0D20E325" w14:textId="05A106E7" w:rsidR="00BC10C4" w:rsidRDefault="007A21A5" w:rsidP="0080654F">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 xml:space="preserve">do </w:t>
      </w:r>
      <w:r w:rsidR="0080654F" w:rsidRPr="00150000">
        <w:rPr>
          <w:rFonts w:ascii="Arial" w:hAnsi="Arial" w:cs="Arial"/>
          <w:sz w:val="22"/>
          <w:szCs w:val="22"/>
        </w:rPr>
        <w:t>15.05.202</w:t>
      </w:r>
      <w:r w:rsidR="00BC10C4">
        <w:rPr>
          <w:rFonts w:ascii="Arial" w:hAnsi="Arial" w:cs="Arial"/>
          <w:sz w:val="22"/>
          <w:szCs w:val="22"/>
        </w:rPr>
        <w:t>2</w:t>
      </w:r>
      <w:r w:rsidR="0080654F" w:rsidRPr="00150000">
        <w:rPr>
          <w:rFonts w:ascii="Arial" w:hAnsi="Arial" w:cs="Arial"/>
          <w:sz w:val="22"/>
          <w:szCs w:val="22"/>
        </w:rPr>
        <w:t xml:space="preserve">; </w:t>
      </w:r>
      <w:r w:rsidR="00FC15DA" w:rsidRPr="00150000">
        <w:rPr>
          <w:rFonts w:ascii="Arial" w:hAnsi="Arial" w:cs="Arial"/>
          <w:sz w:val="22"/>
          <w:szCs w:val="22"/>
        </w:rPr>
        <w:t>30</w:t>
      </w:r>
      <w:r w:rsidR="0080654F" w:rsidRPr="00150000">
        <w:rPr>
          <w:rFonts w:ascii="Arial" w:hAnsi="Arial" w:cs="Arial"/>
          <w:sz w:val="22"/>
          <w:szCs w:val="22"/>
        </w:rPr>
        <w:t>.06.202</w:t>
      </w:r>
      <w:r w:rsidR="00BC10C4">
        <w:rPr>
          <w:rFonts w:ascii="Arial" w:hAnsi="Arial" w:cs="Arial"/>
          <w:sz w:val="22"/>
          <w:szCs w:val="22"/>
        </w:rPr>
        <w:t>2</w:t>
      </w:r>
      <w:r w:rsidR="0080654F" w:rsidRPr="00150000">
        <w:rPr>
          <w:rFonts w:ascii="Arial" w:hAnsi="Arial" w:cs="Arial"/>
          <w:sz w:val="22"/>
          <w:szCs w:val="22"/>
        </w:rPr>
        <w:t>; 15.08.202</w:t>
      </w:r>
      <w:r w:rsidR="00BC10C4">
        <w:rPr>
          <w:rFonts w:ascii="Arial" w:hAnsi="Arial" w:cs="Arial"/>
          <w:sz w:val="22"/>
          <w:szCs w:val="22"/>
        </w:rPr>
        <w:t>2</w:t>
      </w:r>
      <w:r w:rsidR="00863BAA" w:rsidRPr="00150000">
        <w:rPr>
          <w:rFonts w:ascii="Arial" w:hAnsi="Arial" w:cs="Arial"/>
          <w:sz w:val="22"/>
          <w:szCs w:val="22"/>
        </w:rPr>
        <w:t>;</w:t>
      </w:r>
      <w:r w:rsidR="0080654F" w:rsidRPr="00150000">
        <w:rPr>
          <w:rFonts w:ascii="Arial" w:hAnsi="Arial" w:cs="Arial"/>
          <w:sz w:val="22"/>
          <w:szCs w:val="22"/>
        </w:rPr>
        <w:t xml:space="preserve"> </w:t>
      </w:r>
      <w:r w:rsidR="00602383" w:rsidRPr="00150000">
        <w:rPr>
          <w:rFonts w:ascii="Arial" w:hAnsi="Arial" w:cs="Arial"/>
          <w:sz w:val="22"/>
          <w:szCs w:val="22"/>
        </w:rPr>
        <w:t>30</w:t>
      </w:r>
      <w:r w:rsidR="0080654F" w:rsidRPr="00150000">
        <w:rPr>
          <w:rFonts w:ascii="Arial" w:hAnsi="Arial" w:cs="Arial"/>
          <w:sz w:val="22"/>
          <w:szCs w:val="22"/>
        </w:rPr>
        <w:t>.0</w:t>
      </w:r>
      <w:r w:rsidR="00602383" w:rsidRPr="00150000">
        <w:rPr>
          <w:rFonts w:ascii="Arial" w:hAnsi="Arial" w:cs="Arial"/>
          <w:sz w:val="22"/>
          <w:szCs w:val="22"/>
        </w:rPr>
        <w:t>9</w:t>
      </w:r>
      <w:r w:rsidR="0080654F" w:rsidRPr="00150000">
        <w:rPr>
          <w:rFonts w:ascii="Arial" w:hAnsi="Arial" w:cs="Arial"/>
          <w:sz w:val="22"/>
          <w:szCs w:val="22"/>
        </w:rPr>
        <w:t>.202</w:t>
      </w:r>
      <w:r w:rsidR="00BC10C4">
        <w:rPr>
          <w:rFonts w:ascii="Arial" w:hAnsi="Arial" w:cs="Arial"/>
          <w:sz w:val="22"/>
          <w:szCs w:val="22"/>
        </w:rPr>
        <w:t>2,</w:t>
      </w:r>
    </w:p>
    <w:p w14:paraId="6E7B5EDF" w14:textId="58A150DE" w:rsidR="003A1244" w:rsidRPr="00150000" w:rsidRDefault="003A1244"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 xml:space="preserve">kontrola </w:t>
      </w:r>
      <w:r w:rsidR="00FC15DA" w:rsidRPr="00150000">
        <w:rPr>
          <w:rFonts w:ascii="Arial" w:hAnsi="Arial" w:cs="Arial"/>
          <w:sz w:val="22"/>
          <w:szCs w:val="22"/>
        </w:rPr>
        <w:t xml:space="preserve">a případné opravy </w:t>
      </w:r>
      <w:r w:rsidRPr="00150000">
        <w:rPr>
          <w:rFonts w:ascii="Arial" w:hAnsi="Arial" w:cs="Arial"/>
          <w:sz w:val="22"/>
          <w:szCs w:val="22"/>
        </w:rPr>
        <w:t>kotvení a úvazků stromů</w:t>
      </w:r>
      <w:r w:rsidR="0080654F" w:rsidRPr="00150000">
        <w:rPr>
          <w:rFonts w:ascii="Arial" w:hAnsi="Arial" w:cs="Arial"/>
          <w:sz w:val="22"/>
          <w:szCs w:val="22"/>
        </w:rPr>
        <w:t xml:space="preserve"> (3x ročně):</w:t>
      </w:r>
    </w:p>
    <w:p w14:paraId="3098DEE6" w14:textId="0D928312" w:rsidR="0080654F" w:rsidRPr="00150000"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w:t>
      </w:r>
      <w:r w:rsidR="00863BAA" w:rsidRPr="00150000">
        <w:rPr>
          <w:rFonts w:ascii="Arial" w:hAnsi="Arial" w:cs="Arial"/>
          <w:sz w:val="22"/>
          <w:szCs w:val="22"/>
        </w:rPr>
        <w:t xml:space="preserve"> </w:t>
      </w:r>
      <w:r w:rsidRPr="00150000">
        <w:rPr>
          <w:rFonts w:ascii="Arial" w:hAnsi="Arial" w:cs="Arial"/>
          <w:sz w:val="22"/>
          <w:szCs w:val="22"/>
        </w:rPr>
        <w:t>15.05.202</w:t>
      </w:r>
      <w:r w:rsidR="00BC10C4">
        <w:rPr>
          <w:rFonts w:ascii="Arial" w:hAnsi="Arial" w:cs="Arial"/>
          <w:sz w:val="22"/>
          <w:szCs w:val="22"/>
        </w:rPr>
        <w:t>2</w:t>
      </w:r>
      <w:r w:rsidRPr="00150000">
        <w:rPr>
          <w:rFonts w:ascii="Arial" w:hAnsi="Arial" w:cs="Arial"/>
          <w:sz w:val="22"/>
          <w:szCs w:val="22"/>
        </w:rPr>
        <w:t>; 15.0</w:t>
      </w:r>
      <w:r w:rsidR="00625546" w:rsidRPr="00150000">
        <w:rPr>
          <w:rFonts w:ascii="Arial" w:hAnsi="Arial" w:cs="Arial"/>
          <w:sz w:val="22"/>
          <w:szCs w:val="22"/>
        </w:rPr>
        <w:t>8</w:t>
      </w:r>
      <w:r w:rsidRPr="00150000">
        <w:rPr>
          <w:rFonts w:ascii="Arial" w:hAnsi="Arial" w:cs="Arial"/>
          <w:sz w:val="22"/>
          <w:szCs w:val="22"/>
        </w:rPr>
        <w:t>.202</w:t>
      </w:r>
      <w:r w:rsidR="00BC10C4">
        <w:rPr>
          <w:rFonts w:ascii="Arial" w:hAnsi="Arial" w:cs="Arial"/>
          <w:sz w:val="22"/>
          <w:szCs w:val="22"/>
        </w:rPr>
        <w:t>2</w:t>
      </w:r>
      <w:r w:rsidR="00863BAA" w:rsidRPr="00150000">
        <w:rPr>
          <w:rFonts w:ascii="Arial" w:hAnsi="Arial" w:cs="Arial"/>
          <w:sz w:val="22"/>
          <w:szCs w:val="22"/>
        </w:rPr>
        <w:t>;</w:t>
      </w:r>
      <w:r w:rsidRPr="00150000">
        <w:rPr>
          <w:rFonts w:ascii="Arial" w:hAnsi="Arial" w:cs="Arial"/>
          <w:sz w:val="22"/>
          <w:szCs w:val="22"/>
        </w:rPr>
        <w:t xml:space="preserve"> </w:t>
      </w:r>
      <w:r w:rsidR="00625546" w:rsidRPr="00150000">
        <w:rPr>
          <w:rFonts w:ascii="Arial" w:hAnsi="Arial" w:cs="Arial"/>
          <w:sz w:val="22"/>
          <w:szCs w:val="22"/>
        </w:rPr>
        <w:t>15.11.</w:t>
      </w:r>
      <w:r w:rsidRPr="00150000">
        <w:rPr>
          <w:rFonts w:ascii="Arial" w:hAnsi="Arial" w:cs="Arial"/>
          <w:sz w:val="22"/>
          <w:szCs w:val="22"/>
        </w:rPr>
        <w:t>202</w:t>
      </w:r>
      <w:r w:rsidR="00BC10C4">
        <w:rPr>
          <w:rFonts w:ascii="Arial" w:hAnsi="Arial" w:cs="Arial"/>
          <w:sz w:val="22"/>
          <w:szCs w:val="22"/>
        </w:rPr>
        <w:t>2,</w:t>
      </w:r>
    </w:p>
    <w:p w14:paraId="0DF39019" w14:textId="34047777" w:rsidR="003A1244" w:rsidRPr="00150000" w:rsidRDefault="00FC15DA"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 xml:space="preserve">mechanické odplevelení stromových mís, záhonů keřových, trvalkových a květinových </w:t>
      </w:r>
      <w:r w:rsidR="0080654F" w:rsidRPr="00150000">
        <w:rPr>
          <w:rFonts w:ascii="Arial" w:hAnsi="Arial" w:cs="Arial"/>
          <w:sz w:val="22"/>
          <w:szCs w:val="22"/>
        </w:rPr>
        <w:t>(3x ročně):</w:t>
      </w:r>
    </w:p>
    <w:p w14:paraId="5BAD606C" w14:textId="48BAF107" w:rsidR="0080654F" w:rsidRPr="00150000"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 15.05.202</w:t>
      </w:r>
      <w:r w:rsidR="00BC10C4">
        <w:rPr>
          <w:rFonts w:ascii="Arial" w:hAnsi="Arial" w:cs="Arial"/>
          <w:sz w:val="22"/>
          <w:szCs w:val="22"/>
        </w:rPr>
        <w:t>2</w:t>
      </w:r>
      <w:r w:rsidRPr="00150000">
        <w:rPr>
          <w:rFonts w:ascii="Arial" w:hAnsi="Arial" w:cs="Arial"/>
          <w:sz w:val="22"/>
          <w:szCs w:val="22"/>
        </w:rPr>
        <w:t xml:space="preserve">; </w:t>
      </w:r>
      <w:r w:rsidR="00FC15DA" w:rsidRPr="00150000">
        <w:rPr>
          <w:rFonts w:ascii="Arial" w:hAnsi="Arial" w:cs="Arial"/>
          <w:sz w:val="22"/>
          <w:szCs w:val="22"/>
        </w:rPr>
        <w:t>30</w:t>
      </w:r>
      <w:r w:rsidRPr="00150000">
        <w:rPr>
          <w:rFonts w:ascii="Arial" w:hAnsi="Arial" w:cs="Arial"/>
          <w:sz w:val="22"/>
          <w:szCs w:val="22"/>
        </w:rPr>
        <w:t>.0</w:t>
      </w:r>
      <w:r w:rsidR="00FC15DA" w:rsidRPr="00150000">
        <w:rPr>
          <w:rFonts w:ascii="Arial" w:hAnsi="Arial" w:cs="Arial"/>
          <w:sz w:val="22"/>
          <w:szCs w:val="22"/>
        </w:rPr>
        <w:t>6</w:t>
      </w:r>
      <w:r w:rsidRPr="00150000">
        <w:rPr>
          <w:rFonts w:ascii="Arial" w:hAnsi="Arial" w:cs="Arial"/>
          <w:sz w:val="22"/>
          <w:szCs w:val="22"/>
        </w:rPr>
        <w:t>.202</w:t>
      </w:r>
      <w:r w:rsidR="00BC10C4">
        <w:rPr>
          <w:rFonts w:ascii="Arial" w:hAnsi="Arial" w:cs="Arial"/>
          <w:sz w:val="22"/>
          <w:szCs w:val="22"/>
        </w:rPr>
        <w:t>2</w:t>
      </w:r>
      <w:r w:rsidR="005E2BAA" w:rsidRPr="00150000">
        <w:rPr>
          <w:rFonts w:ascii="Arial" w:hAnsi="Arial" w:cs="Arial"/>
          <w:sz w:val="22"/>
          <w:szCs w:val="22"/>
        </w:rPr>
        <w:t xml:space="preserve">; </w:t>
      </w:r>
      <w:r w:rsidR="00FC15DA" w:rsidRPr="00150000">
        <w:rPr>
          <w:rFonts w:ascii="Arial" w:hAnsi="Arial" w:cs="Arial"/>
          <w:sz w:val="22"/>
          <w:szCs w:val="22"/>
        </w:rPr>
        <w:t>15</w:t>
      </w:r>
      <w:r w:rsidRPr="00150000">
        <w:rPr>
          <w:rFonts w:ascii="Arial" w:hAnsi="Arial" w:cs="Arial"/>
          <w:sz w:val="22"/>
          <w:szCs w:val="22"/>
        </w:rPr>
        <w:t>.</w:t>
      </w:r>
      <w:r w:rsidR="00DD488A" w:rsidRPr="00150000">
        <w:rPr>
          <w:rFonts w:ascii="Arial" w:hAnsi="Arial" w:cs="Arial"/>
          <w:sz w:val="22"/>
          <w:szCs w:val="22"/>
        </w:rPr>
        <w:t>0</w:t>
      </w:r>
      <w:r w:rsidR="00FC15DA" w:rsidRPr="00150000">
        <w:rPr>
          <w:rFonts w:ascii="Arial" w:hAnsi="Arial" w:cs="Arial"/>
          <w:sz w:val="22"/>
          <w:szCs w:val="22"/>
        </w:rPr>
        <w:t>8</w:t>
      </w:r>
      <w:r w:rsidRPr="00150000">
        <w:rPr>
          <w:rFonts w:ascii="Arial" w:hAnsi="Arial" w:cs="Arial"/>
          <w:sz w:val="22"/>
          <w:szCs w:val="22"/>
        </w:rPr>
        <w:t>.202</w:t>
      </w:r>
      <w:r w:rsidR="00BC10C4">
        <w:rPr>
          <w:rFonts w:ascii="Arial" w:hAnsi="Arial" w:cs="Arial"/>
          <w:sz w:val="22"/>
          <w:szCs w:val="22"/>
        </w:rPr>
        <w:t>2,</w:t>
      </w:r>
      <w:r w:rsidR="00863BAA" w:rsidRPr="00150000">
        <w:rPr>
          <w:rFonts w:ascii="Arial" w:hAnsi="Arial" w:cs="Arial"/>
          <w:sz w:val="22"/>
          <w:szCs w:val="22"/>
        </w:rPr>
        <w:t xml:space="preserve"> </w:t>
      </w:r>
    </w:p>
    <w:p w14:paraId="452D83FB" w14:textId="03CBC614" w:rsidR="0080654F" w:rsidRPr="00150000" w:rsidRDefault="003A1244"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mechanické odstraňování zalomených a suchých částí rostlin a odstraňování obrostu na kmenech stromů</w:t>
      </w:r>
      <w:r w:rsidR="0080654F" w:rsidRPr="00150000">
        <w:rPr>
          <w:rFonts w:ascii="Arial" w:hAnsi="Arial" w:cs="Arial"/>
          <w:sz w:val="22"/>
          <w:szCs w:val="22"/>
        </w:rPr>
        <w:t xml:space="preserve"> (2x ročně):</w:t>
      </w:r>
    </w:p>
    <w:p w14:paraId="7E2D0BD9" w14:textId="46BD68D1" w:rsidR="0080654F" w:rsidRPr="00150000"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 15.05.202</w:t>
      </w:r>
      <w:r w:rsidR="00BC10C4">
        <w:rPr>
          <w:rFonts w:ascii="Arial" w:hAnsi="Arial" w:cs="Arial"/>
          <w:sz w:val="22"/>
          <w:szCs w:val="22"/>
        </w:rPr>
        <w:t>2</w:t>
      </w:r>
      <w:r w:rsidR="005E2BAA" w:rsidRPr="00150000">
        <w:rPr>
          <w:rFonts w:ascii="Arial" w:hAnsi="Arial" w:cs="Arial"/>
          <w:sz w:val="22"/>
          <w:szCs w:val="22"/>
        </w:rPr>
        <w:t>;</w:t>
      </w:r>
      <w:r w:rsidRPr="00150000">
        <w:rPr>
          <w:rFonts w:ascii="Arial" w:hAnsi="Arial" w:cs="Arial"/>
          <w:sz w:val="22"/>
          <w:szCs w:val="22"/>
        </w:rPr>
        <w:t xml:space="preserve"> </w:t>
      </w:r>
      <w:r w:rsidR="00FC15DA" w:rsidRPr="00150000">
        <w:rPr>
          <w:rFonts w:ascii="Arial" w:hAnsi="Arial" w:cs="Arial"/>
          <w:sz w:val="22"/>
          <w:szCs w:val="22"/>
        </w:rPr>
        <w:t>15</w:t>
      </w:r>
      <w:r w:rsidR="00B53DBE" w:rsidRPr="00150000">
        <w:rPr>
          <w:rFonts w:ascii="Arial" w:hAnsi="Arial" w:cs="Arial"/>
          <w:sz w:val="22"/>
          <w:szCs w:val="22"/>
        </w:rPr>
        <w:t>.0</w:t>
      </w:r>
      <w:r w:rsidR="00FC15DA" w:rsidRPr="00150000">
        <w:rPr>
          <w:rFonts w:ascii="Arial" w:hAnsi="Arial" w:cs="Arial"/>
          <w:sz w:val="22"/>
          <w:szCs w:val="22"/>
        </w:rPr>
        <w:t>8</w:t>
      </w:r>
      <w:r w:rsidRPr="00150000">
        <w:rPr>
          <w:rFonts w:ascii="Arial" w:hAnsi="Arial" w:cs="Arial"/>
          <w:sz w:val="22"/>
          <w:szCs w:val="22"/>
        </w:rPr>
        <w:t>.202</w:t>
      </w:r>
      <w:r w:rsidR="00BC10C4">
        <w:rPr>
          <w:rFonts w:ascii="Arial" w:hAnsi="Arial" w:cs="Arial"/>
          <w:sz w:val="22"/>
          <w:szCs w:val="22"/>
        </w:rPr>
        <w:t>2,</w:t>
      </w:r>
    </w:p>
    <w:p w14:paraId="3A710C13" w14:textId="524DC940" w:rsidR="00256647" w:rsidRPr="00150000" w:rsidRDefault="00256647"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 xml:space="preserve">hnojení půdy a hnojení granulovaným zásobním hnojivem </w:t>
      </w:r>
      <w:r w:rsidRPr="00150000">
        <w:rPr>
          <w:rFonts w:ascii="Arial" w:hAnsi="Arial" w:cs="Arial"/>
          <w:sz w:val="22"/>
          <w:szCs w:val="22"/>
          <w:u w:val="single"/>
        </w:rPr>
        <w:t xml:space="preserve">u </w:t>
      </w:r>
      <w:r w:rsidR="00B72144" w:rsidRPr="00150000">
        <w:rPr>
          <w:rFonts w:ascii="Arial" w:hAnsi="Arial" w:cs="Arial"/>
          <w:sz w:val="22"/>
          <w:szCs w:val="22"/>
          <w:u w:val="single"/>
        </w:rPr>
        <w:t xml:space="preserve">nově </w:t>
      </w:r>
      <w:r w:rsidRPr="00150000">
        <w:rPr>
          <w:rFonts w:ascii="Arial" w:hAnsi="Arial" w:cs="Arial"/>
          <w:sz w:val="22"/>
          <w:szCs w:val="22"/>
          <w:u w:val="single"/>
        </w:rPr>
        <w:t>vysazené zeleně</w:t>
      </w:r>
      <w:r w:rsidRPr="00150000">
        <w:rPr>
          <w:rFonts w:ascii="Arial" w:hAnsi="Arial" w:cs="Arial"/>
          <w:sz w:val="22"/>
          <w:szCs w:val="22"/>
        </w:rPr>
        <w:t xml:space="preserve"> provést 1x v druhém vegetačním období: </w:t>
      </w:r>
    </w:p>
    <w:p w14:paraId="1DE8FF75" w14:textId="6B6AFA82" w:rsidR="00256647" w:rsidRPr="00150000" w:rsidRDefault="00256647" w:rsidP="00256647">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 15.05.202</w:t>
      </w:r>
      <w:r w:rsidR="00BC10C4">
        <w:rPr>
          <w:rFonts w:ascii="Arial" w:hAnsi="Arial" w:cs="Arial"/>
          <w:sz w:val="22"/>
          <w:szCs w:val="22"/>
        </w:rPr>
        <w:t>2</w:t>
      </w:r>
      <w:r w:rsidR="00B53DBE" w:rsidRPr="00150000">
        <w:rPr>
          <w:rFonts w:ascii="Arial" w:hAnsi="Arial" w:cs="Arial"/>
          <w:sz w:val="22"/>
          <w:szCs w:val="22"/>
        </w:rPr>
        <w:t xml:space="preserve">; </w:t>
      </w:r>
      <w:r w:rsidR="00990C7F" w:rsidRPr="00150000">
        <w:rPr>
          <w:rFonts w:ascii="Arial" w:hAnsi="Arial" w:cs="Arial"/>
          <w:sz w:val="22"/>
          <w:szCs w:val="22"/>
        </w:rPr>
        <w:t>15.05.202</w:t>
      </w:r>
      <w:r w:rsidR="00BC10C4">
        <w:rPr>
          <w:rFonts w:ascii="Arial" w:hAnsi="Arial" w:cs="Arial"/>
          <w:sz w:val="22"/>
          <w:szCs w:val="22"/>
        </w:rPr>
        <w:t>2,</w:t>
      </w:r>
    </w:p>
    <w:p w14:paraId="14A54FDE" w14:textId="06A1D084" w:rsidR="003A1244" w:rsidRDefault="003A1244" w:rsidP="00AE0215">
      <w:pPr>
        <w:pStyle w:val="Odstavecseseznamem"/>
        <w:numPr>
          <w:ilvl w:val="0"/>
          <w:numId w:val="4"/>
        </w:numPr>
        <w:tabs>
          <w:tab w:val="left" w:pos="1134"/>
          <w:tab w:val="left" w:pos="1843"/>
        </w:tabs>
        <w:spacing w:line="276" w:lineRule="auto"/>
        <w:jc w:val="both"/>
        <w:rPr>
          <w:rFonts w:ascii="Arial" w:hAnsi="Arial" w:cs="Arial"/>
          <w:sz w:val="22"/>
          <w:szCs w:val="22"/>
        </w:rPr>
      </w:pPr>
      <w:r w:rsidRPr="00150000">
        <w:rPr>
          <w:rFonts w:ascii="Arial" w:hAnsi="Arial" w:cs="Arial"/>
          <w:sz w:val="22"/>
          <w:szCs w:val="22"/>
        </w:rPr>
        <w:t xml:space="preserve">zálivka </w:t>
      </w:r>
      <w:r w:rsidR="00FA3D59" w:rsidRPr="00150000">
        <w:rPr>
          <w:rFonts w:ascii="Arial" w:hAnsi="Arial" w:cs="Arial"/>
          <w:sz w:val="22"/>
          <w:szCs w:val="22"/>
        </w:rPr>
        <w:t>vysazené zeleně</w:t>
      </w:r>
      <w:r w:rsidRPr="00150000">
        <w:rPr>
          <w:rFonts w:ascii="Arial" w:hAnsi="Arial" w:cs="Arial"/>
          <w:sz w:val="22"/>
          <w:szCs w:val="22"/>
        </w:rPr>
        <w:t xml:space="preserve"> přibližně </w:t>
      </w:r>
      <w:r w:rsidR="00B72144" w:rsidRPr="00150000">
        <w:rPr>
          <w:rFonts w:ascii="Arial" w:hAnsi="Arial" w:cs="Arial"/>
          <w:sz w:val="22"/>
          <w:szCs w:val="22"/>
        </w:rPr>
        <w:t>1x</w:t>
      </w:r>
      <w:r w:rsidRPr="00150000">
        <w:rPr>
          <w:rFonts w:ascii="Arial" w:hAnsi="Arial" w:cs="Arial"/>
          <w:sz w:val="22"/>
          <w:szCs w:val="22"/>
        </w:rPr>
        <w:t xml:space="preserve"> týdně (zálivka dle potřeby rostlin a v závislosti na klimatických podmínkách – teplotě a množství srážek)</w:t>
      </w:r>
      <w:r w:rsidR="003C108D">
        <w:rPr>
          <w:rFonts w:ascii="Arial" w:hAnsi="Arial" w:cs="Arial"/>
          <w:sz w:val="22"/>
          <w:szCs w:val="22"/>
        </w:rPr>
        <w:t>;</w:t>
      </w:r>
    </w:p>
    <w:p w14:paraId="4CC63B20" w14:textId="211140D0" w:rsidR="003C108D" w:rsidRPr="00150000" w:rsidRDefault="003C108D" w:rsidP="003C108D">
      <w:pPr>
        <w:pStyle w:val="Odstavecseseznamem"/>
        <w:numPr>
          <w:ilvl w:val="0"/>
          <w:numId w:val="4"/>
        </w:numPr>
        <w:tabs>
          <w:tab w:val="left" w:pos="1134"/>
          <w:tab w:val="left" w:pos="1843"/>
        </w:tabs>
        <w:spacing w:line="276" w:lineRule="auto"/>
        <w:jc w:val="both"/>
        <w:rPr>
          <w:rFonts w:ascii="Arial" w:hAnsi="Arial" w:cs="Arial"/>
          <w:sz w:val="22"/>
          <w:szCs w:val="22"/>
        </w:rPr>
      </w:pPr>
      <w:r w:rsidRPr="00AE0215">
        <w:rPr>
          <w:rFonts w:ascii="Arial" w:hAnsi="Arial" w:cs="Arial"/>
          <w:sz w:val="22"/>
          <w:szCs w:val="22"/>
        </w:rPr>
        <w:t xml:space="preserve">řez </w:t>
      </w:r>
      <w:r w:rsidR="0071469B">
        <w:rPr>
          <w:rFonts w:ascii="Arial" w:hAnsi="Arial" w:cs="Arial"/>
          <w:sz w:val="22"/>
          <w:szCs w:val="22"/>
        </w:rPr>
        <w:t xml:space="preserve">a tvarování </w:t>
      </w:r>
      <w:r w:rsidRPr="00AE0215">
        <w:rPr>
          <w:rFonts w:ascii="Arial" w:hAnsi="Arial" w:cs="Arial"/>
          <w:sz w:val="22"/>
          <w:szCs w:val="22"/>
        </w:rPr>
        <w:t>živých plotů</w:t>
      </w:r>
      <w:r>
        <w:rPr>
          <w:rFonts w:ascii="Arial" w:hAnsi="Arial" w:cs="Arial"/>
          <w:sz w:val="22"/>
          <w:szCs w:val="22"/>
        </w:rPr>
        <w:t xml:space="preserve"> </w:t>
      </w:r>
      <w:r w:rsidRPr="00150000">
        <w:rPr>
          <w:rFonts w:ascii="Arial" w:hAnsi="Arial" w:cs="Arial"/>
          <w:sz w:val="22"/>
          <w:szCs w:val="22"/>
        </w:rPr>
        <w:t>(</w:t>
      </w:r>
      <w:r>
        <w:rPr>
          <w:rFonts w:ascii="Arial" w:hAnsi="Arial" w:cs="Arial"/>
          <w:sz w:val="22"/>
          <w:szCs w:val="22"/>
        </w:rPr>
        <w:t>2</w:t>
      </w:r>
      <w:r w:rsidRPr="00150000">
        <w:rPr>
          <w:rFonts w:ascii="Arial" w:hAnsi="Arial" w:cs="Arial"/>
          <w:sz w:val="22"/>
          <w:szCs w:val="22"/>
        </w:rPr>
        <w:t>x ročně):</w:t>
      </w:r>
    </w:p>
    <w:p w14:paraId="6B2C0D95" w14:textId="72E9FE1E" w:rsidR="003C108D" w:rsidRDefault="003C108D" w:rsidP="003C108D">
      <w:pPr>
        <w:pStyle w:val="Odstavecseseznamem"/>
        <w:tabs>
          <w:tab w:val="left" w:pos="1134"/>
          <w:tab w:val="left" w:pos="1843"/>
        </w:tabs>
        <w:spacing w:line="276" w:lineRule="auto"/>
        <w:ind w:left="1778"/>
        <w:jc w:val="both"/>
        <w:rPr>
          <w:rFonts w:ascii="Arial" w:hAnsi="Arial" w:cs="Arial"/>
          <w:sz w:val="22"/>
          <w:szCs w:val="22"/>
        </w:rPr>
      </w:pPr>
      <w:r w:rsidRPr="00150000">
        <w:rPr>
          <w:rFonts w:ascii="Arial" w:hAnsi="Arial" w:cs="Arial"/>
          <w:sz w:val="22"/>
          <w:szCs w:val="22"/>
        </w:rPr>
        <w:t>do 1</w:t>
      </w:r>
      <w:r>
        <w:rPr>
          <w:rFonts w:ascii="Arial" w:hAnsi="Arial" w:cs="Arial"/>
          <w:sz w:val="22"/>
          <w:szCs w:val="22"/>
        </w:rPr>
        <w:t>0</w:t>
      </w:r>
      <w:r w:rsidRPr="00150000">
        <w:rPr>
          <w:rFonts w:ascii="Arial" w:hAnsi="Arial" w:cs="Arial"/>
          <w:sz w:val="22"/>
          <w:szCs w:val="22"/>
        </w:rPr>
        <w:t>.0</w:t>
      </w:r>
      <w:r>
        <w:rPr>
          <w:rFonts w:ascii="Arial" w:hAnsi="Arial" w:cs="Arial"/>
          <w:sz w:val="22"/>
          <w:szCs w:val="22"/>
        </w:rPr>
        <w:t>7</w:t>
      </w:r>
      <w:r w:rsidRPr="00150000">
        <w:rPr>
          <w:rFonts w:ascii="Arial" w:hAnsi="Arial" w:cs="Arial"/>
          <w:sz w:val="22"/>
          <w:szCs w:val="22"/>
        </w:rPr>
        <w:t>.202</w:t>
      </w:r>
      <w:r w:rsidR="00BC10C4">
        <w:rPr>
          <w:rFonts w:ascii="Arial" w:hAnsi="Arial" w:cs="Arial"/>
          <w:sz w:val="22"/>
          <w:szCs w:val="22"/>
        </w:rPr>
        <w:t>2</w:t>
      </w:r>
      <w:r w:rsidRPr="00150000">
        <w:rPr>
          <w:rFonts w:ascii="Arial" w:hAnsi="Arial" w:cs="Arial"/>
          <w:sz w:val="22"/>
          <w:szCs w:val="22"/>
        </w:rPr>
        <w:t xml:space="preserve">; </w:t>
      </w:r>
      <w:r>
        <w:rPr>
          <w:rFonts w:ascii="Arial" w:hAnsi="Arial" w:cs="Arial"/>
          <w:sz w:val="22"/>
          <w:szCs w:val="22"/>
        </w:rPr>
        <w:t>2</w:t>
      </w:r>
      <w:r w:rsidRPr="00150000">
        <w:rPr>
          <w:rFonts w:ascii="Arial" w:hAnsi="Arial" w:cs="Arial"/>
          <w:sz w:val="22"/>
          <w:szCs w:val="22"/>
        </w:rPr>
        <w:t>0.0</w:t>
      </w:r>
      <w:r>
        <w:rPr>
          <w:rFonts w:ascii="Arial" w:hAnsi="Arial" w:cs="Arial"/>
          <w:sz w:val="22"/>
          <w:szCs w:val="22"/>
        </w:rPr>
        <w:t>9</w:t>
      </w:r>
      <w:r w:rsidRPr="00150000">
        <w:rPr>
          <w:rFonts w:ascii="Arial" w:hAnsi="Arial" w:cs="Arial"/>
          <w:sz w:val="22"/>
          <w:szCs w:val="22"/>
        </w:rPr>
        <w:t>.202</w:t>
      </w:r>
      <w:r w:rsidR="00BC10C4">
        <w:rPr>
          <w:rFonts w:ascii="Arial" w:hAnsi="Arial" w:cs="Arial"/>
          <w:sz w:val="22"/>
          <w:szCs w:val="22"/>
        </w:rPr>
        <w:t>2.</w:t>
      </w:r>
    </w:p>
    <w:p w14:paraId="19687B3D" w14:textId="7D456B23" w:rsidR="00807D55" w:rsidRPr="00807D55" w:rsidRDefault="00807D55" w:rsidP="003C108D">
      <w:pPr>
        <w:pStyle w:val="Normal2"/>
        <w:tabs>
          <w:tab w:val="clear" w:pos="709"/>
        </w:tabs>
        <w:spacing w:before="120" w:after="0"/>
        <w:rPr>
          <w:rFonts w:cs="Arial"/>
        </w:rPr>
      </w:pPr>
      <w:r>
        <w:rPr>
          <w:rFonts w:cs="Arial"/>
        </w:rPr>
        <w:t>Termíny budou vždy předem uzpůsobeny požadavkům investora s ohledem na klimatické podmínky.</w:t>
      </w:r>
    </w:p>
    <w:p w14:paraId="36817359" w14:textId="7A906EB5" w:rsidR="00724741" w:rsidRPr="00724741" w:rsidRDefault="00724741" w:rsidP="00C166F0">
      <w:pPr>
        <w:pStyle w:val="Normal2"/>
        <w:tabs>
          <w:tab w:val="clear" w:pos="709"/>
        </w:tabs>
        <w:spacing w:before="120" w:after="0"/>
        <w:rPr>
          <w:rFonts w:cs="Arial"/>
        </w:rPr>
      </w:pPr>
      <w:r w:rsidRPr="00724741">
        <w:rPr>
          <w:rFonts w:cs="Arial"/>
        </w:rPr>
        <w:t xml:space="preserve">Bude-li Zhotovitel v prodlení s plněním servisu </w:t>
      </w:r>
      <w:r w:rsidR="002E4C09">
        <w:rPr>
          <w:rFonts w:cs="Arial"/>
        </w:rPr>
        <w:t xml:space="preserve">a údržby zeleně </w:t>
      </w:r>
      <w:r w:rsidRPr="00724741">
        <w:rPr>
          <w:rFonts w:cs="Arial"/>
        </w:rPr>
        <w:t>o více jak 14 dnů</w:t>
      </w:r>
      <w:r w:rsidR="00473363" w:rsidRPr="00E82119">
        <w:rPr>
          <w:rFonts w:cs="Arial"/>
        </w:rPr>
        <w:t xml:space="preserve"> oproti sjednanému termínu</w:t>
      </w:r>
      <w:r w:rsidRPr="00724741">
        <w:rPr>
          <w:rFonts w:cs="Arial"/>
        </w:rPr>
        <w:t xml:space="preserve">, je Objednatel oprávněn pověřit provedením jinou právnickou nebo fyzickou osobu. V takovém případě se zhotovitel zavazuje uhradit Objednateli veškeré vzniklé výdaje na základě výzvy Objednatele a v jím určené lhůtě, čímž nezaniká právo objednatele na uplatnění smluvní pokuty </w:t>
      </w:r>
      <w:r w:rsidR="00473363">
        <w:rPr>
          <w:rFonts w:cs="Arial"/>
        </w:rPr>
        <w:t>s</w:t>
      </w:r>
      <w:r w:rsidRPr="00724741">
        <w:rPr>
          <w:rFonts w:cs="Arial"/>
        </w:rPr>
        <w:t xml:space="preserve">jednané v odstavci </w:t>
      </w:r>
      <w:r w:rsidR="0056577C">
        <w:rPr>
          <w:rFonts w:cs="Arial"/>
        </w:rPr>
        <w:t>6.1.</w:t>
      </w:r>
    </w:p>
    <w:p w14:paraId="67E28296" w14:textId="515D4CA5" w:rsidR="003A1244" w:rsidRPr="002616F8" w:rsidRDefault="003A1244" w:rsidP="0075480E">
      <w:pPr>
        <w:pStyle w:val="Normal2"/>
        <w:tabs>
          <w:tab w:val="clear" w:pos="709"/>
        </w:tabs>
        <w:spacing w:before="0" w:after="0"/>
        <w:rPr>
          <w:rFonts w:cs="Arial"/>
        </w:rPr>
      </w:pPr>
    </w:p>
    <w:bookmarkEnd w:id="6"/>
    <w:bookmarkEnd w:id="7"/>
    <w:bookmarkEnd w:id="8"/>
    <w:bookmarkEnd w:id="9"/>
    <w:bookmarkEnd w:id="10"/>
    <w:p w14:paraId="296F702F" w14:textId="49996588" w:rsidR="00C860CE" w:rsidRPr="00213154" w:rsidRDefault="00C860CE" w:rsidP="00C860CE">
      <w:pPr>
        <w:pStyle w:val="Nadpis1"/>
        <w:tabs>
          <w:tab w:val="clear" w:pos="709"/>
        </w:tabs>
        <w:spacing w:before="120"/>
        <w:jc w:val="left"/>
        <w:rPr>
          <w:rFonts w:cs="Arial"/>
          <w:sz w:val="24"/>
          <w:szCs w:val="24"/>
        </w:rPr>
      </w:pPr>
      <w:r w:rsidRPr="00213154">
        <w:rPr>
          <w:rFonts w:cs="Arial"/>
          <w:sz w:val="24"/>
          <w:szCs w:val="24"/>
        </w:rPr>
        <w:t xml:space="preserve">cena </w:t>
      </w:r>
      <w:r w:rsidR="00EC6BE1">
        <w:rPr>
          <w:rFonts w:cs="Arial"/>
          <w:sz w:val="24"/>
          <w:szCs w:val="24"/>
        </w:rPr>
        <w:t>plnění</w:t>
      </w:r>
      <w:r w:rsidRPr="00213154">
        <w:rPr>
          <w:rFonts w:cs="Arial"/>
          <w:sz w:val="24"/>
          <w:szCs w:val="24"/>
        </w:rPr>
        <w:t xml:space="preserve"> a platební podmínky</w:t>
      </w:r>
    </w:p>
    <w:p w14:paraId="332F9092" w14:textId="7C0986DD" w:rsidR="00C860CE" w:rsidRPr="00213154" w:rsidRDefault="00C860CE" w:rsidP="00C860CE">
      <w:pPr>
        <w:pStyle w:val="Nadpis2"/>
        <w:spacing w:before="0"/>
        <w:rPr>
          <w:rFonts w:cs="Arial"/>
          <w:sz w:val="24"/>
          <w:szCs w:val="24"/>
          <w:lang w:val="cs-CZ"/>
        </w:rPr>
      </w:pPr>
      <w:r w:rsidRPr="00213154">
        <w:rPr>
          <w:rFonts w:cs="Arial"/>
          <w:sz w:val="24"/>
          <w:szCs w:val="24"/>
          <w:lang w:val="cs-CZ"/>
        </w:rPr>
        <w:t xml:space="preserve">Cena </w:t>
      </w:r>
      <w:r w:rsidR="0063409F">
        <w:rPr>
          <w:rFonts w:cs="Arial"/>
          <w:sz w:val="24"/>
          <w:szCs w:val="24"/>
          <w:lang w:val="cs-CZ"/>
        </w:rPr>
        <w:t>plnění</w:t>
      </w:r>
    </w:p>
    <w:p w14:paraId="602FD607" w14:textId="330CBE1F" w:rsidR="00846B6B" w:rsidRDefault="00846B6B" w:rsidP="00846B6B">
      <w:pPr>
        <w:pStyle w:val="Nadpis3"/>
        <w:tabs>
          <w:tab w:val="num" w:pos="1418"/>
        </w:tabs>
        <w:spacing w:before="120" w:after="0"/>
        <w:ind w:left="1418" w:hanging="709"/>
        <w:rPr>
          <w:rFonts w:cs="Arial"/>
          <w:b w:val="0"/>
        </w:rPr>
      </w:pPr>
      <w:r w:rsidRPr="00B11D6E">
        <w:rPr>
          <w:rFonts w:cs="Arial"/>
          <w:b w:val="0"/>
        </w:rPr>
        <w:t xml:space="preserve">Objednatel se tímto zavazuje zaplatit Zhotoviteli cenu, která byla stanovena na základě cenové nabídky </w:t>
      </w:r>
      <w:r w:rsidR="007971AD">
        <w:rPr>
          <w:rFonts w:cs="Arial"/>
          <w:b w:val="0"/>
        </w:rPr>
        <w:t xml:space="preserve">za sjednanou dobu plnění v odst. 2.1. Smlouvy </w:t>
      </w:r>
      <w:r w:rsidRPr="00B11D6E">
        <w:rPr>
          <w:rFonts w:cs="Arial"/>
          <w:b w:val="0"/>
        </w:rPr>
        <w:t>a činí</w:t>
      </w:r>
      <w:r>
        <w:rPr>
          <w:rFonts w:cs="Arial"/>
          <w:b w:val="0"/>
        </w:rPr>
        <w:t>:</w:t>
      </w:r>
    </w:p>
    <w:p w14:paraId="2632C594" w14:textId="77777777" w:rsidR="00846B6B" w:rsidRPr="001A6B29" w:rsidRDefault="00846B6B" w:rsidP="00846B6B">
      <w:pPr>
        <w:pStyle w:val="Normal2"/>
        <w:tabs>
          <w:tab w:val="clear" w:pos="709"/>
        </w:tabs>
        <w:spacing w:before="0" w:after="0"/>
        <w:rPr>
          <w:rFonts w:cs="Arial"/>
        </w:rPr>
      </w:pPr>
    </w:p>
    <w:p w14:paraId="04D27BFC" w14:textId="1C49652F" w:rsidR="00846B6B" w:rsidRPr="00C166F0" w:rsidRDefault="00846B6B" w:rsidP="00846B6B">
      <w:pPr>
        <w:pStyle w:val="Normal2"/>
        <w:tabs>
          <w:tab w:val="clear" w:pos="709"/>
          <w:tab w:val="left" w:pos="5387"/>
        </w:tabs>
        <w:spacing w:before="0" w:after="0"/>
      </w:pPr>
      <w:r w:rsidRPr="00C166F0">
        <w:t xml:space="preserve">Cena </w:t>
      </w:r>
      <w:r w:rsidR="00EF551E">
        <w:t xml:space="preserve">díla </w:t>
      </w:r>
      <w:r w:rsidRPr="00C166F0">
        <w:t xml:space="preserve">celkem bez DPH: </w:t>
      </w:r>
      <w:r w:rsidR="0028537E">
        <w:tab/>
      </w:r>
      <w:r w:rsidR="00B15F11">
        <w:tab/>
      </w:r>
      <w:r w:rsidR="001B0411">
        <w:t>155 121,00</w:t>
      </w:r>
      <w:r w:rsidR="0028537E">
        <w:t xml:space="preserve"> </w:t>
      </w:r>
      <w:r w:rsidRPr="00C166F0">
        <w:t>Kč</w:t>
      </w:r>
    </w:p>
    <w:p w14:paraId="19EB3563" w14:textId="492BBC73" w:rsidR="00846B6B" w:rsidRPr="00C166F0" w:rsidRDefault="00846B6B" w:rsidP="00846B6B">
      <w:pPr>
        <w:pStyle w:val="Normal2"/>
        <w:tabs>
          <w:tab w:val="clear" w:pos="709"/>
        </w:tabs>
        <w:spacing w:before="0" w:after="0"/>
      </w:pPr>
      <w:r w:rsidRPr="00C166F0">
        <w:t>(</w:t>
      </w:r>
      <w:r w:rsidR="00E3534B">
        <w:t xml:space="preserve">slovy </w:t>
      </w:r>
      <w:r w:rsidR="001B0411">
        <w:t>sto padesát pět tisíc sto dvacet jedna</w:t>
      </w:r>
      <w:r w:rsidR="004D07F9">
        <w:t xml:space="preserve"> korun</w:t>
      </w:r>
      <w:r w:rsidR="00E3534B">
        <w:t xml:space="preserve"> českých</w:t>
      </w:r>
      <w:r w:rsidRPr="00C166F0">
        <w:t>)</w:t>
      </w:r>
    </w:p>
    <w:p w14:paraId="6F6BCB56" w14:textId="070AB936" w:rsidR="00846B6B" w:rsidRPr="00C166F0" w:rsidRDefault="00846B6B" w:rsidP="00846B6B">
      <w:pPr>
        <w:pStyle w:val="Normal2"/>
        <w:tabs>
          <w:tab w:val="clear" w:pos="709"/>
        </w:tabs>
        <w:spacing w:before="0" w:after="0"/>
      </w:pPr>
      <w:r w:rsidRPr="00C166F0">
        <w:t>DPH 21 %:</w:t>
      </w:r>
      <w:r w:rsidRPr="00C166F0">
        <w:tab/>
      </w:r>
      <w:r w:rsidR="0028537E">
        <w:t xml:space="preserve"> </w:t>
      </w:r>
      <w:r w:rsidRPr="00C166F0">
        <w:tab/>
      </w:r>
      <w:r w:rsidR="0028537E">
        <w:tab/>
      </w:r>
      <w:r w:rsidR="0028537E">
        <w:tab/>
        <w:t xml:space="preserve">       </w:t>
      </w:r>
      <w:r w:rsidR="00B15F11">
        <w:tab/>
      </w:r>
      <w:r w:rsidR="00E3534B">
        <w:t xml:space="preserve">  </w:t>
      </w:r>
      <w:r w:rsidR="001B0411">
        <w:t>32 575,41</w:t>
      </w:r>
      <w:r w:rsidR="00063B76">
        <w:t xml:space="preserve"> </w:t>
      </w:r>
      <w:r w:rsidRPr="00C166F0">
        <w:t xml:space="preserve">Kč </w:t>
      </w:r>
    </w:p>
    <w:p w14:paraId="25EFC4DA" w14:textId="386137C6" w:rsidR="00E750B3" w:rsidRPr="00C166F0" w:rsidRDefault="00E750B3" w:rsidP="00E750B3">
      <w:pPr>
        <w:pStyle w:val="Normal2"/>
        <w:tabs>
          <w:tab w:val="clear" w:pos="709"/>
        </w:tabs>
        <w:spacing w:before="0" w:after="0"/>
      </w:pPr>
      <w:r w:rsidRPr="00C166F0">
        <w:t xml:space="preserve">(slovy </w:t>
      </w:r>
      <w:r w:rsidR="001B0411">
        <w:t>třicet dva tisíc pět set sedmdesát pět</w:t>
      </w:r>
      <w:r w:rsidR="004D07F9">
        <w:t xml:space="preserve"> </w:t>
      </w:r>
      <w:r w:rsidR="00E3534B">
        <w:t>korun českých</w:t>
      </w:r>
      <w:r w:rsidR="00F7758E">
        <w:t>,</w:t>
      </w:r>
      <w:r w:rsidR="00E3534B">
        <w:t xml:space="preserve"> </w:t>
      </w:r>
      <w:r w:rsidR="001B0411">
        <w:t>čtyřicet jedna</w:t>
      </w:r>
      <w:r w:rsidR="00E3534B">
        <w:t xml:space="preserve"> haléřů</w:t>
      </w:r>
      <w:r w:rsidRPr="00C166F0">
        <w:t>)</w:t>
      </w:r>
    </w:p>
    <w:p w14:paraId="5087E36F" w14:textId="1C93252C" w:rsidR="00846B6B" w:rsidRPr="00C166F0" w:rsidRDefault="00846B6B" w:rsidP="00846B6B">
      <w:pPr>
        <w:pStyle w:val="Normal2"/>
        <w:tabs>
          <w:tab w:val="clear" w:pos="709"/>
        </w:tabs>
        <w:spacing w:before="0" w:after="0"/>
        <w:rPr>
          <w:b/>
        </w:rPr>
      </w:pPr>
      <w:r w:rsidRPr="00C166F0">
        <w:rPr>
          <w:b/>
        </w:rPr>
        <w:t xml:space="preserve">Cena </w:t>
      </w:r>
      <w:r w:rsidR="00EF551E">
        <w:rPr>
          <w:b/>
        </w:rPr>
        <w:t xml:space="preserve">díla </w:t>
      </w:r>
      <w:r w:rsidRPr="00C166F0">
        <w:rPr>
          <w:b/>
        </w:rPr>
        <w:t xml:space="preserve">celkem včetně DPH: </w:t>
      </w:r>
      <w:r w:rsidRPr="00C166F0">
        <w:rPr>
          <w:b/>
        </w:rPr>
        <w:tab/>
      </w:r>
      <w:r w:rsidR="0028537E">
        <w:rPr>
          <w:b/>
        </w:rPr>
        <w:t xml:space="preserve">       </w:t>
      </w:r>
      <w:r w:rsidR="00B15F11">
        <w:rPr>
          <w:b/>
        </w:rPr>
        <w:tab/>
      </w:r>
      <w:r w:rsidR="001B0411">
        <w:rPr>
          <w:b/>
          <w:bCs w:val="0"/>
        </w:rPr>
        <w:t>187 696,41</w:t>
      </w:r>
      <w:r w:rsidR="00063B76">
        <w:t xml:space="preserve"> </w:t>
      </w:r>
      <w:r w:rsidRPr="00C166F0">
        <w:rPr>
          <w:b/>
        </w:rPr>
        <w:t xml:space="preserve">Kč </w:t>
      </w:r>
    </w:p>
    <w:p w14:paraId="7A5FA433" w14:textId="0D912F75" w:rsidR="00E750B3" w:rsidRPr="00C92BFF" w:rsidRDefault="00E750B3" w:rsidP="00E750B3">
      <w:pPr>
        <w:pStyle w:val="Normal2"/>
        <w:tabs>
          <w:tab w:val="clear" w:pos="709"/>
        </w:tabs>
        <w:spacing w:before="0" w:after="0"/>
        <w:rPr>
          <w:rFonts w:cs="Arial"/>
        </w:rPr>
      </w:pPr>
      <w:r w:rsidRPr="00C166F0">
        <w:t xml:space="preserve">(slovy </w:t>
      </w:r>
      <w:r w:rsidR="001B0411">
        <w:t>sto osmdesát sedm tisíc šest set devadesát šest</w:t>
      </w:r>
      <w:r w:rsidR="004D07F9">
        <w:t xml:space="preserve"> korun</w:t>
      </w:r>
      <w:r w:rsidR="009F3FE2">
        <w:t xml:space="preserve"> českých</w:t>
      </w:r>
      <w:r w:rsidR="00F7758E">
        <w:t>,</w:t>
      </w:r>
      <w:r w:rsidR="009F3FE2">
        <w:t xml:space="preserve"> </w:t>
      </w:r>
      <w:r w:rsidR="001B0411">
        <w:t xml:space="preserve">čtyřicet jedna </w:t>
      </w:r>
      <w:r w:rsidR="009F3FE2">
        <w:t>haléřů</w:t>
      </w:r>
      <w:r w:rsidRPr="00C166F0">
        <w:t>)</w:t>
      </w:r>
    </w:p>
    <w:p w14:paraId="62031EE6" w14:textId="1281644C" w:rsidR="00846B6B" w:rsidRDefault="00846B6B" w:rsidP="00556201">
      <w:pPr>
        <w:pStyle w:val="Nadpis3"/>
        <w:numPr>
          <w:ilvl w:val="0"/>
          <w:numId w:val="0"/>
        </w:numPr>
        <w:tabs>
          <w:tab w:val="num" w:pos="1558"/>
        </w:tabs>
        <w:spacing w:before="120" w:after="0"/>
        <w:ind w:left="1418"/>
        <w:rPr>
          <w:rFonts w:cs="Arial"/>
          <w:b w:val="0"/>
        </w:rPr>
      </w:pPr>
      <w:r w:rsidRPr="00213154">
        <w:rPr>
          <w:rFonts w:cs="Arial"/>
          <w:b w:val="0"/>
        </w:rPr>
        <w:lastRenderedPageBreak/>
        <w:t xml:space="preserve">Výše sjednaná </w:t>
      </w:r>
      <w:r w:rsidR="007971AD">
        <w:rPr>
          <w:rFonts w:cs="Arial"/>
          <w:b w:val="0"/>
        </w:rPr>
        <w:t xml:space="preserve">celková </w:t>
      </w:r>
      <w:r w:rsidRPr="00213154">
        <w:rPr>
          <w:rFonts w:cs="Arial"/>
          <w:b w:val="0"/>
        </w:rPr>
        <w:t xml:space="preserve">cena je stanovena jako cena nejvýše přípustná za vymezený předmět </w:t>
      </w:r>
      <w:r w:rsidR="002E15EA">
        <w:rPr>
          <w:rFonts w:cs="Arial"/>
          <w:b w:val="0"/>
        </w:rPr>
        <w:t>plnění</w:t>
      </w:r>
      <w:r w:rsidRPr="00213154">
        <w:rPr>
          <w:rFonts w:cs="Arial"/>
          <w:b w:val="0"/>
        </w:rPr>
        <w:t xml:space="preserve"> </w:t>
      </w:r>
      <w:r w:rsidR="002D59D1">
        <w:rPr>
          <w:rFonts w:cs="Arial"/>
          <w:b w:val="0"/>
        </w:rPr>
        <w:t xml:space="preserve">po sjednanou dobu plnění a </w:t>
      </w:r>
      <w:r w:rsidRPr="00213154">
        <w:rPr>
          <w:rFonts w:cs="Arial"/>
          <w:b w:val="0"/>
        </w:rPr>
        <w:t xml:space="preserve">za podmínek podle této Smlouvy. Tato cena zahrnuje veškeré náklady nezbytné k řádnému, úplnému a kvalitnímu </w:t>
      </w:r>
      <w:r w:rsidR="00B21AB2">
        <w:rPr>
          <w:rFonts w:cs="Arial"/>
          <w:b w:val="0"/>
        </w:rPr>
        <w:t>plnění</w:t>
      </w:r>
      <w:r w:rsidRPr="00213154">
        <w:rPr>
          <w:rFonts w:cs="Arial"/>
          <w:b w:val="0"/>
        </w:rPr>
        <w:t xml:space="preserve"> včetně všech rizik a vlivů během provádění </w:t>
      </w:r>
      <w:r w:rsidR="00B21AB2">
        <w:rPr>
          <w:rFonts w:cs="Arial"/>
          <w:b w:val="0"/>
        </w:rPr>
        <w:t xml:space="preserve">servisu </w:t>
      </w:r>
      <w:r w:rsidR="002E4C09" w:rsidRPr="002E4C09">
        <w:rPr>
          <w:rFonts w:cs="Arial"/>
          <w:b w:val="0"/>
        </w:rPr>
        <w:t>a údržby zeleně</w:t>
      </w:r>
      <w:r w:rsidR="00832B44">
        <w:rPr>
          <w:rFonts w:cs="Arial"/>
          <w:b w:val="0"/>
        </w:rPr>
        <w:t>.</w:t>
      </w:r>
    </w:p>
    <w:p w14:paraId="2C962B03" w14:textId="77777777" w:rsidR="00832B44" w:rsidRPr="00B647E4" w:rsidRDefault="00832B44" w:rsidP="00832B44">
      <w:pPr>
        <w:pStyle w:val="Nadpis3"/>
        <w:numPr>
          <w:ilvl w:val="0"/>
          <w:numId w:val="0"/>
        </w:numPr>
        <w:tabs>
          <w:tab w:val="num" w:pos="1558"/>
        </w:tabs>
        <w:spacing w:before="120" w:after="0"/>
        <w:ind w:left="1418"/>
        <w:rPr>
          <w:rFonts w:cs="Arial"/>
          <w:b w:val="0"/>
        </w:rPr>
      </w:pPr>
      <w:r w:rsidRPr="00B647E4">
        <w:rPr>
          <w:rFonts w:cs="Arial"/>
          <w:b w:val="0"/>
        </w:rPr>
        <w:t>Objednatel není povinen v souvislosti s plněním této Smlouvy hradit Zhotoviteli jakékoli zálohy či kauce.</w:t>
      </w:r>
    </w:p>
    <w:p w14:paraId="2CED986D" w14:textId="77777777" w:rsidR="00846B6B" w:rsidRPr="00B647E4" w:rsidRDefault="00846B6B" w:rsidP="00846B6B">
      <w:pPr>
        <w:pStyle w:val="Normal2"/>
        <w:tabs>
          <w:tab w:val="clear" w:pos="709"/>
        </w:tabs>
        <w:spacing w:before="0" w:after="0"/>
        <w:ind w:left="0"/>
        <w:rPr>
          <w:rFonts w:cs="Arial"/>
        </w:rPr>
      </w:pPr>
    </w:p>
    <w:p w14:paraId="31FD5874" w14:textId="7742BA83" w:rsidR="00846B6B" w:rsidRPr="00963266" w:rsidRDefault="00846B6B" w:rsidP="00846B6B">
      <w:pPr>
        <w:pStyle w:val="Nadpis2"/>
        <w:spacing w:before="0" w:after="0"/>
        <w:rPr>
          <w:rFonts w:cs="Arial"/>
          <w:sz w:val="24"/>
          <w:szCs w:val="24"/>
          <w:lang w:val="cs-CZ"/>
        </w:rPr>
      </w:pPr>
      <w:r w:rsidRPr="00963266">
        <w:rPr>
          <w:rFonts w:cs="Arial"/>
          <w:sz w:val="24"/>
          <w:szCs w:val="24"/>
          <w:lang w:val="cs-CZ"/>
        </w:rPr>
        <w:t xml:space="preserve">Platba Ceny </w:t>
      </w:r>
      <w:r w:rsidR="00832B44">
        <w:rPr>
          <w:rFonts w:cs="Arial"/>
          <w:sz w:val="24"/>
          <w:szCs w:val="24"/>
          <w:lang w:val="cs-CZ"/>
        </w:rPr>
        <w:t>plnění</w:t>
      </w:r>
    </w:p>
    <w:p w14:paraId="5F371F39" w14:textId="2F900872" w:rsidR="00846B6B" w:rsidRPr="002B3097" w:rsidRDefault="00846B6B" w:rsidP="00846B6B">
      <w:pPr>
        <w:pStyle w:val="Normal2"/>
        <w:tabs>
          <w:tab w:val="clear" w:pos="709"/>
          <w:tab w:val="num" w:pos="2410"/>
        </w:tabs>
        <w:spacing w:before="0" w:after="0"/>
        <w:rPr>
          <w:rFonts w:cs="Arial"/>
        </w:rPr>
      </w:pPr>
      <w:r w:rsidRPr="009B6962">
        <w:rPr>
          <w:rFonts w:cs="Arial"/>
        </w:rPr>
        <w:t xml:space="preserve">Cena </w:t>
      </w:r>
      <w:r w:rsidR="00832B44" w:rsidRPr="009B6962">
        <w:rPr>
          <w:rFonts w:cs="Arial"/>
        </w:rPr>
        <w:t xml:space="preserve">plnění </w:t>
      </w:r>
      <w:r w:rsidRPr="009B6962">
        <w:rPr>
          <w:rFonts w:cs="Arial"/>
        </w:rPr>
        <w:t>bude Objednatelem uhrazena Zhotoviteli v české měně, a to na základě příslušn</w:t>
      </w:r>
      <w:r w:rsidR="009B6962" w:rsidRPr="009B6962">
        <w:rPr>
          <w:rFonts w:cs="Arial"/>
        </w:rPr>
        <w:t>ého</w:t>
      </w:r>
      <w:r w:rsidRPr="009B6962">
        <w:rPr>
          <w:rFonts w:cs="Arial"/>
        </w:rPr>
        <w:t xml:space="preserve"> daňov</w:t>
      </w:r>
      <w:r w:rsidR="009B6962" w:rsidRPr="009B6962">
        <w:rPr>
          <w:rFonts w:cs="Arial"/>
        </w:rPr>
        <w:t>ého</w:t>
      </w:r>
      <w:r w:rsidRPr="009B6962">
        <w:rPr>
          <w:rFonts w:cs="Arial"/>
        </w:rPr>
        <w:t xml:space="preserve"> doklad</w:t>
      </w:r>
      <w:r w:rsidR="009B6962" w:rsidRPr="009B6962">
        <w:rPr>
          <w:rFonts w:cs="Arial"/>
        </w:rPr>
        <w:t>u</w:t>
      </w:r>
      <w:r w:rsidRPr="009B6962">
        <w:rPr>
          <w:rFonts w:cs="Arial"/>
        </w:rPr>
        <w:t xml:space="preserve"> (faktur</w:t>
      </w:r>
      <w:r w:rsidR="009B6962" w:rsidRPr="009B6962">
        <w:rPr>
          <w:rFonts w:cs="Arial"/>
        </w:rPr>
        <w:t>y</w:t>
      </w:r>
      <w:r w:rsidRPr="009B6962">
        <w:rPr>
          <w:rFonts w:cs="Arial"/>
        </w:rPr>
        <w:t xml:space="preserve">) </w:t>
      </w:r>
      <w:r w:rsidR="006B65EB" w:rsidRPr="009B6962">
        <w:rPr>
          <w:rFonts w:cs="Arial"/>
        </w:rPr>
        <w:t>vystaven</w:t>
      </w:r>
      <w:r w:rsidR="009B6962" w:rsidRPr="009B6962">
        <w:rPr>
          <w:rFonts w:cs="Arial"/>
        </w:rPr>
        <w:t>é</w:t>
      </w:r>
      <w:r w:rsidR="009B6962">
        <w:rPr>
          <w:rFonts w:cs="Arial"/>
        </w:rPr>
        <w:t>ho</w:t>
      </w:r>
      <w:r w:rsidR="006B65EB" w:rsidRPr="009B6962">
        <w:rPr>
          <w:rFonts w:cs="Arial"/>
        </w:rPr>
        <w:t xml:space="preserve"> </w:t>
      </w:r>
      <w:r w:rsidRPr="009B6962">
        <w:rPr>
          <w:rFonts w:cs="Arial"/>
        </w:rPr>
        <w:t>Zhotovitele</w:t>
      </w:r>
      <w:r w:rsidR="006B65EB" w:rsidRPr="009B6962">
        <w:rPr>
          <w:rFonts w:cs="Arial"/>
        </w:rPr>
        <w:t>m</w:t>
      </w:r>
      <w:r w:rsidRPr="009B6962">
        <w:rPr>
          <w:rFonts w:cs="Arial"/>
        </w:rPr>
        <w:t xml:space="preserve"> </w:t>
      </w:r>
      <w:r w:rsidRPr="009B6962">
        <w:rPr>
          <w:rFonts w:cs="Arial"/>
          <w:b/>
          <w:bCs w:val="0"/>
        </w:rPr>
        <w:t xml:space="preserve">jednou </w:t>
      </w:r>
      <w:r w:rsidR="00FC445B" w:rsidRPr="009B6962">
        <w:rPr>
          <w:rFonts w:cs="Arial"/>
          <w:b/>
          <w:bCs w:val="0"/>
        </w:rPr>
        <w:t>ročně</w:t>
      </w:r>
      <w:r w:rsidR="00FC445B" w:rsidRPr="009B6962">
        <w:rPr>
          <w:rFonts w:cs="Arial"/>
        </w:rPr>
        <w:t xml:space="preserve"> po provedení posledního úkonu servisu </w:t>
      </w:r>
      <w:r w:rsidR="0073234B" w:rsidRPr="009B6962">
        <w:rPr>
          <w:rFonts w:cs="Arial"/>
        </w:rPr>
        <w:t xml:space="preserve">a údržby </w:t>
      </w:r>
      <w:r w:rsidR="00FC445B" w:rsidRPr="009B6962">
        <w:rPr>
          <w:rFonts w:cs="Arial"/>
        </w:rPr>
        <w:t>v daném roce.</w:t>
      </w:r>
      <w:r w:rsidRPr="002B3097">
        <w:rPr>
          <w:rFonts w:cs="Arial"/>
        </w:rPr>
        <w:t xml:space="preserve"> </w:t>
      </w:r>
    </w:p>
    <w:p w14:paraId="36A1183C" w14:textId="77777777" w:rsidR="00846B6B" w:rsidRDefault="00846B6B" w:rsidP="00846B6B">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6B26B267" w14:textId="073DD020" w:rsidR="00846B6B" w:rsidRPr="00963266" w:rsidRDefault="00846B6B" w:rsidP="00846B6B">
      <w:pPr>
        <w:pStyle w:val="Normal2"/>
        <w:tabs>
          <w:tab w:val="clear" w:pos="709"/>
        </w:tabs>
        <w:spacing w:before="120" w:after="0"/>
        <w:rPr>
          <w:rFonts w:cs="Arial"/>
        </w:rPr>
      </w:pPr>
      <w:r w:rsidRPr="00963266">
        <w:rPr>
          <w:rFonts w:cs="Arial"/>
        </w:rPr>
        <w:t xml:space="preserve">Objednatel uhradí cenu </w:t>
      </w:r>
      <w:r w:rsidR="00784292">
        <w:rPr>
          <w:rFonts w:cs="Arial"/>
        </w:rPr>
        <w:t>plnění</w:t>
      </w:r>
      <w:r w:rsidRPr="00963266">
        <w:rPr>
          <w:rFonts w:cs="Arial"/>
        </w:rPr>
        <w:t xml:space="preserve"> pouze na základě faktur</w:t>
      </w:r>
      <w:r w:rsidR="009B6962">
        <w:rPr>
          <w:rFonts w:cs="Arial"/>
        </w:rPr>
        <w:t>y</w:t>
      </w:r>
      <w:r w:rsidRPr="00963266">
        <w:rPr>
          <w:rFonts w:cs="Arial"/>
        </w:rPr>
        <w:t xml:space="preserve"> řádně vystaven</w:t>
      </w:r>
      <w:r w:rsidR="009B6962">
        <w:rPr>
          <w:rFonts w:cs="Arial"/>
        </w:rPr>
        <w:t xml:space="preserve">é </w:t>
      </w:r>
      <w:r w:rsidRPr="00963266">
        <w:rPr>
          <w:rFonts w:cs="Arial"/>
        </w:rPr>
        <w:t>Zhotovitelem dle tohoto článku Smlouvy. V případě, že faktur</w:t>
      </w:r>
      <w:r w:rsidR="009B6962">
        <w:rPr>
          <w:rFonts w:cs="Arial"/>
        </w:rPr>
        <w:t>a</w:t>
      </w:r>
      <w:r w:rsidRPr="00963266">
        <w:rPr>
          <w:rFonts w:cs="Arial"/>
        </w:rPr>
        <w:t xml:space="preserve"> (daňov</w:t>
      </w:r>
      <w:r w:rsidR="009B6962">
        <w:rPr>
          <w:rFonts w:cs="Arial"/>
        </w:rPr>
        <w:t>ý</w:t>
      </w:r>
      <w:r w:rsidRPr="00963266">
        <w:rPr>
          <w:rFonts w:cs="Arial"/>
        </w:rPr>
        <w:t xml:space="preserve"> doklad) nebud</w:t>
      </w:r>
      <w:r w:rsidR="009B6962">
        <w:rPr>
          <w:rFonts w:cs="Arial"/>
        </w:rPr>
        <w:t>e</w:t>
      </w:r>
      <w:r w:rsidRPr="00963266">
        <w:rPr>
          <w:rFonts w:cs="Arial"/>
        </w:rPr>
        <w:t xml:space="preserve"> mít odpovídající náležitosti, je Objednatel oprávněn zaslat j</w:t>
      </w:r>
      <w:r w:rsidR="009B6962">
        <w:rPr>
          <w:rFonts w:cs="Arial"/>
        </w:rPr>
        <w:t>i</w:t>
      </w:r>
      <w:r w:rsidRPr="00963266">
        <w:rPr>
          <w:rFonts w:cs="Arial"/>
        </w:rPr>
        <w:t xml:space="preserve"> ve lhůtě splatnosti zpět Zhotoviteli k doplnění či jiné úpravě, aniž se tak dostane do prodlení se splatností; lhůta splatnosti počíná běžet znovu od opětovného zaslání náležitě doplněn</w:t>
      </w:r>
      <w:r w:rsidR="009B6962">
        <w:rPr>
          <w:rFonts w:cs="Arial"/>
        </w:rPr>
        <w:t>ého</w:t>
      </w:r>
      <w:r w:rsidRPr="00963266">
        <w:rPr>
          <w:rFonts w:cs="Arial"/>
        </w:rPr>
        <w:t xml:space="preserve"> či jinak upraven</w:t>
      </w:r>
      <w:r w:rsidR="009B6962">
        <w:rPr>
          <w:rFonts w:cs="Arial"/>
        </w:rPr>
        <w:t>ého</w:t>
      </w:r>
      <w:r w:rsidRPr="00963266">
        <w:rPr>
          <w:rFonts w:cs="Arial"/>
        </w:rPr>
        <w:t xml:space="preserve"> doklad</w:t>
      </w:r>
      <w:r w:rsidR="009B6962">
        <w:rPr>
          <w:rFonts w:cs="Arial"/>
        </w:rPr>
        <w:t>u</w:t>
      </w:r>
      <w:r w:rsidRPr="00963266">
        <w:rPr>
          <w:rFonts w:cs="Arial"/>
        </w:rPr>
        <w:t>.</w:t>
      </w:r>
    </w:p>
    <w:p w14:paraId="774BABF4" w14:textId="77777777" w:rsidR="0080124A" w:rsidRPr="00B647E4" w:rsidRDefault="0080124A" w:rsidP="0080124A">
      <w:pPr>
        <w:pStyle w:val="Normal2"/>
        <w:tabs>
          <w:tab w:val="clear" w:pos="709"/>
        </w:tabs>
        <w:spacing w:before="0" w:after="0"/>
        <w:ind w:left="0"/>
        <w:rPr>
          <w:rFonts w:cs="Arial"/>
        </w:rPr>
      </w:pPr>
    </w:p>
    <w:p w14:paraId="2D10B8C3" w14:textId="3342CFEF" w:rsidR="0080124A" w:rsidRPr="00963266" w:rsidRDefault="0080124A" w:rsidP="0080124A">
      <w:pPr>
        <w:pStyle w:val="Nadpis2"/>
        <w:spacing w:before="0" w:after="0"/>
        <w:rPr>
          <w:rFonts w:cs="Arial"/>
          <w:sz w:val="24"/>
          <w:szCs w:val="24"/>
          <w:lang w:val="cs-CZ"/>
        </w:rPr>
      </w:pPr>
      <w:r>
        <w:rPr>
          <w:rFonts w:cs="Arial"/>
          <w:sz w:val="24"/>
          <w:szCs w:val="24"/>
          <w:lang w:val="cs-CZ"/>
        </w:rPr>
        <w:t>Vyúčtování</w:t>
      </w:r>
    </w:p>
    <w:p w14:paraId="2B0EAA2B" w14:textId="39DAC7F1" w:rsidR="00846B6B" w:rsidRPr="0080124A" w:rsidRDefault="009B6962" w:rsidP="0090676B">
      <w:pPr>
        <w:pStyle w:val="Normal2"/>
        <w:tabs>
          <w:tab w:val="clear" w:pos="709"/>
        </w:tabs>
        <w:spacing w:before="120" w:after="0"/>
        <w:rPr>
          <w:rFonts w:cs="Arial"/>
        </w:rPr>
      </w:pPr>
      <w:r>
        <w:rPr>
          <w:rFonts w:cs="Arial"/>
        </w:rPr>
        <w:t>F</w:t>
      </w:r>
      <w:r w:rsidR="00846B6B" w:rsidRPr="0080124A">
        <w:rPr>
          <w:rFonts w:cs="Arial"/>
        </w:rPr>
        <w:t>aktur</w:t>
      </w:r>
      <w:r>
        <w:rPr>
          <w:rFonts w:cs="Arial"/>
        </w:rPr>
        <w:t>a</w:t>
      </w:r>
      <w:r w:rsidR="00846B6B" w:rsidRPr="0080124A">
        <w:rPr>
          <w:rFonts w:cs="Arial"/>
        </w:rPr>
        <w:t xml:space="preserve"> - daňov</w:t>
      </w:r>
      <w:r>
        <w:rPr>
          <w:rFonts w:cs="Arial"/>
        </w:rPr>
        <w:t>ý</w:t>
      </w:r>
      <w:r w:rsidR="00846B6B" w:rsidRPr="0080124A">
        <w:rPr>
          <w:rFonts w:cs="Arial"/>
        </w:rPr>
        <w:t xml:space="preserve"> doklad musí obsahovat náležitosti daňového dokladu dle zákona č. 235/2004 Sb., o dani z přidané hodnoty, v platném znění. Na daňovém dokladu bude uveden i název zakázky. </w:t>
      </w:r>
    </w:p>
    <w:p w14:paraId="6CA3012B" w14:textId="7B8651C0" w:rsidR="00846B6B" w:rsidRDefault="00846B6B" w:rsidP="0090676B">
      <w:pPr>
        <w:pStyle w:val="Normal2"/>
        <w:tabs>
          <w:tab w:val="clear" w:pos="709"/>
        </w:tabs>
        <w:spacing w:before="120" w:after="0"/>
        <w:rPr>
          <w:rFonts w:cs="Arial"/>
        </w:rPr>
      </w:pPr>
      <w:r w:rsidRPr="0080124A">
        <w:rPr>
          <w:rFonts w:cs="Arial"/>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11A35F7" w14:textId="77777777" w:rsidR="001844F7" w:rsidRDefault="00636D9C" w:rsidP="00556201">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r w:rsidR="00556201" w:rsidRPr="00556201">
        <w:rPr>
          <w:rFonts w:cs="Arial"/>
        </w:rPr>
        <w:t xml:space="preserve"> </w:t>
      </w:r>
    </w:p>
    <w:p w14:paraId="5B5FAE1D" w14:textId="1B052967" w:rsidR="00556201" w:rsidRDefault="00556201" w:rsidP="00556201">
      <w:pPr>
        <w:pStyle w:val="Normal2"/>
        <w:tabs>
          <w:tab w:val="clear" w:pos="709"/>
        </w:tabs>
        <w:spacing w:before="120" w:after="0"/>
        <w:rPr>
          <w:rFonts w:cs="Arial"/>
        </w:rPr>
      </w:pPr>
      <w:r w:rsidRPr="0080124A">
        <w:rPr>
          <w:rFonts w:cs="Arial"/>
        </w:rPr>
        <w:t>Splatnost faktur</w:t>
      </w:r>
      <w:r w:rsidR="004E56C6">
        <w:rPr>
          <w:rFonts w:cs="Arial"/>
        </w:rPr>
        <w:t>y</w:t>
      </w:r>
      <w:r w:rsidRPr="0080124A">
        <w:rPr>
          <w:rFonts w:cs="Arial"/>
        </w:rPr>
        <w:t xml:space="preserve"> (daňov</w:t>
      </w:r>
      <w:r w:rsidR="004E56C6">
        <w:rPr>
          <w:rFonts w:cs="Arial"/>
        </w:rPr>
        <w:t>ého</w:t>
      </w:r>
      <w:r w:rsidRPr="0080124A">
        <w:rPr>
          <w:rFonts w:cs="Arial"/>
        </w:rPr>
        <w:t xml:space="preserve"> doklad</w:t>
      </w:r>
      <w:r w:rsidR="004E56C6">
        <w:rPr>
          <w:rFonts w:cs="Arial"/>
        </w:rPr>
        <w:t>u</w:t>
      </w:r>
      <w:r w:rsidRPr="0080124A">
        <w:rPr>
          <w:rFonts w:cs="Arial"/>
        </w:rPr>
        <w:t xml:space="preserve">) se stanovuje </w:t>
      </w:r>
      <w:r>
        <w:rPr>
          <w:rFonts w:cs="Arial"/>
        </w:rPr>
        <w:t>na</w:t>
      </w:r>
      <w:r w:rsidRPr="0080124A">
        <w:rPr>
          <w:rFonts w:cs="Arial"/>
        </w:rPr>
        <w:t xml:space="preserve"> </w:t>
      </w:r>
      <w:r>
        <w:rPr>
          <w:rFonts w:cs="Arial"/>
        </w:rPr>
        <w:t>14</w:t>
      </w:r>
      <w:r w:rsidRPr="0080124A">
        <w:rPr>
          <w:rFonts w:cs="Arial"/>
        </w:rPr>
        <w:t xml:space="preserve"> kalendářních dnů </w:t>
      </w:r>
      <w:r w:rsidRPr="0080124A">
        <w:rPr>
          <w:rFonts w:cs="Arial"/>
        </w:rPr>
        <w:br/>
        <w:t>od data jej</w:t>
      </w:r>
      <w:r w:rsidR="004E56C6">
        <w:rPr>
          <w:rFonts w:cs="Arial"/>
        </w:rPr>
        <w:t>ího</w:t>
      </w:r>
      <w:r w:rsidRPr="0080124A">
        <w:rPr>
          <w:rFonts w:cs="Arial"/>
        </w:rPr>
        <w:t xml:space="preserve"> vystavení. Faktura však musí být doručena na podatelnu zadavatele nejpozději do </w:t>
      </w:r>
      <w:r w:rsidR="00CB115E" w:rsidRPr="00207DB2">
        <w:rPr>
          <w:rFonts w:cs="Arial"/>
        </w:rPr>
        <w:t>3</w:t>
      </w:r>
      <w:r w:rsidRPr="0080124A">
        <w:rPr>
          <w:rFonts w:cs="Arial"/>
        </w:rPr>
        <w:t xml:space="preserve">dnů </w:t>
      </w:r>
      <w:r>
        <w:rPr>
          <w:rFonts w:cs="Arial"/>
        </w:rPr>
        <w:t>po jejich vystavení.</w:t>
      </w:r>
    </w:p>
    <w:p w14:paraId="7B74DAB2" w14:textId="77777777" w:rsidR="00D56622" w:rsidRPr="0080124A" w:rsidRDefault="00D56622" w:rsidP="00D56622">
      <w:pPr>
        <w:pStyle w:val="Normal2"/>
        <w:tabs>
          <w:tab w:val="clear" w:pos="709"/>
        </w:tabs>
        <w:spacing w:before="0" w:after="0"/>
        <w:ind w:left="0"/>
        <w:rPr>
          <w:rFonts w:cs="Arial"/>
        </w:rPr>
      </w:pPr>
    </w:p>
    <w:p w14:paraId="20BCAB91" w14:textId="77777777" w:rsidR="00061A21" w:rsidRPr="00963266" w:rsidRDefault="00061A21" w:rsidP="00061A21">
      <w:pPr>
        <w:pStyle w:val="Nadpis2"/>
        <w:spacing w:before="0" w:after="0"/>
        <w:rPr>
          <w:rFonts w:cs="Arial"/>
          <w:sz w:val="24"/>
          <w:szCs w:val="24"/>
          <w:lang w:val="cs-CZ"/>
        </w:rPr>
      </w:pPr>
      <w:r w:rsidRPr="00963266">
        <w:rPr>
          <w:rFonts w:cs="Arial"/>
          <w:sz w:val="24"/>
          <w:szCs w:val="24"/>
          <w:lang w:val="cs-CZ"/>
        </w:rPr>
        <w:t xml:space="preserve">Opožděné platby </w:t>
      </w:r>
    </w:p>
    <w:p w14:paraId="5B450D64" w14:textId="010EA91B" w:rsidR="00846B6B" w:rsidRPr="00137AB6" w:rsidRDefault="00061A21" w:rsidP="00061A21">
      <w:pPr>
        <w:pStyle w:val="Normal2"/>
        <w:tabs>
          <w:tab w:val="clear" w:pos="709"/>
        </w:tabs>
        <w:spacing w:before="0" w:after="0"/>
        <w:ind w:left="1440"/>
        <w:rPr>
          <w:rFonts w:cs="Arial"/>
        </w:rPr>
      </w:pPr>
      <w:r w:rsidRPr="00963266">
        <w:rPr>
          <w:rFonts w:cs="Arial"/>
        </w:rPr>
        <w:t>V případě prodlení s jakoukoli platbou podle této Smlouvy je příslušná Strana,</w:t>
      </w:r>
    </w:p>
    <w:p w14:paraId="6F7BD6FE" w14:textId="7B83ADEF" w:rsidR="00846B6B" w:rsidRPr="00963266" w:rsidRDefault="00846B6B" w:rsidP="00846B6B">
      <w:pPr>
        <w:pStyle w:val="Normal2"/>
        <w:tabs>
          <w:tab w:val="clear" w:pos="709"/>
        </w:tabs>
        <w:spacing w:before="0" w:after="0"/>
        <w:rPr>
          <w:rFonts w:cs="Arial"/>
        </w:rPr>
      </w:pPr>
      <w:r w:rsidRPr="00963266">
        <w:rPr>
          <w:rFonts w:cs="Arial"/>
        </w:rPr>
        <w:t xml:space="preserve">která má nárok na platbu, oprávněna požadovat úhradu úroku z prodlení ve výši </w:t>
      </w:r>
      <w:r w:rsidR="00C65B42">
        <w:rPr>
          <w:rFonts w:cs="Arial"/>
        </w:rPr>
        <w:t xml:space="preserve">      </w:t>
      </w:r>
      <w:r w:rsidRPr="002B3097">
        <w:rPr>
          <w:rFonts w:cs="Arial"/>
        </w:rPr>
        <w:t>0,</w:t>
      </w:r>
      <w:r w:rsidR="00F431A3">
        <w:rPr>
          <w:rFonts w:cs="Arial"/>
        </w:rPr>
        <w:t>2</w:t>
      </w:r>
      <w:r w:rsidRPr="002B3097">
        <w:rPr>
          <w:rFonts w:cs="Arial"/>
        </w:rPr>
        <w:t xml:space="preserve"> % z dlužné částky za každý den prodlení. Úrok z prodlení se vypočítává</w:t>
      </w:r>
      <w:r w:rsidRPr="00963266">
        <w:rPr>
          <w:rFonts w:cs="Arial"/>
        </w:rPr>
        <w:t xml:space="preserve"> z dlužné částky bez DPH.</w:t>
      </w:r>
    </w:p>
    <w:p w14:paraId="7CF3CE2D" w14:textId="77777777" w:rsidR="00846B6B" w:rsidRPr="0080124A" w:rsidRDefault="00846B6B" w:rsidP="00C65B42">
      <w:pPr>
        <w:pStyle w:val="Normal2"/>
        <w:tabs>
          <w:tab w:val="clear" w:pos="709"/>
        </w:tabs>
        <w:spacing w:before="120" w:after="0"/>
        <w:rPr>
          <w:rFonts w:cs="Arial"/>
        </w:rPr>
      </w:pPr>
      <w:r w:rsidRPr="0080124A">
        <w:rPr>
          <w:rFonts w:cs="Arial"/>
        </w:rPr>
        <w:t>Strana není v prodlení, pokud platba podle této Smlouvy byla odepsána z jejího bankovního účtu ve prospěch účtu druhé Strany nejpozději poslední den splatnosti příslušné platby.</w:t>
      </w:r>
    </w:p>
    <w:p w14:paraId="30398784" w14:textId="77777777" w:rsidR="00846B6B" w:rsidRPr="00C72EA1" w:rsidRDefault="00846B6B" w:rsidP="00846B6B">
      <w:pPr>
        <w:pStyle w:val="Normal2"/>
        <w:tabs>
          <w:tab w:val="clear" w:pos="709"/>
        </w:tabs>
        <w:spacing w:before="0" w:after="0"/>
        <w:ind w:left="1440"/>
        <w:rPr>
          <w:rFonts w:cs="Arial"/>
        </w:rPr>
      </w:pPr>
    </w:p>
    <w:p w14:paraId="2A108D79" w14:textId="77777777" w:rsidR="00846B6B" w:rsidRPr="00D171C3" w:rsidRDefault="00846B6B" w:rsidP="00846B6B">
      <w:pPr>
        <w:pStyle w:val="Nadpis2"/>
        <w:spacing w:before="0" w:after="0"/>
        <w:rPr>
          <w:rFonts w:cs="Arial"/>
          <w:sz w:val="24"/>
          <w:szCs w:val="24"/>
          <w:lang w:val="cs-CZ"/>
        </w:rPr>
      </w:pPr>
      <w:r w:rsidRPr="00D171C3">
        <w:rPr>
          <w:rFonts w:cs="Arial"/>
          <w:sz w:val="24"/>
          <w:szCs w:val="24"/>
          <w:lang w:val="cs-CZ"/>
        </w:rPr>
        <w:t>Započtení</w:t>
      </w:r>
    </w:p>
    <w:p w14:paraId="58102F7A" w14:textId="077820BA" w:rsidR="00846B6B" w:rsidRDefault="00846B6B" w:rsidP="00846B6B">
      <w:pPr>
        <w:pStyle w:val="Normal2"/>
        <w:tabs>
          <w:tab w:val="clear" w:pos="709"/>
        </w:tabs>
        <w:spacing w:before="0" w:after="0"/>
        <w:rPr>
          <w:rFonts w:cs="Arial"/>
        </w:rPr>
      </w:pPr>
      <w:r w:rsidRPr="00F25EFB">
        <w:rPr>
          <w:rFonts w:cs="Arial"/>
        </w:rPr>
        <w:t xml:space="preserve">Pouze Objednatel je oprávněn </w:t>
      </w:r>
      <w:r w:rsidRPr="00D171C3">
        <w:rPr>
          <w:rFonts w:cs="Arial"/>
        </w:rPr>
        <w:t>jednostranně započíst jakékoliv své pohledávky dle této Smlouvy vůči pohledávkám Zhotovitele, a to například oproti faktuře vystavené zhotovitelem. Takto mohou být započítány i splatné pohledávky vůči pohledávkám dosud nesplatným, jakož i smluvních pokut, dle § 1982 OZ.</w:t>
      </w:r>
    </w:p>
    <w:p w14:paraId="16DBB32A" w14:textId="77777777" w:rsidR="0072066E" w:rsidRDefault="0072066E" w:rsidP="00846B6B">
      <w:pPr>
        <w:pStyle w:val="Normal2"/>
        <w:tabs>
          <w:tab w:val="clear" w:pos="709"/>
        </w:tabs>
        <w:spacing w:before="0" w:after="0"/>
        <w:rPr>
          <w:rFonts w:cs="Arial"/>
        </w:rPr>
      </w:pPr>
    </w:p>
    <w:p w14:paraId="5DA0A5F8" w14:textId="77777777" w:rsidR="0072066E" w:rsidRPr="000F0A53" w:rsidRDefault="0072066E" w:rsidP="0072066E">
      <w:pPr>
        <w:pStyle w:val="Nadpis1"/>
        <w:tabs>
          <w:tab w:val="clear" w:pos="709"/>
        </w:tabs>
        <w:spacing w:before="120"/>
        <w:jc w:val="left"/>
        <w:rPr>
          <w:rFonts w:cs="Arial"/>
          <w:sz w:val="24"/>
          <w:szCs w:val="24"/>
        </w:rPr>
      </w:pPr>
      <w:r w:rsidRPr="000F0A53">
        <w:rPr>
          <w:rFonts w:cs="Arial"/>
          <w:sz w:val="24"/>
          <w:szCs w:val="24"/>
        </w:rPr>
        <w:lastRenderedPageBreak/>
        <w:t xml:space="preserve">KONTROLA </w:t>
      </w:r>
      <w:r>
        <w:rPr>
          <w:rFonts w:cs="Arial"/>
          <w:sz w:val="24"/>
          <w:szCs w:val="24"/>
        </w:rPr>
        <w:t>plnění</w:t>
      </w:r>
    </w:p>
    <w:p w14:paraId="770C094F" w14:textId="77777777" w:rsidR="0072066E" w:rsidRPr="00C824E4" w:rsidRDefault="0072066E" w:rsidP="0072066E">
      <w:pPr>
        <w:pStyle w:val="Nadpis2"/>
        <w:spacing w:before="0" w:after="0"/>
        <w:rPr>
          <w:rFonts w:cs="Arial"/>
          <w:sz w:val="24"/>
          <w:szCs w:val="24"/>
          <w:lang w:val="cs-CZ"/>
        </w:rPr>
      </w:pPr>
      <w:r w:rsidRPr="00C824E4">
        <w:rPr>
          <w:rFonts w:cs="Arial"/>
          <w:sz w:val="24"/>
          <w:szCs w:val="24"/>
          <w:lang w:val="cs-CZ"/>
        </w:rPr>
        <w:t>Kontrola prací ze strany objednatele</w:t>
      </w:r>
    </w:p>
    <w:p w14:paraId="42188795" w14:textId="23CE2352" w:rsidR="004E56C6" w:rsidRDefault="0072066E" w:rsidP="0072066E">
      <w:pPr>
        <w:pStyle w:val="Normal2"/>
        <w:tabs>
          <w:tab w:val="clear" w:pos="709"/>
        </w:tabs>
        <w:spacing w:before="0" w:after="0"/>
        <w:rPr>
          <w:rFonts w:cs="Arial"/>
        </w:rPr>
      </w:pPr>
      <w:r w:rsidRPr="00C824E4">
        <w:rPr>
          <w:rFonts w:cs="Arial"/>
        </w:rPr>
        <w:t xml:space="preserve">Zhotovitel je povinen </w:t>
      </w:r>
      <w:r>
        <w:rPr>
          <w:rFonts w:cs="Arial"/>
        </w:rPr>
        <w:t>oznámit</w:t>
      </w:r>
      <w:r w:rsidRPr="00C824E4">
        <w:rPr>
          <w:rFonts w:cs="Arial"/>
        </w:rPr>
        <w:t xml:space="preserve"> Objednateli </w:t>
      </w:r>
      <w:r w:rsidRPr="00E82119">
        <w:rPr>
          <w:rFonts w:cs="Arial"/>
        </w:rPr>
        <w:t>dokončení</w:t>
      </w:r>
      <w:r>
        <w:rPr>
          <w:rFonts w:cs="Arial"/>
        </w:rPr>
        <w:t xml:space="preserve"> každého úkonu provedeného v rámci servisu a údržby zeleně, a to zasláním zprávy na e-mail:</w:t>
      </w:r>
    </w:p>
    <w:bookmarkStart w:id="11" w:name="_Toc37062280"/>
    <w:bookmarkStart w:id="12" w:name="_Ref211769080"/>
    <w:bookmarkStart w:id="13" w:name="_Toc310330631"/>
    <w:bookmarkStart w:id="14" w:name="_Toc326739600"/>
    <w:bookmarkStart w:id="15" w:name="_Toc311807332"/>
    <w:bookmarkStart w:id="16" w:name="_Toc14248130"/>
    <w:bookmarkStart w:id="17" w:name="_Toc16580672"/>
    <w:p w14:paraId="61F3D067" w14:textId="0E0F1538" w:rsidR="007D5827" w:rsidRPr="00C166F0" w:rsidRDefault="00A25CED" w:rsidP="00DB597F">
      <w:pPr>
        <w:pStyle w:val="Normal2"/>
        <w:tabs>
          <w:tab w:val="clear" w:pos="709"/>
        </w:tabs>
        <w:spacing w:before="0" w:after="0"/>
        <w:rPr>
          <w:rStyle w:val="Hypertextovodkaz"/>
          <w:b/>
          <w:smallCaps/>
          <w:color w:val="auto"/>
          <w:lang w:val="en-US"/>
        </w:rPr>
      </w:pPr>
      <w:r>
        <w:fldChar w:fldCharType="begin"/>
      </w:r>
      <w:r>
        <w:instrText>HYPERLINK "mailto:poprova@mestojablonec.cz"</w:instrText>
      </w:r>
      <w:r>
        <w:fldChar w:fldCharType="separate"/>
      </w:r>
      <w:r w:rsidR="00E747AA" w:rsidRPr="00FC2650">
        <w:rPr>
          <w:rStyle w:val="Hypertextovodkaz"/>
          <w:rFonts w:cs="Arial"/>
          <w:color w:val="auto"/>
        </w:rPr>
        <w:t>poprova@mestojablonec.cz</w:t>
      </w:r>
      <w:r>
        <w:rPr>
          <w:rStyle w:val="Hypertextovodkaz"/>
          <w:rFonts w:cs="Arial"/>
          <w:color w:val="auto"/>
        </w:rPr>
        <w:fldChar w:fldCharType="end"/>
      </w:r>
      <w:r w:rsidR="00473363" w:rsidRPr="00E82119">
        <w:rPr>
          <w:rStyle w:val="Hypertextovodkaz"/>
          <w:rFonts w:cs="Arial"/>
          <w:color w:val="auto"/>
        </w:rPr>
        <w:t xml:space="preserve"> </w:t>
      </w:r>
      <w:r w:rsidR="00473363" w:rsidRPr="00E82119">
        <w:rPr>
          <w:rStyle w:val="Hypertextovodkaz"/>
          <w:rFonts w:cs="Arial"/>
          <w:color w:val="auto"/>
          <w:u w:val="none"/>
        </w:rPr>
        <w:t>ihned po jeho provedení v návaznosti na shora sjednané termíny. Objednatel potvrdí Zhotoviteli, že provedl kontrolu</w:t>
      </w:r>
      <w:r w:rsidR="008223F4" w:rsidRPr="00E82119">
        <w:rPr>
          <w:rStyle w:val="Hypertextovodkaz"/>
          <w:rFonts w:cs="Arial"/>
          <w:color w:val="auto"/>
          <w:u w:val="none"/>
        </w:rPr>
        <w:t xml:space="preserve"> a odsouhlasí kvalitu provedené práce případně sdělí připomínky. Tato potvrzení</w:t>
      </w:r>
      <w:r w:rsidR="00DF5185" w:rsidRPr="00E82119">
        <w:rPr>
          <w:rStyle w:val="Hypertextovodkaz"/>
          <w:rFonts w:cs="Arial"/>
          <w:color w:val="auto"/>
          <w:u w:val="none"/>
        </w:rPr>
        <w:t xml:space="preserve"> budou přílohou k fakturaci.</w:t>
      </w:r>
    </w:p>
    <w:p w14:paraId="689391E7" w14:textId="1635222E" w:rsidR="00DB597F" w:rsidRPr="004E0F98" w:rsidRDefault="004E0F98" w:rsidP="00766ECF">
      <w:pPr>
        <w:pStyle w:val="Normal2"/>
        <w:tabs>
          <w:tab w:val="clear" w:pos="709"/>
        </w:tabs>
        <w:spacing w:before="120" w:after="0"/>
        <w:rPr>
          <w:rFonts w:cs="Arial"/>
        </w:rPr>
      </w:pPr>
      <w:r w:rsidRPr="00766ECF">
        <w:t xml:space="preserve">Objednatel provede kontrolu a pokud shledá nedostatky, </w:t>
      </w:r>
      <w:r w:rsidR="002D5918">
        <w:t>nebo</w:t>
      </w:r>
      <w:r w:rsidR="00F94B0B">
        <w:t xml:space="preserve"> že dílčí plnění nebylo vůbec provedeno, </w:t>
      </w:r>
      <w:r w:rsidRPr="00766ECF">
        <w:t>má Zhotovitel</w:t>
      </w:r>
      <w:r w:rsidRPr="00207DB2">
        <w:t xml:space="preserve"> </w:t>
      </w:r>
      <w:r w:rsidR="00CB115E" w:rsidRPr="00207DB2">
        <w:t>5</w:t>
      </w:r>
      <w:r w:rsidR="002D5918" w:rsidRPr="00207DB2">
        <w:t xml:space="preserve">denní </w:t>
      </w:r>
      <w:r w:rsidR="002D5918">
        <w:t>lhůtu na sjednání nápravy.</w:t>
      </w:r>
    </w:p>
    <w:bookmarkEnd w:id="11"/>
    <w:bookmarkEnd w:id="12"/>
    <w:bookmarkEnd w:id="13"/>
    <w:bookmarkEnd w:id="14"/>
    <w:bookmarkEnd w:id="15"/>
    <w:bookmarkEnd w:id="16"/>
    <w:bookmarkEnd w:id="17"/>
    <w:p w14:paraId="38F4A25E" w14:textId="42B1E2C2" w:rsidR="00304D66" w:rsidRPr="00767E53" w:rsidRDefault="00766ECF" w:rsidP="002D5918">
      <w:pPr>
        <w:pStyle w:val="Normal2"/>
        <w:tabs>
          <w:tab w:val="clear" w:pos="709"/>
        </w:tabs>
        <w:spacing w:before="120" w:after="0"/>
        <w:rPr>
          <w:rFonts w:cs="Arial"/>
        </w:rPr>
      </w:pPr>
      <w:r w:rsidRPr="00767E53">
        <w:rPr>
          <w:rFonts w:cs="Arial"/>
        </w:rPr>
        <w:t xml:space="preserve">Bude-li Zhotovitel v prodlení s odstraněním </w:t>
      </w:r>
      <w:r>
        <w:rPr>
          <w:rFonts w:cs="Arial"/>
        </w:rPr>
        <w:t>nedostatků</w:t>
      </w:r>
      <w:r w:rsidR="00304D66">
        <w:rPr>
          <w:rFonts w:cs="Arial"/>
        </w:rPr>
        <w:t xml:space="preserve">, či daným dílčím plněním </w:t>
      </w:r>
      <w:r w:rsidRPr="00767E53">
        <w:rPr>
          <w:rFonts w:cs="Arial"/>
        </w:rPr>
        <w:t xml:space="preserve">o více jak </w:t>
      </w:r>
      <w:r w:rsidRPr="00ED477C">
        <w:rPr>
          <w:rFonts w:cs="Arial"/>
        </w:rPr>
        <w:t>14</w:t>
      </w:r>
      <w:r w:rsidRPr="00767E53">
        <w:rPr>
          <w:rFonts w:cs="Arial"/>
        </w:rPr>
        <w:t xml:space="preserve"> dn</w:t>
      </w:r>
      <w:r w:rsidR="00B05AA8">
        <w:rPr>
          <w:rFonts w:cs="Arial"/>
        </w:rPr>
        <w:t>í</w:t>
      </w:r>
      <w:r w:rsidRPr="00767E53">
        <w:rPr>
          <w:rFonts w:cs="Arial"/>
        </w:rPr>
        <w:t xml:space="preserve">, je Objednatel oprávněn pověřit odstraněním vady </w:t>
      </w:r>
      <w:r w:rsidR="00304D66">
        <w:rPr>
          <w:rFonts w:cs="Arial"/>
        </w:rPr>
        <w:t xml:space="preserve">či provedením úkonu dílčího plnění </w:t>
      </w:r>
      <w:r w:rsidRPr="00767E53">
        <w:rPr>
          <w:rFonts w:cs="Arial"/>
        </w:rPr>
        <w:t xml:space="preserve">jinou právnickou, nebo fyzickou osobu. V takovém případě se </w:t>
      </w:r>
      <w:r>
        <w:rPr>
          <w:rFonts w:cs="Arial"/>
        </w:rPr>
        <w:t>Z</w:t>
      </w:r>
      <w:r w:rsidRPr="00767E53">
        <w:rPr>
          <w:rFonts w:cs="Arial"/>
        </w:rPr>
        <w:t>hotovitel zavazuje uhradit Objednateli veškeré vzniklé výdaje na základě výzvy Objednatele a v jím určené lhůtě, čímž nezaniká právo objednatele na uplatnění smluvní pokuty pojednané v </w:t>
      </w:r>
      <w:r w:rsidRPr="009E55BB">
        <w:rPr>
          <w:rFonts w:cs="Arial"/>
        </w:rPr>
        <w:t xml:space="preserve">odstavci </w:t>
      </w:r>
      <w:r w:rsidR="009E55BB" w:rsidRPr="009E55BB">
        <w:rPr>
          <w:rFonts w:cs="Arial"/>
        </w:rPr>
        <w:t>6.1.</w:t>
      </w:r>
      <w:r w:rsidRPr="00767E53">
        <w:rPr>
          <w:rFonts w:cs="Arial"/>
        </w:rPr>
        <w:t xml:space="preserve"> </w:t>
      </w:r>
    </w:p>
    <w:p w14:paraId="286DC29D" w14:textId="77777777" w:rsidR="00DB597F" w:rsidRPr="00C26752" w:rsidRDefault="00DB597F" w:rsidP="00432F80">
      <w:pPr>
        <w:pStyle w:val="Normal2"/>
        <w:tabs>
          <w:tab w:val="clear" w:pos="709"/>
        </w:tabs>
        <w:spacing w:before="0" w:after="0"/>
        <w:ind w:left="851"/>
        <w:rPr>
          <w:rFonts w:cs="Arial"/>
        </w:rPr>
      </w:pPr>
    </w:p>
    <w:p w14:paraId="15CFB689" w14:textId="76F09834" w:rsidR="00DB597F" w:rsidRPr="007C07D3" w:rsidRDefault="00DB597F" w:rsidP="00DB597F">
      <w:pPr>
        <w:pStyle w:val="Nadpis1"/>
        <w:tabs>
          <w:tab w:val="clear" w:pos="709"/>
        </w:tabs>
        <w:spacing w:before="120"/>
        <w:jc w:val="left"/>
        <w:rPr>
          <w:rFonts w:cs="Arial"/>
          <w:sz w:val="24"/>
          <w:szCs w:val="24"/>
        </w:rPr>
      </w:pPr>
      <w:bookmarkStart w:id="18" w:name="_Toc14248141"/>
      <w:bookmarkStart w:id="19" w:name="_Toc16580684"/>
      <w:bookmarkStart w:id="20" w:name="_Toc37062290"/>
      <w:bookmarkStart w:id="21" w:name="_Ref213041834"/>
      <w:bookmarkStart w:id="22" w:name="_Toc310330633"/>
      <w:bookmarkStart w:id="23" w:name="_Toc326739609"/>
      <w:bookmarkStart w:id="24" w:name="_Toc311807341"/>
      <w:r w:rsidRPr="007C07D3">
        <w:rPr>
          <w:rFonts w:cs="Arial"/>
          <w:sz w:val="24"/>
          <w:szCs w:val="24"/>
        </w:rPr>
        <w:t>Odpovědnost</w:t>
      </w:r>
      <w:bookmarkEnd w:id="18"/>
      <w:bookmarkEnd w:id="19"/>
      <w:bookmarkEnd w:id="20"/>
      <w:bookmarkEnd w:id="21"/>
      <w:bookmarkEnd w:id="22"/>
      <w:bookmarkEnd w:id="23"/>
      <w:bookmarkEnd w:id="24"/>
      <w:r w:rsidRPr="007C07D3">
        <w:rPr>
          <w:rFonts w:cs="Arial"/>
          <w:sz w:val="24"/>
          <w:szCs w:val="24"/>
        </w:rPr>
        <w:t>, POJIŠTĚNÍ</w:t>
      </w:r>
    </w:p>
    <w:p w14:paraId="5C9A73C5"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Odpovědnost zhotovitele</w:t>
      </w:r>
    </w:p>
    <w:p w14:paraId="2C5829C7" w14:textId="10891D1E" w:rsidR="00DB597F" w:rsidRPr="007C07D3" w:rsidRDefault="00DB597F" w:rsidP="00DB597F">
      <w:pPr>
        <w:pStyle w:val="Normal2"/>
        <w:tabs>
          <w:tab w:val="clear" w:pos="709"/>
        </w:tabs>
        <w:spacing w:before="0" w:after="0"/>
        <w:rPr>
          <w:rFonts w:cs="Arial"/>
        </w:rPr>
      </w:pPr>
      <w:r w:rsidRPr="007C07D3">
        <w:rPr>
          <w:rFonts w:cs="Arial"/>
        </w:rPr>
        <w:t xml:space="preserve">Zhotovitel nese veškerou odpovědnost za škody způsobené všemi osobami </w:t>
      </w:r>
      <w:r>
        <w:rPr>
          <w:rFonts w:cs="Arial"/>
        </w:rPr>
        <w:br/>
      </w:r>
      <w:r w:rsidRPr="007C07D3">
        <w:rPr>
          <w:rFonts w:cs="Arial"/>
        </w:rPr>
        <w:t xml:space="preserve">a subjekty (včetně Podzhotovitelů) podílejícími se na provádění </w:t>
      </w:r>
      <w:r w:rsidR="00D72FB6">
        <w:rPr>
          <w:rFonts w:cs="Arial"/>
        </w:rPr>
        <w:t>servisu</w:t>
      </w:r>
      <w:r w:rsidR="00F5393A">
        <w:rPr>
          <w:rFonts w:cs="Arial"/>
        </w:rPr>
        <w:t xml:space="preserve"> a údržby zeleně</w:t>
      </w:r>
      <w:r w:rsidRPr="007C07D3">
        <w:rPr>
          <w:rFonts w:cs="Arial"/>
        </w:rPr>
        <w:t xml:space="preserve">, a to po celou dobu </w:t>
      </w:r>
      <w:r w:rsidR="00D72FB6">
        <w:rPr>
          <w:rFonts w:cs="Arial"/>
        </w:rPr>
        <w:t>plnění</w:t>
      </w:r>
      <w:r w:rsidRPr="007C07D3">
        <w:rPr>
          <w:rFonts w:cs="Arial"/>
        </w:rPr>
        <w:t>, stejně tak za škody způsobené svou činností Objednateli nebo třetí osobě na zdraví nebo majetku. V případě jakéhokoli narušení či poškození majetku (např. vjezdů, plotů, objektů, prostranství</w:t>
      </w:r>
      <w:r w:rsidR="005923C1" w:rsidRPr="00E82119">
        <w:rPr>
          <w:rFonts w:cs="Arial"/>
        </w:rPr>
        <w:t>, zeleně</w:t>
      </w:r>
      <w:r w:rsidRPr="007C07D3">
        <w:rPr>
          <w:rFonts w:cs="Arial"/>
        </w:rPr>
        <w:t>) je Zhotovitel povinen bez zbytečného odkladu tuto škodu odstranit a není-li to možné, tak finančně nahradit.</w:t>
      </w:r>
    </w:p>
    <w:p w14:paraId="4D478FA2" w14:textId="77777777" w:rsidR="00DB597F" w:rsidRPr="007C07D3" w:rsidRDefault="00DB597F" w:rsidP="00DB597F">
      <w:pPr>
        <w:pStyle w:val="Normal2"/>
        <w:tabs>
          <w:tab w:val="clear" w:pos="709"/>
        </w:tabs>
        <w:spacing w:before="0" w:after="0"/>
        <w:rPr>
          <w:rFonts w:cs="Arial"/>
        </w:rPr>
      </w:pPr>
    </w:p>
    <w:p w14:paraId="4D5E199C"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Pojištění zhotovitele</w:t>
      </w:r>
    </w:p>
    <w:p w14:paraId="37055D36" w14:textId="5D39CDC9" w:rsidR="00DB597F" w:rsidRDefault="00DB597F" w:rsidP="00056DD3">
      <w:pPr>
        <w:pStyle w:val="Normal2"/>
        <w:tabs>
          <w:tab w:val="clear" w:pos="709"/>
        </w:tabs>
        <w:spacing w:before="0" w:after="0"/>
        <w:rPr>
          <w:rFonts w:cs="Arial"/>
        </w:rPr>
      </w:pPr>
      <w:r w:rsidRPr="007C07D3">
        <w:rPr>
          <w:rFonts w:cs="Arial"/>
        </w:rPr>
        <w:t xml:space="preserve">Zhotovitel </w:t>
      </w:r>
      <w:r w:rsidR="00D72FB6">
        <w:rPr>
          <w:rFonts w:cs="Arial"/>
        </w:rPr>
        <w:t xml:space="preserve">má </w:t>
      </w:r>
      <w:r w:rsidR="00780143">
        <w:rPr>
          <w:rFonts w:cs="Arial"/>
        </w:rPr>
        <w:t xml:space="preserve">celou dobu </w:t>
      </w:r>
      <w:r w:rsidR="00056DD3">
        <w:rPr>
          <w:rFonts w:cs="Arial"/>
        </w:rPr>
        <w:t xml:space="preserve">plnění </w:t>
      </w:r>
      <w:r w:rsidR="00D72FB6">
        <w:rPr>
          <w:rFonts w:cs="Arial"/>
        </w:rPr>
        <w:t>sjedn</w:t>
      </w:r>
      <w:r w:rsidR="00780143">
        <w:rPr>
          <w:rFonts w:cs="Arial"/>
        </w:rPr>
        <w:t>anou</w:t>
      </w:r>
      <w:r w:rsidRPr="007C07D3">
        <w:rPr>
          <w:rFonts w:cs="Arial"/>
        </w:rPr>
        <w:t xml:space="preserve"> </w:t>
      </w:r>
      <w:r w:rsidRPr="00FD0C83">
        <w:rPr>
          <w:rFonts w:cs="Arial"/>
        </w:rPr>
        <w:t xml:space="preserve">pojistnou smlouvu zahrnující pojištění odpovědnosti Zhotovitele za veškeré škody způsobené při činnosti Zhotovitele na jakémkoli majetku Objednatele nebo na majetku třetích osob, nebo škody na zdraví zaměstnanců Objednatele či třetích </w:t>
      </w:r>
      <w:r w:rsidRPr="00115840">
        <w:rPr>
          <w:rFonts w:cs="Arial"/>
        </w:rPr>
        <w:t xml:space="preserve">osob s pojistným krytím </w:t>
      </w:r>
      <w:r w:rsidRPr="00115840">
        <w:rPr>
          <w:rFonts w:cs="Arial"/>
          <w:b/>
        </w:rPr>
        <w:t xml:space="preserve">nejméně ve výši </w:t>
      </w:r>
      <w:r>
        <w:rPr>
          <w:rFonts w:cs="Arial"/>
          <w:b/>
        </w:rPr>
        <w:t>1</w:t>
      </w:r>
      <w:r w:rsidRPr="00115840">
        <w:rPr>
          <w:rFonts w:cs="Arial"/>
          <w:b/>
        </w:rPr>
        <w:t xml:space="preserve"> mil. Kč </w:t>
      </w:r>
      <w:r w:rsidRPr="00115840">
        <w:rPr>
          <w:rFonts w:cs="Arial"/>
        </w:rPr>
        <w:t>pro jednu pojistnou událost,</w:t>
      </w:r>
      <w:r w:rsidRPr="005513A6">
        <w:rPr>
          <w:rFonts w:cs="Arial"/>
        </w:rPr>
        <w:t xml:space="preserve"> přičemž toto pojištění se Zhotovitel zavazuje udržo</w:t>
      </w:r>
      <w:r w:rsidRPr="007C07D3">
        <w:rPr>
          <w:rFonts w:cs="Arial"/>
        </w:rPr>
        <w:t xml:space="preserve">vat platné po celou dobu </w:t>
      </w:r>
      <w:r w:rsidR="00056DD3">
        <w:rPr>
          <w:rFonts w:cs="Arial"/>
        </w:rPr>
        <w:t xml:space="preserve">plnění. Doklad o trvání pojistné smlouvy </w:t>
      </w:r>
      <w:r w:rsidR="00056DD3" w:rsidRPr="007C07D3">
        <w:rPr>
          <w:rFonts w:cs="Arial"/>
        </w:rPr>
        <w:t>předlož</w:t>
      </w:r>
      <w:r w:rsidR="00056DD3">
        <w:rPr>
          <w:rFonts w:cs="Arial"/>
        </w:rPr>
        <w:t>í</w:t>
      </w:r>
      <w:r w:rsidR="00056DD3" w:rsidRPr="007C07D3">
        <w:rPr>
          <w:rFonts w:cs="Arial"/>
        </w:rPr>
        <w:t xml:space="preserve"> </w:t>
      </w:r>
      <w:r w:rsidRPr="007C07D3">
        <w:rPr>
          <w:rFonts w:cs="Arial"/>
        </w:rPr>
        <w:t xml:space="preserve">Zhotovitel Objednateli </w:t>
      </w:r>
      <w:r>
        <w:rPr>
          <w:rFonts w:cs="Arial"/>
        </w:rPr>
        <w:t xml:space="preserve">ke dni </w:t>
      </w:r>
      <w:r w:rsidR="00056DD3">
        <w:rPr>
          <w:rFonts w:cs="Arial"/>
        </w:rPr>
        <w:t>zahájení plnění.</w:t>
      </w:r>
    </w:p>
    <w:p w14:paraId="0D989108" w14:textId="77777777" w:rsidR="001844F7" w:rsidRPr="00056DD3" w:rsidRDefault="001844F7" w:rsidP="00056DD3">
      <w:pPr>
        <w:pStyle w:val="Normal2"/>
        <w:tabs>
          <w:tab w:val="clear" w:pos="709"/>
        </w:tabs>
        <w:spacing w:before="0" w:after="0"/>
        <w:rPr>
          <w:rFonts w:cs="Arial"/>
          <w:color w:val="FF0000"/>
        </w:rPr>
      </w:pPr>
    </w:p>
    <w:p w14:paraId="5B057363" w14:textId="77777777" w:rsidR="001844F7" w:rsidRPr="007C07D3" w:rsidRDefault="001844F7" w:rsidP="001844F7">
      <w:pPr>
        <w:pStyle w:val="Nadpis2"/>
        <w:spacing w:before="0" w:after="0"/>
        <w:rPr>
          <w:rFonts w:cs="Arial"/>
          <w:sz w:val="24"/>
          <w:szCs w:val="24"/>
          <w:lang w:val="cs-CZ"/>
        </w:rPr>
      </w:pPr>
      <w:r w:rsidRPr="007C07D3">
        <w:rPr>
          <w:rFonts w:cs="Arial"/>
          <w:sz w:val="24"/>
          <w:szCs w:val="24"/>
          <w:lang w:val="cs-CZ"/>
        </w:rPr>
        <w:t>Povinnosti smluvních stran při vzniku pojistné události, náklady na pojištění:</w:t>
      </w:r>
    </w:p>
    <w:p w14:paraId="63D5A613" w14:textId="7B2889C2" w:rsidR="00DB597F" w:rsidRPr="007C07D3" w:rsidRDefault="001844F7" w:rsidP="001844F7">
      <w:pPr>
        <w:pStyle w:val="Normal2"/>
        <w:tabs>
          <w:tab w:val="clear" w:pos="709"/>
        </w:tabs>
        <w:spacing w:before="0" w:after="0"/>
        <w:rPr>
          <w:rFonts w:cs="Arial"/>
        </w:rPr>
      </w:pPr>
      <w:r w:rsidRPr="007C07D3">
        <w:rPr>
          <w:rFonts w:cs="Arial"/>
        </w:rPr>
        <w:t>Při vzniku pojistné události zabezpečuje veškeré úkony vůči pojistiteli Zhotovitel.</w:t>
      </w:r>
    </w:p>
    <w:p w14:paraId="3EC6D17A" w14:textId="2C07266F" w:rsidR="00DB597F" w:rsidRPr="007C07D3" w:rsidRDefault="00DB597F" w:rsidP="00DB597F">
      <w:pPr>
        <w:pStyle w:val="Normal2"/>
        <w:tabs>
          <w:tab w:val="clear" w:pos="709"/>
        </w:tabs>
        <w:spacing w:before="0" w:after="0"/>
        <w:rPr>
          <w:rFonts w:cs="Arial"/>
        </w:rPr>
      </w:pPr>
      <w:r w:rsidRPr="007C07D3">
        <w:rPr>
          <w:rFonts w:cs="Arial"/>
        </w:rPr>
        <w:t>Zhotovitel je současně povinen informovat Objednatele o veškerých skutečnostech spojených s pojistnou událostí.</w:t>
      </w:r>
    </w:p>
    <w:p w14:paraId="6C5F10BB" w14:textId="77777777" w:rsidR="00DB597F" w:rsidRPr="007C07D3" w:rsidRDefault="00DB597F" w:rsidP="00DB597F">
      <w:pPr>
        <w:pStyle w:val="Normal2"/>
        <w:tabs>
          <w:tab w:val="clear" w:pos="709"/>
        </w:tabs>
        <w:spacing w:before="120" w:after="0"/>
        <w:rPr>
          <w:rFonts w:cs="Arial"/>
        </w:rPr>
      </w:pPr>
      <w:r w:rsidRPr="007C07D3">
        <w:rPr>
          <w:rFonts w:cs="Arial"/>
        </w:rPr>
        <w:t xml:space="preserve">Smluvní strany jsou povinny v souvislosti s pojistnou událostí poskytovat </w:t>
      </w:r>
      <w:r>
        <w:rPr>
          <w:rFonts w:cs="Arial"/>
        </w:rPr>
        <w:br/>
      </w:r>
      <w:r w:rsidRPr="007C07D3">
        <w:rPr>
          <w:rFonts w:cs="Arial"/>
        </w:rPr>
        <w:t>si veškerou součinnost, která je v jejich možnostech.</w:t>
      </w:r>
    </w:p>
    <w:p w14:paraId="1611C6DA" w14:textId="7B2633D9" w:rsidR="00DB597F" w:rsidRDefault="00DB597F" w:rsidP="00DB597F">
      <w:pPr>
        <w:pStyle w:val="Normal2"/>
        <w:tabs>
          <w:tab w:val="clear" w:pos="709"/>
        </w:tabs>
        <w:spacing w:before="120" w:after="0"/>
        <w:rPr>
          <w:rFonts w:cs="Arial"/>
        </w:rPr>
      </w:pPr>
      <w:r w:rsidRPr="00115840">
        <w:rPr>
          <w:rFonts w:cs="Arial"/>
        </w:rPr>
        <w:t xml:space="preserve">Náklady na veškerá výše uvedená pojištění nese </w:t>
      </w:r>
      <w:r w:rsidR="00DE3259">
        <w:rPr>
          <w:rFonts w:cs="Arial"/>
        </w:rPr>
        <w:t>Z</w:t>
      </w:r>
      <w:r w:rsidRPr="00115840">
        <w:rPr>
          <w:rFonts w:cs="Arial"/>
        </w:rPr>
        <w:t xml:space="preserve">hotovitel v rámci ceny </w:t>
      </w:r>
      <w:r w:rsidR="00DE3259">
        <w:rPr>
          <w:rFonts w:cs="Arial"/>
        </w:rPr>
        <w:t>plnění.</w:t>
      </w:r>
    </w:p>
    <w:p w14:paraId="430668D8" w14:textId="77777777" w:rsidR="00DB597F" w:rsidRPr="00D71DC4" w:rsidRDefault="00DB597F" w:rsidP="00432F80">
      <w:pPr>
        <w:pStyle w:val="Normal2"/>
        <w:tabs>
          <w:tab w:val="clear" w:pos="709"/>
        </w:tabs>
        <w:spacing w:before="0" w:after="0"/>
        <w:ind w:left="851"/>
        <w:rPr>
          <w:rFonts w:cs="Arial"/>
        </w:rPr>
      </w:pPr>
      <w:bookmarkStart w:id="25" w:name="_Toc16580689"/>
      <w:bookmarkStart w:id="26" w:name="_Toc37062293"/>
      <w:bookmarkStart w:id="27" w:name="_Ref213037402"/>
      <w:bookmarkStart w:id="28" w:name="_Ref251648932"/>
      <w:bookmarkStart w:id="29" w:name="_Toc326739612"/>
      <w:bookmarkStart w:id="30" w:name="_Toc311807344"/>
    </w:p>
    <w:bookmarkEnd w:id="25"/>
    <w:bookmarkEnd w:id="26"/>
    <w:bookmarkEnd w:id="27"/>
    <w:bookmarkEnd w:id="28"/>
    <w:bookmarkEnd w:id="29"/>
    <w:bookmarkEnd w:id="30"/>
    <w:p w14:paraId="0EA8780B" w14:textId="77777777" w:rsidR="00DB597F" w:rsidRPr="00B53FF9" w:rsidRDefault="00DB597F" w:rsidP="00DB597F">
      <w:pPr>
        <w:pStyle w:val="Nadpis1"/>
        <w:tabs>
          <w:tab w:val="clear" w:pos="709"/>
        </w:tabs>
        <w:spacing w:before="120"/>
        <w:jc w:val="left"/>
        <w:rPr>
          <w:rFonts w:cs="Arial"/>
          <w:sz w:val="24"/>
          <w:szCs w:val="24"/>
        </w:rPr>
      </w:pPr>
      <w:r>
        <w:rPr>
          <w:rFonts w:cs="Arial"/>
          <w:sz w:val="24"/>
          <w:szCs w:val="24"/>
        </w:rPr>
        <w:t>S</w:t>
      </w:r>
      <w:r w:rsidRPr="00B53FF9">
        <w:rPr>
          <w:rFonts w:cs="Arial"/>
          <w:sz w:val="24"/>
          <w:szCs w:val="24"/>
        </w:rPr>
        <w:t>Mluvní pokuty</w:t>
      </w:r>
    </w:p>
    <w:p w14:paraId="7012034D" w14:textId="2A38A4D1" w:rsidR="00DB597F" w:rsidRPr="00B53FF9" w:rsidRDefault="00DB597F" w:rsidP="00C662DB">
      <w:pPr>
        <w:pStyle w:val="Nadpis2"/>
        <w:spacing w:before="0" w:after="0"/>
        <w:rPr>
          <w:rFonts w:cs="Arial"/>
          <w:sz w:val="24"/>
          <w:szCs w:val="24"/>
          <w:lang w:val="cs-CZ"/>
        </w:rPr>
      </w:pPr>
      <w:r w:rsidRPr="00B53FF9">
        <w:rPr>
          <w:rFonts w:cs="Arial"/>
          <w:sz w:val="24"/>
          <w:szCs w:val="24"/>
          <w:lang w:val="cs-CZ"/>
        </w:rPr>
        <w:t xml:space="preserve">Smluvní pokuta pro případ zpoždění s plněním </w:t>
      </w:r>
      <w:r w:rsidR="00AF1CC9">
        <w:rPr>
          <w:rFonts w:cs="Arial"/>
          <w:sz w:val="24"/>
          <w:szCs w:val="24"/>
          <w:lang w:val="cs-CZ"/>
        </w:rPr>
        <w:t>servisu</w:t>
      </w:r>
      <w:r w:rsidR="009F20B8">
        <w:rPr>
          <w:rFonts w:cs="Arial"/>
          <w:sz w:val="24"/>
          <w:szCs w:val="24"/>
          <w:lang w:val="cs-CZ"/>
        </w:rPr>
        <w:t xml:space="preserve"> a údržby zeleně</w:t>
      </w:r>
    </w:p>
    <w:p w14:paraId="7E15A1D9" w14:textId="6FC67AF3" w:rsidR="00DB597F" w:rsidRDefault="00DB597F" w:rsidP="00C662DB">
      <w:pPr>
        <w:pStyle w:val="Nadpis3"/>
        <w:numPr>
          <w:ilvl w:val="0"/>
          <w:numId w:val="0"/>
        </w:numPr>
        <w:spacing w:before="0" w:after="0"/>
        <w:ind w:left="1418"/>
        <w:rPr>
          <w:rFonts w:cs="Arial"/>
          <w:b w:val="0"/>
        </w:rPr>
      </w:pPr>
      <w:r w:rsidRPr="00432F80">
        <w:rPr>
          <w:rFonts w:cs="Arial"/>
          <w:b w:val="0"/>
        </w:rPr>
        <w:t xml:space="preserve">V případě, že Zhotovitel </w:t>
      </w:r>
      <w:r w:rsidR="009F0726" w:rsidRPr="00432F80">
        <w:rPr>
          <w:rFonts w:cs="Arial"/>
          <w:b w:val="0"/>
        </w:rPr>
        <w:t xml:space="preserve">neprovede dané dílčí plnění v předepsané </w:t>
      </w:r>
      <w:r w:rsidR="00F3361E" w:rsidRPr="00432F80">
        <w:rPr>
          <w:rFonts w:cs="Arial"/>
          <w:b w:val="0"/>
        </w:rPr>
        <w:t>lhůtě</w:t>
      </w:r>
      <w:r w:rsidRPr="00432F80">
        <w:rPr>
          <w:rFonts w:cs="Arial"/>
          <w:b w:val="0"/>
        </w:rPr>
        <w:t xml:space="preserve"> dle odstavce </w:t>
      </w:r>
      <w:r w:rsidR="009F0726" w:rsidRPr="00432F80">
        <w:rPr>
          <w:rFonts w:cs="Arial"/>
          <w:b w:val="0"/>
        </w:rPr>
        <w:t>2.1</w:t>
      </w:r>
      <w:r w:rsidRPr="00432F80">
        <w:rPr>
          <w:rFonts w:cs="Arial"/>
          <w:b w:val="0"/>
        </w:rPr>
        <w:t>. této Smlouvy</w:t>
      </w:r>
      <w:r w:rsidR="009F0726" w:rsidRPr="00432F80">
        <w:rPr>
          <w:rFonts w:cs="Arial"/>
          <w:b w:val="0"/>
        </w:rPr>
        <w:t xml:space="preserve">, </w:t>
      </w:r>
      <w:r w:rsidR="00CB115E" w:rsidRPr="00207DB2">
        <w:rPr>
          <w:rFonts w:cs="Arial"/>
          <w:b w:val="0"/>
          <w:bCs w:val="0"/>
        </w:rPr>
        <w:t>či bude v prodlení s odstraněním nedostatků zjištěných</w:t>
      </w:r>
      <w:r w:rsidR="00CB115E">
        <w:rPr>
          <w:rFonts w:cs="Arial"/>
        </w:rPr>
        <w:t xml:space="preserve"> </w:t>
      </w:r>
      <w:r w:rsidR="00CB115E" w:rsidRPr="00207DB2">
        <w:rPr>
          <w:rFonts w:cs="Arial"/>
          <w:b w:val="0"/>
          <w:bCs w:val="0"/>
        </w:rPr>
        <w:t>Objednatelem</w:t>
      </w:r>
      <w:r w:rsidR="00207DB2">
        <w:rPr>
          <w:rFonts w:cs="Arial"/>
          <w:b w:val="0"/>
          <w:bCs w:val="0"/>
        </w:rPr>
        <w:t xml:space="preserve">, </w:t>
      </w:r>
      <w:r w:rsidR="009374C3" w:rsidRPr="00207DB2">
        <w:rPr>
          <w:rFonts w:cs="Arial"/>
          <w:b w:val="0"/>
          <w:bCs w:val="0"/>
        </w:rPr>
        <w:t>může</w:t>
      </w:r>
      <w:r w:rsidR="009374C3" w:rsidRPr="00432F80">
        <w:rPr>
          <w:rFonts w:cs="Arial"/>
          <w:b w:val="0"/>
        </w:rPr>
        <w:t xml:space="preserve"> Objednatel požadovat a účtovat Zhotoviteli smluvní pokutu </w:t>
      </w:r>
      <w:r w:rsidR="009374C3" w:rsidRPr="00432F80">
        <w:rPr>
          <w:rFonts w:cs="Arial"/>
        </w:rPr>
        <w:t>ve</w:t>
      </w:r>
      <w:r w:rsidR="009374C3" w:rsidRPr="00432F80">
        <w:rPr>
          <w:rFonts w:cs="Arial"/>
          <w:b w:val="0"/>
        </w:rPr>
        <w:t xml:space="preserve"> </w:t>
      </w:r>
      <w:r w:rsidR="009374C3" w:rsidRPr="00432F80">
        <w:rPr>
          <w:rFonts w:cs="Arial"/>
        </w:rPr>
        <w:t xml:space="preserve">výši </w:t>
      </w:r>
      <w:r w:rsidR="00C95E44">
        <w:rPr>
          <w:rFonts w:cs="Arial"/>
        </w:rPr>
        <w:t>1</w:t>
      </w:r>
      <w:r w:rsidR="003B727D">
        <w:rPr>
          <w:rFonts w:cs="Arial"/>
        </w:rPr>
        <w:t xml:space="preserve"> </w:t>
      </w:r>
      <w:r w:rsidR="00C95E44">
        <w:rPr>
          <w:rFonts w:cs="Arial"/>
        </w:rPr>
        <w:t>0</w:t>
      </w:r>
      <w:r w:rsidR="009374C3" w:rsidRPr="00432F80">
        <w:rPr>
          <w:rFonts w:cs="Arial"/>
        </w:rPr>
        <w:t>00,- Kč</w:t>
      </w:r>
      <w:r w:rsidR="009374C3" w:rsidRPr="00432F80">
        <w:rPr>
          <w:rFonts w:cs="Arial"/>
          <w:b w:val="0"/>
        </w:rPr>
        <w:t xml:space="preserve"> za každý započatý den vzniklého prodlení</w:t>
      </w:r>
      <w:r w:rsidR="00F3361E" w:rsidRPr="00432F80">
        <w:rPr>
          <w:rFonts w:cs="Arial"/>
          <w:b w:val="0"/>
        </w:rPr>
        <w:t xml:space="preserve"> plnění servisu</w:t>
      </w:r>
      <w:r w:rsidR="00096A96" w:rsidRPr="00432F80">
        <w:rPr>
          <w:rFonts w:cs="Arial"/>
          <w:b w:val="0"/>
        </w:rPr>
        <w:t xml:space="preserve"> </w:t>
      </w:r>
      <w:r w:rsidR="00F5393A" w:rsidRPr="00F5393A">
        <w:rPr>
          <w:rFonts w:cs="Arial"/>
          <w:b w:val="0"/>
        </w:rPr>
        <w:t>a údržby zeleně</w:t>
      </w:r>
      <w:r w:rsidR="00F5393A">
        <w:rPr>
          <w:rFonts w:cs="Arial"/>
        </w:rPr>
        <w:t xml:space="preserve"> </w:t>
      </w:r>
      <w:r w:rsidR="00096A96" w:rsidRPr="00432F80">
        <w:rPr>
          <w:rFonts w:cs="Arial"/>
          <w:b w:val="0"/>
        </w:rPr>
        <w:t>či odstranění nedostatků</w:t>
      </w:r>
      <w:r w:rsidR="009374C3" w:rsidRPr="00432F80">
        <w:rPr>
          <w:rFonts w:cs="Arial"/>
          <w:b w:val="0"/>
        </w:rPr>
        <w:t xml:space="preserve">. Objednatel může akceptovat </w:t>
      </w:r>
      <w:r w:rsidR="00F3361E" w:rsidRPr="00432F80">
        <w:rPr>
          <w:rFonts w:cs="Arial"/>
          <w:b w:val="0"/>
        </w:rPr>
        <w:t>změnu doby plnění</w:t>
      </w:r>
      <w:r w:rsidR="009374C3" w:rsidRPr="00432F80">
        <w:rPr>
          <w:rFonts w:cs="Arial"/>
          <w:b w:val="0"/>
        </w:rPr>
        <w:t xml:space="preserve"> pouze </w:t>
      </w:r>
      <w:r w:rsidR="00F3361E" w:rsidRPr="00432F80">
        <w:rPr>
          <w:rFonts w:cs="Arial"/>
          <w:b w:val="0"/>
        </w:rPr>
        <w:t xml:space="preserve">v případě </w:t>
      </w:r>
      <w:r w:rsidR="009374C3" w:rsidRPr="00432F80">
        <w:rPr>
          <w:rFonts w:cs="Arial"/>
          <w:b w:val="0"/>
        </w:rPr>
        <w:t>extrémní</w:t>
      </w:r>
      <w:r w:rsidR="009E55BB" w:rsidRPr="00432F80">
        <w:rPr>
          <w:rFonts w:cs="Arial"/>
          <w:b w:val="0"/>
        </w:rPr>
        <w:t>ch</w:t>
      </w:r>
      <w:r w:rsidR="009374C3" w:rsidRPr="00432F80">
        <w:rPr>
          <w:rFonts w:cs="Arial"/>
          <w:b w:val="0"/>
        </w:rPr>
        <w:t xml:space="preserve"> neobvykl</w:t>
      </w:r>
      <w:r w:rsidR="00F3361E" w:rsidRPr="00432F80">
        <w:rPr>
          <w:rFonts w:cs="Arial"/>
          <w:b w:val="0"/>
        </w:rPr>
        <w:t>ých</w:t>
      </w:r>
      <w:r w:rsidR="009374C3" w:rsidRPr="00432F80">
        <w:rPr>
          <w:rFonts w:cs="Arial"/>
          <w:b w:val="0"/>
        </w:rPr>
        <w:t xml:space="preserve"> povětrnostní</w:t>
      </w:r>
      <w:r w:rsidR="00F3361E" w:rsidRPr="00432F80">
        <w:rPr>
          <w:rFonts w:cs="Arial"/>
          <w:b w:val="0"/>
        </w:rPr>
        <w:t>ch</w:t>
      </w:r>
      <w:r w:rsidR="009374C3" w:rsidRPr="00432F80">
        <w:rPr>
          <w:rFonts w:cs="Arial"/>
          <w:b w:val="0"/>
        </w:rPr>
        <w:t xml:space="preserve"> podmín</w:t>
      </w:r>
      <w:r w:rsidR="00F3361E" w:rsidRPr="00432F80">
        <w:rPr>
          <w:rFonts w:cs="Arial"/>
          <w:b w:val="0"/>
        </w:rPr>
        <w:t xml:space="preserve">ek, o čemž je </w:t>
      </w:r>
      <w:r w:rsidR="00F3361E" w:rsidRPr="00432F80">
        <w:rPr>
          <w:rFonts w:cs="Arial"/>
          <w:b w:val="0"/>
        </w:rPr>
        <w:lastRenderedPageBreak/>
        <w:t>Zhotovitel povinen Objednatele bezodkladně informovat</w:t>
      </w:r>
      <w:r w:rsidR="009E55BB" w:rsidRPr="00432F80">
        <w:rPr>
          <w:rFonts w:cs="Arial"/>
          <w:b w:val="0"/>
        </w:rPr>
        <w:t xml:space="preserve"> e-mailem</w:t>
      </w:r>
      <w:r w:rsidR="00096A96" w:rsidRPr="00432F80">
        <w:rPr>
          <w:rFonts w:cs="Arial"/>
          <w:b w:val="0"/>
        </w:rPr>
        <w:t xml:space="preserve">. Je na posouzení Objednatele, </w:t>
      </w:r>
      <w:r w:rsidR="009E55BB" w:rsidRPr="00432F80">
        <w:rPr>
          <w:rFonts w:cs="Arial"/>
          <w:b w:val="0"/>
        </w:rPr>
        <w:t xml:space="preserve">zda </w:t>
      </w:r>
      <w:r w:rsidR="00096A96" w:rsidRPr="00432F80">
        <w:rPr>
          <w:rFonts w:cs="Arial"/>
          <w:b w:val="0"/>
        </w:rPr>
        <w:t xml:space="preserve">navrhovaný posun dílčího termínu plnění </w:t>
      </w:r>
      <w:r w:rsidR="009E55BB" w:rsidRPr="00432F80">
        <w:rPr>
          <w:rFonts w:cs="Arial"/>
          <w:b w:val="0"/>
        </w:rPr>
        <w:t>Zhotovite</w:t>
      </w:r>
      <w:r w:rsidR="00096A96" w:rsidRPr="00432F80">
        <w:rPr>
          <w:rFonts w:cs="Arial"/>
          <w:b w:val="0"/>
        </w:rPr>
        <w:t>li odsouhlasí.</w:t>
      </w:r>
      <w:r w:rsidR="009E55BB" w:rsidRPr="00432F80">
        <w:rPr>
          <w:rFonts w:cs="Arial"/>
          <w:b w:val="0"/>
        </w:rPr>
        <w:t xml:space="preserve"> </w:t>
      </w:r>
    </w:p>
    <w:p w14:paraId="1D8323B0" w14:textId="4AFCCD43" w:rsidR="0003040F" w:rsidRPr="0003040F" w:rsidRDefault="0003040F" w:rsidP="0003040F">
      <w:pPr>
        <w:pStyle w:val="Normal2"/>
        <w:tabs>
          <w:tab w:val="clear" w:pos="709"/>
        </w:tabs>
        <w:spacing w:before="0" w:after="0"/>
        <w:rPr>
          <w:rFonts w:cs="Arial"/>
        </w:rPr>
      </w:pPr>
    </w:p>
    <w:p w14:paraId="4D4973F2" w14:textId="6404D49B" w:rsidR="0003040F" w:rsidRPr="00B53FF9" w:rsidRDefault="0003040F" w:rsidP="0003040F">
      <w:pPr>
        <w:pStyle w:val="Nadpis2"/>
        <w:spacing w:before="0" w:after="0"/>
        <w:rPr>
          <w:rFonts w:cs="Arial"/>
          <w:sz w:val="24"/>
          <w:szCs w:val="24"/>
          <w:lang w:val="cs-CZ"/>
        </w:rPr>
      </w:pPr>
      <w:r w:rsidRPr="00B53FF9">
        <w:rPr>
          <w:rFonts w:cs="Arial"/>
          <w:sz w:val="24"/>
          <w:szCs w:val="24"/>
          <w:lang w:val="cs-CZ"/>
        </w:rPr>
        <w:t xml:space="preserve">Smluvní pokuta pro případ </w:t>
      </w:r>
      <w:r>
        <w:rPr>
          <w:rFonts w:cs="Arial"/>
          <w:sz w:val="24"/>
          <w:szCs w:val="24"/>
          <w:lang w:val="cs-CZ"/>
        </w:rPr>
        <w:t>poškození zeleně</w:t>
      </w:r>
    </w:p>
    <w:p w14:paraId="67E90C87" w14:textId="2A3FF941" w:rsidR="0003040F" w:rsidRPr="0003040F" w:rsidRDefault="0003040F" w:rsidP="0003040F">
      <w:pPr>
        <w:pStyle w:val="Nadpis3"/>
        <w:numPr>
          <w:ilvl w:val="0"/>
          <w:numId w:val="0"/>
        </w:numPr>
        <w:spacing w:before="0" w:after="0"/>
        <w:ind w:left="1418"/>
        <w:rPr>
          <w:rFonts w:cs="Arial"/>
          <w:b w:val="0"/>
        </w:rPr>
      </w:pPr>
      <w:r w:rsidRPr="0003040F">
        <w:rPr>
          <w:rFonts w:cs="Arial"/>
          <w:b w:val="0"/>
        </w:rPr>
        <w:t xml:space="preserve">Způsobí-li </w:t>
      </w:r>
      <w:r w:rsidR="00586C28">
        <w:rPr>
          <w:rFonts w:cs="Arial"/>
          <w:b w:val="0"/>
        </w:rPr>
        <w:t>Z</w:t>
      </w:r>
      <w:r w:rsidRPr="0003040F">
        <w:rPr>
          <w:rFonts w:cs="Arial"/>
          <w:b w:val="0"/>
        </w:rPr>
        <w:t xml:space="preserve">hotovitel při plnění </w:t>
      </w:r>
      <w:r w:rsidR="00784292">
        <w:rPr>
          <w:rFonts w:cs="Arial"/>
          <w:b w:val="0"/>
        </w:rPr>
        <w:t xml:space="preserve">Smlouvy </w:t>
      </w:r>
      <w:r w:rsidRPr="0003040F">
        <w:rPr>
          <w:rFonts w:cs="Arial"/>
          <w:b w:val="0"/>
        </w:rPr>
        <w:t>poškození rostlin, a to stromů, keřů, trvalek či letniček, je povinen stromy či keře vhodným způsobem ošetřit. Jde o škody způsobené při seči, tvarování keřových porostů apod. Je-li způsobená škoda takového charakteru, že ošetření již není účelné, provede zhotovitel na své náklady náhradní výsadbu v předem dohodnutém rozsahu a termínu</w:t>
      </w:r>
      <w:r w:rsidR="00586C28">
        <w:rPr>
          <w:rFonts w:cs="Arial"/>
          <w:b w:val="0"/>
        </w:rPr>
        <w:t>,</w:t>
      </w:r>
      <w:r w:rsidRPr="0003040F">
        <w:rPr>
          <w:rFonts w:cs="Arial"/>
          <w:b w:val="0"/>
        </w:rPr>
        <w:t xml:space="preserve"> nebo uhradí smluvní pokutu </w:t>
      </w:r>
      <w:r w:rsidRPr="003B727D">
        <w:rPr>
          <w:rFonts w:cs="Arial"/>
          <w:bCs w:val="0"/>
        </w:rPr>
        <w:t xml:space="preserve">ve výši </w:t>
      </w:r>
      <w:r w:rsidR="00586C28" w:rsidRPr="003B727D">
        <w:rPr>
          <w:rFonts w:cs="Arial"/>
          <w:bCs w:val="0"/>
        </w:rPr>
        <w:t>7</w:t>
      </w:r>
      <w:r w:rsidRPr="003B727D">
        <w:rPr>
          <w:rFonts w:cs="Arial"/>
          <w:bCs w:val="0"/>
        </w:rPr>
        <w:t xml:space="preserve"> 000,- Kč</w:t>
      </w:r>
      <w:r w:rsidRPr="0003040F">
        <w:rPr>
          <w:rFonts w:cs="Arial"/>
          <w:b w:val="0"/>
        </w:rPr>
        <w:t xml:space="preserve"> za 1 ks v případě poškození stromů a </w:t>
      </w:r>
      <w:r w:rsidR="00586C28" w:rsidRPr="003B727D">
        <w:rPr>
          <w:rFonts w:cs="Arial"/>
          <w:bCs w:val="0"/>
        </w:rPr>
        <w:t>7</w:t>
      </w:r>
      <w:r w:rsidRPr="003B727D">
        <w:rPr>
          <w:rFonts w:cs="Arial"/>
          <w:bCs w:val="0"/>
        </w:rPr>
        <w:t>00,- Kč</w:t>
      </w:r>
      <w:r w:rsidRPr="0003040F">
        <w:rPr>
          <w:rFonts w:cs="Arial"/>
          <w:b w:val="0"/>
        </w:rPr>
        <w:t xml:space="preserve"> za 1 ks v případě poškození keřů. V případě poškození, resp. zničení trvalek či letniček je škoda stanovena do výše </w:t>
      </w:r>
      <w:r w:rsidRPr="003B727D">
        <w:rPr>
          <w:rFonts w:cs="Arial"/>
          <w:bCs w:val="0"/>
        </w:rPr>
        <w:t>1</w:t>
      </w:r>
      <w:r w:rsidR="00586C28" w:rsidRPr="003B727D">
        <w:rPr>
          <w:rFonts w:cs="Arial"/>
          <w:bCs w:val="0"/>
        </w:rPr>
        <w:t>5</w:t>
      </w:r>
      <w:r w:rsidRPr="003B727D">
        <w:rPr>
          <w:rFonts w:cs="Arial"/>
          <w:bCs w:val="0"/>
        </w:rPr>
        <w:t>0,- Kč</w:t>
      </w:r>
      <w:r w:rsidRPr="0003040F">
        <w:rPr>
          <w:rFonts w:cs="Arial"/>
          <w:b w:val="0"/>
        </w:rPr>
        <w:t xml:space="preserve"> za 1 ks, neprovede-li zhotovitel výsadbu nových rostlin.</w:t>
      </w:r>
    </w:p>
    <w:p w14:paraId="7B4BDBA8" w14:textId="77777777" w:rsidR="00DB597F" w:rsidRPr="00B53FF9" w:rsidRDefault="00DB597F" w:rsidP="00DB597F">
      <w:pPr>
        <w:pStyle w:val="Normal2"/>
        <w:tabs>
          <w:tab w:val="clear" w:pos="709"/>
          <w:tab w:val="left" w:pos="2127"/>
          <w:tab w:val="num" w:pos="2520"/>
        </w:tabs>
        <w:spacing w:before="0" w:after="0"/>
        <w:ind w:left="0"/>
        <w:rPr>
          <w:rFonts w:cs="Arial"/>
          <w:highlight w:val="lightGray"/>
        </w:rPr>
      </w:pPr>
    </w:p>
    <w:p w14:paraId="2836ABD3" w14:textId="77777777" w:rsidR="00DB597F" w:rsidRPr="00B53FF9" w:rsidRDefault="00DB597F" w:rsidP="00DB597F">
      <w:pPr>
        <w:pStyle w:val="Nadpis2"/>
        <w:spacing w:before="0" w:after="0"/>
        <w:rPr>
          <w:rFonts w:cs="Arial"/>
          <w:sz w:val="24"/>
          <w:szCs w:val="24"/>
          <w:lang w:val="cs-CZ"/>
        </w:rPr>
      </w:pPr>
      <w:r w:rsidRPr="00B53FF9">
        <w:rPr>
          <w:rFonts w:cs="Arial"/>
          <w:sz w:val="24"/>
          <w:szCs w:val="24"/>
          <w:lang w:val="cs-CZ"/>
        </w:rPr>
        <w:t>Platby smluvních pokut</w:t>
      </w:r>
    </w:p>
    <w:p w14:paraId="184E0DEE" w14:textId="3209A3E6" w:rsidR="00DB597F" w:rsidRPr="00C662DB" w:rsidRDefault="00DB597F" w:rsidP="00C662DB">
      <w:pPr>
        <w:pStyle w:val="Normal2"/>
        <w:tabs>
          <w:tab w:val="clear" w:pos="709"/>
        </w:tabs>
        <w:spacing w:before="0" w:after="0"/>
        <w:rPr>
          <w:rFonts w:cs="Arial"/>
        </w:rPr>
      </w:pPr>
      <w:r w:rsidRPr="00B53FF9">
        <w:rPr>
          <w:rFonts w:cs="Arial"/>
        </w:rPr>
        <w:t xml:space="preserve">Platby smluvní pokuty, které jsou sjednány v této Smlouvě, nezbavují Zhotovitele povinnosti dokončit </w:t>
      </w:r>
      <w:r w:rsidR="00C662DB">
        <w:rPr>
          <w:rFonts w:cs="Arial"/>
        </w:rPr>
        <w:t>provádě</w:t>
      </w:r>
      <w:r w:rsidR="00356537">
        <w:rPr>
          <w:rFonts w:cs="Arial"/>
        </w:rPr>
        <w:t>ní</w:t>
      </w:r>
      <w:r w:rsidR="00C662DB">
        <w:rPr>
          <w:rFonts w:cs="Arial"/>
        </w:rPr>
        <w:t xml:space="preserve"> servis</w:t>
      </w:r>
      <w:r w:rsidR="00356537">
        <w:rPr>
          <w:rFonts w:cs="Arial"/>
        </w:rPr>
        <w:t>u</w:t>
      </w:r>
      <w:r w:rsidR="00C662DB">
        <w:rPr>
          <w:rFonts w:cs="Arial"/>
        </w:rPr>
        <w:t xml:space="preserve"> </w:t>
      </w:r>
      <w:r w:rsidR="00EE3FB8">
        <w:rPr>
          <w:rFonts w:cs="Arial"/>
        </w:rPr>
        <w:t xml:space="preserve">a údržby zeleně </w:t>
      </w:r>
      <w:r w:rsidRPr="00B53FF9">
        <w:rPr>
          <w:rFonts w:cs="Arial"/>
        </w:rPr>
        <w:t>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05792C5F" w14:textId="04CDDA7E" w:rsidR="00DB597F" w:rsidRDefault="00DB597F" w:rsidP="00C662DB">
      <w:pPr>
        <w:pStyle w:val="Normal2"/>
        <w:tabs>
          <w:tab w:val="clear" w:pos="709"/>
        </w:tabs>
        <w:spacing w:before="120" w:after="0"/>
        <w:rPr>
          <w:rFonts w:cs="Arial"/>
        </w:rPr>
      </w:pPr>
      <w:r w:rsidRPr="00A615F5">
        <w:rPr>
          <w:rFonts w:cs="Arial"/>
        </w:rPr>
        <w:t xml:space="preserve">Obě smluvní strany se výslovně dohodly, že </w:t>
      </w:r>
      <w:r w:rsidR="00C57F40">
        <w:rPr>
          <w:rFonts w:cs="Arial"/>
        </w:rPr>
        <w:t>O</w:t>
      </w:r>
      <w:r w:rsidRPr="00A615F5">
        <w:rPr>
          <w:rFonts w:cs="Arial"/>
        </w:rPr>
        <w:t xml:space="preserve">bjednatel je oprávněn započíst jakoukoliv pohledávku smluvní pokuty oproti nároku </w:t>
      </w:r>
      <w:r w:rsidR="00C57F40">
        <w:rPr>
          <w:rFonts w:cs="Arial"/>
        </w:rPr>
        <w:t>Z</w:t>
      </w:r>
      <w:r w:rsidRPr="00A615F5">
        <w:rPr>
          <w:rFonts w:cs="Arial"/>
        </w:rPr>
        <w:t>hotovitele na uhrazení faktury, popř. proti jiné pohledávce zhotovitele za objednatelem.</w:t>
      </w:r>
    </w:p>
    <w:p w14:paraId="14A7E1E0" w14:textId="0D7AE277" w:rsidR="00DB597F" w:rsidRDefault="00DB597F" w:rsidP="00C662DB">
      <w:pPr>
        <w:pStyle w:val="Normal2"/>
        <w:tabs>
          <w:tab w:val="clear" w:pos="709"/>
        </w:tabs>
        <w:spacing w:before="120" w:after="0"/>
        <w:rPr>
          <w:rFonts w:cs="Arial"/>
        </w:rPr>
      </w:pPr>
      <w:r>
        <w:rPr>
          <w:rFonts w:cs="Arial"/>
        </w:rPr>
        <w:t xml:space="preserve">Pro účel výpočtu smluvní pokuty je za cenu </w:t>
      </w:r>
      <w:r w:rsidR="00784292">
        <w:rPr>
          <w:rFonts w:cs="Arial"/>
        </w:rPr>
        <w:t>plnění</w:t>
      </w:r>
      <w:r>
        <w:rPr>
          <w:rFonts w:cs="Arial"/>
        </w:rPr>
        <w:t xml:space="preserve"> bez DPH považována cena sjednaná při podpisu smlouvy</w:t>
      </w:r>
      <w:r w:rsidR="00C662DB">
        <w:rPr>
          <w:rFonts w:cs="Arial"/>
        </w:rPr>
        <w:t>.</w:t>
      </w:r>
    </w:p>
    <w:p w14:paraId="294BF186" w14:textId="77777777" w:rsidR="00432F80" w:rsidRPr="0056577C" w:rsidRDefault="00432F80" w:rsidP="0056577C">
      <w:pPr>
        <w:pStyle w:val="Normal2"/>
        <w:tabs>
          <w:tab w:val="clear" w:pos="709"/>
        </w:tabs>
        <w:spacing w:before="0" w:after="0"/>
        <w:ind w:left="851"/>
      </w:pPr>
    </w:p>
    <w:p w14:paraId="12E52563" w14:textId="77777777" w:rsidR="008D1300" w:rsidRPr="008B2BD1" w:rsidRDefault="008D1300" w:rsidP="008D1300">
      <w:pPr>
        <w:pStyle w:val="Nadpis1"/>
        <w:tabs>
          <w:tab w:val="clear" w:pos="709"/>
        </w:tabs>
        <w:spacing w:before="120"/>
        <w:jc w:val="left"/>
        <w:rPr>
          <w:rFonts w:cs="Arial"/>
          <w:sz w:val="24"/>
          <w:szCs w:val="24"/>
        </w:rPr>
      </w:pPr>
      <w:bookmarkStart w:id="31" w:name="_Toc16580748"/>
      <w:r>
        <w:rPr>
          <w:rFonts w:cs="Arial"/>
          <w:sz w:val="24"/>
          <w:szCs w:val="24"/>
        </w:rPr>
        <w:t>odpovědné</w:t>
      </w:r>
      <w:r w:rsidRPr="008B2BD1">
        <w:rPr>
          <w:rFonts w:cs="Arial"/>
          <w:sz w:val="24"/>
          <w:szCs w:val="24"/>
        </w:rPr>
        <w:t xml:space="preserve"> osoby zhotovitele a objednatele</w:t>
      </w:r>
    </w:p>
    <w:p w14:paraId="7BD7F63E" w14:textId="77777777" w:rsidR="008D1300" w:rsidRPr="006D68BD" w:rsidRDefault="008D1300" w:rsidP="008D1300">
      <w:pPr>
        <w:pStyle w:val="Normal3"/>
        <w:tabs>
          <w:tab w:val="clear" w:pos="709"/>
        </w:tabs>
        <w:spacing w:before="0" w:after="0"/>
        <w:ind w:left="1440"/>
        <w:rPr>
          <w:rFonts w:cs="Arial"/>
          <w:b/>
        </w:rPr>
      </w:pPr>
      <w:r w:rsidRPr="006D68BD">
        <w:rPr>
          <w:rFonts w:cs="Arial"/>
          <w:b/>
        </w:rPr>
        <w:t xml:space="preserve">Zástupci Zhotovitele: </w:t>
      </w:r>
      <w:r w:rsidRPr="006D68BD">
        <w:rPr>
          <w:rFonts w:cs="Arial"/>
          <w:b/>
        </w:rPr>
        <w:tab/>
      </w:r>
    </w:p>
    <w:p w14:paraId="270E99F7" w14:textId="4B02FBC7" w:rsidR="008D1300" w:rsidRPr="0075480E" w:rsidRDefault="008D1300" w:rsidP="008D1300">
      <w:pPr>
        <w:pStyle w:val="Normal3"/>
        <w:tabs>
          <w:tab w:val="clear" w:pos="709"/>
        </w:tabs>
        <w:spacing w:before="0" w:after="0"/>
        <w:ind w:left="1440"/>
      </w:pPr>
      <w:r w:rsidRPr="0075480E">
        <w:t>Zástupce pro věci smluvní:</w:t>
      </w:r>
      <w:r w:rsidR="0028537E">
        <w:t xml:space="preserve"> </w:t>
      </w:r>
    </w:p>
    <w:p w14:paraId="763572DE" w14:textId="5D859F7B" w:rsidR="008D1300" w:rsidRPr="0075480E" w:rsidRDefault="008D1300" w:rsidP="008D1300">
      <w:pPr>
        <w:pStyle w:val="Normal3"/>
        <w:tabs>
          <w:tab w:val="clear" w:pos="709"/>
        </w:tabs>
        <w:spacing w:before="0" w:after="0"/>
        <w:ind w:left="1440"/>
      </w:pPr>
      <w:r w:rsidRPr="0075480E">
        <w:t>Jméno, příjmení:</w:t>
      </w:r>
      <w:r w:rsidRPr="0075480E">
        <w:tab/>
        <w:t xml:space="preserve"> </w:t>
      </w:r>
      <w:r w:rsidR="00C62987">
        <w:t>Michal Trojan</w:t>
      </w:r>
    </w:p>
    <w:p w14:paraId="2968F339" w14:textId="7B390DD3" w:rsidR="008D1300" w:rsidRPr="0075480E" w:rsidRDefault="008D1300" w:rsidP="008D1300">
      <w:pPr>
        <w:pStyle w:val="Normal3"/>
        <w:tabs>
          <w:tab w:val="clear" w:pos="709"/>
        </w:tabs>
        <w:spacing w:before="0" w:after="0"/>
        <w:ind w:left="1440"/>
      </w:pPr>
      <w:r w:rsidRPr="0075480E">
        <w:t>Telefon:</w:t>
      </w:r>
      <w:r w:rsidRPr="0075480E">
        <w:tab/>
      </w:r>
      <w:r w:rsidRPr="0075480E">
        <w:tab/>
        <w:t xml:space="preserve"> </w:t>
      </w:r>
      <w:r w:rsidR="00C62987" w:rsidRPr="00C671E5">
        <w:rPr>
          <w:rFonts w:cs="Arial"/>
        </w:rPr>
        <w:t>775 076 872</w:t>
      </w:r>
    </w:p>
    <w:p w14:paraId="3A478914" w14:textId="55AF76EA" w:rsidR="008D1300" w:rsidRDefault="008D1300" w:rsidP="008D1300">
      <w:pPr>
        <w:pStyle w:val="Normal3"/>
        <w:tabs>
          <w:tab w:val="clear" w:pos="709"/>
        </w:tabs>
        <w:spacing w:before="0" w:after="0"/>
        <w:ind w:left="1440"/>
        <w:rPr>
          <w:rFonts w:cs="Arial"/>
        </w:rPr>
      </w:pPr>
      <w:r w:rsidRPr="0075480E">
        <w:t>E-mail:</w:t>
      </w:r>
      <w:r w:rsidRPr="006D68BD">
        <w:rPr>
          <w:rFonts w:cs="Arial"/>
        </w:rPr>
        <w:tab/>
      </w:r>
      <w:r w:rsidRPr="006D68BD">
        <w:rPr>
          <w:rFonts w:cs="Arial"/>
        </w:rPr>
        <w:tab/>
      </w:r>
      <w:r w:rsidR="00C62987" w:rsidRPr="001033C0">
        <w:rPr>
          <w:rStyle w:val="Hypertextovodkaz"/>
          <w:color w:val="auto"/>
        </w:rPr>
        <w:t xml:space="preserve"> </w:t>
      </w:r>
      <w:r w:rsidR="00C62987" w:rsidRPr="001033C0">
        <w:rPr>
          <w:rStyle w:val="Hypertextovodkaz"/>
          <w:rFonts w:cs="Arial"/>
          <w:color w:val="auto"/>
        </w:rPr>
        <w:t>zelen.sluzby@seznam.cz</w:t>
      </w:r>
    </w:p>
    <w:p w14:paraId="6562A705" w14:textId="77777777" w:rsidR="008D1300" w:rsidRPr="006D68BD" w:rsidRDefault="008D1300" w:rsidP="008D1300">
      <w:pPr>
        <w:pStyle w:val="Normal3"/>
        <w:tabs>
          <w:tab w:val="clear" w:pos="709"/>
        </w:tabs>
        <w:spacing w:before="0" w:after="0"/>
        <w:ind w:left="1440"/>
        <w:rPr>
          <w:rFonts w:cs="Arial"/>
        </w:rPr>
      </w:pPr>
      <w:r w:rsidRPr="006D68BD">
        <w:rPr>
          <w:rFonts w:cs="Arial"/>
        </w:rPr>
        <w:tab/>
      </w:r>
      <w:r w:rsidRPr="006D68BD">
        <w:rPr>
          <w:rFonts w:cs="Arial"/>
        </w:rPr>
        <w:tab/>
      </w:r>
      <w:r w:rsidRPr="006D68BD">
        <w:rPr>
          <w:rFonts w:cs="Arial"/>
        </w:rPr>
        <w:tab/>
      </w:r>
      <w:r w:rsidRPr="006D68BD">
        <w:rPr>
          <w:rFonts w:cs="Arial"/>
        </w:rPr>
        <w:tab/>
      </w:r>
      <w:r w:rsidRPr="006D68BD">
        <w:rPr>
          <w:rFonts w:cs="Arial"/>
        </w:rPr>
        <w:tab/>
      </w:r>
      <w:r w:rsidRPr="006D68BD">
        <w:rPr>
          <w:rFonts w:cs="Arial"/>
        </w:rPr>
        <w:tab/>
      </w:r>
      <w:r w:rsidRPr="006D68BD">
        <w:rPr>
          <w:rFonts w:cs="Arial"/>
        </w:rPr>
        <w:tab/>
      </w:r>
    </w:p>
    <w:p w14:paraId="01AF312F" w14:textId="77777777" w:rsidR="008D1300" w:rsidRPr="00A4465A" w:rsidRDefault="008D1300" w:rsidP="008D1300">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38FE84BB" w14:textId="77777777" w:rsidR="008D1300" w:rsidRPr="00A4465A" w:rsidRDefault="008D1300" w:rsidP="008D1300">
      <w:pPr>
        <w:pStyle w:val="Normal3"/>
        <w:tabs>
          <w:tab w:val="clear" w:pos="709"/>
        </w:tabs>
        <w:spacing w:before="0" w:after="0"/>
        <w:ind w:left="1440"/>
        <w:rPr>
          <w:rFonts w:cs="Arial"/>
        </w:rPr>
      </w:pPr>
      <w:r w:rsidRPr="00A4465A">
        <w:rPr>
          <w:rFonts w:cs="Arial"/>
        </w:rPr>
        <w:t>Zástupci pro věci smluvní:</w:t>
      </w:r>
    </w:p>
    <w:p w14:paraId="1736DDAB" w14:textId="655D7FDB" w:rsidR="008D1300" w:rsidRPr="00A4465A" w:rsidRDefault="008D1300" w:rsidP="008D1300">
      <w:pPr>
        <w:pStyle w:val="Normal3"/>
        <w:tabs>
          <w:tab w:val="clear" w:pos="709"/>
        </w:tabs>
        <w:spacing w:before="0" w:after="0"/>
        <w:ind w:left="1440"/>
        <w:rPr>
          <w:rFonts w:cs="Arial"/>
        </w:rPr>
      </w:pPr>
      <w:r w:rsidRPr="00A4465A">
        <w:rPr>
          <w:rFonts w:cs="Arial"/>
        </w:rPr>
        <w:t>Jméno, příjmení:</w:t>
      </w:r>
      <w:r w:rsidRPr="00A4465A">
        <w:rPr>
          <w:rFonts w:cs="Arial"/>
        </w:rPr>
        <w:tab/>
      </w:r>
      <w:r w:rsidR="00230CB4">
        <w:rPr>
          <w:rFonts w:cs="Arial"/>
        </w:rPr>
        <w:t>Ing. Petr Roubíček</w:t>
      </w:r>
    </w:p>
    <w:p w14:paraId="2EE2AA89" w14:textId="77777777" w:rsidR="008D1300" w:rsidRPr="00A4465A" w:rsidRDefault="008D1300" w:rsidP="008D1300">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náměstek primátora</w:t>
      </w:r>
    </w:p>
    <w:p w14:paraId="48B51333" w14:textId="54BCCC50" w:rsidR="008D1300" w:rsidRPr="00A4465A" w:rsidRDefault="008D1300" w:rsidP="008D1300">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sidR="004E56C6">
        <w:rPr>
          <w:rFonts w:cs="Arial"/>
        </w:rPr>
        <w:t>161</w:t>
      </w:r>
    </w:p>
    <w:p w14:paraId="65AE65AA" w14:textId="31941068" w:rsidR="008D1300" w:rsidRPr="004E56C6" w:rsidRDefault="008D1300" w:rsidP="008D1300">
      <w:pPr>
        <w:pStyle w:val="Normal3"/>
        <w:tabs>
          <w:tab w:val="clear" w:pos="709"/>
        </w:tabs>
        <w:spacing w:before="0" w:after="0"/>
        <w:ind w:left="1440"/>
        <w:rPr>
          <w:rStyle w:val="Hypertextovodkaz"/>
          <w:color w:val="auto"/>
        </w:rPr>
      </w:pPr>
      <w:r w:rsidRPr="00A4465A">
        <w:rPr>
          <w:rFonts w:cs="Arial"/>
        </w:rPr>
        <w:t>E-mail:</w:t>
      </w:r>
      <w:r w:rsidRPr="00A4465A">
        <w:rPr>
          <w:rFonts w:cs="Arial"/>
        </w:rPr>
        <w:tab/>
      </w:r>
      <w:r w:rsidRPr="00A4465A">
        <w:rPr>
          <w:rFonts w:cs="Arial"/>
        </w:rPr>
        <w:tab/>
      </w:r>
      <w:hyperlink r:id="rId7" w:history="1">
        <w:r w:rsidR="004E56C6" w:rsidRPr="004E56C6">
          <w:rPr>
            <w:rStyle w:val="Hypertextovodkaz"/>
            <w:color w:val="auto"/>
          </w:rPr>
          <w:t>roubicek@mestojablonec.cz</w:t>
        </w:r>
      </w:hyperlink>
    </w:p>
    <w:p w14:paraId="12B79AEC" w14:textId="77777777" w:rsidR="00E25C6D" w:rsidRDefault="00E25C6D" w:rsidP="008D1300">
      <w:pPr>
        <w:pStyle w:val="Normal3"/>
        <w:tabs>
          <w:tab w:val="clear" w:pos="709"/>
        </w:tabs>
        <w:spacing w:before="0" w:after="0"/>
        <w:ind w:left="1440"/>
        <w:rPr>
          <w:rStyle w:val="Hypertextovodkaz"/>
          <w:rFonts w:cs="Arial"/>
        </w:rPr>
      </w:pPr>
    </w:p>
    <w:p w14:paraId="7B53EFED" w14:textId="2A697E74" w:rsidR="00466667" w:rsidRPr="00A4465A" w:rsidRDefault="00466667" w:rsidP="00466667">
      <w:pPr>
        <w:pStyle w:val="Normal3"/>
        <w:tabs>
          <w:tab w:val="clear" w:pos="709"/>
        </w:tabs>
        <w:spacing w:before="0" w:after="0"/>
        <w:ind w:left="1440"/>
        <w:rPr>
          <w:rFonts w:cs="Arial"/>
        </w:rPr>
      </w:pPr>
      <w:r w:rsidRPr="00A4465A">
        <w:rPr>
          <w:rFonts w:cs="Arial"/>
        </w:rPr>
        <w:t>Jméno, příjmení:</w:t>
      </w:r>
      <w:r w:rsidRPr="00A4465A">
        <w:rPr>
          <w:rFonts w:cs="Arial"/>
        </w:rPr>
        <w:tab/>
      </w:r>
      <w:r w:rsidR="00C27CAE">
        <w:rPr>
          <w:rFonts w:cs="Arial"/>
        </w:rPr>
        <w:t>Jaroslav Bernat</w:t>
      </w:r>
    </w:p>
    <w:p w14:paraId="5E284564" w14:textId="3CC702AA" w:rsidR="00466667" w:rsidRPr="00A4465A" w:rsidRDefault="00466667" w:rsidP="0046666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w:t>
      </w:r>
      <w:r w:rsidR="00C27CAE">
        <w:rPr>
          <w:rFonts w:cs="Arial"/>
        </w:rPr>
        <w:t>odboru investic</w:t>
      </w:r>
    </w:p>
    <w:p w14:paraId="49FAF58E" w14:textId="326649B2" w:rsidR="00466667" w:rsidRPr="00A4465A" w:rsidRDefault="00466667" w:rsidP="0046666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30379A">
        <w:rPr>
          <w:rFonts w:cs="Arial"/>
        </w:rPr>
        <w:t>483 357 224</w:t>
      </w:r>
    </w:p>
    <w:p w14:paraId="3BAB1577" w14:textId="6D124461" w:rsidR="00466667" w:rsidRPr="00A4465A" w:rsidRDefault="00466667" w:rsidP="0046666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8" w:history="1">
        <w:r w:rsidR="0030379A" w:rsidRPr="0030379A">
          <w:rPr>
            <w:rStyle w:val="Hypertextovodkaz"/>
            <w:color w:val="auto"/>
          </w:rPr>
          <w:t>bernat@mestojablonec.cz</w:t>
        </w:r>
      </w:hyperlink>
    </w:p>
    <w:p w14:paraId="472F0106" w14:textId="77777777" w:rsidR="00E25C6D" w:rsidRPr="0075480E" w:rsidRDefault="00E25C6D" w:rsidP="00E25C6D">
      <w:pPr>
        <w:pStyle w:val="Normal3"/>
        <w:tabs>
          <w:tab w:val="clear" w:pos="709"/>
        </w:tabs>
        <w:spacing w:before="0" w:after="0"/>
        <w:ind w:left="1440"/>
        <w:rPr>
          <w:rStyle w:val="Hypertextovodkaz"/>
        </w:rPr>
      </w:pPr>
    </w:p>
    <w:p w14:paraId="714721BD" w14:textId="77777777" w:rsidR="00E25C6D" w:rsidRPr="00A4465A" w:rsidRDefault="00E25C6D" w:rsidP="00E25C6D">
      <w:pPr>
        <w:pStyle w:val="Normal3"/>
        <w:tabs>
          <w:tab w:val="clear" w:pos="709"/>
        </w:tabs>
        <w:spacing w:before="0" w:after="0"/>
        <w:ind w:left="1440"/>
        <w:rPr>
          <w:rFonts w:cs="Arial"/>
        </w:rPr>
      </w:pPr>
      <w:r w:rsidRPr="00A4465A">
        <w:rPr>
          <w:rFonts w:cs="Arial"/>
        </w:rPr>
        <w:t>Zástupci pro věci technické:</w:t>
      </w:r>
    </w:p>
    <w:p w14:paraId="50E63257" w14:textId="77777777" w:rsidR="00E25C6D" w:rsidRPr="00A4465A" w:rsidRDefault="00E25C6D" w:rsidP="00E25C6D">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2A2615FD" w14:textId="5894FCBC" w:rsidR="00E25C6D" w:rsidRPr="00A4465A"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C27CAE">
        <w:rPr>
          <w:rFonts w:cs="Arial"/>
        </w:rPr>
        <w:t>přípravy a realizace investic</w:t>
      </w:r>
    </w:p>
    <w:p w14:paraId="12265159" w14:textId="77777777"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721 932 984</w:t>
      </w:r>
    </w:p>
    <w:p w14:paraId="630B6CEA" w14:textId="77777777" w:rsidR="00E25C6D" w:rsidRPr="00A4465A" w:rsidRDefault="00E25C6D" w:rsidP="00E25C6D">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9" w:history="1">
        <w:r w:rsidRPr="001033C0">
          <w:rPr>
            <w:rStyle w:val="Hypertextovodkaz"/>
            <w:color w:val="auto"/>
          </w:rPr>
          <w:t>sluka@mestojablonec.cz</w:t>
        </w:r>
      </w:hyperlink>
    </w:p>
    <w:p w14:paraId="485E45F1" w14:textId="77777777" w:rsidR="00E25C6D" w:rsidRPr="00A4465A" w:rsidRDefault="00E25C6D" w:rsidP="00E25C6D">
      <w:pPr>
        <w:pStyle w:val="Normal3"/>
        <w:tabs>
          <w:tab w:val="clear" w:pos="709"/>
        </w:tabs>
        <w:spacing w:before="120" w:after="0"/>
        <w:ind w:left="1440"/>
        <w:rPr>
          <w:rFonts w:cs="Arial"/>
        </w:rPr>
      </w:pPr>
      <w:r w:rsidRPr="00A4465A">
        <w:rPr>
          <w:rFonts w:cs="Arial"/>
        </w:rPr>
        <w:t>Jméno, příjmení:</w:t>
      </w:r>
      <w:r w:rsidRPr="00A4465A">
        <w:rPr>
          <w:rFonts w:cs="Arial"/>
        </w:rPr>
        <w:tab/>
      </w:r>
      <w:r w:rsidRPr="00D334A4">
        <w:rPr>
          <w:rFonts w:cs="Arial"/>
        </w:rPr>
        <w:t>Radka Poprová</w:t>
      </w:r>
    </w:p>
    <w:p w14:paraId="63AE0ED5" w14:textId="74409EA1" w:rsidR="00E25C6D" w:rsidRPr="00A4465A"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pracovník oddělení </w:t>
      </w:r>
      <w:r w:rsidR="00C27CAE">
        <w:rPr>
          <w:rFonts w:cs="Arial"/>
        </w:rPr>
        <w:t>přípravy a realizace investic</w:t>
      </w:r>
    </w:p>
    <w:p w14:paraId="277BEAE1" w14:textId="77777777"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 xml:space="preserve">721 932 948 </w:t>
      </w:r>
    </w:p>
    <w:p w14:paraId="57EE89FC" w14:textId="77777777" w:rsidR="00E25C6D" w:rsidRDefault="00E25C6D" w:rsidP="00E25C6D">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Pr="001033C0">
          <w:rPr>
            <w:rStyle w:val="Hypertextovodkaz"/>
            <w:color w:val="auto"/>
          </w:rPr>
          <w:t>poprova@mestojablonec.cz</w:t>
        </w:r>
      </w:hyperlink>
    </w:p>
    <w:p w14:paraId="753076FD" w14:textId="77777777" w:rsidR="00E25C6D" w:rsidRDefault="009378F8" w:rsidP="00E25C6D">
      <w:pPr>
        <w:pStyle w:val="Normal3"/>
        <w:tabs>
          <w:tab w:val="clear" w:pos="709"/>
        </w:tabs>
        <w:spacing w:before="0" w:after="0"/>
        <w:ind w:left="1440"/>
        <w:rPr>
          <w:rFonts w:cs="Arial"/>
        </w:rPr>
      </w:pPr>
      <w:hyperlink r:id="rId11" w:history="1"/>
    </w:p>
    <w:p w14:paraId="5F51BE12" w14:textId="77777777" w:rsidR="00E25C6D" w:rsidRPr="0062640A" w:rsidRDefault="00E25C6D" w:rsidP="00E25C6D">
      <w:pPr>
        <w:pStyle w:val="Normal3"/>
        <w:tabs>
          <w:tab w:val="clear" w:pos="709"/>
        </w:tabs>
        <w:spacing w:before="0" w:after="0"/>
        <w:ind w:left="1440"/>
        <w:rPr>
          <w:rFonts w:cs="Arial"/>
        </w:rPr>
      </w:pPr>
      <w:r w:rsidRPr="0062640A">
        <w:rPr>
          <w:rFonts w:cs="Arial"/>
        </w:rPr>
        <w:lastRenderedPageBreak/>
        <w:t xml:space="preserve">V případě změny odpovědné osoby písemně oznámí tuto skutečnost příslušná strana druhé. Strany prohlašují, že okamžikem doručení takového oznámení berou tuto změnu odpovědných osob jako závaznou.  </w:t>
      </w:r>
    </w:p>
    <w:p w14:paraId="1D5F2681" w14:textId="77777777" w:rsidR="00E25C6D" w:rsidRPr="0056577C" w:rsidRDefault="00E25C6D" w:rsidP="0056577C">
      <w:pPr>
        <w:pStyle w:val="Normal2"/>
        <w:tabs>
          <w:tab w:val="clear" w:pos="709"/>
        </w:tabs>
        <w:spacing w:before="0" w:after="0"/>
        <w:ind w:left="851"/>
      </w:pPr>
    </w:p>
    <w:p w14:paraId="03A28C60" w14:textId="77777777" w:rsidR="00002240" w:rsidRPr="0062640A" w:rsidRDefault="00002240" w:rsidP="00002240">
      <w:pPr>
        <w:pStyle w:val="Nadpis1"/>
        <w:tabs>
          <w:tab w:val="clear" w:pos="709"/>
        </w:tabs>
        <w:spacing w:before="120"/>
        <w:jc w:val="left"/>
        <w:rPr>
          <w:rFonts w:cs="Arial"/>
          <w:sz w:val="24"/>
          <w:szCs w:val="24"/>
        </w:rPr>
      </w:pPr>
      <w:r w:rsidRPr="0062640A">
        <w:rPr>
          <w:rFonts w:cs="Arial"/>
          <w:sz w:val="24"/>
          <w:szCs w:val="24"/>
        </w:rPr>
        <w:t>Závěrečná ustanovení</w:t>
      </w:r>
    </w:p>
    <w:p w14:paraId="0DEFE0D2" w14:textId="77777777" w:rsidR="00002240" w:rsidRPr="0062640A" w:rsidRDefault="00002240" w:rsidP="00002240">
      <w:pPr>
        <w:pStyle w:val="Nadpis2"/>
        <w:spacing w:before="0" w:after="0"/>
        <w:rPr>
          <w:rFonts w:cs="Arial"/>
          <w:sz w:val="24"/>
          <w:szCs w:val="24"/>
          <w:lang w:val="cs-CZ"/>
        </w:rPr>
      </w:pPr>
      <w:r w:rsidRPr="0062640A">
        <w:rPr>
          <w:rFonts w:cs="Arial"/>
          <w:sz w:val="24"/>
          <w:szCs w:val="24"/>
          <w:lang w:val="cs-CZ"/>
        </w:rPr>
        <w:t xml:space="preserve">Vyhotovení a podpis Smlouvy </w:t>
      </w:r>
    </w:p>
    <w:p w14:paraId="469096A1" w14:textId="77777777" w:rsidR="00002240" w:rsidRPr="001E4D2F" w:rsidRDefault="00002240" w:rsidP="00002240">
      <w:pPr>
        <w:pStyle w:val="Normal3"/>
        <w:tabs>
          <w:tab w:val="clear" w:pos="709"/>
        </w:tabs>
        <w:spacing w:before="0" w:after="0"/>
        <w:ind w:left="1440"/>
        <w:rPr>
          <w:rFonts w:cs="Arial"/>
        </w:rPr>
      </w:pPr>
      <w:r w:rsidRPr="0062640A">
        <w:rPr>
          <w:rFonts w:cs="Arial"/>
        </w:rPr>
        <w:t xml:space="preserve">Tato Smlouva byla uzavřena ve čtyřech (4) vyhotoveních v českém jazyce, z nichž dvě (2) obdrží Objednatel a dvě (2) obdrží Zhotovitel. </w:t>
      </w:r>
    </w:p>
    <w:p w14:paraId="41E0E655" w14:textId="77777777" w:rsidR="00002240" w:rsidRPr="0057190D" w:rsidRDefault="00002240" w:rsidP="008D1300">
      <w:pPr>
        <w:pStyle w:val="Normal3"/>
        <w:tabs>
          <w:tab w:val="clear" w:pos="709"/>
        </w:tabs>
        <w:spacing w:before="0" w:after="0"/>
        <w:ind w:left="1440"/>
        <w:rPr>
          <w:rStyle w:val="Hypertextovodkaz"/>
          <w:rFonts w:cs="Arial"/>
          <w:sz w:val="16"/>
          <w:szCs w:val="16"/>
        </w:rPr>
      </w:pPr>
    </w:p>
    <w:p w14:paraId="3939C94C"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Účinnost Smlouvy</w:t>
      </w:r>
    </w:p>
    <w:p w14:paraId="78EC2C6B" w14:textId="0496B2D4" w:rsidR="001F7DAF" w:rsidRDefault="001F7DAF" w:rsidP="001F7DAF">
      <w:pPr>
        <w:pStyle w:val="Normal2"/>
        <w:tabs>
          <w:tab w:val="clear" w:pos="709"/>
        </w:tabs>
        <w:spacing w:before="0" w:after="0"/>
        <w:rPr>
          <w:rFonts w:cs="Arial"/>
        </w:rPr>
      </w:pPr>
      <w:r w:rsidRPr="0072000C">
        <w:rPr>
          <w:rFonts w:cs="Arial"/>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245734C7" w14:textId="547F0F51" w:rsidR="00483142" w:rsidRDefault="00483142" w:rsidP="001F7DAF">
      <w:pPr>
        <w:pStyle w:val="Normal2"/>
        <w:tabs>
          <w:tab w:val="clear" w:pos="709"/>
        </w:tabs>
        <w:spacing w:before="0" w:after="0"/>
        <w:rPr>
          <w:rFonts w:cs="Arial"/>
        </w:rPr>
      </w:pPr>
      <w:r>
        <w:rPr>
          <w:rFonts w:cs="Arial"/>
        </w:rPr>
        <w:t xml:space="preserve">Plnění předmětu smlouvy před účinností </w:t>
      </w:r>
      <w:r w:rsidR="00BC1D3C">
        <w:rPr>
          <w:rFonts w:cs="Arial"/>
        </w:rPr>
        <w:t xml:space="preserve">této smlouvy se považuje za plnění podle této smlouvy a práva a povinnosti z něj vzniklé se řídí touto smlouvou. </w:t>
      </w:r>
    </w:p>
    <w:p w14:paraId="1770ED79" w14:textId="77777777" w:rsidR="001F7DAF" w:rsidRPr="0057190D" w:rsidRDefault="001F7DAF" w:rsidP="0057190D">
      <w:pPr>
        <w:pStyle w:val="Normal3"/>
        <w:tabs>
          <w:tab w:val="clear" w:pos="709"/>
        </w:tabs>
        <w:spacing w:before="0" w:after="0"/>
        <w:ind w:left="1440"/>
        <w:rPr>
          <w:rStyle w:val="Hypertextovodkaz"/>
          <w:sz w:val="16"/>
          <w:szCs w:val="16"/>
        </w:rPr>
      </w:pPr>
    </w:p>
    <w:p w14:paraId="6253044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Právo a jazyk</w:t>
      </w:r>
    </w:p>
    <w:p w14:paraId="25D9443C" w14:textId="77777777" w:rsidR="001F7DAF" w:rsidRPr="001E4D2F" w:rsidRDefault="001F7DAF" w:rsidP="001F7DAF">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B1B7D1A" w14:textId="77777777" w:rsidR="001F7DAF" w:rsidRPr="0057190D" w:rsidRDefault="001F7DAF" w:rsidP="001F7DAF">
      <w:pPr>
        <w:pStyle w:val="Normal3"/>
        <w:tabs>
          <w:tab w:val="clear" w:pos="709"/>
        </w:tabs>
        <w:spacing w:before="0" w:after="0"/>
        <w:ind w:left="1440"/>
        <w:rPr>
          <w:rStyle w:val="Hypertextovodkaz"/>
          <w:sz w:val="16"/>
          <w:szCs w:val="16"/>
        </w:rPr>
      </w:pPr>
    </w:p>
    <w:p w14:paraId="089B16FB"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řešení sporů</w:t>
      </w:r>
    </w:p>
    <w:p w14:paraId="40CD4811" w14:textId="77777777" w:rsidR="001F7DAF" w:rsidRPr="001E4D2F" w:rsidRDefault="001F7DAF" w:rsidP="001F7DA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E528673" w14:textId="77777777" w:rsidR="001F7DAF" w:rsidRPr="0057190D" w:rsidRDefault="001F7DAF" w:rsidP="0057190D">
      <w:pPr>
        <w:pStyle w:val="Normal3"/>
        <w:tabs>
          <w:tab w:val="clear" w:pos="709"/>
        </w:tabs>
        <w:spacing w:before="0" w:after="0"/>
        <w:ind w:left="1440"/>
        <w:rPr>
          <w:rStyle w:val="Hypertextovodkaz"/>
          <w:sz w:val="16"/>
          <w:szCs w:val="16"/>
        </w:rPr>
      </w:pPr>
    </w:p>
    <w:p w14:paraId="5EFCAE2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Oddělitelnost</w:t>
      </w:r>
    </w:p>
    <w:p w14:paraId="1EB33B0F" w14:textId="77777777" w:rsidR="001F7DAF" w:rsidRPr="001E4D2F" w:rsidRDefault="001F7DAF" w:rsidP="001F7DAF">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CED7D33" w14:textId="77777777" w:rsidR="001F7DAF" w:rsidRPr="001F7DAF" w:rsidRDefault="001F7DAF" w:rsidP="001F7DAF">
      <w:pPr>
        <w:pStyle w:val="Normal3"/>
        <w:tabs>
          <w:tab w:val="clear" w:pos="709"/>
        </w:tabs>
        <w:spacing w:before="0" w:after="0"/>
        <w:ind w:left="1440"/>
        <w:rPr>
          <w:rFonts w:cs="Arial"/>
          <w:highlight w:val="lightGray"/>
        </w:rPr>
      </w:pPr>
    </w:p>
    <w:p w14:paraId="1DE8E3B3" w14:textId="77777777" w:rsidR="001F7DAF" w:rsidRPr="00A4329B" w:rsidRDefault="001F7DAF" w:rsidP="001F7DAF">
      <w:pPr>
        <w:pStyle w:val="Nadpis2"/>
        <w:spacing w:before="0" w:after="0"/>
        <w:rPr>
          <w:rFonts w:cs="Arial"/>
          <w:sz w:val="24"/>
          <w:szCs w:val="24"/>
          <w:lang w:val="cs-CZ"/>
        </w:rPr>
      </w:pPr>
      <w:r w:rsidRPr="00A4329B">
        <w:rPr>
          <w:rFonts w:cs="Arial"/>
          <w:sz w:val="24"/>
          <w:szCs w:val="24"/>
          <w:lang w:val="cs-CZ"/>
        </w:rPr>
        <w:t>Změny Smlouvy</w:t>
      </w:r>
    </w:p>
    <w:p w14:paraId="0A73F929" w14:textId="49BD9CC0" w:rsidR="001F7DAF" w:rsidRDefault="001F7DAF" w:rsidP="001F7DAF">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0A334DFE" w14:textId="77777777" w:rsidR="00483142" w:rsidRPr="00207DB2" w:rsidRDefault="00483142" w:rsidP="00207DB2">
      <w:pPr>
        <w:pStyle w:val="Normal3"/>
        <w:tabs>
          <w:tab w:val="clear" w:pos="709"/>
        </w:tabs>
        <w:spacing w:before="0" w:after="0"/>
        <w:ind w:left="1440"/>
        <w:rPr>
          <w:rFonts w:cs="Arial"/>
          <w:highlight w:val="lightGray"/>
        </w:rPr>
      </w:pPr>
    </w:p>
    <w:p w14:paraId="6F69B22D" w14:textId="77777777" w:rsidR="001844F7" w:rsidRPr="00A4329B" w:rsidRDefault="001844F7" w:rsidP="001844F7">
      <w:pPr>
        <w:pStyle w:val="Nadpis2"/>
        <w:spacing w:before="0" w:after="0"/>
        <w:rPr>
          <w:rFonts w:cs="Arial"/>
          <w:sz w:val="24"/>
          <w:szCs w:val="24"/>
          <w:lang w:val="cs-CZ"/>
        </w:rPr>
      </w:pPr>
      <w:r w:rsidRPr="00A4329B">
        <w:rPr>
          <w:rFonts w:cs="Arial"/>
          <w:sz w:val="24"/>
          <w:szCs w:val="24"/>
          <w:lang w:val="cs-CZ"/>
        </w:rPr>
        <w:t>Zveřejnění Smlouvy, Uhrazené ceny a Podzhotovitelů, Obchodní tajemství</w:t>
      </w:r>
    </w:p>
    <w:p w14:paraId="215F2EB8" w14:textId="0D88CF13" w:rsidR="00556201" w:rsidRPr="005A1187" w:rsidRDefault="001844F7" w:rsidP="005A1187">
      <w:pPr>
        <w:pStyle w:val="Normal3"/>
        <w:tabs>
          <w:tab w:val="clear" w:pos="709"/>
        </w:tabs>
        <w:spacing w:before="0" w:after="0"/>
        <w:ind w:left="1440"/>
        <w:rPr>
          <w:color w:val="666633"/>
          <w:sz w:val="16"/>
          <w:u w:val="single"/>
        </w:rPr>
      </w:pPr>
      <w:r w:rsidRPr="00A72575">
        <w:rPr>
          <w:rFonts w:cs="Arial"/>
        </w:rPr>
        <w:t>Strany souhlasí s tím, že tuto Smlouvu Objednatel zveřejní na svém profilu</w:t>
      </w:r>
      <w:r>
        <w:rPr>
          <w:rFonts w:cs="Arial"/>
        </w:rPr>
        <w:t xml:space="preserve"> </w:t>
      </w:r>
      <w:r w:rsidR="00556201" w:rsidRPr="00A72575">
        <w:rPr>
          <w:rFonts w:cs="Arial"/>
        </w:rPr>
        <w:t>zadavatele v souladu se zákonem č. 134/2016 Sb., o zadávání veřejných zakázek, ve znění pozdějších předpisů, a to včetně všech jejích příloh, případných dohod o její změně, nahrazení nebo zrušení v plném rozsahu.</w:t>
      </w:r>
    </w:p>
    <w:p w14:paraId="5B901C63" w14:textId="77777777" w:rsidR="00556201" w:rsidRDefault="00556201" w:rsidP="00556201">
      <w:pPr>
        <w:pStyle w:val="Normal3"/>
        <w:tabs>
          <w:tab w:val="clear" w:pos="709"/>
        </w:tabs>
        <w:spacing w:before="120" w:after="0"/>
        <w:ind w:left="1440"/>
        <w:rPr>
          <w:rFonts w:cs="Arial"/>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6D894013" w14:textId="5B8503A8" w:rsidR="007666BC" w:rsidRDefault="00556201" w:rsidP="007666BC">
      <w:pPr>
        <w:pStyle w:val="Normal3"/>
        <w:tabs>
          <w:tab w:val="clear" w:pos="709"/>
        </w:tabs>
        <w:spacing w:before="120" w:after="0"/>
        <w:ind w:left="1440"/>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40113C76" w14:textId="53B677CD" w:rsidR="00556201" w:rsidRDefault="00556201" w:rsidP="007666BC">
      <w:pPr>
        <w:pStyle w:val="Normal3"/>
        <w:tabs>
          <w:tab w:val="clear" w:pos="709"/>
        </w:tabs>
        <w:spacing w:before="120" w:after="0"/>
        <w:ind w:left="1440"/>
        <w:rPr>
          <w:rFonts w:cs="Arial"/>
        </w:rPr>
      </w:pPr>
      <w:r w:rsidRPr="00A72575">
        <w:rPr>
          <w:rFonts w:cs="Arial"/>
        </w:rPr>
        <w:lastRenderedPageBreak/>
        <w:t xml:space="preserve">Smluvní strany berou na vědomí, že Statutární město Jablonec nad Nisou či jím zřízené/založené osoby jsou povinnými subjekty dle zák. č. 106/1999 Sb. </w:t>
      </w:r>
      <w:r w:rsidRPr="00A72575">
        <w:rPr>
          <w:rFonts w:cs="Arial"/>
        </w:rPr>
        <w:br/>
        <w:t>o svobodném přístupu k informacím a výslovně souhlasí, že smlouva může být zveřejněna jako poskytnutá informace v souladu a postupem podle citovaného zákona.</w:t>
      </w:r>
    </w:p>
    <w:p w14:paraId="256FD2DF" w14:textId="77777777" w:rsidR="00432F80" w:rsidRPr="0057190D" w:rsidRDefault="00432F80" w:rsidP="008D1300">
      <w:pPr>
        <w:pStyle w:val="Normal3"/>
        <w:tabs>
          <w:tab w:val="clear" w:pos="709"/>
        </w:tabs>
        <w:spacing w:before="0" w:after="0"/>
        <w:ind w:left="1440"/>
        <w:rPr>
          <w:rStyle w:val="Hypertextovodkaz"/>
          <w:sz w:val="16"/>
          <w:szCs w:val="16"/>
        </w:rPr>
      </w:pPr>
    </w:p>
    <w:p w14:paraId="27730DD2" w14:textId="77777777" w:rsidR="00C80C37" w:rsidRPr="00A72575" w:rsidRDefault="00C80C37" w:rsidP="00C80C37">
      <w:pPr>
        <w:pStyle w:val="Normal3"/>
        <w:tabs>
          <w:tab w:val="clear" w:pos="709"/>
        </w:tabs>
        <w:spacing w:before="0" w:after="0"/>
        <w:ind w:left="0"/>
        <w:rPr>
          <w:rFonts w:cs="Arial"/>
        </w:rPr>
      </w:pPr>
      <w:bookmarkStart w:id="32" w:name="_Toc37062353"/>
      <w:bookmarkEnd w:id="31"/>
    </w:p>
    <w:p w14:paraId="03E5F135" w14:textId="77777777" w:rsidR="00C80C37" w:rsidRDefault="00C80C37" w:rsidP="00C80C37">
      <w:pPr>
        <w:ind w:left="709"/>
        <w:jc w:val="both"/>
        <w:rPr>
          <w:rFonts w:ascii="Arial" w:hAnsi="Arial" w:cs="Arial"/>
          <w:b/>
          <w:bCs/>
          <w:sz w:val="22"/>
          <w:szCs w:val="22"/>
        </w:rPr>
      </w:pPr>
      <w:r w:rsidRPr="00E827EF">
        <w:rPr>
          <w:rFonts w:ascii="Arial" w:hAnsi="Arial" w:cs="Arial"/>
          <w:b/>
          <w:bCs/>
          <w:sz w:val="22"/>
          <w:szCs w:val="22"/>
        </w:rPr>
        <w:t>Smluvní strany prohlašují, že si tuto Smlouvu důkladně přečetly, že souhlasí s jejím obsahem, že tato Smlouva byla sepsána určitě, srozumitelně, na základě jejich pravé a svobodné vůle. Na důkaz toho k ní připojují své podpisy.</w:t>
      </w:r>
    </w:p>
    <w:p w14:paraId="27632F69" w14:textId="2B5223FE" w:rsidR="00C80C37" w:rsidRDefault="00C80C37" w:rsidP="00C80C37">
      <w:pPr>
        <w:ind w:left="709"/>
        <w:jc w:val="both"/>
        <w:rPr>
          <w:rFonts w:ascii="Arial" w:hAnsi="Arial" w:cs="Arial"/>
          <w:b/>
          <w:bCs/>
          <w:sz w:val="22"/>
          <w:szCs w:val="22"/>
        </w:rPr>
      </w:pPr>
    </w:p>
    <w:p w14:paraId="093B9713" w14:textId="4E1F7889" w:rsidR="00207F88" w:rsidRDefault="00207F88" w:rsidP="00C80C37">
      <w:pPr>
        <w:ind w:left="709"/>
        <w:jc w:val="both"/>
        <w:rPr>
          <w:rFonts w:ascii="Arial" w:hAnsi="Arial" w:cs="Arial"/>
          <w:b/>
          <w:bCs/>
          <w:sz w:val="22"/>
          <w:szCs w:val="22"/>
        </w:rPr>
      </w:pPr>
    </w:p>
    <w:p w14:paraId="072B0E00" w14:textId="77777777" w:rsidR="00207F88" w:rsidRPr="00A83719" w:rsidRDefault="00207F88" w:rsidP="00207F88">
      <w:pPr>
        <w:pStyle w:val="standard"/>
        <w:suppressLineNumbers/>
        <w:spacing w:before="0" w:line="240" w:lineRule="auto"/>
        <w:rPr>
          <w:rFonts w:ascii="Arial" w:hAnsi="Arial" w:cs="Arial"/>
          <w:b/>
          <w:sz w:val="22"/>
          <w:szCs w:val="22"/>
          <w:u w:val="single"/>
        </w:rPr>
      </w:pPr>
      <w:r w:rsidRPr="00A83719">
        <w:rPr>
          <w:rFonts w:ascii="Arial" w:hAnsi="Arial" w:cs="Arial"/>
          <w:b/>
          <w:sz w:val="22"/>
          <w:szCs w:val="22"/>
          <w:u w:val="single"/>
        </w:rPr>
        <w:t>Přílohy:</w:t>
      </w:r>
    </w:p>
    <w:p w14:paraId="19C4C6EE" w14:textId="77777777" w:rsidR="00207F88" w:rsidRPr="00A83719" w:rsidRDefault="00207F88" w:rsidP="00207F88">
      <w:pPr>
        <w:pStyle w:val="standard"/>
        <w:suppressLineNumbers/>
        <w:spacing w:before="0" w:line="240" w:lineRule="auto"/>
        <w:rPr>
          <w:rFonts w:ascii="Arial" w:hAnsi="Arial" w:cs="Arial"/>
          <w:b/>
          <w:sz w:val="22"/>
          <w:szCs w:val="22"/>
          <w:u w:val="single"/>
        </w:rPr>
      </w:pPr>
    </w:p>
    <w:p w14:paraId="2D106364" w14:textId="15964B7A" w:rsidR="00207F88" w:rsidRDefault="005A1187" w:rsidP="0001204F">
      <w:pPr>
        <w:pStyle w:val="standard"/>
        <w:widowControl w:val="0"/>
        <w:numPr>
          <w:ilvl w:val="0"/>
          <w:numId w:val="1"/>
        </w:numPr>
        <w:suppressLineNumbers/>
        <w:suppressAutoHyphens w:val="0"/>
        <w:autoSpaceDE w:val="0"/>
        <w:autoSpaceDN w:val="0"/>
        <w:adjustRightInd w:val="0"/>
        <w:spacing w:before="0" w:line="240" w:lineRule="auto"/>
        <w:rPr>
          <w:rFonts w:ascii="Arial" w:hAnsi="Arial" w:cs="Arial"/>
          <w:sz w:val="22"/>
          <w:szCs w:val="22"/>
        </w:rPr>
      </w:pPr>
      <w:r w:rsidRPr="005A1187">
        <w:rPr>
          <w:rFonts w:ascii="Arial" w:hAnsi="Arial" w:cs="Arial"/>
          <w:sz w:val="22"/>
          <w:szCs w:val="22"/>
        </w:rPr>
        <w:t xml:space="preserve">Servis pro sadové úpravy a údržba stávající zeleně v zahradě MŠ J. Hory v Jablonci nad Nisou </w:t>
      </w:r>
      <w:r>
        <w:rPr>
          <w:rFonts w:ascii="Arial" w:hAnsi="Arial" w:cs="Arial"/>
          <w:sz w:val="22"/>
          <w:szCs w:val="22"/>
        </w:rPr>
        <w:t xml:space="preserve">- soupis prací s výkazem výměr </w:t>
      </w:r>
    </w:p>
    <w:p w14:paraId="2763E725" w14:textId="1BFE0E3D" w:rsidR="004539ED" w:rsidRDefault="004539ED" w:rsidP="004539ED">
      <w:pPr>
        <w:pStyle w:val="standard"/>
        <w:widowControl w:val="0"/>
        <w:numPr>
          <w:ilvl w:val="0"/>
          <w:numId w:val="1"/>
        </w:numPr>
        <w:suppressLineNumbers/>
        <w:suppressAutoHyphens w:val="0"/>
        <w:autoSpaceDE w:val="0"/>
        <w:autoSpaceDN w:val="0"/>
        <w:adjustRightInd w:val="0"/>
        <w:spacing w:before="0" w:line="240" w:lineRule="auto"/>
        <w:jc w:val="left"/>
        <w:rPr>
          <w:rFonts w:ascii="Arial" w:hAnsi="Arial" w:cs="Arial"/>
          <w:sz w:val="22"/>
          <w:szCs w:val="22"/>
        </w:rPr>
      </w:pPr>
      <w:r>
        <w:rPr>
          <w:rFonts w:ascii="Arial" w:hAnsi="Arial" w:cs="Arial"/>
          <w:sz w:val="22"/>
          <w:szCs w:val="22"/>
        </w:rPr>
        <w:t xml:space="preserve">Situace skutečného provedení stavby - </w:t>
      </w:r>
      <w:r w:rsidR="00C85C48">
        <w:rPr>
          <w:rFonts w:ascii="Arial" w:hAnsi="Arial" w:cs="Arial"/>
          <w:sz w:val="22"/>
          <w:szCs w:val="22"/>
        </w:rPr>
        <w:t>výsadby</w:t>
      </w:r>
    </w:p>
    <w:p w14:paraId="41DA363A" w14:textId="77777777" w:rsidR="004539ED" w:rsidRPr="00A83719" w:rsidRDefault="004539ED" w:rsidP="004539ED">
      <w:pPr>
        <w:pStyle w:val="standard"/>
        <w:widowControl w:val="0"/>
        <w:suppressLineNumbers/>
        <w:suppressAutoHyphens w:val="0"/>
        <w:autoSpaceDE w:val="0"/>
        <w:autoSpaceDN w:val="0"/>
        <w:adjustRightInd w:val="0"/>
        <w:spacing w:before="0" w:line="240" w:lineRule="auto"/>
        <w:ind w:left="360"/>
        <w:rPr>
          <w:rFonts w:ascii="Arial" w:hAnsi="Arial" w:cs="Arial"/>
          <w:sz w:val="22"/>
          <w:szCs w:val="22"/>
        </w:rPr>
      </w:pPr>
    </w:p>
    <w:p w14:paraId="2860084C" w14:textId="77777777" w:rsidR="00207F88" w:rsidRPr="00E827EF" w:rsidRDefault="00207F88" w:rsidP="00C80C37">
      <w:pPr>
        <w:ind w:left="709"/>
        <w:jc w:val="both"/>
        <w:rPr>
          <w:rFonts w:ascii="Arial" w:hAnsi="Arial" w:cs="Arial"/>
          <w:b/>
          <w:bCs/>
          <w:sz w:val="22"/>
          <w:szCs w:val="22"/>
        </w:rPr>
      </w:pPr>
    </w:p>
    <w:p w14:paraId="231E889E" w14:textId="77777777" w:rsidR="00C80C37" w:rsidRDefault="00C80C37" w:rsidP="00C80C37">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656BD516" w14:textId="0566E0B6" w:rsidR="00C80C37" w:rsidRPr="0057190D" w:rsidRDefault="00C80C37" w:rsidP="0001204F">
      <w:pPr>
        <w:tabs>
          <w:tab w:val="left" w:pos="5103"/>
        </w:tabs>
        <w:rPr>
          <w:rFonts w:ascii="Arial" w:hAnsi="Arial" w:cs="Arial"/>
          <w:sz w:val="22"/>
          <w:szCs w:val="22"/>
        </w:rPr>
      </w:pPr>
      <w:r w:rsidRPr="0057190D">
        <w:rPr>
          <w:rFonts w:ascii="Arial" w:hAnsi="Arial" w:cs="Arial"/>
          <w:sz w:val="22"/>
          <w:szCs w:val="22"/>
        </w:rPr>
        <w:t>Jablonec nad Nisou, dne</w:t>
      </w:r>
      <w:r w:rsidR="003546F6">
        <w:rPr>
          <w:rFonts w:ascii="Arial" w:hAnsi="Arial" w:cs="Arial"/>
          <w:sz w:val="22"/>
          <w:szCs w:val="22"/>
        </w:rPr>
        <w:t xml:space="preserve"> 03.10.2022</w:t>
      </w:r>
      <w:r w:rsidR="0001204F">
        <w:rPr>
          <w:rFonts w:ascii="Arial" w:hAnsi="Arial" w:cs="Arial"/>
          <w:sz w:val="22"/>
          <w:szCs w:val="22"/>
        </w:rPr>
        <w:tab/>
      </w:r>
      <w:r w:rsidR="00207F88">
        <w:rPr>
          <w:rFonts w:ascii="Arial" w:hAnsi="Arial" w:cs="Arial"/>
          <w:sz w:val="22"/>
          <w:szCs w:val="22"/>
        </w:rPr>
        <w:t>Hodkovice nad Mohelkou</w:t>
      </w:r>
      <w:r w:rsidRPr="0057190D">
        <w:rPr>
          <w:rFonts w:ascii="Arial" w:hAnsi="Arial" w:cs="Arial"/>
          <w:sz w:val="22"/>
          <w:szCs w:val="22"/>
        </w:rPr>
        <w:t>,</w:t>
      </w:r>
      <w:r w:rsidR="0001204F">
        <w:rPr>
          <w:rFonts w:ascii="Arial" w:hAnsi="Arial" w:cs="Arial"/>
          <w:sz w:val="22"/>
          <w:szCs w:val="22"/>
        </w:rPr>
        <w:t xml:space="preserve"> </w:t>
      </w:r>
      <w:r w:rsidRPr="0057190D">
        <w:rPr>
          <w:rFonts w:ascii="Arial" w:hAnsi="Arial" w:cs="Arial"/>
          <w:sz w:val="22"/>
          <w:szCs w:val="22"/>
        </w:rPr>
        <w:t>dne</w:t>
      </w:r>
      <w:r w:rsidR="003546F6">
        <w:rPr>
          <w:rFonts w:ascii="Arial" w:hAnsi="Arial" w:cs="Arial"/>
          <w:sz w:val="22"/>
          <w:szCs w:val="22"/>
        </w:rPr>
        <w:t xml:space="preserve"> 03.10.2022</w:t>
      </w:r>
      <w:r w:rsidRPr="0057190D">
        <w:rPr>
          <w:rFonts w:ascii="Arial" w:hAnsi="Arial" w:cs="Arial"/>
          <w:sz w:val="22"/>
          <w:szCs w:val="22"/>
        </w:rPr>
        <w:tab/>
      </w:r>
    </w:p>
    <w:p w14:paraId="74DA95F7" w14:textId="77777777" w:rsidR="00C80C37" w:rsidRDefault="00C80C37" w:rsidP="00C80C37">
      <w:pPr>
        <w:tabs>
          <w:tab w:val="left" w:pos="5103"/>
          <w:tab w:val="left" w:pos="5670"/>
        </w:tabs>
        <w:jc w:val="both"/>
        <w:rPr>
          <w:rFonts w:ascii="Arial" w:hAnsi="Arial" w:cs="Arial"/>
          <w:b/>
          <w:sz w:val="22"/>
          <w:szCs w:val="22"/>
        </w:rPr>
      </w:pPr>
    </w:p>
    <w:p w14:paraId="00B810EE" w14:textId="77777777" w:rsidR="00C80C37" w:rsidRPr="00B776C7" w:rsidRDefault="00C80C37" w:rsidP="00C80C37">
      <w:pPr>
        <w:tabs>
          <w:tab w:val="left" w:pos="5103"/>
          <w:tab w:val="left" w:pos="5670"/>
        </w:tabs>
        <w:jc w:val="both"/>
        <w:rPr>
          <w:rFonts w:ascii="Arial" w:hAnsi="Arial" w:cs="Arial"/>
          <w:sz w:val="22"/>
          <w:szCs w:val="22"/>
        </w:rPr>
      </w:pPr>
      <w:r w:rsidRPr="00B776C7">
        <w:rPr>
          <w:rFonts w:ascii="Arial" w:hAnsi="Arial" w:cs="Arial"/>
          <w:b/>
          <w:sz w:val="22"/>
          <w:szCs w:val="22"/>
        </w:rPr>
        <w:t>Objednatel:</w:t>
      </w:r>
      <w:r w:rsidRPr="00B776C7">
        <w:rPr>
          <w:rFonts w:ascii="Arial" w:hAnsi="Arial" w:cs="Arial"/>
          <w:sz w:val="22"/>
          <w:szCs w:val="22"/>
        </w:rPr>
        <w:tab/>
      </w:r>
      <w:r w:rsidRPr="00B776C7">
        <w:rPr>
          <w:rFonts w:ascii="Arial" w:hAnsi="Arial" w:cs="Arial"/>
          <w:b/>
          <w:sz w:val="22"/>
          <w:szCs w:val="22"/>
        </w:rPr>
        <w:t xml:space="preserve">Zhotovitel: </w:t>
      </w:r>
    </w:p>
    <w:p w14:paraId="306E3907" w14:textId="77777777" w:rsidR="00C80C37" w:rsidRPr="00B776C7" w:rsidRDefault="00C80C37" w:rsidP="00C80C37">
      <w:pPr>
        <w:tabs>
          <w:tab w:val="left" w:pos="5103"/>
          <w:tab w:val="left" w:pos="8460"/>
        </w:tabs>
        <w:jc w:val="both"/>
        <w:rPr>
          <w:rFonts w:ascii="Arial" w:hAnsi="Arial" w:cs="Arial"/>
          <w:sz w:val="22"/>
          <w:szCs w:val="22"/>
        </w:rPr>
      </w:pPr>
    </w:p>
    <w:p w14:paraId="0F8E8EB9" w14:textId="77777777" w:rsidR="00C80C37" w:rsidRPr="00B776C7" w:rsidRDefault="00C80C37" w:rsidP="00C80C37">
      <w:pPr>
        <w:tabs>
          <w:tab w:val="left" w:pos="5103"/>
          <w:tab w:val="left" w:pos="8460"/>
        </w:tabs>
        <w:jc w:val="both"/>
        <w:rPr>
          <w:rFonts w:ascii="Arial" w:hAnsi="Arial" w:cs="Arial"/>
          <w:sz w:val="22"/>
          <w:szCs w:val="22"/>
        </w:rPr>
      </w:pPr>
    </w:p>
    <w:p w14:paraId="6B0611A1" w14:textId="77777777" w:rsidR="00C80C37" w:rsidRDefault="00C80C37" w:rsidP="00C80C37">
      <w:pPr>
        <w:tabs>
          <w:tab w:val="left" w:pos="5103"/>
          <w:tab w:val="left" w:pos="8460"/>
        </w:tabs>
        <w:jc w:val="both"/>
        <w:rPr>
          <w:rFonts w:ascii="Arial" w:hAnsi="Arial" w:cs="Arial"/>
          <w:sz w:val="22"/>
          <w:szCs w:val="22"/>
        </w:rPr>
      </w:pPr>
    </w:p>
    <w:p w14:paraId="62DF3B72" w14:textId="77777777" w:rsidR="00C80C37" w:rsidRPr="00B776C7" w:rsidRDefault="00C80C37" w:rsidP="00C80C37">
      <w:pPr>
        <w:tabs>
          <w:tab w:val="left" w:pos="5103"/>
          <w:tab w:val="left" w:pos="8460"/>
        </w:tabs>
        <w:jc w:val="both"/>
        <w:rPr>
          <w:rFonts w:ascii="Arial" w:hAnsi="Arial" w:cs="Arial"/>
          <w:sz w:val="22"/>
          <w:szCs w:val="22"/>
        </w:rPr>
      </w:pPr>
    </w:p>
    <w:p w14:paraId="28F86081" w14:textId="77777777" w:rsidR="00C80C37" w:rsidRPr="00B776C7" w:rsidRDefault="00C80C37" w:rsidP="00C80C37">
      <w:pPr>
        <w:tabs>
          <w:tab w:val="left" w:pos="5103"/>
        </w:tabs>
        <w:jc w:val="both"/>
        <w:rPr>
          <w:rFonts w:ascii="Arial" w:hAnsi="Arial" w:cs="Arial"/>
          <w:sz w:val="22"/>
          <w:szCs w:val="22"/>
        </w:rPr>
      </w:pPr>
      <w:r w:rsidRPr="00B776C7">
        <w:rPr>
          <w:rFonts w:ascii="Arial" w:hAnsi="Arial" w:cs="Arial"/>
          <w:sz w:val="22"/>
          <w:szCs w:val="22"/>
        </w:rPr>
        <w:t>……………………………………</w:t>
      </w:r>
      <w:r w:rsidRPr="00B776C7">
        <w:rPr>
          <w:rFonts w:ascii="Arial" w:hAnsi="Arial" w:cs="Arial"/>
          <w:sz w:val="22"/>
          <w:szCs w:val="22"/>
        </w:rPr>
        <w:tab/>
        <w:t>………………………………</w:t>
      </w:r>
    </w:p>
    <w:p w14:paraId="5B9AF167" w14:textId="4691F32C" w:rsidR="00C80C37" w:rsidRPr="00B776C7" w:rsidRDefault="007666BC" w:rsidP="00C80C37">
      <w:pPr>
        <w:tabs>
          <w:tab w:val="left" w:pos="5103"/>
        </w:tabs>
        <w:jc w:val="both"/>
        <w:rPr>
          <w:rFonts w:ascii="Arial" w:hAnsi="Arial" w:cs="Arial"/>
          <w:sz w:val="22"/>
          <w:szCs w:val="22"/>
        </w:rPr>
      </w:pPr>
      <w:r>
        <w:rPr>
          <w:rFonts w:ascii="Arial" w:hAnsi="Arial" w:cs="Arial"/>
          <w:sz w:val="22"/>
          <w:szCs w:val="22"/>
        </w:rPr>
        <w:t>Ing. Petr Roubíček</w:t>
      </w:r>
      <w:r w:rsidR="00C80C37" w:rsidRPr="00B776C7">
        <w:rPr>
          <w:rFonts w:ascii="Arial" w:hAnsi="Arial" w:cs="Arial"/>
          <w:sz w:val="22"/>
          <w:szCs w:val="22"/>
        </w:rPr>
        <w:t xml:space="preserve">, </w:t>
      </w:r>
      <w:r w:rsidR="00C80C37" w:rsidRPr="00B776C7">
        <w:rPr>
          <w:rFonts w:ascii="Arial" w:hAnsi="Arial" w:cs="Arial"/>
          <w:sz w:val="22"/>
          <w:szCs w:val="22"/>
        </w:rPr>
        <w:tab/>
        <w:t xml:space="preserve"> </w:t>
      </w:r>
      <w:r w:rsidR="00207F88">
        <w:rPr>
          <w:rFonts w:ascii="Arial" w:hAnsi="Arial" w:cs="Arial"/>
          <w:sz w:val="22"/>
          <w:szCs w:val="22"/>
        </w:rPr>
        <w:t>Michal Trojan</w:t>
      </w:r>
    </w:p>
    <w:p w14:paraId="622BF3A1" w14:textId="6E031889" w:rsidR="00C80C37" w:rsidRPr="00B776C7" w:rsidRDefault="00C80C37" w:rsidP="00C80C37">
      <w:pPr>
        <w:tabs>
          <w:tab w:val="left" w:pos="5103"/>
        </w:tabs>
        <w:jc w:val="both"/>
        <w:rPr>
          <w:rFonts w:ascii="Arial" w:hAnsi="Arial" w:cs="Arial"/>
          <w:sz w:val="22"/>
          <w:szCs w:val="22"/>
        </w:rPr>
      </w:pPr>
      <w:r w:rsidRPr="00B776C7">
        <w:rPr>
          <w:rFonts w:ascii="Arial" w:hAnsi="Arial" w:cs="Arial"/>
          <w:sz w:val="22"/>
          <w:szCs w:val="22"/>
        </w:rPr>
        <w:t xml:space="preserve">náměstek primátora                    </w:t>
      </w:r>
      <w:r w:rsidRPr="00B776C7">
        <w:rPr>
          <w:rFonts w:ascii="Arial" w:hAnsi="Arial" w:cs="Arial"/>
          <w:sz w:val="22"/>
          <w:szCs w:val="22"/>
        </w:rPr>
        <w:tab/>
      </w:r>
      <w:r>
        <w:rPr>
          <w:rFonts w:ascii="Arial" w:hAnsi="Arial" w:cs="Arial"/>
          <w:sz w:val="22"/>
          <w:szCs w:val="22"/>
        </w:rPr>
        <w:t xml:space="preserve">       </w:t>
      </w:r>
    </w:p>
    <w:p w14:paraId="4B2E40F4" w14:textId="77777777" w:rsidR="00C80C37" w:rsidRPr="00B776C7" w:rsidRDefault="00C80C37" w:rsidP="00C80C37">
      <w:pPr>
        <w:tabs>
          <w:tab w:val="left" w:pos="5103"/>
          <w:tab w:val="left" w:pos="5670"/>
        </w:tabs>
        <w:jc w:val="both"/>
        <w:rPr>
          <w:rFonts w:ascii="Arial" w:hAnsi="Arial" w:cs="Arial"/>
          <w:sz w:val="22"/>
          <w:szCs w:val="22"/>
        </w:rPr>
      </w:pPr>
      <w:r w:rsidRPr="00B776C7">
        <w:rPr>
          <w:rFonts w:ascii="Arial" w:hAnsi="Arial" w:cs="Arial"/>
          <w:sz w:val="22"/>
          <w:szCs w:val="22"/>
        </w:rPr>
        <w:tab/>
      </w:r>
    </w:p>
    <w:p w14:paraId="487EA5D5" w14:textId="77777777" w:rsidR="00C80C37" w:rsidRDefault="00C80C37" w:rsidP="00C80C37">
      <w:pPr>
        <w:tabs>
          <w:tab w:val="left" w:pos="5103"/>
          <w:tab w:val="left" w:pos="8460"/>
        </w:tabs>
        <w:jc w:val="both"/>
        <w:rPr>
          <w:rFonts w:ascii="Arial" w:hAnsi="Arial" w:cs="Arial"/>
          <w:sz w:val="22"/>
          <w:szCs w:val="22"/>
        </w:rPr>
      </w:pPr>
    </w:p>
    <w:p w14:paraId="3DACCA60" w14:textId="77777777" w:rsidR="00C80C37" w:rsidRPr="00B776C7" w:rsidRDefault="00C80C37" w:rsidP="00C80C37">
      <w:pPr>
        <w:tabs>
          <w:tab w:val="left" w:pos="5103"/>
          <w:tab w:val="left" w:pos="8460"/>
        </w:tabs>
        <w:jc w:val="both"/>
        <w:rPr>
          <w:rFonts w:ascii="Arial" w:hAnsi="Arial" w:cs="Arial"/>
          <w:sz w:val="22"/>
          <w:szCs w:val="22"/>
        </w:rPr>
      </w:pPr>
    </w:p>
    <w:p w14:paraId="28DC913B" w14:textId="77777777" w:rsidR="00C80C37" w:rsidRPr="00B776C7" w:rsidRDefault="00C80C37" w:rsidP="00C80C37">
      <w:pPr>
        <w:tabs>
          <w:tab w:val="left" w:pos="5103"/>
          <w:tab w:val="left" w:pos="8460"/>
        </w:tabs>
        <w:jc w:val="both"/>
        <w:rPr>
          <w:rFonts w:ascii="Arial" w:hAnsi="Arial" w:cs="Arial"/>
          <w:i/>
          <w:sz w:val="22"/>
          <w:szCs w:val="22"/>
        </w:rPr>
      </w:pPr>
    </w:p>
    <w:p w14:paraId="30BC3B6F" w14:textId="77777777" w:rsidR="00C80C37" w:rsidRPr="00B776C7" w:rsidRDefault="00C80C37" w:rsidP="00C80C37">
      <w:pPr>
        <w:tabs>
          <w:tab w:val="left" w:pos="5103"/>
        </w:tabs>
        <w:jc w:val="both"/>
        <w:rPr>
          <w:rFonts w:ascii="Arial" w:hAnsi="Arial" w:cs="Arial"/>
          <w:sz w:val="22"/>
          <w:szCs w:val="22"/>
        </w:rPr>
      </w:pPr>
      <w:r w:rsidRPr="00B776C7">
        <w:rPr>
          <w:rFonts w:ascii="Arial" w:hAnsi="Arial" w:cs="Arial"/>
          <w:sz w:val="22"/>
          <w:szCs w:val="22"/>
        </w:rPr>
        <w:t>……………………………………</w:t>
      </w:r>
      <w:r w:rsidRPr="00B776C7">
        <w:rPr>
          <w:rFonts w:ascii="Arial" w:hAnsi="Arial" w:cs="Arial"/>
          <w:sz w:val="22"/>
          <w:szCs w:val="22"/>
        </w:rPr>
        <w:tab/>
      </w:r>
      <w:r w:rsidRPr="00B776C7">
        <w:rPr>
          <w:rFonts w:ascii="Arial" w:hAnsi="Arial" w:cs="Arial"/>
          <w:sz w:val="22"/>
          <w:szCs w:val="22"/>
        </w:rPr>
        <w:tab/>
      </w:r>
    </w:p>
    <w:p w14:paraId="4040D13D" w14:textId="0877386B" w:rsidR="00C80C37" w:rsidRPr="00B776C7" w:rsidRDefault="0001204F" w:rsidP="00C80C37">
      <w:pPr>
        <w:tabs>
          <w:tab w:val="left" w:pos="5103"/>
        </w:tabs>
        <w:jc w:val="both"/>
        <w:rPr>
          <w:rFonts w:ascii="Arial" w:hAnsi="Arial" w:cs="Arial"/>
          <w:sz w:val="22"/>
          <w:szCs w:val="22"/>
        </w:rPr>
      </w:pPr>
      <w:r>
        <w:rPr>
          <w:rFonts w:ascii="Arial" w:hAnsi="Arial" w:cs="Arial"/>
          <w:sz w:val="22"/>
          <w:szCs w:val="22"/>
        </w:rPr>
        <w:t>Jaroslav Bernat</w:t>
      </w:r>
      <w:r w:rsidR="00C80C37" w:rsidRPr="00B776C7">
        <w:rPr>
          <w:rFonts w:ascii="Arial" w:hAnsi="Arial" w:cs="Arial"/>
          <w:sz w:val="22"/>
          <w:szCs w:val="22"/>
        </w:rPr>
        <w:tab/>
      </w:r>
    </w:p>
    <w:p w14:paraId="719614AE" w14:textId="14B43797" w:rsidR="00C80C37" w:rsidRDefault="0001204F" w:rsidP="00C80C37">
      <w:pPr>
        <w:tabs>
          <w:tab w:val="left" w:pos="5103"/>
        </w:tabs>
        <w:jc w:val="both"/>
        <w:rPr>
          <w:rFonts w:ascii="Arial" w:hAnsi="Arial" w:cs="Arial"/>
          <w:sz w:val="22"/>
          <w:szCs w:val="22"/>
        </w:rPr>
      </w:pPr>
      <w:r>
        <w:rPr>
          <w:rFonts w:ascii="Arial" w:hAnsi="Arial" w:cs="Arial"/>
          <w:sz w:val="22"/>
          <w:szCs w:val="22"/>
        </w:rPr>
        <w:t>vedoucí</w:t>
      </w:r>
      <w:r w:rsidR="00AD7352">
        <w:rPr>
          <w:rFonts w:ascii="Arial" w:hAnsi="Arial" w:cs="Arial"/>
          <w:sz w:val="22"/>
          <w:szCs w:val="22"/>
        </w:rPr>
        <w:t xml:space="preserve"> </w:t>
      </w:r>
      <w:r w:rsidR="00AA73E3">
        <w:rPr>
          <w:rFonts w:ascii="Arial" w:hAnsi="Arial" w:cs="Arial"/>
          <w:sz w:val="22"/>
          <w:szCs w:val="22"/>
        </w:rPr>
        <w:t xml:space="preserve">odboru </w:t>
      </w:r>
      <w:r w:rsidR="00AD7352">
        <w:rPr>
          <w:rFonts w:ascii="Arial" w:hAnsi="Arial" w:cs="Arial"/>
          <w:sz w:val="22"/>
          <w:szCs w:val="22"/>
        </w:rPr>
        <w:t>investic</w:t>
      </w:r>
    </w:p>
    <w:p w14:paraId="25A43D44" w14:textId="77777777" w:rsidR="00C80C37" w:rsidRPr="00B776C7" w:rsidRDefault="00C80C37" w:rsidP="00C80C37">
      <w:pPr>
        <w:tabs>
          <w:tab w:val="left" w:pos="5103"/>
        </w:tabs>
        <w:jc w:val="both"/>
        <w:rPr>
          <w:rFonts w:ascii="Arial" w:hAnsi="Arial" w:cs="Arial"/>
          <w:sz w:val="22"/>
          <w:szCs w:val="22"/>
        </w:rPr>
      </w:pPr>
    </w:p>
    <w:p w14:paraId="28CF1C77" w14:textId="0A9B2203" w:rsidR="00C80C37" w:rsidRDefault="00C80C37" w:rsidP="00C80C37">
      <w:pPr>
        <w:tabs>
          <w:tab w:val="left" w:pos="5103"/>
          <w:tab w:val="left" w:pos="5670"/>
        </w:tabs>
        <w:jc w:val="both"/>
        <w:rPr>
          <w:rFonts w:ascii="Arial" w:hAnsi="Arial" w:cs="Arial"/>
          <w:sz w:val="22"/>
          <w:szCs w:val="22"/>
        </w:rPr>
      </w:pPr>
    </w:p>
    <w:p w14:paraId="7C747FD0" w14:textId="77777777" w:rsidR="0001204F" w:rsidRPr="00B776C7" w:rsidRDefault="0001204F" w:rsidP="00C80C37">
      <w:pPr>
        <w:tabs>
          <w:tab w:val="left" w:pos="5103"/>
          <w:tab w:val="left" w:pos="5670"/>
        </w:tabs>
        <w:jc w:val="both"/>
        <w:rPr>
          <w:rFonts w:ascii="Arial" w:hAnsi="Arial" w:cs="Arial"/>
          <w:sz w:val="22"/>
          <w:szCs w:val="22"/>
        </w:rPr>
      </w:pPr>
    </w:p>
    <w:p w14:paraId="37EEFE50" w14:textId="5C5D9193" w:rsidR="00D72238" w:rsidRPr="00A83719" w:rsidRDefault="00C80C37" w:rsidP="00C62987">
      <w:pPr>
        <w:tabs>
          <w:tab w:val="left" w:pos="5103"/>
          <w:tab w:val="left" w:pos="5670"/>
        </w:tabs>
        <w:ind w:right="-426"/>
        <w:jc w:val="both"/>
        <w:rPr>
          <w:rFonts w:ascii="Arial" w:hAnsi="Arial" w:cs="Arial"/>
          <w:sz w:val="22"/>
          <w:szCs w:val="22"/>
        </w:rPr>
      </w:pPr>
      <w:r w:rsidRPr="00B776C7">
        <w:rPr>
          <w:rFonts w:ascii="Arial" w:hAnsi="Arial" w:cs="Arial"/>
          <w:sz w:val="22"/>
          <w:szCs w:val="22"/>
        </w:rPr>
        <w:t xml:space="preserve">za věcnou správnost: Ing. Pavel Sluka, </w:t>
      </w:r>
      <w:bookmarkEnd w:id="32"/>
      <w:r w:rsidR="00C27CAE">
        <w:rPr>
          <w:rFonts w:ascii="Arial" w:hAnsi="Arial" w:cs="Arial"/>
          <w:sz w:val="22"/>
          <w:szCs w:val="22"/>
        </w:rPr>
        <w:t>vedoucí</w:t>
      </w:r>
      <w:r w:rsidR="00C62987">
        <w:rPr>
          <w:rFonts w:ascii="Arial" w:hAnsi="Arial" w:cs="Arial"/>
          <w:sz w:val="22"/>
          <w:szCs w:val="22"/>
        </w:rPr>
        <w:t xml:space="preserve"> oddělení přípravy a realizace investic</w:t>
      </w:r>
    </w:p>
    <w:sectPr w:rsidR="00D72238" w:rsidRPr="00A83719" w:rsidSect="007666BC">
      <w:footerReference w:type="default" r:id="rId12"/>
      <w:pgSz w:w="11905" w:h="16837"/>
      <w:pgMar w:top="993" w:right="1132" w:bottom="851" w:left="1134" w:header="426" w:footer="41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B49B" w14:textId="77777777" w:rsidR="009D4511" w:rsidRDefault="009D4511" w:rsidP="00D72238">
      <w:r>
        <w:separator/>
      </w:r>
    </w:p>
  </w:endnote>
  <w:endnote w:type="continuationSeparator" w:id="0">
    <w:p w14:paraId="4F643EA7" w14:textId="77777777" w:rsidR="009D4511" w:rsidRDefault="009D4511" w:rsidP="00D72238">
      <w:r>
        <w:continuationSeparator/>
      </w:r>
    </w:p>
  </w:endnote>
  <w:endnote w:type="continuationNotice" w:id="1">
    <w:p w14:paraId="31CE0D31" w14:textId="77777777" w:rsidR="009D4511" w:rsidRDefault="009D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F7F2" w14:textId="77777777" w:rsidR="005117F5" w:rsidRPr="0082102F" w:rsidRDefault="00D72238">
    <w:pPr>
      <w:pStyle w:val="Zpat"/>
      <w:jc w:val="center"/>
      <w:rPr>
        <w:rFonts w:ascii="Arial" w:hAnsi="Arial" w:cs="Arial"/>
        <w:color w:val="4472C4"/>
        <w:sz w:val="22"/>
        <w:szCs w:val="22"/>
      </w:rPr>
    </w:pPr>
    <w:r w:rsidRPr="0082102F">
      <w:rPr>
        <w:rFonts w:ascii="Arial" w:hAnsi="Arial" w:cs="Arial"/>
        <w:color w:val="4472C4"/>
        <w:sz w:val="22"/>
        <w:szCs w:val="22"/>
      </w:rPr>
      <w:t xml:space="preserve">Stránka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PAGE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r w:rsidRPr="0082102F">
      <w:rPr>
        <w:rFonts w:ascii="Arial" w:hAnsi="Arial" w:cs="Arial"/>
        <w:color w:val="4472C4"/>
        <w:sz w:val="22"/>
        <w:szCs w:val="22"/>
      </w:rPr>
      <w:t xml:space="preserve"> z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NUMPAGES \*Arabic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7F1D" w14:textId="77777777" w:rsidR="009D4511" w:rsidRDefault="009D4511" w:rsidP="00D72238">
      <w:r>
        <w:separator/>
      </w:r>
    </w:p>
  </w:footnote>
  <w:footnote w:type="continuationSeparator" w:id="0">
    <w:p w14:paraId="42F94BA6" w14:textId="77777777" w:rsidR="009D4511" w:rsidRDefault="009D4511" w:rsidP="00D72238">
      <w:r>
        <w:continuationSeparator/>
      </w:r>
    </w:p>
  </w:footnote>
  <w:footnote w:type="continuationNotice" w:id="1">
    <w:p w14:paraId="26E8845A" w14:textId="77777777" w:rsidR="009D4511" w:rsidRDefault="009D4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2F3B"/>
    <w:multiLevelType w:val="hybridMultilevel"/>
    <w:tmpl w:val="46F214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424640BA"/>
    <w:multiLevelType w:val="hybridMultilevel"/>
    <w:tmpl w:val="B52E5B3C"/>
    <w:lvl w:ilvl="0" w:tplc="D93EB90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558"/>
        </w:tabs>
        <w:ind w:left="1558"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6138652D"/>
    <w:multiLevelType w:val="hybridMultilevel"/>
    <w:tmpl w:val="B52E5B3C"/>
    <w:lvl w:ilvl="0" w:tplc="D93EB900">
      <w:start w:val="1"/>
      <w:numFmt w:val="lowerLetter"/>
      <w:lvlText w:val="%1)"/>
      <w:lvlJc w:val="left"/>
      <w:pPr>
        <w:ind w:left="786"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16cid:durableId="631063570">
    <w:abstractNumId w:val="0"/>
  </w:num>
  <w:num w:numId="2" w16cid:durableId="1490294158">
    <w:abstractNumId w:val="2"/>
  </w:num>
  <w:num w:numId="3" w16cid:durableId="360592690">
    <w:abstractNumId w:val="3"/>
  </w:num>
  <w:num w:numId="4" w16cid:durableId="1050812473">
    <w:abstractNumId w:val="1"/>
  </w:num>
  <w:num w:numId="5" w16cid:durableId="979529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38"/>
    <w:rsid w:val="00002240"/>
    <w:rsid w:val="00004557"/>
    <w:rsid w:val="00004584"/>
    <w:rsid w:val="0001204F"/>
    <w:rsid w:val="00014310"/>
    <w:rsid w:val="000147C3"/>
    <w:rsid w:val="00021705"/>
    <w:rsid w:val="000234CB"/>
    <w:rsid w:val="0002398E"/>
    <w:rsid w:val="00024118"/>
    <w:rsid w:val="00030115"/>
    <w:rsid w:val="0003040F"/>
    <w:rsid w:val="00031DC6"/>
    <w:rsid w:val="0003474C"/>
    <w:rsid w:val="00050D0D"/>
    <w:rsid w:val="000514DA"/>
    <w:rsid w:val="00056DD3"/>
    <w:rsid w:val="00061A21"/>
    <w:rsid w:val="00063B76"/>
    <w:rsid w:val="00096A96"/>
    <w:rsid w:val="000A59ED"/>
    <w:rsid w:val="000A77DE"/>
    <w:rsid w:val="000A7D12"/>
    <w:rsid w:val="000B5E2C"/>
    <w:rsid w:val="000C030B"/>
    <w:rsid w:val="000C75C3"/>
    <w:rsid w:val="000D0CE3"/>
    <w:rsid w:val="000D4840"/>
    <w:rsid w:val="000D622C"/>
    <w:rsid w:val="000E04AF"/>
    <w:rsid w:val="000E2B18"/>
    <w:rsid w:val="000F1B01"/>
    <w:rsid w:val="001033C0"/>
    <w:rsid w:val="0011077A"/>
    <w:rsid w:val="00125307"/>
    <w:rsid w:val="0012602E"/>
    <w:rsid w:val="0013639F"/>
    <w:rsid w:val="00150000"/>
    <w:rsid w:val="00155FF3"/>
    <w:rsid w:val="00162544"/>
    <w:rsid w:val="00163F31"/>
    <w:rsid w:val="001728EC"/>
    <w:rsid w:val="00174BA4"/>
    <w:rsid w:val="00174D6B"/>
    <w:rsid w:val="00177030"/>
    <w:rsid w:val="00177422"/>
    <w:rsid w:val="001839A7"/>
    <w:rsid w:val="001844F7"/>
    <w:rsid w:val="00193402"/>
    <w:rsid w:val="00197615"/>
    <w:rsid w:val="001B0411"/>
    <w:rsid w:val="001C4CB1"/>
    <w:rsid w:val="001D15CB"/>
    <w:rsid w:val="001D4393"/>
    <w:rsid w:val="001D6814"/>
    <w:rsid w:val="001D6963"/>
    <w:rsid w:val="001F2923"/>
    <w:rsid w:val="001F3040"/>
    <w:rsid w:val="001F7DAF"/>
    <w:rsid w:val="00207DB2"/>
    <w:rsid w:val="00207F88"/>
    <w:rsid w:val="002114E6"/>
    <w:rsid w:val="002212BD"/>
    <w:rsid w:val="0022157E"/>
    <w:rsid w:val="00230CB4"/>
    <w:rsid w:val="00237A54"/>
    <w:rsid w:val="00241627"/>
    <w:rsid w:val="00241960"/>
    <w:rsid w:val="00256647"/>
    <w:rsid w:val="00261D0E"/>
    <w:rsid w:val="002640FD"/>
    <w:rsid w:val="00264199"/>
    <w:rsid w:val="00281430"/>
    <w:rsid w:val="0028537E"/>
    <w:rsid w:val="002864A2"/>
    <w:rsid w:val="00291F37"/>
    <w:rsid w:val="002A336A"/>
    <w:rsid w:val="002A3BD3"/>
    <w:rsid w:val="002A6464"/>
    <w:rsid w:val="002B4E6E"/>
    <w:rsid w:val="002B6E07"/>
    <w:rsid w:val="002C3404"/>
    <w:rsid w:val="002D5918"/>
    <w:rsid w:val="002D59D1"/>
    <w:rsid w:val="002E15EA"/>
    <w:rsid w:val="002E4C09"/>
    <w:rsid w:val="002E65CF"/>
    <w:rsid w:val="002E7D67"/>
    <w:rsid w:val="00302310"/>
    <w:rsid w:val="00302FDE"/>
    <w:rsid w:val="0030379A"/>
    <w:rsid w:val="003037F0"/>
    <w:rsid w:val="00304579"/>
    <w:rsid w:val="0030489A"/>
    <w:rsid w:val="00304D66"/>
    <w:rsid w:val="0030547C"/>
    <w:rsid w:val="00306DE4"/>
    <w:rsid w:val="00316C2F"/>
    <w:rsid w:val="00320BB9"/>
    <w:rsid w:val="00320D16"/>
    <w:rsid w:val="003546F6"/>
    <w:rsid w:val="00356537"/>
    <w:rsid w:val="0036534B"/>
    <w:rsid w:val="0037582F"/>
    <w:rsid w:val="00380EB2"/>
    <w:rsid w:val="003846D0"/>
    <w:rsid w:val="003A1244"/>
    <w:rsid w:val="003A41C5"/>
    <w:rsid w:val="003A6189"/>
    <w:rsid w:val="003B5A73"/>
    <w:rsid w:val="003B727D"/>
    <w:rsid w:val="003C108D"/>
    <w:rsid w:val="003C74A2"/>
    <w:rsid w:val="003C74E9"/>
    <w:rsid w:val="003D009D"/>
    <w:rsid w:val="003D0BF7"/>
    <w:rsid w:val="003D1B2E"/>
    <w:rsid w:val="003D1BF6"/>
    <w:rsid w:val="003D740B"/>
    <w:rsid w:val="003F1872"/>
    <w:rsid w:val="003F344B"/>
    <w:rsid w:val="003F64C7"/>
    <w:rsid w:val="00402B37"/>
    <w:rsid w:val="004251A8"/>
    <w:rsid w:val="00432F80"/>
    <w:rsid w:val="00442BE8"/>
    <w:rsid w:val="00443D3F"/>
    <w:rsid w:val="00445BFA"/>
    <w:rsid w:val="00446460"/>
    <w:rsid w:val="004539ED"/>
    <w:rsid w:val="004541F4"/>
    <w:rsid w:val="0046553A"/>
    <w:rsid w:val="00466667"/>
    <w:rsid w:val="00467E63"/>
    <w:rsid w:val="00473363"/>
    <w:rsid w:val="004733D6"/>
    <w:rsid w:val="00483142"/>
    <w:rsid w:val="004B2CBC"/>
    <w:rsid w:val="004B4EA5"/>
    <w:rsid w:val="004B7D39"/>
    <w:rsid w:val="004C074B"/>
    <w:rsid w:val="004C7F27"/>
    <w:rsid w:val="004D07F9"/>
    <w:rsid w:val="004D6584"/>
    <w:rsid w:val="004D6F87"/>
    <w:rsid w:val="004E0F98"/>
    <w:rsid w:val="004E56C6"/>
    <w:rsid w:val="004E57EE"/>
    <w:rsid w:val="004E5828"/>
    <w:rsid w:val="004F0F08"/>
    <w:rsid w:val="004F396A"/>
    <w:rsid w:val="00503454"/>
    <w:rsid w:val="00512A08"/>
    <w:rsid w:val="00514CFD"/>
    <w:rsid w:val="005151F6"/>
    <w:rsid w:val="00522C41"/>
    <w:rsid w:val="00540C15"/>
    <w:rsid w:val="005418F7"/>
    <w:rsid w:val="0055544E"/>
    <w:rsid w:val="00556201"/>
    <w:rsid w:val="005577A5"/>
    <w:rsid w:val="005618FB"/>
    <w:rsid w:val="005625FD"/>
    <w:rsid w:val="0056577C"/>
    <w:rsid w:val="00565FA6"/>
    <w:rsid w:val="00566269"/>
    <w:rsid w:val="0057190D"/>
    <w:rsid w:val="005722CF"/>
    <w:rsid w:val="00574B76"/>
    <w:rsid w:val="00586C28"/>
    <w:rsid w:val="005923C1"/>
    <w:rsid w:val="00592F08"/>
    <w:rsid w:val="005A1187"/>
    <w:rsid w:val="005A600F"/>
    <w:rsid w:val="005B176C"/>
    <w:rsid w:val="005C21AE"/>
    <w:rsid w:val="005C2441"/>
    <w:rsid w:val="005C7AD2"/>
    <w:rsid w:val="005D233E"/>
    <w:rsid w:val="005D42BB"/>
    <w:rsid w:val="005D71AE"/>
    <w:rsid w:val="005E2BAA"/>
    <w:rsid w:val="005E368C"/>
    <w:rsid w:val="005E46F3"/>
    <w:rsid w:val="005E65CA"/>
    <w:rsid w:val="005F0879"/>
    <w:rsid w:val="005F542C"/>
    <w:rsid w:val="005F6CEE"/>
    <w:rsid w:val="005F7B5E"/>
    <w:rsid w:val="005F7CC0"/>
    <w:rsid w:val="00602383"/>
    <w:rsid w:val="00605DBD"/>
    <w:rsid w:val="006102D6"/>
    <w:rsid w:val="00625546"/>
    <w:rsid w:val="00627FD8"/>
    <w:rsid w:val="0063409F"/>
    <w:rsid w:val="00635EF9"/>
    <w:rsid w:val="00636358"/>
    <w:rsid w:val="0063646A"/>
    <w:rsid w:val="00636D9C"/>
    <w:rsid w:val="00640F2F"/>
    <w:rsid w:val="0064614B"/>
    <w:rsid w:val="006467C9"/>
    <w:rsid w:val="0064693C"/>
    <w:rsid w:val="00650E2F"/>
    <w:rsid w:val="006606C0"/>
    <w:rsid w:val="006744A5"/>
    <w:rsid w:val="0067479E"/>
    <w:rsid w:val="00680878"/>
    <w:rsid w:val="006930A0"/>
    <w:rsid w:val="006A3F25"/>
    <w:rsid w:val="006A5F96"/>
    <w:rsid w:val="006A795A"/>
    <w:rsid w:val="006B65EB"/>
    <w:rsid w:val="006B6C13"/>
    <w:rsid w:val="006D0923"/>
    <w:rsid w:val="006D3250"/>
    <w:rsid w:val="006D4215"/>
    <w:rsid w:val="006E4D5C"/>
    <w:rsid w:val="006F0437"/>
    <w:rsid w:val="006F0965"/>
    <w:rsid w:val="007026DC"/>
    <w:rsid w:val="0070414F"/>
    <w:rsid w:val="007078C5"/>
    <w:rsid w:val="0071469B"/>
    <w:rsid w:val="0072066E"/>
    <w:rsid w:val="00722102"/>
    <w:rsid w:val="0072312F"/>
    <w:rsid w:val="00724741"/>
    <w:rsid w:val="00727729"/>
    <w:rsid w:val="0073234B"/>
    <w:rsid w:val="0075227A"/>
    <w:rsid w:val="0075480E"/>
    <w:rsid w:val="00765EC0"/>
    <w:rsid w:val="007666BC"/>
    <w:rsid w:val="00766ECF"/>
    <w:rsid w:val="00780143"/>
    <w:rsid w:val="00784292"/>
    <w:rsid w:val="00786773"/>
    <w:rsid w:val="00790A8E"/>
    <w:rsid w:val="00791B7C"/>
    <w:rsid w:val="00792804"/>
    <w:rsid w:val="007971AD"/>
    <w:rsid w:val="007A0F4B"/>
    <w:rsid w:val="007A21A5"/>
    <w:rsid w:val="007B3852"/>
    <w:rsid w:val="007B59AA"/>
    <w:rsid w:val="007D113F"/>
    <w:rsid w:val="007D5827"/>
    <w:rsid w:val="007D6141"/>
    <w:rsid w:val="007E1017"/>
    <w:rsid w:val="007E4B6A"/>
    <w:rsid w:val="007E5337"/>
    <w:rsid w:val="007F5278"/>
    <w:rsid w:val="0080124A"/>
    <w:rsid w:val="0080654F"/>
    <w:rsid w:val="00807D55"/>
    <w:rsid w:val="00810D99"/>
    <w:rsid w:val="0082102F"/>
    <w:rsid w:val="008223F4"/>
    <w:rsid w:val="00832B44"/>
    <w:rsid w:val="00846B6B"/>
    <w:rsid w:val="008512AB"/>
    <w:rsid w:val="0086071D"/>
    <w:rsid w:val="00863BAA"/>
    <w:rsid w:val="008651AE"/>
    <w:rsid w:val="00876DD7"/>
    <w:rsid w:val="00886401"/>
    <w:rsid w:val="008902B9"/>
    <w:rsid w:val="00895943"/>
    <w:rsid w:val="008A5289"/>
    <w:rsid w:val="008D0417"/>
    <w:rsid w:val="008D07F8"/>
    <w:rsid w:val="008D1300"/>
    <w:rsid w:val="008D1F5F"/>
    <w:rsid w:val="008D3024"/>
    <w:rsid w:val="008D3DFC"/>
    <w:rsid w:val="008D72ED"/>
    <w:rsid w:val="008E3AB6"/>
    <w:rsid w:val="008E6813"/>
    <w:rsid w:val="008F6919"/>
    <w:rsid w:val="0090676B"/>
    <w:rsid w:val="0091626C"/>
    <w:rsid w:val="0092177B"/>
    <w:rsid w:val="00931664"/>
    <w:rsid w:val="00931BE9"/>
    <w:rsid w:val="009374C3"/>
    <w:rsid w:val="009378F8"/>
    <w:rsid w:val="009411C1"/>
    <w:rsid w:val="00952B6E"/>
    <w:rsid w:val="00962A96"/>
    <w:rsid w:val="00963CF6"/>
    <w:rsid w:val="00967DED"/>
    <w:rsid w:val="00973ACF"/>
    <w:rsid w:val="00982365"/>
    <w:rsid w:val="00990C7F"/>
    <w:rsid w:val="009A30FC"/>
    <w:rsid w:val="009A3B55"/>
    <w:rsid w:val="009A4074"/>
    <w:rsid w:val="009A5E20"/>
    <w:rsid w:val="009B07B7"/>
    <w:rsid w:val="009B6962"/>
    <w:rsid w:val="009C0C24"/>
    <w:rsid w:val="009C41C7"/>
    <w:rsid w:val="009D3A1E"/>
    <w:rsid w:val="009D4511"/>
    <w:rsid w:val="009D6F4F"/>
    <w:rsid w:val="009E1F7F"/>
    <w:rsid w:val="009E3A2B"/>
    <w:rsid w:val="009E55BB"/>
    <w:rsid w:val="009F0160"/>
    <w:rsid w:val="009F0726"/>
    <w:rsid w:val="009F20B8"/>
    <w:rsid w:val="009F3FE2"/>
    <w:rsid w:val="00A01AAE"/>
    <w:rsid w:val="00A02DC5"/>
    <w:rsid w:val="00A10448"/>
    <w:rsid w:val="00A133A5"/>
    <w:rsid w:val="00A17FAE"/>
    <w:rsid w:val="00A23963"/>
    <w:rsid w:val="00A25CED"/>
    <w:rsid w:val="00A30CE3"/>
    <w:rsid w:val="00A50BF7"/>
    <w:rsid w:val="00A50E98"/>
    <w:rsid w:val="00A615A1"/>
    <w:rsid w:val="00A66342"/>
    <w:rsid w:val="00A72575"/>
    <w:rsid w:val="00A7365C"/>
    <w:rsid w:val="00A73F5E"/>
    <w:rsid w:val="00A83719"/>
    <w:rsid w:val="00A8660D"/>
    <w:rsid w:val="00A91EA7"/>
    <w:rsid w:val="00A94529"/>
    <w:rsid w:val="00A94C10"/>
    <w:rsid w:val="00AA01C6"/>
    <w:rsid w:val="00AA73E3"/>
    <w:rsid w:val="00AB3D29"/>
    <w:rsid w:val="00AD0087"/>
    <w:rsid w:val="00AD7352"/>
    <w:rsid w:val="00AE0215"/>
    <w:rsid w:val="00AE073E"/>
    <w:rsid w:val="00AE3A55"/>
    <w:rsid w:val="00AF0723"/>
    <w:rsid w:val="00AF1148"/>
    <w:rsid w:val="00AF1CC9"/>
    <w:rsid w:val="00AF5A21"/>
    <w:rsid w:val="00B05AA8"/>
    <w:rsid w:val="00B12106"/>
    <w:rsid w:val="00B13096"/>
    <w:rsid w:val="00B1395C"/>
    <w:rsid w:val="00B15F11"/>
    <w:rsid w:val="00B1753E"/>
    <w:rsid w:val="00B21AB2"/>
    <w:rsid w:val="00B32143"/>
    <w:rsid w:val="00B32361"/>
    <w:rsid w:val="00B343DE"/>
    <w:rsid w:val="00B34C73"/>
    <w:rsid w:val="00B45E2F"/>
    <w:rsid w:val="00B53DBE"/>
    <w:rsid w:val="00B608EC"/>
    <w:rsid w:val="00B63157"/>
    <w:rsid w:val="00B66959"/>
    <w:rsid w:val="00B6723D"/>
    <w:rsid w:val="00B7115C"/>
    <w:rsid w:val="00B72144"/>
    <w:rsid w:val="00B776C7"/>
    <w:rsid w:val="00B818F0"/>
    <w:rsid w:val="00B82724"/>
    <w:rsid w:val="00B84EFF"/>
    <w:rsid w:val="00B90032"/>
    <w:rsid w:val="00B973EA"/>
    <w:rsid w:val="00BA0E74"/>
    <w:rsid w:val="00BA2A85"/>
    <w:rsid w:val="00BB0C57"/>
    <w:rsid w:val="00BB2D02"/>
    <w:rsid w:val="00BB3A43"/>
    <w:rsid w:val="00BB588D"/>
    <w:rsid w:val="00BC10C4"/>
    <w:rsid w:val="00BC1D3C"/>
    <w:rsid w:val="00BC1FC2"/>
    <w:rsid w:val="00BC2C06"/>
    <w:rsid w:val="00BD3F23"/>
    <w:rsid w:val="00BE24E7"/>
    <w:rsid w:val="00BE2751"/>
    <w:rsid w:val="00BF0038"/>
    <w:rsid w:val="00BF4263"/>
    <w:rsid w:val="00BF7C8E"/>
    <w:rsid w:val="00BF7F52"/>
    <w:rsid w:val="00C100F9"/>
    <w:rsid w:val="00C105DB"/>
    <w:rsid w:val="00C1457A"/>
    <w:rsid w:val="00C166F0"/>
    <w:rsid w:val="00C27CAE"/>
    <w:rsid w:val="00C30BAD"/>
    <w:rsid w:val="00C41C45"/>
    <w:rsid w:val="00C44D73"/>
    <w:rsid w:val="00C474C6"/>
    <w:rsid w:val="00C5319A"/>
    <w:rsid w:val="00C538F3"/>
    <w:rsid w:val="00C55F89"/>
    <w:rsid w:val="00C565F3"/>
    <w:rsid w:val="00C57F40"/>
    <w:rsid w:val="00C62987"/>
    <w:rsid w:val="00C65B42"/>
    <w:rsid w:val="00C662DB"/>
    <w:rsid w:val="00C66A4D"/>
    <w:rsid w:val="00C80C37"/>
    <w:rsid w:val="00C817A4"/>
    <w:rsid w:val="00C85C48"/>
    <w:rsid w:val="00C860CE"/>
    <w:rsid w:val="00C876DC"/>
    <w:rsid w:val="00C95E44"/>
    <w:rsid w:val="00C96C19"/>
    <w:rsid w:val="00CA27D5"/>
    <w:rsid w:val="00CA429E"/>
    <w:rsid w:val="00CA6690"/>
    <w:rsid w:val="00CB079B"/>
    <w:rsid w:val="00CB0F7D"/>
    <w:rsid w:val="00CB115E"/>
    <w:rsid w:val="00CB7020"/>
    <w:rsid w:val="00CC00BF"/>
    <w:rsid w:val="00CC0FF6"/>
    <w:rsid w:val="00CF30BD"/>
    <w:rsid w:val="00CF6D9A"/>
    <w:rsid w:val="00D04131"/>
    <w:rsid w:val="00D104C6"/>
    <w:rsid w:val="00D13BC7"/>
    <w:rsid w:val="00D13E9C"/>
    <w:rsid w:val="00D16E66"/>
    <w:rsid w:val="00D20B5C"/>
    <w:rsid w:val="00D27A2B"/>
    <w:rsid w:val="00D304F1"/>
    <w:rsid w:val="00D30D14"/>
    <w:rsid w:val="00D3679E"/>
    <w:rsid w:val="00D377D1"/>
    <w:rsid w:val="00D37CF7"/>
    <w:rsid w:val="00D4339A"/>
    <w:rsid w:val="00D51478"/>
    <w:rsid w:val="00D56622"/>
    <w:rsid w:val="00D65182"/>
    <w:rsid w:val="00D72238"/>
    <w:rsid w:val="00D72FB6"/>
    <w:rsid w:val="00D74AA1"/>
    <w:rsid w:val="00D76D66"/>
    <w:rsid w:val="00D80B30"/>
    <w:rsid w:val="00D870A1"/>
    <w:rsid w:val="00D87CB4"/>
    <w:rsid w:val="00D96CA0"/>
    <w:rsid w:val="00DA4872"/>
    <w:rsid w:val="00DA593D"/>
    <w:rsid w:val="00DB3DC1"/>
    <w:rsid w:val="00DB5149"/>
    <w:rsid w:val="00DB597F"/>
    <w:rsid w:val="00DC1F4D"/>
    <w:rsid w:val="00DD488A"/>
    <w:rsid w:val="00DE0A87"/>
    <w:rsid w:val="00DE3259"/>
    <w:rsid w:val="00DE34BB"/>
    <w:rsid w:val="00DE36C0"/>
    <w:rsid w:val="00DE420A"/>
    <w:rsid w:val="00DF2BB8"/>
    <w:rsid w:val="00DF5185"/>
    <w:rsid w:val="00E15EA3"/>
    <w:rsid w:val="00E21FB4"/>
    <w:rsid w:val="00E25C6D"/>
    <w:rsid w:val="00E3534B"/>
    <w:rsid w:val="00E405FD"/>
    <w:rsid w:val="00E424AF"/>
    <w:rsid w:val="00E43EAF"/>
    <w:rsid w:val="00E54360"/>
    <w:rsid w:val="00E55AB9"/>
    <w:rsid w:val="00E67528"/>
    <w:rsid w:val="00E717F0"/>
    <w:rsid w:val="00E747AA"/>
    <w:rsid w:val="00E750B3"/>
    <w:rsid w:val="00E75F75"/>
    <w:rsid w:val="00E82119"/>
    <w:rsid w:val="00E827EF"/>
    <w:rsid w:val="00E9315B"/>
    <w:rsid w:val="00E96BCB"/>
    <w:rsid w:val="00EA29E3"/>
    <w:rsid w:val="00EA351E"/>
    <w:rsid w:val="00EA358D"/>
    <w:rsid w:val="00EB0252"/>
    <w:rsid w:val="00EC363C"/>
    <w:rsid w:val="00EC36B5"/>
    <w:rsid w:val="00EC6BE1"/>
    <w:rsid w:val="00ED4078"/>
    <w:rsid w:val="00ED7875"/>
    <w:rsid w:val="00EE0BB3"/>
    <w:rsid w:val="00EE0D8A"/>
    <w:rsid w:val="00EE3FB8"/>
    <w:rsid w:val="00EF551E"/>
    <w:rsid w:val="00F01591"/>
    <w:rsid w:val="00F21739"/>
    <w:rsid w:val="00F3361E"/>
    <w:rsid w:val="00F431A3"/>
    <w:rsid w:val="00F5393A"/>
    <w:rsid w:val="00F56CA6"/>
    <w:rsid w:val="00F574F7"/>
    <w:rsid w:val="00F646C8"/>
    <w:rsid w:val="00F67C09"/>
    <w:rsid w:val="00F746C4"/>
    <w:rsid w:val="00F7758E"/>
    <w:rsid w:val="00F775D7"/>
    <w:rsid w:val="00F81C15"/>
    <w:rsid w:val="00F94B0B"/>
    <w:rsid w:val="00FA1B37"/>
    <w:rsid w:val="00FA3D59"/>
    <w:rsid w:val="00FA56B7"/>
    <w:rsid w:val="00FB4755"/>
    <w:rsid w:val="00FB4ED4"/>
    <w:rsid w:val="00FC132E"/>
    <w:rsid w:val="00FC15DA"/>
    <w:rsid w:val="00FC2650"/>
    <w:rsid w:val="00FC445B"/>
    <w:rsid w:val="00FC614A"/>
    <w:rsid w:val="00FD015A"/>
    <w:rsid w:val="00FD76DA"/>
    <w:rsid w:val="00FE1C1D"/>
    <w:rsid w:val="00FF148C"/>
    <w:rsid w:val="00FF3C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ED3C2F6"/>
  <w15:docId w15:val="{B1BAC02C-95C4-4327-8BCE-5506C37E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238"/>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E96BCB"/>
    <w:pPr>
      <w:keepNext/>
      <w:numPr>
        <w:numId w:val="2"/>
      </w:numPr>
      <w:suppressAutoHyphens w:val="0"/>
      <w:autoSpaceDE w:val="0"/>
      <w:autoSpaceDN w:val="0"/>
      <w:spacing w:before="360" w:after="120"/>
      <w:jc w:val="both"/>
      <w:outlineLvl w:val="0"/>
    </w:pPr>
    <w:rPr>
      <w:rFonts w:ascii="Arial" w:eastAsia="Calibri" w:hAnsi="Arial"/>
      <w:b/>
      <w:bCs/>
      <w:caps/>
      <w:kern w:val="28"/>
      <w:sz w:val="22"/>
      <w:szCs w:val="22"/>
      <w:lang w:eastAsia="cs-CZ"/>
    </w:rPr>
  </w:style>
  <w:style w:type="paragraph" w:styleId="Nadpis2">
    <w:name w:val="heading 2"/>
    <w:basedOn w:val="Normln"/>
    <w:next w:val="Normal2"/>
    <w:link w:val="Nadpis2Char"/>
    <w:qFormat/>
    <w:rsid w:val="00E96BCB"/>
    <w:pPr>
      <w:keepNext/>
      <w:numPr>
        <w:ilvl w:val="1"/>
        <w:numId w:val="2"/>
      </w:numPr>
      <w:suppressAutoHyphens w:val="0"/>
      <w:autoSpaceDE w:val="0"/>
      <w:autoSpaceDN w:val="0"/>
      <w:spacing w:before="240" w:after="120"/>
      <w:jc w:val="both"/>
      <w:outlineLvl w:val="1"/>
    </w:pPr>
    <w:rPr>
      <w:rFonts w:ascii="Arial" w:eastAsia="Calibri" w:hAnsi="Arial"/>
      <w:b/>
      <w:bCs/>
      <w:smallCaps/>
      <w:sz w:val="22"/>
      <w:szCs w:val="22"/>
      <w:lang w:val="en-US" w:eastAsia="cs-CZ"/>
    </w:rPr>
  </w:style>
  <w:style w:type="paragraph" w:styleId="Nadpis3">
    <w:name w:val="heading 3"/>
    <w:basedOn w:val="Normln"/>
    <w:next w:val="Normal3"/>
    <w:link w:val="Nadpis3Char"/>
    <w:qFormat/>
    <w:rsid w:val="00E96BCB"/>
    <w:pPr>
      <w:keepNext/>
      <w:numPr>
        <w:ilvl w:val="2"/>
        <w:numId w:val="2"/>
      </w:numPr>
      <w:suppressAutoHyphens w:val="0"/>
      <w:autoSpaceDE w:val="0"/>
      <w:autoSpaceDN w:val="0"/>
      <w:spacing w:before="240" w:after="120"/>
      <w:jc w:val="both"/>
      <w:outlineLvl w:val="2"/>
    </w:pPr>
    <w:rPr>
      <w:rFonts w:ascii="Arial" w:eastAsia="Calibri" w:hAnsi="Arial"/>
      <w:b/>
      <w:bCs/>
      <w:sz w:val="22"/>
      <w:szCs w:val="22"/>
      <w:lang w:eastAsia="cs-CZ"/>
    </w:rPr>
  </w:style>
  <w:style w:type="paragraph" w:styleId="Nadpis4">
    <w:name w:val="heading 4"/>
    <w:basedOn w:val="Normln"/>
    <w:next w:val="Normln"/>
    <w:link w:val="Nadpis4Char"/>
    <w:qFormat/>
    <w:rsid w:val="00E96BCB"/>
    <w:pPr>
      <w:keepNext/>
      <w:numPr>
        <w:ilvl w:val="3"/>
        <w:numId w:val="2"/>
      </w:numPr>
      <w:suppressAutoHyphens w:val="0"/>
      <w:autoSpaceDE w:val="0"/>
      <w:autoSpaceDN w:val="0"/>
      <w:spacing w:before="240" w:after="120"/>
      <w:jc w:val="both"/>
      <w:outlineLvl w:val="3"/>
    </w:pPr>
    <w:rPr>
      <w:rFonts w:ascii="Arial" w:eastAsia="Calibri" w:hAnsi="Arial"/>
      <w:b/>
      <w:bCs/>
      <w:i/>
      <w:iCs/>
      <w:sz w:val="22"/>
      <w:szCs w:val="22"/>
      <w:lang w:eastAsia="cs-CZ"/>
    </w:rPr>
  </w:style>
  <w:style w:type="paragraph" w:styleId="Nadpis5">
    <w:name w:val="heading 5"/>
    <w:basedOn w:val="Normln"/>
    <w:next w:val="Normln"/>
    <w:link w:val="Nadpis5Char"/>
    <w:qFormat/>
    <w:rsid w:val="00E96BCB"/>
    <w:pPr>
      <w:numPr>
        <w:ilvl w:val="4"/>
        <w:numId w:val="2"/>
      </w:numPr>
      <w:suppressAutoHyphens w:val="0"/>
      <w:autoSpaceDE w:val="0"/>
      <w:autoSpaceDN w:val="0"/>
      <w:spacing w:before="240" w:after="60"/>
      <w:jc w:val="both"/>
      <w:outlineLvl w:val="4"/>
    </w:pPr>
    <w:rPr>
      <w:rFonts w:ascii="Arial" w:eastAsia="Calibri" w:hAnsi="Arial"/>
      <w:bCs/>
      <w:sz w:val="22"/>
      <w:szCs w:val="22"/>
      <w:lang w:eastAsia="cs-CZ"/>
    </w:rPr>
  </w:style>
  <w:style w:type="paragraph" w:styleId="Nadpis6">
    <w:name w:val="heading 6"/>
    <w:basedOn w:val="Normln"/>
    <w:next w:val="Normln"/>
    <w:link w:val="Nadpis6Char"/>
    <w:qFormat/>
    <w:rsid w:val="00E96BCB"/>
    <w:pPr>
      <w:numPr>
        <w:ilvl w:val="5"/>
        <w:numId w:val="2"/>
      </w:numPr>
      <w:suppressAutoHyphens w:val="0"/>
      <w:autoSpaceDE w:val="0"/>
      <w:autoSpaceDN w:val="0"/>
      <w:spacing w:before="120" w:after="120"/>
      <w:jc w:val="both"/>
      <w:outlineLvl w:val="5"/>
    </w:pPr>
    <w:rPr>
      <w:rFonts w:ascii="Arial" w:eastAsia="Calibri" w:hAnsi="Arial"/>
      <w:bCs/>
      <w:lang w:eastAsia="cs-CZ"/>
    </w:rPr>
  </w:style>
  <w:style w:type="paragraph" w:styleId="Nadpis7">
    <w:name w:val="heading 7"/>
    <w:basedOn w:val="Normln"/>
    <w:next w:val="Normln"/>
    <w:link w:val="Nadpis7Char"/>
    <w:qFormat/>
    <w:rsid w:val="00E96BCB"/>
    <w:pPr>
      <w:keepNext/>
      <w:numPr>
        <w:ilvl w:val="6"/>
        <w:numId w:val="2"/>
      </w:numPr>
      <w:suppressAutoHyphens w:val="0"/>
      <w:autoSpaceDE w:val="0"/>
      <w:autoSpaceDN w:val="0"/>
      <w:spacing w:before="120" w:after="120"/>
      <w:jc w:val="center"/>
      <w:outlineLvl w:val="6"/>
    </w:pPr>
    <w:rPr>
      <w:rFonts w:ascii="Arial" w:eastAsia="Calibri" w:hAnsi="Arial"/>
      <w:b/>
      <w:bCs/>
      <w:smallCaps/>
      <w:sz w:val="22"/>
      <w:szCs w:val="22"/>
      <w:lang w:eastAsia="cs-CZ"/>
    </w:rPr>
  </w:style>
  <w:style w:type="paragraph" w:styleId="Nadpis8">
    <w:name w:val="heading 8"/>
    <w:basedOn w:val="Normln"/>
    <w:next w:val="Normln"/>
    <w:link w:val="Nadpis8Char"/>
    <w:qFormat/>
    <w:rsid w:val="00E96BCB"/>
    <w:pPr>
      <w:numPr>
        <w:ilvl w:val="7"/>
        <w:numId w:val="2"/>
      </w:numPr>
      <w:suppressAutoHyphens w:val="0"/>
      <w:autoSpaceDE w:val="0"/>
      <w:autoSpaceDN w:val="0"/>
      <w:spacing w:before="240" w:after="60"/>
      <w:outlineLvl w:val="7"/>
    </w:pPr>
    <w:rPr>
      <w:rFonts w:ascii="Arial" w:eastAsia="Calibri" w:hAnsi="Arial" w:cs="Arial"/>
      <w:bCs/>
      <w:i/>
      <w:iCs/>
      <w:lang w:eastAsia="cs-CZ"/>
    </w:rPr>
  </w:style>
  <w:style w:type="paragraph" w:styleId="Nadpis9">
    <w:name w:val="heading 9"/>
    <w:basedOn w:val="Normln"/>
    <w:next w:val="Normln"/>
    <w:link w:val="Nadpis9Char"/>
    <w:qFormat/>
    <w:rsid w:val="00E96BCB"/>
    <w:pPr>
      <w:numPr>
        <w:ilvl w:val="8"/>
        <w:numId w:val="2"/>
      </w:numPr>
      <w:suppressAutoHyphens w:val="0"/>
      <w:autoSpaceDE w:val="0"/>
      <w:autoSpaceDN w:val="0"/>
      <w:spacing w:before="240" w:after="60"/>
      <w:outlineLvl w:val="8"/>
    </w:pPr>
    <w:rPr>
      <w:rFonts w:ascii="Arial" w:eastAsia="Calibri"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2238"/>
    <w:rPr>
      <w:rFonts w:ascii="Arial Narrow" w:hAnsi="Arial Narrow"/>
      <w:b/>
      <w:sz w:val="22"/>
    </w:rPr>
  </w:style>
  <w:style w:type="character" w:customStyle="1" w:styleId="ZkladntextChar">
    <w:name w:val="Základní text Char"/>
    <w:basedOn w:val="Standardnpsmoodstavce"/>
    <w:link w:val="Zkladntext"/>
    <w:uiPriority w:val="99"/>
    <w:rsid w:val="00D72238"/>
    <w:rPr>
      <w:rFonts w:ascii="Arial Narrow" w:eastAsia="Times New Roman" w:hAnsi="Arial Narrow" w:cs="Times New Roman"/>
      <w:b/>
      <w:szCs w:val="20"/>
      <w:lang w:eastAsia="ar-SA"/>
    </w:rPr>
  </w:style>
  <w:style w:type="paragraph" w:customStyle="1" w:styleId="Zkladntext21">
    <w:name w:val="Základní text 21"/>
    <w:basedOn w:val="Normln"/>
    <w:rsid w:val="00D72238"/>
    <w:pPr>
      <w:spacing w:before="120"/>
      <w:jc w:val="both"/>
    </w:pPr>
    <w:rPr>
      <w:rFonts w:ascii="Arial Narrow" w:hAnsi="Arial Narrow"/>
      <w:sz w:val="22"/>
    </w:rPr>
  </w:style>
  <w:style w:type="paragraph" w:styleId="Zhlav">
    <w:name w:val="header"/>
    <w:aliases w:val="ho,header odd,first,heading one,Odd Header,h"/>
    <w:basedOn w:val="Normln"/>
    <w:link w:val="ZhlavChar"/>
    <w:rsid w:val="00D72238"/>
    <w:pPr>
      <w:tabs>
        <w:tab w:val="center" w:pos="4536"/>
        <w:tab w:val="right" w:pos="9072"/>
      </w:tabs>
    </w:pPr>
  </w:style>
  <w:style w:type="character" w:customStyle="1" w:styleId="ZhlavChar">
    <w:name w:val="Záhlaví Char"/>
    <w:aliases w:val="ho Char1,header odd Char1,first Char1,heading one Char1,Odd Header Char1,h Char1"/>
    <w:basedOn w:val="Standardnpsmoodstavce"/>
    <w:link w:val="Zhlav"/>
    <w:uiPriority w:val="99"/>
    <w:rsid w:val="00D72238"/>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D72238"/>
    <w:pPr>
      <w:tabs>
        <w:tab w:val="center" w:pos="4536"/>
        <w:tab w:val="right" w:pos="9072"/>
      </w:tabs>
    </w:pPr>
  </w:style>
  <w:style w:type="character" w:customStyle="1" w:styleId="ZpatChar">
    <w:name w:val="Zápatí Char"/>
    <w:basedOn w:val="Standardnpsmoodstavce"/>
    <w:link w:val="Zpat"/>
    <w:uiPriority w:val="99"/>
    <w:rsid w:val="00D72238"/>
    <w:rPr>
      <w:rFonts w:ascii="Times New Roman" w:eastAsia="Times New Roman" w:hAnsi="Times New Roman" w:cs="Times New Roman"/>
      <w:sz w:val="20"/>
      <w:szCs w:val="20"/>
      <w:lang w:eastAsia="ar-SA"/>
    </w:rPr>
  </w:style>
  <w:style w:type="paragraph" w:customStyle="1" w:styleId="standard">
    <w:name w:val="standard"/>
    <w:basedOn w:val="Normln"/>
    <w:rsid w:val="00D72238"/>
    <w:pPr>
      <w:spacing w:before="60" w:line="288" w:lineRule="auto"/>
      <w:jc w:val="both"/>
    </w:pPr>
    <w:rPr>
      <w:sz w:val="24"/>
    </w:rPr>
  </w:style>
  <w:style w:type="paragraph" w:styleId="Textbubliny">
    <w:name w:val="Balloon Text"/>
    <w:basedOn w:val="Normln"/>
    <w:link w:val="TextbublinyChar"/>
    <w:uiPriority w:val="99"/>
    <w:semiHidden/>
    <w:unhideWhenUsed/>
    <w:rsid w:val="00D72238"/>
    <w:rPr>
      <w:rFonts w:ascii="Tahoma" w:hAnsi="Tahoma" w:cs="Tahoma"/>
      <w:sz w:val="16"/>
      <w:szCs w:val="16"/>
    </w:rPr>
  </w:style>
  <w:style w:type="character" w:customStyle="1" w:styleId="TextbublinyChar">
    <w:name w:val="Text bubliny Char"/>
    <w:basedOn w:val="Standardnpsmoodstavce"/>
    <w:link w:val="Textbubliny"/>
    <w:uiPriority w:val="99"/>
    <w:semiHidden/>
    <w:rsid w:val="00D72238"/>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1F2923"/>
    <w:pPr>
      <w:ind w:left="720"/>
      <w:contextualSpacing/>
    </w:pPr>
  </w:style>
  <w:style w:type="paragraph" w:styleId="Zkladntextodsazen2">
    <w:name w:val="Body Text Indent 2"/>
    <w:basedOn w:val="Normln"/>
    <w:link w:val="Zkladntextodsazen2Char"/>
    <w:uiPriority w:val="99"/>
    <w:unhideWhenUsed/>
    <w:rsid w:val="00DB3DC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B3DC1"/>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B1753E"/>
    <w:rPr>
      <w:color w:val="666633"/>
      <w:u w:val="single"/>
    </w:rPr>
  </w:style>
  <w:style w:type="paragraph" w:styleId="Textkomente">
    <w:name w:val="annotation text"/>
    <w:basedOn w:val="Normln"/>
    <w:link w:val="TextkomenteChar"/>
    <w:semiHidden/>
    <w:unhideWhenUsed/>
    <w:rsid w:val="000D622C"/>
    <w:pPr>
      <w:suppressAutoHyphens w:val="0"/>
      <w:autoSpaceDE w:val="0"/>
      <w:autoSpaceDN w:val="0"/>
      <w:spacing w:before="120" w:after="120"/>
    </w:pPr>
    <w:rPr>
      <w:rFonts w:ascii="Arial" w:eastAsia="Calibri" w:hAnsi="Arial"/>
      <w:bCs/>
      <w:lang w:eastAsia="cs-CZ"/>
    </w:rPr>
  </w:style>
  <w:style w:type="character" w:customStyle="1" w:styleId="TextkomenteChar">
    <w:name w:val="Text komentáře Char"/>
    <w:basedOn w:val="Standardnpsmoodstavce"/>
    <w:link w:val="Textkomente"/>
    <w:semiHidden/>
    <w:rsid w:val="000D622C"/>
    <w:rPr>
      <w:rFonts w:ascii="Arial" w:eastAsia="Calibri" w:hAnsi="Arial" w:cs="Times New Roman"/>
      <w:bCs/>
      <w:sz w:val="20"/>
      <w:szCs w:val="20"/>
      <w:lang w:eastAsia="cs-CZ"/>
    </w:rPr>
  </w:style>
  <w:style w:type="character" w:styleId="Odkaznakoment">
    <w:name w:val="annotation reference"/>
    <w:semiHidden/>
    <w:unhideWhenUsed/>
    <w:rsid w:val="000D622C"/>
    <w:rPr>
      <w:sz w:val="16"/>
      <w:szCs w:val="16"/>
    </w:rPr>
  </w:style>
  <w:style w:type="paragraph" w:styleId="Bezmezer">
    <w:name w:val="No Spacing"/>
    <w:uiPriority w:val="1"/>
    <w:qFormat/>
    <w:rsid w:val="001D6814"/>
    <w:pPr>
      <w:suppressAutoHyphens/>
      <w:spacing w:after="0" w:line="240" w:lineRule="auto"/>
    </w:pPr>
    <w:rPr>
      <w:rFonts w:ascii="Times New Roman" w:eastAsia="Times New Roman" w:hAnsi="Times New Roman" w:cs="Times New Roman"/>
      <w:sz w:val="20"/>
      <w:szCs w:val="20"/>
      <w:lang w:eastAsia="ar-SA"/>
    </w:rPr>
  </w:style>
  <w:style w:type="character" w:customStyle="1" w:styleId="WW8Num4z1">
    <w:name w:val="WW8Num4z1"/>
    <w:rsid w:val="00AF0723"/>
    <w:rPr>
      <w:rFonts w:ascii="Times New Roman" w:eastAsia="Times New Roman" w:hAnsi="Times New Roman" w:cs="Times New Roman"/>
    </w:rPr>
  </w:style>
  <w:style w:type="paragraph" w:customStyle="1" w:styleId="Normal3">
    <w:name w:val="Normal 3"/>
    <w:basedOn w:val="Normln"/>
    <w:rsid w:val="00605DBD"/>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character" w:customStyle="1" w:styleId="ZhlavChar1">
    <w:name w:val="Záhlaví Char1"/>
    <w:aliases w:val="ho Char,header odd Char,first Char,heading one Char,Odd Header Char,h Char"/>
    <w:locked/>
    <w:rsid w:val="00237A54"/>
    <w:rPr>
      <w:lang w:eastAsia="ar-SA"/>
    </w:rPr>
  </w:style>
  <w:style w:type="character" w:customStyle="1" w:styleId="datalabel">
    <w:name w:val="datalabel"/>
    <w:basedOn w:val="Standardnpsmoodstavce"/>
    <w:rsid w:val="005F542C"/>
  </w:style>
  <w:style w:type="character" w:customStyle="1" w:styleId="OdstavecseseznamemChar">
    <w:name w:val="Odstavec se seznamem Char"/>
    <w:link w:val="Odstavecseseznamem"/>
    <w:uiPriority w:val="34"/>
    <w:locked/>
    <w:rsid w:val="002B6E07"/>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4C074B"/>
    <w:rPr>
      <w:color w:val="605E5C"/>
      <w:shd w:val="clear" w:color="auto" w:fill="E1DFDD"/>
    </w:rPr>
  </w:style>
  <w:style w:type="paragraph" w:customStyle="1" w:styleId="Normal2">
    <w:name w:val="Normal 2"/>
    <w:basedOn w:val="Normln"/>
    <w:rsid w:val="004C074B"/>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character" w:customStyle="1" w:styleId="platne1">
    <w:name w:val="platne1"/>
    <w:basedOn w:val="Standardnpsmoodstavce"/>
    <w:rsid w:val="006A3F25"/>
  </w:style>
  <w:style w:type="paragraph" w:styleId="Obsah6">
    <w:name w:val="toc 6"/>
    <w:basedOn w:val="Normln"/>
    <w:next w:val="Normln"/>
    <w:autoRedefine/>
    <w:semiHidden/>
    <w:rsid w:val="00C44D73"/>
    <w:pPr>
      <w:suppressAutoHyphens w:val="0"/>
      <w:autoSpaceDE w:val="0"/>
      <w:autoSpaceDN w:val="0"/>
      <w:spacing w:before="120"/>
      <w:ind w:left="720"/>
      <w:jc w:val="both"/>
    </w:pPr>
    <w:rPr>
      <w:rFonts w:ascii="Arial" w:eastAsia="Calibri" w:hAnsi="Arial"/>
      <w:bCs/>
      <w:sz w:val="22"/>
      <w:szCs w:val="22"/>
      <w:lang w:eastAsia="cs-CZ"/>
    </w:rPr>
  </w:style>
  <w:style w:type="character" w:customStyle="1" w:styleId="Nadpis1Char">
    <w:name w:val="Nadpis 1 Char"/>
    <w:basedOn w:val="Standardnpsmoodstavce"/>
    <w:link w:val="Nadpis1"/>
    <w:rsid w:val="00E96BCB"/>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6BCB"/>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6BCB"/>
    <w:rPr>
      <w:rFonts w:ascii="Arial" w:eastAsia="Calibri" w:hAnsi="Arial" w:cs="Times New Roman"/>
      <w:b/>
      <w:bCs/>
      <w:lang w:eastAsia="cs-CZ"/>
    </w:rPr>
  </w:style>
  <w:style w:type="character" w:customStyle="1" w:styleId="Nadpis4Char">
    <w:name w:val="Nadpis 4 Char"/>
    <w:basedOn w:val="Standardnpsmoodstavce"/>
    <w:link w:val="Nadpis4"/>
    <w:rsid w:val="00E96BCB"/>
    <w:rPr>
      <w:rFonts w:ascii="Arial" w:eastAsia="Calibri" w:hAnsi="Arial" w:cs="Times New Roman"/>
      <w:b/>
      <w:bCs/>
      <w:i/>
      <w:iCs/>
      <w:lang w:eastAsia="cs-CZ"/>
    </w:rPr>
  </w:style>
  <w:style w:type="character" w:customStyle="1" w:styleId="Nadpis5Char">
    <w:name w:val="Nadpis 5 Char"/>
    <w:basedOn w:val="Standardnpsmoodstavce"/>
    <w:link w:val="Nadpis5"/>
    <w:rsid w:val="00E96BCB"/>
    <w:rPr>
      <w:rFonts w:ascii="Arial" w:eastAsia="Calibri" w:hAnsi="Arial" w:cs="Times New Roman"/>
      <w:bCs/>
      <w:lang w:eastAsia="cs-CZ"/>
    </w:rPr>
  </w:style>
  <w:style w:type="character" w:customStyle="1" w:styleId="Nadpis6Char">
    <w:name w:val="Nadpis 6 Char"/>
    <w:basedOn w:val="Standardnpsmoodstavce"/>
    <w:link w:val="Nadpis6"/>
    <w:rsid w:val="00E96BCB"/>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6BCB"/>
    <w:rPr>
      <w:rFonts w:ascii="Arial" w:eastAsia="Calibri" w:hAnsi="Arial" w:cs="Times New Roman"/>
      <w:b/>
      <w:bCs/>
      <w:smallCaps/>
      <w:lang w:eastAsia="cs-CZ"/>
    </w:rPr>
  </w:style>
  <w:style w:type="character" w:customStyle="1" w:styleId="Nadpis8Char">
    <w:name w:val="Nadpis 8 Char"/>
    <w:basedOn w:val="Standardnpsmoodstavce"/>
    <w:link w:val="Nadpis8"/>
    <w:rsid w:val="00E96BCB"/>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6BCB"/>
    <w:rPr>
      <w:rFonts w:ascii="Arial" w:eastAsia="Calibri" w:hAnsi="Arial" w:cs="Arial"/>
      <w:b/>
      <w:bCs/>
      <w:i/>
      <w:iCs/>
      <w:sz w:val="18"/>
      <w:szCs w:val="18"/>
      <w:lang w:eastAsia="cs-CZ"/>
    </w:rPr>
  </w:style>
  <w:style w:type="paragraph" w:styleId="Revize">
    <w:name w:val="Revision"/>
    <w:hidden/>
    <w:uiPriority w:val="99"/>
    <w:semiHidden/>
    <w:rsid w:val="00DF2BB8"/>
    <w:pPr>
      <w:spacing w:after="0" w:line="240" w:lineRule="auto"/>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AE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005">
      <w:bodyDiv w:val="1"/>
      <w:marLeft w:val="0"/>
      <w:marRight w:val="0"/>
      <w:marTop w:val="0"/>
      <w:marBottom w:val="0"/>
      <w:divBdr>
        <w:top w:val="none" w:sz="0" w:space="0" w:color="auto"/>
        <w:left w:val="none" w:sz="0" w:space="0" w:color="auto"/>
        <w:bottom w:val="none" w:sz="0" w:space="0" w:color="auto"/>
        <w:right w:val="none" w:sz="0" w:space="0" w:color="auto"/>
      </w:divBdr>
    </w:div>
    <w:div w:id="221446174">
      <w:bodyDiv w:val="1"/>
      <w:marLeft w:val="0"/>
      <w:marRight w:val="0"/>
      <w:marTop w:val="0"/>
      <w:marBottom w:val="0"/>
      <w:divBdr>
        <w:top w:val="none" w:sz="0" w:space="0" w:color="auto"/>
        <w:left w:val="none" w:sz="0" w:space="0" w:color="auto"/>
        <w:bottom w:val="none" w:sz="0" w:space="0" w:color="auto"/>
        <w:right w:val="none" w:sz="0" w:space="0" w:color="auto"/>
      </w:divBdr>
    </w:div>
    <w:div w:id="482165496">
      <w:bodyDiv w:val="1"/>
      <w:marLeft w:val="0"/>
      <w:marRight w:val="0"/>
      <w:marTop w:val="0"/>
      <w:marBottom w:val="0"/>
      <w:divBdr>
        <w:top w:val="none" w:sz="0" w:space="0" w:color="auto"/>
        <w:left w:val="none" w:sz="0" w:space="0" w:color="auto"/>
        <w:bottom w:val="none" w:sz="0" w:space="0" w:color="auto"/>
        <w:right w:val="none" w:sz="0" w:space="0" w:color="auto"/>
      </w:divBdr>
    </w:div>
    <w:div w:id="566108220">
      <w:bodyDiv w:val="1"/>
      <w:marLeft w:val="0"/>
      <w:marRight w:val="0"/>
      <w:marTop w:val="0"/>
      <w:marBottom w:val="0"/>
      <w:divBdr>
        <w:top w:val="none" w:sz="0" w:space="0" w:color="auto"/>
        <w:left w:val="none" w:sz="0" w:space="0" w:color="auto"/>
        <w:bottom w:val="none" w:sz="0" w:space="0" w:color="auto"/>
        <w:right w:val="none" w:sz="0" w:space="0" w:color="auto"/>
      </w:divBdr>
    </w:div>
    <w:div w:id="854349118">
      <w:bodyDiv w:val="1"/>
      <w:marLeft w:val="0"/>
      <w:marRight w:val="0"/>
      <w:marTop w:val="0"/>
      <w:marBottom w:val="0"/>
      <w:divBdr>
        <w:top w:val="none" w:sz="0" w:space="0" w:color="auto"/>
        <w:left w:val="none" w:sz="0" w:space="0" w:color="auto"/>
        <w:bottom w:val="none" w:sz="0" w:space="0" w:color="auto"/>
        <w:right w:val="none" w:sz="0" w:space="0" w:color="auto"/>
      </w:divBdr>
    </w:div>
    <w:div w:id="1047293034">
      <w:bodyDiv w:val="1"/>
      <w:marLeft w:val="0"/>
      <w:marRight w:val="0"/>
      <w:marTop w:val="0"/>
      <w:marBottom w:val="0"/>
      <w:divBdr>
        <w:top w:val="none" w:sz="0" w:space="0" w:color="auto"/>
        <w:left w:val="none" w:sz="0" w:space="0" w:color="auto"/>
        <w:bottom w:val="none" w:sz="0" w:space="0" w:color="auto"/>
        <w:right w:val="none" w:sz="0" w:space="0" w:color="auto"/>
      </w:divBdr>
    </w:div>
    <w:div w:id="1717006063">
      <w:bodyDiv w:val="1"/>
      <w:marLeft w:val="0"/>
      <w:marRight w:val="0"/>
      <w:marTop w:val="0"/>
      <w:marBottom w:val="0"/>
      <w:divBdr>
        <w:top w:val="none" w:sz="0" w:space="0" w:color="auto"/>
        <w:left w:val="none" w:sz="0" w:space="0" w:color="auto"/>
        <w:bottom w:val="none" w:sz="0" w:space="0" w:color="auto"/>
        <w:right w:val="none" w:sz="0" w:space="0" w:color="auto"/>
      </w:divBdr>
    </w:div>
    <w:div w:id="1873422519">
      <w:bodyDiv w:val="1"/>
      <w:marLeft w:val="0"/>
      <w:marRight w:val="0"/>
      <w:marTop w:val="0"/>
      <w:marBottom w:val="0"/>
      <w:divBdr>
        <w:top w:val="none" w:sz="0" w:space="0" w:color="auto"/>
        <w:left w:val="none" w:sz="0" w:space="0" w:color="auto"/>
        <w:bottom w:val="none" w:sz="0" w:space="0" w:color="auto"/>
        <w:right w:val="none" w:sz="0" w:space="0" w:color="auto"/>
      </w:divBdr>
    </w:div>
    <w:div w:id="20583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t@mestojablonec.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ubicek@mestojablonec.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rova@mestojablonec.cz" TargetMode="External"/><Relationship Id="rId5" Type="http://schemas.openxmlformats.org/officeDocument/2006/relationships/footnotes" Target="footnotes.xml"/><Relationship Id="rId10" Type="http://schemas.openxmlformats.org/officeDocument/2006/relationships/hyperlink" Target="mailto:poprova@mestojablonec.cz" TargetMode="External"/><Relationship Id="rId4" Type="http://schemas.openxmlformats.org/officeDocument/2006/relationships/webSettings" Target="webSettings.xml"/><Relationship Id="rId9" Type="http://schemas.openxmlformats.org/officeDocument/2006/relationships/hyperlink" Target="mailto:sluka@mestojablonec.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2570</Words>
  <Characters>15168</Characters>
  <Application>Microsoft Office Word</Application>
  <DocSecurity>4</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Štěpánka Gaislerová</dc:creator>
  <cp:lastModifiedBy>Horáková, Markéta </cp:lastModifiedBy>
  <cp:revision>2</cp:revision>
  <cp:lastPrinted>2022-10-27T09:47:00Z</cp:lastPrinted>
  <dcterms:created xsi:type="dcterms:W3CDTF">2022-11-02T12:32:00Z</dcterms:created>
  <dcterms:modified xsi:type="dcterms:W3CDTF">2022-11-02T12:32:00Z</dcterms:modified>
</cp:coreProperties>
</file>