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AB5454" w:rsidRPr="005D1CBC" w:rsidP="00FC2391" w14:paraId="075D2D98" w14:textId="77777777">
      <w:pPr>
        <w:pStyle w:val="Heading1"/>
        <w:jc w:val="center"/>
        <w:rPr>
          <w:rFonts w:ascii="Tahoma" w:hAnsi="Tahoma" w:cs="Tahoma"/>
        </w:rPr>
      </w:pPr>
    </w:p>
    <w:p w:rsidR="001878A0" w:rsidRPr="005D1CBC" w:rsidP="001878A0" w14:paraId="1CAAC935" w14:textId="74DFF142">
      <w:pPr>
        <w:pStyle w:val="Heading1"/>
        <w:jc w:val="center"/>
        <w:rPr>
          <w:rFonts w:ascii="Tahoma" w:hAnsi="Tahoma" w:cs="Tahoma"/>
          <w:sz w:val="28"/>
          <w:szCs w:val="28"/>
        </w:rPr>
      </w:pPr>
      <w:r w:rsidRPr="005D1CBC">
        <w:rPr>
          <w:rFonts w:ascii="Tahoma" w:hAnsi="Tahoma" w:cs="Tahoma"/>
          <w:sz w:val="28"/>
          <w:szCs w:val="28"/>
        </w:rPr>
        <w:t>Do</w:t>
      </w:r>
      <w:r w:rsidRPr="005D1CBC" w:rsidR="008A4C11">
        <w:rPr>
          <w:rFonts w:ascii="Tahoma" w:hAnsi="Tahoma" w:cs="Tahoma"/>
          <w:sz w:val="28"/>
          <w:szCs w:val="28"/>
        </w:rPr>
        <w:t xml:space="preserve">hoda o změně podmínek poskytnutí dotace </w:t>
      </w:r>
      <w:r w:rsidRPr="005D1CBC" w:rsidR="00102E84">
        <w:rPr>
          <w:rFonts w:ascii="Tahoma" w:hAnsi="Tahoma" w:cs="Tahoma"/>
          <w:sz w:val="28"/>
          <w:szCs w:val="28"/>
        </w:rPr>
        <w:t>na základě</w:t>
      </w:r>
      <w:r w:rsidRPr="005D1CBC">
        <w:rPr>
          <w:rFonts w:ascii="Tahoma" w:hAnsi="Tahoma" w:cs="Tahoma"/>
          <w:sz w:val="28"/>
          <w:szCs w:val="28"/>
        </w:rPr>
        <w:t xml:space="preserve"> S</w:t>
      </w:r>
      <w:r w:rsidRPr="005D1CBC">
        <w:rPr>
          <w:rFonts w:ascii="Tahoma" w:hAnsi="Tahoma" w:cs="Tahoma"/>
          <w:sz w:val="28"/>
          <w:szCs w:val="28"/>
        </w:rPr>
        <w:t>mlouv</w:t>
      </w:r>
      <w:r w:rsidRPr="005D1CBC" w:rsidR="008A4C11">
        <w:rPr>
          <w:rFonts w:ascii="Tahoma" w:hAnsi="Tahoma" w:cs="Tahoma"/>
          <w:sz w:val="28"/>
          <w:szCs w:val="28"/>
        </w:rPr>
        <w:t>y</w:t>
      </w:r>
      <w:r w:rsidRPr="005D1CBC">
        <w:rPr>
          <w:rFonts w:ascii="Tahoma" w:hAnsi="Tahoma" w:cs="Tahoma"/>
          <w:sz w:val="28"/>
          <w:szCs w:val="28"/>
        </w:rPr>
        <w:t xml:space="preserve"> č.</w:t>
      </w:r>
      <w:r w:rsidRPr="005D1CBC" w:rsidR="00102E84">
        <w:rPr>
          <w:rFonts w:ascii="Tahoma" w:hAnsi="Tahoma" w:cs="Tahoma"/>
          <w:sz w:val="28"/>
          <w:szCs w:val="28"/>
        </w:rPr>
        <w:t> </w:t>
      </w:r>
      <w:r w:rsidR="002D53F4">
        <w:rPr>
          <w:rFonts w:ascii="Tahoma" w:hAnsi="Tahoma" w:cs="Tahoma"/>
          <w:sz w:val="28"/>
          <w:szCs w:val="28"/>
        </w:rPr>
        <w:t>92703</w:t>
      </w:r>
      <w:r w:rsidR="00517CAB">
        <w:rPr>
          <w:rFonts w:ascii="Tahoma" w:hAnsi="Tahoma" w:cs="Tahoma"/>
          <w:sz w:val="28"/>
          <w:szCs w:val="28"/>
        </w:rPr>
        <w:t>71025</w:t>
      </w:r>
    </w:p>
    <w:p w:rsidR="008365FC" w:rsidRPr="005D1CBC" w:rsidP="008A4C11" w14:paraId="5EF5B771" w14:textId="77777777">
      <w:pPr>
        <w:jc w:val="center"/>
        <w:rPr>
          <w:rFonts w:ascii="Tahoma" w:hAnsi="Tahoma" w:cs="Tahoma"/>
        </w:rPr>
      </w:pPr>
      <w:r w:rsidRPr="005D1CBC">
        <w:rPr>
          <w:rFonts w:ascii="Tahoma" w:hAnsi="Tahoma" w:cs="Tahoma"/>
        </w:rPr>
        <w:t>(dále jen „Do</w:t>
      </w:r>
      <w:r w:rsidRPr="005D1CBC" w:rsidR="008A4C11">
        <w:rPr>
          <w:rFonts w:ascii="Tahoma" w:hAnsi="Tahoma" w:cs="Tahoma"/>
        </w:rPr>
        <w:t>hoda</w:t>
      </w:r>
      <w:r w:rsidRPr="005D1CBC">
        <w:rPr>
          <w:rFonts w:ascii="Tahoma" w:hAnsi="Tahoma" w:cs="Tahoma"/>
        </w:rPr>
        <w:t>“)</w:t>
      </w:r>
    </w:p>
    <w:p w:rsidR="00FC2391" w:rsidRPr="005D1CBC" w:rsidP="00FC2391" w14:paraId="138B44F1" w14:textId="77777777">
      <w:pPr>
        <w:rPr>
          <w:rFonts w:ascii="Tahoma" w:hAnsi="Tahoma" w:cs="Tahoma"/>
        </w:rPr>
      </w:pPr>
    </w:p>
    <w:p w:rsidR="00146794" w:rsidRPr="005D1CBC" w:rsidP="00FC2391" w14:paraId="60E091B0" w14:textId="77777777">
      <w:pPr>
        <w:rPr>
          <w:rFonts w:ascii="Tahoma" w:hAnsi="Tahoma" w:cs="Tahoma"/>
        </w:rPr>
      </w:pPr>
    </w:p>
    <w:p w:rsidR="00DE5817" w:rsidRPr="005D1CBC" w:rsidP="00FC2391" w14:paraId="2241F95C" w14:textId="77777777">
      <w:pPr>
        <w:rPr>
          <w:rFonts w:ascii="Tahoma" w:hAnsi="Tahoma" w:cs="Tahoma"/>
        </w:rPr>
      </w:pPr>
    </w:p>
    <w:p w:rsidR="00FC2391" w:rsidRPr="005D1CBC" w:rsidP="00096FC0" w14:paraId="580811E4" w14:textId="77777777">
      <w:pPr>
        <w:pStyle w:val="NoSpacing"/>
        <w:jc w:val="both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 xml:space="preserve">Státní fond </w:t>
      </w:r>
      <w:r w:rsidR="005D1CBC">
        <w:rPr>
          <w:rFonts w:ascii="Tahoma" w:hAnsi="Tahoma" w:cs="Tahoma"/>
          <w:b/>
        </w:rPr>
        <w:t>podpory</w:t>
      </w:r>
      <w:r w:rsidRPr="005D1CBC">
        <w:rPr>
          <w:rFonts w:ascii="Tahoma" w:hAnsi="Tahoma" w:cs="Tahoma"/>
          <w:b/>
        </w:rPr>
        <w:t xml:space="preserve"> </w:t>
      </w:r>
      <w:r w:rsidR="005D1CBC">
        <w:rPr>
          <w:rFonts w:ascii="Tahoma" w:hAnsi="Tahoma" w:cs="Tahoma"/>
          <w:b/>
        </w:rPr>
        <w:t>investic</w:t>
      </w:r>
    </w:p>
    <w:p w:rsidR="00DE5817" w:rsidRPr="005D1CBC" w:rsidP="00096FC0" w14:paraId="48A33F01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IČ</w:t>
      </w:r>
      <w:r w:rsidRPr="005D1CBC" w:rsidR="00096FC0">
        <w:rPr>
          <w:rFonts w:ascii="Tahoma" w:hAnsi="Tahoma" w:cs="Tahoma"/>
          <w:sz w:val="20"/>
          <w:szCs w:val="20"/>
        </w:rPr>
        <w:t>O</w:t>
      </w:r>
      <w:r w:rsidRPr="005D1CBC">
        <w:rPr>
          <w:rFonts w:ascii="Tahoma" w:hAnsi="Tahoma" w:cs="Tahoma"/>
          <w:sz w:val="20"/>
          <w:szCs w:val="20"/>
        </w:rPr>
        <w:t>: 708 56 788</w:t>
      </w:r>
    </w:p>
    <w:p w:rsidR="00DE5817" w:rsidRPr="005D1CBC" w:rsidP="00096FC0" w14:paraId="39B4E7C6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s</w:t>
      </w:r>
      <w:r w:rsidRPr="005D1CBC" w:rsidR="00527FF7">
        <w:rPr>
          <w:rFonts w:ascii="Tahoma" w:hAnsi="Tahoma" w:cs="Tahoma"/>
          <w:sz w:val="20"/>
          <w:szCs w:val="20"/>
        </w:rPr>
        <w:t>e sídlem: Vinohradská 1896/46, Vinohrady, 120 00 Praha</w:t>
      </w:r>
    </w:p>
    <w:p w:rsidR="00DE5817" w:rsidRPr="005D1CBC" w:rsidP="00096FC0" w14:paraId="6C2C6BAC" w14:textId="2A24AF95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z</w:t>
      </w:r>
      <w:r w:rsidRPr="005D1CBC">
        <w:rPr>
          <w:rFonts w:ascii="Tahoma" w:hAnsi="Tahoma" w:cs="Tahoma"/>
          <w:sz w:val="20"/>
          <w:szCs w:val="20"/>
        </w:rPr>
        <w:t>ast</w:t>
      </w:r>
      <w:r w:rsidR="00561FC0">
        <w:rPr>
          <w:rFonts w:ascii="Tahoma" w:hAnsi="Tahoma" w:cs="Tahoma"/>
          <w:sz w:val="20"/>
          <w:szCs w:val="20"/>
        </w:rPr>
        <w:t>upuje</w:t>
      </w:r>
      <w:r w:rsidRPr="005D1CBC">
        <w:rPr>
          <w:rFonts w:ascii="Tahoma" w:hAnsi="Tahoma" w:cs="Tahoma"/>
          <w:sz w:val="20"/>
          <w:szCs w:val="20"/>
        </w:rPr>
        <w:t>:</w:t>
      </w:r>
      <w:r w:rsidRPr="005D1CBC">
        <w:rPr>
          <w:rFonts w:ascii="Tahoma" w:hAnsi="Tahoma" w:cs="Tahoma"/>
          <w:sz w:val="20"/>
          <w:szCs w:val="20"/>
        </w:rPr>
        <w:t xml:space="preserve"> </w:t>
      </w:r>
      <w:r w:rsidR="0009260B">
        <w:rPr>
          <w:rFonts w:ascii="Tahoma" w:hAnsi="Tahoma" w:cs="Tahoma"/>
          <w:sz w:val="20"/>
          <w:szCs w:val="20"/>
        </w:rPr>
        <w:t>xxxxxxxxxx</w:t>
      </w:r>
      <w:r w:rsidRPr="005D1CBC">
        <w:rPr>
          <w:rFonts w:ascii="Tahoma" w:hAnsi="Tahoma" w:cs="Tahoma"/>
          <w:sz w:val="20"/>
          <w:szCs w:val="20"/>
        </w:rPr>
        <w:t xml:space="preserve">, ředitelka Státního fondu </w:t>
      </w:r>
      <w:r w:rsidR="005D1CBC">
        <w:rPr>
          <w:rFonts w:ascii="Tahoma" w:hAnsi="Tahoma" w:cs="Tahoma"/>
          <w:sz w:val="20"/>
          <w:szCs w:val="20"/>
        </w:rPr>
        <w:t>podpory</w:t>
      </w:r>
      <w:r w:rsidRPr="005D1CBC">
        <w:rPr>
          <w:rFonts w:ascii="Tahoma" w:hAnsi="Tahoma" w:cs="Tahoma"/>
          <w:sz w:val="20"/>
          <w:szCs w:val="20"/>
        </w:rPr>
        <w:t xml:space="preserve"> </w:t>
      </w:r>
      <w:r w:rsidR="005D1CBC">
        <w:rPr>
          <w:rFonts w:ascii="Tahoma" w:hAnsi="Tahoma" w:cs="Tahoma"/>
          <w:sz w:val="20"/>
          <w:szCs w:val="20"/>
        </w:rPr>
        <w:t>investic</w:t>
      </w:r>
    </w:p>
    <w:p w:rsidR="00DE5817" w:rsidRPr="005D1CBC" w:rsidP="00096FC0" w14:paraId="7F2B9007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(dále </w:t>
      </w:r>
      <w:r w:rsidRPr="005D1CBC" w:rsidR="00B36FF2">
        <w:rPr>
          <w:rFonts w:ascii="Tahoma" w:hAnsi="Tahoma" w:cs="Tahoma"/>
          <w:sz w:val="20"/>
          <w:szCs w:val="20"/>
        </w:rPr>
        <w:t xml:space="preserve">také </w:t>
      </w:r>
      <w:r w:rsidRPr="005D1CBC">
        <w:rPr>
          <w:rFonts w:ascii="Tahoma" w:hAnsi="Tahoma" w:cs="Tahoma"/>
          <w:sz w:val="20"/>
          <w:szCs w:val="20"/>
        </w:rPr>
        <w:t>jen „Fond“)</w:t>
      </w:r>
    </w:p>
    <w:p w:rsidR="00527FF7" w:rsidRPr="005D1CBC" w:rsidP="00096FC0" w14:paraId="45416822" w14:textId="77777777">
      <w:pPr>
        <w:pStyle w:val="NoSpacing"/>
        <w:jc w:val="both"/>
        <w:rPr>
          <w:rFonts w:ascii="Tahoma" w:hAnsi="Tahoma" w:cs="Tahoma"/>
        </w:rPr>
      </w:pPr>
    </w:p>
    <w:p w:rsidR="00FC2391" w:rsidRPr="005D1CBC" w:rsidP="00DE5817" w14:paraId="7944C979" w14:textId="77777777">
      <w:pPr>
        <w:pStyle w:val="NoSpacing"/>
        <w:rPr>
          <w:rFonts w:ascii="Tahoma" w:hAnsi="Tahoma" w:cs="Tahoma"/>
          <w:bCs/>
          <w:sz w:val="20"/>
          <w:szCs w:val="20"/>
        </w:rPr>
      </w:pPr>
      <w:r w:rsidRPr="005D1CBC">
        <w:rPr>
          <w:rFonts w:ascii="Tahoma" w:hAnsi="Tahoma" w:cs="Tahoma"/>
          <w:bCs/>
          <w:sz w:val="20"/>
          <w:szCs w:val="20"/>
        </w:rPr>
        <w:t>a</w:t>
      </w:r>
    </w:p>
    <w:p w:rsidR="00DE5817" w:rsidRPr="005D1CBC" w:rsidP="00DE5817" w14:paraId="5EF22117" w14:textId="77777777">
      <w:pPr>
        <w:pStyle w:val="NoSpacing"/>
        <w:rPr>
          <w:rFonts w:ascii="Tahoma" w:hAnsi="Tahoma" w:cs="Tahoma"/>
          <w:bCs/>
          <w:sz w:val="22"/>
          <w:szCs w:val="22"/>
        </w:rPr>
      </w:pPr>
    </w:p>
    <w:p w:rsidR="00FC2391" w:rsidRPr="009624B4" w:rsidP="00096FC0" w14:paraId="09EC4C32" w14:textId="23CA5DE0">
      <w:pPr>
        <w:pStyle w:val="NoSpacing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Statutární město Třinec</w:t>
      </w:r>
    </w:p>
    <w:p w:rsidR="00FC2391" w:rsidRPr="009624B4" w:rsidP="00096FC0" w14:paraId="4933CFAA" w14:textId="58FC30F4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624B4">
        <w:rPr>
          <w:rFonts w:ascii="Tahoma" w:hAnsi="Tahoma" w:cs="Tahoma"/>
          <w:sz w:val="20"/>
          <w:szCs w:val="20"/>
        </w:rPr>
        <w:t>IČ</w:t>
      </w:r>
      <w:r w:rsidRPr="009624B4" w:rsidR="00096FC0">
        <w:rPr>
          <w:rFonts w:ascii="Tahoma" w:hAnsi="Tahoma" w:cs="Tahoma"/>
          <w:sz w:val="20"/>
          <w:szCs w:val="20"/>
        </w:rPr>
        <w:t>O</w:t>
      </w:r>
      <w:r w:rsidRPr="009624B4">
        <w:rPr>
          <w:rFonts w:ascii="Tahoma" w:hAnsi="Tahoma" w:cs="Tahoma"/>
          <w:sz w:val="20"/>
          <w:szCs w:val="20"/>
        </w:rPr>
        <w:t xml:space="preserve">: </w:t>
      </w:r>
      <w:r w:rsidR="00517CAB">
        <w:rPr>
          <w:rFonts w:ascii="Tahoma" w:hAnsi="Tahoma" w:cs="Tahoma"/>
          <w:sz w:val="20"/>
          <w:szCs w:val="20"/>
        </w:rPr>
        <w:t>00297313</w:t>
      </w:r>
    </w:p>
    <w:p w:rsidR="00415E23" w:rsidRPr="009624B4" w:rsidP="00096FC0" w14:paraId="63B27AC2" w14:textId="68F741D1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624B4">
        <w:rPr>
          <w:rFonts w:ascii="Tahoma" w:hAnsi="Tahoma" w:cs="Tahoma"/>
          <w:sz w:val="20"/>
          <w:szCs w:val="20"/>
        </w:rPr>
        <w:t>se sídlem:</w:t>
      </w:r>
      <w:r w:rsidRPr="009624B4" w:rsidR="00B36FF2">
        <w:rPr>
          <w:rFonts w:ascii="Tahoma" w:hAnsi="Tahoma" w:cs="Tahoma"/>
          <w:sz w:val="20"/>
          <w:szCs w:val="20"/>
        </w:rPr>
        <w:t xml:space="preserve"> </w:t>
      </w:r>
      <w:r w:rsidR="00517CAB">
        <w:rPr>
          <w:rFonts w:ascii="Tahoma" w:hAnsi="Tahoma" w:cs="Tahoma"/>
          <w:sz w:val="20"/>
          <w:szCs w:val="20"/>
        </w:rPr>
        <w:t>Jablunkovská 160, 739 61 Třinec</w:t>
      </w:r>
    </w:p>
    <w:p w:rsidR="00415E23" w:rsidRPr="009624B4" w:rsidP="00096FC0" w14:paraId="511C41B0" w14:textId="538AA44E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9624B4">
        <w:rPr>
          <w:rFonts w:ascii="Tahoma" w:hAnsi="Tahoma" w:cs="Tahoma"/>
          <w:sz w:val="20"/>
          <w:szCs w:val="20"/>
        </w:rPr>
        <w:t>z</w:t>
      </w:r>
      <w:r w:rsidRPr="009624B4">
        <w:rPr>
          <w:rFonts w:ascii="Tahoma" w:hAnsi="Tahoma" w:cs="Tahoma"/>
          <w:sz w:val="20"/>
          <w:szCs w:val="20"/>
        </w:rPr>
        <w:t>astup</w:t>
      </w:r>
      <w:r w:rsidRPr="009624B4" w:rsidR="00561FC0">
        <w:rPr>
          <w:rFonts w:ascii="Tahoma" w:hAnsi="Tahoma" w:cs="Tahoma"/>
          <w:sz w:val="20"/>
          <w:szCs w:val="20"/>
        </w:rPr>
        <w:t>uje</w:t>
      </w:r>
      <w:r w:rsidRPr="009624B4" w:rsidR="00FC2391">
        <w:rPr>
          <w:rFonts w:ascii="Tahoma" w:hAnsi="Tahoma" w:cs="Tahoma"/>
          <w:sz w:val="20"/>
          <w:szCs w:val="20"/>
        </w:rPr>
        <w:t>:</w:t>
      </w:r>
      <w:r w:rsidRPr="009624B4" w:rsidR="00F9503D">
        <w:rPr>
          <w:rFonts w:ascii="Tahoma" w:hAnsi="Tahoma" w:cs="Tahoma"/>
          <w:sz w:val="20"/>
          <w:szCs w:val="20"/>
        </w:rPr>
        <w:t xml:space="preserve"> </w:t>
      </w:r>
      <w:r w:rsidR="0009260B">
        <w:rPr>
          <w:rFonts w:ascii="Tahoma" w:hAnsi="Tahoma" w:cs="Tahoma"/>
          <w:sz w:val="20"/>
          <w:szCs w:val="20"/>
        </w:rPr>
        <w:t>xxxxxxxxxxxxxxx</w:t>
      </w:r>
      <w:r w:rsidR="00517CAB">
        <w:rPr>
          <w:rFonts w:ascii="Tahoma" w:hAnsi="Tahoma" w:cs="Tahoma"/>
          <w:sz w:val="20"/>
          <w:szCs w:val="20"/>
        </w:rPr>
        <w:t>, primátorka</w:t>
      </w:r>
    </w:p>
    <w:p w:rsidR="00FC2391" w:rsidRPr="005D1CBC" w:rsidP="00096FC0" w14:paraId="4410D547" w14:textId="2D31D76A">
      <w:pPr>
        <w:pStyle w:val="NoSpacing"/>
        <w:jc w:val="both"/>
        <w:rPr>
          <w:rFonts w:ascii="Tahoma" w:hAnsi="Tahoma" w:cs="Tahoma"/>
          <w:i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 </w:t>
      </w:r>
      <w:r w:rsidRPr="005D1CBC" w:rsidR="00415E23">
        <w:rPr>
          <w:rFonts w:ascii="Tahoma" w:hAnsi="Tahoma" w:cs="Tahoma"/>
          <w:sz w:val="20"/>
          <w:szCs w:val="20"/>
        </w:rPr>
        <w:t>(dále</w:t>
      </w:r>
      <w:r w:rsidRPr="005D1CBC" w:rsidR="00B36FF2">
        <w:rPr>
          <w:rFonts w:ascii="Tahoma" w:hAnsi="Tahoma" w:cs="Tahoma"/>
          <w:sz w:val="20"/>
          <w:szCs w:val="20"/>
        </w:rPr>
        <w:t xml:space="preserve"> také</w:t>
      </w:r>
      <w:r w:rsidRPr="005D1CBC" w:rsidR="00415E23">
        <w:rPr>
          <w:rFonts w:ascii="Tahoma" w:hAnsi="Tahoma" w:cs="Tahoma"/>
          <w:sz w:val="20"/>
          <w:szCs w:val="20"/>
        </w:rPr>
        <w:t xml:space="preserve"> jen „</w:t>
      </w:r>
      <w:r w:rsidRPr="005D1CBC" w:rsidR="00E85174">
        <w:rPr>
          <w:rFonts w:ascii="Tahoma" w:hAnsi="Tahoma" w:cs="Tahoma"/>
          <w:sz w:val="20"/>
          <w:szCs w:val="20"/>
        </w:rPr>
        <w:t>P</w:t>
      </w:r>
      <w:r w:rsidRPr="005D1CBC" w:rsidR="00415E23">
        <w:rPr>
          <w:rFonts w:ascii="Tahoma" w:hAnsi="Tahoma" w:cs="Tahoma"/>
          <w:sz w:val="20"/>
          <w:szCs w:val="20"/>
        </w:rPr>
        <w:t>říjemce</w:t>
      </w:r>
      <w:r w:rsidRPr="005D1CBC" w:rsidR="00E85174">
        <w:rPr>
          <w:rFonts w:ascii="Tahoma" w:hAnsi="Tahoma" w:cs="Tahoma"/>
          <w:sz w:val="20"/>
          <w:szCs w:val="20"/>
        </w:rPr>
        <w:t>“</w:t>
      </w:r>
      <w:r w:rsidRPr="005D1CBC" w:rsidR="00415E23">
        <w:rPr>
          <w:rFonts w:ascii="Tahoma" w:hAnsi="Tahoma" w:cs="Tahoma"/>
          <w:sz w:val="20"/>
          <w:szCs w:val="20"/>
        </w:rPr>
        <w:t>)</w:t>
      </w:r>
      <w:r w:rsidRPr="005D1CBC">
        <w:rPr>
          <w:rFonts w:ascii="Tahoma" w:hAnsi="Tahoma" w:cs="Tahoma"/>
          <w:i/>
          <w:sz w:val="20"/>
          <w:szCs w:val="20"/>
        </w:rPr>
        <w:t xml:space="preserve"> </w:t>
      </w:r>
    </w:p>
    <w:p w:rsidR="00527FF7" w:rsidRPr="005D1CBC" w:rsidP="00096FC0" w14:paraId="54D2E48D" w14:textId="77777777">
      <w:pPr>
        <w:pStyle w:val="NoSpacing"/>
        <w:jc w:val="both"/>
        <w:rPr>
          <w:rFonts w:ascii="Tahoma" w:hAnsi="Tahoma" w:cs="Tahoma"/>
          <w:i/>
          <w:sz w:val="20"/>
          <w:szCs w:val="20"/>
        </w:rPr>
      </w:pPr>
    </w:p>
    <w:p w:rsidR="00FC2391" w:rsidRPr="005D1CBC" w:rsidP="00096FC0" w14:paraId="3996D44F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(společně dále také jen „</w:t>
      </w:r>
      <w:r w:rsidRPr="005D1CBC" w:rsidR="00E85174">
        <w:rPr>
          <w:rFonts w:ascii="Tahoma" w:hAnsi="Tahoma" w:cs="Tahoma"/>
          <w:sz w:val="20"/>
          <w:szCs w:val="20"/>
        </w:rPr>
        <w:t>S</w:t>
      </w:r>
      <w:r w:rsidRPr="005D1CBC">
        <w:rPr>
          <w:rFonts w:ascii="Tahoma" w:hAnsi="Tahoma" w:cs="Tahoma"/>
          <w:sz w:val="20"/>
          <w:szCs w:val="20"/>
        </w:rPr>
        <w:t>mluvní strany“)</w:t>
      </w:r>
    </w:p>
    <w:p w:rsidR="00102E84" w:rsidRPr="005D1CBC" w:rsidP="00096FC0" w14:paraId="6A5BA16E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102E84" w:rsidRPr="005D1CBC" w:rsidP="00096FC0" w14:paraId="584CE4C8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uzavírají tuto Dohodu.</w:t>
      </w:r>
    </w:p>
    <w:p w:rsidR="00FC2391" w:rsidRPr="005D1CBC" w:rsidP="00DE5817" w14:paraId="18F1B51C" w14:textId="77777777">
      <w:pPr>
        <w:pStyle w:val="NoSpacing"/>
        <w:rPr>
          <w:rFonts w:ascii="Tahoma" w:hAnsi="Tahoma" w:cs="Tahoma"/>
        </w:rPr>
      </w:pPr>
    </w:p>
    <w:p w:rsidR="00C07D4D" w:rsidRPr="005D1CBC" w:rsidP="00415E23" w14:paraId="0BBDAE98" w14:textId="77777777">
      <w:pPr>
        <w:pStyle w:val="NoSpacing"/>
        <w:jc w:val="center"/>
        <w:rPr>
          <w:rFonts w:ascii="Tahoma" w:hAnsi="Tahoma" w:cs="Tahoma"/>
          <w:b/>
        </w:rPr>
      </w:pPr>
    </w:p>
    <w:p w:rsidR="00527FF7" w:rsidRPr="005D1CBC" w:rsidP="005D1CBC" w14:paraId="06DFB246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>I.</w:t>
      </w:r>
    </w:p>
    <w:p w:rsidR="005F27F5" w:rsidRPr="005D1CBC" w:rsidP="00AB5454" w14:paraId="4EC6CB9F" w14:textId="77777777">
      <w:pPr>
        <w:pStyle w:val="NoSpacing"/>
        <w:jc w:val="center"/>
        <w:rPr>
          <w:rFonts w:ascii="Tahoma" w:hAnsi="Tahoma" w:cs="Tahoma"/>
          <w:b/>
        </w:rPr>
      </w:pPr>
    </w:p>
    <w:p w:rsidR="00527FF7" w:rsidRPr="005D1CBC" w:rsidP="001E71FD" w14:paraId="3B7E6256" w14:textId="5DC2FD63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Fond poskytl </w:t>
      </w:r>
      <w:r w:rsidRPr="005D1CBC" w:rsidR="00E85174">
        <w:rPr>
          <w:rFonts w:ascii="Tahoma" w:hAnsi="Tahoma" w:cs="Tahoma"/>
          <w:sz w:val="20"/>
          <w:szCs w:val="20"/>
        </w:rPr>
        <w:t>P</w:t>
      </w:r>
      <w:r w:rsidRPr="005D1CBC">
        <w:rPr>
          <w:rFonts w:ascii="Tahoma" w:hAnsi="Tahoma" w:cs="Tahoma"/>
          <w:sz w:val="20"/>
          <w:szCs w:val="20"/>
        </w:rPr>
        <w:t xml:space="preserve">říjemci na základě smlouvy č. </w:t>
      </w:r>
      <w:r w:rsidR="00D55AC2">
        <w:rPr>
          <w:rFonts w:ascii="Tahoma" w:hAnsi="Tahoma" w:cs="Tahoma"/>
          <w:sz w:val="20"/>
          <w:szCs w:val="20"/>
        </w:rPr>
        <w:t>92703</w:t>
      </w:r>
      <w:r w:rsidR="00517CAB">
        <w:rPr>
          <w:rFonts w:ascii="Tahoma" w:hAnsi="Tahoma" w:cs="Tahoma"/>
          <w:sz w:val="20"/>
          <w:szCs w:val="20"/>
        </w:rPr>
        <w:t>71025</w:t>
      </w:r>
      <w:r w:rsidR="0045664E">
        <w:rPr>
          <w:rFonts w:ascii="Tahoma" w:hAnsi="Tahoma" w:cs="Tahoma"/>
          <w:sz w:val="20"/>
          <w:szCs w:val="20"/>
        </w:rPr>
        <w:t xml:space="preserve"> ze dne </w:t>
      </w:r>
      <w:r w:rsidR="00517CAB">
        <w:rPr>
          <w:rFonts w:ascii="Tahoma" w:hAnsi="Tahoma" w:cs="Tahoma"/>
          <w:sz w:val="20"/>
          <w:szCs w:val="20"/>
        </w:rPr>
        <w:t>05</w:t>
      </w:r>
      <w:r w:rsidR="0045664E">
        <w:rPr>
          <w:rFonts w:ascii="Tahoma" w:hAnsi="Tahoma" w:cs="Tahoma"/>
          <w:sz w:val="20"/>
          <w:szCs w:val="20"/>
        </w:rPr>
        <w:t>.</w:t>
      </w:r>
      <w:r w:rsidR="00517CAB">
        <w:rPr>
          <w:rFonts w:ascii="Tahoma" w:hAnsi="Tahoma" w:cs="Tahoma"/>
          <w:sz w:val="20"/>
          <w:szCs w:val="20"/>
        </w:rPr>
        <w:t>12</w:t>
      </w:r>
      <w:r w:rsidR="0045664E">
        <w:rPr>
          <w:rFonts w:ascii="Tahoma" w:hAnsi="Tahoma" w:cs="Tahoma"/>
          <w:sz w:val="20"/>
          <w:szCs w:val="20"/>
        </w:rPr>
        <w:t>.200</w:t>
      </w:r>
      <w:r w:rsidR="00517CAB">
        <w:rPr>
          <w:rFonts w:ascii="Tahoma" w:hAnsi="Tahoma" w:cs="Tahoma"/>
          <w:sz w:val="20"/>
          <w:szCs w:val="20"/>
        </w:rPr>
        <w:t>7</w:t>
      </w:r>
      <w:r w:rsidR="0045664E">
        <w:rPr>
          <w:rFonts w:ascii="Tahoma" w:hAnsi="Tahoma" w:cs="Tahoma"/>
          <w:sz w:val="20"/>
          <w:szCs w:val="20"/>
        </w:rPr>
        <w:t>,</w:t>
      </w:r>
      <w:r w:rsidRPr="005D1CBC" w:rsidR="00D55AC2">
        <w:rPr>
          <w:rFonts w:ascii="Tahoma" w:hAnsi="Tahoma" w:cs="Tahoma"/>
          <w:sz w:val="20"/>
          <w:szCs w:val="20"/>
        </w:rPr>
        <w:t xml:space="preserve"> </w:t>
      </w:r>
      <w:r w:rsidRPr="005D1CBC" w:rsidR="00F9503D">
        <w:rPr>
          <w:rFonts w:ascii="Tahoma" w:hAnsi="Tahoma" w:cs="Tahoma"/>
          <w:sz w:val="20"/>
          <w:szCs w:val="20"/>
        </w:rPr>
        <w:t>o </w:t>
      </w:r>
      <w:r w:rsidRPr="005D1CBC" w:rsidR="00FF3B92">
        <w:rPr>
          <w:rFonts w:ascii="Tahoma" w:hAnsi="Tahoma" w:cs="Tahoma"/>
          <w:sz w:val="20"/>
          <w:szCs w:val="20"/>
        </w:rPr>
        <w:t>poskytnutí </w:t>
      </w:r>
      <w:r w:rsidRPr="005D1CBC">
        <w:rPr>
          <w:rFonts w:ascii="Tahoma" w:hAnsi="Tahoma" w:cs="Tahoma"/>
          <w:sz w:val="20"/>
          <w:szCs w:val="20"/>
        </w:rPr>
        <w:t xml:space="preserve">dotace z prostředků Státního fondu </w:t>
      </w:r>
      <w:r w:rsidR="00492056">
        <w:rPr>
          <w:rFonts w:ascii="Tahoma" w:hAnsi="Tahoma" w:cs="Tahoma"/>
          <w:sz w:val="20"/>
          <w:szCs w:val="20"/>
        </w:rPr>
        <w:t>rozvoje bydlení</w:t>
      </w:r>
      <w:r w:rsidRPr="005D1CBC">
        <w:rPr>
          <w:rFonts w:ascii="Tahoma" w:hAnsi="Tahoma" w:cs="Tahoma"/>
          <w:sz w:val="20"/>
          <w:szCs w:val="20"/>
        </w:rPr>
        <w:t xml:space="preserve"> na výstavbu nájemních bytů v obcích pro příjmově vymezené osoby dle nařízení vlády č. 146/2003 Sb.</w:t>
      </w:r>
      <w:r w:rsidR="002D53F4">
        <w:rPr>
          <w:rFonts w:ascii="Tahoma" w:hAnsi="Tahoma" w:cs="Tahoma"/>
          <w:sz w:val="20"/>
          <w:szCs w:val="20"/>
        </w:rPr>
        <w:t>,</w:t>
      </w:r>
      <w:r w:rsidRPr="005D1CBC">
        <w:rPr>
          <w:rFonts w:ascii="Tahoma" w:hAnsi="Tahoma" w:cs="Tahoma"/>
          <w:sz w:val="20"/>
          <w:szCs w:val="20"/>
        </w:rPr>
        <w:t xml:space="preserve"> (dále jen</w:t>
      </w:r>
      <w:r w:rsidRPr="005D1CBC">
        <w:rPr>
          <w:rFonts w:ascii="Tahoma" w:hAnsi="Tahoma" w:cs="Tahoma"/>
          <w:sz w:val="20"/>
          <w:szCs w:val="20"/>
        </w:rPr>
        <w:t xml:space="preserve"> „</w:t>
      </w:r>
      <w:r w:rsidRPr="005D1CBC" w:rsidR="00E85174">
        <w:rPr>
          <w:rFonts w:ascii="Tahoma" w:hAnsi="Tahoma" w:cs="Tahoma"/>
          <w:sz w:val="20"/>
          <w:szCs w:val="20"/>
        </w:rPr>
        <w:t>N</w:t>
      </w:r>
      <w:r w:rsidRPr="005D1CBC">
        <w:rPr>
          <w:rFonts w:ascii="Tahoma" w:hAnsi="Tahoma" w:cs="Tahoma"/>
          <w:sz w:val="20"/>
          <w:szCs w:val="20"/>
        </w:rPr>
        <w:t xml:space="preserve">ařízení vlády“ a </w:t>
      </w:r>
      <w:r w:rsidRPr="005D1CBC">
        <w:rPr>
          <w:rFonts w:ascii="Tahoma" w:hAnsi="Tahoma" w:cs="Tahoma"/>
          <w:sz w:val="20"/>
          <w:szCs w:val="20"/>
        </w:rPr>
        <w:t>„Smlouva“)</w:t>
      </w:r>
      <w:r w:rsidRPr="005D1CBC" w:rsidR="005F27F5">
        <w:rPr>
          <w:rFonts w:ascii="Tahoma" w:hAnsi="Tahoma" w:cs="Tahoma"/>
          <w:sz w:val="20"/>
          <w:szCs w:val="20"/>
        </w:rPr>
        <w:t xml:space="preserve"> dotaci</w:t>
      </w:r>
      <w:r w:rsidRPr="005D1CBC" w:rsidR="00FD49EA">
        <w:rPr>
          <w:rFonts w:ascii="Tahoma" w:hAnsi="Tahoma" w:cs="Tahoma"/>
          <w:sz w:val="20"/>
          <w:szCs w:val="20"/>
        </w:rPr>
        <w:t xml:space="preserve"> na </w:t>
      </w:r>
      <w:r w:rsidR="00517CAB">
        <w:rPr>
          <w:rFonts w:ascii="Tahoma" w:hAnsi="Tahoma" w:cs="Tahoma"/>
          <w:sz w:val="20"/>
          <w:szCs w:val="20"/>
        </w:rPr>
        <w:t>stavební úpravy nebytových prostor ve 2. NP a 3. MP</w:t>
      </w:r>
      <w:r w:rsidR="00FD218B">
        <w:rPr>
          <w:rFonts w:ascii="Tahoma" w:hAnsi="Tahoma" w:cs="Tahoma"/>
          <w:sz w:val="20"/>
          <w:szCs w:val="20"/>
        </w:rPr>
        <w:t xml:space="preserve"> domu</w:t>
      </w:r>
      <w:r w:rsidR="00517CAB">
        <w:rPr>
          <w:rFonts w:ascii="Tahoma" w:hAnsi="Tahoma" w:cs="Tahoma"/>
          <w:sz w:val="20"/>
          <w:szCs w:val="20"/>
        </w:rPr>
        <w:t xml:space="preserve"> č.p. 604</w:t>
      </w:r>
      <w:r w:rsidR="001E039F">
        <w:rPr>
          <w:rFonts w:ascii="Tahoma" w:hAnsi="Tahoma" w:cs="Tahoma"/>
          <w:sz w:val="20"/>
          <w:szCs w:val="20"/>
        </w:rPr>
        <w:t>,</w:t>
      </w:r>
      <w:r w:rsidR="002C6439">
        <w:rPr>
          <w:rFonts w:ascii="Tahoma" w:hAnsi="Tahoma" w:cs="Tahoma"/>
          <w:sz w:val="20"/>
          <w:szCs w:val="20"/>
        </w:rPr>
        <w:t xml:space="preserve"> </w:t>
      </w:r>
      <w:r w:rsidR="00AA400A">
        <w:rPr>
          <w:rFonts w:ascii="Tahoma" w:hAnsi="Tahoma" w:cs="Tahoma"/>
          <w:sz w:val="20"/>
          <w:szCs w:val="20"/>
        </w:rPr>
        <w:t>na</w:t>
      </w:r>
      <w:r w:rsidR="00594927">
        <w:rPr>
          <w:rFonts w:ascii="Tahoma" w:hAnsi="Tahoma" w:cs="Tahoma"/>
          <w:sz w:val="20"/>
          <w:szCs w:val="20"/>
        </w:rPr>
        <w:t xml:space="preserve"> </w:t>
      </w:r>
      <w:r w:rsidR="00517CAB">
        <w:rPr>
          <w:rFonts w:ascii="Tahoma" w:hAnsi="Tahoma" w:cs="Tahoma"/>
          <w:sz w:val="20"/>
          <w:szCs w:val="20"/>
        </w:rPr>
        <w:t>pozemku</w:t>
      </w:r>
      <w:r w:rsidR="00983B49">
        <w:rPr>
          <w:rFonts w:ascii="Tahoma" w:hAnsi="Tahoma" w:cs="Tahoma"/>
          <w:sz w:val="20"/>
          <w:szCs w:val="20"/>
        </w:rPr>
        <w:t xml:space="preserve"> </w:t>
      </w:r>
      <w:r w:rsidR="009906B5">
        <w:rPr>
          <w:rFonts w:ascii="Tahoma" w:hAnsi="Tahoma" w:cs="Tahoma"/>
          <w:sz w:val="20"/>
          <w:szCs w:val="20"/>
        </w:rPr>
        <w:t>p. č.</w:t>
      </w:r>
      <w:r w:rsidR="001E039F">
        <w:rPr>
          <w:rFonts w:ascii="Tahoma" w:hAnsi="Tahoma" w:cs="Tahoma"/>
          <w:sz w:val="20"/>
          <w:szCs w:val="20"/>
        </w:rPr>
        <w:t xml:space="preserve"> </w:t>
      </w:r>
      <w:r w:rsidR="00517CAB">
        <w:rPr>
          <w:rFonts w:ascii="Tahoma" w:hAnsi="Tahoma" w:cs="Tahoma"/>
          <w:sz w:val="20"/>
          <w:szCs w:val="20"/>
        </w:rPr>
        <w:t>800</w:t>
      </w:r>
      <w:r w:rsidR="00AA400A">
        <w:rPr>
          <w:rFonts w:ascii="Tahoma" w:hAnsi="Tahoma" w:cs="Tahoma"/>
          <w:sz w:val="20"/>
          <w:szCs w:val="20"/>
        </w:rPr>
        <w:t xml:space="preserve">, </w:t>
      </w:r>
      <w:r w:rsidR="00787123">
        <w:rPr>
          <w:rFonts w:ascii="Tahoma" w:hAnsi="Tahoma" w:cs="Tahoma"/>
          <w:sz w:val="20"/>
          <w:szCs w:val="20"/>
        </w:rPr>
        <w:t>katastrální území</w:t>
      </w:r>
      <w:r w:rsidR="001E039F">
        <w:rPr>
          <w:rFonts w:ascii="Tahoma" w:hAnsi="Tahoma" w:cs="Tahoma"/>
          <w:sz w:val="20"/>
          <w:szCs w:val="20"/>
        </w:rPr>
        <w:t xml:space="preserve"> </w:t>
      </w:r>
      <w:r w:rsidR="002D53F4">
        <w:rPr>
          <w:rFonts w:ascii="Tahoma" w:hAnsi="Tahoma" w:cs="Tahoma"/>
          <w:sz w:val="20"/>
          <w:szCs w:val="20"/>
        </w:rPr>
        <w:t xml:space="preserve">a </w:t>
      </w:r>
      <w:r w:rsidRPr="001511FA" w:rsidR="00787123">
        <w:rPr>
          <w:rFonts w:ascii="Tahoma" w:hAnsi="Tahoma" w:cs="Tahoma"/>
          <w:sz w:val="20"/>
          <w:szCs w:val="20"/>
        </w:rPr>
        <w:t xml:space="preserve">obec </w:t>
      </w:r>
      <w:r w:rsidR="00517CAB">
        <w:rPr>
          <w:rFonts w:ascii="Tahoma" w:hAnsi="Tahoma" w:cs="Tahoma"/>
          <w:sz w:val="20"/>
          <w:szCs w:val="20"/>
        </w:rPr>
        <w:t>Třinec</w:t>
      </w:r>
      <w:r w:rsidRPr="001511FA" w:rsidR="00787123">
        <w:rPr>
          <w:rFonts w:ascii="Tahoma" w:hAnsi="Tahoma" w:cs="Tahoma"/>
          <w:sz w:val="20"/>
          <w:szCs w:val="20"/>
        </w:rPr>
        <w:t>,</w:t>
      </w:r>
      <w:r w:rsidR="00787123">
        <w:rPr>
          <w:rFonts w:ascii="Tahoma" w:hAnsi="Tahoma" w:cs="Tahoma"/>
          <w:sz w:val="20"/>
          <w:szCs w:val="20"/>
        </w:rPr>
        <w:t xml:space="preserve"> </w:t>
      </w:r>
      <w:r w:rsidR="001E71FD">
        <w:rPr>
          <w:rFonts w:ascii="Tahoma" w:hAnsi="Tahoma" w:cs="Tahoma"/>
          <w:sz w:val="20"/>
          <w:szCs w:val="20"/>
        </w:rPr>
        <w:t xml:space="preserve">a to </w:t>
      </w:r>
      <w:r w:rsidR="00787123">
        <w:rPr>
          <w:rFonts w:ascii="Tahoma" w:hAnsi="Tahoma" w:cs="Tahoma"/>
          <w:sz w:val="20"/>
          <w:szCs w:val="20"/>
        </w:rPr>
        <w:t xml:space="preserve">se </w:t>
      </w:r>
      <w:r w:rsidR="00AA400A">
        <w:rPr>
          <w:rFonts w:ascii="Tahoma" w:hAnsi="Tahoma" w:cs="Tahoma"/>
          <w:sz w:val="20"/>
          <w:szCs w:val="20"/>
        </w:rPr>
        <w:t xml:space="preserve">vznikem </w:t>
      </w:r>
      <w:r w:rsidR="00517CAB">
        <w:rPr>
          <w:rFonts w:ascii="Tahoma" w:hAnsi="Tahoma" w:cs="Tahoma"/>
          <w:sz w:val="20"/>
          <w:szCs w:val="20"/>
        </w:rPr>
        <w:t>8</w:t>
      </w:r>
      <w:r w:rsidR="00AA400A">
        <w:rPr>
          <w:rFonts w:ascii="Tahoma" w:hAnsi="Tahoma" w:cs="Tahoma"/>
          <w:sz w:val="20"/>
          <w:szCs w:val="20"/>
        </w:rPr>
        <w:t xml:space="preserve"> nájemní</w:t>
      </w:r>
      <w:r w:rsidR="00483FF3">
        <w:rPr>
          <w:rFonts w:ascii="Tahoma" w:hAnsi="Tahoma" w:cs="Tahoma"/>
          <w:sz w:val="20"/>
          <w:szCs w:val="20"/>
        </w:rPr>
        <w:t>ch</w:t>
      </w:r>
      <w:r w:rsidR="00AA400A">
        <w:rPr>
          <w:rFonts w:ascii="Tahoma" w:hAnsi="Tahoma" w:cs="Tahoma"/>
          <w:sz w:val="20"/>
          <w:szCs w:val="20"/>
        </w:rPr>
        <w:t xml:space="preserve"> byt</w:t>
      </w:r>
      <w:r w:rsidR="00F203A8">
        <w:rPr>
          <w:rFonts w:ascii="Tahoma" w:hAnsi="Tahoma" w:cs="Tahoma"/>
          <w:sz w:val="20"/>
          <w:szCs w:val="20"/>
        </w:rPr>
        <w:t>ů</w:t>
      </w:r>
      <w:r w:rsidR="00FD4C48">
        <w:rPr>
          <w:rFonts w:ascii="Tahoma" w:hAnsi="Tahoma" w:cs="Tahoma"/>
          <w:sz w:val="20"/>
          <w:szCs w:val="20"/>
        </w:rPr>
        <w:t xml:space="preserve"> </w:t>
      </w:r>
      <w:r w:rsidRPr="005D1CBC" w:rsidR="00133976">
        <w:rPr>
          <w:rFonts w:ascii="Tahoma" w:hAnsi="Tahoma" w:cs="Tahoma"/>
          <w:sz w:val="20"/>
          <w:szCs w:val="20"/>
        </w:rPr>
        <w:t xml:space="preserve">(dále jen </w:t>
      </w:r>
      <w:r w:rsidRPr="005D1CBC" w:rsidR="008709B1">
        <w:rPr>
          <w:rFonts w:ascii="Tahoma" w:hAnsi="Tahoma" w:cs="Tahoma"/>
          <w:sz w:val="20"/>
          <w:szCs w:val="20"/>
        </w:rPr>
        <w:t>„</w:t>
      </w:r>
      <w:r w:rsidRPr="005D1CBC" w:rsidR="00133976">
        <w:rPr>
          <w:rFonts w:ascii="Tahoma" w:hAnsi="Tahoma" w:cs="Tahoma"/>
          <w:sz w:val="20"/>
          <w:szCs w:val="20"/>
        </w:rPr>
        <w:t>Dotace“).</w:t>
      </w:r>
      <w:r w:rsidRPr="005D1CBC" w:rsidR="00A3004E">
        <w:rPr>
          <w:rFonts w:ascii="Tahoma" w:hAnsi="Tahoma" w:cs="Tahoma"/>
          <w:sz w:val="20"/>
          <w:szCs w:val="20"/>
        </w:rPr>
        <w:t xml:space="preserve"> </w:t>
      </w:r>
    </w:p>
    <w:p w:rsidR="008709B1" w:rsidRPr="005D1CBC" w:rsidP="00B32D62" w14:paraId="7A8F5355" w14:textId="77777777">
      <w:pPr>
        <w:pStyle w:val="NoSpacing"/>
        <w:rPr>
          <w:rFonts w:ascii="Tahoma" w:hAnsi="Tahoma" w:cs="Tahoma"/>
          <w:b/>
          <w:sz w:val="22"/>
          <w:szCs w:val="22"/>
        </w:rPr>
      </w:pPr>
    </w:p>
    <w:p w:rsidR="00077102" w:rsidRPr="005D1CBC" w:rsidP="00133976" w14:paraId="677CD8C4" w14:textId="77777777">
      <w:pPr>
        <w:pStyle w:val="NoSpacing"/>
        <w:jc w:val="both"/>
        <w:rPr>
          <w:rFonts w:ascii="Tahoma" w:hAnsi="Tahoma" w:cs="Tahoma"/>
          <w:b/>
          <w:sz w:val="22"/>
          <w:szCs w:val="22"/>
        </w:rPr>
      </w:pPr>
    </w:p>
    <w:p w:rsidR="00CA502D" w:rsidRPr="005D1CBC" w:rsidP="009477A3" w14:paraId="3B94BED4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>II.</w:t>
      </w:r>
    </w:p>
    <w:p w:rsidR="009703A3" w:rsidRPr="005D1CBC" w:rsidP="009477A3" w14:paraId="5469ACDF" w14:textId="77777777">
      <w:pPr>
        <w:pStyle w:val="NoSpacing"/>
        <w:jc w:val="center"/>
        <w:rPr>
          <w:rFonts w:ascii="Tahoma" w:hAnsi="Tahoma" w:cs="Tahoma"/>
          <w:b/>
        </w:rPr>
      </w:pPr>
    </w:p>
    <w:p w:rsidR="00B629A6" w:rsidRPr="005D1CBC" w:rsidP="00B350DB" w14:paraId="7519C964" w14:textId="2FDF7A5C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N</w:t>
      </w:r>
      <w:r w:rsidRPr="005D1CBC" w:rsidR="00B36FF2">
        <w:rPr>
          <w:rFonts w:ascii="Tahoma" w:hAnsi="Tahoma" w:cs="Tahoma"/>
          <w:sz w:val="20"/>
          <w:szCs w:val="20"/>
        </w:rPr>
        <w:t xml:space="preserve">ařízení vlády umožňuje na žádost </w:t>
      </w:r>
      <w:r w:rsidRPr="005D1CBC">
        <w:rPr>
          <w:rFonts w:ascii="Tahoma" w:hAnsi="Tahoma" w:cs="Tahoma"/>
          <w:sz w:val="20"/>
          <w:szCs w:val="20"/>
        </w:rPr>
        <w:t>P</w:t>
      </w:r>
      <w:r w:rsidRPr="005D1CBC" w:rsidR="00B36FF2">
        <w:rPr>
          <w:rFonts w:ascii="Tahoma" w:hAnsi="Tahoma" w:cs="Tahoma"/>
          <w:sz w:val="20"/>
          <w:szCs w:val="20"/>
        </w:rPr>
        <w:t>říjemce</w:t>
      </w:r>
      <w:r w:rsidR="009E16FF">
        <w:rPr>
          <w:rFonts w:ascii="Tahoma" w:hAnsi="Tahoma" w:cs="Tahoma"/>
          <w:sz w:val="20"/>
          <w:szCs w:val="20"/>
        </w:rPr>
        <w:t>,</w:t>
      </w:r>
      <w:r w:rsidRPr="005D1CBC" w:rsidR="00B36FF2">
        <w:rPr>
          <w:rFonts w:ascii="Tahoma" w:hAnsi="Tahoma" w:cs="Tahoma"/>
          <w:sz w:val="20"/>
          <w:szCs w:val="20"/>
        </w:rPr>
        <w:t xml:space="preserve"> </w:t>
      </w:r>
      <w:r w:rsidRPr="005D1CBC" w:rsidR="009776A6">
        <w:rPr>
          <w:rFonts w:ascii="Tahoma" w:hAnsi="Tahoma" w:cs="Tahoma"/>
          <w:sz w:val="20"/>
          <w:szCs w:val="20"/>
        </w:rPr>
        <w:t>v</w:t>
      </w:r>
      <w:r w:rsidR="009E16FF">
        <w:rPr>
          <w:rFonts w:ascii="Tahoma" w:hAnsi="Tahoma" w:cs="Tahoma"/>
          <w:sz w:val="20"/>
          <w:szCs w:val="20"/>
        </w:rPr>
        <w:t xml:space="preserve">e spojení </w:t>
      </w:r>
      <w:r w:rsidRPr="005D1CBC" w:rsidR="009776A6">
        <w:rPr>
          <w:rFonts w:ascii="Tahoma" w:hAnsi="Tahoma" w:cs="Tahoma"/>
          <w:sz w:val="20"/>
          <w:szCs w:val="20"/>
        </w:rPr>
        <w:t>s</w:t>
      </w:r>
      <w:r w:rsidRPr="005D1CBC" w:rsidR="00527FF7">
        <w:rPr>
          <w:rFonts w:ascii="Tahoma" w:hAnsi="Tahoma" w:cs="Tahoma"/>
          <w:sz w:val="20"/>
          <w:szCs w:val="20"/>
        </w:rPr>
        <w:t xml:space="preserve"> </w:t>
      </w:r>
      <w:r w:rsidR="004B4ED4">
        <w:rPr>
          <w:rFonts w:ascii="Tahoma" w:hAnsi="Tahoma" w:cs="Tahoma"/>
          <w:sz w:val="20"/>
          <w:szCs w:val="20"/>
        </w:rPr>
        <w:t xml:space="preserve">§ 12 odst. (2) </w:t>
      </w:r>
      <w:r w:rsidRPr="005D1CBC" w:rsidR="00527FF7">
        <w:rPr>
          <w:rFonts w:ascii="Tahoma" w:hAnsi="Tahoma" w:cs="Tahoma"/>
          <w:sz w:val="20"/>
          <w:szCs w:val="20"/>
        </w:rPr>
        <w:t xml:space="preserve">nařízení vlády č. </w:t>
      </w:r>
      <w:r w:rsidR="004B4ED4">
        <w:rPr>
          <w:rFonts w:ascii="Tahoma" w:hAnsi="Tahoma" w:cs="Tahoma"/>
          <w:sz w:val="20"/>
          <w:szCs w:val="20"/>
        </w:rPr>
        <w:t xml:space="preserve">2/2021 </w:t>
      </w:r>
      <w:r w:rsidRPr="005D1CBC" w:rsidR="00527FF7">
        <w:rPr>
          <w:rFonts w:ascii="Tahoma" w:hAnsi="Tahoma" w:cs="Tahoma"/>
          <w:sz w:val="20"/>
          <w:szCs w:val="20"/>
        </w:rPr>
        <w:t>Sb.,</w:t>
      </w:r>
      <w:r w:rsidRPr="005D1CBC" w:rsidR="00B36FF2">
        <w:rPr>
          <w:rFonts w:ascii="Tahoma" w:hAnsi="Tahoma" w:cs="Tahoma"/>
          <w:sz w:val="20"/>
          <w:szCs w:val="20"/>
        </w:rPr>
        <w:t xml:space="preserve"> </w:t>
      </w:r>
      <w:r w:rsidRPr="005D1CBC" w:rsidR="00E7390E">
        <w:rPr>
          <w:rFonts w:ascii="Tahoma" w:hAnsi="Tahoma" w:cs="Tahoma"/>
          <w:sz w:val="20"/>
          <w:szCs w:val="20"/>
        </w:rPr>
        <w:t xml:space="preserve">změnit podmínky poskytnutí dotace </w:t>
      </w:r>
      <w:r w:rsidRPr="005D1CBC" w:rsidR="00F908AB">
        <w:rPr>
          <w:rFonts w:ascii="Tahoma" w:hAnsi="Tahoma" w:cs="Tahoma"/>
          <w:sz w:val="20"/>
          <w:szCs w:val="20"/>
        </w:rPr>
        <w:t>dle</w:t>
      </w:r>
      <w:r w:rsidRPr="005D1CBC" w:rsidR="008A4C11">
        <w:rPr>
          <w:rFonts w:ascii="Tahoma" w:hAnsi="Tahoma" w:cs="Tahoma"/>
          <w:sz w:val="20"/>
          <w:szCs w:val="20"/>
        </w:rPr>
        <w:t xml:space="preserve"> § 4 odst. 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F908AB">
        <w:rPr>
          <w:rFonts w:ascii="Tahoma" w:hAnsi="Tahoma" w:cs="Tahoma"/>
          <w:sz w:val="20"/>
          <w:szCs w:val="20"/>
        </w:rPr>
        <w:t>3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8A4C11">
        <w:rPr>
          <w:rFonts w:ascii="Tahoma" w:hAnsi="Tahoma" w:cs="Tahoma"/>
          <w:sz w:val="20"/>
          <w:szCs w:val="20"/>
        </w:rPr>
        <w:t xml:space="preserve"> Nařízení vlády a zavázat </w:t>
      </w:r>
      <w:r w:rsidRPr="005D1CBC" w:rsidR="003C425A">
        <w:rPr>
          <w:rFonts w:ascii="Tahoma" w:hAnsi="Tahoma" w:cs="Tahoma"/>
          <w:sz w:val="20"/>
          <w:szCs w:val="20"/>
        </w:rPr>
        <w:t>P</w:t>
      </w:r>
      <w:r w:rsidRPr="005D1CBC" w:rsidR="008A4C11">
        <w:rPr>
          <w:rFonts w:ascii="Tahoma" w:hAnsi="Tahoma" w:cs="Tahoma"/>
          <w:sz w:val="20"/>
          <w:szCs w:val="20"/>
        </w:rPr>
        <w:t xml:space="preserve">říjemce dodržovat podmínky uvedené v § 4 odst. 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8A4C11">
        <w:rPr>
          <w:rFonts w:ascii="Tahoma" w:hAnsi="Tahoma" w:cs="Tahoma"/>
          <w:sz w:val="20"/>
          <w:szCs w:val="20"/>
        </w:rPr>
        <w:t>1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8A4C11">
        <w:rPr>
          <w:rFonts w:ascii="Tahoma" w:hAnsi="Tahoma" w:cs="Tahoma"/>
          <w:sz w:val="20"/>
          <w:szCs w:val="20"/>
        </w:rPr>
        <w:t xml:space="preserve"> Nařízení vlády po dobu 30 let</w:t>
      </w:r>
      <w:r w:rsidRPr="005D1CBC" w:rsidR="00B36FF2">
        <w:rPr>
          <w:rFonts w:ascii="Tahoma" w:hAnsi="Tahoma" w:cs="Tahoma"/>
          <w:sz w:val="20"/>
          <w:szCs w:val="20"/>
        </w:rPr>
        <w:t xml:space="preserve"> od nabytí právní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moci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kolaudačního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rozhodnut</w:t>
      </w:r>
      <w:r w:rsidRPr="005D1CBC" w:rsidR="00961B80">
        <w:rPr>
          <w:rFonts w:ascii="Tahoma" w:hAnsi="Tahoma" w:cs="Tahoma"/>
          <w:sz w:val="20"/>
          <w:szCs w:val="20"/>
        </w:rPr>
        <w:t>í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k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bytu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nebo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domu,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na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jehož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výstavbu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byla</w:t>
      </w:r>
      <w:r w:rsidRPr="005D1CBC" w:rsidR="009776A6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poskytnuta</w:t>
      </w:r>
      <w:r w:rsidRPr="005D1CBC" w:rsidR="009776A6">
        <w:rPr>
          <w:rFonts w:ascii="Tahoma" w:hAnsi="Tahoma" w:cs="Tahoma"/>
          <w:sz w:val="20"/>
          <w:szCs w:val="20"/>
        </w:rPr>
        <w:t> </w:t>
      </w:r>
      <w:r w:rsidRPr="005D1CBC">
        <w:rPr>
          <w:rFonts w:ascii="Tahoma" w:hAnsi="Tahoma" w:cs="Tahoma"/>
          <w:sz w:val="20"/>
          <w:szCs w:val="20"/>
        </w:rPr>
        <w:t>D</w:t>
      </w:r>
      <w:r w:rsidRPr="005D1CBC" w:rsidR="00B36FF2">
        <w:rPr>
          <w:rFonts w:ascii="Tahoma" w:hAnsi="Tahoma" w:cs="Tahoma"/>
          <w:sz w:val="20"/>
          <w:szCs w:val="20"/>
        </w:rPr>
        <w:t>otace.</w:t>
      </w:r>
      <w:r w:rsidRPr="005D1CBC" w:rsidR="00A3004E">
        <w:rPr>
          <w:rFonts w:ascii="Tahoma" w:hAnsi="Tahoma" w:cs="Tahoma"/>
          <w:sz w:val="20"/>
          <w:szCs w:val="20"/>
        </w:rPr>
        <w:br/>
      </w:r>
      <w:r w:rsidRPr="005D1CBC" w:rsidR="00B36FF2">
        <w:rPr>
          <w:rFonts w:ascii="Tahoma" w:hAnsi="Tahoma" w:cs="Tahoma"/>
          <w:sz w:val="20"/>
          <w:szCs w:val="20"/>
        </w:rPr>
        <w:t>Příjemce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požádal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dne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="000765A7">
        <w:rPr>
          <w:rFonts w:ascii="Tahoma" w:hAnsi="Tahoma" w:cs="Tahoma"/>
          <w:sz w:val="20"/>
          <w:szCs w:val="20"/>
        </w:rPr>
        <w:t>19</w:t>
      </w:r>
      <w:r w:rsidR="00483FF3">
        <w:rPr>
          <w:rFonts w:ascii="Tahoma" w:hAnsi="Tahoma" w:cs="Tahoma"/>
          <w:sz w:val="20"/>
          <w:szCs w:val="20"/>
        </w:rPr>
        <w:t>.0</w:t>
      </w:r>
      <w:r w:rsidR="000765A7">
        <w:rPr>
          <w:rFonts w:ascii="Tahoma" w:hAnsi="Tahoma" w:cs="Tahoma"/>
          <w:sz w:val="20"/>
          <w:szCs w:val="20"/>
        </w:rPr>
        <w:t>9</w:t>
      </w:r>
      <w:r w:rsidR="00483FF3">
        <w:rPr>
          <w:rFonts w:ascii="Tahoma" w:hAnsi="Tahoma" w:cs="Tahoma"/>
          <w:sz w:val="20"/>
          <w:szCs w:val="20"/>
        </w:rPr>
        <w:t>.2022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o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změnu</w:t>
      </w:r>
      <w:r w:rsidRPr="005D1CBC" w:rsidR="00A3004E">
        <w:rPr>
          <w:rFonts w:ascii="Tahoma" w:hAnsi="Tahoma" w:cs="Tahoma"/>
          <w:sz w:val="20"/>
          <w:szCs w:val="20"/>
        </w:rPr>
        <w:t> </w:t>
      </w:r>
      <w:r w:rsidRPr="005D1CBC" w:rsidR="00B36FF2">
        <w:rPr>
          <w:rFonts w:ascii="Tahoma" w:hAnsi="Tahoma" w:cs="Tahoma"/>
          <w:sz w:val="20"/>
          <w:szCs w:val="20"/>
        </w:rPr>
        <w:t>podmínek</w:t>
      </w:r>
      <w:r w:rsidR="00561FC0">
        <w:rPr>
          <w:rFonts w:ascii="Tahoma" w:hAnsi="Tahoma" w:cs="Tahoma"/>
          <w:sz w:val="20"/>
          <w:szCs w:val="20"/>
        </w:rPr>
        <w:t> </w:t>
      </w:r>
      <w:r w:rsidRPr="005D1CBC" w:rsidR="001F6FF9">
        <w:rPr>
          <w:rFonts w:ascii="Tahoma" w:hAnsi="Tahoma" w:cs="Tahoma"/>
          <w:sz w:val="20"/>
          <w:szCs w:val="20"/>
        </w:rPr>
        <w:t>poskytnutí </w:t>
      </w:r>
      <w:r w:rsidRPr="005D1CBC">
        <w:rPr>
          <w:rFonts w:ascii="Tahoma" w:hAnsi="Tahoma" w:cs="Tahoma"/>
          <w:sz w:val="20"/>
          <w:szCs w:val="20"/>
        </w:rPr>
        <w:t>D</w:t>
      </w:r>
      <w:r w:rsidRPr="005D1CBC" w:rsidR="001F6FF9">
        <w:rPr>
          <w:rFonts w:ascii="Tahoma" w:hAnsi="Tahoma" w:cs="Tahoma"/>
          <w:sz w:val="20"/>
          <w:szCs w:val="20"/>
        </w:rPr>
        <w:t>otace ve smyslu § 4 odst. 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1F6FF9">
        <w:rPr>
          <w:rFonts w:ascii="Tahoma" w:hAnsi="Tahoma" w:cs="Tahoma"/>
          <w:sz w:val="20"/>
          <w:szCs w:val="20"/>
        </w:rPr>
        <w:t>3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1F6FF9">
        <w:rPr>
          <w:rFonts w:ascii="Tahoma" w:hAnsi="Tahoma" w:cs="Tahoma"/>
          <w:sz w:val="20"/>
          <w:szCs w:val="20"/>
        </w:rPr>
        <w:t> </w:t>
      </w:r>
      <w:r w:rsidR="00B350DB">
        <w:rPr>
          <w:rFonts w:ascii="Tahoma" w:hAnsi="Tahoma" w:cs="Tahoma"/>
          <w:sz w:val="20"/>
          <w:szCs w:val="20"/>
        </w:rPr>
        <w:br/>
      </w:r>
      <w:r w:rsidR="00483FF3">
        <w:rPr>
          <w:rFonts w:ascii="Tahoma" w:hAnsi="Tahoma" w:cs="Tahoma"/>
          <w:sz w:val="20"/>
          <w:szCs w:val="20"/>
        </w:rPr>
        <w:t xml:space="preserve">Nařízení </w:t>
      </w:r>
      <w:r w:rsidRPr="005D1CBC" w:rsidR="005F27F5">
        <w:rPr>
          <w:rFonts w:ascii="Tahoma" w:hAnsi="Tahoma" w:cs="Tahoma"/>
          <w:sz w:val="20"/>
          <w:szCs w:val="20"/>
        </w:rPr>
        <w:t xml:space="preserve">vlády </w:t>
      </w:r>
      <w:r w:rsidRPr="005D1CBC" w:rsidR="00B36FF2">
        <w:rPr>
          <w:rFonts w:ascii="Tahoma" w:hAnsi="Tahoma" w:cs="Tahoma"/>
          <w:sz w:val="20"/>
          <w:szCs w:val="20"/>
        </w:rPr>
        <w:t>a Fond této žádosti vyhověl.</w:t>
      </w:r>
    </w:p>
    <w:p w:rsidR="001F6FF9" w:rsidRPr="005D1CBC" w:rsidP="00255D27" w14:paraId="794FEE1F" w14:textId="77777777">
      <w:pPr>
        <w:pStyle w:val="NoSpacing"/>
        <w:jc w:val="both"/>
        <w:rPr>
          <w:rFonts w:ascii="Tahoma" w:hAnsi="Tahoma" w:cs="Tahoma"/>
          <w:sz w:val="22"/>
          <w:szCs w:val="22"/>
        </w:rPr>
      </w:pPr>
    </w:p>
    <w:p w:rsidR="005D1CBC" w:rsidP="00AB5454" w14:paraId="43D3DF59" w14:textId="77777777">
      <w:pPr>
        <w:pStyle w:val="NoSpacing"/>
        <w:jc w:val="center"/>
        <w:rPr>
          <w:rFonts w:ascii="Tahoma" w:hAnsi="Tahoma" w:cs="Tahoma"/>
          <w:b/>
        </w:rPr>
      </w:pPr>
    </w:p>
    <w:p w:rsidR="00C07D4D" w:rsidRPr="005D1CBC" w:rsidP="00AB5454" w14:paraId="322C34E5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>III.</w:t>
      </w:r>
    </w:p>
    <w:p w:rsidR="009703A3" w:rsidRPr="005D1CBC" w:rsidP="00AB5454" w14:paraId="64F60DAE" w14:textId="77777777">
      <w:pPr>
        <w:pStyle w:val="NoSpacing"/>
        <w:jc w:val="center"/>
        <w:rPr>
          <w:rFonts w:ascii="Tahoma" w:hAnsi="Tahoma" w:cs="Tahoma"/>
          <w:b/>
        </w:rPr>
      </w:pPr>
    </w:p>
    <w:p w:rsidR="003225C4" w:rsidP="00831050" w14:paraId="4E77B9E8" w14:textId="790F4E71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V souladu s § 4 </w:t>
      </w:r>
      <w:r w:rsidRPr="005D1CBC" w:rsidR="005F27F5">
        <w:rPr>
          <w:rFonts w:ascii="Tahoma" w:hAnsi="Tahoma" w:cs="Tahoma"/>
          <w:sz w:val="20"/>
          <w:szCs w:val="20"/>
        </w:rPr>
        <w:t xml:space="preserve">odst. </w:t>
      </w:r>
      <w:r w:rsidR="009E16FF">
        <w:rPr>
          <w:rFonts w:ascii="Tahoma" w:hAnsi="Tahoma" w:cs="Tahoma"/>
          <w:sz w:val="20"/>
          <w:szCs w:val="20"/>
        </w:rPr>
        <w:t>(3)</w:t>
      </w:r>
      <w:r w:rsidRPr="005D1CBC" w:rsidR="005F27F5">
        <w:rPr>
          <w:rFonts w:ascii="Tahoma" w:hAnsi="Tahoma" w:cs="Tahoma"/>
          <w:sz w:val="20"/>
          <w:szCs w:val="20"/>
        </w:rPr>
        <w:t xml:space="preserve"> </w:t>
      </w:r>
      <w:r w:rsidRPr="005D1CBC" w:rsidR="00E85174">
        <w:rPr>
          <w:rFonts w:ascii="Tahoma" w:hAnsi="Tahoma" w:cs="Tahoma"/>
          <w:sz w:val="20"/>
          <w:szCs w:val="20"/>
        </w:rPr>
        <w:t>N</w:t>
      </w:r>
      <w:r w:rsidRPr="005D1CBC" w:rsidR="005F27F5">
        <w:rPr>
          <w:rFonts w:ascii="Tahoma" w:hAnsi="Tahoma" w:cs="Tahoma"/>
          <w:sz w:val="20"/>
          <w:szCs w:val="20"/>
        </w:rPr>
        <w:t>ařízení vlády</w:t>
      </w:r>
      <w:r w:rsidR="009E16FF">
        <w:rPr>
          <w:rFonts w:ascii="Tahoma" w:hAnsi="Tahoma" w:cs="Tahoma"/>
          <w:sz w:val="20"/>
          <w:szCs w:val="20"/>
        </w:rPr>
        <w:t xml:space="preserve">, ve spojení s </w:t>
      </w:r>
      <w:r w:rsidR="004B4ED4">
        <w:rPr>
          <w:rFonts w:ascii="Tahoma" w:hAnsi="Tahoma" w:cs="Tahoma"/>
          <w:sz w:val="20"/>
          <w:szCs w:val="20"/>
        </w:rPr>
        <w:t xml:space="preserve">§ 12 odst. (2) </w:t>
      </w:r>
      <w:r w:rsidRPr="005D1CBC" w:rsidR="001D2817">
        <w:rPr>
          <w:rFonts w:ascii="Tahoma" w:hAnsi="Tahoma" w:cs="Tahoma"/>
          <w:sz w:val="20"/>
          <w:szCs w:val="20"/>
        </w:rPr>
        <w:t xml:space="preserve">nařízení vlády </w:t>
      </w:r>
      <w:r w:rsidRPr="005D1CBC" w:rsidR="009A72F8">
        <w:rPr>
          <w:rFonts w:ascii="Tahoma" w:hAnsi="Tahoma" w:cs="Tahoma"/>
          <w:sz w:val="20"/>
          <w:szCs w:val="20"/>
        </w:rPr>
        <w:br/>
      </w:r>
      <w:r w:rsidRPr="005D1CBC" w:rsidR="001D2817">
        <w:rPr>
          <w:rFonts w:ascii="Tahoma" w:hAnsi="Tahoma" w:cs="Tahoma"/>
          <w:sz w:val="20"/>
          <w:szCs w:val="20"/>
        </w:rPr>
        <w:t xml:space="preserve">č. </w:t>
      </w:r>
      <w:r w:rsidR="004B4ED4">
        <w:rPr>
          <w:rFonts w:ascii="Tahoma" w:hAnsi="Tahoma" w:cs="Tahoma"/>
          <w:sz w:val="20"/>
          <w:szCs w:val="20"/>
        </w:rPr>
        <w:t>2</w:t>
      </w:r>
      <w:r w:rsidRPr="005D1CBC" w:rsidR="001D2817">
        <w:rPr>
          <w:rFonts w:ascii="Tahoma" w:hAnsi="Tahoma" w:cs="Tahoma"/>
          <w:sz w:val="20"/>
          <w:szCs w:val="20"/>
        </w:rPr>
        <w:t>/20</w:t>
      </w:r>
      <w:r w:rsidR="004B4ED4">
        <w:rPr>
          <w:rFonts w:ascii="Tahoma" w:hAnsi="Tahoma" w:cs="Tahoma"/>
          <w:sz w:val="20"/>
          <w:szCs w:val="20"/>
        </w:rPr>
        <w:t>21</w:t>
      </w:r>
      <w:r w:rsidRPr="005D1CBC" w:rsidR="001D2817">
        <w:rPr>
          <w:rFonts w:ascii="Tahoma" w:hAnsi="Tahoma" w:cs="Tahoma"/>
          <w:sz w:val="20"/>
          <w:szCs w:val="20"/>
        </w:rPr>
        <w:t xml:space="preserve"> Sb., </w:t>
      </w:r>
      <w:r w:rsidRPr="005D1CBC">
        <w:rPr>
          <w:rFonts w:ascii="Tahoma" w:hAnsi="Tahoma" w:cs="Tahoma"/>
          <w:sz w:val="20"/>
          <w:szCs w:val="20"/>
        </w:rPr>
        <w:t xml:space="preserve">se tímto </w:t>
      </w:r>
      <w:r w:rsidRPr="005D1CBC" w:rsidR="00E85174">
        <w:rPr>
          <w:rFonts w:ascii="Tahoma" w:hAnsi="Tahoma" w:cs="Tahoma"/>
          <w:sz w:val="20"/>
          <w:szCs w:val="20"/>
        </w:rPr>
        <w:t>S</w:t>
      </w:r>
      <w:r w:rsidRPr="005D1CBC">
        <w:rPr>
          <w:rFonts w:ascii="Tahoma" w:hAnsi="Tahoma" w:cs="Tahoma"/>
          <w:sz w:val="20"/>
          <w:szCs w:val="20"/>
        </w:rPr>
        <w:t>mluvní strany dohodly na změně</w:t>
      </w:r>
      <w:r w:rsidRPr="005D1CBC" w:rsidR="00635DFE">
        <w:rPr>
          <w:rFonts w:ascii="Tahoma" w:hAnsi="Tahoma" w:cs="Tahoma"/>
          <w:sz w:val="20"/>
          <w:szCs w:val="20"/>
        </w:rPr>
        <w:t xml:space="preserve"> Smlouvy tak, že závazné podmínky stanovené v</w:t>
      </w:r>
      <w:r w:rsidRPr="005D1CBC" w:rsidR="00102E84">
        <w:rPr>
          <w:rFonts w:ascii="Tahoma" w:hAnsi="Tahoma" w:cs="Tahoma"/>
          <w:sz w:val="20"/>
          <w:szCs w:val="20"/>
        </w:rPr>
        <w:t> čl. III.</w:t>
      </w:r>
      <w:r w:rsidR="00C31883">
        <w:rPr>
          <w:rFonts w:ascii="Tahoma" w:hAnsi="Tahoma" w:cs="Tahoma"/>
          <w:sz w:val="20"/>
          <w:szCs w:val="20"/>
        </w:rPr>
        <w:t xml:space="preserve"> odst. 1 a odst. 3 až 7</w:t>
      </w:r>
      <w:r w:rsidRPr="005D1CBC" w:rsidR="00102E84">
        <w:rPr>
          <w:rFonts w:ascii="Tahoma" w:hAnsi="Tahoma" w:cs="Tahoma"/>
          <w:sz w:val="20"/>
          <w:szCs w:val="20"/>
        </w:rPr>
        <w:t xml:space="preserve"> Smlouvy</w:t>
      </w:r>
      <w:r w:rsidRPr="005D1CBC" w:rsidR="009477A3">
        <w:rPr>
          <w:rFonts w:ascii="Tahoma" w:hAnsi="Tahoma" w:cs="Tahoma"/>
          <w:sz w:val="20"/>
          <w:szCs w:val="20"/>
        </w:rPr>
        <w:t xml:space="preserve"> se touto Dohodou mění tak, že od n</w:t>
      </w:r>
      <w:r w:rsidRPr="005D1CBC" w:rsidR="003C425A">
        <w:rPr>
          <w:rFonts w:ascii="Tahoma" w:hAnsi="Tahoma" w:cs="Tahoma"/>
          <w:sz w:val="20"/>
          <w:szCs w:val="20"/>
        </w:rPr>
        <w:t xml:space="preserve">abytí účinnosti této Dohody </w:t>
      </w:r>
      <w:r w:rsidRPr="005D1CBC" w:rsidR="003C425A">
        <w:rPr>
          <w:rFonts w:ascii="Tahoma" w:hAnsi="Tahoma" w:cs="Tahoma"/>
          <w:sz w:val="20"/>
          <w:szCs w:val="20"/>
        </w:rPr>
        <w:t>je P</w:t>
      </w:r>
      <w:r w:rsidRPr="005D1CBC" w:rsidR="009477A3">
        <w:rPr>
          <w:rFonts w:ascii="Tahoma" w:hAnsi="Tahoma" w:cs="Tahoma"/>
          <w:sz w:val="20"/>
          <w:szCs w:val="20"/>
        </w:rPr>
        <w:t>říjemce povinen dodržovat podmínky stanovené v</w:t>
      </w:r>
      <w:r w:rsidRPr="005D1CBC" w:rsidR="00635DFE">
        <w:rPr>
          <w:rFonts w:ascii="Tahoma" w:hAnsi="Tahoma" w:cs="Tahoma"/>
          <w:sz w:val="20"/>
          <w:szCs w:val="20"/>
        </w:rPr>
        <w:t xml:space="preserve"> § 4 odst. </w:t>
      </w:r>
      <w:r w:rsidR="009E16FF">
        <w:rPr>
          <w:rFonts w:ascii="Tahoma" w:hAnsi="Tahoma" w:cs="Tahoma"/>
          <w:sz w:val="20"/>
          <w:szCs w:val="20"/>
        </w:rPr>
        <w:t>(</w:t>
      </w:r>
      <w:r w:rsidRPr="005D1CBC" w:rsidR="00635DFE">
        <w:rPr>
          <w:rFonts w:ascii="Tahoma" w:hAnsi="Tahoma" w:cs="Tahoma"/>
          <w:sz w:val="20"/>
          <w:szCs w:val="20"/>
        </w:rPr>
        <w:t>1</w:t>
      </w:r>
      <w:r w:rsidR="009E16FF">
        <w:rPr>
          <w:rFonts w:ascii="Tahoma" w:hAnsi="Tahoma" w:cs="Tahoma"/>
          <w:sz w:val="20"/>
          <w:szCs w:val="20"/>
        </w:rPr>
        <w:t>)</w:t>
      </w:r>
      <w:r w:rsidRPr="005D1CBC" w:rsidR="00635DFE">
        <w:rPr>
          <w:rFonts w:ascii="Tahoma" w:hAnsi="Tahoma" w:cs="Tahoma"/>
          <w:sz w:val="20"/>
          <w:szCs w:val="20"/>
        </w:rPr>
        <w:t xml:space="preserve"> </w:t>
      </w:r>
      <w:r w:rsidRPr="005D1CBC" w:rsidR="00E85174">
        <w:rPr>
          <w:rFonts w:ascii="Tahoma" w:hAnsi="Tahoma" w:cs="Tahoma"/>
          <w:sz w:val="20"/>
          <w:szCs w:val="20"/>
        </w:rPr>
        <w:t>N</w:t>
      </w:r>
      <w:r w:rsidRPr="005D1CBC" w:rsidR="00635DFE">
        <w:rPr>
          <w:rFonts w:ascii="Tahoma" w:hAnsi="Tahoma" w:cs="Tahoma"/>
          <w:sz w:val="20"/>
          <w:szCs w:val="20"/>
        </w:rPr>
        <w:t xml:space="preserve">ařízení vlády po dobu 30 let ode dne </w:t>
      </w:r>
      <w:r w:rsidR="00517CAB">
        <w:rPr>
          <w:rFonts w:ascii="Tahoma" w:hAnsi="Tahoma" w:cs="Tahoma"/>
          <w:sz w:val="20"/>
          <w:szCs w:val="20"/>
        </w:rPr>
        <w:t>převzetí</w:t>
      </w:r>
      <w:r w:rsidR="00FD218B">
        <w:rPr>
          <w:rFonts w:ascii="Tahoma" w:hAnsi="Tahoma" w:cs="Tahoma"/>
          <w:sz w:val="20"/>
          <w:szCs w:val="20"/>
        </w:rPr>
        <w:t xml:space="preserve"> </w:t>
      </w:r>
      <w:r w:rsidR="00983B49">
        <w:rPr>
          <w:rFonts w:ascii="Tahoma" w:hAnsi="Tahoma" w:cs="Tahoma"/>
          <w:sz w:val="20"/>
          <w:szCs w:val="20"/>
        </w:rPr>
        <w:t xml:space="preserve">kolaudačního </w:t>
      </w:r>
      <w:r w:rsidR="00517CAB">
        <w:rPr>
          <w:rFonts w:ascii="Tahoma" w:hAnsi="Tahoma" w:cs="Tahoma"/>
          <w:sz w:val="20"/>
          <w:szCs w:val="20"/>
        </w:rPr>
        <w:t>souhlasu</w:t>
      </w:r>
      <w:r w:rsidR="00165AEE">
        <w:rPr>
          <w:rFonts w:ascii="Tahoma" w:hAnsi="Tahoma" w:cs="Tahoma"/>
          <w:sz w:val="20"/>
          <w:szCs w:val="20"/>
        </w:rPr>
        <w:t xml:space="preserve"> stavebník</w:t>
      </w:r>
      <w:r w:rsidR="001B18B4">
        <w:rPr>
          <w:rFonts w:ascii="Tahoma" w:hAnsi="Tahoma" w:cs="Tahoma"/>
          <w:sz w:val="20"/>
          <w:szCs w:val="20"/>
        </w:rPr>
        <w:t>em</w:t>
      </w:r>
      <w:r w:rsidR="00D6439B">
        <w:rPr>
          <w:rFonts w:ascii="Tahoma" w:hAnsi="Tahoma" w:cs="Tahoma"/>
          <w:sz w:val="20"/>
          <w:szCs w:val="20"/>
        </w:rPr>
        <w:t xml:space="preserve"> </w:t>
      </w:r>
      <w:r w:rsidRPr="008E5102" w:rsidR="008E5102">
        <w:rPr>
          <w:rFonts w:ascii="Tahoma" w:hAnsi="Tahoma" w:cs="Tahoma"/>
          <w:sz w:val="20"/>
          <w:szCs w:val="20"/>
        </w:rPr>
        <w:t>k bytu nebo domu, na jehož výstavbu byla poskytnuta Dotace,</w:t>
      </w:r>
      <w:r w:rsidR="00C31883">
        <w:rPr>
          <w:rFonts w:ascii="Tahoma" w:hAnsi="Tahoma" w:cs="Tahoma"/>
          <w:sz w:val="20"/>
          <w:szCs w:val="20"/>
        </w:rPr>
        <w:t xml:space="preserve"> </w:t>
      </w:r>
      <w:r w:rsidRPr="008E5102" w:rsidR="008E5102">
        <w:rPr>
          <w:rFonts w:ascii="Tahoma" w:hAnsi="Tahoma" w:cs="Tahoma"/>
          <w:sz w:val="20"/>
          <w:szCs w:val="20"/>
        </w:rPr>
        <w:t>tj.</w:t>
      </w:r>
      <w:r w:rsidR="00C31883">
        <w:rPr>
          <w:rFonts w:ascii="Tahoma" w:hAnsi="Tahoma" w:cs="Tahoma"/>
          <w:sz w:val="20"/>
          <w:szCs w:val="20"/>
        </w:rPr>
        <w:t xml:space="preserve"> </w:t>
      </w:r>
      <w:r w:rsidRPr="008E5102" w:rsidR="008E5102">
        <w:rPr>
          <w:rFonts w:ascii="Tahoma" w:hAnsi="Tahoma" w:cs="Tahoma"/>
          <w:sz w:val="20"/>
          <w:szCs w:val="20"/>
        </w:rPr>
        <w:t>do </w:t>
      </w:r>
      <w:r w:rsidR="00517CAB">
        <w:rPr>
          <w:rFonts w:ascii="Tahoma" w:hAnsi="Tahoma" w:cs="Tahoma"/>
          <w:b/>
          <w:sz w:val="20"/>
          <w:szCs w:val="20"/>
        </w:rPr>
        <w:t>0</w:t>
      </w:r>
      <w:r w:rsidR="009B7757">
        <w:rPr>
          <w:rFonts w:ascii="Tahoma" w:hAnsi="Tahoma" w:cs="Tahoma"/>
          <w:b/>
          <w:sz w:val="20"/>
          <w:szCs w:val="20"/>
        </w:rPr>
        <w:t>6</w:t>
      </w:r>
      <w:r w:rsidR="00483FF3">
        <w:rPr>
          <w:rFonts w:ascii="Tahoma" w:hAnsi="Tahoma" w:cs="Tahoma"/>
          <w:b/>
          <w:sz w:val="20"/>
          <w:szCs w:val="20"/>
        </w:rPr>
        <w:t>.</w:t>
      </w:r>
      <w:r w:rsidR="00594B11">
        <w:rPr>
          <w:rFonts w:ascii="Tahoma" w:hAnsi="Tahoma" w:cs="Tahoma"/>
          <w:b/>
          <w:sz w:val="20"/>
          <w:szCs w:val="20"/>
        </w:rPr>
        <w:t>0</w:t>
      </w:r>
      <w:r w:rsidR="00517CAB">
        <w:rPr>
          <w:rFonts w:ascii="Tahoma" w:hAnsi="Tahoma" w:cs="Tahoma"/>
          <w:b/>
          <w:sz w:val="20"/>
          <w:szCs w:val="20"/>
        </w:rPr>
        <w:t>8</w:t>
      </w:r>
      <w:r w:rsidR="00483FF3">
        <w:rPr>
          <w:rFonts w:ascii="Tahoma" w:hAnsi="Tahoma" w:cs="Tahoma"/>
          <w:b/>
          <w:sz w:val="20"/>
          <w:szCs w:val="20"/>
        </w:rPr>
        <w:t>.20</w:t>
      </w:r>
      <w:r w:rsidR="00B350DB">
        <w:rPr>
          <w:rFonts w:ascii="Tahoma" w:hAnsi="Tahoma" w:cs="Tahoma"/>
          <w:b/>
          <w:sz w:val="20"/>
          <w:szCs w:val="20"/>
        </w:rPr>
        <w:t>38</w:t>
      </w:r>
      <w:r w:rsidR="00831050">
        <w:rPr>
          <w:rFonts w:ascii="Tahoma" w:hAnsi="Tahoma" w:cs="Tahoma"/>
          <w:b/>
          <w:sz w:val="20"/>
          <w:szCs w:val="20"/>
        </w:rPr>
        <w:t>.</w:t>
      </w:r>
      <w:r w:rsidR="00C31883">
        <w:rPr>
          <w:rFonts w:ascii="Tahoma" w:hAnsi="Tahoma" w:cs="Tahoma"/>
          <w:b/>
          <w:sz w:val="20"/>
          <w:szCs w:val="20"/>
        </w:rPr>
        <w:t xml:space="preserve"> Ostatní podmínky Smlouvy se touto Dohodou nemění.</w:t>
      </w:r>
    </w:p>
    <w:p w:rsidR="008E5102" w:rsidP="00831050" w14:paraId="6223D01F" w14:textId="77777777">
      <w:pPr>
        <w:pStyle w:val="NoSpacing"/>
        <w:jc w:val="both"/>
        <w:rPr>
          <w:rFonts w:ascii="Tahoma" w:hAnsi="Tahoma" w:cs="Tahoma"/>
          <w:b/>
          <w:sz w:val="20"/>
          <w:szCs w:val="20"/>
        </w:rPr>
      </w:pPr>
    </w:p>
    <w:p w:rsidR="008E5102" w:rsidRPr="005D1CBC" w:rsidP="00831050" w14:paraId="12F4231C" w14:textId="77777777">
      <w:pPr>
        <w:pStyle w:val="NoSpacing"/>
        <w:jc w:val="both"/>
        <w:rPr>
          <w:rFonts w:ascii="Tahoma" w:hAnsi="Tahoma" w:cs="Tahoma"/>
        </w:rPr>
      </w:pPr>
    </w:p>
    <w:p w:rsidR="00FC2391" w:rsidRPr="005D1CBC" w:rsidP="009D6E88" w14:paraId="3AF3A796" w14:textId="77777777">
      <w:pPr>
        <w:pStyle w:val="NoSpacing"/>
        <w:jc w:val="center"/>
        <w:rPr>
          <w:rFonts w:ascii="Tahoma" w:hAnsi="Tahoma" w:cs="Tahoma"/>
          <w:b/>
        </w:rPr>
      </w:pPr>
      <w:r w:rsidRPr="005D1CBC">
        <w:rPr>
          <w:rFonts w:ascii="Tahoma" w:hAnsi="Tahoma" w:cs="Tahoma"/>
          <w:b/>
        </w:rPr>
        <w:t xml:space="preserve"> IV.</w:t>
      </w:r>
    </w:p>
    <w:p w:rsidR="0028274D" w:rsidRPr="005D1CBC" w:rsidP="009D6E88" w14:paraId="30710B19" w14:textId="77777777">
      <w:pPr>
        <w:pStyle w:val="NoSpacing"/>
        <w:jc w:val="center"/>
        <w:rPr>
          <w:rFonts w:ascii="Tahoma" w:hAnsi="Tahoma" w:cs="Tahoma"/>
          <w:b/>
          <w:i/>
        </w:rPr>
      </w:pPr>
    </w:p>
    <w:p w:rsidR="00185233" w:rsidRPr="005D1CBC" w:rsidP="00185233" w14:paraId="3AE3F482" w14:textId="5533537A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 xml:space="preserve">Tato Dohoda je vyhotovena </w:t>
      </w:r>
      <w:r w:rsidR="00A344E0">
        <w:rPr>
          <w:rFonts w:ascii="Tahoma" w:hAnsi="Tahoma" w:cs="Tahoma"/>
          <w:sz w:val="20"/>
          <w:szCs w:val="20"/>
        </w:rPr>
        <w:t>v jednom elektronickém vyhotovení a uzavřena elektronickým podpisem osob oprávněných k zastupování Smluvních stran. Oferta a akceptace Dohody je učiněna prostřednictvím datové schránky.</w:t>
      </w:r>
    </w:p>
    <w:p w:rsidR="00185233" w:rsidRPr="005D1CBC" w:rsidP="00185233" w14:paraId="56280401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D922F8" w:rsidP="00096FC0" w14:paraId="4F532CC2" w14:textId="4D2DDEED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7849D1">
        <w:rPr>
          <w:rFonts w:ascii="Tahoma" w:hAnsi="Tahoma" w:cs="Tahoma"/>
          <w:sz w:val="20"/>
          <w:szCs w:val="20"/>
        </w:rPr>
        <w:t>Tato Dohoda nabývá účinnosti</w:t>
      </w:r>
      <w:r w:rsidR="00A344E0">
        <w:rPr>
          <w:rFonts w:ascii="Tahoma" w:hAnsi="Tahoma" w:cs="Tahoma"/>
          <w:sz w:val="20"/>
          <w:szCs w:val="20"/>
        </w:rPr>
        <w:t xml:space="preserve"> nejdříve</w:t>
      </w:r>
      <w:r w:rsidRPr="007849D1">
        <w:rPr>
          <w:rFonts w:ascii="Tahoma" w:hAnsi="Tahoma" w:cs="Tahoma"/>
          <w:sz w:val="20"/>
          <w:szCs w:val="20"/>
        </w:rPr>
        <w:t xml:space="preserve"> dnem</w:t>
      </w:r>
      <w:r w:rsidR="00A344E0">
        <w:rPr>
          <w:rFonts w:ascii="Tahoma" w:hAnsi="Tahoma" w:cs="Tahoma"/>
          <w:sz w:val="20"/>
          <w:szCs w:val="20"/>
        </w:rPr>
        <w:t xml:space="preserve"> uveřejnění v registru smluv dle zákona č. 340/2015 Sb., zákon o registru smluv.</w:t>
      </w:r>
      <w:r w:rsidRPr="007849D1">
        <w:rPr>
          <w:rFonts w:ascii="Tahoma" w:hAnsi="Tahoma" w:cs="Tahoma"/>
          <w:sz w:val="20"/>
          <w:szCs w:val="20"/>
        </w:rPr>
        <w:t xml:space="preserve"> </w:t>
      </w:r>
    </w:p>
    <w:p w:rsidR="00A344E0" w:rsidP="00096FC0" w14:paraId="73CDFE3D" w14:textId="1D05BDD5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A76A16" w:rsidP="00096FC0" w14:paraId="00505D4A" w14:textId="53C6DD29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dohodly, že v registru smluv dle zákona č. 340/2015 Sb., zákon o registru smluv, zajistí uveřejnění této Dohody Fond, a to nejpozději do 15 dní po podpisu poslední Smluvní stranou.</w:t>
      </w:r>
    </w:p>
    <w:p w:rsidR="00A76A16" w:rsidRPr="005D1CBC" w:rsidP="00096FC0" w14:paraId="0F1F49E9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EE6EA9" w:rsidP="00EE6EA9" w14:paraId="08440B8F" w14:textId="77777777">
      <w:pPr>
        <w:pStyle w:val="NoSpacing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Fond zpracovává osobní údaje fyzických osob zastupujících Příjemce za účelem a v rozsahu nezbytném pro uzavření této Dohody a za účelem a v rozsahu nezbytném pro plnění úkolů ve veřejném zájmu. Fond zpracovává dané osobní údaje pouze po dobu nezbytně nutnou pro naplnění stanovených účelů. Při zpracovávání těchto osobních údajů postupuje Fond v souladu s Nařízením Evropského parlamentu a Rady (EU) 2016/679 o ochraně fyzických osob v souvislosti se zpracováním osobních údajů a o volném pohybu těchto údajů (dále jen „Nařízení GDPR“). Rozsah a další podrobnosti ohledně postupu zpracování osobních údajů daných fyzických osob zastupujících Příjemce Fondem a jejich práv v souvislosti s ochranou osobních údajů jsou uvedeny v Informačním memorandu, které naleznete na internetových stránkách Fondu </w:t>
      </w:r>
      <w:r>
        <w:rPr>
          <w:rFonts w:ascii="Tahoma" w:hAnsi="Tahoma" w:cs="Tahoma"/>
          <w:color w:val="0461C1"/>
          <w:sz w:val="20"/>
          <w:szCs w:val="20"/>
        </w:rPr>
        <w:t>https://sfpi.cz/zpracovani-osobnich-udaju/</w:t>
      </w:r>
      <w:r>
        <w:rPr>
          <w:rFonts w:ascii="Tahoma" w:hAnsi="Tahoma" w:cs="Tahoma"/>
          <w:sz w:val="20"/>
          <w:szCs w:val="20"/>
        </w:rPr>
        <w:t>.</w:t>
      </w:r>
    </w:p>
    <w:p w:rsidR="00AA4C42" w:rsidRPr="005D1CBC" w:rsidP="00961B80" w14:paraId="46426021" w14:textId="77777777">
      <w:pPr>
        <w:pStyle w:val="NoSpacing"/>
        <w:rPr>
          <w:rFonts w:ascii="Tahoma" w:hAnsi="Tahoma" w:cs="Tahoma"/>
          <w:sz w:val="20"/>
          <w:szCs w:val="20"/>
        </w:rPr>
      </w:pPr>
    </w:p>
    <w:p w:rsidR="00527FF7" w:rsidP="00961B80" w14:paraId="7B6EA382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5E83A40B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7B391089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573C501A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P="00961B80" w14:paraId="3FD9EADC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5D1CBC" w:rsidRPr="005D1CBC" w:rsidP="00961B80" w14:paraId="2613C59A" w14:textId="77777777">
      <w:pPr>
        <w:pStyle w:val="NoSpacing"/>
        <w:rPr>
          <w:rFonts w:ascii="Tahoma" w:hAnsi="Tahoma" w:cs="Tahoma"/>
          <w:i/>
          <w:sz w:val="20"/>
          <w:szCs w:val="20"/>
        </w:rPr>
      </w:pPr>
    </w:p>
    <w:p w:rsidR="009D6E88" w:rsidRPr="005D1CBC" w:rsidP="00DE5817" w14:paraId="5F9069F4" w14:textId="77777777">
      <w:pPr>
        <w:pStyle w:val="NoSpacing"/>
        <w:rPr>
          <w:rFonts w:ascii="Tahoma" w:hAnsi="Tahoma" w:cs="Tahoma"/>
          <w:sz w:val="20"/>
          <w:szCs w:val="20"/>
        </w:rPr>
      </w:pPr>
    </w:p>
    <w:p w:rsidR="00FC2391" w:rsidRPr="005D1CBC" w:rsidP="00DE5817" w14:paraId="423D9AA5" w14:textId="53AA2A73">
      <w:pPr>
        <w:pStyle w:val="NoSpacing"/>
        <w:rPr>
          <w:rFonts w:ascii="Tahoma" w:hAnsi="Tahoma" w:cs="Tahoma"/>
          <w:sz w:val="20"/>
          <w:szCs w:val="20"/>
        </w:rPr>
      </w:pPr>
      <w:r w:rsidRPr="005D1CBC">
        <w:rPr>
          <w:rFonts w:ascii="Tahoma" w:hAnsi="Tahoma" w:cs="Tahoma"/>
          <w:sz w:val="20"/>
          <w:szCs w:val="20"/>
        </w:rPr>
        <w:t>V </w:t>
      </w:r>
      <w:r w:rsidRPr="005D1CBC" w:rsidR="009D6E88">
        <w:rPr>
          <w:rFonts w:ascii="Tahoma" w:hAnsi="Tahoma" w:cs="Tahoma"/>
          <w:sz w:val="20"/>
          <w:szCs w:val="20"/>
        </w:rPr>
        <w:t>Praze</w:t>
      </w:r>
      <w:r w:rsidRPr="005D1CBC">
        <w:rPr>
          <w:rFonts w:ascii="Tahoma" w:hAnsi="Tahoma" w:cs="Tahoma"/>
          <w:sz w:val="20"/>
          <w:szCs w:val="20"/>
        </w:rPr>
        <w:t xml:space="preserve"> dn</w:t>
      </w:r>
      <w:r w:rsidRPr="005D1CBC" w:rsidR="009D6E88">
        <w:rPr>
          <w:rFonts w:ascii="Tahoma" w:hAnsi="Tahoma" w:cs="Tahoma"/>
          <w:sz w:val="20"/>
          <w:szCs w:val="20"/>
        </w:rPr>
        <w:t xml:space="preserve">e </w:t>
      </w:r>
      <w:r w:rsidR="0009260B">
        <w:rPr>
          <w:rFonts w:ascii="Tahoma" w:hAnsi="Tahoma" w:cs="Tahoma"/>
          <w:sz w:val="20"/>
          <w:szCs w:val="20"/>
        </w:rPr>
        <w:t>2.11.2022</w:t>
      </w:r>
      <w:r w:rsidRPr="005D1CBC" w:rsidR="009D6E88">
        <w:rPr>
          <w:rFonts w:ascii="Tahoma" w:hAnsi="Tahoma" w:cs="Tahoma"/>
          <w:sz w:val="20"/>
          <w:szCs w:val="20"/>
        </w:rPr>
        <w:tab/>
      </w:r>
      <w:r w:rsidRPr="005D1CBC" w:rsidR="009D6E88">
        <w:rPr>
          <w:rFonts w:ascii="Tahoma" w:hAnsi="Tahoma" w:cs="Tahoma"/>
          <w:sz w:val="20"/>
          <w:szCs w:val="20"/>
        </w:rPr>
        <w:tab/>
      </w:r>
      <w:r w:rsidRPr="005D1CBC" w:rsidR="009D6E88">
        <w:rPr>
          <w:rFonts w:ascii="Tahoma" w:hAnsi="Tahoma" w:cs="Tahoma"/>
          <w:sz w:val="20"/>
          <w:szCs w:val="20"/>
        </w:rPr>
        <w:tab/>
        <w:t xml:space="preserve">     </w:t>
      </w:r>
      <w:r w:rsidR="005D1CBC">
        <w:rPr>
          <w:rFonts w:ascii="Tahoma" w:hAnsi="Tahoma" w:cs="Tahoma"/>
          <w:sz w:val="20"/>
          <w:szCs w:val="20"/>
        </w:rPr>
        <w:t xml:space="preserve">                     </w:t>
      </w:r>
      <w:r w:rsidR="0009260B">
        <w:rPr>
          <w:rFonts w:ascii="Tahoma" w:hAnsi="Tahoma" w:cs="Tahoma"/>
          <w:sz w:val="20"/>
          <w:szCs w:val="20"/>
        </w:rPr>
        <w:t xml:space="preserve">       </w:t>
      </w:r>
      <w:r w:rsidRPr="005D1CBC">
        <w:rPr>
          <w:rFonts w:ascii="Tahoma" w:hAnsi="Tahoma" w:cs="Tahoma"/>
          <w:sz w:val="20"/>
          <w:szCs w:val="20"/>
        </w:rPr>
        <w:t>V</w:t>
      </w:r>
      <w:r w:rsidR="0009260B">
        <w:rPr>
          <w:rFonts w:ascii="Tahoma" w:hAnsi="Tahoma" w:cs="Tahoma"/>
          <w:sz w:val="20"/>
          <w:szCs w:val="20"/>
        </w:rPr>
        <w:t> </w:t>
      </w:r>
      <w:r w:rsidR="0009260B">
        <w:rPr>
          <w:rFonts w:ascii="Tahoma" w:hAnsi="Tahoma" w:cs="Tahoma"/>
          <w:sz w:val="20"/>
          <w:szCs w:val="20"/>
        </w:rPr>
        <w:t xml:space="preserve">Třinci </w:t>
      </w:r>
      <w:r w:rsidRPr="005D1CBC">
        <w:rPr>
          <w:rFonts w:ascii="Tahoma" w:hAnsi="Tahoma" w:cs="Tahoma"/>
          <w:sz w:val="20"/>
          <w:szCs w:val="20"/>
        </w:rPr>
        <w:t xml:space="preserve"> dne</w:t>
      </w:r>
      <w:r w:rsidRPr="005D1CBC">
        <w:rPr>
          <w:rFonts w:ascii="Tahoma" w:hAnsi="Tahoma" w:cs="Tahoma"/>
          <w:sz w:val="20"/>
          <w:szCs w:val="20"/>
        </w:rPr>
        <w:t xml:space="preserve"> </w:t>
      </w:r>
      <w:r w:rsidR="0009260B">
        <w:rPr>
          <w:rFonts w:ascii="Tahoma" w:hAnsi="Tahoma" w:cs="Tahoma"/>
          <w:sz w:val="20"/>
          <w:szCs w:val="20"/>
        </w:rPr>
        <w:t>21.10.2022</w:t>
      </w:r>
    </w:p>
    <w:tbl>
      <w:tblPr>
        <w:tblW w:w="9042" w:type="dxa"/>
        <w:tblCellMar>
          <w:left w:w="70" w:type="dxa"/>
          <w:right w:w="70" w:type="dxa"/>
        </w:tblCellMar>
        <w:tblLook w:val="04A0"/>
      </w:tblPr>
      <w:tblGrid>
        <w:gridCol w:w="2977"/>
        <w:gridCol w:w="1286"/>
        <w:gridCol w:w="1549"/>
        <w:gridCol w:w="3230"/>
      </w:tblGrid>
      <w:tr w14:paraId="6C2FDD3D" w14:textId="77777777" w:rsidTr="005D1CBC">
        <w:tblPrEx>
          <w:tblW w:w="9042" w:type="dxa"/>
          <w:tblCellMar>
            <w:left w:w="70" w:type="dxa"/>
            <w:right w:w="70" w:type="dxa"/>
          </w:tblCellMar>
          <w:tblLook w:val="04A0"/>
        </w:tblPrEx>
        <w:tc>
          <w:tcPr>
            <w:tcW w:w="2977" w:type="dxa"/>
          </w:tcPr>
          <w:p w:rsidR="00D4322C" w:rsidP="00DE5817" w14:paraId="50628016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5D1CBC" w:rsidP="00DE5817" w14:paraId="6DD8A528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5D1CBC" w:rsidP="00DE5817" w14:paraId="76E91C46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E6EA9" w:rsidP="00DE5817" w14:paraId="491CA71D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E6EA9" w:rsidRPr="005D1CBC" w:rsidP="00DE5817" w14:paraId="2B44CF37" w14:textId="67EEA429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6" w:type="dxa"/>
          </w:tcPr>
          <w:p w:rsidR="00D4322C" w:rsidRPr="005D1CBC" w:rsidP="00DE5817" w14:paraId="09CE492D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</w:tcPr>
          <w:p w:rsidR="00D4322C" w:rsidRPr="005D1CBC" w:rsidP="00DE5817" w14:paraId="49D9EECE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0" w:type="dxa"/>
          </w:tcPr>
          <w:p w:rsidR="00D4322C" w:rsidRPr="005D1CBC" w:rsidP="00DE5817" w14:paraId="48AB3C29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14:paraId="22920527" w14:textId="77777777" w:rsidTr="005D1CBC">
        <w:tblPrEx>
          <w:tblW w:w="9042" w:type="dxa"/>
          <w:tblCellMar>
            <w:left w:w="70" w:type="dxa"/>
            <w:right w:w="70" w:type="dxa"/>
          </w:tblCellMar>
          <w:tblLook w:val="04A0"/>
        </w:tblPrEx>
        <w:tc>
          <w:tcPr>
            <w:tcW w:w="2977" w:type="dxa"/>
          </w:tcPr>
          <w:p w:rsidR="00EE6EA9" w:rsidP="00DE5817" w14:paraId="26AD10BF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E6EA9" w:rsidP="00DE5817" w14:paraId="3019726C" w14:textId="13C9A5C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………………………………………                                                               </w:t>
            </w:r>
          </w:p>
          <w:p w:rsidR="00D4322C" w:rsidRPr="005D1CBC" w:rsidP="00DE5817" w14:paraId="643BB18D" w14:textId="68B0A6D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</w:t>
            </w:r>
          </w:p>
          <w:p w:rsidR="00D4322C" w:rsidRPr="005D1CBC" w:rsidP="00DE5817" w14:paraId="6117533A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5D1CBC">
              <w:rPr>
                <w:rFonts w:ascii="Tahoma" w:hAnsi="Tahoma" w:cs="Tahoma"/>
                <w:sz w:val="20"/>
                <w:szCs w:val="20"/>
              </w:rPr>
              <w:t>ředitelka</w:t>
            </w:r>
          </w:p>
          <w:p w:rsidR="00D4322C" w:rsidRPr="005D1CBC" w:rsidP="005D1CBC" w14:paraId="56E0C337" w14:textId="77777777">
            <w:pPr>
              <w:pStyle w:val="NoSpacing"/>
              <w:ind w:right="-672"/>
              <w:rPr>
                <w:rFonts w:ascii="Tahoma" w:hAnsi="Tahoma" w:cs="Tahoma"/>
                <w:sz w:val="20"/>
                <w:szCs w:val="20"/>
              </w:rPr>
            </w:pPr>
            <w:r w:rsidRPr="005D1CBC">
              <w:rPr>
                <w:rFonts w:ascii="Tahoma" w:hAnsi="Tahoma" w:cs="Tahoma"/>
                <w:sz w:val="20"/>
                <w:szCs w:val="20"/>
              </w:rPr>
              <w:t xml:space="preserve">Státního fondu </w:t>
            </w:r>
            <w:r w:rsidR="005D1CBC">
              <w:rPr>
                <w:rFonts w:ascii="Tahoma" w:hAnsi="Tahoma" w:cs="Tahoma"/>
                <w:sz w:val="20"/>
                <w:szCs w:val="20"/>
              </w:rPr>
              <w:t>podpory investic</w:t>
            </w:r>
          </w:p>
          <w:p w:rsidR="00D4322C" w:rsidRPr="005D1CBC" w:rsidP="00DE5817" w14:paraId="07AE0B72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86" w:type="dxa"/>
          </w:tcPr>
          <w:p w:rsidR="00D4322C" w:rsidRPr="005D1CBC" w:rsidP="00DE5817" w14:paraId="3AF9CE8F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</w:tcPr>
          <w:p w:rsidR="00D4322C" w:rsidRPr="005D1CBC" w:rsidP="00DE5817" w14:paraId="1C761BFE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0" w:type="dxa"/>
            <w:hideMark/>
          </w:tcPr>
          <w:p w:rsidR="00D01685" w:rsidP="005D1CBC" w14:paraId="7A1CA328" w14:textId="5BDA96D2">
            <w:pPr>
              <w:pStyle w:val="NoSpacing"/>
              <w:ind w:left="-13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  <w:p w:rsidR="00EE6EA9" w:rsidRPr="005D1CBC" w:rsidP="005D1CBC" w14:paraId="6BD8CD47" w14:textId="0F400CBB">
            <w:pPr>
              <w:pStyle w:val="NoSpacing"/>
              <w:ind w:left="-13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…………………………………………..</w:t>
            </w:r>
          </w:p>
          <w:p w:rsidR="00551C2B" w:rsidP="00D01685" w14:paraId="37AC251A" w14:textId="312BD17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</w:t>
            </w:r>
          </w:p>
          <w:p w:rsidR="00D01685" w:rsidRPr="005D1CBC" w:rsidP="00D01685" w14:paraId="62181BC1" w14:textId="1B3E978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primátorka</w:t>
            </w:r>
          </w:p>
          <w:p w:rsidR="00D4322C" w:rsidRPr="005D1CBC" w:rsidP="00C45DFA" w14:paraId="51ED95A0" w14:textId="77777777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75DF2" w:rsidRPr="005D1CBC" w14:paraId="56DC5D78" w14:textId="77777777">
      <w:pPr>
        <w:rPr>
          <w:rFonts w:ascii="Tahoma" w:hAnsi="Tahoma" w:cs="Tahoma"/>
        </w:rPr>
      </w:pPr>
    </w:p>
    <w:sectPr w:rsidSect="005D1CBC">
      <w:footerReference w:type="default" r:id="rId5"/>
      <w:footerReference w:type="first" r:id="rId6"/>
      <w:pgSz w:w="11906" w:h="16838"/>
      <w:pgMar w:top="1417" w:right="1417" w:bottom="1417" w:left="1417" w:header="85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79D1" w:rsidRPr="005D1CBC" w14:paraId="2A6ED742" w14:textId="77777777">
    <w:pPr>
      <w:pStyle w:val="Footer"/>
      <w:rPr>
        <w:rFonts w:ascii="Tahoma" w:hAnsi="Tahoma" w:cs="Tahoma"/>
        <w:sz w:val="16"/>
        <w:szCs w:val="16"/>
      </w:rPr>
    </w:pPr>
    <w:r>
      <w:tab/>
    </w:r>
    <w:r w:rsidRPr="005D1CBC" w:rsidR="00CF77A2">
      <w:rPr>
        <w:rFonts w:ascii="Tahoma" w:hAnsi="Tahoma" w:cs="Tahoma"/>
        <w:sz w:val="16"/>
        <w:szCs w:val="16"/>
      </w:rPr>
      <w:t>2</w:t>
    </w:r>
    <w:r w:rsidRPr="005D1CBC">
      <w:rPr>
        <w:rFonts w:ascii="Tahoma" w:hAnsi="Tahoma" w:cs="Tahoma"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F77A2" w:rsidRPr="005D1CBC" w14:paraId="5C64D377" w14:textId="77777777">
    <w:pPr>
      <w:pStyle w:val="Footer"/>
      <w:rPr>
        <w:rFonts w:ascii="Tahoma" w:hAnsi="Tahoma" w:cs="Tahoma"/>
        <w:sz w:val="16"/>
        <w:szCs w:val="16"/>
      </w:rPr>
    </w:pPr>
    <w:r>
      <w:tab/>
    </w:r>
    <w:r w:rsidRPr="005D1CBC">
      <w:rPr>
        <w:rFonts w:ascii="Tahoma" w:hAnsi="Tahoma" w:cs="Tahoma"/>
        <w:sz w:val="16"/>
        <w:szCs w:val="16"/>
      </w:rPr>
      <w:t>1/2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B07513"/>
    <w:multiLevelType w:val="hybridMultilevel"/>
    <w:tmpl w:val="833C3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5465E"/>
    <w:multiLevelType w:val="hybridMultilevel"/>
    <w:tmpl w:val="F0BE6B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5372A"/>
    <w:multiLevelType w:val="multilevel"/>
    <w:tmpl w:val="2EE202CE"/>
    <w:lvl w:ilvl="0">
      <w:start w:val="1"/>
      <w:numFmt w:val="decimal"/>
      <w:suff w:val="space"/>
      <w:lvlText w:val="%1)"/>
      <w:lvlJc w:val="right"/>
      <w:pPr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6144346"/>
    <w:multiLevelType w:val="hybridMultilevel"/>
    <w:tmpl w:val="F7C04C06"/>
    <w:lvl w:ilvl="0">
      <w:start w:val="1"/>
      <w:numFmt w:val="bullet"/>
      <w:lvlText w:val="-"/>
      <w:lvlJc w:val="left"/>
      <w:pPr>
        <w:ind w:left="777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25981"/>
    <w:multiLevelType w:val="hybridMultilevel"/>
    <w:tmpl w:val="E1BA4C8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726CE"/>
    <w:multiLevelType w:val="hybridMultilevel"/>
    <w:tmpl w:val="25F8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0256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3269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7660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7776422">
    <w:abstractNumId w:val="1"/>
  </w:num>
  <w:num w:numId="5" w16cid:durableId="1031110385">
    <w:abstractNumId w:val="0"/>
  </w:num>
  <w:num w:numId="6" w16cid:durableId="468477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91"/>
    <w:rsid w:val="000005C2"/>
    <w:rsid w:val="000358CC"/>
    <w:rsid w:val="00040B30"/>
    <w:rsid w:val="000765A7"/>
    <w:rsid w:val="00077102"/>
    <w:rsid w:val="0009260B"/>
    <w:rsid w:val="00096FC0"/>
    <w:rsid w:val="000A4A33"/>
    <w:rsid w:val="000F0620"/>
    <w:rsid w:val="00102E84"/>
    <w:rsid w:val="00124EFE"/>
    <w:rsid w:val="00130B17"/>
    <w:rsid w:val="0013377F"/>
    <w:rsid w:val="00133976"/>
    <w:rsid w:val="00146794"/>
    <w:rsid w:val="001511FA"/>
    <w:rsid w:val="00153397"/>
    <w:rsid w:val="00156F5F"/>
    <w:rsid w:val="00157E8C"/>
    <w:rsid w:val="00165AEE"/>
    <w:rsid w:val="00172083"/>
    <w:rsid w:val="00185233"/>
    <w:rsid w:val="001878A0"/>
    <w:rsid w:val="001B0F64"/>
    <w:rsid w:val="001B18B4"/>
    <w:rsid w:val="001B7FAA"/>
    <w:rsid w:val="001D2817"/>
    <w:rsid w:val="001E039F"/>
    <w:rsid w:val="001E4CD7"/>
    <w:rsid w:val="001E71FD"/>
    <w:rsid w:val="001F5A42"/>
    <w:rsid w:val="001F6FF9"/>
    <w:rsid w:val="00200FDD"/>
    <w:rsid w:val="00212092"/>
    <w:rsid w:val="00236B4A"/>
    <w:rsid w:val="0024254A"/>
    <w:rsid w:val="00255D27"/>
    <w:rsid w:val="0028274D"/>
    <w:rsid w:val="002A26B6"/>
    <w:rsid w:val="002A62E5"/>
    <w:rsid w:val="002B4B0D"/>
    <w:rsid w:val="002C6439"/>
    <w:rsid w:val="002D53F4"/>
    <w:rsid w:val="002E0E46"/>
    <w:rsid w:val="002F3E04"/>
    <w:rsid w:val="0031358F"/>
    <w:rsid w:val="003225C4"/>
    <w:rsid w:val="0032451A"/>
    <w:rsid w:val="00362533"/>
    <w:rsid w:val="003C425A"/>
    <w:rsid w:val="003E27A5"/>
    <w:rsid w:val="00415E23"/>
    <w:rsid w:val="0042793A"/>
    <w:rsid w:val="0045664E"/>
    <w:rsid w:val="004579D1"/>
    <w:rsid w:val="00460DD7"/>
    <w:rsid w:val="004635B1"/>
    <w:rsid w:val="004736EE"/>
    <w:rsid w:val="00480A41"/>
    <w:rsid w:val="00482138"/>
    <w:rsid w:val="004839C8"/>
    <w:rsid w:val="00483FF3"/>
    <w:rsid w:val="00492056"/>
    <w:rsid w:val="004B4ED4"/>
    <w:rsid w:val="00513A44"/>
    <w:rsid w:val="00517CAB"/>
    <w:rsid w:val="00527FF7"/>
    <w:rsid w:val="00551C2B"/>
    <w:rsid w:val="005619F0"/>
    <w:rsid w:val="00561FC0"/>
    <w:rsid w:val="00587A3B"/>
    <w:rsid w:val="00594927"/>
    <w:rsid w:val="00594B11"/>
    <w:rsid w:val="005963A5"/>
    <w:rsid w:val="005A690E"/>
    <w:rsid w:val="005D1CBC"/>
    <w:rsid w:val="005D6116"/>
    <w:rsid w:val="005E44C3"/>
    <w:rsid w:val="005F27F5"/>
    <w:rsid w:val="006163E3"/>
    <w:rsid w:val="00635DE4"/>
    <w:rsid w:val="00635DFE"/>
    <w:rsid w:val="0065467A"/>
    <w:rsid w:val="006956A0"/>
    <w:rsid w:val="006A0C16"/>
    <w:rsid w:val="006C0E96"/>
    <w:rsid w:val="006D7AF4"/>
    <w:rsid w:val="00717049"/>
    <w:rsid w:val="00722F54"/>
    <w:rsid w:val="00723516"/>
    <w:rsid w:val="00734066"/>
    <w:rsid w:val="00750DB1"/>
    <w:rsid w:val="00752BD2"/>
    <w:rsid w:val="007601A4"/>
    <w:rsid w:val="00763E1E"/>
    <w:rsid w:val="0076562E"/>
    <w:rsid w:val="0076589B"/>
    <w:rsid w:val="00771D57"/>
    <w:rsid w:val="007849D1"/>
    <w:rsid w:val="00787123"/>
    <w:rsid w:val="008036B8"/>
    <w:rsid w:val="0080611A"/>
    <w:rsid w:val="00806538"/>
    <w:rsid w:val="00812EC3"/>
    <w:rsid w:val="00831050"/>
    <w:rsid w:val="008365FC"/>
    <w:rsid w:val="0083706D"/>
    <w:rsid w:val="00856E5C"/>
    <w:rsid w:val="00863246"/>
    <w:rsid w:val="00866825"/>
    <w:rsid w:val="008709B1"/>
    <w:rsid w:val="00875DB4"/>
    <w:rsid w:val="008801BF"/>
    <w:rsid w:val="008A4C11"/>
    <w:rsid w:val="008C2CE5"/>
    <w:rsid w:val="008E5102"/>
    <w:rsid w:val="008E73E7"/>
    <w:rsid w:val="009477A3"/>
    <w:rsid w:val="00954E90"/>
    <w:rsid w:val="00961B80"/>
    <w:rsid w:val="009624B4"/>
    <w:rsid w:val="009703A3"/>
    <w:rsid w:val="0097402F"/>
    <w:rsid w:val="0097456A"/>
    <w:rsid w:val="009776A6"/>
    <w:rsid w:val="00983B49"/>
    <w:rsid w:val="0098411B"/>
    <w:rsid w:val="009906B5"/>
    <w:rsid w:val="00996A98"/>
    <w:rsid w:val="009A6A46"/>
    <w:rsid w:val="009A72F8"/>
    <w:rsid w:val="009B5A6E"/>
    <w:rsid w:val="009B7757"/>
    <w:rsid w:val="009C66D7"/>
    <w:rsid w:val="009D62E2"/>
    <w:rsid w:val="009D6E88"/>
    <w:rsid w:val="009E16FF"/>
    <w:rsid w:val="009E3F88"/>
    <w:rsid w:val="009F2106"/>
    <w:rsid w:val="009F2B65"/>
    <w:rsid w:val="009F2C1D"/>
    <w:rsid w:val="00A03156"/>
    <w:rsid w:val="00A3004E"/>
    <w:rsid w:val="00A344E0"/>
    <w:rsid w:val="00A4553E"/>
    <w:rsid w:val="00A76A16"/>
    <w:rsid w:val="00A82168"/>
    <w:rsid w:val="00A87A8A"/>
    <w:rsid w:val="00AA400A"/>
    <w:rsid w:val="00AA4C42"/>
    <w:rsid w:val="00AA73E6"/>
    <w:rsid w:val="00AB5454"/>
    <w:rsid w:val="00AF29B4"/>
    <w:rsid w:val="00B07248"/>
    <w:rsid w:val="00B11DBD"/>
    <w:rsid w:val="00B15436"/>
    <w:rsid w:val="00B32D62"/>
    <w:rsid w:val="00B350DB"/>
    <w:rsid w:val="00B36FF2"/>
    <w:rsid w:val="00B60585"/>
    <w:rsid w:val="00B629A6"/>
    <w:rsid w:val="00B70F8A"/>
    <w:rsid w:val="00B83E9B"/>
    <w:rsid w:val="00B9656E"/>
    <w:rsid w:val="00BB31FB"/>
    <w:rsid w:val="00BC5C33"/>
    <w:rsid w:val="00C07D4D"/>
    <w:rsid w:val="00C30FE3"/>
    <w:rsid w:val="00C31883"/>
    <w:rsid w:val="00C45DFA"/>
    <w:rsid w:val="00C75DF2"/>
    <w:rsid w:val="00CA502D"/>
    <w:rsid w:val="00CA79B8"/>
    <w:rsid w:val="00CC45B6"/>
    <w:rsid w:val="00CD4973"/>
    <w:rsid w:val="00CF0FA5"/>
    <w:rsid w:val="00CF3166"/>
    <w:rsid w:val="00CF77A2"/>
    <w:rsid w:val="00D01685"/>
    <w:rsid w:val="00D07365"/>
    <w:rsid w:val="00D130CC"/>
    <w:rsid w:val="00D26504"/>
    <w:rsid w:val="00D4322C"/>
    <w:rsid w:val="00D55AC2"/>
    <w:rsid w:val="00D60F0D"/>
    <w:rsid w:val="00D6439B"/>
    <w:rsid w:val="00D762E8"/>
    <w:rsid w:val="00D922F8"/>
    <w:rsid w:val="00DC04B8"/>
    <w:rsid w:val="00DE5817"/>
    <w:rsid w:val="00E31454"/>
    <w:rsid w:val="00E34DD6"/>
    <w:rsid w:val="00E575AA"/>
    <w:rsid w:val="00E57D9C"/>
    <w:rsid w:val="00E6258A"/>
    <w:rsid w:val="00E7390E"/>
    <w:rsid w:val="00E831FE"/>
    <w:rsid w:val="00E85174"/>
    <w:rsid w:val="00E85215"/>
    <w:rsid w:val="00E93C13"/>
    <w:rsid w:val="00EE18A1"/>
    <w:rsid w:val="00EE5E1E"/>
    <w:rsid w:val="00EE6EA9"/>
    <w:rsid w:val="00F04308"/>
    <w:rsid w:val="00F10AE7"/>
    <w:rsid w:val="00F15049"/>
    <w:rsid w:val="00F16FFF"/>
    <w:rsid w:val="00F203A8"/>
    <w:rsid w:val="00F30F35"/>
    <w:rsid w:val="00F45F65"/>
    <w:rsid w:val="00F47EA9"/>
    <w:rsid w:val="00F6356B"/>
    <w:rsid w:val="00F87BAA"/>
    <w:rsid w:val="00F908AB"/>
    <w:rsid w:val="00F9335A"/>
    <w:rsid w:val="00F9503D"/>
    <w:rsid w:val="00FC2391"/>
    <w:rsid w:val="00FD0742"/>
    <w:rsid w:val="00FD218B"/>
    <w:rsid w:val="00FD49EA"/>
    <w:rsid w:val="00FD4C48"/>
    <w:rsid w:val="00FE1FD2"/>
    <w:rsid w:val="00FF3B92"/>
    <w:rsid w:val="00FF60CE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67E363"/>
  <w15:docId w15:val="{8AC6571A-5176-431C-B008-4D97FD06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hAnsi="Tahoma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qFormat/>
    <w:rsid w:val="00FC23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FC239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odyText">
    <w:name w:val="Body Text"/>
    <w:basedOn w:val="Normal"/>
    <w:link w:val="ZkladntextChar"/>
    <w:semiHidden/>
    <w:unhideWhenUsed/>
    <w:rsid w:val="00FC2391"/>
    <w:pPr>
      <w:spacing w:after="120"/>
    </w:pPr>
  </w:style>
  <w:style w:type="character" w:customStyle="1" w:styleId="ZkladntextChar">
    <w:name w:val="Základní text Char"/>
    <w:basedOn w:val="DefaultParagraphFont"/>
    <w:link w:val="BodyText"/>
    <w:semiHidden/>
    <w:rsid w:val="00FC23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pomnky">
    <w:name w:val="Připomínky"/>
    <w:basedOn w:val="BodyText"/>
    <w:rsid w:val="00FC2391"/>
    <w:pPr>
      <w:jc w:val="both"/>
    </w:pPr>
    <w:rPr>
      <w:rFonts w:ascii="Arial" w:hAnsi="Arial" w:cs="Arial"/>
    </w:rPr>
  </w:style>
  <w:style w:type="paragraph" w:customStyle="1" w:styleId="Pedsazen2text">
    <w:name w:val="Předsazený2 text"/>
    <w:basedOn w:val="Normal"/>
    <w:rsid w:val="00FC2391"/>
    <w:pPr>
      <w:widowControl w:val="0"/>
      <w:spacing w:after="120"/>
      <w:ind w:left="1134" w:hanging="1134"/>
      <w:jc w:val="both"/>
    </w:pPr>
    <w:rPr>
      <w:rFonts w:ascii="Arial" w:hAnsi="Arial"/>
      <w:noProof/>
      <w:szCs w:val="20"/>
    </w:rPr>
  </w:style>
  <w:style w:type="paragraph" w:customStyle="1" w:styleId="Smlouvaposkytovatel">
    <w:name w:val="Smlouva poskytovatel"/>
    <w:basedOn w:val="Normal"/>
    <w:rsid w:val="00FC2391"/>
    <w:pPr>
      <w:widowControl w:val="0"/>
      <w:spacing w:after="60"/>
      <w:jc w:val="both"/>
    </w:pPr>
    <w:rPr>
      <w:rFonts w:ascii="Arial" w:hAnsi="Arial"/>
      <w:noProof/>
      <w:szCs w:val="20"/>
    </w:rPr>
  </w:style>
  <w:style w:type="paragraph" w:customStyle="1" w:styleId="slo1text">
    <w:name w:val="Číslo1 text"/>
    <w:basedOn w:val="Normal"/>
    <w:rsid w:val="00FC2391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FC2391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al"/>
    <w:link w:val="KurzvatextChar"/>
    <w:rsid w:val="00FC2391"/>
    <w:pPr>
      <w:widowControl w:val="0"/>
      <w:spacing w:after="120"/>
      <w:jc w:val="both"/>
    </w:pPr>
    <w:rPr>
      <w:rFonts w:ascii="Arial" w:hAnsi="Arial" w:eastAsiaTheme="minorHAnsi" w:cs="Arial"/>
      <w:i/>
      <w:noProof/>
      <w:lang w:eastAsia="en-US"/>
    </w:rPr>
  </w:style>
  <w:style w:type="paragraph" w:customStyle="1" w:styleId="Tabulkazkladntext">
    <w:name w:val="Tabulka základní text"/>
    <w:basedOn w:val="Normal"/>
    <w:rsid w:val="00FC2391"/>
    <w:pPr>
      <w:widowControl w:val="0"/>
      <w:spacing w:before="40" w:after="40"/>
      <w:jc w:val="both"/>
    </w:pPr>
    <w:rPr>
      <w:rFonts w:ascii="Arial" w:hAnsi="Arial" w:cs="Arial"/>
      <w:noProof/>
      <w:szCs w:val="20"/>
    </w:rPr>
  </w:style>
  <w:style w:type="paragraph" w:customStyle="1" w:styleId="Mstoadatumvlevo">
    <w:name w:val="Místo a datum vlevo"/>
    <w:basedOn w:val="Normal"/>
    <w:rsid w:val="00FC2391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Tabulkazkladntextnasted">
    <w:name w:val="Tabulka základní text na střed"/>
    <w:basedOn w:val="Normal"/>
    <w:rsid w:val="00FC2391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NoSpacing">
    <w:name w:val="No Spacing"/>
    <w:uiPriority w:val="1"/>
    <w:qFormat/>
    <w:rsid w:val="00DE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nhideWhenUsed/>
    <w:rsid w:val="00635DFE"/>
    <w:rPr>
      <w:sz w:val="16"/>
      <w:szCs w:val="16"/>
    </w:rPr>
  </w:style>
  <w:style w:type="paragraph" w:styleId="CommentText">
    <w:name w:val="annotation text"/>
    <w:basedOn w:val="Normal"/>
    <w:link w:val="TextkomenteChar"/>
    <w:unhideWhenUsed/>
    <w:rsid w:val="00635DFE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635D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35DF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35D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35D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35DFE"/>
    <w:rPr>
      <w:rFonts w:eastAsia="Times New Roman" w:cs="Tahoma"/>
      <w:sz w:val="16"/>
      <w:szCs w:val="16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255D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55D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255D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55D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922F8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3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0A7F8-FE5D-4F0C-B63A-DE14A89A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fond rozvoje bydlení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Kozáková</dc:creator>
  <cp:lastModifiedBy>Michalcová Martina</cp:lastModifiedBy>
  <cp:revision>2</cp:revision>
  <cp:lastPrinted>2022-08-02T11:04:00Z</cp:lastPrinted>
  <dcterms:created xsi:type="dcterms:W3CDTF">2022-11-02T09:00:00Z</dcterms:created>
  <dcterms:modified xsi:type="dcterms:W3CDTF">2022-11-02T09:00:00Z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15044/22/SEPO-SFPI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440/17/OLM-SFRB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2.11.2022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&lt;TABLE&gt;&lt;TR&gt;&lt;TD&gt;Č.j.:&lt;/TD&gt;&lt;TD&gt;15044/22/SEPO-SFPI&lt;/TD&gt;&lt;/TR&gt;&lt;TR&gt;&lt;TD&gt;&lt;/TD&gt;&lt;TD&gt;&lt;/TD&gt;&lt;/TR&gt;&lt;/TABLE&gt;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podpor</vt:lpwstr>
  </property>
  <property fmtid="{D5CDD505-2E9C-101B-9397-08002B2CF9AE}" pid="16" name="DisplayName_UserPoriz_Pisemnost">
    <vt:lpwstr>Martina Michalcová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51139/22-SFPI</vt:lpwstr>
  </property>
  <property fmtid="{D5CDD505-2E9C-101B-9397-08002B2CF9AE}" pid="19" name="Key_BarCode_Pisemnost">
    <vt:lpwstr>*B000656651*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51139/22-SFPI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317/17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zaslání údajů do registru Smluv - Dohoda o změně podmínek poskytnutí dotace na zákl. Smlouvy č. 9270371025, Třinec</vt:lpwstr>
  </property>
  <property fmtid="{D5CDD505-2E9C-101B-9397-08002B2CF9AE}" pid="41" name="Zkratka_SpisovyUzel_PoziceZodpo_Pisemnost">
    <vt:lpwstr>SEPO</vt:lpwstr>
  </property>
</Properties>
</file>