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E6A5" w14:textId="0E6A0F73" w:rsidR="00A239EB" w:rsidRPr="00045182" w:rsidRDefault="00823870" w:rsidP="00A239EB">
      <w:pPr>
        <w:pStyle w:val="Nzev"/>
        <w:rPr>
          <w:rFonts w:asciiTheme="minorHAnsi" w:hAnsiTheme="minorHAnsi"/>
          <w:szCs w:val="32"/>
        </w:rPr>
      </w:pPr>
      <w:r w:rsidRPr="00045182">
        <w:rPr>
          <w:rFonts w:asciiTheme="minorHAnsi" w:hAnsiTheme="minorHAnsi"/>
          <w:szCs w:val="32"/>
        </w:rPr>
        <w:t>smlouv</w:t>
      </w:r>
      <w:r w:rsidR="00AD420D">
        <w:rPr>
          <w:rFonts w:asciiTheme="minorHAnsi" w:hAnsiTheme="minorHAnsi"/>
          <w:szCs w:val="32"/>
        </w:rPr>
        <w:t>A</w:t>
      </w:r>
      <w:r w:rsidR="00F93CB1" w:rsidRPr="00045182">
        <w:rPr>
          <w:rFonts w:asciiTheme="minorHAnsi" w:hAnsiTheme="minorHAnsi"/>
          <w:szCs w:val="32"/>
        </w:rPr>
        <w:t xml:space="preserve"> o dílo </w:t>
      </w:r>
    </w:p>
    <w:p w14:paraId="556A2394" w14:textId="77777777" w:rsidR="00D343D1" w:rsidRPr="00045182" w:rsidRDefault="00D343D1" w:rsidP="00A239EB">
      <w:pPr>
        <w:pStyle w:val="Nzev"/>
        <w:rPr>
          <w:rFonts w:asciiTheme="minorHAnsi" w:hAnsiTheme="minorHAnsi"/>
          <w:sz w:val="22"/>
          <w:szCs w:val="22"/>
        </w:rPr>
      </w:pPr>
    </w:p>
    <w:p w14:paraId="63E3C439" w14:textId="11C46645" w:rsidR="00F93CB1" w:rsidRPr="00045182" w:rsidRDefault="00F93CB1" w:rsidP="00A1343D">
      <w:pPr>
        <w:pStyle w:val="Prosttext"/>
        <w:pBdr>
          <w:bottom w:val="single" w:sz="6" w:space="3" w:color="auto"/>
        </w:pBdr>
        <w:jc w:val="center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uzavřená podle § </w:t>
      </w:r>
      <w:r w:rsidR="004E6747" w:rsidRPr="00045182">
        <w:rPr>
          <w:rFonts w:asciiTheme="minorHAnsi" w:hAnsiTheme="minorHAnsi"/>
          <w:sz w:val="22"/>
          <w:szCs w:val="22"/>
        </w:rPr>
        <w:t xml:space="preserve">2586 </w:t>
      </w:r>
      <w:r w:rsidRPr="00045182">
        <w:rPr>
          <w:rFonts w:asciiTheme="minorHAnsi" w:hAnsiTheme="minorHAnsi"/>
          <w:sz w:val="22"/>
          <w:szCs w:val="22"/>
        </w:rPr>
        <w:t xml:space="preserve">a násl. zákona č. </w:t>
      </w:r>
      <w:r w:rsidR="004E6747" w:rsidRPr="00045182">
        <w:rPr>
          <w:rFonts w:asciiTheme="minorHAnsi" w:hAnsiTheme="minorHAnsi"/>
          <w:sz w:val="22"/>
          <w:szCs w:val="22"/>
        </w:rPr>
        <w:t>89</w:t>
      </w:r>
      <w:r w:rsidRPr="00045182">
        <w:rPr>
          <w:rFonts w:asciiTheme="minorHAnsi" w:hAnsiTheme="minorHAnsi"/>
          <w:sz w:val="22"/>
          <w:szCs w:val="22"/>
        </w:rPr>
        <w:t>/</w:t>
      </w:r>
      <w:r w:rsidR="004E6747" w:rsidRPr="00045182">
        <w:rPr>
          <w:rFonts w:asciiTheme="minorHAnsi" w:hAnsiTheme="minorHAnsi"/>
          <w:sz w:val="22"/>
          <w:szCs w:val="22"/>
        </w:rPr>
        <w:t>2012</w:t>
      </w:r>
      <w:r w:rsidRPr="00045182">
        <w:rPr>
          <w:rFonts w:asciiTheme="minorHAnsi" w:hAnsiTheme="minorHAnsi"/>
          <w:sz w:val="22"/>
          <w:szCs w:val="22"/>
        </w:rPr>
        <w:t xml:space="preserve"> Sb.</w:t>
      </w:r>
      <w:r w:rsidR="00D343D1" w:rsidRPr="00045182">
        <w:rPr>
          <w:rFonts w:asciiTheme="minorHAnsi" w:hAnsiTheme="minorHAnsi"/>
          <w:sz w:val="22"/>
          <w:szCs w:val="22"/>
        </w:rPr>
        <w:t xml:space="preserve">, </w:t>
      </w:r>
      <w:r w:rsidR="004E6747" w:rsidRPr="00045182">
        <w:rPr>
          <w:rFonts w:asciiTheme="minorHAnsi" w:hAnsiTheme="minorHAnsi"/>
          <w:sz w:val="22"/>
          <w:szCs w:val="22"/>
        </w:rPr>
        <w:t xml:space="preserve">občanský </w:t>
      </w:r>
      <w:r w:rsidRPr="00045182">
        <w:rPr>
          <w:rFonts w:asciiTheme="minorHAnsi" w:hAnsiTheme="minorHAnsi"/>
          <w:sz w:val="22"/>
          <w:szCs w:val="22"/>
        </w:rPr>
        <w:t>zákoník</w:t>
      </w:r>
      <w:r w:rsidR="00D343D1" w:rsidRPr="00045182">
        <w:rPr>
          <w:rFonts w:asciiTheme="minorHAnsi" w:hAnsiTheme="minorHAnsi"/>
          <w:sz w:val="22"/>
          <w:szCs w:val="22"/>
        </w:rPr>
        <w:t>,</w:t>
      </w:r>
      <w:r w:rsidRPr="00045182">
        <w:rPr>
          <w:rFonts w:asciiTheme="minorHAnsi" w:hAnsiTheme="minorHAnsi"/>
          <w:sz w:val="22"/>
          <w:szCs w:val="22"/>
        </w:rPr>
        <w:t xml:space="preserve"> v platném znění </w:t>
      </w:r>
      <w:r w:rsidR="00254998" w:rsidRPr="00045182">
        <w:rPr>
          <w:rFonts w:asciiTheme="minorHAnsi" w:hAnsiTheme="minorHAnsi"/>
          <w:sz w:val="22"/>
          <w:szCs w:val="22"/>
        </w:rPr>
        <w:t xml:space="preserve">(dále též </w:t>
      </w:r>
      <w:r w:rsidR="004E6747" w:rsidRPr="00045182">
        <w:rPr>
          <w:rFonts w:asciiTheme="minorHAnsi" w:hAnsiTheme="minorHAnsi"/>
          <w:sz w:val="22"/>
          <w:szCs w:val="22"/>
        </w:rPr>
        <w:t>ObčZ</w:t>
      </w:r>
      <w:r w:rsidR="00254998" w:rsidRPr="00045182">
        <w:rPr>
          <w:rFonts w:asciiTheme="minorHAnsi" w:hAnsiTheme="minorHAnsi"/>
          <w:sz w:val="22"/>
          <w:szCs w:val="22"/>
        </w:rPr>
        <w:t xml:space="preserve">) </w:t>
      </w:r>
      <w:r w:rsidRPr="00045182">
        <w:rPr>
          <w:rFonts w:asciiTheme="minorHAnsi" w:hAnsiTheme="minorHAnsi"/>
          <w:sz w:val="22"/>
          <w:szCs w:val="22"/>
        </w:rPr>
        <w:t>mezi smluvními stranami dle čl</w:t>
      </w:r>
      <w:r w:rsidR="00A06EBE" w:rsidRPr="00045182">
        <w:rPr>
          <w:rFonts w:asciiTheme="minorHAnsi" w:hAnsiTheme="minorHAnsi"/>
          <w:sz w:val="22"/>
          <w:szCs w:val="22"/>
        </w:rPr>
        <w:t>.</w:t>
      </w:r>
      <w:r w:rsidRPr="00045182">
        <w:rPr>
          <w:rFonts w:asciiTheme="minorHAnsi" w:hAnsiTheme="minorHAnsi"/>
          <w:sz w:val="22"/>
          <w:szCs w:val="22"/>
        </w:rPr>
        <w:t xml:space="preserve"> </w:t>
      </w:r>
      <w:r w:rsidR="00A06EBE" w:rsidRPr="00045182">
        <w:rPr>
          <w:rFonts w:asciiTheme="minorHAnsi" w:hAnsiTheme="minorHAnsi"/>
          <w:sz w:val="22"/>
          <w:szCs w:val="22"/>
        </w:rPr>
        <w:t>I</w:t>
      </w:r>
      <w:r w:rsidRPr="00045182">
        <w:rPr>
          <w:rFonts w:asciiTheme="minorHAnsi" w:hAnsiTheme="minorHAnsi"/>
          <w:sz w:val="22"/>
          <w:szCs w:val="22"/>
        </w:rPr>
        <w:t>.</w:t>
      </w:r>
    </w:p>
    <w:p w14:paraId="33EBA848" w14:textId="77777777" w:rsidR="00A1343D" w:rsidRPr="00045182" w:rsidRDefault="00A1343D" w:rsidP="00A1343D">
      <w:pPr>
        <w:pStyle w:val="2010-03-24slolnku"/>
        <w:spacing w:before="0"/>
        <w:jc w:val="center"/>
        <w:rPr>
          <w:rFonts w:asciiTheme="minorHAnsi" w:hAnsiTheme="minorHAnsi"/>
          <w:sz w:val="22"/>
          <w:szCs w:val="22"/>
        </w:rPr>
      </w:pPr>
    </w:p>
    <w:p w14:paraId="72A3A95F" w14:textId="77777777" w:rsidR="00D343D1" w:rsidRPr="00045182" w:rsidRDefault="00A06EBE" w:rsidP="00A1343D">
      <w:pPr>
        <w:pStyle w:val="2010-03-24slolnku"/>
        <w:spacing w:before="0"/>
        <w:jc w:val="center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I</w:t>
      </w:r>
      <w:r w:rsidR="00D343D1" w:rsidRPr="00045182">
        <w:rPr>
          <w:rFonts w:asciiTheme="minorHAnsi" w:hAnsiTheme="minorHAnsi"/>
          <w:sz w:val="22"/>
          <w:szCs w:val="22"/>
        </w:rPr>
        <w:t>.</w:t>
      </w:r>
    </w:p>
    <w:p w14:paraId="0BA58BD7" w14:textId="77777777" w:rsidR="00F93CB1" w:rsidRPr="00045182" w:rsidRDefault="00F93CB1" w:rsidP="00A1343D">
      <w:pPr>
        <w:pStyle w:val="2010-03-24slolnku"/>
        <w:spacing w:before="0"/>
        <w:jc w:val="center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Smluvní strany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1"/>
        <w:gridCol w:w="3685"/>
      </w:tblGrid>
      <w:tr w:rsidR="00675EA6" w:rsidRPr="00045182" w14:paraId="1BD3961D" w14:textId="77777777" w:rsidTr="002D2D3E">
        <w:tc>
          <w:tcPr>
            <w:tcW w:w="1985" w:type="dxa"/>
            <w:shd w:val="clear" w:color="auto" w:fill="auto"/>
            <w:vAlign w:val="center"/>
          </w:tcPr>
          <w:p w14:paraId="357FB85B" w14:textId="77777777" w:rsidR="00675EA6" w:rsidRPr="00045182" w:rsidRDefault="00675EA6" w:rsidP="00675EA6">
            <w:pPr>
              <w:pStyle w:val="2010-03-24Bodylnku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D04ADB" w14:textId="77777777" w:rsidR="00675EA6" w:rsidRPr="00045182" w:rsidRDefault="00675EA6" w:rsidP="00675EA6">
            <w:pPr>
              <w:pStyle w:val="2010-03-24Bodylnku"/>
              <w:rPr>
                <w:rFonts w:asciiTheme="minorHAnsi" w:hAnsiTheme="minorHAnsi" w:cs="Times New Roman"/>
                <w:b/>
                <w:i w:val="0"/>
                <w:sz w:val="22"/>
                <w:szCs w:val="22"/>
              </w:rPr>
            </w:pPr>
            <w:r w:rsidRPr="00045182">
              <w:rPr>
                <w:rFonts w:asciiTheme="minorHAnsi" w:hAnsiTheme="minorHAnsi" w:cs="Times New Roman"/>
                <w:b/>
                <w:i w:val="0"/>
                <w:sz w:val="22"/>
                <w:szCs w:val="22"/>
              </w:rPr>
              <w:t>Objednatel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D49E8E" w14:textId="77777777" w:rsidR="00675EA6" w:rsidRPr="00045182" w:rsidRDefault="00675EA6" w:rsidP="00675EA6">
            <w:pPr>
              <w:pStyle w:val="2010-03-24Bodylnku"/>
              <w:rPr>
                <w:rFonts w:asciiTheme="minorHAnsi" w:hAnsiTheme="minorHAnsi" w:cs="Times New Roman"/>
                <w:b/>
                <w:i w:val="0"/>
                <w:sz w:val="22"/>
                <w:szCs w:val="22"/>
              </w:rPr>
            </w:pPr>
            <w:r w:rsidRPr="00045182">
              <w:rPr>
                <w:rFonts w:asciiTheme="minorHAnsi" w:hAnsiTheme="minorHAnsi" w:cs="Times New Roman"/>
                <w:b/>
                <w:i w:val="0"/>
                <w:sz w:val="22"/>
                <w:szCs w:val="22"/>
              </w:rPr>
              <w:t>Zhotovitel</w:t>
            </w:r>
          </w:p>
        </w:tc>
      </w:tr>
      <w:tr w:rsidR="00724A00" w:rsidRPr="00045182" w14:paraId="6613EE49" w14:textId="77777777" w:rsidTr="002D2D3E">
        <w:tc>
          <w:tcPr>
            <w:tcW w:w="1985" w:type="dxa"/>
            <w:shd w:val="clear" w:color="auto" w:fill="auto"/>
            <w:vAlign w:val="center"/>
          </w:tcPr>
          <w:p w14:paraId="1F329900" w14:textId="55DD7930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Číslo smlouvy: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244CE5" w14:textId="2214949E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2022/0033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A6DA5C" w14:textId="17B09B6A" w:rsidR="00724A00" w:rsidRPr="00045182" w:rsidRDefault="00724A00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</w:tc>
      </w:tr>
      <w:tr w:rsidR="00724A00" w:rsidRPr="00045182" w14:paraId="290C5CCB" w14:textId="77777777" w:rsidTr="002D2D3E">
        <w:tc>
          <w:tcPr>
            <w:tcW w:w="1985" w:type="dxa"/>
            <w:shd w:val="clear" w:color="auto" w:fill="auto"/>
            <w:vAlign w:val="center"/>
          </w:tcPr>
          <w:p w14:paraId="25A951D2" w14:textId="411C487D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Firma: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B49CF5" w14:textId="5FDBBCF8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ZEVO Vráto, a.s.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F661A3" w14:textId="357400C8" w:rsidR="00724A00" w:rsidRPr="00045182" w:rsidRDefault="000A015F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Brůha a Krampera, architekti, s.r.o.</w:t>
            </w:r>
          </w:p>
        </w:tc>
      </w:tr>
      <w:tr w:rsidR="00724A00" w:rsidRPr="00045182" w14:paraId="2E23FCD4" w14:textId="77777777" w:rsidTr="002D2D3E">
        <w:tc>
          <w:tcPr>
            <w:tcW w:w="1985" w:type="dxa"/>
            <w:shd w:val="clear" w:color="auto" w:fill="auto"/>
            <w:vAlign w:val="center"/>
          </w:tcPr>
          <w:p w14:paraId="5A50A286" w14:textId="2D7EAEB3" w:rsidR="00724A00" w:rsidRPr="00724A00" w:rsidRDefault="00724A00" w:rsidP="00FF4782">
            <w:pPr>
              <w:pStyle w:val="2010-03-24Text"/>
              <w:jc w:val="left"/>
              <w:rPr>
                <w:i/>
              </w:rPr>
            </w:pPr>
            <w:r w:rsidRPr="00724A00">
              <w:t>Se sídlem: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00D9B9" w14:textId="77777777" w:rsidR="00724A00" w:rsidRPr="00FF4782" w:rsidRDefault="00724A00" w:rsidP="00FF4782">
            <w:pPr>
              <w:pStyle w:val="2010-03-24Text"/>
              <w:jc w:val="left"/>
            </w:pPr>
            <w:r w:rsidRPr="00FF4782">
              <w:t xml:space="preserve">Okružní 632, </w:t>
            </w:r>
          </w:p>
          <w:p w14:paraId="7434EAC5" w14:textId="6BAD8018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F4782">
              <w:rPr>
                <w:rFonts w:asciiTheme="minorHAnsi" w:hAnsiTheme="minorHAnsi" w:cstheme="minorHAnsi"/>
                <w:i w:val="0"/>
                <w:sz w:val="22"/>
                <w:szCs w:val="22"/>
              </w:rPr>
              <w:t>370 01 České Budějovice</w:t>
            </w: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1F8AFE" w14:textId="64EE68EF" w:rsidR="00724A00" w:rsidRPr="00045182" w:rsidRDefault="000A015F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Vodní 12/42, 370 06 České Budějovice</w:t>
            </w:r>
          </w:p>
        </w:tc>
      </w:tr>
      <w:tr w:rsidR="00724A00" w:rsidRPr="00045182" w14:paraId="4E963E19" w14:textId="77777777" w:rsidTr="002D2D3E">
        <w:tc>
          <w:tcPr>
            <w:tcW w:w="1985" w:type="dxa"/>
            <w:shd w:val="clear" w:color="auto" w:fill="auto"/>
            <w:vAlign w:val="center"/>
          </w:tcPr>
          <w:p w14:paraId="35A72097" w14:textId="0A0AE147" w:rsidR="00724A00" w:rsidRPr="00724A00" w:rsidRDefault="00724A00" w:rsidP="00FF4782">
            <w:pPr>
              <w:pStyle w:val="2010-03-24Text"/>
              <w:jc w:val="left"/>
              <w:rPr>
                <w:i/>
              </w:rPr>
            </w:pPr>
            <w:r w:rsidRPr="00724A00">
              <w:t>IČO: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9A16F2" w14:textId="333A6BB4" w:rsidR="00724A00" w:rsidRPr="00724A00" w:rsidRDefault="00724A00" w:rsidP="00FF4782">
            <w:pPr>
              <w:pStyle w:val="2010-03-24Text"/>
              <w:jc w:val="left"/>
            </w:pPr>
            <w:r w:rsidRPr="00724A00">
              <w:t>09840141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6F36CE" w14:textId="31772B5B" w:rsidR="00724A00" w:rsidRPr="00045182" w:rsidRDefault="000A015F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03184439</w:t>
            </w:r>
          </w:p>
        </w:tc>
      </w:tr>
      <w:tr w:rsidR="00724A00" w:rsidRPr="00045182" w14:paraId="2BFF9BC7" w14:textId="77777777" w:rsidTr="002D2D3E">
        <w:tc>
          <w:tcPr>
            <w:tcW w:w="1985" w:type="dxa"/>
            <w:shd w:val="clear" w:color="auto" w:fill="auto"/>
            <w:vAlign w:val="center"/>
          </w:tcPr>
          <w:p w14:paraId="74D926EF" w14:textId="117A0A93" w:rsidR="00724A00" w:rsidRPr="00724A00" w:rsidRDefault="00724A00" w:rsidP="00724A0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B7A791" w14:textId="66067C22" w:rsidR="00724A00" w:rsidRPr="00724A00" w:rsidRDefault="00724A00" w:rsidP="00724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sz w:val="22"/>
                <w:szCs w:val="22"/>
              </w:rPr>
              <w:t>CZ09840141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A4528C" w14:textId="5E5546AC" w:rsidR="00724A00" w:rsidRPr="00045182" w:rsidRDefault="000A015F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CZ03184439</w:t>
            </w:r>
          </w:p>
        </w:tc>
      </w:tr>
      <w:tr w:rsidR="00724A00" w:rsidRPr="00045182" w14:paraId="1AA3235F" w14:textId="77777777" w:rsidTr="002D2D3E">
        <w:tc>
          <w:tcPr>
            <w:tcW w:w="1985" w:type="dxa"/>
            <w:shd w:val="clear" w:color="auto" w:fill="auto"/>
            <w:vAlign w:val="center"/>
          </w:tcPr>
          <w:p w14:paraId="0807EFBF" w14:textId="06758974" w:rsidR="00724A00" w:rsidRPr="00724A00" w:rsidRDefault="00724A00" w:rsidP="00FD06EA">
            <w:pPr>
              <w:pStyle w:val="2010-03-24Text"/>
              <w:jc w:val="left"/>
              <w:rPr>
                <w:i/>
              </w:rPr>
            </w:pPr>
            <w:r w:rsidRPr="00724A00">
              <w:t>Zastoupen: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F3962B" w14:textId="77777777" w:rsidR="00724A00" w:rsidRPr="00724A00" w:rsidRDefault="00724A00" w:rsidP="00FD06EA">
            <w:pPr>
              <w:pStyle w:val="2010-03-24Text"/>
              <w:jc w:val="left"/>
            </w:pPr>
            <w:r w:rsidRPr="00724A00">
              <w:t>Ing. Václav Král, předseda správní rady,</w:t>
            </w:r>
          </w:p>
          <w:p w14:paraId="170FF531" w14:textId="04D4E231" w:rsidR="00724A00" w:rsidRPr="00724A00" w:rsidRDefault="00724A00" w:rsidP="00FD06EA">
            <w:pPr>
              <w:pStyle w:val="2010-03-24Text"/>
              <w:jc w:val="left"/>
            </w:pPr>
            <w:r w:rsidRPr="00724A00">
              <w:t>Mgr. Martin Žahourek, člen správní rady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3E1471" w14:textId="324B0478" w:rsidR="00724A00" w:rsidRPr="00045182" w:rsidRDefault="000A015F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Ing. Václav Krampera, jednatel společnosti</w:t>
            </w:r>
          </w:p>
        </w:tc>
      </w:tr>
      <w:tr w:rsidR="00724A00" w:rsidRPr="00045182" w14:paraId="2CA0D37C" w14:textId="77777777" w:rsidTr="002D2D3E">
        <w:tc>
          <w:tcPr>
            <w:tcW w:w="1985" w:type="dxa"/>
            <w:shd w:val="clear" w:color="auto" w:fill="auto"/>
            <w:vAlign w:val="center"/>
          </w:tcPr>
          <w:p w14:paraId="7F90B1B3" w14:textId="7D74384F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Bankovní spojení: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FE1716" w14:textId="377D3215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Komerční Banka, pobočka České Budějovice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C898F5" w14:textId="3DB3D076" w:rsidR="00724A00" w:rsidRPr="00045182" w:rsidRDefault="000A015F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Komerční Banka, pobočka České Budějovice</w:t>
            </w:r>
          </w:p>
        </w:tc>
      </w:tr>
      <w:tr w:rsidR="00724A00" w:rsidRPr="00045182" w14:paraId="37EAF5A4" w14:textId="77777777" w:rsidTr="002D2D3E">
        <w:tc>
          <w:tcPr>
            <w:tcW w:w="1985" w:type="dxa"/>
            <w:shd w:val="clear" w:color="auto" w:fill="auto"/>
            <w:vAlign w:val="center"/>
          </w:tcPr>
          <w:p w14:paraId="30DE05DA" w14:textId="1A07D469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Číslo účtu: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9352D0" w14:textId="129C156B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123-3011090287/0100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DCCE81" w14:textId="2C5BC35D" w:rsidR="00724A00" w:rsidRPr="00045182" w:rsidRDefault="000A015F" w:rsidP="00724A00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107-7933410257/0100</w:t>
            </w:r>
          </w:p>
        </w:tc>
      </w:tr>
      <w:tr w:rsidR="00724A00" w:rsidRPr="00045182" w14:paraId="30D6FE2E" w14:textId="77777777" w:rsidTr="00724A00">
        <w:trPr>
          <w:trHeight w:val="531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4BDE790E" w14:textId="3ABC79CC" w:rsidR="00724A00" w:rsidRPr="00724A00" w:rsidRDefault="00724A00" w:rsidP="00724A00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Osoba oprávněná k jednání</w:t>
            </w:r>
          </w:p>
        </w:tc>
      </w:tr>
      <w:tr w:rsidR="000A015F" w:rsidRPr="00045182" w14:paraId="20BA9628" w14:textId="77777777" w:rsidTr="002D2D3E">
        <w:tc>
          <w:tcPr>
            <w:tcW w:w="1985" w:type="dxa"/>
            <w:shd w:val="clear" w:color="auto" w:fill="auto"/>
            <w:vAlign w:val="center"/>
          </w:tcPr>
          <w:p w14:paraId="42E1FA5C" w14:textId="77D8488C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ve věcech technických:</w:t>
            </w:r>
            <w:r w:rsidRPr="00724A00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AF4B4D" w14:textId="0C49F303" w:rsidR="000A015F" w:rsidRPr="00724A00" w:rsidRDefault="004A103C" w:rsidP="000A015F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xxx</w:t>
            </w:r>
          </w:p>
          <w:p w14:paraId="53D1DEDA" w14:textId="6DCD87CD" w:rsidR="000A015F" w:rsidRPr="00724A00" w:rsidRDefault="004A103C" w:rsidP="000A015F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xxx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5F3680" w14:textId="45CE81F3" w:rsidR="000A015F" w:rsidRPr="00045182" w:rsidRDefault="000A015F" w:rsidP="000A015F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Ing. Václav Krampera, jednatel společnosti</w:t>
            </w:r>
          </w:p>
        </w:tc>
      </w:tr>
      <w:tr w:rsidR="000A015F" w:rsidRPr="00045182" w14:paraId="4C2963C2" w14:textId="77777777" w:rsidTr="002D2D3E">
        <w:tc>
          <w:tcPr>
            <w:tcW w:w="1985" w:type="dxa"/>
            <w:shd w:val="clear" w:color="auto" w:fill="auto"/>
            <w:vAlign w:val="center"/>
          </w:tcPr>
          <w:p w14:paraId="311F4537" w14:textId="287CB847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ve věcech smluvních: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FABC51" w14:textId="77777777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Ing. Václav Král, předseda správní rady,</w:t>
            </w:r>
          </w:p>
          <w:p w14:paraId="3117C781" w14:textId="5B171E7B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Mgr. Martin Žahourek, člen správní rady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4D6505" w14:textId="14E3567F" w:rsidR="000A015F" w:rsidRPr="00045182" w:rsidRDefault="000A015F" w:rsidP="000A015F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Ing. Václav Krampera, jednatel společnosti</w:t>
            </w:r>
          </w:p>
        </w:tc>
      </w:tr>
      <w:tr w:rsidR="000A015F" w:rsidRPr="00045182" w14:paraId="072C0E9E" w14:textId="77777777" w:rsidTr="002D2D3E">
        <w:tc>
          <w:tcPr>
            <w:tcW w:w="1985" w:type="dxa"/>
            <w:shd w:val="clear" w:color="auto" w:fill="auto"/>
            <w:vAlign w:val="center"/>
          </w:tcPr>
          <w:p w14:paraId="6AE4D587" w14:textId="12E217B3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Zápis do OR, příp. jiné evidence: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E083E4" w14:textId="3E911B84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Zapsána v OR vedeném Krajským soudem v Českých Budějovicích, oddíl B, vložka 2450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30B8BE" w14:textId="47EEB929" w:rsidR="000A015F" w:rsidRPr="00045182" w:rsidRDefault="000A015F" w:rsidP="000A015F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Zapsána v OR vedeném Krajským soudem v Českých Budějovicích, oddíl 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C</w:t>
            </w:r>
            <w:r w:rsidRPr="00724A00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, vložka 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22867</w:t>
            </w:r>
          </w:p>
        </w:tc>
      </w:tr>
      <w:tr w:rsidR="000A015F" w:rsidRPr="00045182" w14:paraId="7FE50E15" w14:textId="77777777" w:rsidTr="002D2D3E">
        <w:tc>
          <w:tcPr>
            <w:tcW w:w="1985" w:type="dxa"/>
            <w:shd w:val="clear" w:color="auto" w:fill="auto"/>
            <w:vAlign w:val="center"/>
          </w:tcPr>
          <w:p w14:paraId="403982B7" w14:textId="77777777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586C9C" w14:textId="35ABD7B1" w:rsidR="000A015F" w:rsidRPr="00724A00" w:rsidRDefault="000A015F" w:rsidP="000A015F">
            <w:pPr>
              <w:pStyle w:val="2010-03-24Bodylnku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24A00">
              <w:rPr>
                <w:rFonts w:asciiTheme="minorHAnsi" w:hAnsiTheme="minorHAnsi" w:cstheme="minorHAnsi"/>
                <w:i w:val="0"/>
                <w:sz w:val="22"/>
                <w:szCs w:val="22"/>
              </w:rPr>
              <w:t>(dále též objednatel nebo TČB)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4B9D79" w14:textId="77777777" w:rsidR="000A015F" w:rsidRPr="00045182" w:rsidRDefault="000A015F" w:rsidP="000A015F">
            <w:pPr>
              <w:pStyle w:val="2010-03-24Bodylnku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45182">
              <w:rPr>
                <w:rFonts w:asciiTheme="minorHAnsi" w:hAnsiTheme="minorHAnsi" w:cs="Times New Roman"/>
                <w:i w:val="0"/>
                <w:sz w:val="22"/>
                <w:szCs w:val="22"/>
              </w:rPr>
              <w:t>(dále též zhotovitel)</w:t>
            </w:r>
          </w:p>
        </w:tc>
      </w:tr>
    </w:tbl>
    <w:p w14:paraId="115A47BF" w14:textId="77777777" w:rsidR="00A239EB" w:rsidRPr="00045182" w:rsidRDefault="00A239EB" w:rsidP="00AD420D">
      <w:pPr>
        <w:pStyle w:val="2010-03-24Text"/>
      </w:pPr>
    </w:p>
    <w:p w14:paraId="4F7F37A3" w14:textId="0F906B0E" w:rsidR="007A5E9E" w:rsidRPr="00045182" w:rsidRDefault="007A5E9E" w:rsidP="007A5E9E">
      <w:pPr>
        <w:ind w:right="284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Ve vzájemném styku obou smluvních stran, kromě zástupců již uvedených, jsou při operativním technickém řízení činností při realizaci díla zmocněni jednat za:</w:t>
      </w:r>
    </w:p>
    <w:p w14:paraId="5E864C78" w14:textId="77777777" w:rsidR="00F26674" w:rsidRPr="00045182" w:rsidRDefault="00F26674" w:rsidP="007A5E9E">
      <w:pPr>
        <w:ind w:right="284"/>
        <w:jc w:val="both"/>
        <w:rPr>
          <w:rFonts w:asciiTheme="minorHAnsi" w:hAnsiTheme="minorHAnsi"/>
          <w:sz w:val="22"/>
          <w:szCs w:val="22"/>
        </w:rPr>
      </w:pPr>
    </w:p>
    <w:p w14:paraId="613072C8" w14:textId="18DDD313" w:rsidR="007A5E9E" w:rsidRPr="00C9155A" w:rsidRDefault="007A5E9E" w:rsidP="00772DC9">
      <w:pPr>
        <w:numPr>
          <w:ilvl w:val="0"/>
          <w:numId w:val="4"/>
        </w:numPr>
        <w:tabs>
          <w:tab w:val="clear" w:pos="360"/>
          <w:tab w:val="num" w:pos="709"/>
          <w:tab w:val="left" w:pos="2552"/>
        </w:tabs>
        <w:ind w:left="1066" w:right="284" w:hanging="1066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zhotovitele: </w:t>
      </w:r>
      <w:r w:rsidR="00E81D39" w:rsidRPr="00045182">
        <w:rPr>
          <w:rFonts w:asciiTheme="minorHAnsi" w:hAnsiTheme="minorHAnsi"/>
          <w:sz w:val="22"/>
          <w:szCs w:val="22"/>
        </w:rPr>
        <w:t xml:space="preserve">            </w:t>
      </w:r>
      <w:r w:rsidR="00772DC9">
        <w:rPr>
          <w:rFonts w:asciiTheme="minorHAnsi" w:hAnsiTheme="minorHAnsi"/>
          <w:sz w:val="22"/>
          <w:szCs w:val="22"/>
        </w:rPr>
        <w:tab/>
      </w:r>
      <w:r w:rsidR="00C9155A">
        <w:rPr>
          <w:rFonts w:asciiTheme="minorHAnsi" w:hAnsiTheme="minorHAnsi"/>
          <w:b/>
          <w:sz w:val="22"/>
          <w:szCs w:val="22"/>
        </w:rPr>
        <w:t>Brůha a Krampera, architekti, spol. s.r.o.</w:t>
      </w:r>
    </w:p>
    <w:p w14:paraId="10F74956" w14:textId="5B7598B4" w:rsidR="00C9155A" w:rsidRPr="00C9155A" w:rsidRDefault="00C9155A" w:rsidP="00C9155A">
      <w:pPr>
        <w:tabs>
          <w:tab w:val="left" w:pos="2552"/>
        </w:tabs>
        <w:ind w:right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C9155A">
        <w:rPr>
          <w:rFonts w:asciiTheme="minorHAnsi" w:hAnsiTheme="minorHAnsi"/>
          <w:bCs/>
          <w:sz w:val="22"/>
          <w:szCs w:val="22"/>
        </w:rPr>
        <w:t>Vodní 12/42, 370 06 České Budějovice</w:t>
      </w:r>
    </w:p>
    <w:p w14:paraId="4970139F" w14:textId="2AC34C9D" w:rsidR="00C9155A" w:rsidRPr="00C9155A" w:rsidRDefault="00C9155A" w:rsidP="00C9155A">
      <w:pPr>
        <w:tabs>
          <w:tab w:val="left" w:pos="2552"/>
        </w:tabs>
        <w:ind w:right="284"/>
        <w:jc w:val="both"/>
        <w:rPr>
          <w:rFonts w:asciiTheme="minorHAnsi" w:hAnsiTheme="minorHAnsi"/>
          <w:bCs/>
          <w:sz w:val="22"/>
          <w:szCs w:val="22"/>
        </w:rPr>
      </w:pPr>
      <w:r w:rsidRPr="00C9155A">
        <w:rPr>
          <w:rFonts w:asciiTheme="minorHAnsi" w:hAnsiTheme="minorHAnsi"/>
          <w:bCs/>
          <w:sz w:val="22"/>
          <w:szCs w:val="22"/>
        </w:rPr>
        <w:tab/>
        <w:t>IČ: 03184439, DIČ: CZ03184439</w:t>
      </w:r>
    </w:p>
    <w:p w14:paraId="215EF1B6" w14:textId="137EB373" w:rsidR="00C9155A" w:rsidRPr="00C9155A" w:rsidRDefault="00C9155A" w:rsidP="00C9155A">
      <w:pPr>
        <w:tabs>
          <w:tab w:val="left" w:pos="2552"/>
        </w:tabs>
        <w:ind w:right="284"/>
        <w:jc w:val="both"/>
        <w:rPr>
          <w:rFonts w:asciiTheme="minorHAnsi" w:hAnsiTheme="minorHAnsi"/>
          <w:bCs/>
          <w:sz w:val="22"/>
          <w:szCs w:val="22"/>
        </w:rPr>
      </w:pPr>
      <w:r w:rsidRPr="00C9155A">
        <w:rPr>
          <w:rFonts w:asciiTheme="minorHAnsi" w:hAnsiTheme="minorHAnsi"/>
          <w:bCs/>
          <w:sz w:val="22"/>
          <w:szCs w:val="22"/>
        </w:rPr>
        <w:tab/>
        <w:t>Zastoupená: Ing. Václavem Kramperou, jednatel společnosti</w:t>
      </w:r>
    </w:p>
    <w:p w14:paraId="1AB03EAC" w14:textId="77777777" w:rsidR="00F26674" w:rsidRPr="00045182" w:rsidRDefault="00F26674" w:rsidP="00772DC9">
      <w:pPr>
        <w:tabs>
          <w:tab w:val="left" w:pos="2410"/>
        </w:tabs>
        <w:ind w:right="284"/>
        <w:jc w:val="both"/>
        <w:rPr>
          <w:rFonts w:asciiTheme="minorHAnsi" w:hAnsiTheme="minorHAnsi"/>
          <w:sz w:val="22"/>
          <w:szCs w:val="22"/>
        </w:rPr>
      </w:pPr>
    </w:p>
    <w:p w14:paraId="3B33B81C" w14:textId="574540B7" w:rsidR="0043482F" w:rsidRPr="00924797" w:rsidRDefault="007A5E9E" w:rsidP="00924797">
      <w:pPr>
        <w:numPr>
          <w:ilvl w:val="0"/>
          <w:numId w:val="4"/>
        </w:numPr>
        <w:tabs>
          <w:tab w:val="clear" w:pos="360"/>
        </w:tabs>
        <w:ind w:left="709" w:right="284" w:hanging="709"/>
        <w:jc w:val="both"/>
        <w:rPr>
          <w:rFonts w:asciiTheme="minorHAnsi" w:hAnsiTheme="minorHAnsi" w:cs="Arial"/>
          <w:sz w:val="22"/>
          <w:szCs w:val="22"/>
        </w:rPr>
      </w:pPr>
      <w:r w:rsidRPr="00924797">
        <w:rPr>
          <w:rFonts w:asciiTheme="minorHAnsi" w:hAnsiTheme="minorHAnsi"/>
          <w:sz w:val="22"/>
          <w:szCs w:val="22"/>
        </w:rPr>
        <w:t xml:space="preserve">objednatele: </w:t>
      </w:r>
      <w:r w:rsidRPr="00924797">
        <w:rPr>
          <w:rFonts w:asciiTheme="minorHAnsi" w:hAnsiTheme="minorHAnsi"/>
          <w:sz w:val="22"/>
          <w:szCs w:val="22"/>
        </w:rPr>
        <w:tab/>
      </w:r>
      <w:r w:rsidR="004A103C">
        <w:rPr>
          <w:rFonts w:asciiTheme="minorHAnsi" w:hAnsiTheme="minorHAnsi"/>
          <w:sz w:val="22"/>
          <w:szCs w:val="22"/>
        </w:rPr>
        <w:t>xxx</w:t>
      </w:r>
      <w:r w:rsidR="00714827" w:rsidRPr="00924797">
        <w:rPr>
          <w:rFonts w:asciiTheme="minorHAnsi" w:hAnsiTheme="minorHAnsi"/>
          <w:sz w:val="22"/>
          <w:szCs w:val="22"/>
        </w:rPr>
        <w:t xml:space="preserve">, tel.: </w:t>
      </w:r>
      <w:r w:rsidR="004A103C">
        <w:rPr>
          <w:rFonts w:asciiTheme="minorHAnsi" w:hAnsiTheme="minorHAnsi"/>
          <w:sz w:val="22"/>
          <w:szCs w:val="22"/>
        </w:rPr>
        <w:t>xxx</w:t>
      </w:r>
      <w:r w:rsidR="00820F06">
        <w:rPr>
          <w:rFonts w:asciiTheme="minorHAnsi" w:hAnsiTheme="minorHAnsi"/>
          <w:sz w:val="22"/>
          <w:szCs w:val="22"/>
        </w:rPr>
        <w:t xml:space="preserve">, e-mail: </w:t>
      </w:r>
      <w:r w:rsidR="004A103C">
        <w:rPr>
          <w:rFonts w:asciiTheme="minorHAnsi" w:hAnsiTheme="minorHAnsi"/>
          <w:sz w:val="22"/>
          <w:szCs w:val="22"/>
        </w:rPr>
        <w:t>xxx</w:t>
      </w:r>
      <w:r w:rsidR="00714827" w:rsidRPr="00924797">
        <w:rPr>
          <w:rFonts w:asciiTheme="minorHAnsi" w:hAnsiTheme="minorHAnsi"/>
          <w:sz w:val="22"/>
          <w:szCs w:val="22"/>
        </w:rPr>
        <w:t>@teplarna-cb.cz</w:t>
      </w:r>
      <w:r w:rsidR="00714827" w:rsidRPr="00924797" w:rsidDel="00714827">
        <w:rPr>
          <w:rFonts w:asciiTheme="minorHAnsi" w:hAnsiTheme="minorHAnsi"/>
          <w:sz w:val="22"/>
          <w:szCs w:val="22"/>
        </w:rPr>
        <w:t xml:space="preserve"> </w:t>
      </w:r>
    </w:p>
    <w:p w14:paraId="2C2D7A13" w14:textId="356CACA3" w:rsidR="00714827" w:rsidRPr="00045182" w:rsidRDefault="00772DC9" w:rsidP="00772DC9">
      <w:pPr>
        <w:tabs>
          <w:tab w:val="left" w:pos="2552"/>
        </w:tabs>
        <w:ind w:righ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714827" w:rsidRPr="00045182">
        <w:rPr>
          <w:rFonts w:asciiTheme="minorHAnsi" w:hAnsiTheme="minorHAnsi"/>
          <w:sz w:val="22"/>
          <w:szCs w:val="22"/>
        </w:rPr>
        <w:t xml:space="preserve"> </w:t>
      </w:r>
    </w:p>
    <w:p w14:paraId="6656857B" w14:textId="63DACA46" w:rsidR="00F20D90" w:rsidRDefault="007A5E9E" w:rsidP="007A5E9E">
      <w:pPr>
        <w:tabs>
          <w:tab w:val="left" w:pos="2835"/>
        </w:tabs>
        <w:ind w:right="284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a to každý z nich samostatně. Změny v zastoupení budou uvedeny v dodatku smlouvy, účinné jsou však již od okamžiku, kdy byl druhé straně předložen písemný doklad o jejich provedení.</w:t>
      </w:r>
    </w:p>
    <w:p w14:paraId="12C5B365" w14:textId="77777777" w:rsidR="00F20D90" w:rsidRPr="00045182" w:rsidRDefault="00F20D90" w:rsidP="007A5E9E">
      <w:pPr>
        <w:tabs>
          <w:tab w:val="left" w:pos="2835"/>
        </w:tabs>
        <w:ind w:right="284"/>
        <w:jc w:val="both"/>
        <w:rPr>
          <w:rFonts w:asciiTheme="minorHAnsi" w:hAnsiTheme="minorHAnsi"/>
          <w:sz w:val="22"/>
          <w:szCs w:val="22"/>
        </w:rPr>
      </w:pPr>
    </w:p>
    <w:p w14:paraId="7003A2C7" w14:textId="7CE2A0C1" w:rsidR="002B255F" w:rsidRPr="00045182" w:rsidRDefault="002B255F" w:rsidP="002B255F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Theme="minorHAnsi" w:hAnsiTheme="minorHAnsi"/>
          <w:b/>
          <w:bCs/>
          <w:sz w:val="22"/>
          <w:szCs w:val="22"/>
          <w:u w:val="single"/>
        </w:rPr>
      </w:pPr>
      <w:r w:rsidRPr="00045182">
        <w:rPr>
          <w:rFonts w:asciiTheme="minorHAnsi" w:hAnsiTheme="minorHAnsi"/>
          <w:b/>
          <w:bCs/>
          <w:sz w:val="22"/>
          <w:szCs w:val="22"/>
          <w:u w:val="single"/>
        </w:rPr>
        <w:t>Základní údaje projektu:</w:t>
      </w:r>
    </w:p>
    <w:p w14:paraId="5688A587" w14:textId="77777777" w:rsidR="002B255F" w:rsidRPr="00045182" w:rsidRDefault="002B255F" w:rsidP="002B255F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Theme="minorHAnsi" w:hAnsiTheme="minorHAnsi"/>
          <w:b/>
          <w:bCs/>
          <w:sz w:val="22"/>
          <w:szCs w:val="22"/>
        </w:rPr>
      </w:pPr>
    </w:p>
    <w:p w14:paraId="534301FC" w14:textId="77777777" w:rsidR="002B255F" w:rsidRPr="00045182" w:rsidRDefault="002B255F" w:rsidP="002B255F">
      <w:pPr>
        <w:tabs>
          <w:tab w:val="left" w:pos="0"/>
          <w:tab w:val="left" w:pos="2410"/>
        </w:tabs>
        <w:autoSpaceDE w:val="0"/>
        <w:autoSpaceDN w:val="0"/>
        <w:adjustRightInd w:val="0"/>
        <w:spacing w:line="240" w:lineRule="atLeast"/>
        <w:ind w:right="249"/>
        <w:rPr>
          <w:rFonts w:asciiTheme="minorHAnsi" w:hAnsiTheme="minorHAnsi"/>
          <w:b/>
          <w:bCs/>
          <w:sz w:val="22"/>
          <w:szCs w:val="22"/>
        </w:rPr>
      </w:pPr>
      <w:r w:rsidRPr="00045182">
        <w:rPr>
          <w:rFonts w:asciiTheme="minorHAnsi" w:hAnsiTheme="minorHAnsi"/>
          <w:b/>
          <w:bCs/>
          <w:sz w:val="22"/>
          <w:szCs w:val="22"/>
        </w:rPr>
        <w:t>Název:</w:t>
      </w:r>
    </w:p>
    <w:p w14:paraId="15FE4B05" w14:textId="1DB46CE3" w:rsidR="002B255F" w:rsidRPr="00724A00" w:rsidRDefault="00724A00" w:rsidP="000D7E42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Theme="minorHAnsi" w:hAnsiTheme="minorHAnsi"/>
          <w:b/>
          <w:bCs/>
          <w:sz w:val="22"/>
          <w:szCs w:val="22"/>
        </w:rPr>
      </w:pPr>
      <w:r w:rsidRPr="00724A00">
        <w:rPr>
          <w:rFonts w:asciiTheme="minorHAnsi" w:hAnsiTheme="minorHAnsi"/>
          <w:b/>
          <w:bCs/>
          <w:sz w:val="22"/>
          <w:szCs w:val="22"/>
        </w:rPr>
        <w:t xml:space="preserve">Zpracování projektové dokumentace pro povolení odstranění stavby   – </w:t>
      </w:r>
      <w:r w:rsidR="000D7E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24A00">
        <w:rPr>
          <w:rFonts w:asciiTheme="minorHAnsi" w:hAnsiTheme="minorHAnsi"/>
          <w:b/>
          <w:bCs/>
          <w:sz w:val="22"/>
          <w:szCs w:val="22"/>
        </w:rPr>
        <w:t>demolice výtopny Vráto“</w:t>
      </w:r>
    </w:p>
    <w:p w14:paraId="04C4ED64" w14:textId="77777777" w:rsidR="00724A00" w:rsidRPr="00045182" w:rsidRDefault="00724A00" w:rsidP="00724A00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Theme="minorHAnsi" w:hAnsiTheme="minorHAnsi"/>
          <w:b/>
          <w:bCs/>
          <w:sz w:val="22"/>
          <w:szCs w:val="22"/>
        </w:rPr>
      </w:pPr>
    </w:p>
    <w:p w14:paraId="0582B56B" w14:textId="7E27DC09" w:rsidR="001B6F5A" w:rsidRDefault="00820F06" w:rsidP="00A101C3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Místo:</w:t>
      </w:r>
      <w:r w:rsidR="00F32EEB">
        <w:rPr>
          <w:rFonts w:asciiTheme="minorHAnsi" w:hAnsiTheme="minorHAnsi"/>
          <w:b/>
          <w:bCs/>
          <w:sz w:val="22"/>
          <w:szCs w:val="22"/>
        </w:rPr>
        <w:t> kat.</w:t>
      </w:r>
      <w:r w:rsidR="006474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32EEB">
        <w:rPr>
          <w:rFonts w:asciiTheme="minorHAnsi" w:hAnsiTheme="minorHAnsi"/>
          <w:b/>
          <w:bCs/>
          <w:sz w:val="22"/>
          <w:szCs w:val="22"/>
        </w:rPr>
        <w:t>území</w:t>
      </w:r>
      <w:r w:rsidR="002B255F" w:rsidRPr="00045182">
        <w:rPr>
          <w:rFonts w:asciiTheme="minorHAnsi" w:hAnsiTheme="minorHAnsi"/>
          <w:b/>
          <w:bCs/>
          <w:sz w:val="22"/>
          <w:szCs w:val="22"/>
        </w:rPr>
        <w:t xml:space="preserve"> České Budějovice 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="002B255F" w:rsidRPr="00045182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45182" w:rsidRPr="00045182">
        <w:rPr>
          <w:rFonts w:asciiTheme="minorHAnsi" w:hAnsiTheme="minorHAnsi"/>
          <w:b/>
          <w:bCs/>
          <w:sz w:val="22"/>
          <w:szCs w:val="22"/>
        </w:rPr>
        <w:t xml:space="preserve">ulice </w:t>
      </w:r>
      <w:r w:rsidR="00724A00">
        <w:rPr>
          <w:rFonts w:asciiTheme="minorHAnsi" w:hAnsiTheme="minorHAnsi"/>
          <w:b/>
          <w:bCs/>
          <w:sz w:val="22"/>
          <w:szCs w:val="22"/>
        </w:rPr>
        <w:t>Okružní, parc.č. 1</w:t>
      </w:r>
      <w:r w:rsidR="00C57871">
        <w:rPr>
          <w:rFonts w:asciiTheme="minorHAnsi" w:hAnsiTheme="minorHAnsi"/>
          <w:b/>
          <w:bCs/>
          <w:sz w:val="22"/>
          <w:szCs w:val="22"/>
        </w:rPr>
        <w:t>1</w:t>
      </w:r>
      <w:r w:rsidR="00724A00">
        <w:rPr>
          <w:rFonts w:asciiTheme="minorHAnsi" w:hAnsiTheme="minorHAnsi"/>
          <w:b/>
          <w:bCs/>
          <w:sz w:val="22"/>
          <w:szCs w:val="22"/>
        </w:rPr>
        <w:t>18/11</w:t>
      </w:r>
    </w:p>
    <w:p w14:paraId="049B927D" w14:textId="77777777" w:rsidR="00724A00" w:rsidRPr="00A101C3" w:rsidRDefault="00724A00" w:rsidP="00A101C3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Theme="minorHAnsi" w:hAnsiTheme="minorHAnsi"/>
          <w:b/>
          <w:bCs/>
          <w:sz w:val="22"/>
          <w:szCs w:val="22"/>
        </w:rPr>
      </w:pPr>
    </w:p>
    <w:p w14:paraId="163106B3" w14:textId="77777777" w:rsidR="00A06EBE" w:rsidRPr="00045182" w:rsidRDefault="00A06EBE" w:rsidP="00772DC9">
      <w:pPr>
        <w:tabs>
          <w:tab w:val="left" w:pos="0"/>
          <w:tab w:val="left" w:pos="108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II.</w:t>
      </w:r>
    </w:p>
    <w:p w14:paraId="71DAB1CE" w14:textId="77777777" w:rsidR="00A06EBE" w:rsidRPr="00045182" w:rsidRDefault="00A06EBE" w:rsidP="00772DC9">
      <w:pPr>
        <w:tabs>
          <w:tab w:val="left" w:pos="0"/>
          <w:tab w:val="left" w:pos="108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Předmět díla</w:t>
      </w:r>
    </w:p>
    <w:p w14:paraId="481502A3" w14:textId="34263B52" w:rsidR="00042B22" w:rsidRDefault="001927DA" w:rsidP="00724A00">
      <w:pPr>
        <w:pStyle w:val="Zkladntext2"/>
        <w:numPr>
          <w:ilvl w:val="1"/>
          <w:numId w:val="24"/>
        </w:numPr>
        <w:tabs>
          <w:tab w:val="left" w:pos="9356"/>
        </w:tabs>
        <w:overflowPunct w:val="0"/>
        <w:autoSpaceDE w:val="0"/>
        <w:autoSpaceDN w:val="0"/>
        <w:adjustRightInd w:val="0"/>
        <w:spacing w:line="240" w:lineRule="auto"/>
        <w:ind w:left="709" w:right="142" w:hanging="64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Zhotovitel se touto smlouvou zavazuje </w:t>
      </w:r>
      <w:r w:rsidR="00F26674" w:rsidRPr="00045182">
        <w:rPr>
          <w:rFonts w:asciiTheme="minorHAnsi" w:hAnsiTheme="minorHAnsi"/>
          <w:sz w:val="22"/>
          <w:szCs w:val="22"/>
        </w:rPr>
        <w:t>vypracovat dílo</w:t>
      </w:r>
      <w:r w:rsidR="00555C66" w:rsidRPr="00045182">
        <w:rPr>
          <w:rFonts w:asciiTheme="minorHAnsi" w:hAnsiTheme="minorHAnsi"/>
          <w:sz w:val="22"/>
          <w:szCs w:val="22"/>
        </w:rPr>
        <w:t xml:space="preserve"> – </w:t>
      </w:r>
      <w:r w:rsidR="00F26674" w:rsidRPr="00045182">
        <w:rPr>
          <w:rFonts w:asciiTheme="minorHAnsi" w:hAnsiTheme="minorHAnsi"/>
          <w:sz w:val="22"/>
          <w:szCs w:val="22"/>
        </w:rPr>
        <w:t xml:space="preserve">projektovou </w:t>
      </w:r>
      <w:r w:rsidR="00042B22" w:rsidRPr="00045182">
        <w:rPr>
          <w:rFonts w:asciiTheme="minorHAnsi" w:hAnsiTheme="minorHAnsi"/>
          <w:sz w:val="22"/>
          <w:szCs w:val="22"/>
        </w:rPr>
        <w:t>dokumentaci pro</w:t>
      </w:r>
      <w:r w:rsidR="004E6747" w:rsidRPr="00045182">
        <w:rPr>
          <w:rFonts w:asciiTheme="minorHAnsi" w:hAnsiTheme="minorHAnsi"/>
          <w:sz w:val="22"/>
          <w:szCs w:val="22"/>
        </w:rPr>
        <w:t xml:space="preserve"> </w:t>
      </w:r>
      <w:r w:rsidR="00724A00">
        <w:rPr>
          <w:rFonts w:asciiTheme="minorHAnsi" w:hAnsiTheme="minorHAnsi"/>
          <w:sz w:val="22"/>
          <w:szCs w:val="22"/>
        </w:rPr>
        <w:t xml:space="preserve">povolení odstranění </w:t>
      </w:r>
      <w:r w:rsidR="00045182">
        <w:rPr>
          <w:rFonts w:asciiTheme="minorHAnsi" w:hAnsiTheme="minorHAnsi"/>
          <w:sz w:val="22"/>
          <w:szCs w:val="22"/>
        </w:rPr>
        <w:t>stavby</w:t>
      </w:r>
      <w:r w:rsidR="00724A00">
        <w:rPr>
          <w:rFonts w:asciiTheme="minorHAnsi" w:hAnsiTheme="minorHAnsi"/>
          <w:sz w:val="22"/>
          <w:szCs w:val="22"/>
        </w:rPr>
        <w:t xml:space="preserve">, </w:t>
      </w:r>
      <w:r w:rsidRPr="00045182">
        <w:rPr>
          <w:rFonts w:asciiTheme="minorHAnsi" w:hAnsiTheme="minorHAnsi"/>
          <w:sz w:val="22"/>
          <w:szCs w:val="22"/>
        </w:rPr>
        <w:t>na svůj náklad a na své nebezpečí</w:t>
      </w:r>
      <w:r w:rsidRPr="00045182">
        <w:rPr>
          <w:rFonts w:asciiTheme="minorHAnsi" w:hAnsiTheme="minorHAnsi"/>
          <w:smallCaps/>
          <w:sz w:val="22"/>
          <w:szCs w:val="22"/>
        </w:rPr>
        <w:t xml:space="preserve"> </w:t>
      </w:r>
      <w:r w:rsidRPr="00045182">
        <w:rPr>
          <w:rFonts w:asciiTheme="minorHAnsi" w:hAnsiTheme="minorHAnsi"/>
          <w:sz w:val="22"/>
          <w:szCs w:val="22"/>
        </w:rPr>
        <w:t>ve sjednané době a v souladu s požadavky, podmínkami, specifikacemi a ostatními údaj</w:t>
      </w:r>
      <w:r w:rsidR="00F26674" w:rsidRPr="00045182">
        <w:rPr>
          <w:rFonts w:asciiTheme="minorHAnsi" w:hAnsiTheme="minorHAnsi"/>
          <w:sz w:val="22"/>
          <w:szCs w:val="22"/>
        </w:rPr>
        <w:t xml:space="preserve">i a informacemi obsaženými nebo </w:t>
      </w:r>
      <w:r w:rsidRPr="00045182">
        <w:rPr>
          <w:rFonts w:asciiTheme="minorHAnsi" w:hAnsiTheme="minorHAnsi"/>
          <w:sz w:val="22"/>
          <w:szCs w:val="22"/>
        </w:rPr>
        <w:t>zmíněnými v</w:t>
      </w:r>
      <w:r w:rsidR="00F32EEB">
        <w:rPr>
          <w:rFonts w:asciiTheme="minorHAnsi" w:hAnsiTheme="minorHAnsi"/>
          <w:sz w:val="22"/>
          <w:szCs w:val="22"/>
        </w:rPr>
        <w:t xml:space="preserve"> této</w:t>
      </w:r>
      <w:r w:rsidRPr="00045182">
        <w:rPr>
          <w:rFonts w:asciiTheme="minorHAnsi" w:hAnsiTheme="minorHAnsi"/>
          <w:sz w:val="22"/>
          <w:szCs w:val="22"/>
        </w:rPr>
        <w:t xml:space="preserve"> smlouvě o dílo</w:t>
      </w:r>
      <w:r w:rsidR="00555C66" w:rsidRPr="00045182">
        <w:rPr>
          <w:rFonts w:asciiTheme="minorHAnsi" w:hAnsiTheme="minorHAnsi"/>
          <w:sz w:val="22"/>
          <w:szCs w:val="22"/>
        </w:rPr>
        <w:t xml:space="preserve"> či</w:t>
      </w:r>
      <w:r w:rsidR="00B417C3" w:rsidRPr="00045182">
        <w:rPr>
          <w:rFonts w:asciiTheme="minorHAnsi" w:hAnsiTheme="minorHAnsi"/>
          <w:sz w:val="22"/>
          <w:szCs w:val="22"/>
        </w:rPr>
        <w:t xml:space="preserve"> výzvě k podání nabídky</w:t>
      </w:r>
      <w:r w:rsidRPr="00045182">
        <w:rPr>
          <w:rFonts w:asciiTheme="minorHAnsi" w:hAnsiTheme="minorHAnsi"/>
          <w:sz w:val="22"/>
          <w:szCs w:val="22"/>
        </w:rPr>
        <w:t>.</w:t>
      </w:r>
      <w:r w:rsidR="00724A00">
        <w:rPr>
          <w:rFonts w:asciiTheme="minorHAnsi" w:hAnsiTheme="minorHAnsi"/>
          <w:sz w:val="22"/>
          <w:szCs w:val="22"/>
        </w:rPr>
        <w:t xml:space="preserve"> </w:t>
      </w:r>
      <w:r w:rsidRPr="00045182">
        <w:rPr>
          <w:rFonts w:asciiTheme="minorHAnsi" w:hAnsiTheme="minorHAnsi"/>
          <w:sz w:val="22"/>
          <w:szCs w:val="22"/>
        </w:rPr>
        <w:t xml:space="preserve">Objednatel se zavazuje včas </w:t>
      </w:r>
      <w:r w:rsidR="00A1343D" w:rsidRPr="00045182">
        <w:rPr>
          <w:rFonts w:asciiTheme="minorHAnsi" w:hAnsiTheme="minorHAnsi"/>
          <w:sz w:val="22"/>
          <w:szCs w:val="22"/>
        </w:rPr>
        <w:t xml:space="preserve">a řádně </w:t>
      </w:r>
      <w:r w:rsidRPr="00045182">
        <w:rPr>
          <w:rFonts w:asciiTheme="minorHAnsi" w:hAnsiTheme="minorHAnsi"/>
          <w:sz w:val="22"/>
          <w:szCs w:val="22"/>
        </w:rPr>
        <w:t>provedené dílo převzít a zaplatit smluvní cenu dle ustanovení této smlouvy</w:t>
      </w:r>
      <w:r w:rsidRPr="00045182">
        <w:rPr>
          <w:rFonts w:asciiTheme="minorHAnsi" w:hAnsiTheme="minorHAnsi"/>
          <w:smallCaps/>
          <w:sz w:val="22"/>
          <w:szCs w:val="22"/>
        </w:rPr>
        <w:t xml:space="preserve"> </w:t>
      </w:r>
      <w:r w:rsidRPr="00045182">
        <w:rPr>
          <w:rFonts w:asciiTheme="minorHAnsi" w:hAnsiTheme="minorHAnsi"/>
          <w:sz w:val="22"/>
          <w:szCs w:val="22"/>
        </w:rPr>
        <w:t xml:space="preserve">za předpokladu splnění všech náležitostí </w:t>
      </w:r>
      <w:r w:rsidR="002A7DF1" w:rsidRPr="00045182">
        <w:rPr>
          <w:rFonts w:asciiTheme="minorHAnsi" w:hAnsiTheme="minorHAnsi"/>
          <w:sz w:val="22"/>
          <w:szCs w:val="22"/>
        </w:rPr>
        <w:t xml:space="preserve">této </w:t>
      </w:r>
      <w:r w:rsidRPr="00045182">
        <w:rPr>
          <w:rFonts w:asciiTheme="minorHAnsi" w:hAnsiTheme="minorHAnsi"/>
          <w:sz w:val="22"/>
          <w:szCs w:val="22"/>
        </w:rPr>
        <w:t>smlouvy o dílo</w:t>
      </w:r>
      <w:r w:rsidR="007420F9" w:rsidRPr="00045182">
        <w:rPr>
          <w:rFonts w:asciiTheme="minorHAnsi" w:hAnsiTheme="minorHAnsi"/>
          <w:sz w:val="22"/>
          <w:szCs w:val="22"/>
        </w:rPr>
        <w:t>,</w:t>
      </w:r>
      <w:r w:rsidRPr="00045182">
        <w:rPr>
          <w:rFonts w:asciiTheme="minorHAnsi" w:hAnsiTheme="minorHAnsi"/>
          <w:sz w:val="22"/>
          <w:szCs w:val="22"/>
        </w:rPr>
        <w:t xml:space="preserve"> a to za podmínek dále uvedených.</w:t>
      </w:r>
    </w:p>
    <w:p w14:paraId="393B7814" w14:textId="448B928B" w:rsidR="00FD06EA" w:rsidRPr="00724A00" w:rsidRDefault="00FD06EA" w:rsidP="00724A00">
      <w:pPr>
        <w:pStyle w:val="Zkladntext2"/>
        <w:numPr>
          <w:ilvl w:val="1"/>
          <w:numId w:val="24"/>
        </w:numPr>
        <w:tabs>
          <w:tab w:val="left" w:pos="9356"/>
        </w:tabs>
        <w:overflowPunct w:val="0"/>
        <w:autoSpaceDE w:val="0"/>
        <w:autoSpaceDN w:val="0"/>
        <w:adjustRightInd w:val="0"/>
        <w:spacing w:line="240" w:lineRule="auto"/>
        <w:ind w:left="709" w:right="142" w:hanging="643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Součástí plnění je výkaz výměr demoličních prací</w:t>
      </w:r>
    </w:p>
    <w:p w14:paraId="6912FD61" w14:textId="55CF1669" w:rsidR="00042B22" w:rsidRPr="00724A00" w:rsidRDefault="002A5B2A" w:rsidP="00724A00">
      <w:pPr>
        <w:pStyle w:val="Zkladntext"/>
        <w:numPr>
          <w:ilvl w:val="1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hanging="720"/>
        <w:textAlignment w:val="baseline"/>
        <w:rPr>
          <w:rFonts w:asciiTheme="minorHAnsi" w:hAnsiTheme="minorHAnsi"/>
          <w:szCs w:val="24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Dokumentace bude splňovat ustanovení</w:t>
      </w:r>
      <w:r w:rsidR="001B6F5A">
        <w:rPr>
          <w:rFonts w:asciiTheme="minorHAnsi" w:hAnsiTheme="minorHAnsi"/>
          <w:color w:val="000000"/>
          <w:sz w:val="22"/>
          <w:szCs w:val="22"/>
        </w:rPr>
        <w:t xml:space="preserve"> a požadavky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zákona </w:t>
      </w:r>
      <w:r w:rsidR="008045CC" w:rsidRPr="00045182">
        <w:rPr>
          <w:rFonts w:asciiTheme="minorHAnsi" w:hAnsiTheme="minorHAnsi"/>
          <w:color w:val="000000"/>
          <w:sz w:val="22"/>
          <w:szCs w:val="22"/>
        </w:rPr>
        <w:t xml:space="preserve">č. </w:t>
      </w:r>
      <w:r w:rsidRPr="00045182">
        <w:rPr>
          <w:rFonts w:asciiTheme="minorHAnsi" w:hAnsiTheme="minorHAnsi"/>
          <w:color w:val="000000"/>
          <w:sz w:val="22"/>
          <w:szCs w:val="22"/>
        </w:rPr>
        <w:t>1</w:t>
      </w:r>
      <w:r w:rsidR="00724A00">
        <w:rPr>
          <w:rFonts w:asciiTheme="minorHAnsi" w:hAnsiTheme="minorHAnsi"/>
          <w:color w:val="000000"/>
          <w:sz w:val="22"/>
          <w:szCs w:val="22"/>
        </w:rPr>
        <w:t>83</w:t>
      </w:r>
      <w:r w:rsidRPr="00045182">
        <w:rPr>
          <w:rFonts w:asciiTheme="minorHAnsi" w:hAnsiTheme="minorHAnsi"/>
          <w:color w:val="000000"/>
          <w:sz w:val="22"/>
          <w:szCs w:val="22"/>
        </w:rPr>
        <w:t>/20</w:t>
      </w:r>
      <w:r w:rsidR="00724A00">
        <w:rPr>
          <w:rFonts w:asciiTheme="minorHAnsi" w:hAnsiTheme="minorHAnsi"/>
          <w:color w:val="000000"/>
          <w:sz w:val="22"/>
          <w:szCs w:val="22"/>
        </w:rPr>
        <w:t>0</w:t>
      </w:r>
      <w:r w:rsidRPr="00045182">
        <w:rPr>
          <w:rFonts w:asciiTheme="minorHAnsi" w:hAnsiTheme="minorHAnsi"/>
          <w:color w:val="000000"/>
          <w:sz w:val="22"/>
          <w:szCs w:val="22"/>
        </w:rPr>
        <w:t>6 Sb.</w:t>
      </w:r>
      <w:r w:rsidR="00724A0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32EEB">
        <w:rPr>
          <w:rFonts w:asciiTheme="minorHAnsi" w:hAnsiTheme="minorHAnsi"/>
          <w:color w:val="000000"/>
          <w:sz w:val="22"/>
          <w:szCs w:val="22"/>
        </w:rPr>
        <w:t xml:space="preserve">v platném znění </w:t>
      </w:r>
      <w:r w:rsidRPr="00045182">
        <w:rPr>
          <w:rFonts w:asciiTheme="minorHAnsi" w:hAnsiTheme="minorHAnsi"/>
          <w:color w:val="000000"/>
          <w:sz w:val="22"/>
          <w:szCs w:val="22"/>
        </w:rPr>
        <w:t>a jeho prováděcích</w:t>
      </w:r>
      <w:r w:rsidR="009770D0" w:rsidRPr="00045182">
        <w:rPr>
          <w:rFonts w:asciiTheme="minorHAnsi" w:hAnsiTheme="minorHAnsi"/>
          <w:color w:val="000000"/>
          <w:sz w:val="22"/>
          <w:szCs w:val="22"/>
        </w:rPr>
        <w:t xml:space="preserve"> předpisů</w:t>
      </w:r>
      <w:r w:rsidR="00724A00">
        <w:rPr>
          <w:rFonts w:asciiTheme="minorHAnsi" w:hAnsiTheme="minorHAnsi"/>
          <w:color w:val="000000"/>
          <w:sz w:val="22"/>
          <w:szCs w:val="22"/>
        </w:rPr>
        <w:t xml:space="preserve">, vyhlášky 503/2006 Sb., </w:t>
      </w:r>
      <w:r w:rsidR="00724A00" w:rsidRPr="00045182">
        <w:rPr>
          <w:rFonts w:asciiTheme="minorHAnsi" w:hAnsiTheme="minorHAnsi"/>
          <w:color w:val="000000"/>
          <w:sz w:val="22"/>
          <w:szCs w:val="22"/>
        </w:rPr>
        <w:t xml:space="preserve">Předběžná struktura a obsah </w:t>
      </w:r>
      <w:r w:rsidR="00724A00">
        <w:rPr>
          <w:rFonts w:asciiTheme="minorHAnsi" w:hAnsiTheme="minorHAnsi"/>
          <w:color w:val="000000"/>
          <w:sz w:val="22"/>
          <w:szCs w:val="22"/>
        </w:rPr>
        <w:t xml:space="preserve"> jsou uvedeny v příloze č.15 vyhlášky č. 499/2006 Sb.</w:t>
      </w:r>
      <w:r w:rsidR="00724A00" w:rsidRPr="0004518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CD27C53" w14:textId="162C645C" w:rsidR="00B417C3" w:rsidRPr="00045182" w:rsidRDefault="003B0DB9" w:rsidP="00772DC9">
      <w:pPr>
        <w:pStyle w:val="Zkladntext"/>
        <w:numPr>
          <w:ilvl w:val="1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66" w:right="142" w:hanging="66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Předmět</w:t>
      </w:r>
      <w:r w:rsidR="00A06EBE" w:rsidRPr="00045182">
        <w:rPr>
          <w:rFonts w:asciiTheme="minorHAnsi" w:hAnsiTheme="minorHAnsi"/>
          <w:color w:val="000000"/>
          <w:sz w:val="22"/>
          <w:szCs w:val="22"/>
        </w:rPr>
        <w:t xml:space="preserve"> díla </w:t>
      </w:r>
      <w:r w:rsidR="00AB5DD0" w:rsidRPr="00045182">
        <w:rPr>
          <w:rFonts w:asciiTheme="minorHAnsi" w:hAnsiTheme="minorHAnsi"/>
          <w:color w:val="000000"/>
          <w:sz w:val="22"/>
          <w:szCs w:val="22"/>
        </w:rPr>
        <w:t>bude vyhotoven</w:t>
      </w:r>
      <w:r w:rsidR="002A5B2A" w:rsidRPr="00045182">
        <w:rPr>
          <w:rFonts w:asciiTheme="minorHAnsi" w:hAnsiTheme="minorHAnsi"/>
          <w:color w:val="000000"/>
          <w:sz w:val="22"/>
          <w:szCs w:val="22"/>
        </w:rPr>
        <w:t>:</w:t>
      </w:r>
    </w:p>
    <w:p w14:paraId="71F85920" w14:textId="1EE949DE" w:rsidR="002A5B2A" w:rsidRPr="00045182" w:rsidRDefault="002A5B2A" w:rsidP="00772DC9">
      <w:pPr>
        <w:pStyle w:val="Zkladntext"/>
        <w:tabs>
          <w:tab w:val="num" w:pos="851"/>
          <w:tab w:val="right" w:pos="3969"/>
        </w:tabs>
        <w:spacing w:before="80" w:after="120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ab/>
        <w:t>Ti</w:t>
      </w:r>
      <w:r w:rsidR="00DE5217" w:rsidRPr="00045182">
        <w:rPr>
          <w:rFonts w:asciiTheme="minorHAnsi" w:hAnsiTheme="minorHAnsi"/>
          <w:sz w:val="22"/>
          <w:szCs w:val="22"/>
        </w:rPr>
        <w:t>štěná</w:t>
      </w:r>
      <w:r w:rsidR="00230585">
        <w:rPr>
          <w:rFonts w:asciiTheme="minorHAnsi" w:hAnsiTheme="minorHAnsi"/>
          <w:sz w:val="22"/>
          <w:szCs w:val="22"/>
        </w:rPr>
        <w:t xml:space="preserve"> forma</w:t>
      </w:r>
      <w:r w:rsidR="00230585">
        <w:rPr>
          <w:rFonts w:asciiTheme="minorHAnsi" w:hAnsiTheme="minorHAnsi"/>
          <w:sz w:val="22"/>
          <w:szCs w:val="22"/>
        </w:rPr>
        <w:tab/>
      </w:r>
      <w:r w:rsidR="00230585">
        <w:rPr>
          <w:rFonts w:asciiTheme="minorHAnsi" w:hAnsiTheme="minorHAnsi"/>
          <w:sz w:val="22"/>
          <w:szCs w:val="22"/>
        </w:rPr>
        <w:tab/>
        <w:t xml:space="preserve"> </w:t>
      </w:r>
      <w:r w:rsidR="00230585">
        <w:rPr>
          <w:rFonts w:asciiTheme="minorHAnsi" w:hAnsiTheme="minorHAnsi"/>
          <w:sz w:val="22"/>
          <w:szCs w:val="22"/>
        </w:rPr>
        <w:tab/>
        <w:t xml:space="preserve">  6</w:t>
      </w:r>
      <w:r w:rsidR="000139B4" w:rsidRPr="00045182">
        <w:rPr>
          <w:rFonts w:asciiTheme="minorHAnsi" w:hAnsiTheme="minorHAnsi"/>
          <w:sz w:val="22"/>
          <w:szCs w:val="22"/>
        </w:rPr>
        <w:t xml:space="preserve"> x </w:t>
      </w:r>
      <w:r w:rsidRPr="00045182">
        <w:rPr>
          <w:rFonts w:asciiTheme="minorHAnsi" w:hAnsiTheme="minorHAnsi"/>
          <w:sz w:val="22"/>
          <w:szCs w:val="22"/>
        </w:rPr>
        <w:t>paré v českém jazyce</w:t>
      </w:r>
    </w:p>
    <w:p w14:paraId="5F802180" w14:textId="4315FB8A" w:rsidR="002A5B2A" w:rsidRPr="00045182" w:rsidRDefault="002A5B2A" w:rsidP="00772DC9">
      <w:pPr>
        <w:pStyle w:val="Zkladntext"/>
        <w:tabs>
          <w:tab w:val="num" w:pos="851"/>
          <w:tab w:val="right" w:pos="3969"/>
        </w:tabs>
        <w:spacing w:before="80" w:after="120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ab/>
        <w:t xml:space="preserve">Elektronická forma  </w:t>
      </w:r>
      <w:r w:rsidRPr="00045182">
        <w:rPr>
          <w:rFonts w:asciiTheme="minorHAnsi" w:hAnsiTheme="minorHAnsi"/>
          <w:sz w:val="22"/>
          <w:szCs w:val="22"/>
        </w:rPr>
        <w:tab/>
        <w:t xml:space="preserve"> </w:t>
      </w:r>
      <w:r w:rsidR="0056580F" w:rsidRPr="00045182">
        <w:rPr>
          <w:rFonts w:asciiTheme="minorHAnsi" w:hAnsiTheme="minorHAnsi"/>
          <w:sz w:val="22"/>
          <w:szCs w:val="22"/>
        </w:rPr>
        <w:tab/>
      </w:r>
      <w:r w:rsidR="000139B4" w:rsidRPr="00045182">
        <w:rPr>
          <w:rFonts w:asciiTheme="minorHAnsi" w:hAnsiTheme="minorHAnsi"/>
          <w:sz w:val="22"/>
          <w:szCs w:val="22"/>
        </w:rPr>
        <w:tab/>
        <w:t xml:space="preserve">  </w:t>
      </w:r>
      <w:r w:rsidR="0055334D">
        <w:rPr>
          <w:rFonts w:asciiTheme="minorHAnsi" w:hAnsiTheme="minorHAnsi"/>
          <w:sz w:val="22"/>
          <w:szCs w:val="22"/>
        </w:rPr>
        <w:t>1</w:t>
      </w:r>
      <w:r w:rsidR="000139B4" w:rsidRPr="00045182">
        <w:rPr>
          <w:rFonts w:asciiTheme="minorHAnsi" w:hAnsiTheme="minorHAnsi"/>
          <w:sz w:val="22"/>
          <w:szCs w:val="22"/>
        </w:rPr>
        <w:t xml:space="preserve"> x </w:t>
      </w:r>
      <w:r w:rsidRPr="00045182">
        <w:rPr>
          <w:rFonts w:asciiTheme="minorHAnsi" w:hAnsiTheme="minorHAnsi"/>
          <w:sz w:val="22"/>
          <w:szCs w:val="22"/>
        </w:rPr>
        <w:t>čistopis CD</w:t>
      </w:r>
      <w:r w:rsidR="0055334D">
        <w:rPr>
          <w:rFonts w:asciiTheme="minorHAnsi" w:hAnsiTheme="minorHAnsi"/>
          <w:sz w:val="22"/>
          <w:szCs w:val="22"/>
        </w:rPr>
        <w:t>/DVD</w:t>
      </w:r>
    </w:p>
    <w:p w14:paraId="51921586" w14:textId="022DD6DC" w:rsidR="002A5B2A" w:rsidRPr="00045182" w:rsidRDefault="002A5B2A" w:rsidP="00772DC9">
      <w:pPr>
        <w:pStyle w:val="Zkladntext"/>
        <w:tabs>
          <w:tab w:val="num" w:pos="851"/>
          <w:tab w:val="right" w:pos="3969"/>
        </w:tabs>
        <w:spacing w:before="80" w:after="120"/>
        <w:ind w:left="540" w:hanging="540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ab/>
      </w:r>
      <w:r w:rsidR="0056580F" w:rsidRPr="00045182">
        <w:rPr>
          <w:rFonts w:asciiTheme="minorHAnsi" w:hAnsiTheme="minorHAnsi"/>
          <w:sz w:val="22"/>
          <w:szCs w:val="22"/>
        </w:rPr>
        <w:tab/>
      </w:r>
      <w:r w:rsidRPr="00045182">
        <w:rPr>
          <w:rFonts w:asciiTheme="minorHAnsi" w:hAnsiTheme="minorHAnsi"/>
          <w:sz w:val="22"/>
          <w:szCs w:val="22"/>
        </w:rPr>
        <w:t xml:space="preserve">Elektronická forma bude zpracována </w:t>
      </w:r>
      <w:r w:rsidR="001B6F5A">
        <w:rPr>
          <w:rFonts w:asciiTheme="minorHAnsi" w:hAnsiTheme="minorHAnsi"/>
          <w:sz w:val="22"/>
          <w:szCs w:val="22"/>
        </w:rPr>
        <w:t>v následujících formátech:</w:t>
      </w:r>
      <w:r w:rsidRPr="00045182">
        <w:rPr>
          <w:rFonts w:asciiTheme="minorHAnsi" w:hAnsiTheme="minorHAnsi"/>
          <w:sz w:val="22"/>
          <w:szCs w:val="22"/>
        </w:rPr>
        <w:t xml:space="preserve"> </w:t>
      </w:r>
    </w:p>
    <w:p w14:paraId="6C509057" w14:textId="1090EB2A" w:rsidR="002A5B2A" w:rsidRPr="00045182" w:rsidRDefault="00230585" w:rsidP="00772DC9">
      <w:pPr>
        <w:pStyle w:val="Zkladntext"/>
        <w:widowControl w:val="0"/>
        <w:numPr>
          <w:ilvl w:val="1"/>
          <w:numId w:val="39"/>
        </w:numPr>
        <w:tabs>
          <w:tab w:val="clear" w:pos="900"/>
        </w:tabs>
        <w:spacing w:after="120"/>
        <w:ind w:left="1418" w:hanging="42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textová část - MS Word 2013</w:t>
      </w:r>
      <w:r w:rsidR="002A5B2A" w:rsidRPr="00045182">
        <w:rPr>
          <w:rFonts w:asciiTheme="minorHAnsi" w:hAnsiTheme="minorHAnsi"/>
          <w:sz w:val="22"/>
          <w:szCs w:val="22"/>
        </w:rPr>
        <w:t xml:space="preserve"> (*.doc)</w:t>
      </w:r>
      <w:r w:rsidR="0055334D">
        <w:rPr>
          <w:rFonts w:asciiTheme="minorHAnsi" w:hAnsiTheme="minorHAnsi"/>
          <w:sz w:val="22"/>
          <w:szCs w:val="22"/>
        </w:rPr>
        <w:t xml:space="preserve"> nebo novější a v PDF formátu</w:t>
      </w:r>
    </w:p>
    <w:p w14:paraId="69BE5190" w14:textId="01245331" w:rsidR="002A5B2A" w:rsidRPr="00045182" w:rsidRDefault="00230585" w:rsidP="00772DC9">
      <w:pPr>
        <w:pStyle w:val="Zkladntext"/>
        <w:widowControl w:val="0"/>
        <w:numPr>
          <w:ilvl w:val="1"/>
          <w:numId w:val="39"/>
        </w:numPr>
        <w:tabs>
          <w:tab w:val="clear" w:pos="900"/>
        </w:tabs>
        <w:spacing w:after="120"/>
        <w:ind w:left="1418" w:hanging="42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tabulky, seznamy - MS Excel 2013</w:t>
      </w:r>
      <w:r w:rsidR="002A5B2A" w:rsidRPr="00045182">
        <w:rPr>
          <w:rFonts w:asciiTheme="minorHAnsi" w:hAnsiTheme="minorHAnsi"/>
          <w:sz w:val="22"/>
          <w:szCs w:val="22"/>
        </w:rPr>
        <w:t xml:space="preserve"> (*.xls)</w:t>
      </w:r>
      <w:r w:rsidR="0055334D">
        <w:rPr>
          <w:rFonts w:asciiTheme="minorHAnsi" w:hAnsiTheme="minorHAnsi"/>
          <w:sz w:val="22"/>
          <w:szCs w:val="22"/>
        </w:rPr>
        <w:t xml:space="preserve"> nebo novější a v PDF formátu</w:t>
      </w:r>
    </w:p>
    <w:p w14:paraId="454BFA2C" w14:textId="77777777" w:rsidR="002A5B2A" w:rsidRPr="00045182" w:rsidRDefault="002A5B2A" w:rsidP="00772DC9">
      <w:pPr>
        <w:pStyle w:val="Zkladntext"/>
        <w:widowControl w:val="0"/>
        <w:numPr>
          <w:ilvl w:val="1"/>
          <w:numId w:val="39"/>
        </w:numPr>
        <w:tabs>
          <w:tab w:val="clear" w:pos="900"/>
        </w:tabs>
        <w:spacing w:after="120"/>
        <w:ind w:left="1418" w:hanging="425"/>
        <w:jc w:val="left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výkresová část - </w:t>
      </w:r>
      <w:r w:rsidR="00F97355" w:rsidRPr="00045182">
        <w:rPr>
          <w:rFonts w:asciiTheme="minorHAnsi" w:hAnsiTheme="minorHAnsi"/>
          <w:sz w:val="22"/>
          <w:szCs w:val="22"/>
        </w:rPr>
        <w:t>*.dwg</w:t>
      </w:r>
      <w:r w:rsidRPr="00045182">
        <w:rPr>
          <w:rFonts w:asciiTheme="minorHAnsi" w:hAnsiTheme="minorHAnsi"/>
          <w:sz w:val="22"/>
          <w:szCs w:val="22"/>
        </w:rPr>
        <w:t xml:space="preserve"> ve vektorové podobě</w:t>
      </w:r>
      <w:r w:rsidR="00F97355" w:rsidRPr="00045182">
        <w:rPr>
          <w:rFonts w:asciiTheme="minorHAnsi" w:hAnsiTheme="minorHAnsi"/>
          <w:sz w:val="22"/>
          <w:szCs w:val="22"/>
        </w:rPr>
        <w:t xml:space="preserve"> a *.pdf</w:t>
      </w:r>
    </w:p>
    <w:p w14:paraId="0EC9434D" w14:textId="494730E3" w:rsidR="002A5B2A" w:rsidRDefault="002A5B2A" w:rsidP="00772DC9">
      <w:pPr>
        <w:pStyle w:val="Zkladntext"/>
        <w:widowControl w:val="0"/>
        <w:numPr>
          <w:ilvl w:val="1"/>
          <w:numId w:val="39"/>
        </w:numPr>
        <w:tabs>
          <w:tab w:val="clear" w:pos="900"/>
        </w:tabs>
        <w:spacing w:after="120"/>
        <w:ind w:left="1418" w:hanging="425"/>
        <w:jc w:val="left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harmono</w:t>
      </w:r>
      <w:r w:rsidR="00230585">
        <w:rPr>
          <w:rFonts w:asciiTheme="minorHAnsi" w:hAnsiTheme="minorHAnsi"/>
          <w:sz w:val="22"/>
          <w:szCs w:val="22"/>
        </w:rPr>
        <w:t>gramy – MS Office Project 2013</w:t>
      </w:r>
      <w:r w:rsidRPr="00045182">
        <w:rPr>
          <w:rFonts w:asciiTheme="minorHAnsi" w:hAnsiTheme="minorHAnsi"/>
          <w:sz w:val="22"/>
          <w:szCs w:val="22"/>
        </w:rPr>
        <w:t xml:space="preserve"> (*.mpp). </w:t>
      </w:r>
    </w:p>
    <w:p w14:paraId="5A27A83A" w14:textId="7C1A4C38" w:rsidR="00F26674" w:rsidRPr="00045182" w:rsidRDefault="00A1343D" w:rsidP="00772DC9">
      <w:pPr>
        <w:pStyle w:val="Zkladntext"/>
        <w:numPr>
          <w:ilvl w:val="1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709" w:right="142" w:hanging="709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Pokud se ukáže - v rámci hranic rozsahu této smlouvy – potřeba dodání dodatečných prací a služeb pro dosažení kompletnosti</w:t>
      </w:r>
      <w:r w:rsidR="00AB5DD0" w:rsidRPr="00045182">
        <w:rPr>
          <w:rFonts w:asciiTheme="minorHAnsi" w:hAnsiTheme="minorHAnsi"/>
          <w:color w:val="000000"/>
          <w:sz w:val="22"/>
          <w:szCs w:val="22"/>
        </w:rPr>
        <w:t xml:space="preserve"> a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požadovaných parametrů díla </w:t>
      </w:r>
      <w:r w:rsidR="00AB5DD0" w:rsidRPr="00045182">
        <w:rPr>
          <w:rFonts w:asciiTheme="minorHAnsi" w:hAnsiTheme="minorHAnsi"/>
          <w:color w:val="000000"/>
          <w:sz w:val="22"/>
          <w:szCs w:val="22"/>
        </w:rPr>
        <w:t xml:space="preserve">v souladu s touto smlouvou a </w:t>
      </w:r>
      <w:r w:rsidRPr="00045182">
        <w:rPr>
          <w:rFonts w:asciiTheme="minorHAnsi" w:hAnsiTheme="minorHAnsi"/>
          <w:color w:val="000000"/>
          <w:sz w:val="22"/>
          <w:szCs w:val="22"/>
        </w:rPr>
        <w:t>účelem jeho použití, potom zhotovitel dodá takové dodatečné práce a služby na své vlastní náklady, přestože nejsou výslovně uvedeny v této smlouvě, do takového rozsahu, aby dílo splnilo požadavky dané smlouvou.</w:t>
      </w:r>
    </w:p>
    <w:p w14:paraId="6839E999" w14:textId="1B9118A4" w:rsidR="00A101C3" w:rsidRPr="00724A00" w:rsidRDefault="00CB3677" w:rsidP="00A101C3">
      <w:pPr>
        <w:pStyle w:val="Zkladntext"/>
        <w:numPr>
          <w:ilvl w:val="1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709" w:right="142" w:hanging="709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Zhotovitel je povinen provést dílo podle této smlouvy</w:t>
      </w:r>
      <w:r w:rsidR="00A343B1" w:rsidRPr="0004518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="009950C8" w:rsidRPr="00045182">
        <w:rPr>
          <w:rFonts w:asciiTheme="minorHAnsi" w:hAnsiTheme="minorHAnsi"/>
          <w:color w:val="000000"/>
          <w:sz w:val="22"/>
          <w:szCs w:val="22"/>
        </w:rPr>
        <w:t xml:space="preserve">obecně závazných právních 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předpisů platných v době realizace díla. </w:t>
      </w:r>
    </w:p>
    <w:p w14:paraId="27A3D6C6" w14:textId="77777777" w:rsidR="00A06EBE" w:rsidRPr="00045182" w:rsidRDefault="00A06EBE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III.</w:t>
      </w:r>
    </w:p>
    <w:p w14:paraId="53732040" w14:textId="77777777" w:rsidR="004406C9" w:rsidRPr="00045182" w:rsidRDefault="004406C9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4406C9" w:rsidRPr="00045182" w:rsidSect="00F4100D">
          <w:headerReference w:type="default" r:id="rId7"/>
          <w:footerReference w:type="default" r:id="rId8"/>
          <w:pgSz w:w="11906" w:h="16838"/>
          <w:pgMar w:top="1276" w:right="1274" w:bottom="993" w:left="1134" w:header="624" w:footer="624" w:gutter="0"/>
          <w:cols w:space="708"/>
          <w:docGrid w:linePitch="272"/>
        </w:sectPr>
      </w:pPr>
    </w:p>
    <w:p w14:paraId="02A92B8B" w14:textId="77777777" w:rsidR="004406C9" w:rsidRPr="00045182" w:rsidRDefault="00A06EBE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4406C9" w:rsidRPr="00045182" w:rsidSect="004406C9">
          <w:type w:val="continuous"/>
          <w:pgSz w:w="11906" w:h="16838"/>
          <w:pgMar w:top="1276" w:right="1274" w:bottom="993" w:left="1134" w:header="708" w:footer="708" w:gutter="0"/>
          <w:cols w:space="708"/>
        </w:sect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Doba plnění</w:t>
      </w:r>
    </w:p>
    <w:p w14:paraId="0071F658" w14:textId="77777777" w:rsidR="007835F4" w:rsidRPr="00045182" w:rsidRDefault="00A06EBE" w:rsidP="00772DC9">
      <w:pPr>
        <w:numPr>
          <w:ilvl w:val="1"/>
          <w:numId w:val="25"/>
        </w:num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142" w:hanging="720"/>
        <w:jc w:val="both"/>
        <w:rPr>
          <w:rFonts w:asciiTheme="minorHAnsi" w:hAnsiTheme="minorHAnsi"/>
          <w:color w:val="3366FF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Zhotovitel se zavazuje provést dílo jako celek a předat jej objednateli </w:t>
      </w:r>
      <w:r w:rsidR="00AF61D3" w:rsidRPr="00045182">
        <w:rPr>
          <w:rFonts w:asciiTheme="minorHAnsi" w:hAnsiTheme="minorHAnsi"/>
          <w:color w:val="000000"/>
          <w:sz w:val="22"/>
          <w:szCs w:val="22"/>
        </w:rPr>
        <w:t>nejpozději do</w:t>
      </w:r>
    </w:p>
    <w:p w14:paraId="7CDED78C" w14:textId="4F5225D7" w:rsidR="00D647C5" w:rsidRPr="00045182" w:rsidRDefault="00724A00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142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16.1.2023</w:t>
      </w:r>
    </w:p>
    <w:p w14:paraId="659C3CE7" w14:textId="3AB043B2" w:rsidR="00724A00" w:rsidRDefault="007420F9" w:rsidP="00A101C3">
      <w:pPr>
        <w:numPr>
          <w:ilvl w:val="1"/>
          <w:numId w:val="25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142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Jestliže zhotovitel dokončí dílo před stanoveným termínem, </w:t>
      </w:r>
      <w:r w:rsidR="00A778D2" w:rsidRPr="00045182">
        <w:rPr>
          <w:rFonts w:asciiTheme="minorHAnsi" w:hAnsiTheme="minorHAnsi"/>
          <w:sz w:val="22"/>
          <w:szCs w:val="22"/>
        </w:rPr>
        <w:t>může</w:t>
      </w:r>
      <w:r w:rsidRPr="00045182">
        <w:rPr>
          <w:rFonts w:asciiTheme="minorHAnsi" w:hAnsiTheme="minorHAnsi"/>
          <w:sz w:val="22"/>
          <w:szCs w:val="22"/>
        </w:rPr>
        <w:t xml:space="preserve"> objednatel dílo převzít i v dřívějším nabídnutém termínu</w:t>
      </w:r>
      <w:r w:rsidR="00AF61D3" w:rsidRPr="00045182">
        <w:rPr>
          <w:rFonts w:asciiTheme="minorHAnsi" w:hAnsiTheme="minorHAnsi"/>
          <w:sz w:val="22"/>
          <w:szCs w:val="22"/>
        </w:rPr>
        <w:t>. Za dokončení díla před stanoveným termínem nebudou objednatelem zhotoviteli vyplaceny žádné prémie.</w:t>
      </w:r>
    </w:p>
    <w:p w14:paraId="1721E107" w14:textId="77777777" w:rsidR="004A103C" w:rsidRPr="004A103C" w:rsidRDefault="004A103C" w:rsidP="004A103C">
      <w:p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Theme="minorHAnsi" w:hAnsiTheme="minorHAnsi"/>
          <w:sz w:val="22"/>
          <w:szCs w:val="22"/>
        </w:rPr>
      </w:pPr>
    </w:p>
    <w:p w14:paraId="3DF6D06B" w14:textId="77777777" w:rsidR="00A06EBE" w:rsidRPr="00045182" w:rsidRDefault="00A06EBE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IV.</w:t>
      </w:r>
    </w:p>
    <w:p w14:paraId="4AA5B7A5" w14:textId="3E20E33E" w:rsidR="009D4D9B" w:rsidRPr="00045182" w:rsidRDefault="00A06EBE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Cena díla</w:t>
      </w:r>
      <w:r w:rsidR="00254998" w:rsidRPr="00045182">
        <w:rPr>
          <w:rFonts w:asciiTheme="minorHAnsi" w:hAnsiTheme="minorHAnsi"/>
          <w:b/>
          <w:bCs/>
          <w:color w:val="000000"/>
          <w:sz w:val="22"/>
          <w:szCs w:val="22"/>
        </w:rPr>
        <w:t xml:space="preserve"> a platební podmínky</w:t>
      </w:r>
    </w:p>
    <w:p w14:paraId="52831440" w14:textId="77777777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Objednatel a zhotovitel se dohodli, že celková a konečná cena díla činí:</w:t>
      </w:r>
    </w:p>
    <w:p w14:paraId="41F101EC" w14:textId="07202506" w:rsidR="009D4D9B" w:rsidRPr="00045182" w:rsidRDefault="004A103C" w:rsidP="00772DC9">
      <w:pPr>
        <w:tabs>
          <w:tab w:val="left" w:pos="2250"/>
        </w:tabs>
        <w:autoSpaceDE w:val="0"/>
        <w:autoSpaceDN w:val="0"/>
        <w:adjustRightInd w:val="0"/>
        <w:spacing w:after="120" w:line="240" w:lineRule="atLeast"/>
        <w:ind w:left="720" w:right="249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xxx</w:t>
      </w:r>
      <w:r w:rsidR="00C9155A">
        <w:rPr>
          <w:rFonts w:asciiTheme="minorHAnsi" w:hAnsiTheme="minorHAnsi"/>
          <w:b/>
          <w:sz w:val="22"/>
          <w:szCs w:val="22"/>
        </w:rPr>
        <w:t>,-</w:t>
      </w:r>
      <w:r w:rsidR="00B33B28" w:rsidRPr="00045182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9D4D9B" w:rsidRPr="00045182">
        <w:rPr>
          <w:rFonts w:asciiTheme="minorHAnsi" w:hAnsiTheme="minorHAnsi"/>
          <w:b/>
          <w:color w:val="000000"/>
          <w:sz w:val="22"/>
          <w:szCs w:val="22"/>
        </w:rPr>
        <w:t>Kč bez DPH</w:t>
      </w:r>
    </w:p>
    <w:p w14:paraId="192341EB" w14:textId="6340965B" w:rsidR="009D4D9B" w:rsidRPr="00045182" w:rsidRDefault="009D4D9B" w:rsidP="00772DC9">
      <w:pPr>
        <w:tabs>
          <w:tab w:val="left" w:pos="2250"/>
        </w:tabs>
        <w:autoSpaceDE w:val="0"/>
        <w:autoSpaceDN w:val="0"/>
        <w:adjustRightInd w:val="0"/>
        <w:spacing w:after="120" w:line="240" w:lineRule="atLeast"/>
        <w:ind w:left="720" w:right="249"/>
        <w:jc w:val="center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(slovy: </w:t>
      </w:r>
      <w:r w:rsidR="004A103C">
        <w:rPr>
          <w:rFonts w:asciiTheme="minorHAnsi" w:hAnsiTheme="minorHAnsi"/>
          <w:bCs/>
          <w:sz w:val="22"/>
          <w:szCs w:val="22"/>
        </w:rPr>
        <w:t>xxx</w:t>
      </w:r>
      <w:r w:rsidRPr="00045182">
        <w:rPr>
          <w:rFonts w:asciiTheme="minorHAnsi" w:hAnsiTheme="minorHAnsi"/>
          <w:color w:val="000000"/>
          <w:sz w:val="22"/>
          <w:szCs w:val="22"/>
        </w:rPr>
        <w:t>) bez DPH.</w:t>
      </w:r>
    </w:p>
    <w:p w14:paraId="5D74C50D" w14:textId="77777777" w:rsidR="009D4D9B" w:rsidRPr="00045182" w:rsidRDefault="009D4D9B" w:rsidP="00772DC9">
      <w:pPr>
        <w:tabs>
          <w:tab w:val="left" w:pos="2250"/>
        </w:tabs>
        <w:autoSpaceDE w:val="0"/>
        <w:autoSpaceDN w:val="0"/>
        <w:adjustRightInd w:val="0"/>
        <w:spacing w:after="120" w:line="240" w:lineRule="atLeast"/>
        <w:ind w:left="720" w:right="249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lastRenderedPageBreak/>
        <w:t>Cena za dílo je cenou smluvní a pevnou ve smyslu zákona č. 526/1990 Sb., o cenách, v platném znění.</w:t>
      </w:r>
    </w:p>
    <w:p w14:paraId="63B86B59" w14:textId="53F1F38F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Zhotovitel jako plátce daně z přidané hodnoty připočítá k dohodnuté c</w:t>
      </w:r>
      <w:r w:rsidR="0055334D">
        <w:rPr>
          <w:rFonts w:asciiTheme="minorHAnsi" w:hAnsiTheme="minorHAnsi"/>
          <w:color w:val="000000"/>
          <w:sz w:val="22"/>
          <w:szCs w:val="22"/>
        </w:rPr>
        <w:t xml:space="preserve">eně daň </w:t>
      </w:r>
      <w:r w:rsidRPr="00045182">
        <w:rPr>
          <w:rFonts w:asciiTheme="minorHAnsi" w:hAnsiTheme="minorHAnsi"/>
          <w:color w:val="000000"/>
          <w:sz w:val="22"/>
          <w:szCs w:val="22"/>
        </w:rPr>
        <w:t>z přidané hodnoty v souladu s platnými právními předpisy.</w:t>
      </w:r>
    </w:p>
    <w:p w14:paraId="34FB1730" w14:textId="724E9389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Sjednaná smluvní cena zahrnuje veškeré náklady zhotovitele. Zhotovitel odpovídá za úplnost ocenění celého předmětu plnění se zahrnutím veškerých nákladů spojených s jeho úplným dokončením</w:t>
      </w:r>
      <w:r w:rsidR="00132CA8" w:rsidRPr="00045182">
        <w:rPr>
          <w:rFonts w:asciiTheme="minorHAnsi" w:hAnsiTheme="minorHAnsi"/>
          <w:color w:val="000000"/>
          <w:sz w:val="22"/>
          <w:szCs w:val="22"/>
        </w:rPr>
        <w:t xml:space="preserve"> a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předáním díla objednateli. Zhotovitel nemá právo se domáhat zvýšení ceny z důvodů nebo chyb na jeho straně vzniklých při ocenění díla. Zhotovitel na sebe přebírá nebezpečí změny okolností ve smyslu § 1765 odst. </w:t>
      </w:r>
      <w:smartTag w:uri="urn:schemas-microsoft-com:office:smarttags" w:element="metricconverter">
        <w:smartTagPr>
          <w:attr w:name="ProductID" w:val="2 a"/>
        </w:smartTagPr>
        <w:r w:rsidRPr="00045182">
          <w:rPr>
            <w:rFonts w:asciiTheme="minorHAnsi" w:hAnsiTheme="minorHAnsi"/>
            <w:color w:val="000000"/>
            <w:sz w:val="22"/>
            <w:szCs w:val="22"/>
          </w:rPr>
          <w:t>2</w:t>
        </w:r>
      </w:smartTag>
      <w:r w:rsidRPr="00045182">
        <w:rPr>
          <w:rFonts w:asciiTheme="minorHAnsi" w:hAnsiTheme="minorHAnsi"/>
          <w:color w:val="000000"/>
          <w:sz w:val="22"/>
          <w:szCs w:val="22"/>
        </w:rPr>
        <w:t xml:space="preserve"> a § 2620 odst. 2 ObčZ.</w:t>
      </w:r>
    </w:p>
    <w:p w14:paraId="1FB56ED2" w14:textId="77777777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Smluvní cena může být změněna pouze: </w:t>
      </w:r>
    </w:p>
    <w:p w14:paraId="36E847A8" w14:textId="66A6066E" w:rsidR="008441EB" w:rsidRPr="00045182" w:rsidRDefault="009D4D9B" w:rsidP="00772DC9">
      <w:pPr>
        <w:pStyle w:val="Odstavecseseznamem"/>
        <w:numPr>
          <w:ilvl w:val="0"/>
          <w:numId w:val="42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left="1276" w:right="249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změnou sazeb DPH před dokončením díla</w:t>
      </w:r>
    </w:p>
    <w:p w14:paraId="45532DA5" w14:textId="0F76EB6C" w:rsidR="008441EB" w:rsidRPr="00045182" w:rsidRDefault="00A0343F" w:rsidP="00772DC9">
      <w:pPr>
        <w:pStyle w:val="Odstavecseseznamem"/>
        <w:numPr>
          <w:ilvl w:val="0"/>
          <w:numId w:val="42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left="1276" w:right="249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méněpracemi, tj. </w:t>
      </w:r>
      <w:r w:rsidR="009D4D9B" w:rsidRPr="00045182">
        <w:rPr>
          <w:rFonts w:asciiTheme="minorHAnsi" w:hAnsiTheme="minorHAnsi"/>
          <w:color w:val="000000"/>
          <w:sz w:val="22"/>
          <w:szCs w:val="22"/>
        </w:rPr>
        <w:t>nerealizováním části díla na základě požadavku objednatele</w:t>
      </w:r>
    </w:p>
    <w:p w14:paraId="45206A1A" w14:textId="74AD1BF8" w:rsidR="009D4D9B" w:rsidRPr="00045182" w:rsidRDefault="009D4D9B" w:rsidP="00772DC9">
      <w:pPr>
        <w:pStyle w:val="Odstavecseseznamem"/>
        <w:numPr>
          <w:ilvl w:val="0"/>
          <w:numId w:val="42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left="1276" w:right="249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vícepracemi požadovanými objednatelem nad rámec a rozsah uzavřeného smluvního vztahu</w:t>
      </w:r>
    </w:p>
    <w:p w14:paraId="079347E2" w14:textId="77777777" w:rsidR="009D4D9B" w:rsidRPr="00045182" w:rsidRDefault="009D4D9B" w:rsidP="00772DC9">
      <w:pPr>
        <w:tabs>
          <w:tab w:val="left" w:pos="2250"/>
        </w:tabs>
        <w:autoSpaceDE w:val="0"/>
        <w:autoSpaceDN w:val="0"/>
        <w:adjustRightInd w:val="0"/>
        <w:spacing w:after="120" w:line="240" w:lineRule="atLeast"/>
        <w:ind w:left="720" w:right="249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Nastane-li některá z výše uvedených podmínek, bude výše ceny vždy měněna </w:t>
      </w:r>
      <w:r w:rsidRPr="00045182">
        <w:rPr>
          <w:rFonts w:asciiTheme="minorHAnsi" w:hAnsiTheme="minorHAnsi"/>
          <w:color w:val="000000"/>
          <w:sz w:val="22"/>
          <w:szCs w:val="22"/>
        </w:rPr>
        <w:br/>
        <w:t>na základě oboustranně podepsaného dodatku ke smlouvě o dílo.</w:t>
      </w:r>
      <w:r w:rsidRPr="00045182">
        <w:rPr>
          <w:rFonts w:asciiTheme="minorHAnsi" w:hAnsiTheme="minorHAnsi"/>
          <w:color w:val="000000"/>
          <w:sz w:val="22"/>
          <w:szCs w:val="22"/>
        </w:rPr>
        <w:tab/>
      </w:r>
    </w:p>
    <w:p w14:paraId="383953D0" w14:textId="77777777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Smluvní strany se dohodly na úhradě ceny díla formou bankovního převodu na účet zhotovitele na základě doručené zálohové a konečné faktury s dodržením tohoto splátkového kalendáře:</w:t>
      </w:r>
    </w:p>
    <w:p w14:paraId="0A511A92" w14:textId="6AF480D7" w:rsidR="009D4D9B" w:rsidRDefault="009D4D9B" w:rsidP="00772DC9">
      <w:pPr>
        <w:numPr>
          <w:ilvl w:val="0"/>
          <w:numId w:val="40"/>
        </w:numPr>
        <w:autoSpaceDE w:val="0"/>
        <w:autoSpaceDN w:val="0"/>
        <w:adjustRightInd w:val="0"/>
        <w:spacing w:after="120" w:line="240" w:lineRule="atLeast"/>
        <w:ind w:left="1418" w:right="249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zálohová faktura ve výši </w:t>
      </w:r>
      <w:r w:rsidR="00772DC9">
        <w:rPr>
          <w:rFonts w:asciiTheme="minorHAnsi" w:hAnsiTheme="minorHAnsi"/>
          <w:color w:val="000000"/>
          <w:sz w:val="22"/>
          <w:szCs w:val="22"/>
        </w:rPr>
        <w:t>3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0 % z celkové ceny díla, tj. </w:t>
      </w:r>
      <w:r w:rsidR="004A103C">
        <w:rPr>
          <w:rFonts w:asciiTheme="minorHAnsi" w:hAnsiTheme="minorHAnsi"/>
          <w:b/>
          <w:sz w:val="22"/>
          <w:szCs w:val="22"/>
        </w:rPr>
        <w:t>xxx</w:t>
      </w:r>
      <w:r w:rsidR="0055334D">
        <w:rPr>
          <w:rFonts w:asciiTheme="minorHAnsi" w:hAnsiTheme="minorHAnsi"/>
          <w:b/>
          <w:color w:val="000000"/>
          <w:sz w:val="22"/>
          <w:szCs w:val="22"/>
        </w:rPr>
        <w:t>,</w:t>
      </w:r>
      <w:r w:rsidR="00446A59">
        <w:rPr>
          <w:rFonts w:asciiTheme="minorHAnsi" w:hAnsiTheme="minorHAnsi"/>
          <w:b/>
          <w:color w:val="000000"/>
          <w:sz w:val="22"/>
          <w:szCs w:val="22"/>
        </w:rPr>
        <w:t xml:space="preserve">- </w:t>
      </w:r>
      <w:r w:rsidRPr="00045182">
        <w:rPr>
          <w:rFonts w:asciiTheme="minorHAnsi" w:hAnsiTheme="minorHAnsi"/>
          <w:b/>
          <w:color w:val="000000"/>
          <w:sz w:val="22"/>
          <w:szCs w:val="22"/>
        </w:rPr>
        <w:t>Kč + DPH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bude vystavena do 15 dnů po podpisu této smlouvy</w:t>
      </w:r>
    </w:p>
    <w:p w14:paraId="64751BDE" w14:textId="2DBBBB88" w:rsidR="00A15BAF" w:rsidRPr="00045182" w:rsidRDefault="009D4D9B" w:rsidP="00772DC9">
      <w:pPr>
        <w:numPr>
          <w:ilvl w:val="0"/>
          <w:numId w:val="40"/>
        </w:numPr>
        <w:autoSpaceDE w:val="0"/>
        <w:autoSpaceDN w:val="0"/>
        <w:adjustRightInd w:val="0"/>
        <w:spacing w:after="120" w:line="240" w:lineRule="atLeast"/>
        <w:ind w:left="1418" w:right="249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konečná faktura ve výši 100% z celkové ceny díla, tj</w:t>
      </w:r>
      <w:r w:rsidR="008441EB" w:rsidRPr="00045182">
        <w:rPr>
          <w:rFonts w:asciiTheme="minorHAnsi" w:hAnsiTheme="minorHAnsi"/>
          <w:sz w:val="22"/>
          <w:szCs w:val="22"/>
        </w:rPr>
        <w:t>.</w:t>
      </w:r>
      <w:r w:rsidR="00BA1D43" w:rsidRPr="00045182">
        <w:rPr>
          <w:rFonts w:asciiTheme="minorHAnsi" w:hAnsiTheme="minorHAnsi"/>
          <w:sz w:val="22"/>
          <w:szCs w:val="22"/>
        </w:rPr>
        <w:t xml:space="preserve"> </w:t>
      </w:r>
      <w:r w:rsidR="004A103C">
        <w:rPr>
          <w:rFonts w:asciiTheme="minorHAnsi" w:hAnsiTheme="minorHAnsi"/>
          <w:b/>
          <w:sz w:val="22"/>
          <w:szCs w:val="22"/>
        </w:rPr>
        <w:t>xxx</w:t>
      </w:r>
      <w:r w:rsidR="00772DC9">
        <w:rPr>
          <w:rFonts w:asciiTheme="minorHAnsi" w:hAnsiTheme="minorHAnsi"/>
          <w:b/>
          <w:sz w:val="22"/>
          <w:szCs w:val="22"/>
        </w:rPr>
        <w:t>,- Kč</w:t>
      </w:r>
      <w:r w:rsidRPr="00045182">
        <w:rPr>
          <w:rFonts w:asciiTheme="minorHAnsi" w:hAnsiTheme="minorHAnsi"/>
          <w:sz w:val="22"/>
          <w:szCs w:val="22"/>
        </w:rPr>
        <w:t xml:space="preserve"> </w:t>
      </w:r>
      <w:r w:rsidRPr="00045182">
        <w:rPr>
          <w:rFonts w:asciiTheme="minorHAnsi" w:hAnsiTheme="minorHAnsi"/>
          <w:b/>
          <w:sz w:val="22"/>
          <w:szCs w:val="22"/>
        </w:rPr>
        <w:t>+ DPH</w:t>
      </w:r>
      <w:r w:rsidRPr="00045182">
        <w:rPr>
          <w:rFonts w:asciiTheme="minorHAnsi" w:hAnsiTheme="minorHAnsi"/>
          <w:sz w:val="22"/>
          <w:szCs w:val="22"/>
        </w:rPr>
        <w:t xml:space="preserve"> s odečtením skutečně zaplacené zálohy</w:t>
      </w:r>
      <w:r w:rsidR="00772DC9">
        <w:rPr>
          <w:rFonts w:asciiTheme="minorHAnsi" w:hAnsiTheme="minorHAnsi"/>
          <w:sz w:val="22"/>
          <w:szCs w:val="22"/>
        </w:rPr>
        <w:t xml:space="preserve"> a jednotlivých dílčích faktur</w:t>
      </w:r>
      <w:r w:rsidRPr="00045182">
        <w:rPr>
          <w:rFonts w:asciiTheme="minorHAnsi" w:hAnsiTheme="minorHAnsi"/>
          <w:sz w:val="22"/>
          <w:szCs w:val="22"/>
        </w:rPr>
        <w:t xml:space="preserve"> bude vystavena po předání a</w:t>
      </w:r>
      <w:r w:rsidR="00772DC9">
        <w:rPr>
          <w:rFonts w:asciiTheme="minorHAnsi" w:hAnsiTheme="minorHAnsi"/>
          <w:sz w:val="22"/>
          <w:szCs w:val="22"/>
        </w:rPr>
        <w:t xml:space="preserve"> konečném</w:t>
      </w:r>
      <w:r w:rsidRPr="00045182">
        <w:rPr>
          <w:rFonts w:asciiTheme="minorHAnsi" w:hAnsiTheme="minorHAnsi"/>
          <w:sz w:val="22"/>
          <w:szCs w:val="22"/>
        </w:rPr>
        <w:t xml:space="preserve"> převzetí </w:t>
      </w:r>
      <w:r w:rsidR="00324D0A">
        <w:rPr>
          <w:rFonts w:asciiTheme="minorHAnsi" w:hAnsiTheme="minorHAnsi"/>
          <w:sz w:val="22"/>
          <w:szCs w:val="22"/>
        </w:rPr>
        <w:t>projektové dokumentace</w:t>
      </w:r>
      <w:r w:rsidRPr="00045182">
        <w:rPr>
          <w:rFonts w:asciiTheme="minorHAnsi" w:hAnsiTheme="minorHAnsi"/>
          <w:sz w:val="22"/>
          <w:szCs w:val="22"/>
        </w:rPr>
        <w:t xml:space="preserve"> objednatelem. </w:t>
      </w:r>
    </w:p>
    <w:p w14:paraId="7BBB02C4" w14:textId="77777777" w:rsidR="009D4D9B" w:rsidRPr="00045182" w:rsidRDefault="009D4D9B" w:rsidP="00772DC9">
      <w:pPr>
        <w:autoSpaceDE w:val="0"/>
        <w:autoSpaceDN w:val="0"/>
        <w:adjustRightInd w:val="0"/>
        <w:spacing w:after="120" w:line="240" w:lineRule="atLeast"/>
        <w:ind w:left="1418" w:right="249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Po zaplacení zálohy zašle zhotovitel objednateli příslušný daňový doklad.</w:t>
      </w:r>
    </w:p>
    <w:p w14:paraId="5066015A" w14:textId="4EA199AA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Faktura bude mít náležitosti daňového dokladu, obchodní listiny podle § </w:t>
      </w:r>
      <w:r w:rsidR="007707E9">
        <w:rPr>
          <w:rFonts w:asciiTheme="minorHAnsi" w:hAnsiTheme="minorHAnsi"/>
          <w:color w:val="000000"/>
          <w:sz w:val="22"/>
          <w:szCs w:val="22"/>
        </w:rPr>
        <w:t>435 ObčZ,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bude v ní uvedeno číslo smlouvy</w:t>
      </w:r>
      <w:r w:rsidR="007707E9">
        <w:rPr>
          <w:rFonts w:asciiTheme="minorHAnsi" w:hAnsiTheme="minorHAnsi"/>
          <w:color w:val="000000"/>
          <w:sz w:val="22"/>
          <w:szCs w:val="22"/>
        </w:rPr>
        <w:t xml:space="preserve"> objednatele a zhotovitel ji zašle objednateli elektronickou formou na e-mailovou adresu </w:t>
      </w:r>
      <w:r w:rsidR="00D262AF">
        <w:rPr>
          <w:rFonts w:asciiTheme="minorHAnsi" w:hAnsiTheme="minorHAnsi"/>
          <w:color w:val="000000"/>
          <w:sz w:val="22"/>
          <w:szCs w:val="22"/>
        </w:rPr>
        <w:t>info@zevovrato.cz</w:t>
      </w:r>
      <w:r w:rsidRPr="00045182">
        <w:rPr>
          <w:rFonts w:asciiTheme="minorHAnsi" w:hAnsiTheme="minorHAnsi"/>
          <w:color w:val="000000"/>
          <w:sz w:val="22"/>
          <w:szCs w:val="22"/>
        </w:rPr>
        <w:t>. Od celkové fakturované částky bude odečtena poskytnutá záloha</w:t>
      </w:r>
      <w:r w:rsidR="00772DC9">
        <w:rPr>
          <w:rFonts w:asciiTheme="minorHAnsi" w:hAnsiTheme="minorHAnsi"/>
          <w:color w:val="000000"/>
          <w:sz w:val="22"/>
          <w:szCs w:val="22"/>
        </w:rPr>
        <w:t xml:space="preserve"> a jednotlivé dílčí faktury</w:t>
      </w:r>
      <w:r w:rsidRPr="00045182">
        <w:rPr>
          <w:rFonts w:asciiTheme="minorHAnsi" w:hAnsiTheme="minorHAnsi"/>
          <w:color w:val="000000"/>
          <w:sz w:val="22"/>
          <w:szCs w:val="22"/>
        </w:rPr>
        <w:t>. Přílohu faktury bude tvořit oboustranně podepsaný konečný protokol o předání a převzetí díla.</w:t>
      </w:r>
    </w:p>
    <w:p w14:paraId="744EC61D" w14:textId="77777777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Zálohová i konečná faktura jsou splatné do 21 dnů od jejich doručení objednateli.</w:t>
      </w:r>
    </w:p>
    <w:p w14:paraId="36993D7A" w14:textId="74C6F8D0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V případě, že faktura nebude obsahovat dohodnuté náležitosti nebo bude obsahovat chybné údaje, je objednatel oprávněn ji vrátit do data její splatnosti. V takovém případě je zhotovitel povinen vystavit novou fakturu s novou lhůtou splatnosti.</w:t>
      </w:r>
    </w:p>
    <w:p w14:paraId="2FD8374E" w14:textId="77777777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Žádná platba provedená objednatelem v rámci tohoto ustanovení se nepovažuje </w:t>
      </w:r>
      <w:r w:rsidRPr="00045182">
        <w:rPr>
          <w:rFonts w:asciiTheme="minorHAnsi" w:hAnsiTheme="minorHAnsi"/>
          <w:color w:val="000000"/>
          <w:sz w:val="22"/>
          <w:szCs w:val="22"/>
        </w:rPr>
        <w:br/>
        <w:t>za převzetí díla nebo jakýchkoliv jeho částí objednatelem.</w:t>
      </w:r>
    </w:p>
    <w:p w14:paraId="14CE77D7" w14:textId="77777777" w:rsidR="009D4D9B" w:rsidRPr="00045182" w:rsidRDefault="009D4D9B" w:rsidP="00772DC9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Zhotovitel výslovně prohlašuje, že není nespolehlivým plátcem ve smyslu § 106a zákona o DPH. Jestliže se zhotovitel kdykoli v průběhu plnění této smlouvy stane nespolehlivým plátcem ve smyslu zákona o DPH, pak je objednatel výslovně oprávněn hradit jakoukoli dosud </w:t>
      </w:r>
      <w:r w:rsidR="00E1392A" w:rsidRPr="00045182">
        <w:rPr>
          <w:rFonts w:asciiTheme="minorHAnsi" w:hAnsiTheme="minorHAnsi"/>
          <w:color w:val="000000"/>
          <w:sz w:val="22"/>
          <w:szCs w:val="22"/>
        </w:rPr>
        <w:t>n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euhrazenou platbu zhotoviteli dle této smlouvy bez příslušné částky DPH, přičemž v takovém případě je objednatel tuto částku DPH povinen za zhotovitele uhradit přímo na příslušný účet správce daně ve smyslu § 109a zákona o DPH. </w:t>
      </w:r>
    </w:p>
    <w:p w14:paraId="009B7DE8" w14:textId="5C222E30" w:rsidR="00A101C3" w:rsidRPr="00FD06EA" w:rsidRDefault="009D4D9B" w:rsidP="00A101C3">
      <w:pPr>
        <w:numPr>
          <w:ilvl w:val="1"/>
          <w:numId w:val="26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Zhotovitel dále prohlašuje a zavazuje se, že bankovní účet zhotovitele, na který mají být ze strany objednatele hrazeny jakékoli platby dle této smlouvy, je a bude účet řádně vedený v registru </w:t>
      </w:r>
      <w:r w:rsidRPr="00045182">
        <w:rPr>
          <w:rFonts w:asciiTheme="minorHAnsi" w:hAnsiTheme="minorHAnsi"/>
          <w:color w:val="000000"/>
          <w:sz w:val="22"/>
          <w:szCs w:val="22"/>
        </w:rPr>
        <w:lastRenderedPageBreak/>
        <w:t>bankovních účtů plátců DPH. Jestliže zhotovitel bude po objednateli požadovat úhradu jakékoli platby dle této smlouvy na jiný účet, než je u osoby zhotovitele uveden v registru bankovních účtů plátců DPH, pak je objednatel dle své volby oprávněn (i) uhradit předmětnou platbu zhotoviteli bez částky DPH, přičemž v takovém případě je objednatel tuto částku DPH povinen za zhotovitele uhradit přímo na příslušný účet správce daně ve smyslu § 109a zákona o DPH, nebo (ii) uhradit předmětnou platbu na účet zhotovitele, který je u osoby zhotovitele uveden v registru bankovních účtů plátců DPH.</w:t>
      </w:r>
    </w:p>
    <w:p w14:paraId="0CCE63C2" w14:textId="77777777" w:rsidR="00A06EBE" w:rsidRPr="00045182" w:rsidRDefault="00A06EBE" w:rsidP="00772DC9">
      <w:pPr>
        <w:tabs>
          <w:tab w:val="left" w:pos="1080"/>
          <w:tab w:val="left" w:pos="2250"/>
          <w:tab w:val="left" w:pos="9214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V.</w:t>
      </w:r>
    </w:p>
    <w:p w14:paraId="7825FE25" w14:textId="3263EA51" w:rsidR="00527883" w:rsidRPr="00045182" w:rsidRDefault="00A06EBE" w:rsidP="00772DC9">
      <w:pPr>
        <w:tabs>
          <w:tab w:val="left" w:pos="1080"/>
          <w:tab w:val="left" w:pos="2250"/>
          <w:tab w:val="left" w:pos="9214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Práva a povinnosti smluvních stran</w:t>
      </w:r>
    </w:p>
    <w:p w14:paraId="6493C0C8" w14:textId="77777777" w:rsidR="00527883" w:rsidRPr="00045182" w:rsidRDefault="00A06EBE" w:rsidP="00772DC9">
      <w:pPr>
        <w:numPr>
          <w:ilvl w:val="1"/>
          <w:numId w:val="28"/>
        </w:numPr>
        <w:spacing w:after="120"/>
        <w:ind w:right="284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Objednatel má právo kontroly díla v každé fázi jeho provádění. </w:t>
      </w:r>
    </w:p>
    <w:p w14:paraId="1357B5DD" w14:textId="1E9FBA33" w:rsidR="004124FE" w:rsidRPr="00045182" w:rsidRDefault="00A06EBE" w:rsidP="00772DC9">
      <w:pPr>
        <w:numPr>
          <w:ilvl w:val="1"/>
          <w:numId w:val="28"/>
        </w:numPr>
        <w:spacing w:after="120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Dílo nebo jeho část vykazující prokazatelný neso</w:t>
      </w:r>
      <w:r w:rsidR="005C2D32" w:rsidRPr="00045182">
        <w:rPr>
          <w:rFonts w:asciiTheme="minorHAnsi" w:hAnsiTheme="minorHAnsi"/>
          <w:color w:val="000000"/>
          <w:sz w:val="22"/>
          <w:szCs w:val="22"/>
        </w:rPr>
        <w:t xml:space="preserve">ulad se smlouvou nebo </w:t>
      </w:r>
      <w:r w:rsidRPr="00045182">
        <w:rPr>
          <w:rFonts w:asciiTheme="minorHAnsi" w:hAnsiTheme="minorHAnsi"/>
          <w:color w:val="000000"/>
          <w:sz w:val="22"/>
          <w:szCs w:val="22"/>
        </w:rPr>
        <w:t>s</w:t>
      </w:r>
      <w:r w:rsidR="005C2D32" w:rsidRPr="00045182">
        <w:rPr>
          <w:rFonts w:asciiTheme="minorHAnsi" w:hAnsiTheme="minorHAnsi"/>
          <w:color w:val="000000"/>
          <w:sz w:val="22"/>
          <w:szCs w:val="22"/>
        </w:rPr>
        <w:t> </w:t>
      </w:r>
      <w:r w:rsidRPr="00045182">
        <w:rPr>
          <w:rFonts w:asciiTheme="minorHAnsi" w:hAnsiTheme="minorHAnsi"/>
          <w:sz w:val="22"/>
          <w:szCs w:val="22"/>
        </w:rPr>
        <w:t>projektovou dokumentací</w:t>
      </w:r>
      <w:r w:rsidR="006A0D94" w:rsidRPr="00045182">
        <w:rPr>
          <w:rFonts w:asciiTheme="minorHAnsi" w:hAnsiTheme="minorHAnsi"/>
          <w:sz w:val="22"/>
          <w:szCs w:val="22"/>
        </w:rPr>
        <w:t xml:space="preserve"> </w:t>
      </w:r>
      <w:r w:rsidRPr="00045182">
        <w:rPr>
          <w:rFonts w:asciiTheme="minorHAnsi" w:hAnsiTheme="minorHAnsi"/>
          <w:color w:val="000000"/>
          <w:sz w:val="22"/>
          <w:szCs w:val="22"/>
        </w:rPr>
        <w:t>či pokyny objednatele</w:t>
      </w:r>
      <w:r w:rsidR="00B525CA">
        <w:rPr>
          <w:rFonts w:asciiTheme="minorHAnsi" w:hAnsiTheme="minorHAnsi"/>
          <w:color w:val="000000"/>
          <w:sz w:val="22"/>
          <w:szCs w:val="22"/>
        </w:rPr>
        <w:t>,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je zhotovitel povinen k žádosti objednatele v přiměřené lhůtě odstranit. V opačném případě je objednatel oprávněn odstranit uvedené nedostatky prostřednictvím třetí osoby </w:t>
      </w:r>
      <w:r w:rsidR="00F06293" w:rsidRPr="00045182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045182">
        <w:rPr>
          <w:rFonts w:asciiTheme="minorHAnsi" w:hAnsiTheme="minorHAnsi"/>
          <w:color w:val="000000"/>
          <w:sz w:val="22"/>
          <w:szCs w:val="22"/>
        </w:rPr>
        <w:t>na náklady zhotovitele.</w:t>
      </w:r>
    </w:p>
    <w:p w14:paraId="26E8A6C5" w14:textId="27D0CB24" w:rsidR="008C67EB" w:rsidRDefault="008C67EB" w:rsidP="00772DC9">
      <w:pPr>
        <w:numPr>
          <w:ilvl w:val="1"/>
          <w:numId w:val="28"/>
        </w:numPr>
        <w:spacing w:after="120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Zhotovitel smí k provádění díla použít pouze subdodavatele uvedené v nabídce. Jiné subdodavatele je oprávněn použít k provádění díla pouze po předchozím písemném souhlasu objednatele. Zhotovitel je přitom povinen objednateli prokázat jejich odbornou způsobilost k provádění díla. Porušení těchto pravidel bude objednatelem považováno za podstatné porušení smlouvy</w:t>
      </w:r>
      <w:r w:rsidRPr="0004518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734A8" w:rsidRPr="00045182">
        <w:rPr>
          <w:rFonts w:asciiTheme="minorHAnsi" w:hAnsiTheme="minorHAnsi"/>
          <w:sz w:val="22"/>
          <w:szCs w:val="22"/>
        </w:rPr>
        <w:t xml:space="preserve">s možností </w:t>
      </w:r>
      <w:r w:rsidR="005A76AE" w:rsidRPr="00045182">
        <w:rPr>
          <w:rFonts w:asciiTheme="minorHAnsi" w:hAnsiTheme="minorHAnsi"/>
          <w:sz w:val="22"/>
          <w:szCs w:val="22"/>
        </w:rPr>
        <w:t xml:space="preserve">objednatele </w:t>
      </w:r>
      <w:r w:rsidR="00D734A8" w:rsidRPr="00045182">
        <w:rPr>
          <w:rFonts w:asciiTheme="minorHAnsi" w:hAnsiTheme="minorHAnsi"/>
          <w:sz w:val="22"/>
          <w:szCs w:val="22"/>
        </w:rPr>
        <w:t>odstoupit od smlouvy.</w:t>
      </w:r>
    </w:p>
    <w:p w14:paraId="2DC20001" w14:textId="2B0E0C71" w:rsidR="000D7E42" w:rsidRDefault="000D7E42" w:rsidP="00772DC9">
      <w:pPr>
        <w:numPr>
          <w:ilvl w:val="1"/>
          <w:numId w:val="28"/>
        </w:numPr>
        <w:spacing w:after="120"/>
        <w:ind w:right="284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se zavazuje, že projektová dokumentace pro povolení odstranění stavby bude vycházet z jednotlivých příloh, které jsou součástí této smlouvy.</w:t>
      </w:r>
    </w:p>
    <w:p w14:paraId="28630EF6" w14:textId="100DD9BB" w:rsidR="003226FF" w:rsidRPr="003226FF" w:rsidRDefault="003226FF" w:rsidP="003226FF">
      <w:pPr>
        <w:numPr>
          <w:ilvl w:val="1"/>
          <w:numId w:val="28"/>
        </w:numPr>
        <w:spacing w:after="120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3226FF">
        <w:rPr>
          <w:rFonts w:asciiTheme="minorHAnsi" w:hAnsiTheme="minorHAnsi"/>
          <w:sz w:val="22"/>
          <w:szCs w:val="22"/>
        </w:rPr>
        <w:t>Na základě předchozího souhlasu objednatele je zhotovitel oprávněn použít k realizaci díla nebo jeho částí i třetí osobu (subdodavatele).</w:t>
      </w:r>
    </w:p>
    <w:p w14:paraId="7B41C8B5" w14:textId="77777777" w:rsidR="003226FF" w:rsidRDefault="003226FF" w:rsidP="003226FF">
      <w:pPr>
        <w:numPr>
          <w:ilvl w:val="1"/>
          <w:numId w:val="28"/>
        </w:numPr>
        <w:spacing w:after="120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3226FF">
        <w:rPr>
          <w:rFonts w:asciiTheme="minorHAnsi" w:hAnsiTheme="minorHAnsi"/>
          <w:sz w:val="22"/>
          <w:szCs w:val="22"/>
        </w:rPr>
        <w:t>Zhotovitel prohlašuje, že má sjednáno přiměřené pojištění odpovědnosti za škodu. Celkové pojistné krytí musí být sjednáno minimálně na hodnotu 50 % smluvní ceny díla. Zhotovitel se zavazuje udržovat pojištění po celou dobu plnění smluvních povinností.</w:t>
      </w:r>
    </w:p>
    <w:p w14:paraId="71BB3687" w14:textId="70DF428F" w:rsidR="00E1392A" w:rsidRDefault="00F456B3" w:rsidP="00A101C3">
      <w:pPr>
        <w:pStyle w:val="Odstavecseseznamem"/>
        <w:numPr>
          <w:ilvl w:val="1"/>
          <w:numId w:val="28"/>
        </w:numPr>
        <w:ind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50757F">
        <w:rPr>
          <w:rFonts w:asciiTheme="minorHAnsi" w:hAnsiTheme="minorHAnsi"/>
          <w:color w:val="000000"/>
          <w:sz w:val="22"/>
          <w:szCs w:val="22"/>
        </w:rPr>
        <w:t>Dle § 2</w:t>
      </w:r>
      <w:r w:rsidR="007707E9">
        <w:rPr>
          <w:rFonts w:asciiTheme="minorHAnsi" w:hAnsiTheme="minorHAnsi"/>
          <w:color w:val="000000"/>
          <w:sz w:val="22"/>
          <w:szCs w:val="22"/>
        </w:rPr>
        <w:t xml:space="preserve"> písm. </w:t>
      </w:r>
      <w:r w:rsidRPr="0050757F">
        <w:rPr>
          <w:rFonts w:asciiTheme="minorHAnsi" w:hAnsiTheme="minorHAnsi"/>
          <w:color w:val="000000"/>
          <w:sz w:val="22"/>
          <w:szCs w:val="22"/>
        </w:rPr>
        <w:t>e</w:t>
      </w:r>
      <w:r w:rsidR="007707E9">
        <w:rPr>
          <w:rFonts w:asciiTheme="minorHAnsi" w:hAnsiTheme="minorHAnsi"/>
          <w:color w:val="000000"/>
          <w:sz w:val="22"/>
          <w:szCs w:val="22"/>
        </w:rPr>
        <w:t>)</w:t>
      </w:r>
      <w:r w:rsidRPr="0050757F">
        <w:rPr>
          <w:rFonts w:asciiTheme="minorHAnsi" w:hAnsiTheme="minorHAnsi"/>
          <w:color w:val="000000"/>
          <w:sz w:val="22"/>
          <w:szCs w:val="22"/>
        </w:rPr>
        <w:t xml:space="preserve"> zákona č. 320/2001 Sb., o finanční kontrole ve veřejné správě </w:t>
      </w:r>
      <w:r w:rsidR="007707E9">
        <w:rPr>
          <w:rFonts w:asciiTheme="minorHAnsi" w:hAnsiTheme="minorHAnsi"/>
          <w:color w:val="000000"/>
          <w:sz w:val="22"/>
          <w:szCs w:val="22"/>
        </w:rPr>
        <w:t>j</w:t>
      </w:r>
      <w:r>
        <w:rPr>
          <w:rFonts w:asciiTheme="minorHAnsi" w:hAnsiTheme="minorHAnsi"/>
          <w:color w:val="000000"/>
          <w:sz w:val="22"/>
          <w:szCs w:val="22"/>
        </w:rPr>
        <w:t xml:space="preserve">e zhotovitel </w:t>
      </w:r>
      <w:r w:rsidRPr="0050757F">
        <w:rPr>
          <w:rFonts w:asciiTheme="minorHAnsi" w:hAnsiTheme="minorHAnsi"/>
          <w:color w:val="000000"/>
          <w:sz w:val="22"/>
          <w:szCs w:val="22"/>
        </w:rPr>
        <w:t>osobou povinnou spolupůsobit při výkonu finanční kontroly.</w:t>
      </w:r>
    </w:p>
    <w:p w14:paraId="400955A5" w14:textId="77777777" w:rsidR="00A101C3" w:rsidRPr="00A101C3" w:rsidRDefault="00A101C3" w:rsidP="00A101C3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627BEDF" w14:textId="77777777" w:rsidR="00A06EBE" w:rsidRPr="00045182" w:rsidRDefault="00776BB3" w:rsidP="00772DC9">
      <w:pPr>
        <w:tabs>
          <w:tab w:val="left" w:pos="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sz w:val="22"/>
          <w:szCs w:val="22"/>
        </w:rPr>
      </w:pPr>
      <w:r w:rsidRPr="00045182">
        <w:rPr>
          <w:rFonts w:asciiTheme="minorHAnsi" w:hAnsiTheme="minorHAnsi"/>
          <w:b/>
          <w:bCs/>
          <w:sz w:val="22"/>
          <w:szCs w:val="22"/>
        </w:rPr>
        <w:t>V</w:t>
      </w:r>
      <w:r w:rsidR="00A778D2" w:rsidRPr="00045182">
        <w:rPr>
          <w:rFonts w:asciiTheme="minorHAnsi" w:hAnsiTheme="minorHAnsi"/>
          <w:b/>
          <w:bCs/>
          <w:sz w:val="22"/>
          <w:szCs w:val="22"/>
        </w:rPr>
        <w:t>I</w:t>
      </w:r>
      <w:r w:rsidR="00A06EBE" w:rsidRPr="00045182">
        <w:rPr>
          <w:rFonts w:asciiTheme="minorHAnsi" w:hAnsiTheme="minorHAnsi"/>
          <w:b/>
          <w:bCs/>
          <w:sz w:val="22"/>
          <w:szCs w:val="22"/>
        </w:rPr>
        <w:t>.</w:t>
      </w:r>
    </w:p>
    <w:p w14:paraId="76B3E8B1" w14:textId="225BAF61" w:rsidR="00A06EBE" w:rsidRPr="00045182" w:rsidRDefault="004124FE" w:rsidP="00772DC9">
      <w:pPr>
        <w:tabs>
          <w:tab w:val="left" w:pos="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sz w:val="22"/>
          <w:szCs w:val="22"/>
        </w:rPr>
      </w:pPr>
      <w:r w:rsidRPr="00045182">
        <w:rPr>
          <w:rFonts w:asciiTheme="minorHAnsi" w:hAnsiTheme="minorHAnsi"/>
          <w:b/>
          <w:bCs/>
          <w:sz w:val="22"/>
          <w:szCs w:val="22"/>
        </w:rPr>
        <w:t>P</w:t>
      </w:r>
      <w:r w:rsidR="00A06EBE" w:rsidRPr="00045182">
        <w:rPr>
          <w:rFonts w:asciiTheme="minorHAnsi" w:hAnsiTheme="minorHAnsi"/>
          <w:b/>
          <w:bCs/>
          <w:sz w:val="22"/>
          <w:szCs w:val="22"/>
        </w:rPr>
        <w:t xml:space="preserve">ředávání a přejímání díla </w:t>
      </w:r>
    </w:p>
    <w:p w14:paraId="6EF2D458" w14:textId="30EE004C" w:rsidR="004124FE" w:rsidRPr="00045182" w:rsidRDefault="00A06EBE" w:rsidP="00772DC9">
      <w:pPr>
        <w:numPr>
          <w:ilvl w:val="1"/>
          <w:numId w:val="29"/>
        </w:numPr>
        <w:tabs>
          <w:tab w:val="clear" w:pos="720"/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Závazek zhotovitele provést dílo je splněn jeho řádným dokončením, to je </w:t>
      </w:r>
      <w:r w:rsidR="00132CA8" w:rsidRPr="00045182">
        <w:rPr>
          <w:rFonts w:asciiTheme="minorHAnsi" w:hAnsiTheme="minorHAnsi"/>
          <w:color w:val="000000"/>
          <w:sz w:val="22"/>
          <w:szCs w:val="22"/>
        </w:rPr>
        <w:t>předvedením způsobilosti díla sloužit svému účelu a předáním díla objednateli</w:t>
      </w:r>
      <w:r w:rsidRPr="00045182">
        <w:rPr>
          <w:rFonts w:asciiTheme="minorHAnsi" w:hAnsiTheme="minorHAnsi"/>
          <w:color w:val="000000"/>
          <w:sz w:val="22"/>
          <w:szCs w:val="22"/>
        </w:rPr>
        <w:t>.</w:t>
      </w:r>
      <w:r w:rsidR="00E1392A" w:rsidRPr="0004518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1392A" w:rsidRPr="00045182">
        <w:rPr>
          <w:rFonts w:asciiTheme="minorHAnsi" w:hAnsiTheme="minorHAnsi"/>
          <w:sz w:val="22"/>
          <w:szCs w:val="22"/>
        </w:rPr>
        <w:t>Tímto článkem však nejsou dotčeny záruční povinnosti zhotovitele stanovené ve smlouvě a jeho odpovědnost za vady.</w:t>
      </w:r>
    </w:p>
    <w:p w14:paraId="7C634FEC" w14:textId="3D98EACA" w:rsidR="008441EB" w:rsidRPr="00FD06EA" w:rsidRDefault="0018028A" w:rsidP="00772DC9">
      <w:pPr>
        <w:numPr>
          <w:ilvl w:val="1"/>
          <w:numId w:val="29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49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Dnem, kdy objednatel podepíše protokol o  převzetí díla, je dílo předáno zhotovitelem objednateli a začíná běžet záruční lhůta díla, jejíž délka a podmínky jsou stanoveny smlouvou. </w:t>
      </w:r>
    </w:p>
    <w:p w14:paraId="04DC05C4" w14:textId="77777777" w:rsidR="00A06EBE" w:rsidRPr="00045182" w:rsidRDefault="00A06EBE" w:rsidP="00772DC9">
      <w:pPr>
        <w:tabs>
          <w:tab w:val="left" w:pos="0"/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VII.</w:t>
      </w:r>
    </w:p>
    <w:p w14:paraId="07D5D299" w14:textId="77777777" w:rsidR="00A06EBE" w:rsidRPr="00045182" w:rsidRDefault="00762C77" w:rsidP="00772DC9">
      <w:pPr>
        <w:tabs>
          <w:tab w:val="left" w:pos="0"/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Záruka za jakost, o</w:t>
      </w:r>
      <w:r w:rsidR="00A06EBE" w:rsidRPr="00045182">
        <w:rPr>
          <w:rFonts w:asciiTheme="minorHAnsi" w:hAnsiTheme="minorHAnsi"/>
          <w:b/>
          <w:bCs/>
          <w:color w:val="000000"/>
          <w:sz w:val="22"/>
          <w:szCs w:val="22"/>
        </w:rPr>
        <w:t xml:space="preserve">dpovědnost zhotovitele za vady díla </w:t>
      </w:r>
    </w:p>
    <w:p w14:paraId="73F7776B" w14:textId="2FCC0386" w:rsidR="001F2075" w:rsidRPr="00C60F89" w:rsidRDefault="001F2075" w:rsidP="00C60F89">
      <w:pPr>
        <w:pStyle w:val="StylNadpis2Zarovnatdobloku"/>
        <w:numPr>
          <w:ilvl w:val="1"/>
          <w:numId w:val="30"/>
        </w:numPr>
        <w:tabs>
          <w:tab w:val="clear" w:pos="1070"/>
        </w:tabs>
        <w:ind w:left="709" w:right="284" w:hanging="709"/>
        <w:rPr>
          <w:rFonts w:asciiTheme="minorHAnsi" w:hAnsiTheme="minorHAnsi"/>
          <w:szCs w:val="22"/>
        </w:rPr>
      </w:pPr>
      <w:r w:rsidRPr="00C60F89">
        <w:rPr>
          <w:rFonts w:asciiTheme="minorHAnsi" w:hAnsiTheme="minorHAnsi"/>
          <w:szCs w:val="22"/>
        </w:rPr>
        <w:t xml:space="preserve">Zhotovitel poskytuje objednateli záruku za jakost, tj. záruku, že celé dílo a každá jeho část bude prosta jakýchkoli vad věcných i právních. Dílo nebo jeho část má vady, jestliže neodpovídá smlouvě, účelu jeho využití dle smlouvy, případně nemá vlastnosti výslovně stanovené smlouvou nebo obecně závaznými právními předpisy platnými v době zhotovení díla. Zhotovitel poskytuje objednateli záruku za jakost (záruční lhůtu) </w:t>
      </w:r>
      <w:r w:rsidR="00FC416A" w:rsidRPr="00C60F89">
        <w:rPr>
          <w:rFonts w:asciiTheme="minorHAnsi" w:hAnsiTheme="minorHAnsi"/>
          <w:szCs w:val="22"/>
        </w:rPr>
        <w:t>dle tohoto odstavce po</w:t>
      </w:r>
      <w:r w:rsidR="008551AD" w:rsidRPr="00C60F89">
        <w:rPr>
          <w:rFonts w:asciiTheme="minorHAnsi" w:hAnsiTheme="minorHAnsi"/>
          <w:szCs w:val="22"/>
        </w:rPr>
        <w:t xml:space="preserve"> </w:t>
      </w:r>
      <w:r w:rsidR="00FC416A" w:rsidRPr="00C60F89">
        <w:rPr>
          <w:rFonts w:asciiTheme="minorHAnsi" w:hAnsiTheme="minorHAnsi"/>
          <w:szCs w:val="22"/>
        </w:rPr>
        <w:t xml:space="preserve">celou dobu zpracování </w:t>
      </w:r>
      <w:r w:rsidR="00724A00">
        <w:rPr>
          <w:rFonts w:asciiTheme="minorHAnsi" w:hAnsiTheme="minorHAnsi"/>
          <w:szCs w:val="22"/>
        </w:rPr>
        <w:lastRenderedPageBreak/>
        <w:t>dokumentace</w:t>
      </w:r>
      <w:r w:rsidR="00FC416A" w:rsidRPr="00C60F89">
        <w:rPr>
          <w:rFonts w:asciiTheme="minorHAnsi" w:hAnsiTheme="minorHAnsi"/>
          <w:szCs w:val="22"/>
        </w:rPr>
        <w:t xml:space="preserve"> až do podepsání smlouvy s vybraným realizátorem</w:t>
      </w:r>
      <w:r w:rsidR="00B525CA" w:rsidRPr="00C60F89">
        <w:rPr>
          <w:rFonts w:asciiTheme="minorHAnsi" w:hAnsiTheme="minorHAnsi"/>
          <w:szCs w:val="22"/>
        </w:rPr>
        <w:t xml:space="preserve"> stavby</w:t>
      </w:r>
      <w:r w:rsidR="00FC416A" w:rsidRPr="00C60F89">
        <w:rPr>
          <w:rFonts w:asciiTheme="minorHAnsi" w:hAnsiTheme="minorHAnsi"/>
          <w:szCs w:val="22"/>
        </w:rPr>
        <w:t xml:space="preserve"> (zhotovitelem)</w:t>
      </w:r>
      <w:r w:rsidR="00724A00">
        <w:rPr>
          <w:rFonts w:asciiTheme="minorHAnsi" w:hAnsiTheme="minorHAnsi"/>
          <w:szCs w:val="22"/>
        </w:rPr>
        <w:t>.</w:t>
      </w:r>
    </w:p>
    <w:p w14:paraId="0BA160E5" w14:textId="2EA71A00" w:rsidR="006A5BFB" w:rsidRPr="00045182" w:rsidRDefault="001F2075" w:rsidP="00772DC9">
      <w:pPr>
        <w:pStyle w:val="StylNadpis2Zarovnatdobloku"/>
        <w:numPr>
          <w:ilvl w:val="1"/>
          <w:numId w:val="30"/>
        </w:numPr>
        <w:tabs>
          <w:tab w:val="num" w:pos="709"/>
        </w:tabs>
        <w:ind w:left="709" w:right="284" w:hanging="708"/>
        <w:rPr>
          <w:rFonts w:asciiTheme="minorHAnsi" w:hAnsiTheme="minorHAnsi"/>
          <w:szCs w:val="22"/>
        </w:rPr>
      </w:pPr>
      <w:r w:rsidRPr="00045182">
        <w:rPr>
          <w:rFonts w:asciiTheme="minorHAnsi" w:hAnsiTheme="minorHAnsi"/>
          <w:szCs w:val="22"/>
        </w:rPr>
        <w:t xml:space="preserve">V případě, že objednatel zjistí při předání a převzetí díla nebo nejpozději do </w:t>
      </w:r>
      <w:r w:rsidR="0031028E" w:rsidRPr="00045182">
        <w:rPr>
          <w:rFonts w:asciiTheme="minorHAnsi" w:hAnsiTheme="minorHAnsi"/>
          <w:szCs w:val="22"/>
        </w:rPr>
        <w:t>uplynutí</w:t>
      </w:r>
      <w:r w:rsidRPr="00045182">
        <w:rPr>
          <w:rFonts w:asciiTheme="minorHAnsi" w:hAnsiTheme="minorHAnsi"/>
          <w:szCs w:val="22"/>
        </w:rPr>
        <w:t xml:space="preserve"> záruční lhůty vady díla, je povinen je bez zbytečného odkladu písemně e-mailem nebo doporučeným dopisem </w:t>
      </w:r>
      <w:r w:rsidR="00B525CA">
        <w:rPr>
          <w:rFonts w:asciiTheme="minorHAnsi" w:hAnsiTheme="minorHAnsi"/>
          <w:szCs w:val="22"/>
        </w:rPr>
        <w:t xml:space="preserve">oznámit </w:t>
      </w:r>
      <w:r w:rsidRPr="00045182">
        <w:rPr>
          <w:rFonts w:asciiTheme="minorHAnsi" w:hAnsiTheme="minorHAnsi"/>
          <w:szCs w:val="22"/>
        </w:rPr>
        <w:t xml:space="preserve">zhotoviteli. V oznámení objednatel vady </w:t>
      </w:r>
      <w:r w:rsidR="00B525CA">
        <w:rPr>
          <w:rFonts w:asciiTheme="minorHAnsi" w:hAnsiTheme="minorHAnsi"/>
          <w:szCs w:val="22"/>
        </w:rPr>
        <w:t xml:space="preserve">co nejpodrobněji </w:t>
      </w:r>
      <w:r w:rsidRPr="00045182">
        <w:rPr>
          <w:rFonts w:asciiTheme="minorHAnsi" w:hAnsiTheme="minorHAnsi"/>
          <w:szCs w:val="22"/>
        </w:rPr>
        <w:t>po</w:t>
      </w:r>
      <w:r w:rsidR="00B525CA">
        <w:rPr>
          <w:rFonts w:asciiTheme="minorHAnsi" w:hAnsiTheme="minorHAnsi"/>
          <w:szCs w:val="22"/>
        </w:rPr>
        <w:t>píše.</w:t>
      </w:r>
    </w:p>
    <w:p w14:paraId="490EF41A" w14:textId="3CF4A2F5" w:rsidR="006A5BFB" w:rsidRPr="00045182" w:rsidRDefault="006A5BFB" w:rsidP="00772DC9">
      <w:pPr>
        <w:pStyle w:val="StylNadpis2Zarovnatdobloku"/>
        <w:numPr>
          <w:ilvl w:val="1"/>
          <w:numId w:val="30"/>
        </w:numPr>
        <w:tabs>
          <w:tab w:val="clear" w:pos="1070"/>
          <w:tab w:val="num" w:pos="709"/>
        </w:tabs>
        <w:ind w:left="709" w:right="284" w:hanging="709"/>
        <w:rPr>
          <w:rFonts w:asciiTheme="minorHAnsi" w:hAnsiTheme="minorHAnsi"/>
          <w:szCs w:val="22"/>
        </w:rPr>
      </w:pPr>
      <w:r w:rsidRPr="00045182">
        <w:rPr>
          <w:rFonts w:asciiTheme="minorHAnsi" w:hAnsiTheme="minorHAnsi"/>
          <w:szCs w:val="22"/>
        </w:rPr>
        <w:t>Zhotovitel neodpovídá za vady, které vznikly použitím podkladů a věcí poskytnutých</w:t>
      </w:r>
      <w:r w:rsidR="00B525CA">
        <w:rPr>
          <w:rFonts w:asciiTheme="minorHAnsi" w:hAnsiTheme="minorHAnsi"/>
          <w:szCs w:val="22"/>
        </w:rPr>
        <w:t xml:space="preserve"> </w:t>
      </w:r>
      <w:r w:rsidRPr="00045182">
        <w:rPr>
          <w:rFonts w:asciiTheme="minorHAnsi" w:hAnsiTheme="minorHAnsi"/>
          <w:szCs w:val="22"/>
        </w:rPr>
        <w:t>objednatelem, pokud zhotovitel nemohl ani při vynaložení veškeré odborné péče zjistit jejich nevhodnost, nebo na ně upozornil objednatele, ale ten na jejich užití trval.</w:t>
      </w:r>
    </w:p>
    <w:p w14:paraId="5DB76B26" w14:textId="2E1EC7ED" w:rsidR="004124FE" w:rsidRPr="00045182" w:rsidRDefault="00A06EBE" w:rsidP="00772DC9">
      <w:pPr>
        <w:pStyle w:val="StylNadpis2Zarovnatdobloku"/>
        <w:numPr>
          <w:ilvl w:val="1"/>
          <w:numId w:val="30"/>
        </w:numPr>
        <w:tabs>
          <w:tab w:val="num" w:pos="709"/>
        </w:tabs>
        <w:ind w:left="709" w:right="284" w:hanging="708"/>
        <w:rPr>
          <w:rFonts w:asciiTheme="minorHAnsi" w:hAnsiTheme="minorHAnsi"/>
          <w:szCs w:val="22"/>
        </w:rPr>
      </w:pPr>
      <w:r w:rsidRPr="00045182">
        <w:rPr>
          <w:rFonts w:asciiTheme="minorHAnsi" w:hAnsiTheme="minorHAnsi"/>
          <w:szCs w:val="22"/>
        </w:rPr>
        <w:t>Zhotovitel je povinen po obdržení oznámení vad objednatele</w:t>
      </w:r>
      <w:r w:rsidR="00B525CA">
        <w:rPr>
          <w:rFonts w:asciiTheme="minorHAnsi" w:hAnsiTheme="minorHAnsi"/>
          <w:szCs w:val="22"/>
        </w:rPr>
        <w:t>m</w:t>
      </w:r>
      <w:r w:rsidRPr="00045182">
        <w:rPr>
          <w:rFonts w:asciiTheme="minorHAnsi" w:hAnsiTheme="minorHAnsi"/>
          <w:szCs w:val="22"/>
        </w:rPr>
        <w:t xml:space="preserve"> se k němu bez zbytečného odkladu písemně vyjádřit</w:t>
      </w:r>
      <w:r w:rsidR="00F1470B" w:rsidRPr="00045182">
        <w:rPr>
          <w:rFonts w:asciiTheme="minorHAnsi" w:hAnsiTheme="minorHAnsi"/>
          <w:szCs w:val="22"/>
        </w:rPr>
        <w:t xml:space="preserve">, nejpozději však do </w:t>
      </w:r>
      <w:r w:rsidR="004124FE" w:rsidRPr="00045182">
        <w:rPr>
          <w:rFonts w:asciiTheme="minorHAnsi" w:hAnsiTheme="minorHAnsi"/>
          <w:szCs w:val="22"/>
        </w:rPr>
        <w:t>48</w:t>
      </w:r>
      <w:r w:rsidR="00F1470B" w:rsidRPr="00045182">
        <w:rPr>
          <w:rFonts w:asciiTheme="minorHAnsi" w:hAnsiTheme="minorHAnsi"/>
          <w:szCs w:val="22"/>
        </w:rPr>
        <w:t xml:space="preserve"> hodin od obdržení oznámení.</w:t>
      </w:r>
      <w:r w:rsidRPr="00045182">
        <w:rPr>
          <w:rFonts w:asciiTheme="minorHAnsi" w:hAnsiTheme="minorHAnsi"/>
          <w:szCs w:val="22"/>
        </w:rPr>
        <w:t xml:space="preserve"> Ve svém stanovisku buď vady </w:t>
      </w:r>
      <w:r w:rsidR="00E1392A" w:rsidRPr="00045182">
        <w:rPr>
          <w:rFonts w:asciiTheme="minorHAnsi" w:hAnsiTheme="minorHAnsi"/>
          <w:szCs w:val="22"/>
        </w:rPr>
        <w:t>uzná</w:t>
      </w:r>
      <w:r w:rsidR="00EE36C6" w:rsidRPr="00045182">
        <w:rPr>
          <w:rFonts w:asciiTheme="minorHAnsi" w:hAnsiTheme="minorHAnsi"/>
          <w:szCs w:val="22"/>
        </w:rPr>
        <w:t>,</w:t>
      </w:r>
      <w:r w:rsidR="00E1392A" w:rsidRPr="00045182">
        <w:rPr>
          <w:rFonts w:asciiTheme="minorHAnsi" w:hAnsiTheme="minorHAnsi"/>
          <w:szCs w:val="22"/>
        </w:rPr>
        <w:t xml:space="preserve"> nebo</w:t>
      </w:r>
      <w:r w:rsidR="00EE36C6" w:rsidRPr="00045182">
        <w:rPr>
          <w:rFonts w:asciiTheme="minorHAnsi" w:hAnsiTheme="minorHAnsi"/>
          <w:szCs w:val="22"/>
        </w:rPr>
        <w:t xml:space="preserve"> </w:t>
      </w:r>
      <w:r w:rsidR="00E1392A" w:rsidRPr="00045182">
        <w:rPr>
          <w:rFonts w:asciiTheme="minorHAnsi" w:hAnsiTheme="minorHAnsi"/>
          <w:szCs w:val="22"/>
        </w:rPr>
        <w:t>sdělí</w:t>
      </w:r>
      <w:r w:rsidR="00EE36C6" w:rsidRPr="00045182">
        <w:rPr>
          <w:rFonts w:asciiTheme="minorHAnsi" w:hAnsiTheme="minorHAnsi"/>
          <w:szCs w:val="22"/>
        </w:rPr>
        <w:t>,</w:t>
      </w:r>
      <w:r w:rsidRPr="00045182">
        <w:rPr>
          <w:rFonts w:asciiTheme="minorHAnsi" w:hAnsiTheme="minorHAnsi"/>
          <w:szCs w:val="22"/>
        </w:rPr>
        <w:t xml:space="preserve"> z jakého důvodu je odmítá uznat.</w:t>
      </w:r>
      <w:r w:rsidR="00EA23B8" w:rsidRPr="00045182">
        <w:rPr>
          <w:rFonts w:asciiTheme="minorHAnsi" w:hAnsiTheme="minorHAnsi"/>
          <w:szCs w:val="22"/>
        </w:rPr>
        <w:t xml:space="preserve"> Ve stanovisku, jímž vady uzná, zároveň uvede termín, dokdy budou vady odstraněny.</w:t>
      </w:r>
    </w:p>
    <w:p w14:paraId="60968B9C" w14:textId="6DE895D4" w:rsidR="004124FE" w:rsidRPr="00045182" w:rsidRDefault="00A06EBE" w:rsidP="00772DC9">
      <w:pPr>
        <w:pStyle w:val="StylNadpis2Zarovnatdobloku"/>
        <w:numPr>
          <w:ilvl w:val="1"/>
          <w:numId w:val="30"/>
        </w:numPr>
        <w:tabs>
          <w:tab w:val="num" w:pos="709"/>
        </w:tabs>
        <w:ind w:left="709" w:right="284" w:hanging="708"/>
        <w:rPr>
          <w:rFonts w:asciiTheme="minorHAnsi" w:hAnsiTheme="minorHAnsi"/>
          <w:color w:val="000000"/>
          <w:szCs w:val="22"/>
        </w:rPr>
      </w:pPr>
      <w:r w:rsidRPr="00045182">
        <w:rPr>
          <w:rFonts w:asciiTheme="minorHAnsi" w:hAnsiTheme="minorHAnsi"/>
          <w:szCs w:val="22"/>
        </w:rPr>
        <w:t>Pokud se zhotovitel bez zbytečného odkladu nevyjádří k oznámení vad objednatele,</w:t>
      </w:r>
      <w:r w:rsidR="001E118D" w:rsidRPr="00045182">
        <w:rPr>
          <w:rFonts w:asciiTheme="minorHAnsi" w:hAnsiTheme="minorHAnsi"/>
          <w:szCs w:val="22"/>
        </w:rPr>
        <w:t xml:space="preserve"> případně vady neodstraní</w:t>
      </w:r>
      <w:r w:rsidR="00EA23B8" w:rsidRPr="00045182">
        <w:rPr>
          <w:rFonts w:asciiTheme="minorHAnsi" w:hAnsiTheme="minorHAnsi"/>
          <w:szCs w:val="22"/>
        </w:rPr>
        <w:t xml:space="preserve"> </w:t>
      </w:r>
      <w:r w:rsidR="006A37C2" w:rsidRPr="00045182">
        <w:rPr>
          <w:rFonts w:asciiTheme="minorHAnsi" w:hAnsiTheme="minorHAnsi"/>
          <w:szCs w:val="22"/>
        </w:rPr>
        <w:t xml:space="preserve">v </w:t>
      </w:r>
      <w:r w:rsidR="00EA23B8" w:rsidRPr="00045182">
        <w:rPr>
          <w:rFonts w:asciiTheme="minorHAnsi" w:hAnsiTheme="minorHAnsi"/>
          <w:szCs w:val="22"/>
        </w:rPr>
        <w:t>uvedeném termínu</w:t>
      </w:r>
      <w:r w:rsidR="001E118D" w:rsidRPr="00045182">
        <w:rPr>
          <w:rFonts w:asciiTheme="minorHAnsi" w:hAnsiTheme="minorHAnsi"/>
          <w:szCs w:val="22"/>
        </w:rPr>
        <w:t xml:space="preserve">, </w:t>
      </w:r>
      <w:r w:rsidRPr="00045182">
        <w:rPr>
          <w:rFonts w:asciiTheme="minorHAnsi" w:hAnsiTheme="minorHAnsi"/>
          <w:szCs w:val="22"/>
        </w:rPr>
        <w:t>je objednatel oprávněn nechat odstranit vady třetí osobou</w:t>
      </w:r>
      <w:r w:rsidR="009770D0" w:rsidRPr="00045182">
        <w:rPr>
          <w:rFonts w:asciiTheme="minorHAnsi" w:hAnsiTheme="minorHAnsi"/>
          <w:szCs w:val="22"/>
        </w:rPr>
        <w:t xml:space="preserve"> na náklady zhotovitele</w:t>
      </w:r>
      <w:r w:rsidRPr="00045182">
        <w:rPr>
          <w:rFonts w:asciiTheme="minorHAnsi" w:hAnsiTheme="minorHAnsi"/>
          <w:szCs w:val="22"/>
        </w:rPr>
        <w:t>.</w:t>
      </w:r>
      <w:r w:rsidR="00F56F1A" w:rsidRPr="00045182">
        <w:rPr>
          <w:rFonts w:asciiTheme="minorHAnsi" w:hAnsiTheme="minorHAnsi"/>
          <w:szCs w:val="22"/>
        </w:rPr>
        <w:t xml:space="preserve"> Přitom se zavazuje postupovat účelně a úsporně.</w:t>
      </w:r>
    </w:p>
    <w:p w14:paraId="0A76D4B7" w14:textId="694B04D6" w:rsidR="004124FE" w:rsidRPr="00045182" w:rsidRDefault="00A06EBE" w:rsidP="00772DC9">
      <w:pPr>
        <w:pStyle w:val="StylNadpis2Zarovnatdobloku"/>
        <w:numPr>
          <w:ilvl w:val="1"/>
          <w:numId w:val="30"/>
        </w:numPr>
        <w:tabs>
          <w:tab w:val="num" w:pos="709"/>
        </w:tabs>
        <w:ind w:left="709" w:right="284" w:hanging="708"/>
        <w:rPr>
          <w:rFonts w:asciiTheme="minorHAnsi" w:hAnsiTheme="minorHAnsi"/>
          <w:color w:val="000000"/>
          <w:szCs w:val="22"/>
        </w:rPr>
      </w:pPr>
      <w:r w:rsidRPr="00045182">
        <w:rPr>
          <w:rFonts w:asciiTheme="minorHAnsi" w:hAnsiTheme="minorHAnsi"/>
          <w:szCs w:val="22"/>
        </w:rPr>
        <w:t xml:space="preserve">Objednatel má vůči zhotoviteli mimo práv uvedených v </w:t>
      </w:r>
      <w:r w:rsidR="006A37C2" w:rsidRPr="00045182">
        <w:rPr>
          <w:rFonts w:asciiTheme="minorHAnsi" w:hAnsiTheme="minorHAnsi"/>
          <w:szCs w:val="22"/>
        </w:rPr>
        <w:t xml:space="preserve">občanském </w:t>
      </w:r>
      <w:r w:rsidRPr="00045182">
        <w:rPr>
          <w:rFonts w:asciiTheme="minorHAnsi" w:hAnsiTheme="minorHAnsi"/>
          <w:szCs w:val="22"/>
        </w:rPr>
        <w:t>zákoníku i právo na náhradu nákladů k odstranění vad prostřednictvím třetí osoby. Podmínkou je, že se jedná o výdaje prokazatelně a odůvodněně vynaložené.</w:t>
      </w:r>
    </w:p>
    <w:p w14:paraId="0BCB1952" w14:textId="0EC8D1D7" w:rsidR="004124FE" w:rsidRPr="00045182" w:rsidRDefault="00F56F1A" w:rsidP="00772DC9">
      <w:pPr>
        <w:pStyle w:val="StylNadpis2Zarovnatdobloku"/>
        <w:numPr>
          <w:ilvl w:val="1"/>
          <w:numId w:val="30"/>
        </w:numPr>
        <w:tabs>
          <w:tab w:val="num" w:pos="709"/>
        </w:tabs>
        <w:ind w:left="709" w:right="284" w:hanging="708"/>
        <w:rPr>
          <w:rFonts w:asciiTheme="minorHAnsi" w:hAnsiTheme="minorHAnsi"/>
          <w:szCs w:val="22"/>
        </w:rPr>
      </w:pPr>
      <w:r w:rsidRPr="00045182">
        <w:rPr>
          <w:rFonts w:asciiTheme="minorHAnsi" w:hAnsiTheme="minorHAnsi"/>
          <w:szCs w:val="22"/>
        </w:rPr>
        <w:t>Po odstranění reklamované vady sepíše zhotovitel s objednatelem protokol, ve kterém uvede</w:t>
      </w:r>
      <w:r w:rsidR="00E1392A" w:rsidRPr="00045182">
        <w:rPr>
          <w:rFonts w:asciiTheme="minorHAnsi" w:hAnsiTheme="minorHAnsi"/>
          <w:szCs w:val="22"/>
        </w:rPr>
        <w:t>,</w:t>
      </w:r>
      <w:r w:rsidRPr="00045182">
        <w:rPr>
          <w:rFonts w:asciiTheme="minorHAnsi" w:hAnsiTheme="minorHAnsi"/>
          <w:szCs w:val="22"/>
        </w:rPr>
        <w:t xml:space="preserve"> jakým způsobem reklamovanou vadu odstranil a objednatel potvrdí odstranění vady, nebo uvede důvody, pro které odmítá vadu </w:t>
      </w:r>
      <w:r w:rsidR="006A37C2" w:rsidRPr="00045182">
        <w:rPr>
          <w:rFonts w:asciiTheme="minorHAnsi" w:hAnsiTheme="minorHAnsi"/>
          <w:szCs w:val="22"/>
        </w:rPr>
        <w:t>považovat za odstraněnou</w:t>
      </w:r>
      <w:r w:rsidRPr="00045182">
        <w:rPr>
          <w:rFonts w:asciiTheme="minorHAnsi" w:hAnsiTheme="minorHAnsi"/>
          <w:szCs w:val="22"/>
        </w:rPr>
        <w:t>.</w:t>
      </w:r>
    </w:p>
    <w:p w14:paraId="0997120B" w14:textId="77777777" w:rsidR="001F2075" w:rsidRPr="00045182" w:rsidRDefault="004F7509" w:rsidP="00772DC9">
      <w:pPr>
        <w:pStyle w:val="StylNadpis2Zarovnatdobloku"/>
        <w:numPr>
          <w:ilvl w:val="1"/>
          <w:numId w:val="30"/>
        </w:numPr>
        <w:tabs>
          <w:tab w:val="num" w:pos="709"/>
        </w:tabs>
        <w:ind w:left="709" w:right="284" w:hanging="708"/>
        <w:rPr>
          <w:rFonts w:asciiTheme="minorHAnsi" w:hAnsiTheme="minorHAnsi"/>
          <w:szCs w:val="22"/>
        </w:rPr>
      </w:pPr>
      <w:r w:rsidRPr="00045182">
        <w:rPr>
          <w:rFonts w:asciiTheme="minorHAnsi" w:hAnsiTheme="minorHAnsi"/>
          <w:szCs w:val="22"/>
        </w:rPr>
        <w:t>Uplatněním práv z odpovědnosti za vady nejsou dotčena práva objednatele z titulu odpovědnosti za škodu způsobenou vadným plněním.</w:t>
      </w:r>
    </w:p>
    <w:p w14:paraId="10894268" w14:textId="1F9D517A" w:rsidR="00262937" w:rsidRPr="00AD420D" w:rsidRDefault="006A37C2" w:rsidP="00AD420D">
      <w:pPr>
        <w:numPr>
          <w:ilvl w:val="1"/>
          <w:numId w:val="30"/>
        </w:numPr>
        <w:tabs>
          <w:tab w:val="clear" w:pos="1070"/>
          <w:tab w:val="num" w:pos="710"/>
        </w:tabs>
        <w:spacing w:after="120"/>
        <w:ind w:left="709" w:right="284" w:hanging="709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Smluvní strany pokládají za podstatné porušení smlouvy výskyt takové vady, která podstatným způsobem ztěžuje či dokonce znemožňuje užívání díla či opakovaný výskyt stejné vady po opravě.</w:t>
      </w:r>
    </w:p>
    <w:p w14:paraId="37572114" w14:textId="77777777" w:rsidR="004F7509" w:rsidRPr="00045182" w:rsidRDefault="00776BB3" w:rsidP="00772DC9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VII</w:t>
      </w:r>
      <w:r w:rsidR="00A778D2" w:rsidRPr="00045182">
        <w:rPr>
          <w:rFonts w:asciiTheme="minorHAnsi" w:hAnsiTheme="minorHAnsi"/>
          <w:b/>
          <w:bCs/>
          <w:color w:val="000000"/>
          <w:sz w:val="22"/>
          <w:szCs w:val="22"/>
        </w:rPr>
        <w:t>I</w:t>
      </w:r>
      <w:r w:rsidR="004F7509" w:rsidRPr="00045182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14:paraId="2F364256" w14:textId="61375243" w:rsidR="004F7509" w:rsidRPr="00045182" w:rsidRDefault="004F7509" w:rsidP="00772DC9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Smluvní pokuty</w:t>
      </w:r>
      <w:r w:rsidR="00886833" w:rsidRPr="00045182">
        <w:rPr>
          <w:rFonts w:asciiTheme="minorHAnsi" w:hAnsiTheme="minorHAnsi"/>
          <w:b/>
          <w:bCs/>
          <w:color w:val="000000"/>
          <w:sz w:val="22"/>
          <w:szCs w:val="22"/>
        </w:rPr>
        <w:t xml:space="preserve"> a úroky z prodlení</w:t>
      </w:r>
    </w:p>
    <w:p w14:paraId="4F9BAADE" w14:textId="0DF84E82" w:rsidR="003139CD" w:rsidRPr="00045182" w:rsidRDefault="004F7509" w:rsidP="00772DC9">
      <w:pPr>
        <w:numPr>
          <w:ilvl w:val="1"/>
          <w:numId w:val="31"/>
        </w:num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after="120"/>
        <w:ind w:right="249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Zhotovitel je povinen zaplatit objednateli smluvní pokutu za </w:t>
      </w:r>
      <w:r w:rsidR="003A7703" w:rsidRPr="00045182">
        <w:rPr>
          <w:rFonts w:asciiTheme="minorHAnsi" w:hAnsiTheme="minorHAnsi"/>
          <w:color w:val="000000"/>
          <w:sz w:val="22"/>
          <w:szCs w:val="22"/>
        </w:rPr>
        <w:t xml:space="preserve">každé jednotlivé </w:t>
      </w:r>
      <w:r w:rsidRPr="00045182">
        <w:rPr>
          <w:rFonts w:asciiTheme="minorHAnsi" w:hAnsiTheme="minorHAnsi"/>
          <w:color w:val="000000"/>
          <w:sz w:val="22"/>
          <w:szCs w:val="22"/>
        </w:rPr>
        <w:t>prodlení s</w:t>
      </w:r>
      <w:r w:rsidR="003A7703" w:rsidRPr="00045182">
        <w:rPr>
          <w:rFonts w:asciiTheme="minorHAnsi" w:hAnsiTheme="minorHAnsi"/>
          <w:color w:val="000000"/>
          <w:sz w:val="22"/>
          <w:szCs w:val="22"/>
        </w:rPr>
        <w:t> řádným plněním</w:t>
      </w:r>
      <w:r w:rsidR="00D30E77" w:rsidRPr="0004518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díla </w:t>
      </w:r>
      <w:r w:rsidR="003A7703" w:rsidRPr="00045182">
        <w:rPr>
          <w:rFonts w:asciiTheme="minorHAnsi" w:hAnsiTheme="minorHAnsi"/>
          <w:color w:val="000000"/>
          <w:sz w:val="22"/>
          <w:szCs w:val="22"/>
        </w:rPr>
        <w:t xml:space="preserve">dle postupových termínů uvedených </w:t>
      </w:r>
      <w:r w:rsidRPr="00045182">
        <w:rPr>
          <w:rFonts w:asciiTheme="minorHAnsi" w:hAnsiTheme="minorHAnsi"/>
          <w:color w:val="000000"/>
          <w:sz w:val="22"/>
          <w:szCs w:val="22"/>
        </w:rPr>
        <w:t>v</w:t>
      </w:r>
      <w:r w:rsidR="003A7703" w:rsidRPr="00045182">
        <w:rPr>
          <w:rFonts w:asciiTheme="minorHAnsi" w:hAnsiTheme="minorHAnsi"/>
          <w:color w:val="000000"/>
          <w:sz w:val="22"/>
          <w:szCs w:val="22"/>
        </w:rPr>
        <w:t> čl. III této smlouvy</w:t>
      </w:r>
      <w:r w:rsidR="003226F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A7703" w:rsidRPr="00045182">
        <w:rPr>
          <w:rFonts w:asciiTheme="minorHAnsi" w:hAnsiTheme="minorHAnsi"/>
          <w:sz w:val="22"/>
          <w:szCs w:val="22"/>
        </w:rPr>
        <w:t>o dílo</w:t>
      </w:r>
      <w:r w:rsidRPr="00045182">
        <w:rPr>
          <w:rFonts w:asciiTheme="minorHAnsi" w:hAnsiTheme="minorHAnsi"/>
          <w:sz w:val="22"/>
          <w:szCs w:val="22"/>
        </w:rPr>
        <w:t xml:space="preserve"> ve výši </w:t>
      </w:r>
      <w:r w:rsidR="008920D6" w:rsidRPr="003226FF">
        <w:rPr>
          <w:rFonts w:asciiTheme="minorHAnsi" w:hAnsiTheme="minorHAnsi"/>
          <w:b/>
          <w:sz w:val="22"/>
          <w:szCs w:val="22"/>
        </w:rPr>
        <w:t>0,</w:t>
      </w:r>
      <w:r w:rsidR="00A101C3">
        <w:rPr>
          <w:rFonts w:asciiTheme="minorHAnsi" w:hAnsiTheme="minorHAnsi"/>
          <w:b/>
          <w:sz w:val="22"/>
          <w:szCs w:val="22"/>
        </w:rPr>
        <w:t>1</w:t>
      </w:r>
      <w:r w:rsidR="001E5755" w:rsidRPr="003226FF">
        <w:rPr>
          <w:rFonts w:asciiTheme="minorHAnsi" w:hAnsiTheme="minorHAnsi"/>
          <w:b/>
          <w:sz w:val="22"/>
          <w:szCs w:val="22"/>
        </w:rPr>
        <w:t xml:space="preserve"> </w:t>
      </w:r>
      <w:r w:rsidRPr="003226FF">
        <w:rPr>
          <w:rFonts w:asciiTheme="minorHAnsi" w:hAnsiTheme="minorHAnsi"/>
          <w:b/>
          <w:sz w:val="22"/>
          <w:szCs w:val="22"/>
        </w:rPr>
        <w:t>%</w:t>
      </w:r>
      <w:r w:rsidRPr="00045182">
        <w:rPr>
          <w:rFonts w:asciiTheme="minorHAnsi" w:hAnsiTheme="minorHAnsi"/>
          <w:sz w:val="22"/>
          <w:szCs w:val="22"/>
        </w:rPr>
        <w:t xml:space="preserve"> z ceny díla za každý i započatý den prodlení.</w:t>
      </w:r>
    </w:p>
    <w:p w14:paraId="21F6E762" w14:textId="3A9363E8" w:rsidR="003139CD" w:rsidRPr="00045182" w:rsidRDefault="004F7509" w:rsidP="00772DC9">
      <w:pPr>
        <w:numPr>
          <w:ilvl w:val="1"/>
          <w:numId w:val="31"/>
        </w:num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after="120"/>
        <w:ind w:right="249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Objednatel je povinen zaplatit zhotoviteli v případě prodlení s placením </w:t>
      </w:r>
      <w:r w:rsidR="003A7703" w:rsidRPr="00045182">
        <w:rPr>
          <w:rFonts w:asciiTheme="minorHAnsi" w:hAnsiTheme="minorHAnsi"/>
          <w:sz w:val="22"/>
          <w:szCs w:val="22"/>
        </w:rPr>
        <w:t>jakékoli platby</w:t>
      </w:r>
      <w:r w:rsidRPr="00045182">
        <w:rPr>
          <w:rFonts w:asciiTheme="minorHAnsi" w:hAnsiTheme="minorHAnsi"/>
          <w:sz w:val="22"/>
          <w:szCs w:val="22"/>
        </w:rPr>
        <w:t xml:space="preserve"> smluvní </w:t>
      </w:r>
      <w:r w:rsidR="00886833" w:rsidRPr="00045182">
        <w:rPr>
          <w:rFonts w:asciiTheme="minorHAnsi" w:hAnsiTheme="minorHAnsi"/>
          <w:sz w:val="22"/>
          <w:szCs w:val="22"/>
        </w:rPr>
        <w:t>úrok z prodlení</w:t>
      </w:r>
      <w:r w:rsidRPr="00045182">
        <w:rPr>
          <w:rFonts w:asciiTheme="minorHAnsi" w:hAnsiTheme="minorHAnsi"/>
          <w:sz w:val="22"/>
          <w:szCs w:val="22"/>
        </w:rPr>
        <w:t xml:space="preserve"> ve výši </w:t>
      </w:r>
      <w:r w:rsidR="00886833" w:rsidRPr="00045182">
        <w:rPr>
          <w:rFonts w:asciiTheme="minorHAnsi" w:hAnsiTheme="minorHAnsi"/>
          <w:sz w:val="22"/>
          <w:szCs w:val="22"/>
        </w:rPr>
        <w:t>0,</w:t>
      </w:r>
      <w:r w:rsidR="00A101C3">
        <w:rPr>
          <w:rFonts w:asciiTheme="minorHAnsi" w:hAnsiTheme="minorHAnsi"/>
          <w:sz w:val="22"/>
          <w:szCs w:val="22"/>
        </w:rPr>
        <w:t>1</w:t>
      </w:r>
      <w:r w:rsidR="00886833" w:rsidRPr="00045182">
        <w:rPr>
          <w:rFonts w:asciiTheme="minorHAnsi" w:hAnsiTheme="minorHAnsi"/>
          <w:sz w:val="22"/>
          <w:szCs w:val="22"/>
        </w:rPr>
        <w:t xml:space="preserve"> </w:t>
      </w:r>
      <w:r w:rsidRPr="00045182">
        <w:rPr>
          <w:rFonts w:asciiTheme="minorHAnsi" w:hAnsiTheme="minorHAnsi"/>
          <w:sz w:val="22"/>
          <w:szCs w:val="22"/>
        </w:rPr>
        <w:t xml:space="preserve">% z dlužné částky </w:t>
      </w:r>
      <w:r w:rsidR="00886833" w:rsidRPr="00045182">
        <w:rPr>
          <w:rFonts w:asciiTheme="minorHAnsi" w:hAnsiTheme="minorHAnsi"/>
          <w:sz w:val="22"/>
          <w:szCs w:val="22"/>
        </w:rPr>
        <w:t>za každý i započatý den prodlení</w:t>
      </w:r>
      <w:r w:rsidRPr="00045182">
        <w:rPr>
          <w:rFonts w:asciiTheme="minorHAnsi" w:hAnsiTheme="minorHAnsi"/>
          <w:sz w:val="22"/>
          <w:szCs w:val="22"/>
        </w:rPr>
        <w:t>.</w:t>
      </w:r>
    </w:p>
    <w:p w14:paraId="18176130" w14:textId="2D427672" w:rsidR="003139CD" w:rsidRPr="00045182" w:rsidRDefault="00583D4F" w:rsidP="00772DC9">
      <w:pPr>
        <w:numPr>
          <w:ilvl w:val="1"/>
          <w:numId w:val="31"/>
        </w:num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after="120"/>
        <w:ind w:right="249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V případě prodlení </w:t>
      </w:r>
      <w:r w:rsidR="00EA23B8" w:rsidRPr="00045182">
        <w:rPr>
          <w:rFonts w:asciiTheme="minorHAnsi" w:hAnsiTheme="minorHAnsi"/>
          <w:sz w:val="22"/>
          <w:szCs w:val="22"/>
        </w:rPr>
        <w:t>s</w:t>
      </w:r>
      <w:r w:rsidRPr="00045182">
        <w:rPr>
          <w:rFonts w:asciiTheme="minorHAnsi" w:hAnsiTheme="minorHAnsi"/>
          <w:sz w:val="22"/>
          <w:szCs w:val="22"/>
        </w:rPr>
        <w:t xml:space="preserve"> odstranění</w:t>
      </w:r>
      <w:r w:rsidR="00EA23B8" w:rsidRPr="00045182">
        <w:rPr>
          <w:rFonts w:asciiTheme="minorHAnsi" w:hAnsiTheme="minorHAnsi"/>
          <w:sz w:val="22"/>
          <w:szCs w:val="22"/>
        </w:rPr>
        <w:t>m</w:t>
      </w:r>
      <w:r w:rsidRPr="00045182">
        <w:rPr>
          <w:rFonts w:asciiTheme="minorHAnsi" w:hAnsiTheme="minorHAnsi"/>
          <w:sz w:val="22"/>
          <w:szCs w:val="22"/>
        </w:rPr>
        <w:t xml:space="preserve"> </w:t>
      </w:r>
      <w:r w:rsidR="003A7703" w:rsidRPr="00045182">
        <w:rPr>
          <w:rFonts w:asciiTheme="minorHAnsi" w:hAnsiTheme="minorHAnsi"/>
          <w:sz w:val="22"/>
          <w:szCs w:val="22"/>
        </w:rPr>
        <w:t xml:space="preserve">reklamovaných </w:t>
      </w:r>
      <w:r w:rsidRPr="00045182">
        <w:rPr>
          <w:rFonts w:asciiTheme="minorHAnsi" w:hAnsiTheme="minorHAnsi"/>
          <w:sz w:val="22"/>
          <w:szCs w:val="22"/>
        </w:rPr>
        <w:t xml:space="preserve">vad </w:t>
      </w:r>
      <w:r w:rsidR="004A6D84" w:rsidRPr="00045182">
        <w:rPr>
          <w:rFonts w:asciiTheme="minorHAnsi" w:hAnsiTheme="minorHAnsi"/>
          <w:sz w:val="22"/>
          <w:szCs w:val="22"/>
        </w:rPr>
        <w:t>může</w:t>
      </w:r>
      <w:r w:rsidRPr="00045182">
        <w:rPr>
          <w:rFonts w:asciiTheme="minorHAnsi" w:hAnsiTheme="minorHAnsi"/>
          <w:sz w:val="22"/>
          <w:szCs w:val="22"/>
        </w:rPr>
        <w:t xml:space="preserve"> objednatel účtovat zhotoviteli </w:t>
      </w:r>
      <w:r w:rsidR="00EA23B8" w:rsidRPr="00045182">
        <w:rPr>
          <w:rFonts w:asciiTheme="minorHAnsi" w:hAnsiTheme="minorHAnsi"/>
          <w:sz w:val="22"/>
          <w:szCs w:val="22"/>
        </w:rPr>
        <w:t xml:space="preserve">smluvní </w:t>
      </w:r>
      <w:r w:rsidRPr="00045182">
        <w:rPr>
          <w:rFonts w:asciiTheme="minorHAnsi" w:hAnsiTheme="minorHAnsi"/>
          <w:sz w:val="22"/>
          <w:szCs w:val="22"/>
        </w:rPr>
        <w:t xml:space="preserve">pokutu ve výši </w:t>
      </w:r>
      <w:r w:rsidR="008551AD" w:rsidRPr="00045182">
        <w:rPr>
          <w:rFonts w:asciiTheme="minorHAnsi" w:hAnsiTheme="minorHAnsi"/>
          <w:sz w:val="22"/>
          <w:szCs w:val="22"/>
        </w:rPr>
        <w:t>10.</w:t>
      </w:r>
      <w:r w:rsidRPr="00045182">
        <w:rPr>
          <w:rFonts w:asciiTheme="minorHAnsi" w:hAnsiTheme="minorHAnsi"/>
          <w:sz w:val="22"/>
          <w:szCs w:val="22"/>
        </w:rPr>
        <w:t>000,- Kč za každou vadu a každý i započatý den prodlení až do dne, kdy vady budou odstraněny.</w:t>
      </w:r>
    </w:p>
    <w:p w14:paraId="53F825F5" w14:textId="297F0A87" w:rsidR="003139CD" w:rsidRPr="00045182" w:rsidRDefault="001927DA" w:rsidP="00772DC9">
      <w:pPr>
        <w:numPr>
          <w:ilvl w:val="1"/>
          <w:numId w:val="31"/>
        </w:num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after="120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Smluvní pokuta a úrok z prodlení jsou splatné ve lhůtě 21 dnů po obdržení jejich vyúčtování. Objednatel je oprávněn, zejména v případě, kdy zhotovitel ve stanovené lhůtě neuhradí smluvní pokutu, </w:t>
      </w:r>
      <w:r w:rsidR="006A37C2" w:rsidRPr="00045182">
        <w:rPr>
          <w:rFonts w:asciiTheme="minorHAnsi" w:hAnsiTheme="minorHAnsi"/>
          <w:sz w:val="22"/>
          <w:szCs w:val="22"/>
        </w:rPr>
        <w:t>započíst svou pohledávku na zaplacení smluvní pokuty proti pohledávce zhotovitele na zaplacení ceny díla.</w:t>
      </w:r>
    </w:p>
    <w:p w14:paraId="727BA031" w14:textId="524DC3E8" w:rsidR="0013196C" w:rsidRPr="000D7E42" w:rsidRDefault="004F7509" w:rsidP="00772DC9">
      <w:pPr>
        <w:numPr>
          <w:ilvl w:val="1"/>
          <w:numId w:val="31"/>
        </w:num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after="120"/>
        <w:ind w:right="249" w:hanging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Zaplacením smluvní pokuty není dotčeno právo na náhradu škody vzniklé v příčinné souvislosti s porušením povinnosti, za které je smluvní pokuta účtována a vymáhána.</w:t>
      </w:r>
    </w:p>
    <w:p w14:paraId="16162D9F" w14:textId="77777777" w:rsidR="004A103C" w:rsidRDefault="004A103C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BBD7289" w14:textId="77777777" w:rsidR="00A06EBE" w:rsidRPr="00045182" w:rsidRDefault="00776BB3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I</w:t>
      </w:r>
      <w:r w:rsidR="00A06EBE" w:rsidRPr="00045182">
        <w:rPr>
          <w:rFonts w:asciiTheme="minorHAnsi" w:hAnsiTheme="minorHAnsi"/>
          <w:b/>
          <w:bCs/>
          <w:color w:val="000000"/>
          <w:sz w:val="22"/>
          <w:szCs w:val="22"/>
        </w:rPr>
        <w:t>X.</w:t>
      </w:r>
    </w:p>
    <w:p w14:paraId="0AE11063" w14:textId="5701200C" w:rsidR="00A06EBE" w:rsidRPr="00045182" w:rsidRDefault="00A06EBE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Ukončení smluvního vztahu</w:t>
      </w:r>
    </w:p>
    <w:p w14:paraId="773E50BF" w14:textId="42D223A1" w:rsidR="001E5755" w:rsidRPr="00045182" w:rsidRDefault="00A06EBE" w:rsidP="00772DC9">
      <w:pPr>
        <w:numPr>
          <w:ilvl w:val="1"/>
          <w:numId w:val="32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84" w:hanging="720"/>
        <w:jc w:val="both"/>
        <w:rPr>
          <w:rFonts w:asciiTheme="minorHAnsi" w:hAnsiTheme="minorHAnsi"/>
          <w:color w:val="FF0000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Smluvní strany mohou</w:t>
      </w:r>
      <w:r w:rsidR="00355BE9" w:rsidRPr="00045182">
        <w:rPr>
          <w:rFonts w:asciiTheme="minorHAnsi" w:hAnsiTheme="minorHAnsi"/>
          <w:color w:val="000000"/>
          <w:sz w:val="22"/>
          <w:szCs w:val="22"/>
        </w:rPr>
        <w:t xml:space="preserve"> před uplynutím termínu dodání díla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vztah založený touto smlouvou ukončit písemnou dohodou nebo jednostranným písemným odstoupení</w:t>
      </w:r>
      <w:r w:rsidR="006A37C2" w:rsidRPr="00045182">
        <w:rPr>
          <w:rFonts w:asciiTheme="minorHAnsi" w:hAnsiTheme="minorHAnsi"/>
          <w:color w:val="000000"/>
          <w:sz w:val="22"/>
          <w:szCs w:val="22"/>
        </w:rPr>
        <w:t>m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 jedné nebo druhé smluvní strany od smlouvy</w:t>
      </w:r>
      <w:r w:rsidR="005A31E9" w:rsidRPr="00045182">
        <w:rPr>
          <w:rFonts w:asciiTheme="minorHAnsi" w:hAnsiTheme="minorHAnsi"/>
          <w:color w:val="000000"/>
          <w:sz w:val="22"/>
          <w:szCs w:val="22"/>
        </w:rPr>
        <w:t xml:space="preserve"> v případě podstatného porušení smlouvy</w:t>
      </w:r>
      <w:r w:rsidRPr="00045182">
        <w:rPr>
          <w:rFonts w:asciiTheme="minorHAnsi" w:hAnsiTheme="minorHAnsi"/>
          <w:color w:val="000000"/>
          <w:sz w:val="22"/>
          <w:szCs w:val="22"/>
        </w:rPr>
        <w:t>.</w:t>
      </w:r>
    </w:p>
    <w:p w14:paraId="2CACA4BA" w14:textId="77777777" w:rsidR="00C05FA9" w:rsidRPr="00045182" w:rsidRDefault="00A06EBE" w:rsidP="00772DC9">
      <w:pPr>
        <w:numPr>
          <w:ilvl w:val="1"/>
          <w:numId w:val="32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 xml:space="preserve">Odstoupení od smlouvy musí být doručeno </w:t>
      </w:r>
      <w:r w:rsidR="00AF5EF7" w:rsidRPr="00045182">
        <w:rPr>
          <w:rFonts w:asciiTheme="minorHAnsi" w:hAnsiTheme="minorHAnsi"/>
          <w:color w:val="000000"/>
          <w:sz w:val="22"/>
          <w:szCs w:val="22"/>
        </w:rPr>
        <w:t>druhé smluvní straně a jeho účinky nastávají dnem jeho doručení.</w:t>
      </w:r>
    </w:p>
    <w:p w14:paraId="7638386D" w14:textId="77777777" w:rsidR="00C05FA9" w:rsidRPr="00045182" w:rsidRDefault="00C05FA9" w:rsidP="00772DC9">
      <w:pPr>
        <w:numPr>
          <w:ilvl w:val="1"/>
          <w:numId w:val="32"/>
        </w:numPr>
        <w:tabs>
          <w:tab w:val="left" w:pos="2250"/>
        </w:tabs>
        <w:autoSpaceDE w:val="0"/>
        <w:autoSpaceDN w:val="0"/>
        <w:adjustRightInd w:val="0"/>
        <w:spacing w:after="120" w:line="240" w:lineRule="atLeast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Smluvní strany se dohodly, že ve smyslu § 2002 odst. 1 ObčZ pokládají za podstatné porušení smluvních povinností výhradně:</w:t>
      </w:r>
    </w:p>
    <w:p w14:paraId="65D9AB07" w14:textId="1C310089" w:rsidR="00C05FA9" w:rsidRPr="00045182" w:rsidRDefault="00C05FA9" w:rsidP="00772DC9">
      <w:pPr>
        <w:numPr>
          <w:ilvl w:val="0"/>
          <w:numId w:val="8"/>
        </w:numPr>
        <w:tabs>
          <w:tab w:val="clear" w:pos="360"/>
          <w:tab w:val="num" w:pos="1418"/>
          <w:tab w:val="num" w:pos="1777"/>
        </w:tabs>
        <w:spacing w:after="120"/>
        <w:ind w:left="1418" w:right="284" w:hanging="425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prodlení objednatele s úhradou splatných finančních plnění po dobu delší než jeden měsíc</w:t>
      </w:r>
      <w:r w:rsidR="00A101C3">
        <w:rPr>
          <w:rFonts w:asciiTheme="minorHAnsi" w:hAnsiTheme="minorHAnsi"/>
          <w:sz w:val="22"/>
          <w:szCs w:val="22"/>
        </w:rPr>
        <w:t>;</w:t>
      </w:r>
    </w:p>
    <w:p w14:paraId="6A830814" w14:textId="436C7F3E" w:rsidR="00C05FA9" w:rsidRPr="00045182" w:rsidRDefault="00C05FA9" w:rsidP="00772DC9">
      <w:pPr>
        <w:numPr>
          <w:ilvl w:val="0"/>
          <w:numId w:val="8"/>
        </w:numPr>
        <w:tabs>
          <w:tab w:val="clear" w:pos="360"/>
          <w:tab w:val="num" w:pos="1418"/>
          <w:tab w:val="num" w:pos="1777"/>
        </w:tabs>
        <w:spacing w:after="120"/>
        <w:ind w:left="1418" w:right="284" w:hanging="425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 xml:space="preserve">prodlení zhotovitele s plněním díla dle postupových termínů po dobu delší než jeden měsíc </w:t>
      </w:r>
      <w:r w:rsidR="004920B7" w:rsidRPr="00045182">
        <w:rPr>
          <w:rFonts w:asciiTheme="minorHAnsi" w:hAnsiTheme="minorHAnsi"/>
          <w:sz w:val="22"/>
          <w:szCs w:val="22"/>
        </w:rPr>
        <w:t xml:space="preserve">a dále porušení povinností dle </w:t>
      </w:r>
      <w:r w:rsidR="00A101C3">
        <w:rPr>
          <w:rFonts w:asciiTheme="minorHAnsi" w:hAnsiTheme="minorHAnsi"/>
          <w:sz w:val="22"/>
          <w:szCs w:val="22"/>
        </w:rPr>
        <w:t>odst.</w:t>
      </w:r>
      <w:r w:rsidR="00A101C3" w:rsidRPr="00045182">
        <w:rPr>
          <w:rFonts w:asciiTheme="minorHAnsi" w:hAnsiTheme="minorHAnsi"/>
          <w:sz w:val="22"/>
          <w:szCs w:val="22"/>
        </w:rPr>
        <w:t xml:space="preserve"> </w:t>
      </w:r>
      <w:r w:rsidR="004920B7" w:rsidRPr="00045182">
        <w:rPr>
          <w:rFonts w:asciiTheme="minorHAnsi" w:hAnsiTheme="minorHAnsi"/>
          <w:sz w:val="22"/>
          <w:szCs w:val="22"/>
        </w:rPr>
        <w:t>5.</w:t>
      </w:r>
      <w:r w:rsidR="00946C29" w:rsidRPr="00045182">
        <w:rPr>
          <w:rFonts w:asciiTheme="minorHAnsi" w:hAnsiTheme="minorHAnsi"/>
          <w:sz w:val="22"/>
          <w:szCs w:val="22"/>
        </w:rPr>
        <w:t>2</w:t>
      </w:r>
      <w:r w:rsidR="00167202" w:rsidRPr="00045182">
        <w:rPr>
          <w:rFonts w:asciiTheme="minorHAnsi" w:hAnsiTheme="minorHAnsi"/>
          <w:sz w:val="22"/>
          <w:szCs w:val="22"/>
        </w:rPr>
        <w:t>, 5.3</w:t>
      </w:r>
      <w:r w:rsidR="00A101C3">
        <w:rPr>
          <w:rFonts w:asciiTheme="minorHAnsi" w:hAnsiTheme="minorHAnsi"/>
          <w:sz w:val="22"/>
          <w:szCs w:val="22"/>
        </w:rPr>
        <w:t xml:space="preserve"> této smlouvy.</w:t>
      </w:r>
    </w:p>
    <w:p w14:paraId="3FD9CD9E" w14:textId="77777777" w:rsidR="001E5755" w:rsidRPr="00045182" w:rsidRDefault="00A06EBE" w:rsidP="00772DC9">
      <w:pPr>
        <w:numPr>
          <w:ilvl w:val="1"/>
          <w:numId w:val="32"/>
        </w:numPr>
        <w:spacing w:after="120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color w:val="000000"/>
          <w:sz w:val="22"/>
          <w:szCs w:val="22"/>
        </w:rPr>
        <w:t>V</w:t>
      </w:r>
      <w:r w:rsidR="00AF5EF7" w:rsidRPr="00045182">
        <w:rPr>
          <w:rFonts w:asciiTheme="minorHAnsi" w:hAnsiTheme="minorHAnsi"/>
          <w:color w:val="000000"/>
          <w:sz w:val="22"/>
          <w:szCs w:val="22"/>
        </w:rPr>
        <w:t> </w:t>
      </w:r>
      <w:r w:rsidRPr="00045182">
        <w:rPr>
          <w:rFonts w:asciiTheme="minorHAnsi" w:hAnsiTheme="minorHAnsi"/>
          <w:color w:val="000000"/>
          <w:sz w:val="22"/>
          <w:szCs w:val="22"/>
        </w:rPr>
        <w:t>případě</w:t>
      </w:r>
      <w:r w:rsidR="00AF5EF7" w:rsidRPr="00045182">
        <w:rPr>
          <w:rFonts w:asciiTheme="minorHAnsi" w:hAnsiTheme="minorHAnsi"/>
          <w:color w:val="000000"/>
          <w:sz w:val="22"/>
          <w:szCs w:val="22"/>
        </w:rPr>
        <w:t xml:space="preserve"> odstoupení od smlouvy kteroukoli ze smluvních stran</w:t>
      </w:r>
      <w:r w:rsidRPr="00045182">
        <w:rPr>
          <w:rFonts w:asciiTheme="minorHAnsi" w:hAnsiTheme="minorHAnsi"/>
          <w:color w:val="000000"/>
          <w:sz w:val="22"/>
          <w:szCs w:val="22"/>
        </w:rPr>
        <w:t xml:space="preserve">, smluvní strany provedou inventarizaci doposud provedených prací a přijatých plateb, a to do deseti dnů od </w:t>
      </w:r>
      <w:r w:rsidR="00AF5EF7" w:rsidRPr="00045182">
        <w:rPr>
          <w:rFonts w:asciiTheme="minorHAnsi" w:hAnsiTheme="minorHAnsi"/>
          <w:color w:val="000000"/>
          <w:sz w:val="22"/>
          <w:szCs w:val="22"/>
        </w:rPr>
        <w:t xml:space="preserve">účinnosti </w:t>
      </w:r>
      <w:r w:rsidRPr="00045182">
        <w:rPr>
          <w:rFonts w:asciiTheme="minorHAnsi" w:hAnsiTheme="minorHAnsi"/>
          <w:color w:val="000000"/>
          <w:sz w:val="22"/>
          <w:szCs w:val="22"/>
        </w:rPr>
        <w:t>odstoupení od smlouvy.</w:t>
      </w:r>
      <w:r w:rsidR="0070770E" w:rsidRPr="0004518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A99FA9F" w14:textId="10373FAA" w:rsidR="00647414" w:rsidRPr="00F20D90" w:rsidRDefault="00191964" w:rsidP="00F20D90">
      <w:pPr>
        <w:numPr>
          <w:ilvl w:val="1"/>
          <w:numId w:val="32"/>
        </w:numPr>
        <w:spacing w:after="120"/>
        <w:ind w:right="284" w:hanging="720"/>
        <w:jc w:val="both"/>
        <w:rPr>
          <w:rFonts w:asciiTheme="minorHAnsi" w:hAnsiTheme="minorHAnsi"/>
          <w:sz w:val="22"/>
          <w:szCs w:val="22"/>
        </w:rPr>
      </w:pPr>
      <w:r w:rsidRPr="00045182">
        <w:rPr>
          <w:rFonts w:asciiTheme="minorHAnsi" w:hAnsiTheme="minorHAnsi"/>
          <w:sz w:val="22"/>
          <w:szCs w:val="22"/>
        </w:rPr>
        <w:t>Odstoupení od smlouvy nemá vliv na již uplatněné smluvní pokuty (tzn.</w:t>
      </w:r>
      <w:r w:rsidR="00A15BAF" w:rsidRPr="00045182">
        <w:rPr>
          <w:rFonts w:asciiTheme="minorHAnsi" w:hAnsiTheme="minorHAnsi"/>
          <w:sz w:val="22"/>
          <w:szCs w:val="22"/>
        </w:rPr>
        <w:t xml:space="preserve"> </w:t>
      </w:r>
      <w:r w:rsidRPr="00045182">
        <w:rPr>
          <w:rFonts w:asciiTheme="minorHAnsi" w:hAnsiTheme="minorHAnsi"/>
          <w:sz w:val="22"/>
          <w:szCs w:val="22"/>
        </w:rPr>
        <w:t xml:space="preserve">že zaplacené smluvní pokuty </w:t>
      </w:r>
      <w:r w:rsidR="004920B7" w:rsidRPr="00045182">
        <w:rPr>
          <w:rFonts w:asciiTheme="minorHAnsi" w:hAnsiTheme="minorHAnsi"/>
          <w:sz w:val="22"/>
          <w:szCs w:val="22"/>
        </w:rPr>
        <w:t>nemusejí být vraceny</w:t>
      </w:r>
      <w:r w:rsidRPr="00045182">
        <w:rPr>
          <w:rFonts w:asciiTheme="minorHAnsi" w:hAnsiTheme="minorHAnsi"/>
          <w:sz w:val="22"/>
          <w:szCs w:val="22"/>
        </w:rPr>
        <w:t xml:space="preserve"> a do doby odstoupení od smlouvy uplatněné, avšak neuhrazené smluvní pokuty, je nutno uhradit).</w:t>
      </w:r>
    </w:p>
    <w:p w14:paraId="6999515C" w14:textId="10DBC825" w:rsidR="00A06EBE" w:rsidRPr="00045182" w:rsidRDefault="00A06EBE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X.</w:t>
      </w:r>
    </w:p>
    <w:p w14:paraId="768D2DAC" w14:textId="3B340DC5" w:rsidR="0070770E" w:rsidRPr="00045182" w:rsidRDefault="00A06EBE" w:rsidP="00772DC9">
      <w:pPr>
        <w:tabs>
          <w:tab w:val="left" w:pos="1080"/>
          <w:tab w:val="left" w:pos="2250"/>
        </w:tabs>
        <w:autoSpaceDE w:val="0"/>
        <w:autoSpaceDN w:val="0"/>
        <w:adjustRightInd w:val="0"/>
        <w:spacing w:after="120" w:line="240" w:lineRule="atLeast"/>
        <w:ind w:right="249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5182">
        <w:rPr>
          <w:rFonts w:asciiTheme="minorHAnsi" w:hAnsiTheme="minorHAnsi"/>
          <w:b/>
          <w:bCs/>
          <w:color w:val="000000"/>
          <w:sz w:val="22"/>
          <w:szCs w:val="22"/>
        </w:rPr>
        <w:t>Závěrečná ustanovení</w:t>
      </w:r>
    </w:p>
    <w:p w14:paraId="211E27C8" w14:textId="6D5808DB" w:rsidR="001E5755" w:rsidRPr="00045182" w:rsidRDefault="001927DA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 xml:space="preserve">Tato smlouva se řídí českým právem. Otázky, které nejsou upraveny touto smlouvou nebo jejími přílohami, se řídí </w:t>
      </w:r>
      <w:r w:rsidR="004920B7" w:rsidRPr="00045182">
        <w:rPr>
          <w:rFonts w:asciiTheme="minorHAnsi" w:hAnsiTheme="minorHAnsi" w:cs="Times New Roman"/>
          <w:i w:val="0"/>
          <w:sz w:val="22"/>
          <w:szCs w:val="22"/>
        </w:rPr>
        <w:t xml:space="preserve">občanským </w:t>
      </w:r>
      <w:r w:rsidRPr="00045182">
        <w:rPr>
          <w:rFonts w:asciiTheme="minorHAnsi" w:hAnsiTheme="minorHAnsi" w:cs="Times New Roman"/>
          <w:i w:val="0"/>
          <w:sz w:val="22"/>
          <w:szCs w:val="22"/>
        </w:rPr>
        <w:t>zákoníkem v platném znění.</w:t>
      </w:r>
    </w:p>
    <w:p w14:paraId="1CE8E6B8" w14:textId="77777777" w:rsidR="001E5755" w:rsidRPr="00045182" w:rsidRDefault="00886833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 xml:space="preserve">Veškeré spory vzniklé z porušení této smlouvy budou řešeny nejprve smírným jednáním. </w:t>
      </w:r>
    </w:p>
    <w:p w14:paraId="2DE7EA20" w14:textId="0AF02E24" w:rsidR="001E5755" w:rsidRPr="00045182" w:rsidRDefault="00834FA3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>Pokud dojde v průběhu plnění smlouvy ke změnám zákonů anebo jiných obecně závazných předpisů, které se vztahují k provádění smlouvy, je zhotovitel povinen</w:t>
      </w:r>
      <w:r w:rsidR="003226FF">
        <w:rPr>
          <w:rFonts w:asciiTheme="minorHAnsi" w:hAnsiTheme="minorHAnsi" w:cs="Times New Roman"/>
          <w:i w:val="0"/>
          <w:sz w:val="22"/>
          <w:szCs w:val="22"/>
        </w:rPr>
        <w:t xml:space="preserve"> </w:t>
      </w:r>
      <w:r w:rsidRPr="00045182">
        <w:rPr>
          <w:rFonts w:asciiTheme="minorHAnsi" w:hAnsiTheme="minorHAnsi" w:cs="Times New Roman"/>
          <w:i w:val="0"/>
          <w:sz w:val="22"/>
          <w:szCs w:val="22"/>
        </w:rPr>
        <w:t>na takovéto změny objednatele neprodleně písemně upozornit a v případě, že o to objednatel zhotovitele požádá, upravit předmět a způsob provádění díla podle těchto změn.</w:t>
      </w:r>
    </w:p>
    <w:p w14:paraId="350D99D4" w14:textId="77777777" w:rsidR="001E5755" w:rsidRPr="00045182" w:rsidRDefault="00A06EBE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>Veškeré změny a doplňky této smlouvy lze učinit pouze písemnou formou.</w:t>
      </w:r>
      <w:r w:rsidR="00CD37D4" w:rsidRPr="00045182">
        <w:rPr>
          <w:rFonts w:asciiTheme="minorHAnsi" w:hAnsiTheme="minorHAnsi" w:cs="Times New Roman"/>
          <w:i w:val="0"/>
          <w:sz w:val="22"/>
          <w:szCs w:val="22"/>
        </w:rPr>
        <w:t xml:space="preserve"> </w:t>
      </w:r>
    </w:p>
    <w:p w14:paraId="70E99C34" w14:textId="77777777" w:rsidR="001E5755" w:rsidRPr="00045182" w:rsidRDefault="00245F30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>Zhotovitel je povinen zajistit, aby všechna práva objednatele k dílu (včetně veškerých věcí, užívacích práv, prací a služeb) a všechna práva k informacím a jiným dokumentům a informacím potřebným k řádnému a komfortnímu užívání díla dle této smlouvy byla bez dalšího převoditelná na objednatele, a aby bylo bez dalšího možné užívání těchto práv zmíněnými osobami.</w:t>
      </w:r>
    </w:p>
    <w:p w14:paraId="4D1A7405" w14:textId="77777777" w:rsidR="001E5755" w:rsidRPr="00045182" w:rsidRDefault="00245F30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>Zhotovitel se zavazuje bez zbytečného odkladu informovat objednatele v případě, že proti zhotoviteli je zahájeno insolvenční řízení. Zhotovitel se dále zavazuje, že v případě zahájení insolvenčního řízení bude činit veškeré úkony k tomu, aby chránil majetek objednatele a veškeré části díla, jejichž vlastnictví přešlo na objednatele.</w:t>
      </w:r>
    </w:p>
    <w:p w14:paraId="0AE1CAD9" w14:textId="4E868F1B" w:rsidR="001E5755" w:rsidRDefault="00346589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>Objednatel a zhotovitel udrží jako důvěrné a bez písemného souhlasu druhé strany neprozradí třetí straně s výjimkou případného konzultanta objednatele jakékoli dokumenty, údaje nebo jiné informace, poskytnuté přímo nebo nepřímo druhou stranou v souvislosti s touto smlouvo</w:t>
      </w:r>
      <w:r w:rsidR="006A0D94" w:rsidRPr="00045182">
        <w:rPr>
          <w:rFonts w:asciiTheme="minorHAnsi" w:hAnsiTheme="minorHAnsi" w:cs="Times New Roman"/>
          <w:i w:val="0"/>
          <w:sz w:val="22"/>
          <w:szCs w:val="22"/>
        </w:rPr>
        <w:t xml:space="preserve">u, ať již </w:t>
      </w:r>
      <w:r w:rsidRPr="00045182">
        <w:rPr>
          <w:rFonts w:asciiTheme="minorHAnsi" w:hAnsiTheme="minorHAnsi" w:cs="Times New Roman"/>
          <w:i w:val="0"/>
          <w:sz w:val="22"/>
          <w:szCs w:val="22"/>
        </w:rPr>
        <w:t xml:space="preserve">tyto informace byly předány před, v průběhu, nebo po skončení platnosti této smlouvy. </w:t>
      </w:r>
      <w:r w:rsidR="00245F30" w:rsidRPr="00045182">
        <w:rPr>
          <w:rFonts w:asciiTheme="minorHAnsi" w:hAnsiTheme="minorHAnsi" w:cs="Times New Roman"/>
          <w:i w:val="0"/>
          <w:sz w:val="22"/>
          <w:szCs w:val="22"/>
        </w:rPr>
        <w:lastRenderedPageBreak/>
        <w:t>Smluvní strany se zavazují, že nepoužijí tyto dokumenty, údaje a informace k jiným účelům než k plnění této smlouvy.</w:t>
      </w:r>
    </w:p>
    <w:p w14:paraId="5330E8F2" w14:textId="14FB7FEB" w:rsidR="00A101C3" w:rsidRPr="00045182" w:rsidRDefault="00A101C3" w:rsidP="00A101C3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>
        <w:rPr>
          <w:rFonts w:asciiTheme="minorHAnsi" w:hAnsiTheme="minorHAnsi" w:cs="Times New Roman"/>
          <w:i w:val="0"/>
          <w:sz w:val="22"/>
          <w:szCs w:val="22"/>
        </w:rPr>
        <w:t>Ob</w:t>
      </w:r>
      <w:r w:rsidR="00322C52">
        <w:rPr>
          <w:rFonts w:asciiTheme="minorHAnsi" w:hAnsiTheme="minorHAnsi" w:cs="Times New Roman"/>
          <w:i w:val="0"/>
          <w:sz w:val="22"/>
          <w:szCs w:val="22"/>
        </w:rPr>
        <w:t>je</w:t>
      </w:r>
      <w:r>
        <w:rPr>
          <w:rFonts w:asciiTheme="minorHAnsi" w:hAnsiTheme="minorHAnsi" w:cs="Times New Roman"/>
          <w:i w:val="0"/>
          <w:sz w:val="22"/>
          <w:szCs w:val="22"/>
        </w:rPr>
        <w:t>dnatel</w:t>
      </w:r>
      <w:r w:rsidRPr="00A101C3">
        <w:rPr>
          <w:rFonts w:asciiTheme="minorHAnsi" w:hAnsiTheme="minorHAnsi" w:cs="Times New Roman"/>
          <w:i w:val="0"/>
          <w:sz w:val="22"/>
          <w:szCs w:val="22"/>
        </w:rPr>
        <w:t xml:space="preserve"> může v některých případech a na základě svého oprávněného zájmu pro účely přípravy, uzavření a plnění Smlouvy, vnitřní evidence a kontroly, ochrany právních nároků a provozních potřeb zpracovávat osobní údaje poskytnuté jí druhou smluvní stranou. Pokud ke zpracování osobních údajů druhé smluvní strany, příp. jejích zástupců/ zaměstnanců dojde (pouze v relevantních případech, nikoli vždy), je toto zpracování prováděno vždy v souladu s platnými právními předpisy, když podrobné informace, konkrétní zásady a podmínky zpracování osobních údajů společností </w:t>
      </w:r>
      <w:r w:rsidR="00D262AF">
        <w:rPr>
          <w:rFonts w:asciiTheme="minorHAnsi" w:hAnsiTheme="minorHAnsi" w:cs="Times New Roman"/>
          <w:i w:val="0"/>
          <w:sz w:val="22"/>
          <w:szCs w:val="22"/>
        </w:rPr>
        <w:t>ZEVO Vráto</w:t>
      </w:r>
      <w:r w:rsidRPr="00A101C3">
        <w:rPr>
          <w:rFonts w:asciiTheme="minorHAnsi" w:hAnsiTheme="minorHAnsi" w:cs="Times New Roman"/>
          <w:i w:val="0"/>
          <w:sz w:val="22"/>
          <w:szCs w:val="22"/>
        </w:rPr>
        <w:t xml:space="preserve">, a.s. jsou dostupné na adrese </w:t>
      </w:r>
      <w:r w:rsidR="00D262AF">
        <w:rPr>
          <w:rFonts w:asciiTheme="minorHAnsi" w:hAnsiTheme="minorHAnsi" w:cs="Times New Roman"/>
          <w:i w:val="0"/>
          <w:sz w:val="22"/>
          <w:szCs w:val="22"/>
        </w:rPr>
        <w:t xml:space="preserve">mateřské společnosti, tj. </w:t>
      </w:r>
      <w:r w:rsidRPr="00A101C3">
        <w:rPr>
          <w:rFonts w:asciiTheme="minorHAnsi" w:hAnsiTheme="minorHAnsi" w:cs="Times New Roman"/>
          <w:i w:val="0"/>
          <w:sz w:val="22"/>
          <w:szCs w:val="22"/>
        </w:rPr>
        <w:t>https://www.teplarnacb.cz/ochrana-osobnich-udaju/. Podpisem této Smlouvy zástupce druhé smluvní strany potvrzuje, že se seznámil s informacemi o zpracování osobních údajů, a to včetně práv, které druhé smluvní straně a jejím zástupců náleží</w:t>
      </w:r>
      <w:r>
        <w:rPr>
          <w:rFonts w:asciiTheme="minorHAnsi" w:hAnsiTheme="minorHAnsi" w:cs="Times New Roman"/>
          <w:i w:val="0"/>
          <w:sz w:val="22"/>
          <w:szCs w:val="22"/>
        </w:rPr>
        <w:t>.</w:t>
      </w:r>
    </w:p>
    <w:p w14:paraId="22D84A8A" w14:textId="77777777" w:rsidR="001E5755" w:rsidRPr="00045182" w:rsidRDefault="00A06EBE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>Tato smlouva se vyhotovuje ve dvou stejnopisech, z nichž každá smluvní strana obdrží jeden.</w:t>
      </w:r>
      <w:r w:rsidR="00CD37D4" w:rsidRPr="00045182">
        <w:rPr>
          <w:rFonts w:asciiTheme="minorHAnsi" w:hAnsiTheme="minorHAnsi" w:cs="Times New Roman"/>
          <w:i w:val="0"/>
          <w:sz w:val="22"/>
          <w:szCs w:val="22"/>
        </w:rPr>
        <w:t xml:space="preserve"> Písemné dodatky se provádí ve stejném počtu výtisků.</w:t>
      </w:r>
    </w:p>
    <w:p w14:paraId="5EB05391" w14:textId="12F5F7FA" w:rsidR="00401BAE" w:rsidRDefault="004920B7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 w:rsidRPr="00045182">
        <w:rPr>
          <w:rFonts w:asciiTheme="minorHAnsi" w:hAnsiTheme="minorHAnsi" w:cs="Times New Roman"/>
          <w:i w:val="0"/>
          <w:sz w:val="22"/>
          <w:szCs w:val="22"/>
        </w:rPr>
        <w:t xml:space="preserve">Smluvní strany prohlašují, že tuto smlouvu uzavřely svobodně, vážně a prosty  tísně nebo rozrušení, přičemž ve vzájemném plnění poskytnutém podle této smlouvy nespatřují hrubý nepoměr. </w:t>
      </w:r>
      <w:r w:rsidR="00401BAE" w:rsidRPr="00045182">
        <w:rPr>
          <w:rFonts w:asciiTheme="minorHAnsi" w:hAnsiTheme="minorHAnsi" w:cs="Times New Roman"/>
          <w:i w:val="0"/>
          <w:sz w:val="22"/>
          <w:szCs w:val="22"/>
        </w:rPr>
        <w:t>Dále potvrzují, že si tuto smlouvu před jejím podpisem řádně přečetly, jejímu obsahu porozuměly, a na důkaz shody o její formě i obsahu připojují své podpisy.</w:t>
      </w:r>
    </w:p>
    <w:p w14:paraId="2F592E2E" w14:textId="3BA09541" w:rsidR="00D262AF" w:rsidRPr="00045182" w:rsidRDefault="00D262AF" w:rsidP="00772DC9">
      <w:pPr>
        <w:pStyle w:val="2010-03-24Bodylnku"/>
        <w:numPr>
          <w:ilvl w:val="1"/>
          <w:numId w:val="33"/>
        </w:numPr>
        <w:tabs>
          <w:tab w:val="left" w:pos="9214"/>
        </w:tabs>
        <w:spacing w:after="120"/>
        <w:ind w:hanging="780"/>
        <w:jc w:val="both"/>
        <w:rPr>
          <w:rFonts w:asciiTheme="minorHAnsi" w:hAnsiTheme="minorHAnsi" w:cs="Times New Roman"/>
          <w:i w:val="0"/>
          <w:sz w:val="22"/>
          <w:szCs w:val="22"/>
        </w:rPr>
      </w:pPr>
      <w:r>
        <w:rPr>
          <w:rFonts w:asciiTheme="minorHAnsi" w:hAnsiTheme="minorHAnsi" w:cs="Times New Roman"/>
          <w:i w:val="0"/>
          <w:sz w:val="22"/>
          <w:szCs w:val="22"/>
        </w:rPr>
        <w:t>Smluvní strany jsou si vědomy, že tato smlouva bude zveřejněna v Registru smluv v souladu se zákonem č. 340/2015 Sb., o registru smluv a to nejpozději do 30 dnů ode dne uzavření této smlouvy.</w:t>
      </w:r>
    </w:p>
    <w:p w14:paraId="6BE0DEBD" w14:textId="77777777" w:rsidR="004A103C" w:rsidRDefault="004A103C">
      <w:pPr>
        <w:rPr>
          <w:rFonts w:asciiTheme="minorHAnsi" w:hAnsiTheme="minorHAnsi"/>
          <w:sz w:val="22"/>
          <w:szCs w:val="22"/>
        </w:rPr>
      </w:pPr>
    </w:p>
    <w:p w14:paraId="0C618F80" w14:textId="39D5FA5E" w:rsidR="000D7E42" w:rsidRDefault="000D7E4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Přílohy: </w:t>
      </w:r>
    </w:p>
    <w:p w14:paraId="5A23DEA4" w14:textId="06ACB68D" w:rsidR="000D7E42" w:rsidRDefault="000D7E42" w:rsidP="000D7E42">
      <w:pPr>
        <w:pStyle w:val="Odstavecseseznamem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Projektová dokumentace DUR – ZEVO Vráto</w:t>
      </w:r>
    </w:p>
    <w:p w14:paraId="2AE3E464" w14:textId="1900414E" w:rsidR="000D7E42" w:rsidRDefault="000D7E42" w:rsidP="000D7E42">
      <w:pPr>
        <w:pStyle w:val="Odstavecseseznamem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Integrované povolení</w:t>
      </w:r>
    </w:p>
    <w:p w14:paraId="438BB67E" w14:textId="4E45ECDE" w:rsidR="001935B1" w:rsidRPr="00AD420D" w:rsidRDefault="000D7E42" w:rsidP="00AD420D">
      <w:pPr>
        <w:pStyle w:val="Textvbloku"/>
        <w:numPr>
          <w:ilvl w:val="0"/>
          <w:numId w:val="42"/>
        </w:numPr>
        <w:ind w:right="0"/>
        <w:rPr>
          <w:rFonts w:asciiTheme="minorHAnsi" w:hAnsiTheme="minorHAnsi" w:cstheme="minorHAnsi"/>
          <w:sz w:val="22"/>
          <w:szCs w:val="22"/>
        </w:rPr>
      </w:pPr>
      <w:r w:rsidRPr="000D7E42">
        <w:rPr>
          <w:rFonts w:asciiTheme="minorHAnsi" w:hAnsiTheme="minorHAnsi" w:cstheme="minorHAnsi"/>
          <w:sz w:val="22"/>
          <w:szCs w:val="22"/>
        </w:rPr>
        <w:t>Vyhodnocení vlivu na životní prostředí EIA – ZEVO Vráto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226FF" w14:paraId="3B231C84" w14:textId="77777777" w:rsidTr="001935B1">
        <w:trPr>
          <w:trHeight w:val="575"/>
        </w:trPr>
        <w:tc>
          <w:tcPr>
            <w:tcW w:w="4673" w:type="dxa"/>
            <w:vAlign w:val="center"/>
          </w:tcPr>
          <w:p w14:paraId="2E42DF91" w14:textId="77777777" w:rsidR="003226FF" w:rsidRPr="003226FF" w:rsidRDefault="003226FF" w:rsidP="00AD420D">
            <w:pPr>
              <w:pStyle w:val="2010-03-24Text"/>
            </w:pPr>
          </w:p>
          <w:p w14:paraId="568795CA" w14:textId="77777777" w:rsidR="003226FF" w:rsidRDefault="003226FF" w:rsidP="00AD420D">
            <w:pPr>
              <w:pStyle w:val="2010-03-24Text"/>
            </w:pPr>
          </w:p>
          <w:p w14:paraId="2E740FD7" w14:textId="77777777" w:rsidR="00FD06EA" w:rsidRDefault="00FD06EA" w:rsidP="00AD420D">
            <w:pPr>
              <w:pStyle w:val="2010-03-24Text"/>
            </w:pPr>
          </w:p>
          <w:p w14:paraId="35907762" w14:textId="77777777" w:rsidR="00FD06EA" w:rsidRPr="003226FF" w:rsidRDefault="00FD06EA" w:rsidP="00AD420D">
            <w:pPr>
              <w:pStyle w:val="2010-03-24Text"/>
            </w:pPr>
          </w:p>
          <w:p w14:paraId="2A8A579A" w14:textId="77777777" w:rsidR="003226FF" w:rsidRPr="003226FF" w:rsidRDefault="003226FF" w:rsidP="00AD420D">
            <w:pPr>
              <w:pStyle w:val="2010-03-24Text"/>
            </w:pPr>
            <w:r w:rsidRPr="003226FF">
              <w:t>…….......................................</w:t>
            </w:r>
          </w:p>
        </w:tc>
        <w:tc>
          <w:tcPr>
            <w:tcW w:w="4673" w:type="dxa"/>
            <w:vAlign w:val="center"/>
          </w:tcPr>
          <w:p w14:paraId="77396C4E" w14:textId="77777777" w:rsidR="003226FF" w:rsidRDefault="003226FF" w:rsidP="00AD420D">
            <w:pPr>
              <w:pStyle w:val="2010-03-24Text"/>
            </w:pPr>
          </w:p>
          <w:p w14:paraId="70FCE2A5" w14:textId="77777777" w:rsidR="003226FF" w:rsidRDefault="003226FF" w:rsidP="00AD420D">
            <w:pPr>
              <w:pStyle w:val="2010-03-24Text"/>
            </w:pPr>
          </w:p>
          <w:p w14:paraId="1F368005" w14:textId="77777777" w:rsidR="00FD06EA" w:rsidRDefault="00FD06EA" w:rsidP="00AD420D">
            <w:pPr>
              <w:pStyle w:val="2010-03-24Text"/>
            </w:pPr>
          </w:p>
          <w:p w14:paraId="08D9F83E" w14:textId="77777777" w:rsidR="00FD06EA" w:rsidRDefault="00FD06EA" w:rsidP="00AD420D">
            <w:pPr>
              <w:pStyle w:val="2010-03-24Text"/>
            </w:pPr>
          </w:p>
          <w:p w14:paraId="184F7408" w14:textId="77777777" w:rsidR="003226FF" w:rsidRPr="003226FF" w:rsidRDefault="003226FF" w:rsidP="00AD420D">
            <w:pPr>
              <w:pStyle w:val="2010-03-24Text"/>
            </w:pPr>
            <w:r w:rsidRPr="003226FF">
              <w:t>…............................….......</w:t>
            </w:r>
          </w:p>
        </w:tc>
      </w:tr>
      <w:tr w:rsidR="003226FF" w14:paraId="22E2D096" w14:textId="77777777" w:rsidTr="003226FF">
        <w:tc>
          <w:tcPr>
            <w:tcW w:w="4673" w:type="dxa"/>
            <w:vAlign w:val="center"/>
          </w:tcPr>
          <w:p w14:paraId="4D09C3FA" w14:textId="77777777" w:rsidR="003226FF" w:rsidRPr="003226FF" w:rsidRDefault="003226FF" w:rsidP="00AD420D">
            <w:pPr>
              <w:pStyle w:val="2010-03-24Text"/>
            </w:pPr>
            <w:r w:rsidRPr="003226FF">
              <w:t>Ing. Václav Král</w:t>
            </w:r>
          </w:p>
        </w:tc>
        <w:tc>
          <w:tcPr>
            <w:tcW w:w="4673" w:type="dxa"/>
            <w:vAlign w:val="center"/>
          </w:tcPr>
          <w:p w14:paraId="0AB0275D" w14:textId="43B16840" w:rsidR="003226FF" w:rsidRPr="00AD420D" w:rsidRDefault="00C9155A" w:rsidP="00AD420D">
            <w:pPr>
              <w:pStyle w:val="2010-03-24Text"/>
            </w:pPr>
            <w:r w:rsidRPr="00AD420D">
              <w:t>Ing. Václav Krampera</w:t>
            </w:r>
          </w:p>
        </w:tc>
      </w:tr>
      <w:tr w:rsidR="003226FF" w14:paraId="41365132" w14:textId="77777777" w:rsidTr="003226FF">
        <w:tc>
          <w:tcPr>
            <w:tcW w:w="4673" w:type="dxa"/>
            <w:vAlign w:val="center"/>
          </w:tcPr>
          <w:p w14:paraId="7268CE00" w14:textId="023450DC" w:rsidR="003226FF" w:rsidRPr="003226FF" w:rsidRDefault="003226FF" w:rsidP="00AD420D">
            <w:pPr>
              <w:pStyle w:val="2010-03-24Text"/>
            </w:pPr>
            <w:r w:rsidRPr="003226FF">
              <w:t xml:space="preserve">předseda </w:t>
            </w:r>
            <w:r w:rsidR="00D262AF">
              <w:t>správní rady</w:t>
            </w:r>
          </w:p>
        </w:tc>
        <w:tc>
          <w:tcPr>
            <w:tcW w:w="4673" w:type="dxa"/>
            <w:vAlign w:val="center"/>
          </w:tcPr>
          <w:p w14:paraId="39B3C917" w14:textId="4BF9B358" w:rsidR="003226FF" w:rsidRPr="00AD420D" w:rsidRDefault="00C9155A" w:rsidP="00AD420D">
            <w:pPr>
              <w:pStyle w:val="2010-03-24Text"/>
            </w:pPr>
            <w:r w:rsidRPr="00AD420D">
              <w:t>jednatel společnosti</w:t>
            </w:r>
          </w:p>
        </w:tc>
      </w:tr>
      <w:tr w:rsidR="003226FF" w14:paraId="4FE1E193" w14:textId="77777777" w:rsidTr="003226FF">
        <w:tc>
          <w:tcPr>
            <w:tcW w:w="4673" w:type="dxa"/>
            <w:vAlign w:val="center"/>
          </w:tcPr>
          <w:p w14:paraId="714B8A96" w14:textId="77777777" w:rsidR="003226FF" w:rsidRDefault="003226FF" w:rsidP="00AD420D">
            <w:pPr>
              <w:pStyle w:val="2010-03-24Text"/>
            </w:pPr>
          </w:p>
          <w:p w14:paraId="5BD5BCD6" w14:textId="77777777" w:rsidR="00AD420D" w:rsidRPr="003226FF" w:rsidRDefault="00AD420D" w:rsidP="00AD420D">
            <w:pPr>
              <w:pStyle w:val="2010-03-24Text"/>
            </w:pPr>
          </w:p>
        </w:tc>
        <w:tc>
          <w:tcPr>
            <w:tcW w:w="4673" w:type="dxa"/>
            <w:vAlign w:val="center"/>
          </w:tcPr>
          <w:p w14:paraId="31BA3722" w14:textId="77777777" w:rsidR="003226FF" w:rsidRPr="003226FF" w:rsidRDefault="003226FF" w:rsidP="00AD420D">
            <w:pPr>
              <w:pStyle w:val="2010-03-24Text"/>
            </w:pPr>
          </w:p>
        </w:tc>
      </w:tr>
      <w:tr w:rsidR="003226FF" w14:paraId="33139621" w14:textId="77777777" w:rsidTr="003226FF">
        <w:tc>
          <w:tcPr>
            <w:tcW w:w="4673" w:type="dxa"/>
            <w:vAlign w:val="center"/>
          </w:tcPr>
          <w:p w14:paraId="2797B685" w14:textId="77777777" w:rsidR="00A101C3" w:rsidRPr="003226FF" w:rsidRDefault="00A101C3" w:rsidP="00AD420D">
            <w:pPr>
              <w:pStyle w:val="2010-03-24Text"/>
            </w:pPr>
          </w:p>
        </w:tc>
        <w:tc>
          <w:tcPr>
            <w:tcW w:w="4673" w:type="dxa"/>
            <w:vAlign w:val="center"/>
          </w:tcPr>
          <w:p w14:paraId="0241D84C" w14:textId="77777777" w:rsidR="003226FF" w:rsidRPr="003226FF" w:rsidRDefault="003226FF" w:rsidP="00AD420D">
            <w:pPr>
              <w:pStyle w:val="2010-03-24Text"/>
            </w:pPr>
          </w:p>
        </w:tc>
      </w:tr>
      <w:tr w:rsidR="003226FF" w14:paraId="4DF22263" w14:textId="77777777" w:rsidTr="003226FF">
        <w:tc>
          <w:tcPr>
            <w:tcW w:w="4673" w:type="dxa"/>
            <w:vAlign w:val="center"/>
          </w:tcPr>
          <w:p w14:paraId="11734483" w14:textId="77777777" w:rsidR="003226FF" w:rsidRPr="003226FF" w:rsidRDefault="003226FF" w:rsidP="00AD420D">
            <w:pPr>
              <w:pStyle w:val="2010-03-24Text"/>
            </w:pPr>
            <w:r w:rsidRPr="003226FF">
              <w:t>…….......................................</w:t>
            </w:r>
          </w:p>
        </w:tc>
        <w:tc>
          <w:tcPr>
            <w:tcW w:w="4673" w:type="dxa"/>
            <w:vAlign w:val="center"/>
          </w:tcPr>
          <w:p w14:paraId="0E181BE0" w14:textId="6B9CED38" w:rsidR="003226FF" w:rsidRPr="003226FF" w:rsidRDefault="003226FF" w:rsidP="00AD420D">
            <w:pPr>
              <w:pStyle w:val="2010-03-24Text"/>
            </w:pPr>
          </w:p>
        </w:tc>
      </w:tr>
      <w:tr w:rsidR="003226FF" w14:paraId="0FECB633" w14:textId="77777777" w:rsidTr="003226FF">
        <w:tc>
          <w:tcPr>
            <w:tcW w:w="4673" w:type="dxa"/>
            <w:vAlign w:val="center"/>
          </w:tcPr>
          <w:p w14:paraId="5D1E0AC7" w14:textId="77777777" w:rsidR="003226FF" w:rsidRPr="003226FF" w:rsidRDefault="003226FF" w:rsidP="003226FF">
            <w:pPr>
              <w:tabs>
                <w:tab w:val="left" w:pos="567"/>
                <w:tab w:val="left" w:pos="5812"/>
                <w:tab w:val="left" w:pos="637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26FF">
              <w:rPr>
                <w:rFonts w:asciiTheme="minorHAnsi" w:hAnsiTheme="minorHAnsi"/>
                <w:sz w:val="22"/>
                <w:szCs w:val="22"/>
              </w:rPr>
              <w:t>Mgr. Martin Žahourek</w:t>
            </w:r>
          </w:p>
        </w:tc>
        <w:tc>
          <w:tcPr>
            <w:tcW w:w="4673" w:type="dxa"/>
            <w:vAlign w:val="center"/>
          </w:tcPr>
          <w:p w14:paraId="649053D3" w14:textId="7E455EBF" w:rsidR="003226FF" w:rsidRPr="003226FF" w:rsidRDefault="003226FF" w:rsidP="00AD420D">
            <w:pPr>
              <w:pStyle w:val="2010-03-24Text"/>
            </w:pPr>
          </w:p>
        </w:tc>
      </w:tr>
      <w:tr w:rsidR="003226FF" w14:paraId="4693B680" w14:textId="77777777" w:rsidTr="003226FF">
        <w:tc>
          <w:tcPr>
            <w:tcW w:w="4673" w:type="dxa"/>
            <w:vAlign w:val="center"/>
          </w:tcPr>
          <w:p w14:paraId="07166F43" w14:textId="498348E5" w:rsidR="003226FF" w:rsidRPr="003226FF" w:rsidRDefault="003226FF" w:rsidP="00AD420D">
            <w:pPr>
              <w:pStyle w:val="2010-03-24Text"/>
            </w:pPr>
            <w:r w:rsidRPr="003226FF">
              <w:t xml:space="preserve">člen </w:t>
            </w:r>
            <w:r w:rsidR="00D262AF">
              <w:t>správní rady</w:t>
            </w:r>
          </w:p>
        </w:tc>
        <w:tc>
          <w:tcPr>
            <w:tcW w:w="4673" w:type="dxa"/>
            <w:vAlign w:val="center"/>
          </w:tcPr>
          <w:p w14:paraId="02B721AE" w14:textId="4650CAAF" w:rsidR="003226FF" w:rsidRPr="003226FF" w:rsidRDefault="003226FF" w:rsidP="00AD420D">
            <w:pPr>
              <w:pStyle w:val="2010-03-24Text"/>
            </w:pPr>
          </w:p>
        </w:tc>
      </w:tr>
    </w:tbl>
    <w:p w14:paraId="58D940AC" w14:textId="77777777" w:rsidR="00A738FC" w:rsidRPr="00045182" w:rsidRDefault="00A738FC" w:rsidP="003226FF">
      <w:pPr>
        <w:tabs>
          <w:tab w:val="left" w:pos="2694"/>
          <w:tab w:val="left" w:pos="5812"/>
        </w:tabs>
        <w:spacing w:after="120" w:line="360" w:lineRule="auto"/>
        <w:jc w:val="both"/>
        <w:rPr>
          <w:rFonts w:asciiTheme="minorHAnsi" w:hAnsiTheme="minorHAnsi"/>
        </w:rPr>
      </w:pPr>
    </w:p>
    <w:sectPr w:rsidR="00A738FC" w:rsidRPr="00045182" w:rsidSect="00A101C3">
      <w:type w:val="continuous"/>
      <w:pgSz w:w="11906" w:h="16838"/>
      <w:pgMar w:top="1418" w:right="1274" w:bottom="170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0A47B" w14:textId="77777777" w:rsidR="007E5303" w:rsidRDefault="007E5303">
      <w:r>
        <w:separator/>
      </w:r>
    </w:p>
    <w:p w14:paraId="1162CAEB" w14:textId="77777777" w:rsidR="007E5303" w:rsidRDefault="007E5303"/>
  </w:endnote>
  <w:endnote w:type="continuationSeparator" w:id="0">
    <w:p w14:paraId="64996BC7" w14:textId="77777777" w:rsidR="007E5303" w:rsidRDefault="007E5303">
      <w:r>
        <w:continuationSeparator/>
      </w:r>
    </w:p>
    <w:p w14:paraId="6CC89A91" w14:textId="77777777" w:rsidR="007E5303" w:rsidRDefault="007E5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2559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A5FDDD" w14:textId="03E28F1F" w:rsidR="00820F06" w:rsidRDefault="00820F06">
            <w:pPr>
              <w:pStyle w:val="Zpat"/>
              <w:jc w:val="center"/>
            </w:pPr>
            <w:r w:rsidRPr="00B525CA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A103C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525CA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A103C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7</w:t>
            </w:r>
            <w:r w:rsidRPr="00B525C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0ED08" w14:textId="77777777" w:rsidR="007E5303" w:rsidRDefault="007E5303">
      <w:r>
        <w:separator/>
      </w:r>
    </w:p>
    <w:p w14:paraId="00724BBD" w14:textId="77777777" w:rsidR="007E5303" w:rsidRDefault="007E5303"/>
  </w:footnote>
  <w:footnote w:type="continuationSeparator" w:id="0">
    <w:p w14:paraId="3F4CA926" w14:textId="77777777" w:rsidR="007E5303" w:rsidRDefault="007E5303">
      <w:r>
        <w:continuationSeparator/>
      </w:r>
    </w:p>
    <w:p w14:paraId="7B01E660" w14:textId="77777777" w:rsidR="007E5303" w:rsidRDefault="007E53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D4B52" w14:textId="20E769A5" w:rsidR="00820F06" w:rsidRDefault="00724A00" w:rsidP="009950C8">
    <w:pPr>
      <w:pStyle w:val="Zhlav"/>
      <w:tabs>
        <w:tab w:val="clear" w:pos="9072"/>
        <w:tab w:val="right" w:pos="9639"/>
      </w:tabs>
    </w:pPr>
    <w:r w:rsidRPr="00E910BB">
      <w:rPr>
        <w:noProof/>
      </w:rPr>
      <w:drawing>
        <wp:inline distT="0" distB="0" distL="0" distR="0" wp14:anchorId="72ACFC29" wp14:editId="54A6DFE0">
          <wp:extent cx="1438910" cy="445135"/>
          <wp:effectExtent l="0" t="0" r="8890" b="0"/>
          <wp:docPr id="2" name="Obrázek 2" descr="\\tep.lan\root\homes\langova\Documents\PRÁCE ZEVO\Logo\LOGO ZEVO Vrat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\\tep.lan\root\homes\langova\Documents\PRÁCE ZEVO\Logo\LOGO ZEVO Vrat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F06">
      <w:tab/>
    </w:r>
  </w:p>
  <w:p w14:paraId="21AF6DDF" w14:textId="77777777" w:rsidR="00820F06" w:rsidRDefault="00820F06" w:rsidP="009950C8">
    <w:pPr>
      <w:pStyle w:val="Zhlav"/>
      <w:tabs>
        <w:tab w:val="clear" w:pos="9072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985"/>
    <w:multiLevelType w:val="hybridMultilevel"/>
    <w:tmpl w:val="5C8C0436"/>
    <w:lvl w:ilvl="0" w:tplc="5BF0677C">
      <w:start w:val="1"/>
      <w:numFmt w:val="lowerLetter"/>
      <w:lvlText w:val="%1)"/>
      <w:lvlJc w:val="left"/>
      <w:pPr>
        <w:ind w:left="225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D59E7"/>
    <w:multiLevelType w:val="multilevel"/>
    <w:tmpl w:val="59FA27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eastAsia="Segoe UI" w:hAnsi="Segoe UI" w:cs="Segoe UI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3121E4"/>
    <w:multiLevelType w:val="singleLevel"/>
    <w:tmpl w:val="718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DD37832"/>
    <w:multiLevelType w:val="hybridMultilevel"/>
    <w:tmpl w:val="ADF05464"/>
    <w:lvl w:ilvl="0" w:tplc="06C2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69ACDE0">
      <w:start w:val="2"/>
      <w:numFmt w:val="bullet"/>
      <w:lvlText w:val="-"/>
      <w:lvlJc w:val="left"/>
      <w:pPr>
        <w:tabs>
          <w:tab w:val="num" w:pos="1665"/>
        </w:tabs>
        <w:ind w:left="1665" w:hanging="585"/>
      </w:pPr>
      <w:rPr>
        <w:rFonts w:ascii="Verdana" w:eastAsia="Times New Roman" w:hAnsi="Verdana" w:cs="Times New Roman" w:hint="default"/>
      </w:rPr>
    </w:lvl>
    <w:lvl w:ilvl="2" w:tplc="BBC04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A5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CC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C2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09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66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88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B49E1"/>
    <w:multiLevelType w:val="multilevel"/>
    <w:tmpl w:val="96864228"/>
    <w:lvl w:ilvl="0">
      <w:start w:val="1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17694A"/>
    <w:multiLevelType w:val="hybridMultilevel"/>
    <w:tmpl w:val="80BAD04A"/>
    <w:lvl w:ilvl="0" w:tplc="284C57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947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4C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2D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8A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ED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29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0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A2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53169"/>
    <w:multiLevelType w:val="hybridMultilevel"/>
    <w:tmpl w:val="B25E574A"/>
    <w:lvl w:ilvl="0" w:tplc="67382886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color w:val="3366FF"/>
      </w:rPr>
    </w:lvl>
    <w:lvl w:ilvl="1" w:tplc="FCDC0C48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  <w:color w:val="FF0000"/>
      </w:rPr>
    </w:lvl>
    <w:lvl w:ilvl="2" w:tplc="99C0E538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374A847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18E4736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5BE188E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F9475F2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0186A9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6CE624A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A9471B"/>
    <w:multiLevelType w:val="hybridMultilevel"/>
    <w:tmpl w:val="56B6E3C4"/>
    <w:lvl w:ilvl="0" w:tplc="07D61854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8F633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6504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4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F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8C3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6C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06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8D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B4315"/>
    <w:multiLevelType w:val="multilevel"/>
    <w:tmpl w:val="9E7C8A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60620F0"/>
    <w:multiLevelType w:val="hybridMultilevel"/>
    <w:tmpl w:val="7632E600"/>
    <w:lvl w:ilvl="0" w:tplc="4F48124A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color w:val="auto"/>
      </w:rPr>
    </w:lvl>
    <w:lvl w:ilvl="1" w:tplc="FB1CF0E2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982E8736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8F3EA464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CF8EB3C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FFAAE850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F392B39A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CFAEF72E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312A713A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0" w15:restartNumberingAfterBreak="0">
    <w:nsid w:val="1C616B4B"/>
    <w:multiLevelType w:val="hybridMultilevel"/>
    <w:tmpl w:val="0F407D6C"/>
    <w:lvl w:ilvl="0" w:tplc="06ECC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336D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44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C40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63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2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81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C7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E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D5AC7"/>
    <w:multiLevelType w:val="multilevel"/>
    <w:tmpl w:val="8604F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eastAsia="Segoe UI" w:hAnsi="Segoe UI" w:cs="Segoe UI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1E918ED"/>
    <w:multiLevelType w:val="multilevel"/>
    <w:tmpl w:val="FB161A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3" w15:restartNumberingAfterBreak="0">
    <w:nsid w:val="23E416E4"/>
    <w:multiLevelType w:val="hybridMultilevel"/>
    <w:tmpl w:val="9642E7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 w:tplc="146E23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5813D8"/>
    <w:multiLevelType w:val="multilevel"/>
    <w:tmpl w:val="114837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7D2681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8562797"/>
    <w:multiLevelType w:val="hybridMultilevel"/>
    <w:tmpl w:val="6BC26F7C"/>
    <w:lvl w:ilvl="0" w:tplc="D506F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A71873"/>
    <w:multiLevelType w:val="hybridMultilevel"/>
    <w:tmpl w:val="7630A1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E56F91"/>
    <w:multiLevelType w:val="hybridMultilevel"/>
    <w:tmpl w:val="5F0A6888"/>
    <w:lvl w:ilvl="0" w:tplc="8CD08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6C93"/>
    <w:multiLevelType w:val="hybridMultilevel"/>
    <w:tmpl w:val="9E0EE594"/>
    <w:lvl w:ilvl="0" w:tplc="2A1E252C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color w:val="auto"/>
      </w:rPr>
    </w:lvl>
    <w:lvl w:ilvl="1" w:tplc="0405000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 w15:restartNumberingAfterBreak="0">
    <w:nsid w:val="2A8B4C65"/>
    <w:multiLevelType w:val="hybridMultilevel"/>
    <w:tmpl w:val="F1EC8220"/>
    <w:lvl w:ilvl="0" w:tplc="13DE8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3048A"/>
    <w:multiLevelType w:val="multilevel"/>
    <w:tmpl w:val="877067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22" w15:restartNumberingAfterBreak="0">
    <w:nsid w:val="31A71A97"/>
    <w:multiLevelType w:val="hybridMultilevel"/>
    <w:tmpl w:val="B518D766"/>
    <w:lvl w:ilvl="0" w:tplc="FDB82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7738A5"/>
    <w:multiLevelType w:val="hybridMultilevel"/>
    <w:tmpl w:val="8392FC0E"/>
    <w:lvl w:ilvl="0" w:tplc="2D08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FD442D"/>
    <w:multiLevelType w:val="multilevel"/>
    <w:tmpl w:val="FB161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5" w15:restartNumberingAfterBreak="0">
    <w:nsid w:val="34346511"/>
    <w:multiLevelType w:val="multilevel"/>
    <w:tmpl w:val="FB161A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6" w15:restartNumberingAfterBreak="0">
    <w:nsid w:val="34793235"/>
    <w:multiLevelType w:val="hybridMultilevel"/>
    <w:tmpl w:val="ABF67600"/>
    <w:lvl w:ilvl="0" w:tplc="FFFFFFFF">
      <w:start w:val="1"/>
      <w:numFmt w:val="lowerLetter"/>
      <w:pStyle w:val="jinbody"/>
      <w:lvlText w:val="%1.)"/>
      <w:lvlJc w:val="left"/>
      <w:pPr>
        <w:tabs>
          <w:tab w:val="num" w:pos="2771"/>
        </w:tabs>
        <w:ind w:left="277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AC21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C63A15"/>
    <w:multiLevelType w:val="multilevel"/>
    <w:tmpl w:val="F8A6B7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Segoe UI" w:hAnsi="Segoe UI" w:cs="Segoe UI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8" w15:restartNumberingAfterBreak="0">
    <w:nsid w:val="3A5B7CDF"/>
    <w:multiLevelType w:val="multilevel"/>
    <w:tmpl w:val="B9B6E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E9B7D0C"/>
    <w:multiLevelType w:val="multilevel"/>
    <w:tmpl w:val="44DACD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24387D"/>
    <w:multiLevelType w:val="hybridMultilevel"/>
    <w:tmpl w:val="ECDE9EBE"/>
    <w:lvl w:ilvl="0" w:tplc="10526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DADA8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04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C6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3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65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AD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C2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EC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4F61CB"/>
    <w:multiLevelType w:val="multilevel"/>
    <w:tmpl w:val="09BE0CCA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E987381"/>
    <w:multiLevelType w:val="multilevel"/>
    <w:tmpl w:val="E35CCA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4F9B3364"/>
    <w:multiLevelType w:val="multilevel"/>
    <w:tmpl w:val="1C2E91B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A360CFA"/>
    <w:multiLevelType w:val="multilevel"/>
    <w:tmpl w:val="A7FABC94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  <w:rPr>
        <w:rFonts w:ascii="Tahoma" w:hAnsi="Tahoma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vn"/>
      <w:lvlText w:val="%1.%2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%1.%2.%3."/>
      <w:lvlJc w:val="left"/>
      <w:pPr>
        <w:tabs>
          <w:tab w:val="num" w:pos="1247"/>
        </w:tabs>
        <w:ind w:left="1247" w:hanging="793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701"/>
        </w:tabs>
        <w:ind w:left="1701" w:hanging="499"/>
      </w:pPr>
      <w:rPr>
        <w:rFonts w:ascii="Wingdings" w:hAnsi="Wingdings" w:hint="default"/>
        <w:sz w:val="20"/>
      </w:rPr>
    </w:lvl>
    <w:lvl w:ilvl="4">
      <w:start w:val="1"/>
      <w:numFmt w:val="bullet"/>
      <w:lvlText w:val=""/>
      <w:lvlJc w:val="left"/>
      <w:pPr>
        <w:tabs>
          <w:tab w:val="num" w:pos="2075"/>
        </w:tabs>
        <w:ind w:left="2075" w:hanging="374"/>
      </w:pPr>
      <w:rPr>
        <w:rFonts w:ascii="Marlett" w:hAnsi="Helvetic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45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51"/>
        </w:tabs>
        <w:ind w:left="5171" w:hanging="1440"/>
      </w:pPr>
      <w:rPr>
        <w:rFonts w:hint="default"/>
      </w:rPr>
    </w:lvl>
  </w:abstractNum>
  <w:abstractNum w:abstractNumId="35" w15:restartNumberingAfterBreak="0">
    <w:nsid w:val="5CAF6651"/>
    <w:multiLevelType w:val="hybridMultilevel"/>
    <w:tmpl w:val="32123630"/>
    <w:lvl w:ilvl="0" w:tplc="AE4C1498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510BBAA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A80C3F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80610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28805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B38B57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10657B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9A0F3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118FD9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3303C4"/>
    <w:multiLevelType w:val="hybridMultilevel"/>
    <w:tmpl w:val="4F1EB5AA"/>
    <w:lvl w:ilvl="0" w:tplc="D24C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B58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8" w15:restartNumberingAfterBreak="0">
    <w:nsid w:val="68107D2E"/>
    <w:multiLevelType w:val="multilevel"/>
    <w:tmpl w:val="ECDE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4E01AA"/>
    <w:multiLevelType w:val="hybridMultilevel"/>
    <w:tmpl w:val="3ABEFEBE"/>
    <w:lvl w:ilvl="0" w:tplc="88104B32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2266F"/>
    <w:multiLevelType w:val="hybridMultilevel"/>
    <w:tmpl w:val="05829152"/>
    <w:lvl w:ilvl="0" w:tplc="E5F8E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EB27A9"/>
    <w:multiLevelType w:val="hybridMultilevel"/>
    <w:tmpl w:val="28049B2E"/>
    <w:lvl w:ilvl="0" w:tplc="995CF6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9E1090C"/>
    <w:multiLevelType w:val="hybridMultilevel"/>
    <w:tmpl w:val="FE34CD7A"/>
    <w:lvl w:ilvl="0" w:tplc="88104B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B02FBB"/>
    <w:multiLevelType w:val="multilevel"/>
    <w:tmpl w:val="FB161A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44" w15:restartNumberingAfterBreak="0">
    <w:nsid w:val="7DC66270"/>
    <w:multiLevelType w:val="hybridMultilevel"/>
    <w:tmpl w:val="69B84214"/>
    <w:lvl w:ilvl="0" w:tplc="0A7CA3D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  <w:color w:val="auto"/>
      </w:rPr>
    </w:lvl>
    <w:lvl w:ilvl="1" w:tplc="EFF2ABC4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D6C6080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79FC1B58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6582871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4934A90E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EDA9D88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CFC078B0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963AB2D4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5" w15:restartNumberingAfterBreak="0">
    <w:nsid w:val="7E0257BA"/>
    <w:multiLevelType w:val="hybridMultilevel"/>
    <w:tmpl w:val="1A129E2A"/>
    <w:lvl w:ilvl="0" w:tplc="F9B08F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9"/>
  </w:num>
  <w:num w:numId="4">
    <w:abstractNumId w:val="15"/>
  </w:num>
  <w:num w:numId="5">
    <w:abstractNumId w:val="37"/>
  </w:num>
  <w:num w:numId="6">
    <w:abstractNumId w:val="35"/>
  </w:num>
  <w:num w:numId="7">
    <w:abstractNumId w:val="6"/>
  </w:num>
  <w:num w:numId="8">
    <w:abstractNumId w:val="2"/>
  </w:num>
  <w:num w:numId="9">
    <w:abstractNumId w:val="16"/>
  </w:num>
  <w:num w:numId="10">
    <w:abstractNumId w:val="10"/>
  </w:num>
  <w:num w:numId="11">
    <w:abstractNumId w:val="3"/>
  </w:num>
  <w:num w:numId="12">
    <w:abstractNumId w:val="22"/>
  </w:num>
  <w:num w:numId="13">
    <w:abstractNumId w:val="20"/>
  </w:num>
  <w:num w:numId="14">
    <w:abstractNumId w:val="36"/>
  </w:num>
  <w:num w:numId="15">
    <w:abstractNumId w:val="19"/>
  </w:num>
  <w:num w:numId="16">
    <w:abstractNumId w:val="40"/>
  </w:num>
  <w:num w:numId="17">
    <w:abstractNumId w:val="9"/>
  </w:num>
  <w:num w:numId="18">
    <w:abstractNumId w:val="13"/>
  </w:num>
  <w:num w:numId="19">
    <w:abstractNumId w:val="5"/>
  </w:num>
  <w:num w:numId="20">
    <w:abstractNumId w:val="30"/>
  </w:num>
  <w:num w:numId="21">
    <w:abstractNumId w:val="38"/>
  </w:num>
  <w:num w:numId="22">
    <w:abstractNumId w:val="23"/>
  </w:num>
  <w:num w:numId="23">
    <w:abstractNumId w:val="18"/>
  </w:num>
  <w:num w:numId="24">
    <w:abstractNumId w:val="8"/>
  </w:num>
  <w:num w:numId="25">
    <w:abstractNumId w:val="25"/>
  </w:num>
  <w:num w:numId="26">
    <w:abstractNumId w:val="24"/>
  </w:num>
  <w:num w:numId="27">
    <w:abstractNumId w:val="27"/>
  </w:num>
  <w:num w:numId="28">
    <w:abstractNumId w:val="43"/>
  </w:num>
  <w:num w:numId="29">
    <w:abstractNumId w:val="32"/>
  </w:num>
  <w:num w:numId="30">
    <w:abstractNumId w:val="21"/>
  </w:num>
  <w:num w:numId="31">
    <w:abstractNumId w:val="12"/>
  </w:num>
  <w:num w:numId="32">
    <w:abstractNumId w:val="14"/>
  </w:num>
  <w:num w:numId="33">
    <w:abstractNumId w:val="33"/>
  </w:num>
  <w:num w:numId="34">
    <w:abstractNumId w:val="44"/>
  </w:num>
  <w:num w:numId="35">
    <w:abstractNumId w:val="42"/>
  </w:num>
  <w:num w:numId="36">
    <w:abstractNumId w:val="1"/>
  </w:num>
  <w:num w:numId="37">
    <w:abstractNumId w:val="11"/>
  </w:num>
  <w:num w:numId="38">
    <w:abstractNumId w:val="28"/>
  </w:num>
  <w:num w:numId="39">
    <w:abstractNumId w:val="31"/>
  </w:num>
  <w:num w:numId="40">
    <w:abstractNumId w:val="0"/>
  </w:num>
  <w:num w:numId="41">
    <w:abstractNumId w:val="17"/>
  </w:num>
  <w:num w:numId="42">
    <w:abstractNumId w:val="45"/>
  </w:num>
  <w:num w:numId="43">
    <w:abstractNumId w:val="29"/>
  </w:num>
  <w:num w:numId="44">
    <w:abstractNumId w:val="4"/>
  </w:num>
  <w:num w:numId="45">
    <w:abstractNumId w:val="34"/>
  </w:num>
  <w:num w:numId="46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11"/>
    <w:rsid w:val="00004D1B"/>
    <w:rsid w:val="000139B4"/>
    <w:rsid w:val="00030CE5"/>
    <w:rsid w:val="00033CEB"/>
    <w:rsid w:val="00042B22"/>
    <w:rsid w:val="00045182"/>
    <w:rsid w:val="00052DF8"/>
    <w:rsid w:val="00053211"/>
    <w:rsid w:val="000823D6"/>
    <w:rsid w:val="0008676A"/>
    <w:rsid w:val="00087CBB"/>
    <w:rsid w:val="000A015F"/>
    <w:rsid w:val="000A37F3"/>
    <w:rsid w:val="000A785C"/>
    <w:rsid w:val="000B1E87"/>
    <w:rsid w:val="000B50BF"/>
    <w:rsid w:val="000D3ECB"/>
    <w:rsid w:val="000D432A"/>
    <w:rsid w:val="000D5F47"/>
    <w:rsid w:val="000D7E42"/>
    <w:rsid w:val="000E322C"/>
    <w:rsid w:val="000E4DAC"/>
    <w:rsid w:val="00122FC8"/>
    <w:rsid w:val="00124ED9"/>
    <w:rsid w:val="0013196C"/>
    <w:rsid w:val="00132CA8"/>
    <w:rsid w:val="00157A6E"/>
    <w:rsid w:val="00164B25"/>
    <w:rsid w:val="00167202"/>
    <w:rsid w:val="00170D88"/>
    <w:rsid w:val="0017454D"/>
    <w:rsid w:val="0018028A"/>
    <w:rsid w:val="001814EF"/>
    <w:rsid w:val="00186639"/>
    <w:rsid w:val="00191964"/>
    <w:rsid w:val="001927DA"/>
    <w:rsid w:val="001935B1"/>
    <w:rsid w:val="001A0244"/>
    <w:rsid w:val="001B6F5A"/>
    <w:rsid w:val="001E118D"/>
    <w:rsid w:val="001E5755"/>
    <w:rsid w:val="001F04D9"/>
    <w:rsid w:val="001F10CE"/>
    <w:rsid w:val="001F2075"/>
    <w:rsid w:val="001F2FAD"/>
    <w:rsid w:val="001F75B8"/>
    <w:rsid w:val="002004B3"/>
    <w:rsid w:val="002011E8"/>
    <w:rsid w:val="00201C51"/>
    <w:rsid w:val="002033DA"/>
    <w:rsid w:val="00223C3D"/>
    <w:rsid w:val="00226C62"/>
    <w:rsid w:val="00230585"/>
    <w:rsid w:val="002323DD"/>
    <w:rsid w:val="00240A97"/>
    <w:rsid w:val="00243B1F"/>
    <w:rsid w:val="00245F30"/>
    <w:rsid w:val="00254998"/>
    <w:rsid w:val="00262937"/>
    <w:rsid w:val="00270518"/>
    <w:rsid w:val="00283CC2"/>
    <w:rsid w:val="0029777F"/>
    <w:rsid w:val="002A4240"/>
    <w:rsid w:val="002A5B2A"/>
    <w:rsid w:val="002A7DF1"/>
    <w:rsid w:val="002B255F"/>
    <w:rsid w:val="002C5AA6"/>
    <w:rsid w:val="002D01AB"/>
    <w:rsid w:val="002D2D3E"/>
    <w:rsid w:val="002D70B8"/>
    <w:rsid w:val="002E5D7E"/>
    <w:rsid w:val="002F2D47"/>
    <w:rsid w:val="002F32DC"/>
    <w:rsid w:val="002F57C7"/>
    <w:rsid w:val="002F72A4"/>
    <w:rsid w:val="003021E1"/>
    <w:rsid w:val="003037D2"/>
    <w:rsid w:val="003071A8"/>
    <w:rsid w:val="003079D0"/>
    <w:rsid w:val="0031028E"/>
    <w:rsid w:val="00312DEF"/>
    <w:rsid w:val="003139CD"/>
    <w:rsid w:val="003226FF"/>
    <w:rsid w:val="00322C52"/>
    <w:rsid w:val="00324D0A"/>
    <w:rsid w:val="00326045"/>
    <w:rsid w:val="00326943"/>
    <w:rsid w:val="00333EA9"/>
    <w:rsid w:val="00334873"/>
    <w:rsid w:val="0033666E"/>
    <w:rsid w:val="00346589"/>
    <w:rsid w:val="00347585"/>
    <w:rsid w:val="0035077C"/>
    <w:rsid w:val="00351AD2"/>
    <w:rsid w:val="00355BE9"/>
    <w:rsid w:val="00361B8C"/>
    <w:rsid w:val="00371E6F"/>
    <w:rsid w:val="00372F1D"/>
    <w:rsid w:val="00383F61"/>
    <w:rsid w:val="00391535"/>
    <w:rsid w:val="003965BE"/>
    <w:rsid w:val="00397E8A"/>
    <w:rsid w:val="003A427E"/>
    <w:rsid w:val="003A567F"/>
    <w:rsid w:val="003A7703"/>
    <w:rsid w:val="003B0DB9"/>
    <w:rsid w:val="003C01ED"/>
    <w:rsid w:val="003C2B9A"/>
    <w:rsid w:val="003E0314"/>
    <w:rsid w:val="003E5A0B"/>
    <w:rsid w:val="004017B7"/>
    <w:rsid w:val="00401BAE"/>
    <w:rsid w:val="00402398"/>
    <w:rsid w:val="0040731E"/>
    <w:rsid w:val="00411B4B"/>
    <w:rsid w:val="004124FE"/>
    <w:rsid w:val="00414761"/>
    <w:rsid w:val="004202CC"/>
    <w:rsid w:val="00424385"/>
    <w:rsid w:val="0043482F"/>
    <w:rsid w:val="00434EE1"/>
    <w:rsid w:val="004406C9"/>
    <w:rsid w:val="00445824"/>
    <w:rsid w:val="00445A8F"/>
    <w:rsid w:val="00446A59"/>
    <w:rsid w:val="004512C9"/>
    <w:rsid w:val="00451E6F"/>
    <w:rsid w:val="00453DC6"/>
    <w:rsid w:val="0045463E"/>
    <w:rsid w:val="0045478D"/>
    <w:rsid w:val="0046797C"/>
    <w:rsid w:val="00475342"/>
    <w:rsid w:val="004920B7"/>
    <w:rsid w:val="004A103C"/>
    <w:rsid w:val="004A1D22"/>
    <w:rsid w:val="004A6D84"/>
    <w:rsid w:val="004B106C"/>
    <w:rsid w:val="004B1A25"/>
    <w:rsid w:val="004B33B2"/>
    <w:rsid w:val="004E4D9A"/>
    <w:rsid w:val="004E6747"/>
    <w:rsid w:val="004E7B48"/>
    <w:rsid w:val="004F1EE1"/>
    <w:rsid w:val="004F6101"/>
    <w:rsid w:val="004F7509"/>
    <w:rsid w:val="0050636E"/>
    <w:rsid w:val="0050757F"/>
    <w:rsid w:val="00510EBA"/>
    <w:rsid w:val="00515609"/>
    <w:rsid w:val="00517E7D"/>
    <w:rsid w:val="005274FC"/>
    <w:rsid w:val="00527883"/>
    <w:rsid w:val="00533670"/>
    <w:rsid w:val="005344C7"/>
    <w:rsid w:val="00537EF9"/>
    <w:rsid w:val="00541346"/>
    <w:rsid w:val="00544123"/>
    <w:rsid w:val="00551622"/>
    <w:rsid w:val="0055334D"/>
    <w:rsid w:val="00555C66"/>
    <w:rsid w:val="00557582"/>
    <w:rsid w:val="0056580F"/>
    <w:rsid w:val="00567C11"/>
    <w:rsid w:val="00583D4F"/>
    <w:rsid w:val="005866C3"/>
    <w:rsid w:val="00592A54"/>
    <w:rsid w:val="005A215C"/>
    <w:rsid w:val="005A2F5C"/>
    <w:rsid w:val="005A31E9"/>
    <w:rsid w:val="005A67EC"/>
    <w:rsid w:val="005A76AE"/>
    <w:rsid w:val="005B07AB"/>
    <w:rsid w:val="005C2D32"/>
    <w:rsid w:val="005C373F"/>
    <w:rsid w:val="005D39C6"/>
    <w:rsid w:val="005F079A"/>
    <w:rsid w:val="005F5FFA"/>
    <w:rsid w:val="006001ED"/>
    <w:rsid w:val="006021DD"/>
    <w:rsid w:val="00607A6B"/>
    <w:rsid w:val="00613867"/>
    <w:rsid w:val="006263FC"/>
    <w:rsid w:val="006312BB"/>
    <w:rsid w:val="006345F5"/>
    <w:rsid w:val="00635A8F"/>
    <w:rsid w:val="006369B7"/>
    <w:rsid w:val="006411DC"/>
    <w:rsid w:val="00641921"/>
    <w:rsid w:val="00641EB1"/>
    <w:rsid w:val="006444B6"/>
    <w:rsid w:val="00647414"/>
    <w:rsid w:val="0066530D"/>
    <w:rsid w:val="00670C17"/>
    <w:rsid w:val="006735C3"/>
    <w:rsid w:val="00675EA6"/>
    <w:rsid w:val="00680220"/>
    <w:rsid w:val="00697661"/>
    <w:rsid w:val="006A0D94"/>
    <w:rsid w:val="006A2365"/>
    <w:rsid w:val="006A2633"/>
    <w:rsid w:val="006A37C2"/>
    <w:rsid w:val="006A53ED"/>
    <w:rsid w:val="006A5BFB"/>
    <w:rsid w:val="006B21EF"/>
    <w:rsid w:val="006B6012"/>
    <w:rsid w:val="006E3BFF"/>
    <w:rsid w:val="006E7935"/>
    <w:rsid w:val="006F54E2"/>
    <w:rsid w:val="006F743E"/>
    <w:rsid w:val="006F7E0D"/>
    <w:rsid w:val="00705CA3"/>
    <w:rsid w:val="007070DA"/>
    <w:rsid w:val="0070770E"/>
    <w:rsid w:val="00714827"/>
    <w:rsid w:val="00717B41"/>
    <w:rsid w:val="00724A00"/>
    <w:rsid w:val="007312DC"/>
    <w:rsid w:val="00731B13"/>
    <w:rsid w:val="007345A6"/>
    <w:rsid w:val="007420F9"/>
    <w:rsid w:val="00751AC0"/>
    <w:rsid w:val="00762A06"/>
    <w:rsid w:val="00762C77"/>
    <w:rsid w:val="007707E9"/>
    <w:rsid w:val="00772DC9"/>
    <w:rsid w:val="00775354"/>
    <w:rsid w:val="00776BB3"/>
    <w:rsid w:val="0077702B"/>
    <w:rsid w:val="007835F4"/>
    <w:rsid w:val="00784F9F"/>
    <w:rsid w:val="00790035"/>
    <w:rsid w:val="007A48B8"/>
    <w:rsid w:val="007A5E9E"/>
    <w:rsid w:val="007B136C"/>
    <w:rsid w:val="007B47A0"/>
    <w:rsid w:val="007D0EB9"/>
    <w:rsid w:val="007E067A"/>
    <w:rsid w:val="007E5303"/>
    <w:rsid w:val="007F5E8F"/>
    <w:rsid w:val="008028C2"/>
    <w:rsid w:val="008045CC"/>
    <w:rsid w:val="00805977"/>
    <w:rsid w:val="00806391"/>
    <w:rsid w:val="00810983"/>
    <w:rsid w:val="008170C6"/>
    <w:rsid w:val="00820F06"/>
    <w:rsid w:val="00823870"/>
    <w:rsid w:val="008335F9"/>
    <w:rsid w:val="008337F6"/>
    <w:rsid w:val="00834FA3"/>
    <w:rsid w:val="00842013"/>
    <w:rsid w:val="008441EB"/>
    <w:rsid w:val="008451FC"/>
    <w:rsid w:val="0084592E"/>
    <w:rsid w:val="00850AA2"/>
    <w:rsid w:val="00851C09"/>
    <w:rsid w:val="0085399B"/>
    <w:rsid w:val="008544ED"/>
    <w:rsid w:val="008551AD"/>
    <w:rsid w:val="0086233A"/>
    <w:rsid w:val="00886833"/>
    <w:rsid w:val="008920D6"/>
    <w:rsid w:val="00894D57"/>
    <w:rsid w:val="008969B0"/>
    <w:rsid w:val="008A25D4"/>
    <w:rsid w:val="008A3DC2"/>
    <w:rsid w:val="008A571E"/>
    <w:rsid w:val="008C2781"/>
    <w:rsid w:val="008C67EB"/>
    <w:rsid w:val="008D35CE"/>
    <w:rsid w:val="008E0124"/>
    <w:rsid w:val="008E1ED9"/>
    <w:rsid w:val="008F1556"/>
    <w:rsid w:val="008F1789"/>
    <w:rsid w:val="00915244"/>
    <w:rsid w:val="00924797"/>
    <w:rsid w:val="00925A9D"/>
    <w:rsid w:val="00932BEE"/>
    <w:rsid w:val="009361FB"/>
    <w:rsid w:val="00946C29"/>
    <w:rsid w:val="00950E68"/>
    <w:rsid w:val="00953F84"/>
    <w:rsid w:val="009551B0"/>
    <w:rsid w:val="009707E8"/>
    <w:rsid w:val="009770D0"/>
    <w:rsid w:val="009950C8"/>
    <w:rsid w:val="009B09A5"/>
    <w:rsid w:val="009B4C8B"/>
    <w:rsid w:val="009B6B84"/>
    <w:rsid w:val="009C08E5"/>
    <w:rsid w:val="009C1639"/>
    <w:rsid w:val="009D4D9B"/>
    <w:rsid w:val="009D6086"/>
    <w:rsid w:val="009E03FA"/>
    <w:rsid w:val="009F1DE4"/>
    <w:rsid w:val="009F5EA1"/>
    <w:rsid w:val="00A0343F"/>
    <w:rsid w:val="00A051B5"/>
    <w:rsid w:val="00A06EBE"/>
    <w:rsid w:val="00A101C3"/>
    <w:rsid w:val="00A1343D"/>
    <w:rsid w:val="00A15BAF"/>
    <w:rsid w:val="00A239A8"/>
    <w:rsid w:val="00A239EB"/>
    <w:rsid w:val="00A343B1"/>
    <w:rsid w:val="00A35DB0"/>
    <w:rsid w:val="00A361C7"/>
    <w:rsid w:val="00A36CD3"/>
    <w:rsid w:val="00A406FF"/>
    <w:rsid w:val="00A45CC0"/>
    <w:rsid w:val="00A659BC"/>
    <w:rsid w:val="00A738FC"/>
    <w:rsid w:val="00A7750F"/>
    <w:rsid w:val="00A778D2"/>
    <w:rsid w:val="00A85DE7"/>
    <w:rsid w:val="00AA00CF"/>
    <w:rsid w:val="00AA62C9"/>
    <w:rsid w:val="00AB2DEB"/>
    <w:rsid w:val="00AB5DD0"/>
    <w:rsid w:val="00AB653A"/>
    <w:rsid w:val="00AB6CE0"/>
    <w:rsid w:val="00AC441A"/>
    <w:rsid w:val="00AC55B6"/>
    <w:rsid w:val="00AD420D"/>
    <w:rsid w:val="00AE70EC"/>
    <w:rsid w:val="00AF367A"/>
    <w:rsid w:val="00AF5EF7"/>
    <w:rsid w:val="00AF61D3"/>
    <w:rsid w:val="00AF6E7A"/>
    <w:rsid w:val="00B04661"/>
    <w:rsid w:val="00B11781"/>
    <w:rsid w:val="00B139ED"/>
    <w:rsid w:val="00B26164"/>
    <w:rsid w:val="00B32FD9"/>
    <w:rsid w:val="00B33B28"/>
    <w:rsid w:val="00B36427"/>
    <w:rsid w:val="00B417C3"/>
    <w:rsid w:val="00B42061"/>
    <w:rsid w:val="00B47CFA"/>
    <w:rsid w:val="00B506CA"/>
    <w:rsid w:val="00B525CA"/>
    <w:rsid w:val="00B54E3E"/>
    <w:rsid w:val="00B638E8"/>
    <w:rsid w:val="00B65EFF"/>
    <w:rsid w:val="00B67CC0"/>
    <w:rsid w:val="00B71939"/>
    <w:rsid w:val="00B72C14"/>
    <w:rsid w:val="00B80D88"/>
    <w:rsid w:val="00B81B7E"/>
    <w:rsid w:val="00B81E9D"/>
    <w:rsid w:val="00B829BF"/>
    <w:rsid w:val="00B92EB1"/>
    <w:rsid w:val="00B95A54"/>
    <w:rsid w:val="00BA1D43"/>
    <w:rsid w:val="00BB76C0"/>
    <w:rsid w:val="00BC0613"/>
    <w:rsid w:val="00BC3BCA"/>
    <w:rsid w:val="00BC52AB"/>
    <w:rsid w:val="00BD1B26"/>
    <w:rsid w:val="00BD23E2"/>
    <w:rsid w:val="00BD6989"/>
    <w:rsid w:val="00BF6A10"/>
    <w:rsid w:val="00BF7DC1"/>
    <w:rsid w:val="00C0144B"/>
    <w:rsid w:val="00C05FA9"/>
    <w:rsid w:val="00C162B0"/>
    <w:rsid w:val="00C21704"/>
    <w:rsid w:val="00C26553"/>
    <w:rsid w:val="00C27142"/>
    <w:rsid w:val="00C3027B"/>
    <w:rsid w:val="00C429CB"/>
    <w:rsid w:val="00C43AF6"/>
    <w:rsid w:val="00C446F1"/>
    <w:rsid w:val="00C55D72"/>
    <w:rsid w:val="00C57871"/>
    <w:rsid w:val="00C60F89"/>
    <w:rsid w:val="00C6295E"/>
    <w:rsid w:val="00C64B57"/>
    <w:rsid w:val="00C7171F"/>
    <w:rsid w:val="00C81DA7"/>
    <w:rsid w:val="00C83462"/>
    <w:rsid w:val="00C901B3"/>
    <w:rsid w:val="00C9155A"/>
    <w:rsid w:val="00C93EC7"/>
    <w:rsid w:val="00C97626"/>
    <w:rsid w:val="00C97DBC"/>
    <w:rsid w:val="00CA0A58"/>
    <w:rsid w:val="00CA1B76"/>
    <w:rsid w:val="00CA32CF"/>
    <w:rsid w:val="00CB3677"/>
    <w:rsid w:val="00CB5B22"/>
    <w:rsid w:val="00CB7748"/>
    <w:rsid w:val="00CC181E"/>
    <w:rsid w:val="00CC4423"/>
    <w:rsid w:val="00CD274F"/>
    <w:rsid w:val="00CD37D4"/>
    <w:rsid w:val="00CE4847"/>
    <w:rsid w:val="00D23091"/>
    <w:rsid w:val="00D2361D"/>
    <w:rsid w:val="00D24F39"/>
    <w:rsid w:val="00D262AF"/>
    <w:rsid w:val="00D30E77"/>
    <w:rsid w:val="00D343D1"/>
    <w:rsid w:val="00D45DC7"/>
    <w:rsid w:val="00D45EE7"/>
    <w:rsid w:val="00D4751A"/>
    <w:rsid w:val="00D51BBC"/>
    <w:rsid w:val="00D54BE6"/>
    <w:rsid w:val="00D55390"/>
    <w:rsid w:val="00D647C5"/>
    <w:rsid w:val="00D734A8"/>
    <w:rsid w:val="00D73C5D"/>
    <w:rsid w:val="00D74341"/>
    <w:rsid w:val="00D76F79"/>
    <w:rsid w:val="00DA03C9"/>
    <w:rsid w:val="00DA4418"/>
    <w:rsid w:val="00DB2265"/>
    <w:rsid w:val="00DC0C4E"/>
    <w:rsid w:val="00DC2C25"/>
    <w:rsid w:val="00DC61C6"/>
    <w:rsid w:val="00DC6871"/>
    <w:rsid w:val="00DD2607"/>
    <w:rsid w:val="00DD7D24"/>
    <w:rsid w:val="00DE07D8"/>
    <w:rsid w:val="00DE5217"/>
    <w:rsid w:val="00DF21BB"/>
    <w:rsid w:val="00DF37FC"/>
    <w:rsid w:val="00DF48FC"/>
    <w:rsid w:val="00DF5311"/>
    <w:rsid w:val="00E013B5"/>
    <w:rsid w:val="00E02F63"/>
    <w:rsid w:val="00E03107"/>
    <w:rsid w:val="00E0463E"/>
    <w:rsid w:val="00E06FA0"/>
    <w:rsid w:val="00E1123B"/>
    <w:rsid w:val="00E1392A"/>
    <w:rsid w:val="00E13B28"/>
    <w:rsid w:val="00E21D0D"/>
    <w:rsid w:val="00E24A00"/>
    <w:rsid w:val="00E26A50"/>
    <w:rsid w:val="00E37BE7"/>
    <w:rsid w:val="00E565F5"/>
    <w:rsid w:val="00E566E2"/>
    <w:rsid w:val="00E601F8"/>
    <w:rsid w:val="00E65F8D"/>
    <w:rsid w:val="00E670C4"/>
    <w:rsid w:val="00E81D39"/>
    <w:rsid w:val="00E82F40"/>
    <w:rsid w:val="00E84F2E"/>
    <w:rsid w:val="00E92CBE"/>
    <w:rsid w:val="00E92E8F"/>
    <w:rsid w:val="00E9548E"/>
    <w:rsid w:val="00EA0FB0"/>
    <w:rsid w:val="00EA23B8"/>
    <w:rsid w:val="00EA280D"/>
    <w:rsid w:val="00EB024D"/>
    <w:rsid w:val="00EB3F42"/>
    <w:rsid w:val="00EC0B40"/>
    <w:rsid w:val="00ED0A2D"/>
    <w:rsid w:val="00EE257D"/>
    <w:rsid w:val="00EE26E2"/>
    <w:rsid w:val="00EE36C6"/>
    <w:rsid w:val="00EE7FDB"/>
    <w:rsid w:val="00F014BD"/>
    <w:rsid w:val="00F028D9"/>
    <w:rsid w:val="00F06293"/>
    <w:rsid w:val="00F13868"/>
    <w:rsid w:val="00F1470B"/>
    <w:rsid w:val="00F1547C"/>
    <w:rsid w:val="00F20D90"/>
    <w:rsid w:val="00F22B3E"/>
    <w:rsid w:val="00F26674"/>
    <w:rsid w:val="00F32EEB"/>
    <w:rsid w:val="00F33CA2"/>
    <w:rsid w:val="00F37610"/>
    <w:rsid w:val="00F4100D"/>
    <w:rsid w:val="00F456B3"/>
    <w:rsid w:val="00F532E0"/>
    <w:rsid w:val="00F56F1A"/>
    <w:rsid w:val="00F601AA"/>
    <w:rsid w:val="00F64199"/>
    <w:rsid w:val="00F64ED1"/>
    <w:rsid w:val="00F85CD0"/>
    <w:rsid w:val="00F93CB1"/>
    <w:rsid w:val="00F97355"/>
    <w:rsid w:val="00FA2DD8"/>
    <w:rsid w:val="00FA3DD5"/>
    <w:rsid w:val="00FB10C5"/>
    <w:rsid w:val="00FC38B9"/>
    <w:rsid w:val="00FC416A"/>
    <w:rsid w:val="00FC7A71"/>
    <w:rsid w:val="00FD06EA"/>
    <w:rsid w:val="00FD61C4"/>
    <w:rsid w:val="00FE12BE"/>
    <w:rsid w:val="00FE206C"/>
    <w:rsid w:val="00FE43EC"/>
    <w:rsid w:val="00FF4080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F7495B"/>
  <w15:chartTrackingRefBased/>
  <w15:docId w15:val="{1CF8C0A4-11E9-40F4-AECD-A52850B8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761"/>
  </w:style>
  <w:style w:type="paragraph" w:styleId="Nadpis1">
    <w:name w:val="heading 1"/>
    <w:basedOn w:val="Normln"/>
    <w:next w:val="Normln"/>
    <w:qFormat/>
    <w:pPr>
      <w:keepNext/>
      <w:ind w:left="1701"/>
      <w:outlineLvl w:val="0"/>
    </w:pPr>
    <w:rPr>
      <w:sz w:val="24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qFormat/>
    <w:pPr>
      <w:keepNext/>
      <w:ind w:left="1701" w:right="-710" w:hanging="1701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701" w:right="-568" w:hanging="1701"/>
      <w:outlineLvl w:val="2"/>
    </w:pPr>
    <w:rPr>
      <w:sz w:val="24"/>
    </w:rPr>
  </w:style>
  <w:style w:type="paragraph" w:styleId="Nadpis4">
    <w:name w:val="heading 4"/>
    <w:aliases w:val=" Char"/>
    <w:basedOn w:val="Normln"/>
    <w:next w:val="Normln"/>
    <w:qFormat/>
    <w:pPr>
      <w:keepNext/>
      <w:jc w:val="center"/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qFormat/>
    <w:pPr>
      <w:keepNext/>
      <w:tabs>
        <w:tab w:val="left" w:pos="2127"/>
      </w:tabs>
      <w:ind w:left="1843" w:hanging="1843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aliases w:val="T7"/>
    <w:basedOn w:val="Normln"/>
    <w:next w:val="Normln"/>
    <w:qFormat/>
    <w:pPr>
      <w:keepNext/>
      <w:ind w:left="284" w:hanging="284"/>
      <w:outlineLvl w:val="6"/>
    </w:pPr>
    <w:rPr>
      <w:sz w:val="24"/>
    </w:rPr>
  </w:style>
  <w:style w:type="paragraph" w:styleId="Nadpis8">
    <w:name w:val="heading 8"/>
    <w:aliases w:val="T8"/>
    <w:basedOn w:val="Normln"/>
    <w:next w:val="Normln"/>
    <w:qFormat/>
    <w:pPr>
      <w:keepNext/>
      <w:ind w:left="1701" w:hanging="1701"/>
      <w:outlineLvl w:val="7"/>
    </w:pPr>
    <w:rPr>
      <w:sz w:val="24"/>
    </w:rPr>
  </w:style>
  <w:style w:type="paragraph" w:styleId="Nadpis9">
    <w:name w:val="heading 9"/>
    <w:aliases w:val="T9"/>
    <w:basedOn w:val="Normln"/>
    <w:next w:val="Normln"/>
    <w:qFormat/>
    <w:pPr>
      <w:keepNext/>
      <w:tabs>
        <w:tab w:val="left" w:pos="1701"/>
      </w:tabs>
      <w:ind w:left="1276" w:hanging="1276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</w:pPr>
    <w:rPr>
      <w:sz w:val="24"/>
    </w:rPr>
  </w:style>
  <w:style w:type="paragraph" w:styleId="Zkladntextodsazen3">
    <w:name w:val="Body Text Indent 3"/>
    <w:basedOn w:val="Normln"/>
    <w:pPr>
      <w:ind w:left="709" w:hanging="709"/>
      <w:jc w:val="both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4"/>
    </w:rPr>
  </w:style>
  <w:style w:type="paragraph" w:styleId="Textvbloku">
    <w:name w:val="Block Text"/>
    <w:basedOn w:val="Normln"/>
    <w:pPr>
      <w:ind w:left="709" w:right="-1" w:hanging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caps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Pr>
      <w:rFonts w:ascii="Courier New" w:hAnsi="Courier New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210"/>
      <w:jc w:val="both"/>
    </w:pPr>
    <w:rPr>
      <w:color w:val="646464"/>
      <w:sz w:val="24"/>
      <w:szCs w:val="24"/>
    </w:rPr>
  </w:style>
  <w:style w:type="character" w:styleId="Siln">
    <w:name w:val="Strong"/>
    <w:qFormat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2010-03-24Bodylnku">
    <w:name w:val="2010-03-24 Body článku"/>
    <w:basedOn w:val="Normln"/>
    <w:autoRedefine/>
    <w:rsid w:val="00675EA6"/>
    <w:pPr>
      <w:tabs>
        <w:tab w:val="left" w:pos="3402"/>
        <w:tab w:val="left" w:pos="6804"/>
      </w:tabs>
      <w:ind w:right="284"/>
    </w:pPr>
    <w:rPr>
      <w:rFonts w:ascii="Verdana" w:hAnsi="Verdana" w:cs="Arial"/>
      <w:i/>
      <w:color w:val="000000"/>
    </w:rPr>
  </w:style>
  <w:style w:type="paragraph" w:customStyle="1" w:styleId="2010-03-24slolnku">
    <w:name w:val="2010-03-24 Číslo článku"/>
    <w:basedOn w:val="Normln"/>
    <w:autoRedefine/>
    <w:rsid w:val="00EC0B40"/>
    <w:pPr>
      <w:keepNext/>
      <w:spacing w:before="600" w:line="360" w:lineRule="auto"/>
    </w:pPr>
    <w:rPr>
      <w:rFonts w:ascii="Verdana" w:hAnsi="Verdana"/>
      <w:b/>
    </w:rPr>
  </w:style>
  <w:style w:type="paragraph" w:customStyle="1" w:styleId="2010-03-24Nadpislnku">
    <w:name w:val="2010-03-24 Nadpis článku"/>
    <w:basedOn w:val="Normln"/>
    <w:next w:val="2010-03-24Bodylnku"/>
    <w:autoRedefine/>
    <w:pPr>
      <w:keepNext/>
      <w:spacing w:after="360"/>
      <w:jc w:val="center"/>
    </w:pPr>
    <w:rPr>
      <w:b/>
      <w:sz w:val="28"/>
      <w:szCs w:val="28"/>
    </w:rPr>
  </w:style>
  <w:style w:type="paragraph" w:customStyle="1" w:styleId="2010-03-24Text">
    <w:name w:val="2010-03-24 Text"/>
    <w:basedOn w:val="Normln"/>
    <w:autoRedefine/>
    <w:rsid w:val="00AD420D"/>
    <w:pPr>
      <w:tabs>
        <w:tab w:val="left" w:pos="3402"/>
        <w:tab w:val="left" w:pos="5812"/>
      </w:tabs>
      <w:jc w:val="center"/>
    </w:pPr>
    <w:rPr>
      <w:rFonts w:asciiTheme="minorHAnsi" w:hAnsiTheme="minorHAnsi"/>
      <w:sz w:val="22"/>
      <w:szCs w:val="22"/>
    </w:rPr>
  </w:style>
  <w:style w:type="paragraph" w:customStyle="1" w:styleId="Styl2010-03-24TextTunzarovnnnasted">
    <w:name w:val="Styl 2010-03-24 Text + Tučné zarovnání na střed"/>
    <w:basedOn w:val="2010-03-24Text"/>
    <w:pPr>
      <w:spacing w:before="120" w:after="120"/>
    </w:pPr>
    <w:rPr>
      <w:b/>
      <w:bCs/>
    </w:rPr>
  </w:style>
  <w:style w:type="paragraph" w:customStyle="1" w:styleId="Odrka">
    <w:name w:val="Odrážka"/>
    <w:basedOn w:val="Normln"/>
    <w:link w:val="OdrkaCharChar"/>
    <w:pPr>
      <w:numPr>
        <w:numId w:val="1"/>
      </w:numPr>
      <w:spacing w:after="120"/>
    </w:pPr>
    <w:rPr>
      <w:rFonts w:ascii="Arial" w:hAnsi="Arial"/>
      <w:kern w:val="28"/>
      <w:sz w:val="24"/>
    </w:rPr>
  </w:style>
  <w:style w:type="paragraph" w:customStyle="1" w:styleId="jinbody">
    <w:name w:val="jiné body"/>
    <w:basedOn w:val="2010-03-24Bodylnku"/>
    <w:autoRedefine/>
    <w:pPr>
      <w:numPr>
        <w:numId w:val="2"/>
      </w:numPr>
      <w:ind w:left="3192" w:hanging="357"/>
    </w:pPr>
  </w:style>
  <w:style w:type="paragraph" w:customStyle="1" w:styleId="Styl2010-03-24TextVlevo25cm">
    <w:name w:val="Styl 2010-03-24 Text + Vlevo:  25 cm"/>
    <w:basedOn w:val="2010-03-24Text"/>
    <w:autoRedefine/>
    <w:pPr>
      <w:ind w:left="851" w:hanging="284"/>
    </w:pPr>
  </w:style>
  <w:style w:type="paragraph" w:customStyle="1" w:styleId="Text-nabdka">
    <w:name w:val="Text - nabídka"/>
    <w:basedOn w:val="Normln"/>
    <w:pPr>
      <w:ind w:left="567"/>
      <w:jc w:val="both"/>
    </w:pPr>
    <w:rPr>
      <w:sz w:val="24"/>
    </w:rPr>
  </w:style>
  <w:style w:type="paragraph" w:styleId="Normlnodsazen">
    <w:name w:val="Normal Indent"/>
    <w:basedOn w:val="Normln"/>
    <w:uiPriority w:val="99"/>
    <w:pPr>
      <w:overflowPunct w:val="0"/>
      <w:autoSpaceDE w:val="0"/>
      <w:autoSpaceDN w:val="0"/>
      <w:adjustRightInd w:val="0"/>
      <w:spacing w:after="120"/>
      <w:ind w:left="567"/>
      <w:jc w:val="both"/>
      <w:textAlignment w:val="baseline"/>
    </w:pPr>
    <w:rPr>
      <w:sz w:val="28"/>
    </w:rPr>
  </w:style>
  <w:style w:type="paragraph" w:styleId="Zkladntext2">
    <w:name w:val="Body Text 2"/>
    <w:basedOn w:val="Normln"/>
    <w:rsid w:val="002F32DC"/>
    <w:pPr>
      <w:spacing w:after="120" w:line="480" w:lineRule="auto"/>
    </w:pPr>
  </w:style>
  <w:style w:type="paragraph" w:customStyle="1" w:styleId="dkanormln">
    <w:name w:val="Øádka normální"/>
    <w:basedOn w:val="Normln"/>
    <w:rsid w:val="007A5E9E"/>
    <w:pPr>
      <w:jc w:val="both"/>
    </w:pPr>
    <w:rPr>
      <w:kern w:val="16"/>
      <w:sz w:val="24"/>
      <w:szCs w:val="24"/>
    </w:rPr>
  </w:style>
  <w:style w:type="character" w:styleId="Odkaznakoment">
    <w:name w:val="annotation reference"/>
    <w:uiPriority w:val="99"/>
    <w:semiHidden/>
    <w:rsid w:val="007A5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5E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extbubliny">
    <w:name w:val="Balloon Text"/>
    <w:basedOn w:val="Normln"/>
    <w:semiHidden/>
    <w:rsid w:val="007A5E9E"/>
    <w:rPr>
      <w:rFonts w:ascii="Tahoma" w:hAnsi="Tahoma" w:cs="Tahoma"/>
      <w:sz w:val="16"/>
      <w:szCs w:val="16"/>
    </w:rPr>
  </w:style>
  <w:style w:type="paragraph" w:customStyle="1" w:styleId="StylNadpis2Zarovnatdobloku">
    <w:name w:val="Styl Nadpis 2 + Zarovnat do bloku"/>
    <w:basedOn w:val="Nadpis2"/>
    <w:uiPriority w:val="99"/>
    <w:rsid w:val="009950C8"/>
    <w:pPr>
      <w:keepNext w:val="0"/>
      <w:widowControl w:val="0"/>
      <w:numPr>
        <w:ilvl w:val="1"/>
      </w:numPr>
      <w:tabs>
        <w:tab w:val="num" w:pos="1277"/>
      </w:tabs>
      <w:spacing w:after="120"/>
      <w:ind w:left="1277" w:right="0" w:hanging="851"/>
      <w:jc w:val="both"/>
    </w:pPr>
    <w:rPr>
      <w:rFonts w:ascii="Arial" w:hAnsi="Arial"/>
      <w:sz w:val="22"/>
    </w:rPr>
  </w:style>
  <w:style w:type="table" w:styleId="Mkatabulky">
    <w:name w:val="Table Grid"/>
    <w:basedOn w:val="Normlntabulka"/>
    <w:uiPriority w:val="99"/>
    <w:rsid w:val="00B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uiPriority w:val="99"/>
    <w:rsid w:val="00517E7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C2D32"/>
    <w:pPr>
      <w:overflowPunct/>
      <w:autoSpaceDE/>
      <w:autoSpaceDN/>
      <w:adjustRightInd/>
      <w:textAlignment w:val="auto"/>
    </w:pPr>
    <w:rPr>
      <w:rFonts w:ascii="Times New Roman" w:hAnsi="Times New Roman"/>
      <w:b/>
      <w:bCs/>
    </w:rPr>
  </w:style>
  <w:style w:type="character" w:customStyle="1" w:styleId="OdrkaCharChar">
    <w:name w:val="Odrážka Char Char"/>
    <w:link w:val="Odrka"/>
    <w:locked/>
    <w:rsid w:val="00E565F5"/>
    <w:rPr>
      <w:rFonts w:ascii="Arial" w:hAnsi="Arial"/>
      <w:kern w:val="28"/>
      <w:sz w:val="24"/>
      <w:lang w:val="cs-CZ" w:eastAsia="cs-CZ" w:bidi="ar-SA"/>
    </w:rPr>
  </w:style>
  <w:style w:type="paragraph" w:styleId="Textpoznpodarou">
    <w:name w:val="footnote text"/>
    <w:basedOn w:val="Normln"/>
    <w:semiHidden/>
    <w:rsid w:val="004406C9"/>
  </w:style>
  <w:style w:type="character" w:styleId="Znakapoznpodarou">
    <w:name w:val="footnote reference"/>
    <w:semiHidden/>
    <w:rsid w:val="004406C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locked/>
    <w:rsid w:val="0064192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441EB"/>
    <w:pPr>
      <w:ind w:left="720"/>
      <w:contextualSpacing/>
    </w:pPr>
  </w:style>
  <w:style w:type="paragraph" w:customStyle="1" w:styleId="AAOdstavec">
    <w:name w:val="AA_Odstavec"/>
    <w:basedOn w:val="Normln"/>
    <w:rsid w:val="008551AD"/>
    <w:pPr>
      <w:jc w:val="both"/>
    </w:pPr>
    <w:rPr>
      <w:rFonts w:ascii="Arial" w:hAnsi="Arial" w:cs="Arial"/>
      <w:snapToGrid w:val="0"/>
      <w:lang w:eastAsia="en-US"/>
    </w:rPr>
  </w:style>
  <w:style w:type="paragraph" w:customStyle="1" w:styleId="slovn">
    <w:name w:val="Číslování"/>
    <w:basedOn w:val="Normln"/>
    <w:rsid w:val="00A738FC"/>
    <w:pPr>
      <w:numPr>
        <w:ilvl w:val="1"/>
        <w:numId w:val="45"/>
      </w:numPr>
    </w:pPr>
  </w:style>
  <w:style w:type="paragraph" w:customStyle="1" w:styleId="Ahlava">
    <w:name w:val="A_hlava"/>
    <w:basedOn w:val="Normln"/>
    <w:rsid w:val="00A738FC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i/>
      <w:sz w:val="24"/>
      <w:szCs w:val="24"/>
    </w:rPr>
  </w:style>
  <w:style w:type="paragraph" w:customStyle="1" w:styleId="ANadpis2">
    <w:name w:val="A_Nadpis2"/>
    <w:basedOn w:val="Normln"/>
    <w:rsid w:val="00A738FC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5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2751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Teplárna České Budějovice, a.s.</Company>
  <LinksUpToDate>false</LinksUpToDate>
  <CharactersWithSpaces>18544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Teplárna České Budějovice, a.s.;TČB</dc:creator>
  <cp:keywords/>
  <cp:lastModifiedBy>Langová Zuzana Mgr.</cp:lastModifiedBy>
  <cp:revision>2</cp:revision>
  <cp:lastPrinted>2022-10-24T11:44:00Z</cp:lastPrinted>
  <dcterms:created xsi:type="dcterms:W3CDTF">2022-11-02T08:18:00Z</dcterms:created>
  <dcterms:modified xsi:type="dcterms:W3CDTF">2022-11-02T08:18:00Z</dcterms:modified>
</cp:coreProperties>
</file>