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1190400321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 w:right="2360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/>
        <w:t>obec</w:t>
      </w:r>
      <w:r>
        <w:rPr>
          <w:spacing w:val="-2"/>
        </w:rPr>
        <w:t> </w:t>
      </w:r>
      <w:r>
        <w:rPr/>
        <w:t>Svatá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2"/>
        </w:rPr>
        <w:t> </w:t>
      </w:r>
      <w:r>
        <w:rPr/>
        <w:t>Svatá,</w:t>
      </w:r>
      <w:r>
        <w:rPr>
          <w:spacing w:val="-3"/>
        </w:rPr>
        <w:t> </w:t>
      </w:r>
      <w:r>
        <w:rPr/>
        <w:t>Svatá</w:t>
      </w:r>
      <w:r>
        <w:rPr>
          <w:spacing w:val="-3"/>
        </w:rPr>
        <w:t> </w:t>
      </w:r>
      <w:r>
        <w:rPr/>
        <w:t>40,</w:t>
      </w:r>
      <w:r>
        <w:rPr>
          <w:spacing w:val="-2"/>
        </w:rPr>
        <w:t> </w:t>
      </w:r>
      <w:r>
        <w:rPr/>
        <w:t>267</w:t>
      </w:r>
      <w:r>
        <w:rPr>
          <w:spacing w:val="-2"/>
        </w:rPr>
        <w:t> </w:t>
      </w:r>
      <w:r>
        <w:rPr/>
        <w:t>51</w:t>
      </w:r>
      <w:r>
        <w:rPr>
          <w:spacing w:val="-2"/>
        </w:rPr>
        <w:t> </w:t>
      </w:r>
      <w:r>
        <w:rPr/>
        <w:t>Zdice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00233846</w:t>
      </w:r>
    </w:p>
    <w:p>
      <w:pPr>
        <w:pStyle w:val="BodyText"/>
        <w:tabs>
          <w:tab w:pos="2982" w:val="left" w:leader="none"/>
        </w:tabs>
        <w:spacing w:before="1"/>
        <w:ind w:left="102" w:right="3533"/>
      </w:pPr>
      <w:r>
        <w:rPr/>
        <w:t>zastoupená:</w:t>
        <w:tab/>
        <w:t>Ing.</w:t>
      </w:r>
      <w:r>
        <w:rPr>
          <w:spacing w:val="-3"/>
        </w:rPr>
        <w:t> </w:t>
      </w:r>
      <w:r>
        <w:rPr/>
        <w:t>Milanem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ý</w:t>
      </w:r>
      <w:r>
        <w:rPr>
          <w:spacing w:val="-3"/>
        </w:rPr>
        <w:t> </w:t>
      </w:r>
      <w:r>
        <w:rPr/>
        <w:t>ž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1190400321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16. 12.</w:t>
      </w:r>
      <w:r>
        <w:rPr>
          <w:spacing w:val="-2"/>
        </w:rPr>
        <w:t> </w:t>
      </w:r>
      <w:r>
        <w:rPr/>
        <w:t>2020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8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p)</w:t>
      </w:r>
      <w:r>
        <w:rPr>
          <w:spacing w:val="1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z w:val="20"/>
        </w:rPr>
        <w:t>druhé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2/2023.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q) 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3"/>
          <w:sz w:val="20"/>
        </w:rPr>
        <w:t> </w:t>
      </w:r>
      <w:r>
        <w:rPr>
          <w:sz w:val="20"/>
        </w:rPr>
        <w:t>podkladů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ZVA</w:t>
      </w:r>
      <w:r>
        <w:rPr>
          <w:spacing w:val="-1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 8/2023.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2022-10-31T13:25:22Z</dcterms:created>
  <dcterms:modified xsi:type="dcterms:W3CDTF">2022-10-31T13:25:22Z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2022-10-31T00:00:00Z</vt:filetime>
  </property>
</Properties>
</file>