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ABAF" w14:textId="77777777" w:rsidR="00D31474" w:rsidRPr="00D31474" w:rsidRDefault="00D31474" w:rsidP="00D31474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bCs/>
          <w:color w:val="000000" w:themeColor="text1"/>
          <w:sz w:val="24"/>
          <w:lang w:eastAsia="cs-CZ"/>
        </w:rPr>
      </w:pP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C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O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N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T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R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A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C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Pr="00D31474">
        <w:rPr>
          <w:rFonts w:eastAsia="Times New Roman" w:cs="Arial"/>
          <w:b/>
          <w:bCs/>
          <w:color w:val="000000" w:themeColor="text1"/>
          <w:sz w:val="24"/>
          <w:lang w:eastAsia="cs-CZ"/>
        </w:rPr>
        <w:t>T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 w:rsidR="00A20DCD"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/ </w:t>
      </w:r>
      <w:r w:rsidR="00A20DCD">
        <w:rPr>
          <w:rFonts w:eastAsia="Times New Roman" w:cs="Arial"/>
          <w:b/>
          <w:bCs/>
          <w:color w:val="000000" w:themeColor="text1"/>
          <w:sz w:val="24"/>
          <w:lang w:eastAsia="cs-CZ"/>
        </w:rPr>
        <w:t xml:space="preserve"> </w:t>
      </w:r>
      <w:r>
        <w:rPr>
          <w:rFonts w:eastAsia="Times New Roman" w:cs="Arial"/>
          <w:b/>
          <w:bCs/>
          <w:color w:val="000000" w:themeColor="text1"/>
          <w:sz w:val="24"/>
          <w:lang w:eastAsia="cs-CZ"/>
        </w:rPr>
        <w:t>S M L O U V A</w:t>
      </w:r>
    </w:p>
    <w:p w14:paraId="3B364EF6" w14:textId="77777777" w:rsidR="009A5784" w:rsidRPr="00927A06" w:rsidRDefault="009A5784" w:rsidP="00D31474">
      <w:pPr>
        <w:shd w:val="clear" w:color="auto" w:fill="FFFFFF"/>
        <w:tabs>
          <w:tab w:val="left" w:pos="1710"/>
          <w:tab w:val="center" w:pos="4536"/>
        </w:tabs>
        <w:spacing w:line="276" w:lineRule="auto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</w:p>
    <w:p w14:paraId="2D800CE8" w14:textId="77777777" w:rsidR="009A5784" w:rsidRPr="00927A06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27A06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8B7F9B" wp14:editId="70AB2E61">
                <wp:simplePos x="0" y="0"/>
                <wp:positionH relativeFrom="column">
                  <wp:posOffset>19165</wp:posOffset>
                </wp:positionH>
                <wp:positionV relativeFrom="paragraph">
                  <wp:posOffset>81453</wp:posOffset>
                </wp:positionV>
                <wp:extent cx="4655128" cy="0"/>
                <wp:effectExtent l="0" t="0" r="317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55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B1375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6.4pt" to="36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47BFC72" w14:textId="77777777" w:rsidR="00D31474" w:rsidRPr="00D31474" w:rsidRDefault="00D31474" w:rsidP="00D31474">
      <w:pPr>
        <w:pStyle w:val="Odstavecseseznamem"/>
        <w:ind w:left="360"/>
        <w:jc w:val="center"/>
        <w:rPr>
          <w:rFonts w:eastAsia="Times New Roman" w:cs="Arial"/>
          <w:b/>
          <w:bCs/>
          <w:color w:val="000000" w:themeColor="text1"/>
          <w:szCs w:val="20"/>
          <w:lang w:eastAsia="cs-CZ"/>
        </w:rPr>
      </w:pPr>
      <w:r w:rsidRPr="00927A0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I. </w:t>
      </w:r>
      <w:proofErr w:type="spellStart"/>
      <w:r w:rsidR="00F5432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between</w:t>
      </w:r>
      <w:proofErr w:type="spellEnd"/>
      <w:r w:rsidR="00F5432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/ </w:t>
      </w:r>
      <w:r w:rsidR="00B6060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mezi </w:t>
      </w:r>
      <w:r w:rsidR="00B60606">
        <w:rPr>
          <w:rFonts w:eastAsia="Times New Roman" w:cs="Arial"/>
          <w:b/>
          <w:color w:val="000000" w:themeColor="text1"/>
          <w:szCs w:val="20"/>
          <w:lang w:eastAsia="cs-CZ"/>
        </w:rPr>
        <w:t>s</w:t>
      </w:r>
      <w:r w:rsidRPr="00927A06">
        <w:rPr>
          <w:rFonts w:eastAsia="Times New Roman" w:cs="Arial"/>
          <w:b/>
          <w:color w:val="000000" w:themeColor="text1"/>
          <w:szCs w:val="20"/>
          <w:lang w:eastAsia="cs-CZ"/>
        </w:rPr>
        <w:t>mluvní</w:t>
      </w:r>
      <w:r w:rsidR="00B60606">
        <w:rPr>
          <w:rFonts w:eastAsia="Times New Roman" w:cs="Arial"/>
          <w:b/>
          <w:color w:val="000000" w:themeColor="text1"/>
          <w:szCs w:val="20"/>
          <w:lang w:eastAsia="cs-CZ"/>
        </w:rPr>
        <w:t>mi stranami</w:t>
      </w:r>
    </w:p>
    <w:p w14:paraId="439064ED" w14:textId="77777777" w:rsidR="00D31474" w:rsidRPr="00927A06" w:rsidRDefault="00D31474" w:rsidP="00D31474">
      <w:pPr>
        <w:pStyle w:val="Odstavecseseznamem"/>
        <w:shd w:val="clear" w:color="auto" w:fill="FFFFFF"/>
        <w:spacing w:line="276" w:lineRule="auto"/>
        <w:ind w:left="36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57CA4D4" w14:textId="77777777" w:rsidR="00D31474" w:rsidRPr="005E3F28" w:rsidRDefault="00D31474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Name / J</w:t>
      </w:r>
      <w:r w:rsidRPr="005E3F28">
        <w:rPr>
          <w:rFonts w:eastAsia="Times New Roman" w:cs="Arial"/>
          <w:color w:val="000000"/>
          <w:szCs w:val="20"/>
          <w:lang w:eastAsia="cs-CZ"/>
        </w:rPr>
        <w:t>méno: </w:t>
      </w:r>
      <w:r w:rsidRPr="005E3F28">
        <w:rPr>
          <w:rFonts w:eastAsia="Times New Roman" w:cs="Arial"/>
          <w:color w:val="000000"/>
          <w:szCs w:val="20"/>
          <w:lang w:eastAsia="cs-CZ"/>
        </w:rPr>
        <w:tab/>
      </w:r>
      <w:r w:rsidRPr="005E3F28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Fonts w:eastAsia="Calibri" w:cs="Arial"/>
            <w:b/>
            <w:bCs/>
          </w:rPr>
          <w:id w:val="-807244451"/>
          <w:placeholder>
            <w:docPart w:val="52E87490E17E435DAD60DAC608A1B1D6"/>
          </w:placeholder>
        </w:sdtPr>
        <w:sdtEndPr>
          <w:rPr>
            <w:rFonts w:eastAsia="Times New Roman"/>
            <w:b w:val="0"/>
            <w:bCs w:val="0"/>
            <w:color w:val="000000"/>
            <w:lang w:eastAsia="cs-CZ"/>
          </w:rPr>
        </w:sdtEndPr>
        <w:sdtContent>
          <w:r w:rsidRPr="00D31474">
            <w:rPr>
              <w:rFonts w:eastAsia="Calibri" w:cs="Arial"/>
              <w:b/>
              <w:bCs/>
            </w:rPr>
            <w:t>Noam Vazana</w:t>
          </w:r>
        </w:sdtContent>
      </w:sdt>
    </w:p>
    <w:p w14:paraId="69CC0C7D" w14:textId="7BAA6BB3" w:rsidR="00D31474" w:rsidRPr="00D31474" w:rsidRDefault="00D31474" w:rsidP="00D31474">
      <w:pPr>
        <w:spacing w:line="276" w:lineRule="auto"/>
        <w:rPr>
          <w:rFonts w:eastAsia="Calibri" w:cs="Arial"/>
          <w:szCs w:val="20"/>
        </w:rPr>
      </w:pPr>
      <w:proofErr w:type="spellStart"/>
      <w:r>
        <w:rPr>
          <w:rFonts w:eastAsia="Times New Roman" w:cs="Arial"/>
          <w:szCs w:val="20"/>
          <w:lang w:eastAsia="cs-CZ"/>
        </w:rPr>
        <w:t>Address</w:t>
      </w:r>
      <w:proofErr w:type="spellEnd"/>
      <w:r>
        <w:rPr>
          <w:rFonts w:eastAsia="Times New Roman" w:cs="Arial"/>
          <w:szCs w:val="20"/>
          <w:lang w:eastAsia="cs-CZ"/>
        </w:rPr>
        <w:t xml:space="preserve"> / </w:t>
      </w:r>
      <w:r w:rsidRPr="00D31474">
        <w:rPr>
          <w:rFonts w:eastAsia="Times New Roman" w:cs="Arial"/>
          <w:szCs w:val="20"/>
          <w:lang w:eastAsia="cs-CZ"/>
        </w:rPr>
        <w:t>Bydliště:</w:t>
      </w:r>
      <w:r w:rsidRPr="00D31474">
        <w:rPr>
          <w:rFonts w:eastAsia="Times New Roman" w:cs="Arial"/>
          <w:szCs w:val="20"/>
          <w:lang w:eastAsia="cs-CZ"/>
        </w:rPr>
        <w:tab/>
      </w:r>
      <w:r w:rsidRPr="00D31474">
        <w:rPr>
          <w:rFonts w:eastAsia="Times New Roman" w:cs="Arial"/>
          <w:szCs w:val="20"/>
          <w:lang w:eastAsia="cs-CZ"/>
        </w:rPr>
        <w:tab/>
      </w:r>
      <w:sdt>
        <w:sdtPr>
          <w:rPr>
            <w:rFonts w:eastAsia="Calibri" w:cs="Arial"/>
            <w:b/>
            <w:bCs/>
          </w:rPr>
          <w:id w:val="-270315118"/>
          <w:placeholder>
            <w:docPart w:val="7B575DC9A6CD445BB68852A1F1061D9B"/>
          </w:placeholder>
        </w:sdtPr>
        <w:sdtEndPr>
          <w:rPr>
            <w:rFonts w:eastAsia="Times New Roman"/>
            <w:b w:val="0"/>
            <w:bCs w:val="0"/>
            <w:color w:val="000000"/>
            <w:lang w:eastAsia="cs-CZ"/>
          </w:rPr>
        </w:sdtEndPr>
        <w:sdtContent>
          <w:proofErr w:type="spellStart"/>
          <w:r w:rsidR="00CE4428">
            <w:rPr>
              <w:rFonts w:eastAsia="Calibri" w:cs="Arial"/>
              <w:b/>
              <w:bCs/>
            </w:rPr>
            <w:t>xxx</w:t>
          </w:r>
          <w:proofErr w:type="spellEnd"/>
          <w:r w:rsidRPr="00D31474">
            <w:rPr>
              <w:rFonts w:eastAsia="Calibri" w:cs="Arial"/>
              <w:b/>
              <w:bCs/>
            </w:rPr>
            <w:t xml:space="preserve"> Germany</w:t>
          </w:r>
        </w:sdtContent>
      </w:sdt>
    </w:p>
    <w:p w14:paraId="54080F72" w14:textId="77777777" w:rsidR="00D31474" w:rsidRDefault="00D31474" w:rsidP="00D31474">
      <w:pPr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VAT / IČ:                          </w:t>
      </w:r>
      <w:r w:rsidRPr="00D31474">
        <w:rPr>
          <w:rFonts w:eastAsia="Times New Roman" w:cs="Arial"/>
          <w:szCs w:val="20"/>
          <w:lang w:eastAsia="cs-CZ"/>
        </w:rPr>
        <w:t>DE290795197</w:t>
      </w:r>
    </w:p>
    <w:p w14:paraId="544561CD" w14:textId="77777777" w:rsidR="0050259D" w:rsidRPr="0050259D" w:rsidRDefault="0050259D" w:rsidP="0050259D">
      <w:pPr>
        <w:pStyle w:val="TEXTMUO"/>
        <w:rPr>
          <w:lang w:eastAsia="cs-CZ"/>
        </w:rPr>
      </w:pPr>
    </w:p>
    <w:p w14:paraId="3BB6EFAB" w14:textId="77777777" w:rsidR="0050259D" w:rsidRDefault="0050259D" w:rsidP="0050259D">
      <w:pPr>
        <w:pStyle w:val="TEXTMUO"/>
        <w:rPr>
          <w:lang w:eastAsia="cs-CZ"/>
        </w:rPr>
      </w:pPr>
      <w:proofErr w:type="gramStart"/>
      <w:r w:rsidRPr="0050259D">
        <w:rPr>
          <w:b/>
          <w:lang w:eastAsia="cs-CZ"/>
        </w:rPr>
        <w:t xml:space="preserve">Bank: </w:t>
      </w:r>
      <w:r>
        <w:rPr>
          <w:b/>
          <w:lang w:eastAsia="cs-CZ"/>
        </w:rPr>
        <w:t xml:space="preserve">  </w:t>
      </w:r>
      <w:proofErr w:type="gramEnd"/>
      <w:r>
        <w:rPr>
          <w:b/>
          <w:lang w:eastAsia="cs-CZ"/>
        </w:rPr>
        <w:t xml:space="preserve">                            </w:t>
      </w:r>
      <w:r w:rsidRPr="0050259D">
        <w:rPr>
          <w:lang w:eastAsia="cs-CZ"/>
        </w:rPr>
        <w:t>NL95 ABNA 0857366718</w:t>
      </w:r>
    </w:p>
    <w:p w14:paraId="74153E45" w14:textId="77777777" w:rsidR="00322013" w:rsidRDefault="00322013" w:rsidP="00930D69">
      <w:pPr>
        <w:pStyle w:val="TEXTMUO"/>
        <w:rPr>
          <w:lang w:eastAsia="cs-CZ"/>
        </w:rPr>
      </w:pPr>
      <w:r>
        <w:rPr>
          <w:lang w:eastAsia="cs-CZ"/>
        </w:rPr>
        <w:t xml:space="preserve">                                         </w:t>
      </w:r>
      <w:r w:rsidRPr="00322013">
        <w:rPr>
          <w:lang w:eastAsia="cs-CZ"/>
        </w:rPr>
        <w:t xml:space="preserve">IBAN: NL95ABNA0857366718 BIC: ABNANL2A </w:t>
      </w:r>
    </w:p>
    <w:p w14:paraId="6E02E462" w14:textId="77777777" w:rsidR="00930D69" w:rsidRPr="00930D69" w:rsidRDefault="00322013" w:rsidP="00930D69">
      <w:pPr>
        <w:pStyle w:val="TEXTMUO"/>
        <w:rPr>
          <w:lang w:eastAsia="cs-CZ"/>
        </w:rPr>
      </w:pPr>
      <w:proofErr w:type="spellStart"/>
      <w:r>
        <w:rPr>
          <w:lang w:eastAsia="cs-CZ"/>
        </w:rPr>
        <w:t>Address</w:t>
      </w:r>
      <w:proofErr w:type="spellEnd"/>
      <w:r>
        <w:rPr>
          <w:lang w:eastAsia="cs-CZ"/>
        </w:rPr>
        <w:t xml:space="preserve"> / </w:t>
      </w:r>
      <w:proofErr w:type="gramStart"/>
      <w:r w:rsidRPr="00322013">
        <w:rPr>
          <w:lang w:eastAsia="cs-CZ"/>
        </w:rPr>
        <w:t xml:space="preserve">Adresa: </w:t>
      </w:r>
      <w:r>
        <w:rPr>
          <w:lang w:eastAsia="cs-CZ"/>
        </w:rPr>
        <w:t xml:space="preserve">  </w:t>
      </w:r>
      <w:proofErr w:type="gramEnd"/>
      <w:r>
        <w:rPr>
          <w:lang w:eastAsia="cs-CZ"/>
        </w:rPr>
        <w:t xml:space="preserve">         </w:t>
      </w:r>
      <w:r w:rsidRPr="00322013">
        <w:rPr>
          <w:lang w:eastAsia="cs-CZ"/>
        </w:rPr>
        <w:t xml:space="preserve">Gustav </w:t>
      </w:r>
      <w:proofErr w:type="spellStart"/>
      <w:r w:rsidRPr="00322013">
        <w:rPr>
          <w:lang w:eastAsia="cs-CZ"/>
        </w:rPr>
        <w:t>Mahlerlaan</w:t>
      </w:r>
      <w:proofErr w:type="spellEnd"/>
      <w:r w:rsidRPr="00322013">
        <w:rPr>
          <w:lang w:eastAsia="cs-CZ"/>
        </w:rPr>
        <w:t xml:space="preserve"> 10, 1082 PP, Amsterdam</w:t>
      </w:r>
    </w:p>
    <w:p w14:paraId="0000859B" w14:textId="77777777" w:rsidR="00D31474" w:rsidRDefault="00D31474" w:rsidP="00D3147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(</w:t>
      </w:r>
      <w:proofErr w:type="spellStart"/>
      <w:r w:rsidRPr="00D31474">
        <w:rPr>
          <w:rFonts w:eastAsia="Times New Roman" w:cs="Arial"/>
          <w:b/>
          <w:color w:val="000000"/>
          <w:szCs w:val="20"/>
          <w:lang w:eastAsia="cs-CZ"/>
        </w:rPr>
        <w:t>the</w:t>
      </w:r>
      <w:proofErr w:type="spellEnd"/>
      <w:r w:rsidRPr="00D31474">
        <w:rPr>
          <w:rFonts w:eastAsia="Times New Roman" w:cs="Arial"/>
          <w:b/>
          <w:color w:val="000000"/>
          <w:szCs w:val="20"/>
          <w:lang w:eastAsia="cs-CZ"/>
        </w:rPr>
        <w:t xml:space="preserve"> </w:t>
      </w:r>
      <w:proofErr w:type="spellStart"/>
      <w:r w:rsidRPr="00D31474">
        <w:rPr>
          <w:rFonts w:eastAsia="Times New Roman" w:cs="Arial"/>
          <w:b/>
          <w:color w:val="000000"/>
          <w:szCs w:val="20"/>
          <w:lang w:eastAsia="cs-CZ"/>
        </w:rPr>
        <w:t>artist</w:t>
      </w:r>
      <w:proofErr w:type="spellEnd"/>
      <w:r w:rsidRPr="00D31474">
        <w:rPr>
          <w:rFonts w:eastAsia="Times New Roman" w:cs="Arial"/>
          <w:b/>
          <w:color w:val="000000"/>
          <w:szCs w:val="20"/>
          <w:lang w:eastAsia="cs-CZ"/>
        </w:rPr>
        <w:t xml:space="preserve"> / </w:t>
      </w:r>
      <w:r w:rsidRPr="00D31474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umělec</w:t>
      </w:r>
      <w:r w:rsidRPr="00D31474">
        <w:rPr>
          <w:rFonts w:eastAsia="Times New Roman" w:cs="Arial"/>
          <w:color w:val="000000"/>
          <w:szCs w:val="20"/>
          <w:lang w:eastAsia="cs-CZ"/>
        </w:rPr>
        <w:t>)</w:t>
      </w:r>
    </w:p>
    <w:p w14:paraId="2F12447B" w14:textId="77777777" w:rsidR="00930D69" w:rsidRPr="00930D69" w:rsidRDefault="00930D69" w:rsidP="00930D69">
      <w:pPr>
        <w:pStyle w:val="TEXTMUO"/>
        <w:jc w:val="center"/>
        <w:rPr>
          <w:lang w:eastAsia="cs-CZ"/>
        </w:rPr>
      </w:pPr>
    </w:p>
    <w:p w14:paraId="6AD9ECDD" w14:textId="77777777" w:rsidR="00D31474" w:rsidRDefault="00D31474" w:rsidP="00D31474">
      <w:pPr>
        <w:pStyle w:val="TEXTMUO"/>
        <w:rPr>
          <w:lang w:eastAsia="cs-CZ"/>
        </w:rPr>
      </w:pPr>
    </w:p>
    <w:p w14:paraId="4560BB2B" w14:textId="77777777" w:rsidR="00021B51" w:rsidRDefault="00D31474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</w:pPr>
      <w:r w:rsidRPr="00D31474">
        <w:rPr>
          <w:rFonts w:eastAsia="Times New Roman" w:cs="Arial"/>
          <w:color w:val="000000"/>
          <w:szCs w:val="20"/>
          <w:lang w:eastAsia="cs-CZ"/>
        </w:rPr>
        <w:t>Zadavatel:</w:t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="00021B51">
        <w:rPr>
          <w:rFonts w:eastAsia="Times New Roman" w:cs="Arial"/>
          <w:color w:val="000000"/>
          <w:szCs w:val="20"/>
          <w:lang w:eastAsia="cs-CZ"/>
        </w:rPr>
        <w:t xml:space="preserve">          </w:t>
      </w:r>
      <w:r w:rsidRPr="00D31474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 xml:space="preserve">Muzeum umění Olomouc, </w:t>
      </w:r>
    </w:p>
    <w:p w14:paraId="2AF93537" w14:textId="77777777" w:rsidR="00D31474" w:rsidRPr="00D31474" w:rsidRDefault="00021B51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 xml:space="preserve">                                         </w:t>
      </w:r>
      <w:r w:rsidR="00D31474" w:rsidRPr="00D31474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státní příspěvková organizace</w:t>
      </w:r>
    </w:p>
    <w:p w14:paraId="357B5B98" w14:textId="77777777" w:rsidR="00D31474" w:rsidRPr="00D31474" w:rsidRDefault="00B60606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proofErr w:type="spellStart"/>
      <w:r>
        <w:rPr>
          <w:rFonts w:eastAsia="Times New Roman" w:cs="Arial"/>
          <w:color w:val="000000"/>
          <w:szCs w:val="20"/>
          <w:lang w:eastAsia="cs-CZ"/>
        </w:rPr>
        <w:t>Address</w:t>
      </w:r>
      <w:proofErr w:type="spellEnd"/>
      <w:r>
        <w:rPr>
          <w:rFonts w:eastAsia="Times New Roman" w:cs="Arial"/>
          <w:color w:val="000000"/>
          <w:szCs w:val="20"/>
          <w:lang w:eastAsia="cs-CZ"/>
        </w:rPr>
        <w:t xml:space="preserve"> / </w:t>
      </w:r>
      <w:r w:rsidR="00D31474" w:rsidRPr="00D31474">
        <w:rPr>
          <w:rFonts w:eastAsia="Times New Roman" w:cs="Arial"/>
          <w:color w:val="000000"/>
          <w:szCs w:val="20"/>
          <w:lang w:eastAsia="cs-CZ"/>
        </w:rPr>
        <w:t>Sídlo: </w:t>
      </w:r>
      <w:r w:rsidR="00D31474" w:rsidRPr="00D31474">
        <w:rPr>
          <w:rFonts w:eastAsia="Times New Roman" w:cs="Arial"/>
          <w:color w:val="000000"/>
          <w:szCs w:val="20"/>
          <w:lang w:eastAsia="cs-CZ"/>
        </w:rPr>
        <w:tab/>
      </w:r>
      <w:r w:rsidR="00021B51">
        <w:rPr>
          <w:rFonts w:eastAsia="Times New Roman" w:cs="Arial"/>
          <w:color w:val="000000"/>
          <w:szCs w:val="20"/>
          <w:lang w:eastAsia="cs-CZ"/>
        </w:rPr>
        <w:t xml:space="preserve">          </w:t>
      </w:r>
      <w:r w:rsidR="00D31474" w:rsidRPr="00D31474">
        <w:rPr>
          <w:rFonts w:eastAsia="Times New Roman" w:cs="Arial"/>
          <w:bCs/>
          <w:color w:val="000000"/>
          <w:szCs w:val="20"/>
          <w:bdr w:val="none" w:sz="0" w:space="0" w:color="auto" w:frame="1"/>
          <w:lang w:eastAsia="cs-CZ"/>
        </w:rPr>
        <w:t>Denisova 47, 771 11 Olomouc</w:t>
      </w:r>
    </w:p>
    <w:p w14:paraId="58759D2D" w14:textId="77777777" w:rsidR="00D31474" w:rsidRPr="00D31474" w:rsidRDefault="00D31474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31474">
        <w:rPr>
          <w:rFonts w:eastAsia="Times New Roman" w:cs="Arial"/>
          <w:color w:val="000000"/>
          <w:szCs w:val="20"/>
          <w:lang w:eastAsia="cs-CZ"/>
        </w:rPr>
        <w:t xml:space="preserve">IČ/VAT : </w:t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="00021B51">
        <w:rPr>
          <w:rFonts w:eastAsia="Times New Roman" w:cs="Arial"/>
          <w:color w:val="000000"/>
          <w:szCs w:val="20"/>
          <w:lang w:eastAsia="cs-CZ"/>
        </w:rPr>
        <w:t xml:space="preserve">          </w:t>
      </w:r>
      <w:r w:rsidRPr="00D31474">
        <w:rPr>
          <w:rFonts w:eastAsia="Times New Roman" w:cs="Arial"/>
          <w:color w:val="000000"/>
          <w:szCs w:val="20"/>
          <w:lang w:eastAsia="cs-CZ"/>
        </w:rPr>
        <w:t>CZ75079950</w:t>
      </w:r>
    </w:p>
    <w:p w14:paraId="331BA1B6" w14:textId="77777777" w:rsidR="00021B51" w:rsidRDefault="00021B51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Bank / </w:t>
      </w:r>
      <w:r w:rsidR="00D31474" w:rsidRPr="00D31474">
        <w:rPr>
          <w:rFonts w:eastAsia="Times New Roman" w:cs="Arial"/>
          <w:color w:val="000000"/>
          <w:szCs w:val="20"/>
          <w:lang w:eastAsia="cs-CZ"/>
        </w:rPr>
        <w:t>Bankovní spojení:</w:t>
      </w:r>
      <w:r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D31474" w:rsidRPr="00D31474">
        <w:rPr>
          <w:rFonts w:eastAsia="Times New Roman" w:cs="Arial"/>
          <w:color w:val="000000"/>
          <w:szCs w:val="20"/>
          <w:lang w:eastAsia="cs-CZ"/>
        </w:rPr>
        <w:t xml:space="preserve">Česká národní banka, </w:t>
      </w:r>
    </w:p>
    <w:p w14:paraId="46179F34" w14:textId="77777777" w:rsidR="00D31474" w:rsidRPr="00D31474" w:rsidRDefault="00021B51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                                         </w:t>
      </w:r>
      <w:r w:rsidR="00D31474" w:rsidRPr="00D31474">
        <w:rPr>
          <w:rFonts w:eastAsia="Times New Roman" w:cs="Arial"/>
          <w:color w:val="000000"/>
          <w:szCs w:val="20"/>
          <w:lang w:eastAsia="cs-CZ"/>
        </w:rPr>
        <w:t>pobočka Rooseveltova 18, 601 10 Brno</w:t>
      </w:r>
    </w:p>
    <w:p w14:paraId="134370CD" w14:textId="77777777" w:rsidR="00D31474" w:rsidRPr="00D31474" w:rsidRDefault="00D31474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31474">
        <w:rPr>
          <w:rFonts w:eastAsia="Times New Roman" w:cs="Arial"/>
          <w:color w:val="000000"/>
          <w:szCs w:val="20"/>
          <w:lang w:eastAsia="cs-CZ"/>
        </w:rPr>
        <w:t>Číslo účtu:</w:t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="00021B51">
        <w:rPr>
          <w:rFonts w:eastAsia="Times New Roman" w:cs="Arial"/>
          <w:color w:val="000000"/>
          <w:szCs w:val="20"/>
          <w:lang w:eastAsia="cs-CZ"/>
        </w:rPr>
        <w:t xml:space="preserve">          </w:t>
      </w:r>
      <w:r w:rsidRPr="00D31474">
        <w:rPr>
          <w:rFonts w:eastAsia="Times New Roman" w:cs="Arial"/>
          <w:color w:val="000000"/>
          <w:szCs w:val="20"/>
          <w:lang w:eastAsia="cs-CZ"/>
        </w:rPr>
        <w:t>197937621/0710</w:t>
      </w:r>
    </w:p>
    <w:p w14:paraId="1D4B12F6" w14:textId="77777777" w:rsidR="00D31474" w:rsidRPr="00D31474" w:rsidRDefault="00D31474" w:rsidP="00D31474">
      <w:pPr>
        <w:shd w:val="clear" w:color="auto" w:fill="FFFFFF"/>
        <w:spacing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D31474">
        <w:rPr>
          <w:rFonts w:eastAsia="Times New Roman" w:cs="Arial"/>
          <w:color w:val="000000"/>
          <w:szCs w:val="20"/>
          <w:lang w:eastAsia="cs-CZ"/>
        </w:rPr>
        <w:t>Zastoupen:</w:t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Pr="00D31474">
        <w:rPr>
          <w:rFonts w:eastAsia="Times New Roman" w:cs="Arial"/>
          <w:color w:val="000000"/>
          <w:szCs w:val="20"/>
          <w:lang w:eastAsia="cs-CZ"/>
        </w:rPr>
        <w:tab/>
      </w:r>
      <w:r w:rsidR="00021B51">
        <w:rPr>
          <w:rFonts w:eastAsia="Times New Roman" w:cs="Arial"/>
          <w:color w:val="000000"/>
          <w:szCs w:val="20"/>
          <w:lang w:eastAsia="cs-CZ"/>
        </w:rPr>
        <w:t xml:space="preserve">          </w:t>
      </w:r>
      <w:r w:rsidRPr="00D31474">
        <w:rPr>
          <w:rFonts w:eastAsia="Times New Roman" w:cs="Arial"/>
          <w:color w:val="000000"/>
          <w:szCs w:val="20"/>
          <w:lang w:eastAsia="cs-CZ"/>
        </w:rPr>
        <w:t>Mgr. Ondřejem Zatloukalem</w:t>
      </w:r>
    </w:p>
    <w:p w14:paraId="64231A77" w14:textId="77777777" w:rsidR="00D31474" w:rsidRPr="00D31474" w:rsidRDefault="00B60606" w:rsidP="00D31474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(</w:t>
      </w:r>
      <w:proofErr w:type="spellStart"/>
      <w:r>
        <w:rPr>
          <w:rFonts w:eastAsia="Times New Roman" w:cs="Arial"/>
          <w:b/>
          <w:bCs/>
          <w:color w:val="000000"/>
          <w:szCs w:val="20"/>
          <w:lang w:eastAsia="cs-CZ"/>
        </w:rPr>
        <w:t>the</w:t>
      </w:r>
      <w:proofErr w:type="spellEnd"/>
      <w:r>
        <w:rPr>
          <w:rFonts w:eastAsia="Times New Roman" w:cs="Arial"/>
          <w:b/>
          <w:bCs/>
          <w:color w:val="000000"/>
          <w:szCs w:val="20"/>
          <w:lang w:eastAsia="cs-CZ"/>
        </w:rPr>
        <w:t xml:space="preserve"> </w:t>
      </w:r>
      <w:proofErr w:type="spellStart"/>
      <w:r>
        <w:rPr>
          <w:rFonts w:eastAsia="Times New Roman" w:cs="Arial"/>
          <w:b/>
          <w:bCs/>
          <w:color w:val="000000"/>
          <w:szCs w:val="20"/>
          <w:lang w:eastAsia="cs-CZ"/>
        </w:rPr>
        <w:t>producer</w:t>
      </w:r>
      <w:proofErr w:type="spellEnd"/>
      <w:r>
        <w:rPr>
          <w:rFonts w:eastAsia="Times New Roman" w:cs="Arial"/>
          <w:b/>
          <w:bCs/>
          <w:color w:val="000000"/>
          <w:szCs w:val="20"/>
          <w:lang w:eastAsia="cs-CZ"/>
        </w:rPr>
        <w:t xml:space="preserve"> /</w:t>
      </w:r>
      <w:r w:rsidRPr="00B60606">
        <w:rPr>
          <w:rFonts w:eastAsia="Times New Roman" w:cs="Arial"/>
          <w:b/>
          <w:bCs/>
          <w:color w:val="000000"/>
          <w:szCs w:val="20"/>
          <w:lang w:eastAsia="cs-CZ"/>
        </w:rPr>
        <w:t xml:space="preserve"> </w:t>
      </w:r>
      <w:r w:rsidR="00D31474" w:rsidRPr="00D31474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cs-CZ"/>
        </w:rPr>
        <w:t>objednatel</w:t>
      </w:r>
      <w:r w:rsidRPr="00B60606">
        <w:rPr>
          <w:rFonts w:eastAsia="Times New Roman" w:cs="Arial"/>
          <w:b/>
          <w:color w:val="000000"/>
          <w:szCs w:val="20"/>
          <w:lang w:eastAsia="cs-CZ"/>
        </w:rPr>
        <w:t>-produkční</w:t>
      </w:r>
      <w:r w:rsidR="00D31474" w:rsidRPr="00D31474">
        <w:rPr>
          <w:rFonts w:eastAsia="Times New Roman" w:cs="Arial"/>
          <w:b/>
          <w:color w:val="000000"/>
          <w:szCs w:val="20"/>
          <w:lang w:eastAsia="cs-CZ"/>
        </w:rPr>
        <w:t>)</w:t>
      </w:r>
    </w:p>
    <w:p w14:paraId="31BB42CA" w14:textId="77777777" w:rsidR="006C44B8" w:rsidRPr="00D31474" w:rsidRDefault="006C44B8" w:rsidP="00762CC6">
      <w:pPr>
        <w:shd w:val="clear" w:color="auto" w:fill="FFFFFF"/>
        <w:spacing w:line="276" w:lineRule="auto"/>
        <w:textAlignment w:val="baseline"/>
        <w:rPr>
          <w:rFonts w:eastAsia="Times New Roman" w:cs="Arial"/>
          <w:i/>
          <w:color w:val="000000" w:themeColor="text1"/>
          <w:szCs w:val="20"/>
          <w:lang w:eastAsia="cs-CZ"/>
        </w:rPr>
      </w:pPr>
    </w:p>
    <w:p w14:paraId="77FE0703" w14:textId="77777777" w:rsidR="006C44B8" w:rsidRPr="00B60606" w:rsidRDefault="00B60606" w:rsidP="00B606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27A0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II. </w:t>
      </w:r>
      <w:proofErr w:type="spellStart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both</w:t>
      </w:r>
      <w:proofErr w:type="spellEnd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sides</w:t>
      </w:r>
      <w:proofErr w:type="spellEnd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agree</w:t>
      </w:r>
      <w:proofErr w:type="spellEnd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as </w:t>
      </w:r>
      <w:proofErr w:type="spellStart"/>
      <w:r w:rsidR="00B74543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follows</w:t>
      </w:r>
      <w:proofErr w:type="spellEnd"/>
      <w:r w:rsid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/ </w:t>
      </w: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smluvní strany se dohodly</w:t>
      </w:r>
      <w:r w:rsidR="006C44B8" w:rsidRPr="00B7454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:</w:t>
      </w:r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br/>
      </w:r>
    </w:p>
    <w:p w14:paraId="675FF0CE" w14:textId="77777777" w:rsidR="00322013" w:rsidRDefault="00930D69" w:rsidP="00930D69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2.1. </w:t>
      </w:r>
      <w:r w:rsidR="0032201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Concert </w:t>
      </w:r>
      <w:proofErr w:type="spellStart"/>
      <w:r w:rsidR="0032201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date</w:t>
      </w:r>
      <w:proofErr w:type="spellEnd"/>
      <w:r w:rsidR="0032201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and</w:t>
      </w:r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location</w:t>
      </w:r>
      <w:proofErr w:type="spellEnd"/>
      <w:r w:rsidR="0032201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/ Datum a místo koncertu:</w:t>
      </w:r>
    </w:p>
    <w:p w14:paraId="66A5EC45" w14:textId="77777777" w:rsidR="006C44B8" w:rsidRDefault="006C44B8" w:rsidP="00322013">
      <w:pPr>
        <w:shd w:val="clear" w:color="auto" w:fill="FFFFFF"/>
        <w:spacing w:line="276" w:lineRule="auto"/>
        <w:ind w:left="720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762CC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7 </w:t>
      </w:r>
      <w:proofErr w:type="spellStart"/>
      <w:r w:rsidRPr="00762CC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November</w:t>
      </w:r>
      <w:proofErr w:type="spellEnd"/>
      <w:r w:rsidRPr="00762CC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r w:rsidR="00930D69" w:rsidRPr="00762CC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2022</w:t>
      </w:r>
      <w:r w:rsidR="00930D69" w:rsidRPr="0032201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Jazz Tibet Club, </w:t>
      </w:r>
      <w:r w:rsidR="00322013" w:rsidRPr="0032201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Sokolská 48, 772 00 Olomouc</w:t>
      </w:r>
    </w:p>
    <w:p w14:paraId="06660051" w14:textId="77777777" w:rsidR="00021B51" w:rsidRPr="00021B51" w:rsidRDefault="00021B51" w:rsidP="00021B51">
      <w:pPr>
        <w:pStyle w:val="TEXTMUO"/>
        <w:rPr>
          <w:lang w:eastAsia="cs-CZ"/>
        </w:rPr>
      </w:pPr>
    </w:p>
    <w:p w14:paraId="1226D076" w14:textId="77777777" w:rsidR="00322013" w:rsidRDefault="00322013" w:rsidP="00322013">
      <w:pPr>
        <w:pStyle w:val="TEXTMUO"/>
        <w:rPr>
          <w:rFonts w:cs="Arial"/>
          <w:bCs/>
          <w:color w:val="000000" w:themeColor="text1"/>
          <w:bdr w:val="none" w:sz="0" w:space="0" w:color="auto" w:frame="1"/>
          <w:lang w:eastAsia="cs-CZ"/>
        </w:rPr>
      </w:pPr>
      <w:r>
        <w:rPr>
          <w:lang w:eastAsia="cs-CZ"/>
        </w:rPr>
        <w:t xml:space="preserve">             </w:t>
      </w:r>
      <w:r w:rsidRPr="00762CC6">
        <w:rPr>
          <w:b/>
          <w:lang w:eastAsia="cs-CZ"/>
        </w:rPr>
        <w:t>7. listopadu 2022</w:t>
      </w:r>
      <w:r>
        <w:rPr>
          <w:lang w:eastAsia="cs-CZ"/>
        </w:rPr>
        <w:t xml:space="preserve">, </w:t>
      </w:r>
      <w:r w:rsidRPr="00322013">
        <w:rPr>
          <w:rFonts w:cs="Arial"/>
          <w:bCs/>
          <w:color w:val="000000" w:themeColor="text1"/>
          <w:bdr w:val="none" w:sz="0" w:space="0" w:color="auto" w:frame="1"/>
          <w:lang w:eastAsia="cs-CZ"/>
        </w:rPr>
        <w:t>Jazz Tibet Club, Sokolská 48, 772 00 Olomouc</w:t>
      </w:r>
    </w:p>
    <w:p w14:paraId="7617F8B5" w14:textId="77777777" w:rsidR="00322013" w:rsidRDefault="00322013" w:rsidP="00322013">
      <w:pPr>
        <w:pStyle w:val="TEXTMUO"/>
        <w:rPr>
          <w:rFonts w:cs="Arial"/>
          <w:bCs/>
          <w:color w:val="000000" w:themeColor="text1"/>
          <w:bdr w:val="none" w:sz="0" w:space="0" w:color="auto" w:frame="1"/>
          <w:lang w:eastAsia="cs-CZ"/>
        </w:rPr>
      </w:pPr>
    </w:p>
    <w:p w14:paraId="10AD40A7" w14:textId="77777777" w:rsidR="00021B51" w:rsidRDefault="00322013" w:rsidP="00322013">
      <w:pPr>
        <w:pStyle w:val="TEXTMUO"/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</w:pPr>
      <w:r w:rsidRPr="00021B51"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 xml:space="preserve">2.2. </w:t>
      </w:r>
      <w:r w:rsidR="006C44B8" w:rsidRPr="00021B51"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>Schedule</w:t>
      </w:r>
      <w:r w:rsidR="006C44B8" w:rsidRPr="006C44B8"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>/ Program, předmět doho</w:t>
      </w:r>
      <w:r w:rsidR="00021B51"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 xml:space="preserve">dy </w:t>
      </w:r>
    </w:p>
    <w:p w14:paraId="6195F4BF" w14:textId="77777777" w:rsidR="0039175D" w:rsidRPr="00EB47EC" w:rsidRDefault="00021B51" w:rsidP="0039175D">
      <w:pPr>
        <w:pStyle w:val="TEXTMUO"/>
        <w:ind w:left="709" w:hanging="709"/>
        <w:rPr>
          <w:rFonts w:cs="Arial"/>
          <w:bCs/>
          <w:color w:val="000000" w:themeColor="text1"/>
          <w:bdr w:val="none" w:sz="0" w:space="0" w:color="auto" w:frame="1"/>
          <w:lang w:eastAsia="cs-CZ"/>
        </w:rPr>
      </w:pPr>
      <w:r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 xml:space="preserve">           </w:t>
      </w:r>
      <w:r w:rsidR="0039175D"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 xml:space="preserve"> 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The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day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will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consist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of 1 concert Noam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Vazana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Trio in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frame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of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the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Days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of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Jewish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Culture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Olomouc festival,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between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20:00-21:00 CET. A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soundcheck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will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be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performed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prior to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the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concert </w:t>
      </w:r>
      <w:proofErr w:type="spellStart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>between</w:t>
      </w:r>
      <w:proofErr w:type="spellEnd"/>
      <w:r w:rsidR="0039175D"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17:00-18:00 CET.</w:t>
      </w:r>
    </w:p>
    <w:p w14:paraId="50DB386D" w14:textId="77777777" w:rsidR="0039175D" w:rsidRPr="00EB47EC" w:rsidRDefault="0039175D" w:rsidP="0039175D">
      <w:pPr>
        <w:pStyle w:val="TEXTMUO"/>
        <w:ind w:left="709" w:hanging="709"/>
        <w:rPr>
          <w:rFonts w:cs="Arial"/>
          <w:bCs/>
          <w:color w:val="000000" w:themeColor="text1"/>
          <w:bdr w:val="none" w:sz="0" w:space="0" w:color="auto" w:frame="1"/>
          <w:lang w:eastAsia="cs-CZ"/>
        </w:rPr>
      </w:pPr>
      <w:r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            </w:t>
      </w:r>
    </w:p>
    <w:p w14:paraId="05107CCD" w14:textId="77777777" w:rsidR="0039175D" w:rsidRDefault="0039175D" w:rsidP="0039175D">
      <w:pPr>
        <w:pStyle w:val="TEXTMUO"/>
        <w:ind w:left="851" w:hanging="709"/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</w:pPr>
      <w:r w:rsidRPr="00EB47EC">
        <w:rPr>
          <w:rFonts w:cs="Arial"/>
          <w:bCs/>
          <w:color w:val="000000" w:themeColor="text1"/>
          <w:bdr w:val="none" w:sz="0" w:space="0" w:color="auto" w:frame="1"/>
          <w:lang w:eastAsia="cs-CZ"/>
        </w:rPr>
        <w:t xml:space="preserve">            V uvedený den se uskuteční 1 koncert Noam Vazana Trio, realizovaný v rámci festivalu Dny židovské kultury Olomouc, mezi 20:00-21:00 SEČ. Před koncertem bude mezi 17:00-18:00 SEČ provedena zvuková zkouška</w:t>
      </w:r>
      <w:r w:rsidR="00021B51"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</w:p>
    <w:p w14:paraId="649077B9" w14:textId="77777777" w:rsidR="0039175D" w:rsidRDefault="0039175D" w:rsidP="0039175D">
      <w:pPr>
        <w:pStyle w:val="TEXTMUO"/>
        <w:ind w:left="851" w:hanging="709"/>
        <w:rPr>
          <w:rFonts w:cs="Arial"/>
          <w:b/>
          <w:bCs/>
          <w:color w:val="000000" w:themeColor="text1"/>
          <w:bdr w:val="none" w:sz="0" w:space="0" w:color="auto" w:frame="1"/>
          <w:lang w:eastAsia="cs-CZ"/>
        </w:rPr>
      </w:pPr>
    </w:p>
    <w:p w14:paraId="154DD757" w14:textId="77777777" w:rsidR="00021B51" w:rsidRDefault="00021B51" w:rsidP="00021B51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2.3.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Backline</w:t>
      </w:r>
      <w:proofErr w:type="spellEnd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PA</w:t>
      </w: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</w:p>
    <w:p w14:paraId="664AE3FE" w14:textId="77777777" w:rsidR="00021B51" w:rsidRDefault="00021B51" w:rsidP="00021B51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promoter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provide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backline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PA,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including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decent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piano / </w:t>
      </w:r>
      <w:proofErr w:type="spellStart"/>
      <w:proofErr w:type="gram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e.piano</w:t>
      </w:r>
      <w:proofErr w:type="spellEnd"/>
      <w:proofErr w:type="gram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percussion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instruments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per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choice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of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artist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-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stipulated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in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an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additional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rider</w:t>
      </w:r>
      <w:proofErr w:type="spellEnd"/>
      <w:r w:rsidR="006C44B8" w:rsidRPr="00021B51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.</w:t>
      </w:r>
    </w:p>
    <w:p w14:paraId="62197ABC" w14:textId="77777777" w:rsidR="00021B51" w:rsidRDefault="00021B51" w:rsidP="00021B51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06867AFB" w14:textId="77777777" w:rsidR="00815BDB" w:rsidRPr="00815BDB" w:rsidRDefault="00815BDB" w:rsidP="00815BDB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lastRenderedPageBreak/>
        <w:t xml:space="preserve">             </w:t>
      </w:r>
      <w:r w:rsidRPr="00815BDB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Promotér poskytne </w:t>
      </w:r>
      <w:proofErr w:type="spellStart"/>
      <w:r w:rsidRPr="00815BDB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backline</w:t>
      </w:r>
      <w:proofErr w:type="spellEnd"/>
      <w:r w:rsidRPr="00815BDB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PA, včetně slušného klavíru / elektronického piana a bicích nástrojů podle výběru umělce - stanoveno v přiloženém technickém </w:t>
      </w:r>
      <w:proofErr w:type="spellStart"/>
      <w:r w:rsidRPr="00815BDB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rideru</w:t>
      </w:r>
      <w:proofErr w:type="spellEnd"/>
      <w:r w:rsidRPr="00815BDB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.</w:t>
      </w:r>
    </w:p>
    <w:p w14:paraId="7028AC3F" w14:textId="77777777" w:rsidR="006C44B8" w:rsidRPr="00021B51" w:rsidRDefault="006C44B8" w:rsidP="00021B51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6364EE83" w14:textId="77777777" w:rsidR="00F54323" w:rsidRDefault="00815BDB" w:rsidP="00815BDB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2.4. </w:t>
      </w:r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Green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Room</w:t>
      </w:r>
      <w:proofErr w:type="spellEnd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r w:rsidR="00F54323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/ Šatna</w:t>
      </w:r>
    </w:p>
    <w:p w14:paraId="321EFAB9" w14:textId="77777777" w:rsidR="0039175D" w:rsidRPr="00EB47EC" w:rsidRDefault="00F54323" w:rsidP="0039175D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</w:t>
      </w:r>
      <w:r w:rsidR="0039175D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Please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take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care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that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there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heated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 / air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conditioned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room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available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before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after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during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concert.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Please</w:t>
      </w:r>
      <w:proofErr w:type="spellEnd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include</w:t>
      </w:r>
      <w:proofErr w:type="spellEnd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mirrors</w:t>
      </w:r>
      <w:proofErr w:type="spellEnd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sufficient</w:t>
      </w:r>
      <w:proofErr w:type="spellEnd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lighting</w:t>
      </w:r>
      <w:proofErr w:type="spellEnd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for</w:t>
      </w:r>
      <w:proofErr w:type="spellEnd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i/>
          <w:color w:val="000000" w:themeColor="text1"/>
          <w:szCs w:val="20"/>
          <w:bdr w:val="none" w:sz="0" w:space="0" w:color="auto" w:frame="1"/>
          <w:lang w:eastAsia="cs-CZ"/>
        </w:rPr>
        <w:t>makeup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comfortable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chairs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a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desk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at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least 2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electricity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sockets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herbal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tea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mineral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/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filtered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water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.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green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room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available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after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sound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check</w:t>
      </w:r>
      <w:proofErr w:type="spellEnd"/>
      <w:r w:rsidR="0039175D"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.</w:t>
      </w:r>
    </w:p>
    <w:p w14:paraId="69854A98" w14:textId="77777777" w:rsidR="0039175D" w:rsidRPr="00EB47EC" w:rsidRDefault="0039175D" w:rsidP="0039175D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398B9CAF" w14:textId="77777777" w:rsidR="006C44B8" w:rsidRPr="00F54323" w:rsidRDefault="0039175D" w:rsidP="0039175D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Před, po a během koncertu bude k dispozici vytápěná / klimatizovaná místnost. Nutnou součástí  je i zrcadlo a dostatečné osvětlení pro make-up, pohodlné židle, stůl, alespoň 2 elektrické zásuvky, bylinkový čaj a minerální / filtrovaná voda. Šatna bude k dispozici po zvukové zkoušce.</w:t>
      </w:r>
      <w:r w:rsidRPr="00EB47EC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br/>
      </w:r>
    </w:p>
    <w:p w14:paraId="3C06BBE4" w14:textId="77777777" w:rsidR="00F54323" w:rsidRDefault="00F54323" w:rsidP="00F5432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2.5.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Merchandise</w:t>
      </w:r>
      <w:proofErr w:type="spellEnd"/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</w:p>
    <w:p w14:paraId="6962FD41" w14:textId="77777777" w:rsidR="00F54323" w:rsidRDefault="006C44B8" w:rsidP="00F54323">
      <w:pPr>
        <w:shd w:val="clear" w:color="auto" w:fill="FFFFFF"/>
        <w:spacing w:line="276" w:lineRule="auto"/>
        <w:ind w:left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artist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allowed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to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sell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CD’s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merchandise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keep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100%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of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revenue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.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Please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set up a table (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with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table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cloth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) </w:t>
      </w:r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in a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visible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 and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well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 lit place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close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 to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the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u w:val="single"/>
          <w:bdr w:val="none" w:sz="0" w:space="0" w:color="auto" w:frame="1"/>
          <w:lang w:eastAsia="cs-CZ"/>
        </w:rPr>
        <w:t>stage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where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artist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can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sell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merchandise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set up a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rollup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banner (</w:t>
      </w:r>
      <w:proofErr w:type="gram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160cm</w:t>
      </w:r>
      <w:proofErr w:type="gram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x 80cm).</w:t>
      </w:r>
    </w:p>
    <w:p w14:paraId="159AA83E" w14:textId="77777777" w:rsidR="00F54323" w:rsidRDefault="00F54323" w:rsidP="00F54323">
      <w:pPr>
        <w:shd w:val="clear" w:color="auto" w:fill="FFFFFF"/>
        <w:spacing w:line="276" w:lineRule="auto"/>
        <w:ind w:left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69350F23" w14:textId="77777777" w:rsidR="00F54323" w:rsidRPr="00F54323" w:rsidRDefault="00F54323" w:rsidP="00F54323">
      <w:pPr>
        <w:shd w:val="clear" w:color="auto" w:fill="FFFFFF"/>
        <w:spacing w:line="276" w:lineRule="auto"/>
        <w:ind w:left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U</w:t>
      </w:r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mělec bude moci prodávat CD a zboží a ponechat si 100 % příjmů. K dispozici bude stůl (s ubrusem) na viditelném a dobře osvětleném místě v blízkosti pódia, kde umělec může prodávat zboží a postavit </w:t>
      </w:r>
      <w:proofErr w:type="spellStart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rollup</w:t>
      </w:r>
      <w:proofErr w:type="spellEnd"/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banner (160 cm x 80 cm).</w:t>
      </w:r>
    </w:p>
    <w:p w14:paraId="3392AFE5" w14:textId="77777777" w:rsidR="006C44B8" w:rsidRPr="00F54323" w:rsidRDefault="006C44B8" w:rsidP="00F54323">
      <w:pPr>
        <w:shd w:val="clear" w:color="auto" w:fill="FFFFFF"/>
        <w:spacing w:line="276" w:lineRule="auto"/>
        <w:ind w:left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D72B98A" w14:textId="77777777" w:rsidR="00F54323" w:rsidRDefault="00F54323" w:rsidP="00F5432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2.6.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Fee</w:t>
      </w:r>
      <w:proofErr w:type="spellEnd"/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</w:p>
    <w:p w14:paraId="55449256" w14:textId="77777777" w:rsidR="00F54323" w:rsidRPr="00F54323" w:rsidRDefault="00F54323" w:rsidP="00F5432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promoter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provide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fee</w:t>
      </w:r>
      <w:proofErr w:type="spellEnd"/>
      <w:r w:rsidR="006C44B8" w:rsidRPr="0050259D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50259D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of</w:t>
      </w:r>
      <w:proofErr w:type="spellEnd"/>
      <w:r w:rsidR="006C44B8" w:rsidRPr="0050259D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€3000 EUR</w:t>
      </w:r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for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performance. No tax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remitted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from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that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amount</w:t>
      </w:r>
      <w:proofErr w:type="spellEnd"/>
      <w:r w:rsidR="006C44B8"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.</w:t>
      </w:r>
    </w:p>
    <w:p w14:paraId="42AED7B7" w14:textId="77777777" w:rsidR="00F54323" w:rsidRPr="00F54323" w:rsidRDefault="00F54323" w:rsidP="00F5432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48966597" w14:textId="77777777" w:rsidR="00F54323" w:rsidRPr="00F54323" w:rsidRDefault="00F54323" w:rsidP="00F5432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</w:t>
      </w:r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Pořadatel zaplatí </w:t>
      </w:r>
      <w:r w:rsidRPr="0050259D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3000 EUR</w:t>
      </w:r>
      <w:r w:rsidRPr="00F5432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za představení. Z této částky nebude odváděna žádná daň.</w:t>
      </w:r>
    </w:p>
    <w:p w14:paraId="4CC43117" w14:textId="77777777" w:rsidR="006C44B8" w:rsidRPr="006C44B8" w:rsidRDefault="006C44B8" w:rsidP="00F5432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D9C1407" w14:textId="77777777" w:rsidR="00F54323" w:rsidRDefault="00F54323" w:rsidP="00F5432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2.7.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Payment</w:t>
      </w:r>
      <w:proofErr w:type="spellEnd"/>
    </w:p>
    <w:p w14:paraId="07B90DC3" w14:textId="77777777" w:rsidR="00B74543" w:rsidRDefault="00B74543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invoice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for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performance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is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hyperlink r:id="rId8">
        <w:r w:rsidR="006C44B8" w:rsidRPr="009A1A96">
          <w:rPr>
            <w:lang w:eastAsia="cs-CZ"/>
          </w:rPr>
          <w:t xml:space="preserve">on </w:t>
        </w:r>
        <w:proofErr w:type="spellStart"/>
        <w:r w:rsidR="006C44B8" w:rsidRPr="009A1A96">
          <w:rPr>
            <w:lang w:eastAsia="cs-CZ"/>
          </w:rPr>
          <w:t>this</w:t>
        </w:r>
        <w:proofErr w:type="spellEnd"/>
        <w:r w:rsidR="006C44B8" w:rsidRPr="009A1A96">
          <w:rPr>
            <w:lang w:eastAsia="cs-CZ"/>
          </w:rPr>
          <w:t xml:space="preserve"> link</w:t>
        </w:r>
      </w:hyperlink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.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Payment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is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due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on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day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of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concert to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Stichting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Nova, IBAN: NL95ABNA0857366718 BIC: ABNANL2A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Address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: Gustav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Mahlerlaan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10, 1082 PP, Amsterdam.</w:t>
      </w:r>
    </w:p>
    <w:p w14:paraId="6151B4AD" w14:textId="77777777" w:rsidR="00B74543" w:rsidRDefault="00B74543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68D2B97" w14:textId="77777777" w:rsidR="00B74543" w:rsidRDefault="00B74543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</w:t>
      </w:r>
      <w:r w:rsidRPr="0050259D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Platba je splatná v den konání koncertu vůči společnosti</w:t>
      </w:r>
      <w:r w:rsidR="0050259D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:</w:t>
      </w:r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Stichting</w:t>
      </w:r>
      <w:proofErr w:type="spellEnd"/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Nova, IBAN: NL95ABNA0857366718 BIC: ABNANL2A Adresa: Gustav </w:t>
      </w:r>
      <w:proofErr w:type="spellStart"/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Mahlerlaan</w:t>
      </w:r>
      <w:proofErr w:type="spellEnd"/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10, 1082 PP, Amsterdam.</w:t>
      </w:r>
    </w:p>
    <w:p w14:paraId="40CDF20F" w14:textId="77777777" w:rsidR="00762CC6" w:rsidRPr="00762CC6" w:rsidRDefault="00762CC6" w:rsidP="00762CC6">
      <w:pPr>
        <w:pStyle w:val="TEXTMUO"/>
        <w:rPr>
          <w:lang w:eastAsia="cs-CZ"/>
        </w:rPr>
      </w:pPr>
    </w:p>
    <w:p w14:paraId="37CBF7C0" w14:textId="77777777" w:rsidR="006C44B8" w:rsidRPr="00B74543" w:rsidRDefault="006C44B8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6EC5379" w14:textId="77777777" w:rsidR="00B74543" w:rsidRDefault="00B74543" w:rsidP="00B74543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2.8.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Travel</w:t>
      </w:r>
      <w:proofErr w:type="spellEnd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&amp; </w:t>
      </w:r>
      <w:proofErr w:type="spellStart"/>
      <w:r w:rsidR="006C44B8"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Accommodation</w:t>
      </w:r>
      <w:proofErr w:type="spellEnd"/>
      <w:r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</w:p>
    <w:p w14:paraId="534B10D0" w14:textId="77777777" w:rsidR="00B74543" w:rsidRDefault="00B74543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flights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cars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accommodation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for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this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shows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had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already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been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paid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and are non-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refundable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.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If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promoter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cancels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booking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at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this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point,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they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have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to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bear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costs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of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flights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, 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cars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and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accommodation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. In </w:t>
      </w:r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lastRenderedPageBreak/>
        <w:t xml:space="preserve">case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artist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cancels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performance,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there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will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no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fee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due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on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behalf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of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promoter</w:t>
      </w:r>
      <w:proofErr w:type="spellEnd"/>
      <w:r w:rsidR="006C44B8"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.</w:t>
      </w:r>
    </w:p>
    <w:p w14:paraId="01D0DCD3" w14:textId="77777777" w:rsidR="00B74543" w:rsidRDefault="00B74543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44B43549" w14:textId="77777777" w:rsidR="00B74543" w:rsidRDefault="00B74543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            L</w:t>
      </w:r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etenky, doprava a ubytování pro tuto show již byly zaplaceny a jsou nevratné. Pokud pořadatel zruší vystoupení, ponese náklady na letenky, dopravu a ubytování. V případě, že vystoupení zruší umělec, nebude pořadateli účtován žádný poplatek.</w:t>
      </w:r>
    </w:p>
    <w:p w14:paraId="506D18EC" w14:textId="77777777" w:rsidR="00C65C32" w:rsidRDefault="00C65C32" w:rsidP="00C65C32">
      <w:pPr>
        <w:pStyle w:val="TEXTMUO"/>
        <w:rPr>
          <w:lang w:eastAsia="cs-CZ"/>
        </w:rPr>
      </w:pPr>
    </w:p>
    <w:p w14:paraId="0461F9B1" w14:textId="77777777" w:rsidR="00C65C32" w:rsidRDefault="00C65C32" w:rsidP="00C65C32">
      <w:pPr>
        <w:pStyle w:val="TEXTMUO"/>
        <w:rPr>
          <w:lang w:eastAsia="cs-CZ"/>
        </w:rPr>
      </w:pPr>
    </w:p>
    <w:p w14:paraId="3DB4BA9E" w14:textId="77777777" w:rsidR="00547272" w:rsidRDefault="00547272" w:rsidP="00C65C32">
      <w:pPr>
        <w:pStyle w:val="TEXTMUO"/>
        <w:rPr>
          <w:lang w:eastAsia="cs-CZ"/>
        </w:rPr>
      </w:pPr>
    </w:p>
    <w:p w14:paraId="59680588" w14:textId="77777777" w:rsidR="00547272" w:rsidRDefault="00547272" w:rsidP="00C65C32">
      <w:pPr>
        <w:pStyle w:val="TEXTMUO"/>
        <w:rPr>
          <w:lang w:eastAsia="cs-CZ"/>
        </w:rPr>
      </w:pPr>
    </w:p>
    <w:p w14:paraId="06A90CD9" w14:textId="77777777" w:rsidR="00C65C32" w:rsidRPr="00C13BD7" w:rsidRDefault="00C65C32" w:rsidP="00C65C32">
      <w:pPr>
        <w:pStyle w:val="TEXTMUO"/>
        <w:rPr>
          <w:lang w:val="en" w:eastAsia="cs-CZ"/>
        </w:rPr>
      </w:pPr>
      <w:r w:rsidRPr="00547272">
        <w:rPr>
          <w:b/>
          <w:lang w:val="en" w:eastAsia="cs-CZ"/>
        </w:rPr>
        <w:t>text attachment number 1</w:t>
      </w:r>
      <w:r>
        <w:rPr>
          <w:lang w:val="en" w:eastAsia="cs-CZ"/>
        </w:rPr>
        <w:t>: tech rider</w:t>
      </w:r>
      <w:r w:rsidR="00C13BD7">
        <w:rPr>
          <w:lang w:val="en" w:eastAsia="cs-CZ"/>
        </w:rPr>
        <w:t xml:space="preserve"> / technical equipment available in the venue Jazz Tibet Club Olomouc</w:t>
      </w:r>
    </w:p>
    <w:p w14:paraId="1E5E9D87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ECDFC77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F5B3274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58AB6215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41DEA695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5A96BA3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F9306F6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667ECE6D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9C21B3E" w14:textId="77777777" w:rsidR="00547272" w:rsidRDefault="00547272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69BE5BA" w14:textId="77777777" w:rsidR="006C44B8" w:rsidRPr="00B74543" w:rsidRDefault="006C44B8" w:rsidP="00B74543">
      <w:pPr>
        <w:shd w:val="clear" w:color="auto" w:fill="FFFFFF"/>
        <w:spacing w:line="276" w:lineRule="auto"/>
        <w:ind w:left="709" w:hanging="709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B74543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br/>
      </w:r>
    </w:p>
    <w:p w14:paraId="75C8DFFE" w14:textId="77777777" w:rsidR="006C44B8" w:rsidRPr="00C65C32" w:rsidRDefault="006C44B8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Noam Vazana</w:t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  <w:t>Ondřej Zatloukal</w:t>
      </w:r>
    </w:p>
    <w:p w14:paraId="364601CB" w14:textId="77777777" w:rsidR="006C44B8" w:rsidRPr="00C65C32" w:rsidRDefault="006C44B8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</w:pPr>
      <w:proofErr w:type="spellStart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Artist</w:t>
      </w:r>
      <w:proofErr w:type="spellEnd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ab/>
        <w:t>Muzeum umění Olomouc</w:t>
      </w:r>
    </w:p>
    <w:p w14:paraId="36BF9F97" w14:textId="38D83C02" w:rsidR="006C44B8" w:rsidRPr="006C44B8" w:rsidRDefault="006C44B8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705A2B56" w14:textId="77777777" w:rsidR="00C65C32" w:rsidRDefault="00C65C32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4E3D6705" w14:textId="77777777" w:rsidR="00C65C32" w:rsidRDefault="00C65C32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4A6107F" w14:textId="77777777" w:rsidR="00C65C32" w:rsidRDefault="00C65C32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1D39E46" w14:textId="77777777" w:rsidR="006C44B8" w:rsidRPr="006C44B8" w:rsidRDefault="006C44B8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proofErr w:type="spellStart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Date</w:t>
      </w:r>
      <w:proofErr w:type="spellEnd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: </w:t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14 </w:t>
      </w:r>
      <w:proofErr w:type="spellStart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September</w:t>
      </w:r>
      <w:proofErr w:type="spellEnd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2022</w:t>
      </w:r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proofErr w:type="spellStart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Date</w:t>
      </w:r>
      <w:proofErr w:type="spellEnd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: </w:t>
      </w:r>
    </w:p>
    <w:p w14:paraId="7E6B9780" w14:textId="77777777" w:rsidR="006C44B8" w:rsidRPr="006C44B8" w:rsidRDefault="006C44B8" w:rsidP="006C44B8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proofErr w:type="spellStart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Location</w:t>
      </w:r>
      <w:proofErr w:type="spellEnd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: </w:t>
      </w:r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Amsterdam, </w:t>
      </w:r>
      <w:proofErr w:type="spellStart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The</w:t>
      </w:r>
      <w:proofErr w:type="spellEnd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C65C32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Netherlands</w:t>
      </w:r>
      <w:proofErr w:type="spellEnd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ab/>
      </w:r>
      <w:proofErr w:type="spellStart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Location</w:t>
      </w:r>
      <w:proofErr w:type="spellEnd"/>
      <w:r w:rsidRPr="006C44B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: </w:t>
      </w:r>
    </w:p>
    <w:p w14:paraId="00A012EC" w14:textId="77777777" w:rsidR="009A5784" w:rsidRPr="00927A06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802A04F" w14:textId="77777777" w:rsidR="009A5784" w:rsidRPr="00927A06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37CCAF7F" w14:textId="77777777" w:rsidR="009A5784" w:rsidRPr="00927A06" w:rsidRDefault="009A5784" w:rsidP="00927A06">
      <w:pPr>
        <w:shd w:val="clear" w:color="auto" w:fill="FFFFFF"/>
        <w:spacing w:line="276" w:lineRule="auto"/>
        <w:ind w:left="708" w:firstLine="708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42757457" w14:textId="77777777" w:rsidR="009A5784" w:rsidRPr="00927A06" w:rsidRDefault="009A5784" w:rsidP="00927A06">
      <w:pPr>
        <w:shd w:val="clear" w:color="auto" w:fill="FFFFFF"/>
        <w:spacing w:line="276" w:lineRule="auto"/>
        <w:ind w:left="708" w:firstLine="708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2EFCFDA1" w14:textId="77777777" w:rsidR="006D254C" w:rsidRPr="00927A06" w:rsidRDefault="006D254C" w:rsidP="00BE4587">
      <w:pPr>
        <w:pStyle w:val="TEXTMUO"/>
        <w:spacing w:line="276" w:lineRule="auto"/>
        <w:rPr>
          <w:rFonts w:cs="Arial"/>
          <w:lang w:eastAsia="cs-CZ"/>
        </w:rPr>
      </w:pPr>
    </w:p>
    <w:p w14:paraId="3A9AE307" w14:textId="77777777" w:rsidR="0003059C" w:rsidRPr="00927A06" w:rsidRDefault="0003059C" w:rsidP="00BE4587">
      <w:pPr>
        <w:pStyle w:val="TEXTMUO"/>
        <w:spacing w:line="276" w:lineRule="auto"/>
        <w:rPr>
          <w:rFonts w:cs="Arial"/>
          <w:lang w:eastAsia="cs-CZ"/>
        </w:rPr>
      </w:pPr>
    </w:p>
    <w:p w14:paraId="63045FB4" w14:textId="77777777" w:rsidR="00927A06" w:rsidRDefault="00927A06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39D86644" w14:textId="77777777" w:rsidR="00547272" w:rsidRDefault="00547272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3DD80B6E" w14:textId="53F2A138" w:rsidR="0039175D" w:rsidRDefault="0039175D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E1FD077" w14:textId="458D2704" w:rsidR="00CE4428" w:rsidRDefault="00CE4428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531EB0B9" w14:textId="5B6E951A" w:rsidR="00CE4428" w:rsidRDefault="00CE4428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3C5AF5DD" w14:textId="0896FCF3" w:rsidR="00CE4428" w:rsidRDefault="00CE4428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372ABB4" w14:textId="77777777" w:rsidR="00CE4428" w:rsidRDefault="00CE4428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243B54CD" w14:textId="77777777" w:rsidR="00547272" w:rsidRDefault="00547272" w:rsidP="00927A06">
      <w:pPr>
        <w:pStyle w:val="Odstavecseseznamem"/>
        <w:shd w:val="clear" w:color="auto" w:fill="FFFFFF"/>
        <w:spacing w:before="120" w:line="276" w:lineRule="auto"/>
        <w:ind w:left="284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p w14:paraId="13310E26" w14:textId="77777777" w:rsidR="00547272" w:rsidRDefault="00547272" w:rsidP="00547272">
      <w:pPr>
        <w:pStyle w:val="TEXTMUO"/>
        <w:rPr>
          <w:lang w:val="en" w:eastAsia="cs-CZ"/>
        </w:rPr>
      </w:pPr>
    </w:p>
    <w:p w14:paraId="5BF87AD4" w14:textId="77777777" w:rsidR="00C13BD7" w:rsidRDefault="00C13BD7" w:rsidP="00C13BD7">
      <w:pPr>
        <w:pStyle w:val="TEXTMUO"/>
        <w:rPr>
          <w:lang w:val="en" w:eastAsia="cs-CZ"/>
        </w:rPr>
      </w:pPr>
      <w:r w:rsidRPr="00547272">
        <w:rPr>
          <w:b/>
          <w:lang w:val="en" w:eastAsia="cs-CZ"/>
        </w:rPr>
        <w:t>text attachment number 1</w:t>
      </w:r>
      <w:r>
        <w:rPr>
          <w:lang w:val="en" w:eastAsia="cs-CZ"/>
        </w:rPr>
        <w:t xml:space="preserve">: </w:t>
      </w:r>
    </w:p>
    <w:p w14:paraId="668D0B9A" w14:textId="77777777" w:rsidR="00C13BD7" w:rsidRPr="00C13BD7" w:rsidRDefault="00C13BD7" w:rsidP="00C13BD7">
      <w:pPr>
        <w:pStyle w:val="TEXTMUO"/>
        <w:rPr>
          <w:lang w:val="en" w:eastAsia="cs-CZ"/>
        </w:rPr>
      </w:pPr>
      <w:r>
        <w:rPr>
          <w:lang w:val="en" w:eastAsia="cs-CZ"/>
        </w:rPr>
        <w:t>Tech rider / technical equipment available in the venue Jazz Tibet Club Olomouc</w:t>
      </w:r>
    </w:p>
    <w:p w14:paraId="4C030510" w14:textId="77777777" w:rsidR="00DA1C30" w:rsidRDefault="00DA1C30" w:rsidP="00547272">
      <w:pPr>
        <w:pStyle w:val="TEXTMUO"/>
        <w:rPr>
          <w:lang w:val="en" w:eastAsia="cs-CZ"/>
        </w:rPr>
      </w:pPr>
    </w:p>
    <w:p w14:paraId="2AE602CB" w14:textId="77777777" w:rsidR="00DA1C30" w:rsidRPr="00863702" w:rsidRDefault="00C13BD7" w:rsidP="00547272">
      <w:pPr>
        <w:pStyle w:val="TEXTMUO"/>
        <w:rPr>
          <w:b/>
          <w:color w:val="auto"/>
          <w:lang w:eastAsia="cs-CZ"/>
        </w:rPr>
      </w:pPr>
      <w:r w:rsidRPr="00863702">
        <w:rPr>
          <w:b/>
          <w:color w:val="auto"/>
          <w:lang w:val="en" w:eastAsia="cs-CZ"/>
        </w:rPr>
        <w:t xml:space="preserve">1. </w:t>
      </w:r>
      <w:r w:rsidR="00D30809" w:rsidRPr="00863702">
        <w:rPr>
          <w:b/>
          <w:color w:val="auto"/>
          <w:lang w:val="en" w:eastAsia="cs-CZ"/>
        </w:rPr>
        <w:t>the organizers will provide</w:t>
      </w:r>
      <w:r w:rsidR="00D30809" w:rsidRPr="00863702">
        <w:rPr>
          <w:b/>
          <w:color w:val="auto"/>
          <w:lang w:eastAsia="cs-CZ"/>
        </w:rPr>
        <w:t xml:space="preserve"> / o</w:t>
      </w:r>
      <w:proofErr w:type="spellStart"/>
      <w:r w:rsidR="00DA1C30" w:rsidRPr="00863702">
        <w:rPr>
          <w:b/>
          <w:color w:val="auto"/>
          <w:lang w:val="en" w:eastAsia="cs-CZ"/>
        </w:rPr>
        <w:t>rganizátor</w:t>
      </w:r>
      <w:proofErr w:type="spellEnd"/>
      <w:r w:rsidR="00DA1C30" w:rsidRPr="00863702">
        <w:rPr>
          <w:b/>
          <w:color w:val="auto"/>
          <w:lang w:val="en" w:eastAsia="cs-CZ"/>
        </w:rPr>
        <w:t xml:space="preserve"> </w:t>
      </w:r>
      <w:proofErr w:type="spellStart"/>
      <w:r w:rsidR="00DA1C30" w:rsidRPr="00863702">
        <w:rPr>
          <w:b/>
          <w:color w:val="auto"/>
          <w:lang w:val="en" w:eastAsia="cs-CZ"/>
        </w:rPr>
        <w:t>zajistí</w:t>
      </w:r>
      <w:proofErr w:type="spellEnd"/>
      <w:r w:rsidR="00DA1C30" w:rsidRPr="00863702">
        <w:rPr>
          <w:b/>
          <w:color w:val="auto"/>
          <w:lang w:val="en" w:eastAsia="cs-CZ"/>
        </w:rPr>
        <w:t>:</w:t>
      </w:r>
    </w:p>
    <w:p w14:paraId="5505E044" w14:textId="77777777" w:rsidR="00547272" w:rsidRPr="002974D9" w:rsidRDefault="00547272" w:rsidP="00853BDE">
      <w:pPr>
        <w:pStyle w:val="TEXTMUO"/>
        <w:numPr>
          <w:ilvl w:val="0"/>
          <w:numId w:val="17"/>
        </w:numPr>
        <w:rPr>
          <w:sz w:val="18"/>
          <w:szCs w:val="18"/>
          <w:lang w:eastAsia="cs-CZ"/>
        </w:rPr>
      </w:pPr>
      <w:r w:rsidRPr="002974D9">
        <w:rPr>
          <w:sz w:val="18"/>
          <w:szCs w:val="18"/>
          <w:lang w:eastAsia="cs-CZ"/>
        </w:rPr>
        <w:t xml:space="preserve">Piano </w:t>
      </w:r>
      <w:proofErr w:type="spellStart"/>
      <w:r w:rsidRPr="002974D9">
        <w:rPr>
          <w:sz w:val="18"/>
          <w:szCs w:val="18"/>
          <w:lang w:eastAsia="cs-CZ"/>
        </w:rPr>
        <w:t>available</w:t>
      </w:r>
      <w:proofErr w:type="spellEnd"/>
      <w:r w:rsidRPr="002974D9">
        <w:rPr>
          <w:sz w:val="18"/>
          <w:szCs w:val="18"/>
          <w:lang w:eastAsia="cs-CZ"/>
        </w:rPr>
        <w:t xml:space="preserve"> in </w:t>
      </w:r>
      <w:proofErr w:type="spellStart"/>
      <w:r w:rsidRPr="002974D9">
        <w:rPr>
          <w:sz w:val="18"/>
          <w:szCs w:val="18"/>
          <w:lang w:eastAsia="cs-CZ"/>
        </w:rPr>
        <w:t>the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venue</w:t>
      </w:r>
      <w:proofErr w:type="spellEnd"/>
    </w:p>
    <w:p w14:paraId="5D796539" w14:textId="77777777" w:rsidR="00547272" w:rsidRPr="002974D9" w:rsidRDefault="00547272" w:rsidP="00853BDE">
      <w:pPr>
        <w:pStyle w:val="TEXTMUO"/>
        <w:ind w:left="720"/>
        <w:rPr>
          <w:sz w:val="18"/>
          <w:szCs w:val="18"/>
          <w:lang w:eastAsia="cs-CZ"/>
        </w:rPr>
      </w:pPr>
      <w:r w:rsidRPr="002974D9">
        <w:rPr>
          <w:sz w:val="18"/>
          <w:szCs w:val="18"/>
          <w:lang w:eastAsia="cs-CZ"/>
        </w:rPr>
        <w:t xml:space="preserve">concert grand Petrof Model I, </w:t>
      </w:r>
      <w:proofErr w:type="spellStart"/>
      <w:r w:rsidRPr="002974D9">
        <w:rPr>
          <w:sz w:val="18"/>
          <w:szCs w:val="18"/>
          <w:lang w:eastAsia="cs-CZ"/>
        </w:rPr>
        <w:t>length</w:t>
      </w:r>
      <w:proofErr w:type="spellEnd"/>
      <w:r w:rsidRPr="002974D9">
        <w:rPr>
          <w:sz w:val="18"/>
          <w:szCs w:val="18"/>
          <w:lang w:eastAsia="cs-CZ"/>
        </w:rPr>
        <w:t xml:space="preserve"> 284 cm, </w:t>
      </w:r>
      <w:proofErr w:type="spellStart"/>
      <w:r w:rsidRPr="002974D9">
        <w:rPr>
          <w:sz w:val="18"/>
          <w:szCs w:val="18"/>
          <w:lang w:eastAsia="cs-CZ"/>
        </w:rPr>
        <w:t>year</w:t>
      </w:r>
      <w:proofErr w:type="spellEnd"/>
      <w:r w:rsidRPr="002974D9">
        <w:rPr>
          <w:sz w:val="18"/>
          <w:szCs w:val="18"/>
          <w:lang w:eastAsia="cs-CZ"/>
        </w:rPr>
        <w:t xml:space="preserve"> 1956</w:t>
      </w:r>
    </w:p>
    <w:p w14:paraId="152D115A" w14:textId="77777777" w:rsidR="00547272" w:rsidRPr="002974D9" w:rsidRDefault="00547272" w:rsidP="00853BDE">
      <w:pPr>
        <w:pStyle w:val="TEXTMUO"/>
        <w:ind w:left="720"/>
        <w:rPr>
          <w:sz w:val="18"/>
          <w:szCs w:val="18"/>
          <w:lang w:eastAsia="cs-CZ"/>
        </w:rPr>
      </w:pPr>
      <w:proofErr w:type="spellStart"/>
      <w:r w:rsidRPr="002974D9">
        <w:rPr>
          <w:sz w:val="18"/>
          <w:szCs w:val="18"/>
          <w:lang w:eastAsia="cs-CZ"/>
        </w:rPr>
        <w:t>equipped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with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Helpinstill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balanced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pickups</w:t>
      </w:r>
      <w:proofErr w:type="spellEnd"/>
    </w:p>
    <w:p w14:paraId="7CFF74C5" w14:textId="77777777" w:rsidR="00547272" w:rsidRPr="002974D9" w:rsidRDefault="00547272" w:rsidP="00547272">
      <w:pPr>
        <w:pStyle w:val="TEXTMUO"/>
        <w:numPr>
          <w:ilvl w:val="0"/>
          <w:numId w:val="17"/>
        </w:numPr>
        <w:rPr>
          <w:sz w:val="18"/>
          <w:szCs w:val="18"/>
          <w:lang w:eastAsia="cs-CZ"/>
        </w:rPr>
      </w:pPr>
      <w:proofErr w:type="spellStart"/>
      <w:r w:rsidRPr="002974D9">
        <w:rPr>
          <w:sz w:val="18"/>
          <w:szCs w:val="18"/>
          <w:lang w:eastAsia="cs-CZ"/>
        </w:rPr>
        <w:t>Drumset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we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can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provide</w:t>
      </w:r>
      <w:proofErr w:type="spellEnd"/>
      <w:r w:rsidRPr="002974D9">
        <w:rPr>
          <w:sz w:val="18"/>
          <w:szCs w:val="18"/>
          <w:lang w:eastAsia="cs-CZ"/>
        </w:rPr>
        <w:br/>
        <w:t xml:space="preserve">Ludwig </w:t>
      </w:r>
      <w:proofErr w:type="spellStart"/>
      <w:r w:rsidRPr="002974D9">
        <w:rPr>
          <w:sz w:val="18"/>
          <w:szCs w:val="18"/>
          <w:lang w:eastAsia="cs-CZ"/>
        </w:rPr>
        <w:t>Classic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Maple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vintage</w:t>
      </w:r>
      <w:proofErr w:type="spellEnd"/>
      <w:r w:rsidRPr="002974D9">
        <w:rPr>
          <w:sz w:val="18"/>
          <w:szCs w:val="18"/>
          <w:lang w:eastAsia="cs-CZ"/>
        </w:rPr>
        <w:t xml:space="preserve"> 60's </w:t>
      </w:r>
      <w:proofErr w:type="spellStart"/>
      <w:r w:rsidRPr="002974D9">
        <w:rPr>
          <w:sz w:val="18"/>
          <w:szCs w:val="18"/>
          <w:lang w:eastAsia="cs-CZ"/>
        </w:rPr>
        <w:t>drumset</w:t>
      </w:r>
      <w:proofErr w:type="spellEnd"/>
      <w:r w:rsidRPr="002974D9">
        <w:rPr>
          <w:sz w:val="18"/>
          <w:szCs w:val="18"/>
          <w:lang w:eastAsia="cs-CZ"/>
        </w:rPr>
        <w:t xml:space="preserve"> in a </w:t>
      </w:r>
      <w:proofErr w:type="spellStart"/>
      <w:r w:rsidRPr="002974D9">
        <w:rPr>
          <w:sz w:val="18"/>
          <w:szCs w:val="18"/>
          <w:lang w:eastAsia="cs-CZ"/>
        </w:rPr>
        <w:t>perfect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condition</w:t>
      </w:r>
      <w:proofErr w:type="spellEnd"/>
      <w:r w:rsidRPr="002974D9">
        <w:rPr>
          <w:sz w:val="18"/>
          <w:szCs w:val="18"/>
          <w:lang w:eastAsia="cs-CZ"/>
        </w:rPr>
        <w:br/>
        <w:t xml:space="preserve">- 18" bass </w:t>
      </w:r>
      <w:proofErr w:type="spellStart"/>
      <w:r w:rsidRPr="002974D9">
        <w:rPr>
          <w:sz w:val="18"/>
          <w:szCs w:val="18"/>
          <w:lang w:eastAsia="cs-CZ"/>
        </w:rPr>
        <w:t>drum</w:t>
      </w:r>
      <w:proofErr w:type="spellEnd"/>
      <w:r w:rsidRPr="002974D9">
        <w:rPr>
          <w:sz w:val="18"/>
          <w:szCs w:val="18"/>
          <w:lang w:eastAsia="cs-CZ"/>
        </w:rPr>
        <w:br/>
        <w:t xml:space="preserve">- 12" </w:t>
      </w:r>
      <w:proofErr w:type="spellStart"/>
      <w:r w:rsidRPr="002974D9">
        <w:rPr>
          <w:sz w:val="18"/>
          <w:szCs w:val="18"/>
          <w:lang w:eastAsia="cs-CZ"/>
        </w:rPr>
        <w:t>rack</w:t>
      </w:r>
      <w:proofErr w:type="spellEnd"/>
      <w:r w:rsidRPr="002974D9">
        <w:rPr>
          <w:sz w:val="18"/>
          <w:szCs w:val="18"/>
          <w:lang w:eastAsia="cs-CZ"/>
        </w:rPr>
        <w:t xml:space="preserve"> tom</w:t>
      </w:r>
      <w:r w:rsidRPr="002974D9">
        <w:rPr>
          <w:sz w:val="18"/>
          <w:szCs w:val="18"/>
          <w:lang w:eastAsia="cs-CZ"/>
        </w:rPr>
        <w:br/>
        <w:t xml:space="preserve">- 15" </w:t>
      </w:r>
      <w:proofErr w:type="spellStart"/>
      <w:r w:rsidRPr="002974D9">
        <w:rPr>
          <w:sz w:val="18"/>
          <w:szCs w:val="18"/>
          <w:lang w:eastAsia="cs-CZ"/>
        </w:rPr>
        <w:t>floor</w:t>
      </w:r>
      <w:proofErr w:type="spellEnd"/>
      <w:r w:rsidRPr="002974D9">
        <w:rPr>
          <w:sz w:val="18"/>
          <w:szCs w:val="18"/>
          <w:lang w:eastAsia="cs-CZ"/>
        </w:rPr>
        <w:t xml:space="preserve"> tom</w:t>
      </w:r>
      <w:r w:rsidRPr="002974D9">
        <w:rPr>
          <w:sz w:val="18"/>
          <w:szCs w:val="18"/>
          <w:lang w:eastAsia="cs-CZ"/>
        </w:rPr>
        <w:br/>
        <w:t xml:space="preserve">- 14×8" </w:t>
      </w:r>
      <w:proofErr w:type="spellStart"/>
      <w:r w:rsidRPr="002974D9">
        <w:rPr>
          <w:sz w:val="18"/>
          <w:szCs w:val="18"/>
          <w:lang w:eastAsia="cs-CZ"/>
        </w:rPr>
        <w:t>handmade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snare</w:t>
      </w:r>
      <w:proofErr w:type="spellEnd"/>
      <w:r w:rsidRPr="002974D9">
        <w:rPr>
          <w:sz w:val="18"/>
          <w:szCs w:val="18"/>
          <w:lang w:eastAsia="cs-CZ"/>
        </w:rPr>
        <w:t xml:space="preserve">, </w:t>
      </w:r>
      <w:proofErr w:type="spellStart"/>
      <w:r w:rsidRPr="002974D9">
        <w:rPr>
          <w:sz w:val="18"/>
          <w:szCs w:val="18"/>
          <w:lang w:eastAsia="cs-CZ"/>
        </w:rPr>
        <w:t>wood</w:t>
      </w:r>
      <w:proofErr w:type="spellEnd"/>
      <w:r w:rsidRPr="002974D9">
        <w:rPr>
          <w:sz w:val="18"/>
          <w:szCs w:val="18"/>
          <w:lang w:eastAsia="cs-CZ"/>
        </w:rPr>
        <w:t xml:space="preserve">, 14×6,5" Yamaha </w:t>
      </w:r>
      <w:proofErr w:type="spellStart"/>
      <w:r w:rsidRPr="002974D9">
        <w:rPr>
          <w:sz w:val="18"/>
          <w:szCs w:val="18"/>
          <w:lang w:eastAsia="cs-CZ"/>
        </w:rPr>
        <w:t>recording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custom</w:t>
      </w:r>
      <w:proofErr w:type="spellEnd"/>
      <w:r w:rsidRPr="002974D9">
        <w:rPr>
          <w:sz w:val="18"/>
          <w:szCs w:val="18"/>
          <w:lang w:eastAsia="cs-CZ"/>
        </w:rPr>
        <w:t xml:space="preserve">, </w:t>
      </w:r>
      <w:proofErr w:type="spellStart"/>
      <w:r w:rsidRPr="002974D9">
        <w:rPr>
          <w:sz w:val="18"/>
          <w:szCs w:val="18"/>
          <w:lang w:eastAsia="cs-CZ"/>
        </w:rPr>
        <w:t>steel</w:t>
      </w:r>
      <w:proofErr w:type="spellEnd"/>
      <w:r w:rsidRPr="002974D9">
        <w:rPr>
          <w:sz w:val="18"/>
          <w:szCs w:val="18"/>
          <w:lang w:eastAsia="cs-CZ"/>
        </w:rPr>
        <w:br/>
        <w:t>- hardware: Yamaha/</w:t>
      </w:r>
      <w:proofErr w:type="spellStart"/>
      <w:r w:rsidRPr="002974D9">
        <w:rPr>
          <w:sz w:val="18"/>
          <w:szCs w:val="18"/>
          <w:lang w:eastAsia="cs-CZ"/>
        </w:rPr>
        <w:t>Tama</w:t>
      </w:r>
      <w:proofErr w:type="spellEnd"/>
      <w:r w:rsidRPr="002974D9">
        <w:rPr>
          <w:sz w:val="18"/>
          <w:szCs w:val="18"/>
          <w:lang w:eastAsia="cs-CZ"/>
        </w:rPr>
        <w:br/>
        <w:t>(</w:t>
      </w:r>
      <w:proofErr w:type="spellStart"/>
      <w:r w:rsidRPr="002974D9">
        <w:rPr>
          <w:sz w:val="18"/>
          <w:szCs w:val="18"/>
          <w:lang w:eastAsia="cs-CZ"/>
        </w:rPr>
        <w:t>cymbals</w:t>
      </w:r>
      <w:proofErr w:type="spellEnd"/>
      <w:r w:rsidRPr="002974D9">
        <w:rPr>
          <w:sz w:val="18"/>
          <w:szCs w:val="18"/>
          <w:lang w:eastAsia="cs-CZ"/>
        </w:rPr>
        <w:t xml:space="preserve">: </w:t>
      </w:r>
      <w:proofErr w:type="spellStart"/>
      <w:r w:rsidRPr="002974D9">
        <w:rPr>
          <w:sz w:val="18"/>
          <w:szCs w:val="18"/>
          <w:lang w:eastAsia="cs-CZ"/>
        </w:rPr>
        <w:t>Zildjian</w:t>
      </w:r>
      <w:proofErr w:type="spellEnd"/>
      <w:r w:rsidRPr="002974D9">
        <w:rPr>
          <w:sz w:val="18"/>
          <w:szCs w:val="18"/>
          <w:lang w:eastAsia="cs-CZ"/>
        </w:rPr>
        <w:t xml:space="preserve"> K </w:t>
      </w:r>
      <w:proofErr w:type="spellStart"/>
      <w:r w:rsidRPr="002974D9">
        <w:rPr>
          <w:sz w:val="18"/>
          <w:szCs w:val="18"/>
          <w:lang w:eastAsia="cs-CZ"/>
        </w:rPr>
        <w:t>series</w:t>
      </w:r>
      <w:proofErr w:type="spellEnd"/>
      <w:r w:rsidRPr="002974D9">
        <w:rPr>
          <w:sz w:val="18"/>
          <w:szCs w:val="18"/>
          <w:lang w:eastAsia="cs-CZ"/>
        </w:rPr>
        <w:t xml:space="preserve"> – </w:t>
      </w:r>
      <w:proofErr w:type="spellStart"/>
      <w:r w:rsidRPr="002974D9">
        <w:rPr>
          <w:sz w:val="18"/>
          <w:szCs w:val="18"/>
          <w:lang w:eastAsia="cs-CZ"/>
        </w:rPr>
        <w:t>if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needed</w:t>
      </w:r>
      <w:proofErr w:type="spellEnd"/>
      <w:r w:rsidRPr="002974D9">
        <w:rPr>
          <w:sz w:val="18"/>
          <w:szCs w:val="18"/>
          <w:lang w:eastAsia="cs-CZ"/>
        </w:rPr>
        <w:t>)</w:t>
      </w:r>
    </w:p>
    <w:p w14:paraId="6F2FA9EB" w14:textId="77777777" w:rsidR="00547272" w:rsidRPr="002974D9" w:rsidRDefault="00547272" w:rsidP="00853BDE">
      <w:pPr>
        <w:pStyle w:val="TEXTMUO"/>
        <w:numPr>
          <w:ilvl w:val="0"/>
          <w:numId w:val="17"/>
        </w:numPr>
        <w:rPr>
          <w:sz w:val="18"/>
          <w:szCs w:val="18"/>
          <w:lang w:eastAsia="cs-CZ"/>
        </w:rPr>
      </w:pPr>
      <w:proofErr w:type="spellStart"/>
      <w:r w:rsidRPr="002974D9">
        <w:rPr>
          <w:sz w:val="18"/>
          <w:szCs w:val="18"/>
          <w:lang w:eastAsia="cs-CZ"/>
        </w:rPr>
        <w:t>Perkussions</w:t>
      </w:r>
      <w:proofErr w:type="spellEnd"/>
    </w:p>
    <w:p w14:paraId="12967C0F" w14:textId="77777777" w:rsidR="00547272" w:rsidRPr="002974D9" w:rsidRDefault="00547272" w:rsidP="00853BDE">
      <w:pPr>
        <w:pStyle w:val="TEXTMUO"/>
        <w:ind w:left="709"/>
        <w:rPr>
          <w:color w:val="C00000"/>
          <w:sz w:val="18"/>
          <w:szCs w:val="18"/>
          <w:lang w:eastAsia="cs-CZ"/>
        </w:rPr>
      </w:pPr>
      <w:r w:rsidRPr="002974D9">
        <w:rPr>
          <w:sz w:val="18"/>
          <w:szCs w:val="18"/>
          <w:lang w:eastAsia="cs-CZ"/>
        </w:rPr>
        <w:t xml:space="preserve">1x </w:t>
      </w:r>
      <w:proofErr w:type="spellStart"/>
      <w:r w:rsidRPr="002974D9">
        <w:rPr>
          <w:sz w:val="18"/>
          <w:szCs w:val="18"/>
          <w:lang w:eastAsia="cs-CZ"/>
        </w:rPr>
        <w:t>Cajon</w:t>
      </w:r>
      <w:proofErr w:type="spellEnd"/>
      <w:r w:rsidRPr="002974D9">
        <w:rPr>
          <w:sz w:val="18"/>
          <w:szCs w:val="18"/>
          <w:lang w:eastAsia="cs-CZ"/>
        </w:rPr>
        <w:t xml:space="preserve"> (</w:t>
      </w:r>
      <w:proofErr w:type="spellStart"/>
      <w:r w:rsidRPr="002974D9">
        <w:rPr>
          <w:sz w:val="18"/>
          <w:szCs w:val="18"/>
          <w:lang w:eastAsia="cs-CZ"/>
        </w:rPr>
        <w:t>Slagwerk</w:t>
      </w:r>
      <w:proofErr w:type="spellEnd"/>
      <w:r w:rsidRPr="002974D9">
        <w:rPr>
          <w:sz w:val="18"/>
          <w:szCs w:val="18"/>
          <w:lang w:eastAsia="cs-CZ"/>
        </w:rPr>
        <w:t xml:space="preserve">, Meinl </w:t>
      </w:r>
      <w:proofErr w:type="spellStart"/>
      <w:r w:rsidRPr="002974D9">
        <w:rPr>
          <w:sz w:val="18"/>
          <w:szCs w:val="18"/>
          <w:lang w:eastAsia="cs-CZ"/>
        </w:rPr>
        <w:t>or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similar</w:t>
      </w:r>
      <w:proofErr w:type="spellEnd"/>
      <w:r w:rsidRPr="002974D9">
        <w:rPr>
          <w:sz w:val="18"/>
          <w:szCs w:val="18"/>
          <w:lang w:eastAsia="cs-CZ"/>
        </w:rPr>
        <w:t xml:space="preserve">) + </w:t>
      </w:r>
      <w:proofErr w:type="spellStart"/>
      <w:r w:rsidRPr="002974D9">
        <w:rPr>
          <w:sz w:val="18"/>
          <w:szCs w:val="18"/>
          <w:lang w:eastAsia="cs-CZ"/>
        </w:rPr>
        <w:t>P</w:t>
      </w:r>
      <w:r w:rsidR="00863702" w:rsidRPr="002974D9">
        <w:rPr>
          <w:sz w:val="18"/>
          <w:szCs w:val="18"/>
          <w:lang w:eastAsia="cs-CZ"/>
        </w:rPr>
        <w:t>edal</w:t>
      </w:r>
      <w:proofErr w:type="spellEnd"/>
    </w:p>
    <w:p w14:paraId="3221FD47" w14:textId="77777777" w:rsidR="00547272" w:rsidRPr="002974D9" w:rsidRDefault="00547272" w:rsidP="00853BDE">
      <w:pPr>
        <w:pStyle w:val="TEXTMUO"/>
        <w:ind w:left="709"/>
        <w:rPr>
          <w:sz w:val="18"/>
          <w:szCs w:val="18"/>
          <w:lang w:eastAsia="cs-CZ"/>
        </w:rPr>
      </w:pPr>
      <w:r w:rsidRPr="002974D9">
        <w:rPr>
          <w:sz w:val="18"/>
          <w:szCs w:val="18"/>
          <w:lang w:eastAsia="cs-CZ"/>
        </w:rPr>
        <w:t xml:space="preserve">1x </w:t>
      </w:r>
      <w:proofErr w:type="spellStart"/>
      <w:r w:rsidRPr="002974D9">
        <w:rPr>
          <w:sz w:val="18"/>
          <w:szCs w:val="18"/>
          <w:lang w:eastAsia="cs-CZ"/>
        </w:rPr>
        <w:t>Ride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Cymbal</w:t>
      </w:r>
      <w:proofErr w:type="spellEnd"/>
      <w:r w:rsidRPr="002974D9">
        <w:rPr>
          <w:sz w:val="18"/>
          <w:szCs w:val="18"/>
          <w:lang w:eastAsia="cs-CZ"/>
        </w:rPr>
        <w:t xml:space="preserve"> + </w:t>
      </w:r>
      <w:proofErr w:type="spellStart"/>
      <w:r w:rsidRPr="002974D9">
        <w:rPr>
          <w:sz w:val="18"/>
          <w:szCs w:val="18"/>
          <w:lang w:eastAsia="cs-CZ"/>
        </w:rPr>
        <w:t>stand</w:t>
      </w:r>
      <w:proofErr w:type="spellEnd"/>
    </w:p>
    <w:p w14:paraId="5CFE5E9D" w14:textId="77777777" w:rsidR="00547272" w:rsidRPr="002974D9" w:rsidRDefault="00DA1C30" w:rsidP="00853BDE">
      <w:pPr>
        <w:pStyle w:val="TEXTMUO"/>
        <w:ind w:left="709"/>
        <w:rPr>
          <w:sz w:val="18"/>
          <w:szCs w:val="18"/>
          <w:lang w:eastAsia="cs-CZ"/>
        </w:rPr>
      </w:pPr>
      <w:r w:rsidRPr="002974D9">
        <w:rPr>
          <w:sz w:val="18"/>
          <w:szCs w:val="18"/>
          <w:lang w:eastAsia="cs-CZ"/>
        </w:rPr>
        <w:t xml:space="preserve">1x </w:t>
      </w:r>
      <w:proofErr w:type="spellStart"/>
      <w:r w:rsidRPr="002974D9">
        <w:rPr>
          <w:sz w:val="18"/>
          <w:szCs w:val="18"/>
          <w:lang w:eastAsia="cs-CZ"/>
        </w:rPr>
        <w:t>Floor</w:t>
      </w:r>
      <w:proofErr w:type="spellEnd"/>
      <w:r w:rsidRPr="002974D9">
        <w:rPr>
          <w:sz w:val="18"/>
          <w:szCs w:val="18"/>
          <w:lang w:eastAsia="cs-CZ"/>
        </w:rPr>
        <w:t xml:space="preserve"> tom</w:t>
      </w:r>
    </w:p>
    <w:p w14:paraId="2580945D" w14:textId="77777777" w:rsidR="00DA1C30" w:rsidRPr="002974D9" w:rsidRDefault="00863702" w:rsidP="00853BDE">
      <w:pPr>
        <w:pStyle w:val="TEXTMUO"/>
        <w:ind w:left="709"/>
        <w:rPr>
          <w:color w:val="C00000"/>
          <w:sz w:val="18"/>
          <w:szCs w:val="18"/>
          <w:lang w:eastAsia="cs-CZ"/>
        </w:rPr>
      </w:pPr>
      <w:r w:rsidRPr="002974D9">
        <w:rPr>
          <w:sz w:val="18"/>
          <w:szCs w:val="18"/>
          <w:lang w:eastAsia="cs-CZ"/>
        </w:rPr>
        <w:t xml:space="preserve">1x </w:t>
      </w:r>
      <w:proofErr w:type="spellStart"/>
      <w:r w:rsidRPr="002974D9">
        <w:rPr>
          <w:sz w:val="18"/>
          <w:szCs w:val="18"/>
          <w:lang w:eastAsia="cs-CZ"/>
        </w:rPr>
        <w:t>Kick</w:t>
      </w:r>
      <w:proofErr w:type="spellEnd"/>
      <w:r w:rsidRPr="002974D9">
        <w:rPr>
          <w:sz w:val="18"/>
          <w:szCs w:val="18"/>
          <w:lang w:eastAsia="cs-CZ"/>
        </w:rPr>
        <w:t xml:space="preserve"> </w:t>
      </w:r>
      <w:proofErr w:type="spellStart"/>
      <w:r w:rsidRPr="002974D9">
        <w:rPr>
          <w:sz w:val="18"/>
          <w:szCs w:val="18"/>
          <w:lang w:eastAsia="cs-CZ"/>
        </w:rPr>
        <w:t>drum</w:t>
      </w:r>
      <w:proofErr w:type="spellEnd"/>
      <w:r w:rsidRPr="002974D9">
        <w:rPr>
          <w:sz w:val="18"/>
          <w:szCs w:val="18"/>
          <w:lang w:eastAsia="cs-CZ"/>
        </w:rPr>
        <w:t xml:space="preserve"> + </w:t>
      </w:r>
      <w:proofErr w:type="spellStart"/>
      <w:r w:rsidRPr="002974D9">
        <w:rPr>
          <w:sz w:val="18"/>
          <w:szCs w:val="18"/>
          <w:lang w:eastAsia="cs-CZ"/>
        </w:rPr>
        <w:t>pedal</w:t>
      </w:r>
      <w:proofErr w:type="spellEnd"/>
    </w:p>
    <w:p w14:paraId="50C879C4" w14:textId="77777777" w:rsidR="00874321" w:rsidRDefault="00874321" w:rsidP="00547272">
      <w:pPr>
        <w:pStyle w:val="TEXTMUO"/>
        <w:rPr>
          <w:color w:val="C00000"/>
          <w:lang w:eastAsia="cs-CZ"/>
        </w:rPr>
      </w:pPr>
    </w:p>
    <w:p w14:paraId="35F44712" w14:textId="77777777" w:rsidR="00C13BD7" w:rsidRPr="00853BDE" w:rsidRDefault="00C13BD7" w:rsidP="00547272">
      <w:pPr>
        <w:pStyle w:val="TEXTMUO"/>
        <w:rPr>
          <w:b/>
          <w:lang w:val="en" w:eastAsia="cs-CZ"/>
        </w:rPr>
      </w:pPr>
      <w:r w:rsidRPr="00C13BD7">
        <w:rPr>
          <w:b/>
          <w:lang w:val="en" w:eastAsia="cs-CZ"/>
        </w:rPr>
        <w:t>2. Technical equipment available in the venue Jazz Tibet Club Olomouc</w:t>
      </w:r>
    </w:p>
    <w:p w14:paraId="77574278" w14:textId="77777777" w:rsidR="00EC6166" w:rsidRDefault="00EC6166" w:rsidP="00547272">
      <w:pPr>
        <w:pStyle w:val="TEXTMUO"/>
        <w:rPr>
          <w:b/>
          <w:color w:val="auto"/>
          <w:lang w:eastAsia="cs-CZ"/>
        </w:rPr>
      </w:pPr>
    </w:p>
    <w:p w14:paraId="699DF9FD" w14:textId="77777777" w:rsidR="00874321" w:rsidRPr="002974D9" w:rsidRDefault="00B7267F" w:rsidP="00547272">
      <w:pPr>
        <w:pStyle w:val="TEXTMUO"/>
        <w:rPr>
          <w:b/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Front of house</w:t>
      </w:r>
    </w:p>
    <w:p w14:paraId="6C8C5D9D" w14:textId="77777777" w:rsidR="0035463A" w:rsidRPr="002974D9" w:rsidRDefault="002A6782" w:rsidP="00547272">
      <w:pPr>
        <w:pStyle w:val="TEXTMUO"/>
        <w:rPr>
          <w:b/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P.A.</w:t>
      </w:r>
    </w:p>
    <w:p w14:paraId="5FF02FCB" w14:textId="77777777" w:rsidR="002A6782" w:rsidRPr="002974D9" w:rsidRDefault="00863702" w:rsidP="0035463A">
      <w:pPr>
        <w:pStyle w:val="TEXTMUO"/>
        <w:numPr>
          <w:ilvl w:val="0"/>
          <w:numId w:val="11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3way full </w:t>
      </w:r>
      <w:proofErr w:type="spellStart"/>
      <w:r w:rsidRPr="002974D9">
        <w:rPr>
          <w:color w:val="auto"/>
          <w:sz w:val="18"/>
          <w:szCs w:val="18"/>
          <w:lang w:eastAsia="cs-CZ"/>
        </w:rPr>
        <w:t>range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speaker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syste</w:t>
      </w:r>
      <w:r w:rsidR="002A6782" w:rsidRPr="002974D9">
        <w:rPr>
          <w:color w:val="auto"/>
          <w:sz w:val="18"/>
          <w:szCs w:val="18"/>
          <w:lang w:eastAsia="cs-CZ"/>
        </w:rPr>
        <w:t>m</w:t>
      </w:r>
      <w:proofErr w:type="spellEnd"/>
      <w:r w:rsidR="002A6782"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="002A6782" w:rsidRPr="002974D9">
        <w:rPr>
          <w:color w:val="auto"/>
          <w:sz w:val="18"/>
          <w:szCs w:val="18"/>
          <w:lang w:eastAsia="cs-CZ"/>
        </w:rPr>
        <w:t>Renkus</w:t>
      </w:r>
      <w:proofErr w:type="spellEnd"/>
      <w:r w:rsidR="002A6782" w:rsidRPr="002974D9">
        <w:rPr>
          <w:color w:val="auto"/>
          <w:sz w:val="18"/>
          <w:szCs w:val="18"/>
          <w:lang w:eastAsia="cs-CZ"/>
        </w:rPr>
        <w:t xml:space="preserve">-Heinz </w:t>
      </w:r>
      <w:proofErr w:type="spellStart"/>
      <w:r w:rsidR="002A6782" w:rsidRPr="002974D9">
        <w:rPr>
          <w:color w:val="auto"/>
          <w:sz w:val="18"/>
          <w:szCs w:val="18"/>
          <w:lang w:eastAsia="cs-CZ"/>
        </w:rPr>
        <w:t>Qube</w:t>
      </w:r>
      <w:proofErr w:type="spellEnd"/>
      <w:r w:rsidR="002A6782" w:rsidRPr="002974D9">
        <w:rPr>
          <w:color w:val="auto"/>
          <w:sz w:val="18"/>
          <w:szCs w:val="18"/>
          <w:lang w:eastAsia="cs-CZ"/>
        </w:rPr>
        <w:t xml:space="preserve"> BRH </w:t>
      </w:r>
      <w:proofErr w:type="spellStart"/>
      <w:r w:rsidR="002A6782" w:rsidRPr="002974D9">
        <w:rPr>
          <w:color w:val="auto"/>
          <w:sz w:val="18"/>
          <w:szCs w:val="18"/>
          <w:lang w:eastAsia="cs-CZ"/>
        </w:rPr>
        <w:t>with</w:t>
      </w:r>
      <w:proofErr w:type="spellEnd"/>
      <w:r w:rsidR="002A6782" w:rsidRPr="002974D9">
        <w:rPr>
          <w:color w:val="auto"/>
          <w:sz w:val="18"/>
          <w:szCs w:val="18"/>
          <w:lang w:eastAsia="cs-CZ"/>
        </w:rPr>
        <w:t xml:space="preserve"> a </w:t>
      </w:r>
      <w:proofErr w:type="spellStart"/>
      <w:r w:rsidR="002A6782" w:rsidRPr="002974D9">
        <w:rPr>
          <w:color w:val="auto"/>
          <w:sz w:val="18"/>
          <w:szCs w:val="18"/>
          <w:lang w:eastAsia="cs-CZ"/>
        </w:rPr>
        <w:t>coaxial</w:t>
      </w:r>
      <w:proofErr w:type="spellEnd"/>
      <w:r w:rsidR="002A6782"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="002A6782" w:rsidRPr="002974D9">
        <w:rPr>
          <w:color w:val="auto"/>
          <w:sz w:val="18"/>
          <w:szCs w:val="18"/>
          <w:lang w:eastAsia="cs-CZ"/>
        </w:rPr>
        <w:t>construction</w:t>
      </w:r>
      <w:proofErr w:type="spellEnd"/>
      <w:r w:rsidR="002A6782" w:rsidRPr="002974D9">
        <w:rPr>
          <w:color w:val="auto"/>
          <w:sz w:val="18"/>
          <w:szCs w:val="18"/>
          <w:lang w:eastAsia="cs-CZ"/>
        </w:rPr>
        <w:t xml:space="preserve"> (15“ LF, 10“ MF, 1,4“ driver, 1620 W)</w:t>
      </w:r>
    </w:p>
    <w:p w14:paraId="1C665DFC" w14:textId="77777777" w:rsidR="002A6782" w:rsidRPr="002974D9" w:rsidRDefault="00863702" w:rsidP="0035463A">
      <w:pPr>
        <w:pStyle w:val="TEXTMUO"/>
        <w:numPr>
          <w:ilvl w:val="0"/>
          <w:numId w:val="11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Subwoofer </w:t>
      </w:r>
      <w:proofErr w:type="spellStart"/>
      <w:r w:rsidRPr="002974D9">
        <w:rPr>
          <w:color w:val="auto"/>
          <w:sz w:val="18"/>
          <w:szCs w:val="18"/>
          <w:lang w:eastAsia="cs-CZ"/>
        </w:rPr>
        <w:t>speaker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syste</w:t>
      </w:r>
      <w:r w:rsidR="0035463A" w:rsidRPr="002974D9">
        <w:rPr>
          <w:color w:val="auto"/>
          <w:sz w:val="18"/>
          <w:szCs w:val="18"/>
          <w:lang w:eastAsia="cs-CZ"/>
        </w:rPr>
        <w:t>m</w:t>
      </w:r>
      <w:proofErr w:type="spellEnd"/>
      <w:r w:rsidR="0035463A"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="0035463A" w:rsidRPr="002974D9">
        <w:rPr>
          <w:color w:val="auto"/>
          <w:sz w:val="18"/>
          <w:szCs w:val="18"/>
          <w:lang w:eastAsia="cs-CZ"/>
        </w:rPr>
        <w:t>Renkus</w:t>
      </w:r>
      <w:proofErr w:type="spellEnd"/>
      <w:r w:rsidR="0035463A" w:rsidRPr="002974D9">
        <w:rPr>
          <w:color w:val="auto"/>
          <w:sz w:val="18"/>
          <w:szCs w:val="18"/>
          <w:lang w:eastAsia="cs-CZ"/>
        </w:rPr>
        <w:t xml:space="preserve">-Heinz </w:t>
      </w:r>
      <w:proofErr w:type="spellStart"/>
      <w:r w:rsidR="0035463A" w:rsidRPr="002974D9">
        <w:rPr>
          <w:color w:val="auto"/>
          <w:sz w:val="18"/>
          <w:szCs w:val="18"/>
          <w:lang w:eastAsia="cs-CZ"/>
        </w:rPr>
        <w:t>Qube</w:t>
      </w:r>
      <w:proofErr w:type="spellEnd"/>
      <w:r w:rsidR="0035463A" w:rsidRPr="002974D9">
        <w:rPr>
          <w:color w:val="auto"/>
          <w:sz w:val="18"/>
          <w:szCs w:val="18"/>
          <w:lang w:eastAsia="cs-CZ"/>
        </w:rPr>
        <w:t xml:space="preserve"> TRS (18“, 1600 W)</w:t>
      </w:r>
    </w:p>
    <w:p w14:paraId="1E303ADB" w14:textId="77777777" w:rsidR="00863702" w:rsidRPr="002974D9" w:rsidRDefault="00863702" w:rsidP="0035463A">
      <w:pPr>
        <w:pStyle w:val="TEXTMUO"/>
        <w:numPr>
          <w:ilvl w:val="0"/>
          <w:numId w:val="11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DSP </w:t>
      </w:r>
      <w:proofErr w:type="spellStart"/>
      <w:r w:rsidRPr="002974D9">
        <w:rPr>
          <w:color w:val="auto"/>
          <w:sz w:val="18"/>
          <w:szCs w:val="18"/>
          <w:lang w:eastAsia="cs-CZ"/>
        </w:rPr>
        <w:t>processor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Lake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Contour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Pro 26</w:t>
      </w:r>
    </w:p>
    <w:p w14:paraId="3B4EA0C7" w14:textId="77777777" w:rsidR="00863702" w:rsidRPr="002974D9" w:rsidRDefault="00863702" w:rsidP="0035463A">
      <w:pPr>
        <w:pStyle w:val="TEXTMUO"/>
        <w:numPr>
          <w:ilvl w:val="0"/>
          <w:numId w:val="11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Power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amplifiers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Yamaha P7000S, P5000S</w:t>
      </w:r>
    </w:p>
    <w:p w14:paraId="527AB521" w14:textId="77777777" w:rsidR="0035463A" w:rsidRPr="002974D9" w:rsidRDefault="0035463A" w:rsidP="0035463A">
      <w:pPr>
        <w:pStyle w:val="TEXTMUO"/>
        <w:rPr>
          <w:b/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MIXING DESK</w:t>
      </w:r>
    </w:p>
    <w:p w14:paraId="48838DBA" w14:textId="77777777" w:rsidR="0035463A" w:rsidRPr="002974D9" w:rsidRDefault="0035463A" w:rsidP="0035463A">
      <w:pPr>
        <w:pStyle w:val="TEXTMUO"/>
        <w:ind w:left="720"/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Digital </w:t>
      </w:r>
      <w:proofErr w:type="spellStart"/>
      <w:r w:rsidRPr="002974D9">
        <w:rPr>
          <w:color w:val="auto"/>
          <w:sz w:val="18"/>
          <w:szCs w:val="18"/>
          <w:lang w:eastAsia="cs-CZ"/>
        </w:rPr>
        <w:t>console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Soundcraft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Vi1 – 32 mono </w:t>
      </w:r>
      <w:proofErr w:type="spellStart"/>
      <w:r w:rsidRPr="002974D9">
        <w:rPr>
          <w:color w:val="auto"/>
          <w:sz w:val="18"/>
          <w:szCs w:val="18"/>
          <w:lang w:eastAsia="cs-CZ"/>
        </w:rPr>
        <w:t>inputs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24 </w:t>
      </w:r>
      <w:proofErr w:type="spellStart"/>
      <w:r w:rsidRPr="002974D9">
        <w:rPr>
          <w:color w:val="auto"/>
          <w:sz w:val="18"/>
          <w:szCs w:val="18"/>
          <w:lang w:eastAsia="cs-CZ"/>
        </w:rPr>
        <w:t>aux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busses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</w:t>
      </w:r>
      <w:proofErr w:type="spellStart"/>
      <w:r w:rsidRPr="002974D9">
        <w:rPr>
          <w:color w:val="auto"/>
          <w:sz w:val="18"/>
          <w:szCs w:val="18"/>
          <w:lang w:eastAsia="cs-CZ"/>
        </w:rPr>
        <w:t>Vistonics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user interface, 4 Lexicon independent </w:t>
      </w:r>
      <w:proofErr w:type="spellStart"/>
      <w:r w:rsidRPr="002974D9">
        <w:rPr>
          <w:color w:val="auto"/>
          <w:sz w:val="18"/>
          <w:szCs w:val="18"/>
          <w:lang w:eastAsia="cs-CZ"/>
        </w:rPr>
        <w:t>effect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processors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4 band </w:t>
      </w:r>
      <w:proofErr w:type="spellStart"/>
      <w:r w:rsidRPr="002974D9">
        <w:rPr>
          <w:color w:val="auto"/>
          <w:sz w:val="18"/>
          <w:szCs w:val="18"/>
          <w:lang w:eastAsia="cs-CZ"/>
        </w:rPr>
        <w:t>fully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parametric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BSS Audio EQ on </w:t>
      </w:r>
      <w:proofErr w:type="spellStart"/>
      <w:r w:rsidRPr="002974D9">
        <w:rPr>
          <w:color w:val="auto"/>
          <w:sz w:val="18"/>
          <w:szCs w:val="18"/>
          <w:lang w:eastAsia="cs-CZ"/>
        </w:rPr>
        <w:t>all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inputs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and </w:t>
      </w:r>
      <w:proofErr w:type="spellStart"/>
      <w:r w:rsidRPr="002974D9">
        <w:rPr>
          <w:color w:val="auto"/>
          <w:sz w:val="18"/>
          <w:szCs w:val="18"/>
          <w:lang w:eastAsia="cs-CZ"/>
        </w:rPr>
        <w:t>buses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30 </w:t>
      </w:r>
      <w:r w:rsidR="00863702" w:rsidRPr="002974D9">
        <w:rPr>
          <w:color w:val="auto"/>
          <w:sz w:val="18"/>
          <w:szCs w:val="18"/>
          <w:lang w:eastAsia="cs-CZ"/>
        </w:rPr>
        <w:t xml:space="preserve">band </w:t>
      </w:r>
      <w:r w:rsidRPr="002974D9">
        <w:rPr>
          <w:color w:val="auto"/>
          <w:sz w:val="18"/>
          <w:szCs w:val="18"/>
          <w:lang w:eastAsia="cs-CZ"/>
        </w:rPr>
        <w:t xml:space="preserve">BSS Audio </w:t>
      </w:r>
      <w:proofErr w:type="spellStart"/>
      <w:r w:rsidRPr="002974D9">
        <w:rPr>
          <w:color w:val="auto"/>
          <w:sz w:val="18"/>
          <w:szCs w:val="18"/>
          <w:lang w:eastAsia="cs-CZ"/>
        </w:rPr>
        <w:t>graphic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EQ on alt </w:t>
      </w:r>
      <w:proofErr w:type="spellStart"/>
      <w:r w:rsidRPr="002974D9">
        <w:rPr>
          <w:color w:val="auto"/>
          <w:sz w:val="18"/>
          <w:szCs w:val="18"/>
          <w:lang w:eastAsia="cs-CZ"/>
        </w:rPr>
        <w:t>buses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DBX </w:t>
      </w:r>
      <w:proofErr w:type="spellStart"/>
      <w:r w:rsidRPr="002974D9">
        <w:rPr>
          <w:color w:val="auto"/>
          <w:sz w:val="18"/>
          <w:szCs w:val="18"/>
          <w:lang w:eastAsia="cs-CZ"/>
        </w:rPr>
        <w:t>compressor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and </w:t>
      </w:r>
      <w:proofErr w:type="spellStart"/>
      <w:r w:rsidRPr="002974D9">
        <w:rPr>
          <w:color w:val="auto"/>
          <w:sz w:val="18"/>
          <w:szCs w:val="18"/>
          <w:lang w:eastAsia="cs-CZ"/>
        </w:rPr>
        <w:t>gate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on </w:t>
      </w:r>
      <w:proofErr w:type="spellStart"/>
      <w:r w:rsidRPr="002974D9">
        <w:rPr>
          <w:color w:val="auto"/>
          <w:sz w:val="18"/>
          <w:szCs w:val="18"/>
          <w:lang w:eastAsia="cs-CZ"/>
        </w:rPr>
        <w:t>all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inputs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DBX </w:t>
      </w:r>
      <w:proofErr w:type="spellStart"/>
      <w:r w:rsidRPr="002974D9">
        <w:rPr>
          <w:color w:val="auto"/>
          <w:sz w:val="18"/>
          <w:szCs w:val="18"/>
          <w:lang w:eastAsia="cs-CZ"/>
        </w:rPr>
        <w:t>compressor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on </w:t>
      </w:r>
      <w:proofErr w:type="spellStart"/>
      <w:r w:rsidRPr="002974D9">
        <w:rPr>
          <w:color w:val="auto"/>
          <w:sz w:val="18"/>
          <w:szCs w:val="18"/>
          <w:lang w:eastAsia="cs-CZ"/>
        </w:rPr>
        <w:t>all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buses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VCA </w:t>
      </w:r>
      <w:proofErr w:type="spellStart"/>
      <w:r w:rsidRPr="002974D9">
        <w:rPr>
          <w:color w:val="auto"/>
          <w:sz w:val="18"/>
          <w:szCs w:val="18"/>
          <w:lang w:eastAsia="cs-CZ"/>
        </w:rPr>
        <w:t>groups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, user </w:t>
      </w:r>
      <w:proofErr w:type="spellStart"/>
      <w:r w:rsidRPr="002974D9">
        <w:rPr>
          <w:color w:val="auto"/>
          <w:sz w:val="18"/>
          <w:szCs w:val="18"/>
          <w:lang w:eastAsia="cs-CZ"/>
        </w:rPr>
        <w:t>layers</w:t>
      </w:r>
      <w:proofErr w:type="spellEnd"/>
      <w:r w:rsidRPr="002974D9">
        <w:rPr>
          <w:color w:val="auto"/>
          <w:sz w:val="18"/>
          <w:szCs w:val="18"/>
          <w:lang w:eastAsia="cs-CZ"/>
        </w:rPr>
        <w:t>.</w:t>
      </w:r>
    </w:p>
    <w:p w14:paraId="79E0F122" w14:textId="77777777" w:rsidR="0035463A" w:rsidRPr="002974D9" w:rsidRDefault="0035463A" w:rsidP="0035463A">
      <w:pPr>
        <w:pStyle w:val="TEXTMUO"/>
        <w:rPr>
          <w:b/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MONITORS</w:t>
      </w:r>
    </w:p>
    <w:p w14:paraId="458F9A04" w14:textId="77777777" w:rsidR="0035463A" w:rsidRPr="002974D9" w:rsidRDefault="0035463A" w:rsidP="0035463A">
      <w:pPr>
        <w:pStyle w:val="TEXTMUO"/>
        <w:numPr>
          <w:ilvl w:val="0"/>
          <w:numId w:val="13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4 </w:t>
      </w:r>
      <w:proofErr w:type="spellStart"/>
      <w:r w:rsidRPr="002974D9">
        <w:rPr>
          <w:color w:val="auto"/>
          <w:sz w:val="18"/>
          <w:szCs w:val="18"/>
          <w:lang w:eastAsia="cs-CZ"/>
        </w:rPr>
        <w:t>passive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monitor </w:t>
      </w:r>
      <w:proofErr w:type="spellStart"/>
      <w:r w:rsidRPr="002974D9">
        <w:rPr>
          <w:color w:val="auto"/>
          <w:sz w:val="18"/>
          <w:szCs w:val="18"/>
          <w:lang w:eastAsia="cs-CZ"/>
        </w:rPr>
        <w:t>wedges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JBL PRX412M</w:t>
      </w:r>
    </w:p>
    <w:p w14:paraId="31145E40" w14:textId="77777777" w:rsidR="0035463A" w:rsidRPr="002974D9" w:rsidRDefault="0035463A" w:rsidP="0035463A">
      <w:pPr>
        <w:pStyle w:val="TEXTMUO"/>
        <w:numPr>
          <w:ilvl w:val="0"/>
          <w:numId w:val="13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Power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amplifiers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Yamaha P3500S</w:t>
      </w:r>
    </w:p>
    <w:p w14:paraId="75708C12" w14:textId="77777777" w:rsidR="0035463A" w:rsidRPr="002974D9" w:rsidRDefault="0035463A" w:rsidP="0035463A">
      <w:pPr>
        <w:pStyle w:val="TEXTMUO"/>
        <w:numPr>
          <w:ilvl w:val="0"/>
          <w:numId w:val="13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2 </w:t>
      </w:r>
      <w:proofErr w:type="spellStart"/>
      <w:r w:rsidRPr="002974D9">
        <w:rPr>
          <w:color w:val="auto"/>
          <w:sz w:val="18"/>
          <w:szCs w:val="18"/>
          <w:lang w:eastAsia="cs-CZ"/>
        </w:rPr>
        <w:t>active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monitor </w:t>
      </w:r>
      <w:proofErr w:type="spellStart"/>
      <w:r w:rsidRPr="002974D9">
        <w:rPr>
          <w:color w:val="auto"/>
          <w:sz w:val="18"/>
          <w:szCs w:val="18"/>
          <w:lang w:eastAsia="cs-CZ"/>
        </w:rPr>
        <w:t>wedges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dbTechnologies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Stage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Opera M12-4</w:t>
      </w:r>
    </w:p>
    <w:p w14:paraId="79BA9209" w14:textId="77777777" w:rsidR="0035463A" w:rsidRPr="002974D9" w:rsidRDefault="00C8552E" w:rsidP="0035463A">
      <w:pPr>
        <w:pStyle w:val="TEXTMUO"/>
        <w:rPr>
          <w:b/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MICROPHONES AND D.I.BOXES</w:t>
      </w:r>
    </w:p>
    <w:p w14:paraId="05815B15" w14:textId="77777777" w:rsidR="00C8552E" w:rsidRPr="002974D9" w:rsidRDefault="00C8552E" w:rsidP="00C8552E">
      <w:pPr>
        <w:pStyle w:val="TEXTMUO"/>
        <w:numPr>
          <w:ilvl w:val="0"/>
          <w:numId w:val="14"/>
        </w:numPr>
        <w:rPr>
          <w:b/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Shure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SM58 (2pcs), </w:t>
      </w:r>
      <w:proofErr w:type="spellStart"/>
      <w:r w:rsidRPr="002974D9">
        <w:rPr>
          <w:color w:val="auto"/>
          <w:sz w:val="18"/>
          <w:szCs w:val="18"/>
          <w:lang w:eastAsia="cs-CZ"/>
        </w:rPr>
        <w:t>Shure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Beta58 (2pcs), </w:t>
      </w:r>
      <w:proofErr w:type="spellStart"/>
      <w:r w:rsidRPr="002974D9">
        <w:rPr>
          <w:color w:val="auto"/>
          <w:sz w:val="18"/>
          <w:szCs w:val="18"/>
          <w:lang w:eastAsia="cs-CZ"/>
        </w:rPr>
        <w:t>Sennheiser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E845S (2pcs)</w:t>
      </w:r>
    </w:p>
    <w:p w14:paraId="4E8FF930" w14:textId="77777777" w:rsidR="00C8552E" w:rsidRPr="002974D9" w:rsidRDefault="00C8552E" w:rsidP="00C8552E">
      <w:pPr>
        <w:pStyle w:val="TEXTMUO"/>
        <w:numPr>
          <w:ilvl w:val="0"/>
          <w:numId w:val="14"/>
        </w:numPr>
        <w:rPr>
          <w:b/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AKG D112 (1pc), </w:t>
      </w:r>
      <w:proofErr w:type="spellStart"/>
      <w:r w:rsidRPr="002974D9">
        <w:rPr>
          <w:color w:val="auto"/>
          <w:sz w:val="18"/>
          <w:szCs w:val="18"/>
          <w:lang w:eastAsia="cs-CZ"/>
        </w:rPr>
        <w:t>Shure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Beta52 (1pc), </w:t>
      </w:r>
      <w:proofErr w:type="spellStart"/>
      <w:r w:rsidRPr="002974D9">
        <w:rPr>
          <w:color w:val="auto"/>
          <w:sz w:val="18"/>
          <w:szCs w:val="18"/>
          <w:lang w:eastAsia="cs-CZ"/>
        </w:rPr>
        <w:t>Shure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SM57 (2pc), </w:t>
      </w:r>
      <w:proofErr w:type="spellStart"/>
      <w:r w:rsidRPr="002974D9">
        <w:rPr>
          <w:color w:val="auto"/>
          <w:sz w:val="18"/>
          <w:szCs w:val="18"/>
          <w:lang w:eastAsia="cs-CZ"/>
        </w:rPr>
        <w:t>Sennheiser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E906 (1pc), Line Audio CM3 (2pcs), AKG C1000S (2pcs), AKG C418PP (4pcs)</w:t>
      </w:r>
      <w:r w:rsidR="00863702" w:rsidRPr="002974D9">
        <w:rPr>
          <w:color w:val="auto"/>
          <w:sz w:val="18"/>
          <w:szCs w:val="18"/>
          <w:lang w:eastAsia="cs-CZ"/>
        </w:rPr>
        <w:t xml:space="preserve">, AKG C535 EB (2pcs), </w:t>
      </w:r>
      <w:proofErr w:type="spellStart"/>
      <w:r w:rsidR="00863702" w:rsidRPr="002974D9">
        <w:rPr>
          <w:color w:val="auto"/>
          <w:sz w:val="18"/>
          <w:szCs w:val="18"/>
          <w:lang w:eastAsia="cs-CZ"/>
        </w:rPr>
        <w:t>Ovid</w:t>
      </w:r>
      <w:proofErr w:type="spellEnd"/>
      <w:r w:rsidR="00863702"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="00863702" w:rsidRPr="002974D9">
        <w:rPr>
          <w:color w:val="auto"/>
          <w:sz w:val="18"/>
          <w:szCs w:val="18"/>
          <w:lang w:eastAsia="cs-CZ"/>
        </w:rPr>
        <w:t>System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CC 100 (2pcs)</w:t>
      </w:r>
    </w:p>
    <w:p w14:paraId="04578800" w14:textId="77777777" w:rsidR="00C8552E" w:rsidRPr="002974D9" w:rsidRDefault="00863702" w:rsidP="00C8552E">
      <w:pPr>
        <w:pStyle w:val="TEXTMUO"/>
        <w:numPr>
          <w:ilvl w:val="0"/>
          <w:numId w:val="14"/>
        </w:numPr>
        <w:rPr>
          <w:b/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d.</w:t>
      </w:r>
      <w:proofErr w:type="gramStart"/>
      <w:r w:rsidRPr="002974D9">
        <w:rPr>
          <w:color w:val="auto"/>
          <w:sz w:val="18"/>
          <w:szCs w:val="18"/>
          <w:lang w:eastAsia="cs-CZ"/>
        </w:rPr>
        <w:t>i.boxe</w:t>
      </w:r>
      <w:r w:rsidR="00C8552E" w:rsidRPr="002974D9">
        <w:rPr>
          <w:color w:val="auto"/>
          <w:sz w:val="18"/>
          <w:szCs w:val="18"/>
          <w:lang w:eastAsia="cs-CZ"/>
        </w:rPr>
        <w:t>s</w:t>
      </w:r>
      <w:proofErr w:type="spellEnd"/>
      <w:proofErr w:type="gramEnd"/>
      <w:r w:rsidR="00C8552E" w:rsidRPr="002974D9">
        <w:rPr>
          <w:color w:val="auto"/>
          <w:sz w:val="18"/>
          <w:szCs w:val="18"/>
          <w:lang w:eastAsia="cs-CZ"/>
        </w:rPr>
        <w:t xml:space="preserve">: BSS AR-133 (4pc), </w:t>
      </w:r>
      <w:proofErr w:type="spellStart"/>
      <w:r w:rsidR="00C8552E" w:rsidRPr="002974D9">
        <w:rPr>
          <w:color w:val="auto"/>
          <w:sz w:val="18"/>
          <w:szCs w:val="18"/>
          <w:lang w:eastAsia="cs-CZ"/>
        </w:rPr>
        <w:t>Proel</w:t>
      </w:r>
      <w:proofErr w:type="spellEnd"/>
      <w:r w:rsidR="00C8552E" w:rsidRPr="002974D9">
        <w:rPr>
          <w:color w:val="auto"/>
          <w:sz w:val="18"/>
          <w:szCs w:val="18"/>
          <w:lang w:eastAsia="cs-CZ"/>
        </w:rPr>
        <w:t xml:space="preserve"> DBA8CH (1pc, 8 </w:t>
      </w:r>
      <w:proofErr w:type="spellStart"/>
      <w:r w:rsidR="00C8552E" w:rsidRPr="002974D9">
        <w:rPr>
          <w:color w:val="auto"/>
          <w:sz w:val="18"/>
          <w:szCs w:val="18"/>
          <w:lang w:eastAsia="cs-CZ"/>
        </w:rPr>
        <w:t>channels</w:t>
      </w:r>
      <w:proofErr w:type="spellEnd"/>
      <w:r w:rsidR="00C8552E" w:rsidRPr="002974D9">
        <w:rPr>
          <w:color w:val="auto"/>
          <w:sz w:val="18"/>
          <w:szCs w:val="18"/>
          <w:lang w:eastAsia="cs-CZ"/>
        </w:rPr>
        <w:t>)</w:t>
      </w:r>
    </w:p>
    <w:p w14:paraId="2D090825" w14:textId="77777777" w:rsidR="00C8552E" w:rsidRPr="002974D9" w:rsidRDefault="00C8552E" w:rsidP="00C8552E">
      <w:pPr>
        <w:pStyle w:val="TEXTMUO"/>
        <w:rPr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PIANO</w:t>
      </w:r>
    </w:p>
    <w:p w14:paraId="4E8A4A5C" w14:textId="77777777" w:rsidR="00C8552E" w:rsidRPr="002974D9" w:rsidRDefault="00C8552E" w:rsidP="00C8552E">
      <w:pPr>
        <w:pStyle w:val="TEXTMUO"/>
        <w:numPr>
          <w:ilvl w:val="0"/>
          <w:numId w:val="15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Petrof Model I, 284 cm, </w:t>
      </w:r>
      <w:proofErr w:type="spellStart"/>
      <w:r w:rsidRPr="002974D9">
        <w:rPr>
          <w:color w:val="auto"/>
          <w:sz w:val="18"/>
          <w:szCs w:val="18"/>
          <w:lang w:eastAsia="cs-CZ"/>
        </w:rPr>
        <w:t>year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1956</w:t>
      </w:r>
    </w:p>
    <w:p w14:paraId="2A5379E0" w14:textId="77777777" w:rsidR="00C8552E" w:rsidRPr="002974D9" w:rsidRDefault="00C8552E" w:rsidP="00C8552E">
      <w:pPr>
        <w:pStyle w:val="TEXTMUO"/>
        <w:numPr>
          <w:ilvl w:val="0"/>
          <w:numId w:val="15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Piano pickup: </w:t>
      </w:r>
      <w:proofErr w:type="spellStart"/>
      <w:r w:rsidRPr="002974D9">
        <w:rPr>
          <w:color w:val="auto"/>
          <w:sz w:val="18"/>
          <w:szCs w:val="18"/>
          <w:lang w:eastAsia="cs-CZ"/>
        </w:rPr>
        <w:t>Helpinstill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Model 280 </w:t>
      </w:r>
      <w:proofErr w:type="spellStart"/>
      <w:r w:rsidRPr="002974D9">
        <w:rPr>
          <w:color w:val="auto"/>
          <w:sz w:val="18"/>
          <w:szCs w:val="18"/>
          <w:lang w:eastAsia="cs-CZ"/>
        </w:rPr>
        <w:t>Balanced</w:t>
      </w:r>
      <w:proofErr w:type="spellEnd"/>
      <w:r w:rsidRPr="002974D9">
        <w:rPr>
          <w:color w:val="auto"/>
          <w:sz w:val="18"/>
          <w:szCs w:val="18"/>
          <w:lang w:eastAsia="cs-CZ"/>
        </w:rPr>
        <w:t>-Line Grand Piano Sensor</w:t>
      </w:r>
    </w:p>
    <w:p w14:paraId="5F7740AB" w14:textId="77777777" w:rsidR="00C8552E" w:rsidRPr="002974D9" w:rsidRDefault="00853BDE" w:rsidP="00C8552E">
      <w:pPr>
        <w:pStyle w:val="TEXTMUO"/>
        <w:rPr>
          <w:color w:val="auto"/>
          <w:sz w:val="18"/>
          <w:szCs w:val="18"/>
          <w:lang w:eastAsia="cs-CZ"/>
        </w:rPr>
      </w:pPr>
      <w:r w:rsidRPr="002974D9">
        <w:rPr>
          <w:b/>
          <w:color w:val="auto"/>
          <w:sz w:val="18"/>
          <w:szCs w:val="18"/>
          <w:lang w:eastAsia="cs-CZ"/>
        </w:rPr>
        <w:t>LIGHTS</w:t>
      </w:r>
    </w:p>
    <w:p w14:paraId="7CF8C618" w14:textId="77777777" w:rsidR="00853BDE" w:rsidRPr="002974D9" w:rsidRDefault="002974D9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EuroLite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PAR-56 300W (4</w:t>
      </w:r>
      <w:r w:rsidR="00853BDE" w:rsidRPr="002974D9">
        <w:rPr>
          <w:color w:val="auto"/>
          <w:sz w:val="18"/>
          <w:szCs w:val="18"/>
          <w:lang w:eastAsia="cs-CZ"/>
        </w:rPr>
        <w:t>pcs)</w:t>
      </w:r>
    </w:p>
    <w:p w14:paraId="6ED48F16" w14:textId="77777777" w:rsidR="00853BDE" w:rsidRPr="002974D9" w:rsidRDefault="00853BDE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>PC 1000W (2pcs)</w:t>
      </w:r>
    </w:p>
    <w:p w14:paraId="6B822F4F" w14:textId="77777777" w:rsidR="00853BDE" w:rsidRPr="002974D9" w:rsidRDefault="00853BDE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Stage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PAR 18 </w:t>
      </w:r>
      <w:proofErr w:type="spellStart"/>
      <w:r w:rsidRPr="002974D9">
        <w:rPr>
          <w:color w:val="auto"/>
          <w:sz w:val="18"/>
          <w:szCs w:val="18"/>
          <w:lang w:eastAsia="cs-CZ"/>
        </w:rPr>
        <w:t>tri-color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LED 3W (6pcs)</w:t>
      </w:r>
    </w:p>
    <w:p w14:paraId="7C5DCE53" w14:textId="77777777" w:rsidR="00853BDE" w:rsidRPr="002974D9" w:rsidRDefault="00853BDE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LED spot </w:t>
      </w:r>
      <w:proofErr w:type="spellStart"/>
      <w:r w:rsidRPr="002974D9">
        <w:rPr>
          <w:color w:val="auto"/>
          <w:sz w:val="18"/>
          <w:szCs w:val="18"/>
          <w:lang w:eastAsia="cs-CZ"/>
        </w:rPr>
        <w:t>heads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Showtec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Indigo 150-LED (4pcs)</w:t>
      </w:r>
    </w:p>
    <w:p w14:paraId="35C14442" w14:textId="77777777" w:rsidR="00853BDE" w:rsidRPr="002974D9" w:rsidRDefault="00853BDE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Showtec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Sunstrip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Active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DMX MKII (1pc)</w:t>
      </w:r>
    </w:p>
    <w:p w14:paraId="5264666D" w14:textId="77777777" w:rsidR="00853BDE" w:rsidRPr="002974D9" w:rsidRDefault="00853BDE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r w:rsidRPr="002974D9">
        <w:rPr>
          <w:color w:val="auto"/>
          <w:sz w:val="18"/>
          <w:szCs w:val="18"/>
          <w:lang w:eastAsia="cs-CZ"/>
        </w:rPr>
        <w:t xml:space="preserve">4-channel DMX </w:t>
      </w:r>
      <w:proofErr w:type="spellStart"/>
      <w:r w:rsidRPr="002974D9">
        <w:rPr>
          <w:color w:val="auto"/>
          <w:sz w:val="18"/>
          <w:szCs w:val="18"/>
          <w:lang w:eastAsia="cs-CZ"/>
        </w:rPr>
        <w:t>dimmer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EuroLite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EDX-4 DMX </w:t>
      </w:r>
      <w:proofErr w:type="spellStart"/>
      <w:r w:rsidRPr="002974D9">
        <w:rPr>
          <w:color w:val="auto"/>
          <w:sz w:val="18"/>
          <w:szCs w:val="18"/>
          <w:lang w:eastAsia="cs-CZ"/>
        </w:rPr>
        <w:t>dimmer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pack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(1pc)</w:t>
      </w:r>
    </w:p>
    <w:p w14:paraId="70BA4441" w14:textId="77777777" w:rsidR="00853BDE" w:rsidRPr="002974D9" w:rsidRDefault="00853BDE" w:rsidP="00853BDE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Light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controller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Avolites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Titan </w:t>
      </w:r>
      <w:proofErr w:type="spellStart"/>
      <w:r w:rsidRPr="002974D9">
        <w:rPr>
          <w:color w:val="auto"/>
          <w:sz w:val="18"/>
          <w:szCs w:val="18"/>
          <w:lang w:eastAsia="cs-CZ"/>
        </w:rPr>
        <w:t>One</w:t>
      </w:r>
      <w:proofErr w:type="spellEnd"/>
    </w:p>
    <w:p w14:paraId="34D95797" w14:textId="77777777" w:rsidR="00874321" w:rsidRPr="002974D9" w:rsidRDefault="00853BDE" w:rsidP="00547272">
      <w:pPr>
        <w:pStyle w:val="TEXTMUO"/>
        <w:numPr>
          <w:ilvl w:val="0"/>
          <w:numId w:val="16"/>
        </w:numPr>
        <w:rPr>
          <w:color w:val="auto"/>
          <w:sz w:val="18"/>
          <w:szCs w:val="18"/>
          <w:lang w:eastAsia="cs-CZ"/>
        </w:rPr>
      </w:pPr>
      <w:proofErr w:type="spellStart"/>
      <w:r w:rsidRPr="002974D9">
        <w:rPr>
          <w:color w:val="auto"/>
          <w:sz w:val="18"/>
          <w:szCs w:val="18"/>
          <w:lang w:eastAsia="cs-CZ"/>
        </w:rPr>
        <w:t>Hazer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</w:t>
      </w:r>
      <w:proofErr w:type="spellStart"/>
      <w:r w:rsidRPr="002974D9">
        <w:rPr>
          <w:color w:val="auto"/>
          <w:sz w:val="18"/>
          <w:szCs w:val="18"/>
          <w:lang w:eastAsia="cs-CZ"/>
        </w:rPr>
        <w:t>Stairville</w:t>
      </w:r>
      <w:proofErr w:type="spellEnd"/>
      <w:r w:rsidRPr="002974D9">
        <w:rPr>
          <w:color w:val="auto"/>
          <w:sz w:val="18"/>
          <w:szCs w:val="18"/>
          <w:lang w:eastAsia="cs-CZ"/>
        </w:rPr>
        <w:t xml:space="preserve"> AFH-600 </w:t>
      </w:r>
      <w:r w:rsidR="0003658D" w:rsidRPr="002974D9">
        <w:rPr>
          <w:color w:val="auto"/>
          <w:sz w:val="18"/>
          <w:szCs w:val="18"/>
          <w:lang w:eastAsia="cs-CZ"/>
        </w:rPr>
        <w:t>DMX</w:t>
      </w:r>
    </w:p>
    <w:p w14:paraId="11021DF1" w14:textId="77777777" w:rsidR="00874321" w:rsidRDefault="00874321" w:rsidP="00547272">
      <w:pPr>
        <w:pStyle w:val="TEXTMUO"/>
        <w:rPr>
          <w:color w:val="C00000"/>
          <w:lang w:eastAsia="cs-CZ"/>
        </w:rPr>
      </w:pPr>
    </w:p>
    <w:p w14:paraId="1943511D" w14:textId="77777777" w:rsidR="00547272" w:rsidRPr="002974D9" w:rsidRDefault="00547272" w:rsidP="002974D9">
      <w:pPr>
        <w:shd w:val="clear" w:color="auto" w:fill="FFFFFF"/>
        <w:spacing w:before="120"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</w:p>
    <w:sectPr w:rsidR="00547272" w:rsidRPr="002974D9" w:rsidSect="00C65C3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2268" w:bottom="1702" w:left="2268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5FAB" w14:textId="77777777" w:rsidR="00A22170" w:rsidRDefault="00A22170" w:rsidP="00B421CD">
      <w:r>
        <w:separator/>
      </w:r>
    </w:p>
  </w:endnote>
  <w:endnote w:type="continuationSeparator" w:id="0">
    <w:p w14:paraId="71952763" w14:textId="77777777" w:rsidR="00A22170" w:rsidRDefault="00A2217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D637" w14:textId="77777777" w:rsidR="00866F7B" w:rsidRDefault="00866F7B" w:rsidP="00B421CD">
    <w:pPr>
      <w:pStyle w:val="Zpat"/>
    </w:pPr>
  </w:p>
  <w:p w14:paraId="6CBFAE54" w14:textId="77777777" w:rsidR="002B1DB1" w:rsidRDefault="002B1DB1" w:rsidP="00B421CD">
    <w:pPr>
      <w:pStyle w:val="Zpat"/>
    </w:pPr>
  </w:p>
  <w:p w14:paraId="108FCF1E" w14:textId="77777777" w:rsidR="00C65C32" w:rsidRDefault="00C65C32" w:rsidP="00C65C32">
    <w:pPr>
      <w:pStyle w:val="Zpat"/>
    </w:pPr>
  </w:p>
  <w:p w14:paraId="78097C73" w14:textId="77777777" w:rsidR="00247B98" w:rsidRDefault="00247B98" w:rsidP="00B421CD">
    <w:pPr>
      <w:pStyle w:val="Zpat"/>
    </w:pPr>
  </w:p>
  <w:p w14:paraId="1EF83DB8" w14:textId="77777777" w:rsidR="00C65C32" w:rsidRDefault="00C65C32" w:rsidP="00C65C32">
    <w:pPr>
      <w:pStyle w:val="Zpat"/>
    </w:pPr>
    <w:proofErr w:type="spellStart"/>
    <w:r>
      <w:t>Translation</w:t>
    </w:r>
    <w:proofErr w:type="spellEnd"/>
    <w:r>
      <w:t>:</w:t>
    </w:r>
    <w:r w:rsidRPr="009A1A96">
      <w:rPr>
        <w:rFonts w:cs="Arial"/>
        <w:b/>
        <w:bCs/>
        <w:color w:val="4C4C4E"/>
        <w:spacing w:val="5"/>
        <w:sz w:val="42"/>
        <w:szCs w:val="42"/>
        <w:lang w:eastAsia="cs-CZ"/>
      </w:rPr>
      <w:t xml:space="preserve"> </w:t>
    </w:r>
    <w:r w:rsidRPr="009A1A96">
      <w:t>Mgr. Ivana Cahová, Ph.D.</w:t>
    </w:r>
    <w:r>
      <w:t xml:space="preserve">,  </w:t>
    </w:r>
    <w:hyperlink r:id="rId1" w:history="1">
      <w:r w:rsidRPr="009A1A96">
        <w:rPr>
          <w:rStyle w:val="Hypertextovodkaz"/>
          <w:color w:val="auto"/>
          <w:u w:val="none"/>
        </w:rPr>
        <w:t>ivana.cahova@upol.cz</w:t>
      </w:r>
    </w:hyperlink>
    <w:r>
      <w:t>, festival Dny židovské kultury Olomouc 2022</w:t>
    </w:r>
  </w:p>
  <w:p w14:paraId="34646BB9" w14:textId="77777777" w:rsidR="00891E54" w:rsidRPr="00697C3A" w:rsidRDefault="00891E54" w:rsidP="00B421CD">
    <w:pPr>
      <w:pStyle w:val="Zpat"/>
    </w:pPr>
  </w:p>
  <w:p w14:paraId="0B8574AC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7CA5" w14:textId="77777777" w:rsidR="001343F9" w:rsidRDefault="001343F9" w:rsidP="001343F9">
    <w:pPr>
      <w:pStyle w:val="Zpat"/>
    </w:pPr>
  </w:p>
  <w:p w14:paraId="2433B5D0" w14:textId="77777777" w:rsidR="001343F9" w:rsidRDefault="001343F9" w:rsidP="001343F9">
    <w:pPr>
      <w:pStyle w:val="Zpat"/>
    </w:pPr>
  </w:p>
  <w:p w14:paraId="6ED2A74E" w14:textId="77777777" w:rsidR="008C0F5B" w:rsidRDefault="008C0F5B" w:rsidP="001343F9">
    <w:pPr>
      <w:pStyle w:val="Zpat"/>
    </w:pPr>
  </w:p>
  <w:p w14:paraId="226944C3" w14:textId="77777777" w:rsidR="001343F9" w:rsidRPr="004A7883" w:rsidRDefault="001343F9" w:rsidP="001343F9">
    <w:pPr>
      <w:pStyle w:val="Zpat"/>
      <w:rPr>
        <w:sz w:val="15"/>
        <w:szCs w:val="15"/>
      </w:rPr>
    </w:pPr>
  </w:p>
  <w:p w14:paraId="3B7FB632" w14:textId="77777777" w:rsidR="001343F9" w:rsidRPr="004A7883" w:rsidRDefault="001343F9" w:rsidP="001343F9">
    <w:pPr>
      <w:pStyle w:val="Zpat"/>
      <w:rPr>
        <w:sz w:val="15"/>
        <w:szCs w:val="15"/>
      </w:rPr>
    </w:pPr>
  </w:p>
  <w:p w14:paraId="2D7D6F56" w14:textId="77777777" w:rsidR="001343F9" w:rsidRPr="004A7883" w:rsidRDefault="001343F9" w:rsidP="001343F9">
    <w:pPr>
      <w:pStyle w:val="Zpat"/>
      <w:rPr>
        <w:sz w:val="15"/>
        <w:szCs w:val="15"/>
      </w:rPr>
    </w:pPr>
  </w:p>
  <w:p w14:paraId="4025018C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3791" w14:textId="77777777" w:rsidR="00A22170" w:rsidRDefault="00A22170" w:rsidP="00B421CD">
      <w:r>
        <w:separator/>
      </w:r>
    </w:p>
  </w:footnote>
  <w:footnote w:type="continuationSeparator" w:id="0">
    <w:p w14:paraId="65081139" w14:textId="77777777" w:rsidR="00A22170" w:rsidRDefault="00A2217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8DF473A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9175D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8BC84BE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055E3A6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39175D">
          <w:rPr>
            <w:rStyle w:val="slostrnky"/>
            <w:noProof/>
            <w:sz w:val="15"/>
            <w:szCs w:val="15"/>
          </w:rPr>
          <w:t>3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3A0B2634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8F12CAC" wp14:editId="674BAD41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D9B2B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12CA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42D9B2B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C57CFE" w14:textId="77777777" w:rsidR="002B1DB1" w:rsidRDefault="002B1DB1" w:rsidP="00B421CD">
    <w:pPr>
      <w:pStyle w:val="Zhlav"/>
    </w:pPr>
  </w:p>
  <w:p w14:paraId="2B590FE4" w14:textId="77777777" w:rsidR="0074503F" w:rsidRDefault="0074503F" w:rsidP="00B421CD">
    <w:pPr>
      <w:pStyle w:val="Zhlav"/>
    </w:pPr>
  </w:p>
  <w:p w14:paraId="12C35BB9" w14:textId="77777777" w:rsidR="00D7153E" w:rsidRDefault="00D7153E" w:rsidP="00B421CD">
    <w:pPr>
      <w:pStyle w:val="Zhlav"/>
    </w:pPr>
  </w:p>
  <w:p w14:paraId="6BA27D07" w14:textId="77777777" w:rsidR="002B1DB1" w:rsidRDefault="002B1DB1" w:rsidP="00B421CD">
    <w:pPr>
      <w:pStyle w:val="Zhlav"/>
    </w:pPr>
  </w:p>
  <w:p w14:paraId="53A377EB" w14:textId="77777777" w:rsidR="00425BC5" w:rsidRPr="003438AB" w:rsidRDefault="00425BC5" w:rsidP="00B421CD">
    <w:pPr>
      <w:pStyle w:val="Zhlav"/>
    </w:pPr>
  </w:p>
  <w:p w14:paraId="413C4E4F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6E78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429098" wp14:editId="5DB20C55">
              <wp:simplePos x="0" y="0"/>
              <wp:positionH relativeFrom="column">
                <wp:posOffset>3455670</wp:posOffset>
              </wp:positionH>
              <wp:positionV relativeFrom="paragraph">
                <wp:posOffset>9525</wp:posOffset>
              </wp:positionV>
              <wp:extent cx="1565275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275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B845D6" w14:textId="77777777" w:rsidR="0060065B" w:rsidRPr="0060065B" w:rsidRDefault="0060065B" w:rsidP="0060065B">
                          <w:pPr>
                            <w:pStyle w:val="Zhlav"/>
                            <w:ind w:right="360"/>
                            <w:rPr>
                              <w:sz w:val="15"/>
                              <w:szCs w:val="15"/>
                            </w:rPr>
                          </w:pPr>
                          <w:r>
                            <w:t xml:space="preserve">       </w:t>
                          </w:r>
                          <w:r w:rsidRPr="0060065B">
                            <w:rPr>
                              <w:sz w:val="15"/>
                              <w:szCs w:val="15"/>
                            </w:rPr>
                            <w:t xml:space="preserve">MUO </w:t>
                          </w:r>
                          <w:r w:rsidR="00A55503">
                            <w:rPr>
                              <w:sz w:val="15"/>
                              <w:szCs w:val="15"/>
                            </w:rPr>
                            <w:t>2022/..…/…....</w:t>
                          </w:r>
                        </w:p>
                        <w:p w14:paraId="185BFAEF" w14:textId="77777777" w:rsidR="0060065B" w:rsidRPr="00AF7B7D" w:rsidRDefault="0060065B" w:rsidP="0060065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2909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72.1pt;margin-top:.75pt;width:123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kQOAIAAGw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" fillcolor="window" stroked="f" strokeweight=".5pt">
              <v:textbox>
                <w:txbxContent>
                  <w:p w14:paraId="60B845D6" w14:textId="77777777" w:rsidR="0060065B" w:rsidRPr="0060065B" w:rsidRDefault="0060065B" w:rsidP="0060065B">
                    <w:pPr>
                      <w:pStyle w:val="Zhlav"/>
                      <w:ind w:right="360"/>
                      <w:rPr>
                        <w:sz w:val="15"/>
                        <w:szCs w:val="15"/>
                      </w:rPr>
                    </w:pPr>
                    <w:r>
                      <w:t xml:space="preserve">       </w:t>
                    </w:r>
                    <w:r w:rsidRPr="0060065B">
                      <w:rPr>
                        <w:sz w:val="15"/>
                        <w:szCs w:val="15"/>
                      </w:rPr>
                      <w:t xml:space="preserve">MUO </w:t>
                    </w:r>
                    <w:r w:rsidR="00A55503">
                      <w:rPr>
                        <w:sz w:val="15"/>
                        <w:szCs w:val="15"/>
                      </w:rPr>
                      <w:t>2022/..…/…....</w:t>
                    </w:r>
                  </w:p>
                  <w:p w14:paraId="185BFAEF" w14:textId="77777777" w:rsidR="0060065B" w:rsidRPr="00AF7B7D" w:rsidRDefault="0060065B" w:rsidP="0060065B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28FEF0D" wp14:editId="36D274D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A5C54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FEF0D" 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41A5C54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5434CCEE" w14:textId="77777777" w:rsidR="001343F9" w:rsidRDefault="001343F9">
    <w:pPr>
      <w:pStyle w:val="Zhlav"/>
    </w:pPr>
  </w:p>
  <w:p w14:paraId="08A6B06A" w14:textId="77777777" w:rsidR="001343F9" w:rsidRDefault="001343F9">
    <w:pPr>
      <w:pStyle w:val="Zhlav"/>
    </w:pPr>
  </w:p>
  <w:p w14:paraId="7DCA7FD6" w14:textId="77777777" w:rsidR="001343F9" w:rsidRDefault="001343F9">
    <w:pPr>
      <w:pStyle w:val="Zhlav"/>
    </w:pPr>
  </w:p>
  <w:p w14:paraId="5C9730D2" w14:textId="77777777" w:rsidR="001343F9" w:rsidRDefault="001343F9">
    <w:pPr>
      <w:pStyle w:val="Zhlav"/>
    </w:pPr>
  </w:p>
  <w:p w14:paraId="2F38E0B3" w14:textId="77777777" w:rsidR="001343F9" w:rsidRDefault="001343F9">
    <w:pPr>
      <w:pStyle w:val="Zhlav"/>
    </w:pPr>
  </w:p>
  <w:p w14:paraId="341108E5" w14:textId="77777777" w:rsidR="001343F9" w:rsidRDefault="001343F9">
    <w:pPr>
      <w:pStyle w:val="Zhlav"/>
    </w:pPr>
  </w:p>
  <w:p w14:paraId="0C8F192E" w14:textId="77777777" w:rsidR="001343F9" w:rsidRDefault="001343F9">
    <w:pPr>
      <w:pStyle w:val="Zhlav"/>
    </w:pPr>
  </w:p>
  <w:p w14:paraId="68C5A0F9" w14:textId="77777777" w:rsidR="001343F9" w:rsidRDefault="001343F9">
    <w:pPr>
      <w:pStyle w:val="Zhlav"/>
    </w:pPr>
  </w:p>
  <w:p w14:paraId="00BD5132" w14:textId="77777777" w:rsidR="001343F9" w:rsidRDefault="001343F9">
    <w:pPr>
      <w:pStyle w:val="Zhlav"/>
    </w:pPr>
  </w:p>
  <w:p w14:paraId="79E08B61" w14:textId="77777777" w:rsidR="001343F9" w:rsidRDefault="001343F9">
    <w:pPr>
      <w:pStyle w:val="Zhlav"/>
    </w:pPr>
  </w:p>
  <w:p w14:paraId="36500C7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A2B"/>
    <w:multiLevelType w:val="multilevel"/>
    <w:tmpl w:val="34529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6639F"/>
    <w:multiLevelType w:val="hybridMultilevel"/>
    <w:tmpl w:val="393E5AB8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A59"/>
    <w:multiLevelType w:val="hybridMultilevel"/>
    <w:tmpl w:val="796C7EBC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595E"/>
    <w:multiLevelType w:val="hybridMultilevel"/>
    <w:tmpl w:val="5D24B14A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5617"/>
    <w:multiLevelType w:val="multilevel"/>
    <w:tmpl w:val="EA1C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E26ED"/>
    <w:multiLevelType w:val="hybridMultilevel"/>
    <w:tmpl w:val="803ABE92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62E7"/>
    <w:multiLevelType w:val="multilevel"/>
    <w:tmpl w:val="EB165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8" w15:restartNumberingAfterBreak="0">
    <w:nsid w:val="40D03318"/>
    <w:multiLevelType w:val="hybridMultilevel"/>
    <w:tmpl w:val="C4A21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761A"/>
    <w:multiLevelType w:val="multilevel"/>
    <w:tmpl w:val="19A08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4FA114BD"/>
    <w:multiLevelType w:val="hybridMultilevel"/>
    <w:tmpl w:val="7CB2516C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241A"/>
    <w:multiLevelType w:val="hybridMultilevel"/>
    <w:tmpl w:val="5BB0DAB4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E546D"/>
    <w:multiLevelType w:val="multilevel"/>
    <w:tmpl w:val="220A2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68E97E8B"/>
    <w:multiLevelType w:val="multilevel"/>
    <w:tmpl w:val="E12CD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6BD1042F"/>
    <w:multiLevelType w:val="multilevel"/>
    <w:tmpl w:val="573850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5" w15:restartNumberingAfterBreak="0">
    <w:nsid w:val="78AC3805"/>
    <w:multiLevelType w:val="hybridMultilevel"/>
    <w:tmpl w:val="CC964B68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75CA0"/>
    <w:multiLevelType w:val="hybridMultilevel"/>
    <w:tmpl w:val="A000BA98"/>
    <w:lvl w:ilvl="0" w:tplc="96B2B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65555">
    <w:abstractNumId w:val="7"/>
  </w:num>
  <w:num w:numId="2" w16cid:durableId="2032493115">
    <w:abstractNumId w:val="12"/>
  </w:num>
  <w:num w:numId="3" w16cid:durableId="70735629">
    <w:abstractNumId w:val="6"/>
  </w:num>
  <w:num w:numId="4" w16cid:durableId="1501962605">
    <w:abstractNumId w:val="9"/>
  </w:num>
  <w:num w:numId="5" w16cid:durableId="854268717">
    <w:abstractNumId w:val="13"/>
  </w:num>
  <w:num w:numId="6" w16cid:durableId="1201939147">
    <w:abstractNumId w:val="14"/>
  </w:num>
  <w:num w:numId="7" w16cid:durableId="1998534226">
    <w:abstractNumId w:val="0"/>
  </w:num>
  <w:num w:numId="8" w16cid:durableId="1471053751">
    <w:abstractNumId w:val="4"/>
  </w:num>
  <w:num w:numId="9" w16cid:durableId="2035571313">
    <w:abstractNumId w:val="8"/>
  </w:num>
  <w:num w:numId="10" w16cid:durableId="709181847">
    <w:abstractNumId w:val="5"/>
  </w:num>
  <w:num w:numId="11" w16cid:durableId="1615093364">
    <w:abstractNumId w:val="15"/>
  </w:num>
  <w:num w:numId="12" w16cid:durableId="872154193">
    <w:abstractNumId w:val="10"/>
  </w:num>
  <w:num w:numId="13" w16cid:durableId="1939874332">
    <w:abstractNumId w:val="1"/>
  </w:num>
  <w:num w:numId="14" w16cid:durableId="27727926">
    <w:abstractNumId w:val="3"/>
  </w:num>
  <w:num w:numId="15" w16cid:durableId="199901172">
    <w:abstractNumId w:val="11"/>
  </w:num>
  <w:num w:numId="16" w16cid:durableId="704906854">
    <w:abstractNumId w:val="2"/>
  </w:num>
  <w:num w:numId="17" w16cid:durableId="36911031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21B51"/>
    <w:rsid w:val="0003059C"/>
    <w:rsid w:val="0003658D"/>
    <w:rsid w:val="0004738F"/>
    <w:rsid w:val="00096AA3"/>
    <w:rsid w:val="001343F9"/>
    <w:rsid w:val="00137C81"/>
    <w:rsid w:val="001933CA"/>
    <w:rsid w:val="001A1024"/>
    <w:rsid w:val="001B62FF"/>
    <w:rsid w:val="001D400A"/>
    <w:rsid w:val="00230695"/>
    <w:rsid w:val="00235BC8"/>
    <w:rsid w:val="00247B98"/>
    <w:rsid w:val="00270EF3"/>
    <w:rsid w:val="002974D9"/>
    <w:rsid w:val="002A6782"/>
    <w:rsid w:val="002B1DB1"/>
    <w:rsid w:val="002C7E68"/>
    <w:rsid w:val="00322013"/>
    <w:rsid w:val="003438AB"/>
    <w:rsid w:val="00344449"/>
    <w:rsid w:val="0035463A"/>
    <w:rsid w:val="0039175D"/>
    <w:rsid w:val="003C25D7"/>
    <w:rsid w:val="003D1280"/>
    <w:rsid w:val="003F1FF0"/>
    <w:rsid w:val="00417A79"/>
    <w:rsid w:val="00425BC5"/>
    <w:rsid w:val="00456D4B"/>
    <w:rsid w:val="004A7883"/>
    <w:rsid w:val="004F070C"/>
    <w:rsid w:val="0050259D"/>
    <w:rsid w:val="00516A50"/>
    <w:rsid w:val="00524713"/>
    <w:rsid w:val="00547272"/>
    <w:rsid w:val="0060065B"/>
    <w:rsid w:val="006035AD"/>
    <w:rsid w:val="00697C3A"/>
    <w:rsid w:val="006B1CF3"/>
    <w:rsid w:val="006C44B8"/>
    <w:rsid w:val="006D192F"/>
    <w:rsid w:val="006D254C"/>
    <w:rsid w:val="006E6E60"/>
    <w:rsid w:val="006F796B"/>
    <w:rsid w:val="0074503F"/>
    <w:rsid w:val="00762CC6"/>
    <w:rsid w:val="00763EF3"/>
    <w:rsid w:val="007A6E6B"/>
    <w:rsid w:val="00815BDB"/>
    <w:rsid w:val="00823917"/>
    <w:rsid w:val="00837E39"/>
    <w:rsid w:val="00853BDE"/>
    <w:rsid w:val="00863702"/>
    <w:rsid w:val="00866F7B"/>
    <w:rsid w:val="00874321"/>
    <w:rsid w:val="0088314D"/>
    <w:rsid w:val="00891E54"/>
    <w:rsid w:val="008C0F5B"/>
    <w:rsid w:val="008F1588"/>
    <w:rsid w:val="009105A6"/>
    <w:rsid w:val="00927A06"/>
    <w:rsid w:val="00930D69"/>
    <w:rsid w:val="009622BF"/>
    <w:rsid w:val="009A1A96"/>
    <w:rsid w:val="009A5784"/>
    <w:rsid w:val="009A72B3"/>
    <w:rsid w:val="009C4B07"/>
    <w:rsid w:val="009F209F"/>
    <w:rsid w:val="00A20DCD"/>
    <w:rsid w:val="00A22122"/>
    <w:rsid w:val="00A22170"/>
    <w:rsid w:val="00A53179"/>
    <w:rsid w:val="00A55503"/>
    <w:rsid w:val="00AC7028"/>
    <w:rsid w:val="00AF7B7D"/>
    <w:rsid w:val="00B421CD"/>
    <w:rsid w:val="00B60606"/>
    <w:rsid w:val="00B7267F"/>
    <w:rsid w:val="00B74543"/>
    <w:rsid w:val="00BD106F"/>
    <w:rsid w:val="00BE4587"/>
    <w:rsid w:val="00BF4172"/>
    <w:rsid w:val="00C13BD7"/>
    <w:rsid w:val="00C60585"/>
    <w:rsid w:val="00C65C32"/>
    <w:rsid w:val="00C8552E"/>
    <w:rsid w:val="00CB5A6E"/>
    <w:rsid w:val="00CE4428"/>
    <w:rsid w:val="00CF39F7"/>
    <w:rsid w:val="00D30809"/>
    <w:rsid w:val="00D31474"/>
    <w:rsid w:val="00D31594"/>
    <w:rsid w:val="00D36939"/>
    <w:rsid w:val="00D7153E"/>
    <w:rsid w:val="00D94BB3"/>
    <w:rsid w:val="00DA1C30"/>
    <w:rsid w:val="00DB2AF3"/>
    <w:rsid w:val="00E50E0B"/>
    <w:rsid w:val="00EC6166"/>
    <w:rsid w:val="00EE0C6B"/>
    <w:rsid w:val="00F54323"/>
    <w:rsid w:val="00F57836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A83F66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0809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080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8kGjhl9k5X21LFTHy_ELR8jBxfa2XSA0PfGO3zrrc0/edit?usp=shar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ahova@upol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E87490E17E435DAD60DAC608A1B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AF66D-58A4-4BBD-9BC8-D891EA992C9B}"/>
      </w:docPartPr>
      <w:docPartBody>
        <w:p w:rsidR="006901E3" w:rsidRDefault="00120141" w:rsidP="00120141">
          <w:pPr>
            <w:pStyle w:val="52E87490E17E435DAD60DAC608A1B1D6"/>
          </w:pPr>
          <w:r w:rsidRPr="00472BE5">
            <w:rPr>
              <w:rStyle w:val="Zstupntext"/>
              <w:rFonts w:ascii="Times New Roman" w:hAnsi="Times New Roman" w:cs="Times New Roman"/>
              <w:b/>
            </w:rPr>
            <w:t>Klikněte sem a zadejte text.</w:t>
          </w:r>
        </w:p>
      </w:docPartBody>
    </w:docPart>
    <w:docPart>
      <w:docPartPr>
        <w:name w:val="7B575DC9A6CD445BB68852A1F1061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8EBB0-8EE9-47D3-851F-7823352208A4}"/>
      </w:docPartPr>
      <w:docPartBody>
        <w:p w:rsidR="006901E3" w:rsidRDefault="00120141" w:rsidP="00120141">
          <w:pPr>
            <w:pStyle w:val="7B575DC9A6CD445BB68852A1F1061D9B"/>
          </w:pPr>
          <w:r w:rsidRPr="00472BE5">
            <w:rPr>
              <w:rStyle w:val="Zstupntext"/>
              <w:rFonts w:ascii="Times New Roman" w:hAnsi="Times New Roman" w:cs="Times New Roman"/>
              <w:b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89"/>
    <w:rsid w:val="00120141"/>
    <w:rsid w:val="006901E3"/>
    <w:rsid w:val="00B21FEA"/>
    <w:rsid w:val="00E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0141"/>
    <w:rPr>
      <w:color w:val="808080"/>
    </w:rPr>
  </w:style>
  <w:style w:type="paragraph" w:customStyle="1" w:styleId="52E87490E17E435DAD60DAC608A1B1D6">
    <w:name w:val="52E87490E17E435DAD60DAC608A1B1D6"/>
    <w:rsid w:val="00120141"/>
  </w:style>
  <w:style w:type="paragraph" w:customStyle="1" w:styleId="7B575DC9A6CD445BB68852A1F1061D9B">
    <w:name w:val="7B575DC9A6CD445BB68852A1F1061D9B"/>
    <w:rsid w:val="00120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AE9E3-08AF-4642-BA60-CF61BEE2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1024</Words>
  <Characters>6043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2022-02-11T12:40:00Z</cp:lastPrinted>
  <dcterms:created xsi:type="dcterms:W3CDTF">2022-11-01T13:21:00Z</dcterms:created>
  <dcterms:modified xsi:type="dcterms:W3CDTF">2022-11-01T13:21:00Z</dcterms:modified>
</cp:coreProperties>
</file>